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2.xml" ContentType="application/vnd.openxmlformats-officedocument.wordprocessingml.header+xml"/>
  <Override PartName="/word/footer14.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8.xml" ContentType="application/vnd.openxmlformats-officedocument.wordprocessingml.header+xml"/>
  <Override PartName="/word/footer17.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1.xml" ContentType="application/vnd.openxmlformats-officedocument.wordprocessingml.header+xml"/>
  <Override PartName="/word/footer20.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7.xml" ContentType="application/vnd.openxmlformats-officedocument.wordprocessingml.header+xml"/>
  <Override PartName="/word/footer23.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30.xml" ContentType="application/vnd.openxmlformats-officedocument.wordprocessingml.header+xml"/>
  <Override PartName="/word/footer26.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33.xml" ContentType="application/vnd.openxmlformats-officedocument.wordprocessingml.header+xml"/>
  <Override PartName="/word/footer29.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header36.xml" ContentType="application/vnd.openxmlformats-officedocument.wordprocessingml.header+xml"/>
  <Override PartName="/word/footer32.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header39.xml" ContentType="application/vnd.openxmlformats-officedocument.wordprocessingml.header+xml"/>
  <Override PartName="/word/footer35.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36.xml" ContentType="application/vnd.openxmlformats-officedocument.wordprocessingml.footer+xml"/>
  <Override PartName="/word/footer37.xml" ContentType="application/vnd.openxmlformats-officedocument.wordprocessingml.footer+xml"/>
  <Override PartName="/word/header42.xml" ContentType="application/vnd.openxmlformats-officedocument.wordprocessingml.header+xml"/>
  <Override PartName="/word/footer38.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39.xml" ContentType="application/vnd.openxmlformats-officedocument.wordprocessingml.footer+xml"/>
  <Override PartName="/word/footer40.xml" ContentType="application/vnd.openxmlformats-officedocument.wordprocessingml.footer+xml"/>
  <Override PartName="/word/header45.xml" ContentType="application/vnd.openxmlformats-officedocument.wordprocessingml.header+xml"/>
  <Override PartName="/word/footer41.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2.xml" ContentType="application/vnd.openxmlformats-officedocument.wordprocessingml.footer+xml"/>
  <Override PartName="/word/footer43.xml" ContentType="application/vnd.openxmlformats-officedocument.wordprocessingml.footer+xml"/>
  <Override PartName="/word/header48.xml" ContentType="application/vnd.openxmlformats-officedocument.wordprocessingml.header+xml"/>
  <Override PartName="/word/footer44.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5.xml" ContentType="application/vnd.openxmlformats-officedocument.wordprocessingml.footer+xml"/>
  <Override PartName="/word/footer46.xml" ContentType="application/vnd.openxmlformats-officedocument.wordprocessingml.footer+xml"/>
  <Override PartName="/word/header51.xml" ContentType="application/vnd.openxmlformats-officedocument.wordprocessingml.header+xml"/>
  <Override PartName="/word/footer4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1E408" w14:textId="77777777" w:rsidR="00A33E9D" w:rsidRPr="00B254A5" w:rsidRDefault="009F428F" w:rsidP="00B74BB3">
      <w:pPr>
        <w:rPr>
          <w:rFonts w:ascii="Trebuchet MS" w:hAnsi="Trebuchet MS" w:cs="Arial"/>
          <w:szCs w:val="24"/>
        </w:rPr>
      </w:pPr>
      <w:r w:rsidRPr="00B254A5">
        <w:rPr>
          <w:rFonts w:ascii="Trebuchet MS" w:hAnsi="Trebuchet MS" w:cs="Arial"/>
          <w:szCs w:val="24"/>
        </w:rPr>
        <w:t xml:space="preserve">                                                                                                                                                                                                                                                                                                                                                                                                                                                                                                                                                                                                                                                                                                                                                                                                                                                                                                                                                                                                                                                                                                                                                                                                                                                                                                                                                                                                                                                                                                                                                                                                                                                                                                                                                                                                                                                                                                                                                                                                                                                                                                                                                                                                                                                                                                                                                                                                                                                                                                                                                                                                                                                                                                                                                                                                                                                                                                                                                                                                                                                                                                                                                                                                                                                                                                                                                                                                                                                                                                                                                                                                                                                                                                                                                                                                                                                                                                                                                                                                                                                                                                                                                                                                                                                                                                                                                                                                                                                                                                                                                                                                                                                                                                                                                                                                                                                                                                                                                                                                                                                                                                                                                                                                                                                                                                                                                                                                                                                                                                                                                                                                                                                                                                                                                                                                                                                                                                                                                                                                                                                                                                                                                                                                                                                                                                                                                                                                                                                                                                                                                                                                                                                                                                                                                                                                                                                                                                                                                                                                                                                                                                                                                                                                                                                                                                                                                                                                                                                                                                                                                                                                                                                                                                                                                                                                                                                                                                    </w:t>
      </w:r>
    </w:p>
    <w:p w14:paraId="4D160084" w14:textId="77777777" w:rsidR="00A33E9D" w:rsidRPr="00B254A5" w:rsidRDefault="00A33E9D" w:rsidP="00564D58">
      <w:pPr>
        <w:ind w:left="1701" w:right="2267"/>
        <w:jc w:val="both"/>
        <w:rPr>
          <w:rFonts w:ascii="Trebuchet MS Negrito" w:hAnsi="Trebuchet MS Negrito" w:cs="Arial"/>
          <w:szCs w:val="24"/>
        </w:rPr>
      </w:pPr>
    </w:p>
    <w:p w14:paraId="601E9A4C" w14:textId="77777777" w:rsidR="00A33E9D" w:rsidRPr="00B254A5" w:rsidRDefault="00A33E9D" w:rsidP="00564D58">
      <w:pPr>
        <w:ind w:left="1701" w:right="2267"/>
        <w:jc w:val="both"/>
        <w:rPr>
          <w:rFonts w:ascii="Trebuchet MS Negrito" w:hAnsi="Trebuchet MS Negrito" w:cs="Arial"/>
          <w:szCs w:val="24"/>
        </w:rPr>
      </w:pPr>
    </w:p>
    <w:p w14:paraId="1112475B" w14:textId="77777777" w:rsidR="00A33E9D" w:rsidRPr="00B254A5" w:rsidRDefault="00A33E9D" w:rsidP="00564D58">
      <w:pPr>
        <w:ind w:left="1701" w:right="2267"/>
        <w:jc w:val="both"/>
        <w:rPr>
          <w:rFonts w:ascii="Trebuchet MS Negrito" w:hAnsi="Trebuchet MS Negrito" w:cs="Arial"/>
          <w:szCs w:val="24"/>
        </w:rPr>
      </w:pPr>
    </w:p>
    <w:p w14:paraId="05481733" w14:textId="77777777" w:rsidR="00A33E9D" w:rsidRPr="00B254A5" w:rsidRDefault="00A33E9D" w:rsidP="00564D58">
      <w:pPr>
        <w:tabs>
          <w:tab w:val="left" w:pos="6804"/>
        </w:tabs>
        <w:ind w:left="1701" w:right="2267"/>
        <w:jc w:val="both"/>
        <w:rPr>
          <w:rFonts w:ascii="Trebuchet MS Negrito" w:hAnsi="Trebuchet MS Negrito" w:cs="Arial"/>
          <w:szCs w:val="24"/>
        </w:rPr>
      </w:pPr>
    </w:p>
    <w:p w14:paraId="39AEA84A" w14:textId="77777777" w:rsidR="00A33E9D" w:rsidRPr="00B254A5" w:rsidRDefault="00A33E9D" w:rsidP="00564D58">
      <w:pPr>
        <w:ind w:left="1701" w:right="2267"/>
        <w:jc w:val="both"/>
        <w:rPr>
          <w:rFonts w:ascii="Trebuchet MS Negrito" w:hAnsi="Trebuchet MS Negrito" w:cs="Arial"/>
          <w:szCs w:val="24"/>
        </w:rPr>
      </w:pPr>
    </w:p>
    <w:p w14:paraId="7C7AF186" w14:textId="77777777" w:rsidR="00A33E9D" w:rsidRPr="00B254A5" w:rsidRDefault="00A33E9D" w:rsidP="00564D58">
      <w:pPr>
        <w:tabs>
          <w:tab w:val="left" w:pos="3600"/>
        </w:tabs>
        <w:ind w:left="1701" w:right="2267"/>
        <w:jc w:val="both"/>
      </w:pPr>
      <w:r w:rsidRPr="00B254A5">
        <w:rPr>
          <w:rFonts w:ascii="Trebuchet MS Negrito" w:hAnsi="Trebuchet MS Negrito" w:cs="Arial"/>
          <w:b/>
          <w:szCs w:val="24"/>
        </w:rPr>
        <w:t>COMPANHIA DE ÁGUA E ESGOTO DO CEARÁ - CAGECE</w:t>
      </w:r>
    </w:p>
    <w:p w14:paraId="1390AF4C" w14:textId="77777777" w:rsidR="00A33E9D" w:rsidRPr="00B254A5" w:rsidRDefault="00A33E9D" w:rsidP="00564D58">
      <w:pPr>
        <w:ind w:left="1701" w:right="2267"/>
        <w:jc w:val="both"/>
        <w:rPr>
          <w:rFonts w:ascii="Trebuchet MS Negrito" w:hAnsi="Trebuchet MS Negrito" w:cs="Arial"/>
          <w:b/>
          <w:szCs w:val="24"/>
        </w:rPr>
      </w:pPr>
    </w:p>
    <w:p w14:paraId="30A1B5C6" w14:textId="77777777" w:rsidR="00A33E9D" w:rsidRPr="00B254A5" w:rsidRDefault="00C440FC" w:rsidP="00564D58">
      <w:pPr>
        <w:ind w:left="1701" w:right="2267"/>
        <w:jc w:val="both"/>
        <w:rPr>
          <w:rFonts w:ascii="Trebuchet MS Negrito" w:hAnsi="Trebuchet MS Negrito" w:cs="Arial"/>
          <w:b/>
          <w:spacing w:val="-10"/>
          <w:kern w:val="24"/>
          <w:szCs w:val="24"/>
        </w:rPr>
      </w:pPr>
      <w:r w:rsidRPr="00B254A5">
        <w:rPr>
          <w:rFonts w:ascii="Trebuchet MS Negrito" w:hAnsi="Trebuchet MS Negrito" w:cs="Arial"/>
          <w:b/>
          <w:szCs w:val="24"/>
        </w:rPr>
        <w:t xml:space="preserve">Relatório </w:t>
      </w:r>
      <w:r w:rsidR="001F2B65" w:rsidRPr="00B254A5">
        <w:rPr>
          <w:rFonts w:ascii="Trebuchet MS Negrito" w:hAnsi="Trebuchet MS Negrito" w:cs="Arial"/>
          <w:b/>
          <w:szCs w:val="24"/>
        </w:rPr>
        <w:t>d</w:t>
      </w:r>
      <w:r w:rsidR="007F68B9" w:rsidRPr="00B254A5">
        <w:rPr>
          <w:rFonts w:ascii="Trebuchet MS Negrito" w:hAnsi="Trebuchet MS Negrito" w:cs="Arial"/>
          <w:b/>
          <w:szCs w:val="24"/>
        </w:rPr>
        <w:t>o</w:t>
      </w:r>
      <w:r w:rsidR="001F2B65" w:rsidRPr="00B254A5">
        <w:rPr>
          <w:rFonts w:ascii="Trebuchet MS Negrito" w:hAnsi="Trebuchet MS Negrito" w:cs="Arial"/>
          <w:b/>
          <w:szCs w:val="24"/>
        </w:rPr>
        <w:t xml:space="preserve"> auditor independente</w:t>
      </w:r>
    </w:p>
    <w:p w14:paraId="46C74B7D" w14:textId="77777777" w:rsidR="00A33E9D" w:rsidRPr="00B254A5" w:rsidRDefault="00A33E9D" w:rsidP="00564D58">
      <w:pPr>
        <w:tabs>
          <w:tab w:val="left" w:pos="3720"/>
        </w:tabs>
        <w:ind w:left="1701" w:right="2267"/>
        <w:jc w:val="both"/>
        <w:rPr>
          <w:rFonts w:ascii="Trebuchet MS Negrito" w:hAnsi="Trebuchet MS Negrito" w:cs="Trebuchet MS Negrito"/>
          <w:b/>
          <w:caps/>
          <w:color w:val="000000"/>
          <w:lang w:eastAsia="en-US"/>
        </w:rPr>
      </w:pPr>
    </w:p>
    <w:p w14:paraId="66A7DD17" w14:textId="77777777" w:rsidR="00CD7E93" w:rsidRPr="00B254A5" w:rsidRDefault="007F68B9" w:rsidP="00564D58">
      <w:pPr>
        <w:ind w:left="1701" w:right="2267"/>
        <w:jc w:val="both"/>
        <w:rPr>
          <w:rFonts w:ascii="Trebuchet MS Negrito" w:hAnsi="Trebuchet MS Negrito" w:cs="Arial"/>
          <w:b/>
          <w:szCs w:val="24"/>
        </w:rPr>
      </w:pPr>
      <w:r w:rsidRPr="00B254A5">
        <w:rPr>
          <w:rFonts w:ascii="Trebuchet MS Negrito" w:hAnsi="Trebuchet MS Negrito" w:cs="Arial"/>
          <w:b/>
          <w:szCs w:val="24"/>
        </w:rPr>
        <w:t>Demonstrações contábeis</w:t>
      </w:r>
    </w:p>
    <w:p w14:paraId="50D99DA9" w14:textId="77777777" w:rsidR="00A33E9D" w:rsidRPr="00B254A5" w:rsidRDefault="00A33E9D" w:rsidP="00564D58">
      <w:pPr>
        <w:ind w:left="1701" w:right="2267"/>
        <w:jc w:val="both"/>
        <w:rPr>
          <w:rFonts w:ascii="Trebuchet MS Negrito" w:hAnsi="Trebuchet MS Negrito" w:cs="Arial"/>
          <w:b/>
          <w:szCs w:val="24"/>
        </w:rPr>
      </w:pPr>
      <w:r w:rsidRPr="00B254A5">
        <w:rPr>
          <w:rFonts w:ascii="Trebuchet MS Negrito" w:hAnsi="Trebuchet MS Negrito" w:cs="Arial"/>
          <w:b/>
          <w:szCs w:val="24"/>
        </w:rPr>
        <w:t xml:space="preserve">Em </w:t>
      </w:r>
      <w:r w:rsidR="00B53497" w:rsidRPr="00B254A5">
        <w:rPr>
          <w:rFonts w:ascii="Trebuchet MS Negrito" w:hAnsi="Trebuchet MS Negrito" w:cs="Arial"/>
          <w:b/>
          <w:szCs w:val="24"/>
        </w:rPr>
        <w:fldChar w:fldCharType="begin"/>
      </w:r>
      <w:r w:rsidR="00B53497" w:rsidRPr="00B254A5">
        <w:rPr>
          <w:rFonts w:ascii="Trebuchet MS Negrito" w:hAnsi="Trebuchet MS Negrito" w:cs="Arial"/>
          <w:b/>
          <w:szCs w:val="24"/>
        </w:rPr>
        <w:instrText xml:space="preserve"> REF  Data_Base_Texto  \* MERGEFORMAT </w:instrText>
      </w:r>
      <w:r w:rsidR="00B53497" w:rsidRPr="00B254A5">
        <w:rPr>
          <w:rFonts w:ascii="Trebuchet MS Negrito" w:hAnsi="Trebuchet MS Negrito" w:cs="Arial"/>
          <w:b/>
          <w:szCs w:val="24"/>
        </w:rPr>
        <w:fldChar w:fldCharType="separate"/>
      </w:r>
      <w:r w:rsidR="007F68B9" w:rsidRPr="00B254A5">
        <w:rPr>
          <w:rFonts w:ascii="Trebuchet MS Negrito" w:hAnsi="Trebuchet MS Negrito" w:cs="Arial"/>
          <w:b/>
          <w:szCs w:val="24"/>
        </w:rPr>
        <w:t>31 de dezembro de 2025</w:t>
      </w:r>
      <w:r w:rsidR="00B53497" w:rsidRPr="00B254A5">
        <w:rPr>
          <w:rFonts w:ascii="Trebuchet MS Negrito" w:hAnsi="Trebuchet MS Negrito" w:cs="Arial"/>
          <w:b/>
          <w:szCs w:val="24"/>
        </w:rPr>
        <w:fldChar w:fldCharType="end"/>
      </w:r>
    </w:p>
    <w:p w14:paraId="47824239" w14:textId="77777777" w:rsidR="00A33E9D" w:rsidRPr="00B254A5" w:rsidRDefault="00A33E9D" w:rsidP="00564D58">
      <w:pPr>
        <w:jc w:val="both"/>
        <w:sectPr w:rsidR="00A33E9D" w:rsidRPr="00B254A5" w:rsidSect="00520262">
          <w:footerReference w:type="default" r:id="rId12"/>
          <w:footerReference w:type="first" r:id="rId13"/>
          <w:type w:val="nextColumn"/>
          <w:pgSz w:w="11906" w:h="16838" w:code="9"/>
          <w:pgMar w:top="2552" w:right="1134" w:bottom="1134" w:left="1701" w:header="567" w:footer="567" w:gutter="0"/>
          <w:pgNumType w:start="1"/>
          <w:cols w:space="720"/>
          <w:titlePg/>
          <w:docGrid w:linePitch="360" w:charSpace="-6350"/>
        </w:sectPr>
      </w:pPr>
    </w:p>
    <w:p w14:paraId="6B3358C6" w14:textId="77777777" w:rsidR="00A33E9D" w:rsidRPr="00B254A5" w:rsidRDefault="00A33E9D" w:rsidP="00BA1812">
      <w:pPr>
        <w:ind w:left="1701"/>
        <w:jc w:val="both"/>
      </w:pPr>
      <w:r w:rsidRPr="00B254A5">
        <w:rPr>
          <w:rFonts w:ascii="Trebuchet MS" w:hAnsi="Trebuchet MS" w:cs="Arial"/>
          <w:b/>
          <w:szCs w:val="24"/>
        </w:rPr>
        <w:lastRenderedPageBreak/>
        <w:t xml:space="preserve">COMPANHIA DE ÁGUA E ESGOTO DO CEARÁ - CAGECE </w:t>
      </w:r>
    </w:p>
    <w:p w14:paraId="2BE19C7E" w14:textId="77777777" w:rsidR="00A33E9D" w:rsidRPr="00B254A5" w:rsidRDefault="00A33E9D" w:rsidP="00564D58">
      <w:pPr>
        <w:jc w:val="both"/>
        <w:rPr>
          <w:rFonts w:ascii="Trebuchet MS" w:hAnsi="Trebuchet MS" w:cs="Arial"/>
          <w:b/>
          <w:szCs w:val="24"/>
        </w:rPr>
      </w:pPr>
    </w:p>
    <w:p w14:paraId="093D4B4B" w14:textId="77777777" w:rsidR="00A33E9D" w:rsidRPr="00B254A5" w:rsidRDefault="00A33E9D" w:rsidP="00564D58">
      <w:pPr>
        <w:jc w:val="both"/>
        <w:rPr>
          <w:rFonts w:ascii="Trebuchet MS" w:hAnsi="Trebuchet MS" w:cs="Arial"/>
          <w:b/>
          <w:szCs w:val="24"/>
        </w:rPr>
      </w:pPr>
    </w:p>
    <w:p w14:paraId="0F7E3498" w14:textId="77777777" w:rsidR="00A33E9D" w:rsidRPr="00B254A5" w:rsidRDefault="007F68B9" w:rsidP="00BA1812">
      <w:pPr>
        <w:tabs>
          <w:tab w:val="left" w:pos="1362"/>
        </w:tabs>
        <w:ind w:left="1701"/>
        <w:jc w:val="both"/>
        <w:rPr>
          <w:rFonts w:ascii="Trebuchet MS" w:hAnsi="Trebuchet MS" w:cs="Arial"/>
          <w:b/>
          <w:szCs w:val="24"/>
        </w:rPr>
      </w:pPr>
      <w:r w:rsidRPr="00B254A5">
        <w:rPr>
          <w:rFonts w:ascii="Trebuchet MS" w:hAnsi="Trebuchet MS" w:cs="Arial"/>
          <w:b/>
          <w:szCs w:val="24"/>
        </w:rPr>
        <w:t>Demonstrações contábeis</w:t>
      </w:r>
      <w:r w:rsidR="001F2B65" w:rsidRPr="00B254A5">
        <w:rPr>
          <w:rFonts w:ascii="Trebuchet MS" w:hAnsi="Trebuchet MS" w:cs="Arial"/>
          <w:b/>
          <w:szCs w:val="24"/>
        </w:rPr>
        <w:t xml:space="preserve"> </w:t>
      </w:r>
      <w:r w:rsidR="00C440FC" w:rsidRPr="00B254A5">
        <w:rPr>
          <w:rFonts w:ascii="Trebuchet MS" w:hAnsi="Trebuchet MS" w:cs="Arial"/>
          <w:b/>
          <w:szCs w:val="24"/>
        </w:rPr>
        <w:t xml:space="preserve"> </w:t>
      </w:r>
    </w:p>
    <w:p w14:paraId="77B47578" w14:textId="77777777" w:rsidR="00A33E9D" w:rsidRPr="00B254A5" w:rsidRDefault="00C440FC" w:rsidP="00BA1812">
      <w:pPr>
        <w:tabs>
          <w:tab w:val="left" w:pos="1362"/>
        </w:tabs>
        <w:ind w:left="1701"/>
        <w:jc w:val="both"/>
        <w:rPr>
          <w:rFonts w:ascii="Trebuchet MS" w:hAnsi="Trebuchet MS" w:cs="Arial"/>
          <w:b/>
          <w:szCs w:val="24"/>
        </w:rPr>
      </w:pPr>
      <w:r w:rsidRPr="00B254A5">
        <w:rPr>
          <w:rFonts w:ascii="Trebuchet MS" w:hAnsi="Trebuchet MS" w:cs="Arial"/>
          <w:b/>
          <w:szCs w:val="24"/>
        </w:rPr>
        <w:t xml:space="preserve">Em </w:t>
      </w:r>
      <w:r w:rsidR="00C25867" w:rsidRPr="00B254A5">
        <w:rPr>
          <w:rFonts w:ascii="Trebuchet MS" w:hAnsi="Trebuchet MS" w:cs="Arial"/>
          <w:b/>
          <w:szCs w:val="24"/>
        </w:rPr>
        <w:fldChar w:fldCharType="begin"/>
      </w:r>
      <w:r w:rsidR="00C25867" w:rsidRPr="00B254A5">
        <w:rPr>
          <w:rFonts w:ascii="Trebuchet MS" w:hAnsi="Trebuchet MS" w:cs="Arial"/>
          <w:b/>
          <w:szCs w:val="24"/>
        </w:rPr>
        <w:instrText xml:space="preserve"> REF  Data_Base_Texto  \* MERGEFORMAT </w:instrText>
      </w:r>
      <w:r w:rsidR="00C25867" w:rsidRPr="00B254A5">
        <w:rPr>
          <w:rFonts w:ascii="Trebuchet MS" w:hAnsi="Trebuchet MS" w:cs="Arial"/>
          <w:b/>
          <w:szCs w:val="24"/>
        </w:rPr>
        <w:fldChar w:fldCharType="separate"/>
      </w:r>
      <w:r w:rsidR="007F68B9" w:rsidRPr="00B254A5">
        <w:rPr>
          <w:rFonts w:ascii="Trebuchet MS" w:hAnsi="Trebuchet MS" w:cs="Arial"/>
          <w:b/>
          <w:szCs w:val="24"/>
        </w:rPr>
        <w:t>31 de dezembro de 2025</w:t>
      </w:r>
      <w:r w:rsidR="00C25867" w:rsidRPr="00B254A5">
        <w:rPr>
          <w:rFonts w:ascii="Trebuchet MS" w:hAnsi="Trebuchet MS" w:cs="Arial"/>
          <w:b/>
          <w:szCs w:val="24"/>
        </w:rPr>
        <w:fldChar w:fldCharType="end"/>
      </w:r>
    </w:p>
    <w:p w14:paraId="610B7D05" w14:textId="77777777" w:rsidR="00A33E9D" w:rsidRPr="00B254A5" w:rsidRDefault="00A33E9D" w:rsidP="00564D58">
      <w:pPr>
        <w:tabs>
          <w:tab w:val="left" w:pos="1362"/>
        </w:tabs>
        <w:jc w:val="both"/>
        <w:rPr>
          <w:rFonts w:ascii="Trebuchet MS" w:hAnsi="Trebuchet MS" w:cs="Arial"/>
          <w:b/>
          <w:szCs w:val="24"/>
        </w:rPr>
      </w:pPr>
    </w:p>
    <w:p w14:paraId="10C80F8C" w14:textId="77777777" w:rsidR="00A33E9D" w:rsidRPr="00B254A5" w:rsidRDefault="00A33E9D" w:rsidP="00564D58">
      <w:pPr>
        <w:tabs>
          <w:tab w:val="left" w:pos="1362"/>
        </w:tabs>
        <w:jc w:val="both"/>
        <w:rPr>
          <w:rFonts w:ascii="Trebuchet MS" w:hAnsi="Trebuchet MS" w:cs="Arial"/>
          <w:b/>
          <w:szCs w:val="24"/>
        </w:rPr>
      </w:pPr>
    </w:p>
    <w:p w14:paraId="66092275" w14:textId="77777777" w:rsidR="00A33E9D" w:rsidRPr="00B254A5" w:rsidRDefault="00A33E9D" w:rsidP="00564D58">
      <w:pPr>
        <w:tabs>
          <w:tab w:val="left" w:pos="1362"/>
        </w:tabs>
        <w:jc w:val="both"/>
        <w:rPr>
          <w:rFonts w:ascii="Trebuchet MS" w:hAnsi="Trebuchet MS" w:cs="Arial"/>
          <w:b/>
          <w:szCs w:val="24"/>
        </w:rPr>
      </w:pPr>
    </w:p>
    <w:p w14:paraId="077BCFFA" w14:textId="77777777" w:rsidR="00A33E9D" w:rsidRPr="00B254A5" w:rsidRDefault="00A33E9D" w:rsidP="00564D58">
      <w:pPr>
        <w:tabs>
          <w:tab w:val="left" w:pos="1362"/>
        </w:tabs>
        <w:jc w:val="both"/>
        <w:rPr>
          <w:rFonts w:ascii="Trebuchet MS" w:hAnsi="Trebuchet MS" w:cs="Arial"/>
          <w:b/>
          <w:szCs w:val="24"/>
        </w:rPr>
      </w:pPr>
    </w:p>
    <w:p w14:paraId="33E66BC2" w14:textId="77777777" w:rsidR="00A33E9D" w:rsidRPr="00B254A5" w:rsidRDefault="00A33E9D" w:rsidP="00F8535C">
      <w:pPr>
        <w:rPr>
          <w:rFonts w:ascii="Trebuchet MS" w:hAnsi="Trebuchet MS" w:cs="Arial"/>
          <w:b/>
          <w:szCs w:val="24"/>
        </w:rPr>
      </w:pPr>
    </w:p>
    <w:p w14:paraId="29C0C553" w14:textId="77777777" w:rsidR="00A33E9D" w:rsidRPr="00B254A5" w:rsidRDefault="00A33E9D" w:rsidP="00564D58">
      <w:pPr>
        <w:tabs>
          <w:tab w:val="left" w:pos="1362"/>
        </w:tabs>
        <w:jc w:val="both"/>
        <w:rPr>
          <w:rFonts w:ascii="Trebuchet MS" w:hAnsi="Trebuchet MS" w:cs="Arial"/>
          <w:b/>
          <w:szCs w:val="24"/>
        </w:rPr>
      </w:pPr>
    </w:p>
    <w:p w14:paraId="635EBE71" w14:textId="77777777" w:rsidR="00A33E9D" w:rsidRPr="00B254A5" w:rsidRDefault="00A33E9D" w:rsidP="00564D58">
      <w:pPr>
        <w:tabs>
          <w:tab w:val="left" w:pos="1362"/>
        </w:tabs>
        <w:jc w:val="both"/>
        <w:rPr>
          <w:rFonts w:ascii="Trebuchet MS" w:hAnsi="Trebuchet MS" w:cs="Arial"/>
          <w:b/>
          <w:szCs w:val="24"/>
        </w:rPr>
      </w:pPr>
    </w:p>
    <w:p w14:paraId="44BCE538" w14:textId="77777777" w:rsidR="00DF6E26" w:rsidRPr="00B254A5" w:rsidRDefault="00DF6E26" w:rsidP="00564D58">
      <w:pPr>
        <w:tabs>
          <w:tab w:val="left" w:pos="1362"/>
        </w:tabs>
        <w:jc w:val="both"/>
        <w:rPr>
          <w:rFonts w:ascii="Trebuchet MS" w:hAnsi="Trebuchet MS" w:cs="Arial"/>
          <w:b/>
          <w:szCs w:val="24"/>
        </w:rPr>
      </w:pPr>
    </w:p>
    <w:p w14:paraId="1DB26BF7" w14:textId="77777777" w:rsidR="00DF6E26" w:rsidRPr="00B254A5" w:rsidRDefault="00DF6E26" w:rsidP="00564D58">
      <w:pPr>
        <w:tabs>
          <w:tab w:val="left" w:pos="1362"/>
        </w:tabs>
        <w:jc w:val="both"/>
        <w:rPr>
          <w:rFonts w:ascii="Trebuchet MS" w:hAnsi="Trebuchet MS" w:cs="Arial"/>
          <w:b/>
          <w:szCs w:val="24"/>
        </w:rPr>
      </w:pPr>
    </w:p>
    <w:p w14:paraId="60E4954E" w14:textId="77777777" w:rsidR="00DF6E26" w:rsidRPr="00B254A5" w:rsidRDefault="00DF6E26" w:rsidP="00564D58">
      <w:pPr>
        <w:tabs>
          <w:tab w:val="left" w:pos="1362"/>
        </w:tabs>
        <w:jc w:val="both"/>
        <w:rPr>
          <w:rFonts w:ascii="Trebuchet MS" w:hAnsi="Trebuchet MS" w:cs="Arial"/>
          <w:b/>
          <w:szCs w:val="24"/>
        </w:rPr>
      </w:pPr>
    </w:p>
    <w:p w14:paraId="3C40C27A" w14:textId="77777777" w:rsidR="00A33E9D" w:rsidRPr="00B254A5" w:rsidRDefault="00A33E9D" w:rsidP="00564D58">
      <w:pPr>
        <w:tabs>
          <w:tab w:val="left" w:pos="1362"/>
        </w:tabs>
        <w:jc w:val="both"/>
        <w:rPr>
          <w:rFonts w:ascii="Trebuchet MS" w:hAnsi="Trebuchet MS" w:cs="Arial"/>
          <w:b/>
          <w:szCs w:val="24"/>
        </w:rPr>
      </w:pPr>
    </w:p>
    <w:p w14:paraId="1B71A6CD" w14:textId="77777777" w:rsidR="00A33E9D" w:rsidRPr="00B254A5" w:rsidRDefault="00A33E9D" w:rsidP="00564D58">
      <w:pPr>
        <w:tabs>
          <w:tab w:val="left" w:pos="1362"/>
        </w:tabs>
        <w:jc w:val="both"/>
        <w:rPr>
          <w:rFonts w:ascii="Trebuchet MS" w:hAnsi="Trebuchet MS" w:cs="Arial"/>
          <w:b/>
          <w:szCs w:val="24"/>
        </w:rPr>
      </w:pPr>
    </w:p>
    <w:p w14:paraId="7218D033" w14:textId="77777777" w:rsidR="00A33E9D" w:rsidRPr="00B254A5" w:rsidRDefault="00A33E9D" w:rsidP="00564D58">
      <w:pPr>
        <w:jc w:val="both"/>
      </w:pPr>
      <w:r w:rsidRPr="00B254A5">
        <w:rPr>
          <w:rFonts w:ascii="Trebuchet MS" w:hAnsi="Trebuchet MS" w:cs="Arial"/>
          <w:b/>
          <w:szCs w:val="24"/>
        </w:rPr>
        <w:t>Conteúdo</w:t>
      </w:r>
    </w:p>
    <w:p w14:paraId="3CF82A8A" w14:textId="77777777" w:rsidR="00A33E9D" w:rsidRPr="00B254A5" w:rsidRDefault="00A33E9D" w:rsidP="00564D58">
      <w:pPr>
        <w:tabs>
          <w:tab w:val="left" w:pos="1362"/>
        </w:tabs>
        <w:jc w:val="both"/>
        <w:rPr>
          <w:rFonts w:ascii="Trebuchet MS" w:hAnsi="Trebuchet MS" w:cs="Arial"/>
          <w:b/>
          <w:szCs w:val="24"/>
        </w:rPr>
      </w:pPr>
    </w:p>
    <w:p w14:paraId="1784CD45" w14:textId="77777777" w:rsidR="00A33E9D" w:rsidRPr="00B254A5" w:rsidRDefault="00A33E9D" w:rsidP="00564D58">
      <w:pPr>
        <w:tabs>
          <w:tab w:val="left" w:pos="1362"/>
        </w:tabs>
        <w:jc w:val="both"/>
        <w:rPr>
          <w:rFonts w:ascii="Trebuchet MS" w:hAnsi="Trebuchet MS" w:cs="Arial"/>
          <w:b/>
          <w:szCs w:val="24"/>
        </w:rPr>
      </w:pPr>
    </w:p>
    <w:p w14:paraId="5CC3A170" w14:textId="77777777" w:rsidR="00A33E9D" w:rsidRPr="00B254A5" w:rsidRDefault="00A33E9D" w:rsidP="00564D58">
      <w:pPr>
        <w:tabs>
          <w:tab w:val="left" w:pos="1362"/>
        </w:tabs>
        <w:jc w:val="both"/>
        <w:rPr>
          <w:rFonts w:ascii="Trebuchet MS" w:hAnsi="Trebuchet MS" w:cs="Arial"/>
          <w:b/>
          <w:szCs w:val="24"/>
        </w:rPr>
      </w:pPr>
    </w:p>
    <w:p w14:paraId="58152991" w14:textId="77777777" w:rsidR="00A33E9D" w:rsidRPr="00B254A5" w:rsidRDefault="00A33E9D" w:rsidP="00564D58">
      <w:pPr>
        <w:jc w:val="both"/>
        <w:rPr>
          <w:rFonts w:ascii="Trebuchet MS" w:hAnsi="Trebuchet MS" w:cs="Arial"/>
          <w:b/>
          <w:szCs w:val="24"/>
        </w:rPr>
      </w:pPr>
    </w:p>
    <w:p w14:paraId="3EE87E63" w14:textId="77777777" w:rsidR="00A33E9D" w:rsidRPr="00B254A5" w:rsidRDefault="00A33E9D" w:rsidP="00564D58">
      <w:pPr>
        <w:jc w:val="both"/>
        <w:rPr>
          <w:rFonts w:ascii="Trebuchet MS" w:hAnsi="Trebuchet MS" w:cs="Arial"/>
          <w:b/>
          <w:szCs w:val="24"/>
        </w:rPr>
      </w:pPr>
    </w:p>
    <w:p w14:paraId="78456637" w14:textId="77777777" w:rsidR="00A33E9D" w:rsidRPr="00B254A5" w:rsidRDefault="00A33E9D" w:rsidP="00564D58">
      <w:pPr>
        <w:jc w:val="both"/>
        <w:rPr>
          <w:rFonts w:ascii="Trebuchet MS" w:hAnsi="Trebuchet MS" w:cs="Arial"/>
          <w:b/>
          <w:szCs w:val="24"/>
        </w:rPr>
      </w:pPr>
    </w:p>
    <w:p w14:paraId="196F4C69" w14:textId="77777777" w:rsidR="00A33E9D" w:rsidRPr="00B254A5" w:rsidRDefault="00A33E9D" w:rsidP="00564D58">
      <w:pPr>
        <w:jc w:val="both"/>
        <w:rPr>
          <w:rFonts w:ascii="Trebuchet MS" w:hAnsi="Trebuchet MS" w:cs="Arial"/>
          <w:b/>
          <w:szCs w:val="24"/>
        </w:rPr>
      </w:pPr>
    </w:p>
    <w:p w14:paraId="5DD31882" w14:textId="77777777" w:rsidR="00A33E9D" w:rsidRPr="00B254A5" w:rsidRDefault="00A33E9D" w:rsidP="00564D58">
      <w:pPr>
        <w:jc w:val="both"/>
        <w:rPr>
          <w:rFonts w:ascii="Trebuchet MS" w:hAnsi="Trebuchet MS" w:cs="Arial"/>
          <w:b/>
          <w:szCs w:val="24"/>
        </w:rPr>
      </w:pPr>
    </w:p>
    <w:p w14:paraId="06600E31" w14:textId="77777777" w:rsidR="00A33E9D" w:rsidRPr="00B254A5" w:rsidRDefault="00A33E9D" w:rsidP="00564D58">
      <w:pPr>
        <w:jc w:val="both"/>
        <w:rPr>
          <w:rFonts w:ascii="Trebuchet MS" w:hAnsi="Trebuchet MS" w:cs="Arial"/>
          <w:b/>
          <w:szCs w:val="24"/>
        </w:rPr>
      </w:pPr>
    </w:p>
    <w:p w14:paraId="2E0D34E9" w14:textId="77777777" w:rsidR="00A33E9D" w:rsidRPr="00B254A5" w:rsidRDefault="00A33E9D" w:rsidP="00564D58">
      <w:pPr>
        <w:jc w:val="both"/>
        <w:rPr>
          <w:rFonts w:ascii="Trebuchet MS" w:hAnsi="Trebuchet MS" w:cs="Arial"/>
          <w:b/>
          <w:szCs w:val="24"/>
        </w:rPr>
      </w:pPr>
    </w:p>
    <w:p w14:paraId="4BB39095" w14:textId="77777777" w:rsidR="00C87FA0" w:rsidRPr="00B254A5" w:rsidRDefault="00C87FA0" w:rsidP="00564D58">
      <w:pPr>
        <w:jc w:val="both"/>
        <w:rPr>
          <w:rFonts w:ascii="Trebuchet MS" w:hAnsi="Trebuchet MS" w:cs="Arial"/>
          <w:b/>
          <w:szCs w:val="24"/>
        </w:rPr>
      </w:pPr>
    </w:p>
    <w:p w14:paraId="42BE77F9" w14:textId="77777777" w:rsidR="00A33E9D" w:rsidRPr="00B254A5" w:rsidRDefault="00A33E9D" w:rsidP="00564D58">
      <w:pPr>
        <w:jc w:val="both"/>
        <w:rPr>
          <w:rFonts w:ascii="Trebuchet MS" w:hAnsi="Trebuchet MS" w:cs="Arial"/>
          <w:b/>
          <w:szCs w:val="24"/>
        </w:rPr>
      </w:pPr>
    </w:p>
    <w:p w14:paraId="200D6F1D" w14:textId="77777777" w:rsidR="00A33E9D" w:rsidRPr="00B254A5" w:rsidRDefault="00A33E9D" w:rsidP="00564D58">
      <w:pPr>
        <w:jc w:val="both"/>
        <w:rPr>
          <w:rFonts w:ascii="Trebuchet MS" w:hAnsi="Trebuchet MS" w:cs="Arial"/>
          <w:b/>
          <w:szCs w:val="24"/>
        </w:rPr>
      </w:pPr>
    </w:p>
    <w:p w14:paraId="3E6C7557" w14:textId="77777777" w:rsidR="00A33E9D" w:rsidRPr="00B254A5" w:rsidRDefault="00CF6DDF" w:rsidP="00564D58">
      <w:pPr>
        <w:pStyle w:val="25RELcontedo"/>
        <w:tabs>
          <w:tab w:val="right" w:leader="dot" w:pos="9923"/>
        </w:tabs>
        <w:spacing w:after="0" w:line="240" w:lineRule="auto"/>
        <w:ind w:left="0" w:firstLine="0"/>
        <w:jc w:val="both"/>
        <w:rPr>
          <w:rFonts w:ascii="Trebuchet MS" w:hAnsi="Trebuchet MS"/>
          <w:sz w:val="24"/>
          <w:szCs w:val="24"/>
        </w:rPr>
      </w:pPr>
      <w:r w:rsidRPr="00B254A5">
        <w:rPr>
          <w:rFonts w:ascii="Trebuchet MS" w:hAnsi="Trebuchet MS" w:cs="Arial"/>
          <w:b/>
          <w:sz w:val="24"/>
          <w:szCs w:val="24"/>
        </w:rPr>
        <w:t xml:space="preserve">Relatório do auditor independente sobre </w:t>
      </w:r>
      <w:r w:rsidR="00C25867" w:rsidRPr="00B254A5">
        <w:rPr>
          <w:rFonts w:ascii="Trebuchet MS" w:hAnsi="Trebuchet MS" w:cs="Arial"/>
          <w:b/>
          <w:sz w:val="24"/>
          <w:szCs w:val="24"/>
        </w:rPr>
        <w:t xml:space="preserve">as </w:t>
      </w:r>
      <w:r w:rsidR="000A18C4" w:rsidRPr="00B254A5">
        <w:rPr>
          <w:rFonts w:ascii="Trebuchet MS" w:hAnsi="Trebuchet MS" w:cs="Arial"/>
          <w:b/>
          <w:sz w:val="24"/>
          <w:szCs w:val="24"/>
        </w:rPr>
        <w:t>demonstrações contábeis</w:t>
      </w:r>
      <w:r w:rsidR="00C25867" w:rsidRPr="00B254A5">
        <w:rPr>
          <w:rFonts w:ascii="Trebuchet MS" w:hAnsi="Trebuchet MS" w:cs="Arial"/>
          <w:b/>
          <w:sz w:val="24"/>
          <w:szCs w:val="24"/>
        </w:rPr>
        <w:t xml:space="preserve"> </w:t>
      </w:r>
    </w:p>
    <w:p w14:paraId="61DE6139" w14:textId="77777777" w:rsidR="00A33E9D" w:rsidRPr="00B254A5" w:rsidRDefault="00A33E9D" w:rsidP="00564D58">
      <w:pPr>
        <w:pStyle w:val="25RELcontedo"/>
        <w:tabs>
          <w:tab w:val="center" w:pos="941"/>
          <w:tab w:val="right" w:leader="dot" w:pos="8879"/>
        </w:tabs>
        <w:spacing w:after="0" w:line="240" w:lineRule="auto"/>
        <w:ind w:left="0" w:hanging="6"/>
        <w:jc w:val="both"/>
        <w:rPr>
          <w:rFonts w:ascii="Trebuchet MS" w:hAnsi="Trebuchet MS" w:cs="Arial"/>
          <w:b/>
          <w:sz w:val="24"/>
          <w:szCs w:val="24"/>
        </w:rPr>
      </w:pPr>
    </w:p>
    <w:p w14:paraId="2B44A0A6" w14:textId="77777777" w:rsidR="00A33E9D" w:rsidRPr="00B254A5" w:rsidRDefault="00A33E9D" w:rsidP="00564D58">
      <w:pPr>
        <w:pStyle w:val="25RELcontedo"/>
        <w:tabs>
          <w:tab w:val="right" w:leader="dot" w:pos="9923"/>
        </w:tabs>
        <w:spacing w:after="0" w:line="240" w:lineRule="auto"/>
        <w:ind w:left="0" w:firstLine="0"/>
        <w:jc w:val="both"/>
        <w:rPr>
          <w:rFonts w:ascii="Trebuchet MS" w:hAnsi="Trebuchet MS"/>
          <w:sz w:val="24"/>
          <w:szCs w:val="24"/>
        </w:rPr>
      </w:pPr>
      <w:r w:rsidRPr="00B254A5">
        <w:rPr>
          <w:rFonts w:ascii="Trebuchet MS" w:hAnsi="Trebuchet MS" w:cs="Arial"/>
          <w:b/>
          <w:sz w:val="24"/>
          <w:szCs w:val="24"/>
        </w:rPr>
        <w:t>Balanços patrimoniais</w:t>
      </w:r>
    </w:p>
    <w:p w14:paraId="02D3CB16" w14:textId="77777777" w:rsidR="00A33E9D" w:rsidRPr="00B254A5" w:rsidRDefault="00A33E9D" w:rsidP="00564D58">
      <w:pPr>
        <w:pStyle w:val="25RELcontedo"/>
        <w:tabs>
          <w:tab w:val="right" w:leader="dot" w:pos="9923"/>
        </w:tabs>
        <w:spacing w:after="0" w:line="240" w:lineRule="auto"/>
        <w:ind w:left="0" w:firstLine="0"/>
        <w:jc w:val="both"/>
        <w:rPr>
          <w:rFonts w:ascii="Trebuchet MS" w:hAnsi="Trebuchet MS" w:cs="Arial"/>
          <w:b/>
          <w:sz w:val="24"/>
          <w:szCs w:val="24"/>
        </w:rPr>
      </w:pPr>
    </w:p>
    <w:p w14:paraId="1222C91C" w14:textId="77777777" w:rsidR="00A33E9D" w:rsidRPr="00B254A5" w:rsidRDefault="00A33E9D" w:rsidP="00564D58">
      <w:pPr>
        <w:pStyle w:val="25RELcontedo"/>
        <w:tabs>
          <w:tab w:val="right" w:leader="dot" w:pos="9923"/>
        </w:tabs>
        <w:spacing w:after="0" w:line="240" w:lineRule="auto"/>
        <w:ind w:left="0" w:firstLine="0"/>
        <w:jc w:val="both"/>
        <w:rPr>
          <w:rFonts w:ascii="Trebuchet MS" w:hAnsi="Trebuchet MS"/>
          <w:sz w:val="24"/>
          <w:szCs w:val="24"/>
        </w:rPr>
      </w:pPr>
      <w:r w:rsidRPr="00B254A5">
        <w:rPr>
          <w:rFonts w:ascii="Trebuchet MS" w:hAnsi="Trebuchet MS" w:cs="Arial"/>
          <w:b/>
          <w:sz w:val="24"/>
          <w:szCs w:val="24"/>
        </w:rPr>
        <w:t>Demonstrações do resultado</w:t>
      </w:r>
    </w:p>
    <w:p w14:paraId="5B8A00E7" w14:textId="77777777" w:rsidR="00A33E9D" w:rsidRPr="00B254A5" w:rsidRDefault="00A33E9D" w:rsidP="00564D58">
      <w:pPr>
        <w:pStyle w:val="25RELcontedo"/>
        <w:tabs>
          <w:tab w:val="right" w:leader="dot" w:pos="9923"/>
        </w:tabs>
        <w:spacing w:after="0" w:line="240" w:lineRule="auto"/>
        <w:ind w:left="0" w:firstLine="0"/>
        <w:jc w:val="both"/>
        <w:rPr>
          <w:rFonts w:ascii="Trebuchet MS" w:hAnsi="Trebuchet MS" w:cs="Arial"/>
          <w:b/>
          <w:sz w:val="24"/>
          <w:szCs w:val="24"/>
        </w:rPr>
      </w:pPr>
    </w:p>
    <w:p w14:paraId="58518492" w14:textId="77777777" w:rsidR="00A33E9D" w:rsidRPr="00B254A5" w:rsidRDefault="00A33E9D" w:rsidP="00564D58">
      <w:pPr>
        <w:pStyle w:val="25RELcontedo"/>
        <w:tabs>
          <w:tab w:val="right" w:leader="dot" w:pos="9923"/>
        </w:tabs>
        <w:spacing w:after="0" w:line="240" w:lineRule="auto"/>
        <w:ind w:left="0" w:firstLine="0"/>
        <w:jc w:val="both"/>
        <w:rPr>
          <w:rFonts w:ascii="Trebuchet MS" w:hAnsi="Trebuchet MS"/>
          <w:sz w:val="24"/>
          <w:szCs w:val="24"/>
        </w:rPr>
      </w:pPr>
      <w:r w:rsidRPr="00B254A5">
        <w:rPr>
          <w:rFonts w:ascii="Trebuchet MS" w:hAnsi="Trebuchet MS" w:cs="Arial"/>
          <w:b/>
          <w:sz w:val="24"/>
          <w:szCs w:val="24"/>
        </w:rPr>
        <w:t>Demonstrações do resultado abrangente</w:t>
      </w:r>
    </w:p>
    <w:p w14:paraId="4A57A909" w14:textId="77777777" w:rsidR="00A33E9D" w:rsidRPr="00B254A5" w:rsidRDefault="00A33E9D" w:rsidP="00564D58">
      <w:pPr>
        <w:pStyle w:val="25RELcontedo"/>
        <w:tabs>
          <w:tab w:val="right" w:leader="dot" w:pos="9923"/>
        </w:tabs>
        <w:spacing w:after="0" w:line="240" w:lineRule="auto"/>
        <w:ind w:left="0" w:firstLine="0"/>
        <w:jc w:val="both"/>
        <w:rPr>
          <w:rFonts w:ascii="Trebuchet MS" w:hAnsi="Trebuchet MS" w:cs="Arial"/>
          <w:b/>
          <w:sz w:val="24"/>
          <w:szCs w:val="24"/>
        </w:rPr>
      </w:pPr>
    </w:p>
    <w:p w14:paraId="1FFC8980" w14:textId="77777777" w:rsidR="00A33E9D" w:rsidRPr="00B254A5" w:rsidRDefault="00A33E9D" w:rsidP="00564D58">
      <w:pPr>
        <w:pStyle w:val="25RELcontedo"/>
        <w:tabs>
          <w:tab w:val="right" w:leader="dot" w:pos="9923"/>
        </w:tabs>
        <w:spacing w:after="0" w:line="240" w:lineRule="auto"/>
        <w:ind w:left="0" w:firstLine="0"/>
        <w:jc w:val="both"/>
        <w:rPr>
          <w:rFonts w:ascii="Trebuchet MS" w:hAnsi="Trebuchet MS"/>
          <w:sz w:val="24"/>
          <w:szCs w:val="24"/>
        </w:rPr>
      </w:pPr>
      <w:r w:rsidRPr="00B254A5">
        <w:rPr>
          <w:rFonts w:ascii="Trebuchet MS" w:hAnsi="Trebuchet MS" w:cs="Arial"/>
          <w:b/>
          <w:sz w:val="24"/>
          <w:szCs w:val="24"/>
        </w:rPr>
        <w:t>Demonstrações das mutações do patrimônio líquido</w:t>
      </w:r>
    </w:p>
    <w:p w14:paraId="3633B510" w14:textId="77777777" w:rsidR="00A33E9D" w:rsidRPr="00B254A5" w:rsidRDefault="00A33E9D" w:rsidP="00564D58">
      <w:pPr>
        <w:pStyle w:val="25RELcontedo"/>
        <w:tabs>
          <w:tab w:val="right" w:leader="dot" w:pos="9923"/>
        </w:tabs>
        <w:spacing w:after="0" w:line="240" w:lineRule="auto"/>
        <w:ind w:left="0" w:firstLine="0"/>
        <w:jc w:val="both"/>
        <w:rPr>
          <w:rFonts w:ascii="Trebuchet MS" w:hAnsi="Trebuchet MS" w:cs="Arial"/>
          <w:b/>
          <w:sz w:val="24"/>
          <w:szCs w:val="24"/>
        </w:rPr>
      </w:pPr>
    </w:p>
    <w:p w14:paraId="78B5FE2D" w14:textId="77777777" w:rsidR="00A33E9D" w:rsidRPr="00B254A5" w:rsidRDefault="00A33E9D" w:rsidP="00564D58">
      <w:pPr>
        <w:pStyle w:val="25RELcontedo"/>
        <w:tabs>
          <w:tab w:val="right" w:leader="dot" w:pos="9923"/>
        </w:tabs>
        <w:spacing w:after="0" w:line="240" w:lineRule="auto"/>
        <w:ind w:left="0" w:firstLine="0"/>
        <w:jc w:val="both"/>
        <w:rPr>
          <w:rFonts w:ascii="Trebuchet MS" w:hAnsi="Trebuchet MS"/>
          <w:sz w:val="24"/>
          <w:szCs w:val="24"/>
        </w:rPr>
      </w:pPr>
      <w:r w:rsidRPr="00B254A5">
        <w:rPr>
          <w:rFonts w:ascii="Trebuchet MS" w:hAnsi="Trebuchet MS" w:cs="Arial"/>
          <w:b/>
          <w:sz w:val="24"/>
          <w:szCs w:val="24"/>
        </w:rPr>
        <w:t>Demonstrações dos fluxos de caixa</w:t>
      </w:r>
    </w:p>
    <w:p w14:paraId="78E4FC9B" w14:textId="77777777" w:rsidR="00A33E9D" w:rsidRPr="00B254A5" w:rsidRDefault="00A33E9D" w:rsidP="00564D58">
      <w:pPr>
        <w:pStyle w:val="25RELcontedo"/>
        <w:tabs>
          <w:tab w:val="right" w:leader="dot" w:pos="9923"/>
        </w:tabs>
        <w:spacing w:after="0" w:line="240" w:lineRule="auto"/>
        <w:ind w:left="0" w:firstLine="0"/>
        <w:jc w:val="both"/>
        <w:rPr>
          <w:rFonts w:ascii="Trebuchet MS" w:hAnsi="Trebuchet MS" w:cs="Arial"/>
          <w:b/>
          <w:sz w:val="24"/>
          <w:szCs w:val="24"/>
        </w:rPr>
      </w:pPr>
    </w:p>
    <w:p w14:paraId="03BBB4AF" w14:textId="77777777" w:rsidR="00A33E9D" w:rsidRPr="00B254A5" w:rsidRDefault="00A33E9D" w:rsidP="00564D58">
      <w:pPr>
        <w:pStyle w:val="25RELcontedo"/>
        <w:tabs>
          <w:tab w:val="right" w:leader="dot" w:pos="9923"/>
        </w:tabs>
        <w:spacing w:after="0" w:line="240" w:lineRule="auto"/>
        <w:ind w:left="0" w:firstLine="0"/>
        <w:jc w:val="both"/>
        <w:rPr>
          <w:rFonts w:ascii="Trebuchet MS" w:hAnsi="Trebuchet MS"/>
          <w:sz w:val="24"/>
          <w:szCs w:val="24"/>
        </w:rPr>
      </w:pPr>
      <w:r w:rsidRPr="00B254A5">
        <w:rPr>
          <w:rFonts w:ascii="Trebuchet MS" w:hAnsi="Trebuchet MS" w:cs="Arial"/>
          <w:b/>
          <w:sz w:val="24"/>
          <w:szCs w:val="24"/>
        </w:rPr>
        <w:t>Demonstrações</w:t>
      </w:r>
      <w:r w:rsidR="00962249" w:rsidRPr="00B254A5">
        <w:rPr>
          <w:rFonts w:ascii="Trebuchet MS" w:hAnsi="Trebuchet MS" w:cs="Arial"/>
          <w:b/>
          <w:sz w:val="24"/>
          <w:szCs w:val="24"/>
        </w:rPr>
        <w:t xml:space="preserve"> </w:t>
      </w:r>
      <w:r w:rsidRPr="00B254A5">
        <w:rPr>
          <w:rFonts w:ascii="Trebuchet MS" w:hAnsi="Trebuchet MS" w:cs="Arial"/>
          <w:b/>
          <w:sz w:val="24"/>
          <w:szCs w:val="24"/>
        </w:rPr>
        <w:t>do</w:t>
      </w:r>
      <w:r w:rsidR="00512BD8" w:rsidRPr="00B254A5">
        <w:rPr>
          <w:rFonts w:ascii="Trebuchet MS" w:hAnsi="Trebuchet MS" w:cs="Arial"/>
          <w:b/>
          <w:sz w:val="24"/>
          <w:szCs w:val="24"/>
        </w:rPr>
        <w:t>s</w:t>
      </w:r>
      <w:r w:rsidRPr="00B254A5">
        <w:rPr>
          <w:rFonts w:ascii="Trebuchet MS" w:hAnsi="Trebuchet MS" w:cs="Arial"/>
          <w:b/>
          <w:sz w:val="24"/>
          <w:szCs w:val="24"/>
        </w:rPr>
        <w:t xml:space="preserve"> valor</w:t>
      </w:r>
      <w:r w:rsidR="00512BD8" w:rsidRPr="00B254A5">
        <w:rPr>
          <w:rFonts w:ascii="Trebuchet MS" w:hAnsi="Trebuchet MS" w:cs="Arial"/>
          <w:b/>
          <w:sz w:val="24"/>
          <w:szCs w:val="24"/>
        </w:rPr>
        <w:t>es</w:t>
      </w:r>
      <w:r w:rsidRPr="00B254A5">
        <w:rPr>
          <w:rFonts w:ascii="Trebuchet MS" w:hAnsi="Trebuchet MS" w:cs="Arial"/>
          <w:b/>
          <w:sz w:val="24"/>
          <w:szCs w:val="24"/>
        </w:rPr>
        <w:t xml:space="preserve"> adicionado</w:t>
      </w:r>
      <w:r w:rsidR="00512BD8" w:rsidRPr="00B254A5">
        <w:rPr>
          <w:rFonts w:ascii="Trebuchet MS" w:hAnsi="Trebuchet MS" w:cs="Arial"/>
          <w:b/>
          <w:sz w:val="24"/>
          <w:szCs w:val="24"/>
        </w:rPr>
        <w:t>s</w:t>
      </w:r>
    </w:p>
    <w:p w14:paraId="530F401E" w14:textId="77777777" w:rsidR="00A33E9D" w:rsidRPr="00B254A5" w:rsidRDefault="00A33E9D" w:rsidP="00564D58">
      <w:pPr>
        <w:pStyle w:val="25RELcontedo"/>
        <w:tabs>
          <w:tab w:val="right" w:leader="dot" w:pos="9923"/>
        </w:tabs>
        <w:spacing w:after="0" w:line="240" w:lineRule="auto"/>
        <w:ind w:left="0" w:firstLine="0"/>
        <w:jc w:val="both"/>
        <w:rPr>
          <w:rFonts w:ascii="Trebuchet MS" w:hAnsi="Trebuchet MS" w:cs="Arial"/>
          <w:b/>
          <w:sz w:val="24"/>
          <w:szCs w:val="24"/>
        </w:rPr>
      </w:pPr>
    </w:p>
    <w:p w14:paraId="0B1B8EA0" w14:textId="77777777" w:rsidR="00A33E9D" w:rsidRPr="00B254A5" w:rsidRDefault="00CF6DDF" w:rsidP="00564D58">
      <w:pPr>
        <w:tabs>
          <w:tab w:val="right" w:leader="dot" w:pos="9923"/>
        </w:tabs>
        <w:jc w:val="both"/>
        <w:rPr>
          <w:rFonts w:ascii="Trebuchet MS" w:hAnsi="Trebuchet MS" w:cs="Arial"/>
          <w:b/>
          <w:szCs w:val="24"/>
        </w:rPr>
      </w:pPr>
      <w:r w:rsidRPr="00B254A5">
        <w:rPr>
          <w:rFonts w:ascii="Trebuchet MS" w:hAnsi="Trebuchet MS" w:cs="Arial"/>
          <w:b/>
          <w:szCs w:val="24"/>
        </w:rPr>
        <w:t>Notas explicativas da Administração às informações contábeis</w:t>
      </w:r>
    </w:p>
    <w:p w14:paraId="0F9CA770" w14:textId="08C2BBA3" w:rsidR="00DF6E26" w:rsidRDefault="00DF6E26" w:rsidP="00564D58">
      <w:pPr>
        <w:tabs>
          <w:tab w:val="right" w:leader="dot" w:pos="9923"/>
        </w:tabs>
        <w:jc w:val="both"/>
        <w:rPr>
          <w:rFonts w:ascii="Trebuchet MS" w:hAnsi="Trebuchet MS"/>
          <w:szCs w:val="24"/>
        </w:rPr>
      </w:pPr>
    </w:p>
    <w:p w14:paraId="5991EFE0" w14:textId="31A50161" w:rsidR="000746AD" w:rsidRDefault="00870B97" w:rsidP="00564D58">
      <w:pPr>
        <w:tabs>
          <w:tab w:val="right" w:leader="dot" w:pos="9923"/>
        </w:tabs>
        <w:jc w:val="both"/>
        <w:rPr>
          <w:rFonts w:ascii="Trebuchet MS" w:hAnsi="Trebuchet MS"/>
          <w:szCs w:val="24"/>
        </w:rPr>
      </w:pPr>
      <w:r>
        <w:rPr>
          <w:noProof/>
        </w:rPr>
        <w:lastRenderedPageBreak/>
        <w:drawing>
          <wp:anchor distT="0" distB="0" distL="114300" distR="114300" simplePos="0" relativeHeight="251659264" behindDoc="1" locked="0" layoutInCell="1" allowOverlap="1" wp14:anchorId="6FA5654C" wp14:editId="79A7BD6A">
            <wp:simplePos x="0" y="0"/>
            <wp:positionH relativeFrom="page">
              <wp:posOffset>14301</wp:posOffset>
            </wp:positionH>
            <wp:positionV relativeFrom="paragraph">
              <wp:posOffset>-1613535</wp:posOffset>
            </wp:positionV>
            <wp:extent cx="7566025" cy="719455"/>
            <wp:effectExtent l="0" t="0" r="0" b="4445"/>
            <wp:wrapNone/>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566025" cy="719455"/>
                    </a:xfrm>
                    <a:prstGeom prst="rect">
                      <a:avLst/>
                    </a:prstGeom>
                    <a:noFill/>
                  </pic:spPr>
                </pic:pic>
              </a:graphicData>
            </a:graphic>
            <wp14:sizeRelH relativeFrom="page">
              <wp14:pctWidth>0</wp14:pctWidth>
            </wp14:sizeRelH>
            <wp14:sizeRelV relativeFrom="page">
              <wp14:pctHeight>0</wp14:pctHeight>
            </wp14:sizeRelV>
          </wp:anchor>
        </w:drawing>
      </w:r>
    </w:p>
    <w:p w14:paraId="52D1AA76" w14:textId="77777777" w:rsidR="00870B97" w:rsidRPr="0041670C" w:rsidRDefault="00870B97" w:rsidP="00870B97">
      <w:pPr>
        <w:ind w:right="2267"/>
        <w:rPr>
          <w:rFonts w:eastAsia="Calibri" w:cs="Arial"/>
          <w:b/>
          <w:bCs/>
          <w:sz w:val="36"/>
          <w:szCs w:val="36"/>
        </w:rPr>
      </w:pPr>
      <w:r w:rsidRPr="0041670C">
        <w:rPr>
          <w:rFonts w:eastAsia="Calibri" w:cs="Arial"/>
          <w:b/>
          <w:bCs/>
          <w:sz w:val="36"/>
          <w:szCs w:val="36"/>
        </w:rPr>
        <w:t>COMPANHIA DE ÁGUA E ESGOTO DO CEARÁ – CAGECE</w:t>
      </w:r>
    </w:p>
    <w:p w14:paraId="5085586B" w14:textId="77777777" w:rsidR="00870B97" w:rsidRPr="0041670C" w:rsidRDefault="00870B97" w:rsidP="00870B97">
      <w:pPr>
        <w:ind w:right="2267"/>
        <w:rPr>
          <w:rFonts w:eastAsia="Calibri"/>
        </w:rPr>
      </w:pPr>
    </w:p>
    <w:p w14:paraId="269DDBC3" w14:textId="77777777" w:rsidR="00870B97" w:rsidRPr="0041670C" w:rsidRDefault="00870B97" w:rsidP="00870B97">
      <w:pPr>
        <w:rPr>
          <w:rFonts w:eastAsia="Calibri"/>
        </w:rPr>
      </w:pPr>
    </w:p>
    <w:p w14:paraId="110487FB" w14:textId="77777777" w:rsidR="00870B97" w:rsidRPr="0041670C" w:rsidRDefault="00870B97" w:rsidP="00870B97">
      <w:pPr>
        <w:autoSpaceDE w:val="0"/>
        <w:autoSpaceDN w:val="0"/>
        <w:adjustRightInd w:val="0"/>
        <w:ind w:right="2835"/>
        <w:contextualSpacing/>
        <w:rPr>
          <w:rFonts w:eastAsia="Calibri" w:cs="Arial"/>
          <w:szCs w:val="24"/>
        </w:rPr>
      </w:pPr>
      <w:r w:rsidRPr="0041670C">
        <w:rPr>
          <w:rFonts w:eastAsia="Calibri" w:cs="Arial"/>
          <w:szCs w:val="24"/>
        </w:rPr>
        <w:t>Relatório do Auditor Independente sobre as demonstrações contábeis.</w:t>
      </w:r>
    </w:p>
    <w:p w14:paraId="75E16E3D" w14:textId="77777777" w:rsidR="00870B97" w:rsidRPr="0041670C" w:rsidRDefault="00870B97" w:rsidP="00870B97">
      <w:pPr>
        <w:rPr>
          <w:rFonts w:eastAsia="Calibri"/>
        </w:rPr>
      </w:pPr>
    </w:p>
    <w:p w14:paraId="644F13FE" w14:textId="77777777" w:rsidR="00870B97" w:rsidRPr="0041670C" w:rsidRDefault="00870B97" w:rsidP="00870B97">
      <w:pPr>
        <w:rPr>
          <w:rFonts w:eastAsia="Calibri"/>
        </w:rPr>
      </w:pPr>
    </w:p>
    <w:p w14:paraId="48BEDE99" w14:textId="77777777" w:rsidR="00870B97" w:rsidRPr="0041670C" w:rsidRDefault="00870B97" w:rsidP="00870B97">
      <w:pPr>
        <w:ind w:right="2098"/>
        <w:rPr>
          <w:rFonts w:eastAsia="Calibri"/>
          <w:b/>
        </w:rPr>
      </w:pPr>
      <w:r w:rsidRPr="0041670C">
        <w:rPr>
          <w:rFonts w:eastAsia="Calibri"/>
          <w:b/>
        </w:rPr>
        <w:t>Referente ao exercício findo em 31 de dezembro de 202</w:t>
      </w:r>
      <w:r>
        <w:rPr>
          <w:rFonts w:eastAsia="Calibri"/>
          <w:b/>
        </w:rPr>
        <w:t>5</w:t>
      </w:r>
      <w:r w:rsidRPr="0041670C">
        <w:rPr>
          <w:rFonts w:eastAsia="Calibri"/>
          <w:b/>
        </w:rPr>
        <w:t>.</w:t>
      </w:r>
    </w:p>
    <w:p w14:paraId="5D6E7FED" w14:textId="77777777" w:rsidR="00870B97" w:rsidRPr="0041670C" w:rsidRDefault="00870B97" w:rsidP="00870B97">
      <w:pPr>
        <w:rPr>
          <w:rFonts w:eastAsia="Calibri"/>
        </w:rPr>
      </w:pPr>
    </w:p>
    <w:p w14:paraId="732E99F6" w14:textId="77777777" w:rsidR="00870B97" w:rsidRPr="0041670C" w:rsidRDefault="00870B97" w:rsidP="00870B97">
      <w:pPr>
        <w:rPr>
          <w:rFonts w:eastAsia="Calibri"/>
        </w:rPr>
      </w:pPr>
    </w:p>
    <w:p w14:paraId="5DD55DAA" w14:textId="77777777" w:rsidR="00870B97" w:rsidRPr="0041670C" w:rsidRDefault="00870B97" w:rsidP="00870B97">
      <w:pPr>
        <w:rPr>
          <w:rFonts w:eastAsia="Calibri"/>
        </w:rPr>
      </w:pPr>
    </w:p>
    <w:p w14:paraId="5D7720CB" w14:textId="77777777" w:rsidR="00870B97" w:rsidRPr="0041670C" w:rsidRDefault="00870B97" w:rsidP="00870B97">
      <w:pPr>
        <w:rPr>
          <w:rFonts w:eastAsia="Calibri"/>
        </w:rPr>
      </w:pPr>
    </w:p>
    <w:p w14:paraId="3E31E403" w14:textId="77777777" w:rsidR="00870B97" w:rsidRPr="0041670C" w:rsidRDefault="00870B97" w:rsidP="00870B97">
      <w:pPr>
        <w:rPr>
          <w:rFonts w:eastAsia="Calibri"/>
        </w:rPr>
      </w:pPr>
    </w:p>
    <w:p w14:paraId="1B051FE2" w14:textId="77777777" w:rsidR="00870B97" w:rsidRPr="0041670C" w:rsidRDefault="00870B97" w:rsidP="00870B97">
      <w:pPr>
        <w:rPr>
          <w:rFonts w:eastAsia="Calibri"/>
        </w:rPr>
      </w:pPr>
    </w:p>
    <w:p w14:paraId="2EA4DDF2" w14:textId="77777777" w:rsidR="00870B97" w:rsidRPr="0041670C" w:rsidRDefault="00870B97" w:rsidP="00870B97">
      <w:pPr>
        <w:rPr>
          <w:rFonts w:eastAsia="Calibri"/>
        </w:rPr>
      </w:pPr>
    </w:p>
    <w:p w14:paraId="05E35347" w14:textId="77777777" w:rsidR="00870B97" w:rsidRPr="0041670C" w:rsidRDefault="00870B97" w:rsidP="00870B97">
      <w:pPr>
        <w:rPr>
          <w:rFonts w:eastAsia="Calibri"/>
        </w:rPr>
      </w:pPr>
    </w:p>
    <w:p w14:paraId="7CFE6D68" w14:textId="77777777" w:rsidR="00870B97" w:rsidRPr="0041670C" w:rsidRDefault="00870B97" w:rsidP="00870B97">
      <w:pPr>
        <w:rPr>
          <w:rFonts w:eastAsia="Calibri"/>
        </w:rPr>
      </w:pPr>
    </w:p>
    <w:p w14:paraId="47B82BD6" w14:textId="77777777" w:rsidR="00870B97" w:rsidRPr="0041670C" w:rsidRDefault="00870B97" w:rsidP="00870B97">
      <w:pPr>
        <w:rPr>
          <w:rFonts w:eastAsia="Calibri"/>
        </w:rPr>
      </w:pPr>
    </w:p>
    <w:p w14:paraId="7F7690B9" w14:textId="77777777" w:rsidR="00870B97" w:rsidRPr="0041670C" w:rsidRDefault="00870B97" w:rsidP="00870B97">
      <w:pPr>
        <w:rPr>
          <w:rFonts w:eastAsia="Calibri"/>
        </w:rPr>
      </w:pPr>
    </w:p>
    <w:p w14:paraId="029AFD33" w14:textId="77777777" w:rsidR="00870B97" w:rsidRPr="0041670C" w:rsidRDefault="00870B97" w:rsidP="00870B97">
      <w:pPr>
        <w:rPr>
          <w:rFonts w:eastAsia="Calibri"/>
        </w:rPr>
      </w:pPr>
    </w:p>
    <w:p w14:paraId="0EF047E6" w14:textId="77777777" w:rsidR="00870B97" w:rsidRPr="0041670C" w:rsidRDefault="00870B97" w:rsidP="00870B97">
      <w:pPr>
        <w:rPr>
          <w:rFonts w:eastAsia="Calibri"/>
        </w:rPr>
      </w:pPr>
    </w:p>
    <w:p w14:paraId="33030924" w14:textId="77777777" w:rsidR="00870B97" w:rsidRDefault="00870B97" w:rsidP="00870B97">
      <w:pPr>
        <w:rPr>
          <w:rFonts w:eastAsia="Calibri"/>
        </w:rPr>
      </w:pPr>
    </w:p>
    <w:p w14:paraId="1682789B" w14:textId="77777777" w:rsidR="00870B97" w:rsidRDefault="00870B97" w:rsidP="00870B97">
      <w:pPr>
        <w:rPr>
          <w:rFonts w:eastAsia="Calibri"/>
        </w:rPr>
      </w:pPr>
    </w:p>
    <w:p w14:paraId="26599393" w14:textId="77777777" w:rsidR="00870B97" w:rsidRDefault="00870B97" w:rsidP="00870B97">
      <w:pPr>
        <w:rPr>
          <w:rFonts w:eastAsia="Calibri"/>
        </w:rPr>
      </w:pPr>
    </w:p>
    <w:p w14:paraId="557F29E5" w14:textId="77777777" w:rsidR="00870B97" w:rsidRDefault="00870B97" w:rsidP="00870B97">
      <w:pPr>
        <w:rPr>
          <w:rFonts w:eastAsia="Calibri"/>
        </w:rPr>
      </w:pPr>
    </w:p>
    <w:p w14:paraId="0A771893" w14:textId="77777777" w:rsidR="00870B97" w:rsidRDefault="00870B97" w:rsidP="00870B97">
      <w:pPr>
        <w:rPr>
          <w:rFonts w:eastAsia="Calibri"/>
        </w:rPr>
      </w:pPr>
    </w:p>
    <w:p w14:paraId="15F685D6" w14:textId="77777777" w:rsidR="00870B97" w:rsidRPr="0041670C" w:rsidRDefault="00870B97" w:rsidP="00870B97">
      <w:pPr>
        <w:rPr>
          <w:rFonts w:eastAsia="Calibri"/>
        </w:rPr>
      </w:pPr>
    </w:p>
    <w:p w14:paraId="2D7932B1" w14:textId="77777777" w:rsidR="00870B97" w:rsidRPr="0041670C" w:rsidRDefault="00870B97" w:rsidP="00870B97">
      <w:pPr>
        <w:rPr>
          <w:rFonts w:eastAsia="Calibri"/>
        </w:rPr>
      </w:pPr>
    </w:p>
    <w:p w14:paraId="1D9A82E0" w14:textId="77777777" w:rsidR="00870B97" w:rsidRPr="0041670C" w:rsidRDefault="00870B97" w:rsidP="00870B97">
      <w:pPr>
        <w:rPr>
          <w:rFonts w:eastAsia="Calibri"/>
        </w:rPr>
      </w:pPr>
    </w:p>
    <w:p w14:paraId="4B9B854B" w14:textId="77777777" w:rsidR="00870B97" w:rsidRPr="0041670C" w:rsidRDefault="00870B97" w:rsidP="00870B97">
      <w:pPr>
        <w:jc w:val="center"/>
        <w:rPr>
          <w:rFonts w:ascii="Calibri" w:eastAsia="Calibri" w:hAnsi="Calibri"/>
          <w:sz w:val="22"/>
        </w:rPr>
      </w:pPr>
      <w:r w:rsidRPr="0041670C">
        <w:rPr>
          <w:rFonts w:ascii="Calibri" w:eastAsia="Calibri" w:hAnsi="Calibri"/>
          <w:noProof/>
          <w:sz w:val="22"/>
        </w:rPr>
        <w:drawing>
          <wp:inline distT="0" distB="0" distL="0" distR="0" wp14:anchorId="0B651BA0" wp14:editId="40E17E19">
            <wp:extent cx="1276350" cy="1276350"/>
            <wp:effectExtent l="0" t="0" r="0" b="0"/>
            <wp:docPr id="3" name="Imagem 1" descr="Código Q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1" descr="Código QR&#10;&#10;Descrição gerada automaticament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6350" cy="1276350"/>
                    </a:xfrm>
                    <a:prstGeom prst="rect">
                      <a:avLst/>
                    </a:prstGeom>
                    <a:noFill/>
                    <a:ln>
                      <a:noFill/>
                    </a:ln>
                  </pic:spPr>
                </pic:pic>
              </a:graphicData>
            </a:graphic>
          </wp:inline>
        </w:drawing>
      </w:r>
    </w:p>
    <w:p w14:paraId="285577BF" w14:textId="77777777" w:rsidR="00870B97" w:rsidRPr="0041670C" w:rsidRDefault="00870B97" w:rsidP="00870B97">
      <w:pPr>
        <w:tabs>
          <w:tab w:val="left" w:pos="5103"/>
        </w:tabs>
        <w:ind w:left="3402" w:right="3401"/>
        <w:rPr>
          <w:rFonts w:ascii="Calibri" w:eastAsia="Calibri" w:hAnsi="Calibri"/>
          <w:sz w:val="16"/>
          <w:szCs w:val="16"/>
        </w:rPr>
      </w:pPr>
      <w:r w:rsidRPr="0041670C">
        <w:rPr>
          <w:rFonts w:ascii="Calibri" w:eastAsia="Calibri" w:hAnsi="Calibri"/>
          <w:sz w:val="16"/>
          <w:szCs w:val="16"/>
        </w:rPr>
        <w:t xml:space="preserve">Aponte a câmera de seu celular para a imagem acima e preencha nossa pesquisa de satisfação. Caso não compatível, obtenha um leitor de </w:t>
      </w:r>
      <w:r w:rsidRPr="0041670C">
        <w:rPr>
          <w:rFonts w:ascii="Calibri" w:eastAsia="Calibri" w:hAnsi="Calibri"/>
          <w:i/>
          <w:sz w:val="16"/>
          <w:szCs w:val="16"/>
        </w:rPr>
        <w:t xml:space="preserve">QR </w:t>
      </w:r>
      <w:proofErr w:type="spellStart"/>
      <w:r w:rsidRPr="0041670C">
        <w:rPr>
          <w:rFonts w:ascii="Calibri" w:eastAsia="Calibri" w:hAnsi="Calibri"/>
          <w:i/>
          <w:sz w:val="16"/>
          <w:szCs w:val="16"/>
        </w:rPr>
        <w:t>Code</w:t>
      </w:r>
      <w:proofErr w:type="spellEnd"/>
      <w:r w:rsidRPr="0041670C">
        <w:rPr>
          <w:rFonts w:ascii="Calibri" w:eastAsia="Calibri" w:hAnsi="Calibri"/>
          <w:sz w:val="16"/>
          <w:szCs w:val="16"/>
        </w:rPr>
        <w:t xml:space="preserve"> para acessar o conteúdo da imagem.</w:t>
      </w:r>
    </w:p>
    <w:p w14:paraId="71DFAAA2" w14:textId="298BA172" w:rsidR="00870B97" w:rsidRPr="0041670C" w:rsidRDefault="00870B97" w:rsidP="00870B97">
      <w:pPr>
        <w:spacing w:after="160"/>
        <w:rPr>
          <w:rFonts w:eastAsia="Calibri" w:cs="Arial"/>
          <w:b/>
          <w:szCs w:val="24"/>
        </w:rPr>
      </w:pPr>
      <w:r w:rsidRPr="0041670C">
        <w:rPr>
          <w:noProof/>
          <w:sz w:val="16"/>
          <w:szCs w:val="14"/>
        </w:rPr>
        <w:drawing>
          <wp:anchor distT="0" distB="0" distL="114300" distR="114300" simplePos="0" relativeHeight="251661312" behindDoc="1" locked="0" layoutInCell="1" allowOverlap="1" wp14:anchorId="4DD2E02E" wp14:editId="1C64A135">
            <wp:simplePos x="0" y="0"/>
            <wp:positionH relativeFrom="margin">
              <wp:posOffset>-1329359</wp:posOffset>
            </wp:positionH>
            <wp:positionV relativeFrom="paragraph">
              <wp:posOffset>682625</wp:posOffset>
            </wp:positionV>
            <wp:extent cx="7803515" cy="743585"/>
            <wp:effectExtent l="0" t="0" r="6985" b="0"/>
            <wp:wrapNone/>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803515" cy="743585"/>
                    </a:xfrm>
                    <a:prstGeom prst="rect">
                      <a:avLst/>
                    </a:prstGeom>
                    <a:noFill/>
                  </pic:spPr>
                </pic:pic>
              </a:graphicData>
            </a:graphic>
            <wp14:sizeRelH relativeFrom="page">
              <wp14:pctWidth>0</wp14:pctWidth>
            </wp14:sizeRelH>
            <wp14:sizeRelV relativeFrom="page">
              <wp14:pctHeight>0</wp14:pctHeight>
            </wp14:sizeRelV>
          </wp:anchor>
        </w:drawing>
      </w:r>
      <w:r w:rsidRPr="0041670C">
        <w:rPr>
          <w:rFonts w:eastAsia="Calibri" w:cs="Arial"/>
          <w:b/>
          <w:szCs w:val="24"/>
        </w:rPr>
        <w:br w:type="page"/>
      </w:r>
    </w:p>
    <w:p w14:paraId="2CA1F74C" w14:textId="7F24FC0D" w:rsidR="00870B97" w:rsidRPr="0041670C" w:rsidRDefault="00121FC3" w:rsidP="00870B97">
      <w:pPr>
        <w:pStyle w:val="SemEspaamento"/>
        <w:rPr>
          <w:b/>
          <w:bCs/>
        </w:rPr>
      </w:pPr>
      <w:r>
        <w:rPr>
          <w:noProof/>
        </w:rPr>
        <w:lastRenderedPageBreak/>
        <w:drawing>
          <wp:anchor distT="0" distB="0" distL="114300" distR="114300" simplePos="0" relativeHeight="251663360" behindDoc="1" locked="0" layoutInCell="1" allowOverlap="1" wp14:anchorId="35139151" wp14:editId="48E66839">
            <wp:simplePos x="0" y="0"/>
            <wp:positionH relativeFrom="page">
              <wp:align>right</wp:align>
            </wp:positionH>
            <wp:positionV relativeFrom="paragraph">
              <wp:posOffset>-1614115</wp:posOffset>
            </wp:positionV>
            <wp:extent cx="7566025" cy="719455"/>
            <wp:effectExtent l="0" t="0" r="0" b="4445"/>
            <wp:wrapNone/>
            <wp:docPr id="716854193" name="Imagem 716854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566025" cy="719455"/>
                    </a:xfrm>
                    <a:prstGeom prst="rect">
                      <a:avLst/>
                    </a:prstGeom>
                    <a:noFill/>
                  </pic:spPr>
                </pic:pic>
              </a:graphicData>
            </a:graphic>
            <wp14:sizeRelH relativeFrom="page">
              <wp14:pctWidth>0</wp14:pctWidth>
            </wp14:sizeRelH>
            <wp14:sizeRelV relativeFrom="page">
              <wp14:pctHeight>0</wp14:pctHeight>
            </wp14:sizeRelV>
          </wp:anchor>
        </w:drawing>
      </w:r>
      <w:r w:rsidR="00870B97" w:rsidRPr="0041670C">
        <w:rPr>
          <w:b/>
          <w:bCs/>
        </w:rPr>
        <w:t>RELATÓRIO DO AUDITOR INDEPENDENTE SOBRE AS DEMONSTRAÇÕES CONTÁBEIS</w:t>
      </w:r>
    </w:p>
    <w:p w14:paraId="5C98EE8E" w14:textId="77777777" w:rsidR="00870B97" w:rsidRPr="0041670C" w:rsidRDefault="00870B97" w:rsidP="00870B97">
      <w:pPr>
        <w:pStyle w:val="SemEspaamento"/>
        <w:rPr>
          <w:b/>
          <w:bCs/>
        </w:rPr>
      </w:pPr>
    </w:p>
    <w:p w14:paraId="7204B684" w14:textId="77777777" w:rsidR="00870B97" w:rsidRPr="0041670C" w:rsidRDefault="00870B97" w:rsidP="00870B97">
      <w:pPr>
        <w:pStyle w:val="SemEspaamento"/>
        <w:rPr>
          <w:b/>
          <w:bCs/>
        </w:rPr>
      </w:pPr>
      <w:r w:rsidRPr="0041670C">
        <w:rPr>
          <w:b/>
          <w:bCs/>
        </w:rPr>
        <w:t>Aos</w:t>
      </w:r>
    </w:p>
    <w:p w14:paraId="39DAEC9A" w14:textId="77777777" w:rsidR="00870B97" w:rsidRPr="0041670C" w:rsidRDefault="00870B97" w:rsidP="00870B97">
      <w:pPr>
        <w:pStyle w:val="SemEspaamento"/>
        <w:rPr>
          <w:b/>
          <w:bCs/>
        </w:rPr>
      </w:pPr>
      <w:r w:rsidRPr="0041670C">
        <w:rPr>
          <w:b/>
          <w:bCs/>
        </w:rPr>
        <w:t>Acionistas e aos Diretores da</w:t>
      </w:r>
    </w:p>
    <w:p w14:paraId="1EB39329" w14:textId="77777777" w:rsidR="00870B97" w:rsidRPr="0041670C" w:rsidRDefault="00870B97" w:rsidP="00870B97">
      <w:pPr>
        <w:pStyle w:val="SemEspaamento"/>
        <w:rPr>
          <w:b/>
          <w:bCs/>
        </w:rPr>
      </w:pPr>
      <w:r w:rsidRPr="0041670C">
        <w:rPr>
          <w:b/>
          <w:bCs/>
        </w:rPr>
        <w:t xml:space="preserve">COMPANHIA DE ÁGUA E ESGOTO DO CEARÁ – CAGECE </w:t>
      </w:r>
    </w:p>
    <w:p w14:paraId="6A213CBF" w14:textId="77777777" w:rsidR="00870B97" w:rsidRPr="0041670C" w:rsidRDefault="00870B97" w:rsidP="00870B97">
      <w:pPr>
        <w:pStyle w:val="SemEspaamento"/>
        <w:rPr>
          <w:b/>
          <w:bCs/>
        </w:rPr>
      </w:pPr>
      <w:r w:rsidRPr="0041670C">
        <w:rPr>
          <w:b/>
          <w:bCs/>
        </w:rPr>
        <w:t>Fortaleza – CE</w:t>
      </w:r>
    </w:p>
    <w:p w14:paraId="182455B6" w14:textId="77777777" w:rsidR="00870B97" w:rsidRPr="0041670C" w:rsidRDefault="00870B97" w:rsidP="00870B97">
      <w:pPr>
        <w:pStyle w:val="SemEspaamento"/>
        <w:rPr>
          <w:b/>
          <w:bCs/>
        </w:rPr>
      </w:pPr>
    </w:p>
    <w:p w14:paraId="44F8F74A" w14:textId="77777777" w:rsidR="00870B97" w:rsidRPr="0041670C" w:rsidRDefault="00870B97" w:rsidP="00870B97">
      <w:pPr>
        <w:pStyle w:val="SemEspaamento"/>
        <w:rPr>
          <w:b/>
          <w:bCs/>
        </w:rPr>
      </w:pPr>
      <w:r w:rsidRPr="0041670C">
        <w:rPr>
          <w:b/>
          <w:bCs/>
        </w:rPr>
        <w:t xml:space="preserve">Opinião </w:t>
      </w:r>
    </w:p>
    <w:p w14:paraId="1E33B95C" w14:textId="77777777" w:rsidR="00870B97" w:rsidRPr="0041670C" w:rsidRDefault="00870B97" w:rsidP="00870B97">
      <w:pPr>
        <w:pStyle w:val="SemEspaamento"/>
      </w:pPr>
    </w:p>
    <w:p w14:paraId="415AD258" w14:textId="77777777" w:rsidR="00870B97" w:rsidRPr="0041670C" w:rsidRDefault="00870B97" w:rsidP="00870B97">
      <w:pPr>
        <w:pStyle w:val="SemEspaamento"/>
      </w:pPr>
      <w:r w:rsidRPr="0041670C">
        <w:t>Examinamos as demonstrações contábeis da COMPANHIA DE ÁGUA E ESGOTO DO CEARÁ – CAGECE (“Companhia”), que compreendem o balanço patrimonial em 31 de dezembro de 202</w:t>
      </w:r>
      <w:r>
        <w:t>5</w:t>
      </w:r>
      <w:r w:rsidRPr="0041670C">
        <w:t xml:space="preserve"> e as respectivas demonstrações do resultado, do resultado abrangente, das mutações do patrimônio líquido e dos fluxos de caixa para o exercício findo nessa data, bem como as correspondentes notas explicativas, incluindo as políticas contábeis materiais e outras informações elucidativas.</w:t>
      </w:r>
    </w:p>
    <w:p w14:paraId="54443E3A" w14:textId="77777777" w:rsidR="00870B97" w:rsidRPr="0041670C" w:rsidRDefault="00870B97" w:rsidP="00870B97">
      <w:pPr>
        <w:pStyle w:val="SemEspaamento"/>
      </w:pPr>
    </w:p>
    <w:p w14:paraId="5914231E" w14:textId="77777777" w:rsidR="00870B97" w:rsidRPr="0041670C" w:rsidRDefault="00870B97" w:rsidP="00870B97">
      <w:pPr>
        <w:pStyle w:val="SemEspaamento"/>
      </w:pPr>
      <w:r w:rsidRPr="0041670C">
        <w:t>Em nossa opinião, as demonstrações contábeis acima referidas apresentam adequadamente, em todos os aspectos relevantes, a posição patrimonial e financeira da COMPANHIA DE ÁGUA E ESGOTO DO CEARÁ – CAGECE</w:t>
      </w:r>
      <w:r w:rsidRPr="0041670C" w:rsidDel="00F73AE2">
        <w:t xml:space="preserve"> </w:t>
      </w:r>
      <w:r w:rsidRPr="0041670C">
        <w:t>em 31 de dezembro de 202</w:t>
      </w:r>
      <w:r>
        <w:t>5</w:t>
      </w:r>
      <w:r w:rsidRPr="0041670C">
        <w:t>, o desempenho de suas operações e os seus fluxos de caixa para o exercício findo nessa data, de acordo com as práticas contábeis adotadas no Brasil.</w:t>
      </w:r>
    </w:p>
    <w:p w14:paraId="74940CE3" w14:textId="77777777" w:rsidR="00870B97" w:rsidRPr="0041670C" w:rsidRDefault="00870B97" w:rsidP="00870B97">
      <w:pPr>
        <w:pStyle w:val="SemEspaamento"/>
      </w:pPr>
    </w:p>
    <w:p w14:paraId="6EBF5C3E" w14:textId="77777777" w:rsidR="00870B97" w:rsidRPr="0041670C" w:rsidRDefault="00870B97" w:rsidP="00870B97">
      <w:pPr>
        <w:contextualSpacing/>
        <w:rPr>
          <w:rFonts w:eastAsia="Calibri" w:cs="Arial"/>
          <w:b/>
          <w:szCs w:val="24"/>
        </w:rPr>
      </w:pPr>
      <w:r w:rsidRPr="0041670C">
        <w:rPr>
          <w:rFonts w:eastAsia="Calibri" w:cs="Arial"/>
          <w:b/>
          <w:szCs w:val="24"/>
        </w:rPr>
        <w:t xml:space="preserve">Base para opinião </w:t>
      </w:r>
    </w:p>
    <w:p w14:paraId="3E42B96C" w14:textId="77777777" w:rsidR="00870B97" w:rsidRPr="0041670C" w:rsidRDefault="00870B97" w:rsidP="00870B97">
      <w:pPr>
        <w:contextualSpacing/>
        <w:rPr>
          <w:rFonts w:eastAsia="Calibri" w:cs="Arial"/>
          <w:szCs w:val="24"/>
        </w:rPr>
      </w:pPr>
    </w:p>
    <w:p w14:paraId="20D04AAA" w14:textId="77777777" w:rsidR="00870B97" w:rsidRPr="0041670C" w:rsidRDefault="00870B97" w:rsidP="00870B97">
      <w:pPr>
        <w:contextualSpacing/>
        <w:rPr>
          <w:rFonts w:eastAsia="Calibri" w:cs="Arial"/>
          <w:szCs w:val="24"/>
        </w:rPr>
      </w:pPr>
      <w:r w:rsidRPr="0041670C">
        <w:rPr>
          <w:rFonts w:cs="Arial"/>
          <w:szCs w:val="24"/>
        </w:rPr>
        <w:t>Nossa auditoria foi conduzida de acordo com as normas brasileiras e internacionais de auditoria. Nossas responsabilidades, em conformidade com essas normas, estão descritas na seção a seguir intitulada “Responsabilidades do auditor pela auditoria das demonstrações contábeis”. Somos independentes em relação à Companhia, de acordo com os princípios éticos relevantes previstos no Código de Ética Profissional do Contador e nas normas profissionais emitidas pelo Conselho Federal de Contabilidade, e cumprimos com as demais responsabilidades éticas de acordo com essas normas. Acreditamos que a evidência de auditoria obtida é suficiente e apropriada para fundamentar nossa opinião.</w:t>
      </w:r>
    </w:p>
    <w:p w14:paraId="71CD1AD8" w14:textId="1CB19CA7" w:rsidR="00870B97" w:rsidRPr="0041670C" w:rsidRDefault="00121FC3" w:rsidP="00870B97">
      <w:pPr>
        <w:contextualSpacing/>
        <w:rPr>
          <w:rFonts w:eastAsia="Calibri" w:cs="Arial"/>
          <w:szCs w:val="24"/>
        </w:rPr>
      </w:pPr>
      <w:r w:rsidRPr="0041670C">
        <w:rPr>
          <w:noProof/>
          <w:sz w:val="16"/>
          <w:szCs w:val="14"/>
        </w:rPr>
        <w:drawing>
          <wp:anchor distT="0" distB="0" distL="114300" distR="114300" simplePos="0" relativeHeight="251665408" behindDoc="1" locked="0" layoutInCell="1" allowOverlap="1" wp14:anchorId="434FD659" wp14:editId="2FD1468B">
            <wp:simplePos x="0" y="0"/>
            <wp:positionH relativeFrom="margin">
              <wp:posOffset>-1232452</wp:posOffset>
            </wp:positionH>
            <wp:positionV relativeFrom="paragraph">
              <wp:posOffset>3148081</wp:posOffset>
            </wp:positionV>
            <wp:extent cx="7803515" cy="743585"/>
            <wp:effectExtent l="0" t="0" r="6985" b="0"/>
            <wp:wrapNone/>
            <wp:docPr id="1954526061" name="Imagem 1954526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803515" cy="743585"/>
                    </a:xfrm>
                    <a:prstGeom prst="rect">
                      <a:avLst/>
                    </a:prstGeom>
                    <a:noFill/>
                  </pic:spPr>
                </pic:pic>
              </a:graphicData>
            </a:graphic>
            <wp14:sizeRelH relativeFrom="page">
              <wp14:pctWidth>0</wp14:pctWidth>
            </wp14:sizeRelH>
            <wp14:sizeRelV relativeFrom="page">
              <wp14:pctHeight>0</wp14:pctHeight>
            </wp14:sizeRelV>
          </wp:anchor>
        </w:drawing>
      </w:r>
      <w:r w:rsidR="00870B97" w:rsidRPr="0041670C">
        <w:rPr>
          <w:rFonts w:eastAsia="Calibri" w:cs="Arial"/>
          <w:szCs w:val="24"/>
        </w:rPr>
        <w:br w:type="page"/>
      </w:r>
    </w:p>
    <w:p w14:paraId="648BCE6C" w14:textId="0ABDEF35" w:rsidR="00870B97" w:rsidRPr="0041670C" w:rsidRDefault="00121FC3" w:rsidP="00870B97">
      <w:pPr>
        <w:contextualSpacing/>
        <w:rPr>
          <w:rFonts w:eastAsia="Calibri" w:cs="Arial"/>
          <w:b/>
          <w:bCs/>
          <w:szCs w:val="24"/>
        </w:rPr>
      </w:pPr>
      <w:r>
        <w:rPr>
          <w:noProof/>
        </w:rPr>
        <w:lastRenderedPageBreak/>
        <w:drawing>
          <wp:anchor distT="0" distB="0" distL="114300" distR="114300" simplePos="0" relativeHeight="251667456" behindDoc="1" locked="0" layoutInCell="1" allowOverlap="1" wp14:anchorId="47F34C51" wp14:editId="3AA60C4F">
            <wp:simplePos x="0" y="0"/>
            <wp:positionH relativeFrom="page">
              <wp:posOffset>-33047</wp:posOffset>
            </wp:positionH>
            <wp:positionV relativeFrom="paragraph">
              <wp:posOffset>-1622066</wp:posOffset>
            </wp:positionV>
            <wp:extent cx="7566025" cy="719455"/>
            <wp:effectExtent l="0" t="0" r="0" b="4445"/>
            <wp:wrapNone/>
            <wp:docPr id="1329828456" name="Imagem 1329828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566025" cy="719455"/>
                    </a:xfrm>
                    <a:prstGeom prst="rect">
                      <a:avLst/>
                    </a:prstGeom>
                    <a:noFill/>
                  </pic:spPr>
                </pic:pic>
              </a:graphicData>
            </a:graphic>
            <wp14:sizeRelH relativeFrom="page">
              <wp14:pctWidth>0</wp14:pctWidth>
            </wp14:sizeRelH>
            <wp14:sizeRelV relativeFrom="page">
              <wp14:pctHeight>0</wp14:pctHeight>
            </wp14:sizeRelV>
          </wp:anchor>
        </w:drawing>
      </w:r>
      <w:r w:rsidR="00870B97" w:rsidRPr="0041670C">
        <w:rPr>
          <w:rFonts w:eastAsia="Calibri" w:cs="Arial"/>
          <w:b/>
          <w:bCs/>
          <w:szCs w:val="24"/>
        </w:rPr>
        <w:t>Ênfases</w:t>
      </w:r>
    </w:p>
    <w:p w14:paraId="627AEC1C" w14:textId="77777777" w:rsidR="00870B97" w:rsidRPr="0041670C" w:rsidRDefault="00870B97" w:rsidP="00870B97">
      <w:pPr>
        <w:pStyle w:val="SemEspaamento"/>
      </w:pPr>
    </w:p>
    <w:p w14:paraId="20C0D713" w14:textId="77777777" w:rsidR="00870B97" w:rsidRPr="0030287B" w:rsidRDefault="00870B97" w:rsidP="00870B97">
      <w:pPr>
        <w:pStyle w:val="SemEspaamento"/>
        <w:rPr>
          <w:b/>
          <w:bCs/>
        </w:rPr>
      </w:pPr>
      <w:r w:rsidRPr="0030287B">
        <w:rPr>
          <w:b/>
          <w:bCs/>
        </w:rPr>
        <w:t>Aumento de Capital Social</w:t>
      </w:r>
    </w:p>
    <w:p w14:paraId="2107B2C5" w14:textId="77777777" w:rsidR="00870B97" w:rsidRPr="0030287B" w:rsidRDefault="00870B97" w:rsidP="00870B97">
      <w:pPr>
        <w:pStyle w:val="SemEspaamento"/>
      </w:pPr>
      <w:r>
        <w:t xml:space="preserve">Chamamos atenção </w:t>
      </w:r>
      <w:r w:rsidRPr="0030287B">
        <w:t xml:space="preserve">a </w:t>
      </w:r>
      <w:r>
        <w:t>N</w:t>
      </w:r>
      <w:r w:rsidRPr="0030287B">
        <w:t xml:space="preserve">ota </w:t>
      </w:r>
      <w:r>
        <w:t>E</w:t>
      </w:r>
      <w:r w:rsidRPr="0030287B">
        <w:t>xplicativa nº 26, que descreve de forma detalhada as deliberações societárias e os eventos relevantes relacionados à composição e às movimentações do capital social da Companhia no exercício findo em 31 de dezembro de 2025. Conforme divulgado pela Administração, o capital social totalmente subscrito e integralizado atingiu R$ 2.964.689 em 31 de dezembro de 2025 (R$ 2.629.668 em 31 de dezembro de 2024), permanecendo adicionalmente o montante de R$ 27.296 ainda pendente de integralização por acionista, conforme compromisso formalizado em reunião extraordinária do Conselho de Administração. A referida nota explicativa evid</w:t>
      </w:r>
      <w:r>
        <w:t>ê</w:t>
      </w:r>
      <w:r w:rsidRPr="0030287B">
        <w:t>ncia que, em 28 de abril de 2025, foi aprovado aumento de capital no montante total de R$ 181.846, sendo R$ 173.869 decorrentes da capitalização de recursos oriundos da reserva de retenção de lucros de 2024, sem emissão de novas ações, e R$ 7.977 provenientes da capitalização de adiantamento para futuro aumento de capital realizado pelo acionista majoritário, correspondente à emissão de 459.368 ações ordinárias e 110 ações preferenciais.</w:t>
      </w:r>
    </w:p>
    <w:p w14:paraId="3F61F241" w14:textId="77777777" w:rsidR="00870B97" w:rsidRPr="0030287B" w:rsidRDefault="00870B97" w:rsidP="00870B97">
      <w:pPr>
        <w:pStyle w:val="SemEspaamento"/>
      </w:pPr>
    </w:p>
    <w:p w14:paraId="2B97746B" w14:textId="77777777" w:rsidR="00870B97" w:rsidRPr="0030287B" w:rsidRDefault="00870B97" w:rsidP="00870B97">
      <w:pPr>
        <w:pStyle w:val="SemEspaamento"/>
      </w:pPr>
      <w:r w:rsidRPr="0030287B">
        <w:t>Adicionalmente, em 4 de junho de 2025 foi deliberado aumento de capital com a subscrição de 5.797.719 ações ordinárias e 1.383 ações preferenciais, ao preço de emissão de R$ 17,64 por ação, totalizando R$ 102.296, dos quais foram integralizados R$ 75.000 em 17 de julho de 2025 e R$ 15.130 em 22 de setembro de 2025. Em 29 de outubro de 2025, novo aumento de capital foi aprovado mediante a subscrição de 1.991.234 ações ordinárias e 475 ações preferenciais, ao preço de emissão de R$ 69,88 por ação, totalizando R$ 139.181, com integralização de R$ 13.419 em 13 de outubro de 2025. Em 13 de novembro de 2025, foi deliberado novo aumento de capital, mediante a emissão de 680.294 ações ordinárias e 162 ações preferenciais, ao preço de emissão de R$ 72,93 por ação, totalizando R$ 49.626, cujo saldo foi integralizado por meio do reinvestimento de dividendos mínimos obrigatórios já declarados e ainda não pagos ao acionista majoritário, conforme aprovado em assembleia realizada em 28 de abril de 2025.</w:t>
      </w:r>
    </w:p>
    <w:p w14:paraId="6C59E750" w14:textId="77777777" w:rsidR="00870B97" w:rsidRPr="0030287B" w:rsidRDefault="00870B97" w:rsidP="00870B97">
      <w:pPr>
        <w:pStyle w:val="SemEspaamento"/>
      </w:pPr>
    </w:p>
    <w:p w14:paraId="500BDBFA" w14:textId="77777777" w:rsidR="00870B97" w:rsidRPr="0030287B" w:rsidRDefault="00870B97" w:rsidP="00870B97">
      <w:pPr>
        <w:pStyle w:val="SemEspaamento"/>
      </w:pPr>
      <w:r>
        <w:t>E</w:t>
      </w:r>
      <w:r w:rsidRPr="0030287B">
        <w:t>m 8 de setembro de 2025 a Assembleia Geral Extraordinária aprovou e concluiu o grupamento da totalidade das ações nominativas na proporção de 4 para 1, sem alteração do valor do capital social, resultando na redução do número de ações emitidas de 196.892.877 para 49.223.219 ações nominativas, posteriormente acrescidas de 2.672.165 ações decorrentes dos aumentos de capital realizados, totalizando, ao final do exercício, 51.895.384 ações nominativas, compostas por 51.879.729 ações ordinárias, 15.650 ações preferenciais e 5 ações em tesouraria. Tais eventos resultaram na elevação do capital social de R$ 2.629.668 em 31 de dezembro de 2024 para R$ 2.964.689 em 31 de dezembro de 2025. Nossa opinião não está ressalvada em relação a esse assunto.</w:t>
      </w:r>
    </w:p>
    <w:p w14:paraId="7202DFA8" w14:textId="77777777" w:rsidR="00870B97" w:rsidRDefault="00870B97" w:rsidP="00870B97">
      <w:pPr>
        <w:spacing w:after="160" w:line="259" w:lineRule="auto"/>
        <w:rPr>
          <w:highlight w:val="yellow"/>
        </w:rPr>
      </w:pPr>
    </w:p>
    <w:p w14:paraId="734B2810" w14:textId="77777777" w:rsidR="00870B97" w:rsidRPr="00FB757E" w:rsidRDefault="00870B97" w:rsidP="00870B97">
      <w:pPr>
        <w:pStyle w:val="SemEspaamento"/>
        <w:rPr>
          <w:b/>
          <w:bCs/>
        </w:rPr>
      </w:pPr>
      <w:r w:rsidRPr="00FB757E">
        <w:rPr>
          <w:b/>
          <w:bCs/>
        </w:rPr>
        <w:t>Eventos Subsequentes</w:t>
      </w:r>
    </w:p>
    <w:p w14:paraId="254CEDB8" w14:textId="77777777" w:rsidR="00870B97" w:rsidRPr="00FB757E" w:rsidRDefault="00870B97" w:rsidP="00870B97">
      <w:pPr>
        <w:pStyle w:val="SemEspaamento"/>
        <w:rPr>
          <w:b/>
          <w:bCs/>
        </w:rPr>
      </w:pPr>
    </w:p>
    <w:p w14:paraId="134861B8" w14:textId="5D766B00" w:rsidR="00870B97" w:rsidRDefault="00121FC3" w:rsidP="00870B97">
      <w:pPr>
        <w:pStyle w:val="SemEspaamento"/>
      </w:pPr>
      <w:r w:rsidRPr="0041670C">
        <w:rPr>
          <w:noProof/>
          <w:sz w:val="16"/>
          <w:szCs w:val="14"/>
        </w:rPr>
        <w:drawing>
          <wp:anchor distT="0" distB="0" distL="114300" distR="114300" simplePos="0" relativeHeight="251669504" behindDoc="1" locked="0" layoutInCell="1" allowOverlap="1" wp14:anchorId="2B42170E" wp14:editId="7E7C39F1">
            <wp:simplePos x="0" y="0"/>
            <wp:positionH relativeFrom="page">
              <wp:align>center</wp:align>
            </wp:positionH>
            <wp:positionV relativeFrom="paragraph">
              <wp:posOffset>1463510</wp:posOffset>
            </wp:positionV>
            <wp:extent cx="7803515" cy="743585"/>
            <wp:effectExtent l="0" t="0" r="6985" b="0"/>
            <wp:wrapNone/>
            <wp:docPr id="2089645900" name="Imagem 2089645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803515" cy="743585"/>
                    </a:xfrm>
                    <a:prstGeom prst="rect">
                      <a:avLst/>
                    </a:prstGeom>
                    <a:noFill/>
                  </pic:spPr>
                </pic:pic>
              </a:graphicData>
            </a:graphic>
            <wp14:sizeRelH relativeFrom="page">
              <wp14:pctWidth>0</wp14:pctWidth>
            </wp14:sizeRelH>
            <wp14:sizeRelV relativeFrom="page">
              <wp14:pctHeight>0</wp14:pctHeight>
            </wp14:sizeRelV>
          </wp:anchor>
        </w:drawing>
      </w:r>
      <w:r w:rsidR="00870B97" w:rsidRPr="00FB757E">
        <w:t>Chamamos a atenção para a nota explicativa nº 3</w:t>
      </w:r>
      <w:r w:rsidR="00870B97">
        <w:t>9,</w:t>
      </w:r>
      <w:r w:rsidR="00870B97" w:rsidRPr="00FB757E">
        <w:t xml:space="preserve"> </w:t>
      </w:r>
      <w:r w:rsidR="00870B97">
        <w:t xml:space="preserve">que descreve que em janeiro de 2026, a Companhia recebeu o aporte de R$ 117.000, realizado pelo acionista Estado do Ceará, sem a emissão imediata de novas ações. Este montante, somado aos R$ 90.000 integralizados entre julho e setembro de 2025, totaliza R$ 207.000 em recursos recebidos até a presente data. O aporte integra o cronograma de investimentos de R$ 500.000 previstos pelo Estado do Ceará, oriundos de linha de financiamento contratada junto ao Banco Nacional de Desenvolvimento Econômico e Social (BNDES), no âmbito do programa BNDES </w:t>
      </w:r>
      <w:proofErr w:type="spellStart"/>
      <w:r w:rsidR="00870B97">
        <w:t>Invest</w:t>
      </w:r>
      <w:proofErr w:type="spellEnd"/>
      <w:r w:rsidR="00870B97">
        <w:t xml:space="preserve"> Impacto, conforme detalhado em Comunicado ao Mercado divulgado em 27 de setembro de 2024.</w:t>
      </w:r>
      <w:r w:rsidR="00870B97" w:rsidRPr="00FB757E">
        <w:t xml:space="preserve"> </w:t>
      </w:r>
      <w:r w:rsidR="00870B97" w:rsidRPr="0030287B">
        <w:t>Nossa opinião não está ressalvada em relação a esse assunto.</w:t>
      </w:r>
    </w:p>
    <w:p w14:paraId="5AD99A52" w14:textId="22F3CFEB" w:rsidR="00870B97" w:rsidRDefault="00121FC3" w:rsidP="00870B97">
      <w:pPr>
        <w:pStyle w:val="SemEspaamento"/>
      </w:pPr>
      <w:r>
        <w:rPr>
          <w:noProof/>
        </w:rPr>
        <w:lastRenderedPageBreak/>
        <w:drawing>
          <wp:anchor distT="0" distB="0" distL="114300" distR="114300" simplePos="0" relativeHeight="251673600" behindDoc="1" locked="0" layoutInCell="1" allowOverlap="1" wp14:anchorId="41571489" wp14:editId="7F79FB57">
            <wp:simplePos x="0" y="0"/>
            <wp:positionH relativeFrom="page">
              <wp:align>right</wp:align>
            </wp:positionH>
            <wp:positionV relativeFrom="paragraph">
              <wp:posOffset>-1622066</wp:posOffset>
            </wp:positionV>
            <wp:extent cx="7566025" cy="719455"/>
            <wp:effectExtent l="0" t="0" r="0" b="4445"/>
            <wp:wrapNone/>
            <wp:docPr id="216279930" name="Imagem 216279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566025" cy="719455"/>
                    </a:xfrm>
                    <a:prstGeom prst="rect">
                      <a:avLst/>
                    </a:prstGeom>
                    <a:noFill/>
                  </pic:spPr>
                </pic:pic>
              </a:graphicData>
            </a:graphic>
            <wp14:sizeRelH relativeFrom="page">
              <wp14:pctWidth>0</wp14:pctWidth>
            </wp14:sizeRelH>
            <wp14:sizeRelV relativeFrom="page">
              <wp14:pctHeight>0</wp14:pctHeight>
            </wp14:sizeRelV>
          </wp:anchor>
        </w:drawing>
      </w:r>
    </w:p>
    <w:p w14:paraId="69022AC1" w14:textId="77777777" w:rsidR="00870B97" w:rsidRPr="0041670C" w:rsidRDefault="00870B97" w:rsidP="00870B97">
      <w:pPr>
        <w:pStyle w:val="SemEspaamento"/>
      </w:pPr>
    </w:p>
    <w:p w14:paraId="132F2EB1" w14:textId="77777777" w:rsidR="00870B97" w:rsidRPr="0041670C" w:rsidRDefault="00870B97" w:rsidP="00870B97">
      <w:pPr>
        <w:autoSpaceDE w:val="0"/>
        <w:autoSpaceDN w:val="0"/>
        <w:adjustRightInd w:val="0"/>
        <w:rPr>
          <w:rFonts w:cs="Arial"/>
          <w:b/>
          <w:bCs/>
          <w:szCs w:val="24"/>
        </w:rPr>
      </w:pPr>
      <w:r w:rsidRPr="0041670C">
        <w:rPr>
          <w:rFonts w:cs="Arial"/>
          <w:b/>
          <w:bCs/>
          <w:szCs w:val="24"/>
        </w:rPr>
        <w:t>Principais Assuntos de Auditoria</w:t>
      </w:r>
    </w:p>
    <w:p w14:paraId="141F0A74" w14:textId="77777777" w:rsidR="00870B97" w:rsidRPr="0041670C" w:rsidRDefault="00870B97" w:rsidP="00870B97">
      <w:pPr>
        <w:autoSpaceDE w:val="0"/>
        <w:autoSpaceDN w:val="0"/>
        <w:adjustRightInd w:val="0"/>
        <w:rPr>
          <w:rFonts w:cs="Arial"/>
          <w:b/>
          <w:bCs/>
          <w:szCs w:val="24"/>
        </w:rPr>
      </w:pPr>
    </w:p>
    <w:p w14:paraId="05E0C8EE" w14:textId="77777777" w:rsidR="00870B97" w:rsidRPr="0041670C" w:rsidRDefault="00870B97" w:rsidP="00870B97">
      <w:pPr>
        <w:pStyle w:val="Corpodetexto"/>
        <w:kinsoku w:val="0"/>
        <w:overflowPunct w:val="0"/>
        <w:ind w:right="3"/>
        <w:rPr>
          <w:rFonts w:eastAsiaTheme="minorHAnsi"/>
          <w:szCs w:val="24"/>
        </w:rPr>
      </w:pPr>
      <w:r>
        <w:rPr>
          <w:rFonts w:eastAsiaTheme="minorHAnsi"/>
          <w:szCs w:val="24"/>
        </w:rPr>
        <w:t>Os principais assuntos de auditoria são aqueles que, em nosso julgamento profissional, foram os mais significativos em nossa auditoria do exercício corrente. Esses assuntos foram tratados no contexto de nossa auditoria das demonstrações contábeis como um todo e na formação de nossa opinião sobre essas demonstrações contábeis e, portanto, não expressamos uma opinião separada sobre esses assuntos.</w:t>
      </w:r>
    </w:p>
    <w:p w14:paraId="1B88FC33" w14:textId="77777777" w:rsidR="00870B97" w:rsidRPr="0041670C" w:rsidRDefault="00870B97" w:rsidP="00870B97">
      <w:pPr>
        <w:pStyle w:val="Corpodetexto"/>
        <w:kinsoku w:val="0"/>
        <w:overflowPunct w:val="0"/>
        <w:ind w:right="3"/>
        <w:rPr>
          <w:b/>
          <w:bCs/>
          <w:szCs w:val="24"/>
        </w:rPr>
      </w:pPr>
    </w:p>
    <w:p w14:paraId="713FEAAB" w14:textId="77777777" w:rsidR="00870B97" w:rsidRPr="0030287B" w:rsidRDefault="00870B97" w:rsidP="00870B97">
      <w:pPr>
        <w:autoSpaceDE w:val="0"/>
        <w:autoSpaceDN w:val="0"/>
        <w:adjustRightInd w:val="0"/>
        <w:rPr>
          <w:rFonts w:cs="Arial"/>
          <w:b/>
          <w:bCs/>
          <w:szCs w:val="24"/>
        </w:rPr>
      </w:pPr>
      <w:r w:rsidRPr="0030287B">
        <w:rPr>
          <w:rFonts w:cs="Arial"/>
          <w:b/>
          <w:bCs/>
          <w:szCs w:val="24"/>
        </w:rPr>
        <w:t>Reconhecimento das Receitas</w:t>
      </w:r>
    </w:p>
    <w:p w14:paraId="3C1AA087" w14:textId="77777777" w:rsidR="00870B97" w:rsidRPr="0030287B" w:rsidRDefault="00870B97" w:rsidP="00870B97">
      <w:pPr>
        <w:autoSpaceDE w:val="0"/>
        <w:autoSpaceDN w:val="0"/>
        <w:adjustRightInd w:val="0"/>
        <w:rPr>
          <w:rFonts w:cs="Arial"/>
          <w:b/>
          <w:bCs/>
          <w:szCs w:val="24"/>
        </w:rPr>
      </w:pPr>
    </w:p>
    <w:p w14:paraId="648D1F00" w14:textId="77777777" w:rsidR="00870B97" w:rsidRPr="0041670C" w:rsidRDefault="00870B97" w:rsidP="00870B97">
      <w:pPr>
        <w:autoSpaceDE w:val="0"/>
        <w:autoSpaceDN w:val="0"/>
        <w:adjustRightInd w:val="0"/>
        <w:rPr>
          <w:rFonts w:cs="Arial"/>
          <w:szCs w:val="24"/>
        </w:rPr>
      </w:pPr>
      <w:r w:rsidRPr="0030287B">
        <w:rPr>
          <w:rFonts w:cs="Arial"/>
          <w:szCs w:val="24"/>
        </w:rPr>
        <w:t xml:space="preserve">Conforme mencionado nas </w:t>
      </w:r>
      <w:r>
        <w:rPr>
          <w:rFonts w:cs="Arial"/>
          <w:szCs w:val="24"/>
        </w:rPr>
        <w:t>n</w:t>
      </w:r>
      <w:r w:rsidRPr="0030287B">
        <w:rPr>
          <w:rFonts w:cs="Arial"/>
          <w:szCs w:val="24"/>
        </w:rPr>
        <w:t>otas</w:t>
      </w:r>
      <w:r>
        <w:rPr>
          <w:rFonts w:cs="Arial"/>
          <w:szCs w:val="24"/>
        </w:rPr>
        <w:t xml:space="preserve"> e</w:t>
      </w:r>
      <w:r w:rsidRPr="0030287B">
        <w:rPr>
          <w:rFonts w:cs="Arial"/>
          <w:szCs w:val="24"/>
        </w:rPr>
        <w:t>xplicativas nº 2.22 e 36, a receita compreende o valor justo da contraprestação recebida ou a receber das atividades de fornecimento de água e coleta de esgoto sanitário, sendo reconhecidas mensalmente com base na prestação do serviço. Os riscos observados referem-se a: (i) Critério de reconhecimento de receita, em conformidade com o IFRS 15/CPC 47; (</w:t>
      </w:r>
      <w:proofErr w:type="spellStart"/>
      <w:r w:rsidRPr="0030287B">
        <w:rPr>
          <w:rFonts w:cs="Arial"/>
          <w:szCs w:val="24"/>
        </w:rPr>
        <w:t>ii</w:t>
      </w:r>
      <w:proofErr w:type="spellEnd"/>
      <w:r w:rsidRPr="0030287B">
        <w:rPr>
          <w:rFonts w:cs="Arial"/>
          <w:szCs w:val="24"/>
        </w:rPr>
        <w:t>) Reconhecimento de receita fora de período de competência e/ou lançamento por erro ou fraude; (</w:t>
      </w:r>
      <w:proofErr w:type="spellStart"/>
      <w:r w:rsidRPr="0030287B">
        <w:rPr>
          <w:rFonts w:cs="Arial"/>
          <w:szCs w:val="24"/>
        </w:rPr>
        <w:t>iii</w:t>
      </w:r>
      <w:proofErr w:type="spellEnd"/>
      <w:r w:rsidRPr="0030287B">
        <w:rPr>
          <w:rFonts w:cs="Arial"/>
          <w:szCs w:val="24"/>
        </w:rPr>
        <w:t>) Lançamento da fatura se dê por valores maiores do que o efetivamente estabelecido na tabela de preço vigente à época; (</w:t>
      </w:r>
      <w:proofErr w:type="spellStart"/>
      <w:r w:rsidRPr="0030287B">
        <w:rPr>
          <w:rFonts w:cs="Arial"/>
          <w:szCs w:val="24"/>
        </w:rPr>
        <w:t>iv</w:t>
      </w:r>
      <w:proofErr w:type="spellEnd"/>
      <w:r w:rsidRPr="0030287B">
        <w:rPr>
          <w:rFonts w:cs="Arial"/>
          <w:szCs w:val="24"/>
        </w:rPr>
        <w:t>) Estimativa utilizada para o reconhecimento dos valores de água e esgotamento sanitário fornecidos aos consumidores entre a data da última leitura do medidor e o final do ano (“fornecimento não faturado”). Devido ao seu impacto material nas demonstrações contábeis e à sua complexidade no reconhecimento e na mensuração dos valores, consideramos esse assunto significativo para a nossa auditoria.</w:t>
      </w:r>
    </w:p>
    <w:p w14:paraId="14EB398A" w14:textId="52AF0B35" w:rsidR="00870B97" w:rsidRDefault="00121FC3" w:rsidP="00870B97">
      <w:pPr>
        <w:spacing w:after="160" w:line="259" w:lineRule="auto"/>
        <w:rPr>
          <w:rFonts w:cs="Arial"/>
          <w:b/>
          <w:bCs/>
          <w:szCs w:val="24"/>
        </w:rPr>
      </w:pPr>
      <w:r w:rsidRPr="0041670C">
        <w:rPr>
          <w:noProof/>
          <w:sz w:val="16"/>
          <w:szCs w:val="14"/>
        </w:rPr>
        <w:drawing>
          <wp:anchor distT="0" distB="0" distL="114300" distR="114300" simplePos="0" relativeHeight="251671552" behindDoc="1" locked="0" layoutInCell="1" allowOverlap="1" wp14:anchorId="5FB0E4C9" wp14:editId="204DDF60">
            <wp:simplePos x="0" y="0"/>
            <wp:positionH relativeFrom="page">
              <wp:align>right</wp:align>
            </wp:positionH>
            <wp:positionV relativeFrom="paragraph">
              <wp:posOffset>3887553</wp:posOffset>
            </wp:positionV>
            <wp:extent cx="7803515" cy="743585"/>
            <wp:effectExtent l="0" t="0" r="6985" b="0"/>
            <wp:wrapNone/>
            <wp:docPr id="537130979" name="Imagem 537130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803515" cy="743585"/>
                    </a:xfrm>
                    <a:prstGeom prst="rect">
                      <a:avLst/>
                    </a:prstGeom>
                    <a:noFill/>
                  </pic:spPr>
                </pic:pic>
              </a:graphicData>
            </a:graphic>
            <wp14:sizeRelH relativeFrom="page">
              <wp14:pctWidth>0</wp14:pctWidth>
            </wp14:sizeRelH>
            <wp14:sizeRelV relativeFrom="page">
              <wp14:pctHeight>0</wp14:pctHeight>
            </wp14:sizeRelV>
          </wp:anchor>
        </w:drawing>
      </w:r>
      <w:r w:rsidR="00870B97">
        <w:rPr>
          <w:rFonts w:cs="Arial"/>
          <w:b/>
          <w:bCs/>
          <w:szCs w:val="24"/>
        </w:rPr>
        <w:br w:type="page"/>
      </w:r>
    </w:p>
    <w:p w14:paraId="1F0B243F" w14:textId="53586DC1" w:rsidR="00870B97" w:rsidRPr="0041670C" w:rsidRDefault="00121FC3" w:rsidP="00870B97">
      <w:pPr>
        <w:autoSpaceDE w:val="0"/>
        <w:autoSpaceDN w:val="0"/>
        <w:adjustRightInd w:val="0"/>
        <w:rPr>
          <w:rFonts w:cs="Arial"/>
          <w:b/>
          <w:bCs/>
          <w:szCs w:val="24"/>
        </w:rPr>
      </w:pPr>
      <w:r>
        <w:rPr>
          <w:noProof/>
        </w:rPr>
        <w:lastRenderedPageBreak/>
        <w:drawing>
          <wp:anchor distT="0" distB="0" distL="114300" distR="114300" simplePos="0" relativeHeight="251675648" behindDoc="1" locked="0" layoutInCell="1" allowOverlap="1" wp14:anchorId="0C4F1EE7" wp14:editId="02775D88">
            <wp:simplePos x="0" y="0"/>
            <wp:positionH relativeFrom="page">
              <wp:align>right</wp:align>
            </wp:positionH>
            <wp:positionV relativeFrom="paragraph">
              <wp:posOffset>-1598212</wp:posOffset>
            </wp:positionV>
            <wp:extent cx="7566025" cy="719455"/>
            <wp:effectExtent l="0" t="0" r="0" b="4445"/>
            <wp:wrapNone/>
            <wp:docPr id="897140886" name="Imagem 897140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566025" cy="719455"/>
                    </a:xfrm>
                    <a:prstGeom prst="rect">
                      <a:avLst/>
                    </a:prstGeom>
                    <a:noFill/>
                  </pic:spPr>
                </pic:pic>
              </a:graphicData>
            </a:graphic>
            <wp14:sizeRelH relativeFrom="page">
              <wp14:pctWidth>0</wp14:pctWidth>
            </wp14:sizeRelH>
            <wp14:sizeRelV relativeFrom="page">
              <wp14:pctHeight>0</wp14:pctHeight>
            </wp14:sizeRelV>
          </wp:anchor>
        </w:drawing>
      </w:r>
      <w:r w:rsidR="00870B97" w:rsidRPr="0041670C">
        <w:rPr>
          <w:rFonts w:cs="Arial"/>
          <w:b/>
          <w:bCs/>
          <w:szCs w:val="24"/>
        </w:rPr>
        <w:t>Como o assunto foi tratado na auditoria </w:t>
      </w:r>
    </w:p>
    <w:p w14:paraId="097A58CF" w14:textId="77777777" w:rsidR="00870B97" w:rsidRDefault="00870B97" w:rsidP="00870B97">
      <w:pPr>
        <w:autoSpaceDE w:val="0"/>
        <w:autoSpaceDN w:val="0"/>
        <w:adjustRightInd w:val="0"/>
        <w:rPr>
          <w:rFonts w:cs="Arial"/>
          <w:szCs w:val="24"/>
        </w:rPr>
      </w:pPr>
    </w:p>
    <w:p w14:paraId="35ADC176" w14:textId="77777777" w:rsidR="00870B97" w:rsidRPr="0041670C" w:rsidRDefault="00870B97" w:rsidP="00870B97">
      <w:pPr>
        <w:autoSpaceDE w:val="0"/>
        <w:autoSpaceDN w:val="0"/>
        <w:adjustRightInd w:val="0"/>
        <w:rPr>
          <w:rFonts w:cs="Arial"/>
          <w:szCs w:val="24"/>
        </w:rPr>
      </w:pPr>
      <w:r w:rsidRPr="0041670C">
        <w:rPr>
          <w:rFonts w:cs="Arial"/>
          <w:szCs w:val="24"/>
        </w:rPr>
        <w:t>Durante nosso trabalho, realizamos procedimentos substanciais quanto a validação das receitas da Companhia. Avaliamos os controles internos relacionados ao ciclo de faturamento e receitas; a conferência em detalhe dos critérios de reconhecimento de receitas que suportam o registro das faturas ao longo do exercício e confirmamos que estão consistentes de acordo com as práticas contábeis brasileiras e internacionais; efetuamos testes detalhados, com base em amostragem estatística, que compreendeu seleção dos lançamentos contábeis registrados no faturamento, examinando faturas dos serviços prestados e os respectivos recebimentos; confrontamos com a tabela vigente aplicável ao ciclo tarifário e para a receita estimada (“fornecimento não faturado”) realizamos procedimentos analíticos utilizando dados reais para nos permitir definir as expectativas quanto ao nível estimado de receita comparando isso com a estimativa da Companhia. Também avaliamos os pressupostos da Companhia relativos ao volume e preço utilizado na determinação do nível de receita estimada e a sua adequada divulgação nas notas explicativas às demonstrações contábeis. Em razão dos resultados obtidos, consideramos que as políticas de reconhecimento de receitas são apropriadas para suportar os julgamentos, estimativas e informações incluídas nas demonstrações contábeis tomadas em conjunto.</w:t>
      </w:r>
    </w:p>
    <w:p w14:paraId="65E3918C" w14:textId="77777777" w:rsidR="00870B97" w:rsidRPr="0041670C" w:rsidRDefault="00870B97" w:rsidP="00870B97">
      <w:pPr>
        <w:contextualSpacing/>
        <w:rPr>
          <w:rFonts w:eastAsia="Calibri" w:cs="Arial"/>
          <w:b/>
          <w:szCs w:val="24"/>
        </w:rPr>
      </w:pPr>
    </w:p>
    <w:p w14:paraId="6653A536" w14:textId="77777777" w:rsidR="00870B97" w:rsidRPr="00295BAE" w:rsidRDefault="00870B97" w:rsidP="00870B97">
      <w:pPr>
        <w:autoSpaceDE w:val="0"/>
        <w:autoSpaceDN w:val="0"/>
        <w:adjustRightInd w:val="0"/>
        <w:rPr>
          <w:rFonts w:cs="Arial"/>
          <w:b/>
          <w:bCs/>
          <w:szCs w:val="24"/>
        </w:rPr>
      </w:pPr>
      <w:r w:rsidRPr="00295BAE">
        <w:rPr>
          <w:rFonts w:cs="Arial"/>
          <w:b/>
          <w:bCs/>
          <w:szCs w:val="24"/>
        </w:rPr>
        <w:t>Contratos de Concessão</w:t>
      </w:r>
    </w:p>
    <w:p w14:paraId="31F60466" w14:textId="77777777" w:rsidR="00870B97" w:rsidRPr="00295BAE" w:rsidRDefault="00870B97" w:rsidP="00870B97">
      <w:pPr>
        <w:autoSpaceDE w:val="0"/>
        <w:autoSpaceDN w:val="0"/>
        <w:adjustRightInd w:val="0"/>
        <w:rPr>
          <w:rFonts w:cs="Arial"/>
          <w:b/>
          <w:bCs/>
          <w:szCs w:val="24"/>
        </w:rPr>
      </w:pPr>
    </w:p>
    <w:p w14:paraId="46139997" w14:textId="77777777" w:rsidR="00870B97" w:rsidRPr="0041670C" w:rsidRDefault="00870B97" w:rsidP="00870B97">
      <w:pPr>
        <w:contextualSpacing/>
        <w:rPr>
          <w:rFonts w:eastAsia="Calibri" w:cs="Arial"/>
          <w:bCs/>
          <w:szCs w:val="24"/>
        </w:rPr>
      </w:pPr>
      <w:r w:rsidRPr="00295BAE">
        <w:rPr>
          <w:rFonts w:cs="Arial"/>
          <w:szCs w:val="24"/>
        </w:rPr>
        <w:t xml:space="preserve">Conforme mencionado nas </w:t>
      </w:r>
      <w:r>
        <w:rPr>
          <w:rFonts w:cs="Arial"/>
          <w:szCs w:val="24"/>
        </w:rPr>
        <w:t>n</w:t>
      </w:r>
      <w:r w:rsidRPr="00295BAE">
        <w:rPr>
          <w:rFonts w:cs="Arial"/>
          <w:szCs w:val="24"/>
        </w:rPr>
        <w:t xml:space="preserve">otas </w:t>
      </w:r>
      <w:r>
        <w:rPr>
          <w:rFonts w:cs="Arial"/>
          <w:szCs w:val="24"/>
        </w:rPr>
        <w:t>e</w:t>
      </w:r>
      <w:r w:rsidRPr="00295BAE">
        <w:rPr>
          <w:rFonts w:cs="Arial"/>
          <w:szCs w:val="24"/>
        </w:rPr>
        <w:t>xplicativas nº 2.8, 2.11, 2.12, 10, 14 e 15, em 31 de dezembro de 2025, a Companhia possui saldo de ativos financeiros, ativos de contrato e intangíveis, decorrentes de contratos de concessão, nos valores de R$ 22.904 mil, R$ 2.037.504 mil e R$ 4.449.188 mil, respectivamente, que representam a infraestrutura de concessão. Como resultado do processo de bifurcação dos contratos de concessão, a Companhia reconhece como ativos financeiros as parcelas dos investimentos efetuados pela Companhia que não serão completamente amortizadas ao final do prazo das concessões, e serão indenizadas pelo poder concedente. Por sua vez, os ativos de contrato e intangíveis representam os investimentos realizados que possuem expectativa de recuperação ao longo dos contratos de concessão, baseada no recebimento de tarifas por serviços prestados aos usuários. Esse assunto foi considerado significativo para a nossa auditoria devido à relevância dos valores envolvidos, à complexidade, à subjetividade da bifurcação entre ativo financeiro e ativo intangível e à avaliação de sua recuperabilidade.</w:t>
      </w:r>
    </w:p>
    <w:p w14:paraId="78F81C34" w14:textId="4BB56892" w:rsidR="00870B97" w:rsidRDefault="00121FC3" w:rsidP="00870B97">
      <w:pPr>
        <w:spacing w:after="160" w:line="259" w:lineRule="auto"/>
        <w:rPr>
          <w:rFonts w:eastAsia="Calibri" w:cs="Arial"/>
          <w:b/>
          <w:szCs w:val="24"/>
        </w:rPr>
      </w:pPr>
      <w:r w:rsidRPr="0041670C">
        <w:rPr>
          <w:noProof/>
          <w:sz w:val="16"/>
          <w:szCs w:val="14"/>
        </w:rPr>
        <w:drawing>
          <wp:anchor distT="0" distB="0" distL="114300" distR="114300" simplePos="0" relativeHeight="251677696" behindDoc="1" locked="0" layoutInCell="1" allowOverlap="1" wp14:anchorId="582E90E8" wp14:editId="7BE6B7B1">
            <wp:simplePos x="0" y="0"/>
            <wp:positionH relativeFrom="page">
              <wp:posOffset>-207976</wp:posOffset>
            </wp:positionH>
            <wp:positionV relativeFrom="paragraph">
              <wp:posOffset>2353586</wp:posOffset>
            </wp:positionV>
            <wp:extent cx="7803515" cy="743585"/>
            <wp:effectExtent l="0" t="0" r="6985" b="0"/>
            <wp:wrapNone/>
            <wp:docPr id="1071863961" name="Imagem 1071863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803515" cy="743585"/>
                    </a:xfrm>
                    <a:prstGeom prst="rect">
                      <a:avLst/>
                    </a:prstGeom>
                    <a:noFill/>
                  </pic:spPr>
                </pic:pic>
              </a:graphicData>
            </a:graphic>
            <wp14:sizeRelH relativeFrom="page">
              <wp14:pctWidth>0</wp14:pctWidth>
            </wp14:sizeRelH>
            <wp14:sizeRelV relativeFrom="page">
              <wp14:pctHeight>0</wp14:pctHeight>
            </wp14:sizeRelV>
          </wp:anchor>
        </w:drawing>
      </w:r>
      <w:r w:rsidR="00870B97">
        <w:rPr>
          <w:rFonts w:eastAsia="Calibri" w:cs="Arial"/>
          <w:b/>
          <w:szCs w:val="24"/>
        </w:rPr>
        <w:br w:type="page"/>
      </w:r>
    </w:p>
    <w:p w14:paraId="615EFBBD" w14:textId="52E6011E" w:rsidR="00870B97" w:rsidRPr="0041670C" w:rsidRDefault="00121FC3" w:rsidP="00870B97">
      <w:pPr>
        <w:contextualSpacing/>
        <w:rPr>
          <w:rFonts w:cs="Arial"/>
          <w:b/>
          <w:bCs/>
          <w:szCs w:val="24"/>
        </w:rPr>
      </w:pPr>
      <w:r>
        <w:rPr>
          <w:noProof/>
        </w:rPr>
        <w:lastRenderedPageBreak/>
        <w:drawing>
          <wp:anchor distT="0" distB="0" distL="114300" distR="114300" simplePos="0" relativeHeight="251679744" behindDoc="1" locked="0" layoutInCell="1" allowOverlap="1" wp14:anchorId="22F20661" wp14:editId="5CC5BBBB">
            <wp:simplePos x="0" y="0"/>
            <wp:positionH relativeFrom="page">
              <wp:align>right</wp:align>
            </wp:positionH>
            <wp:positionV relativeFrom="paragraph">
              <wp:posOffset>-1622066</wp:posOffset>
            </wp:positionV>
            <wp:extent cx="7566025" cy="719455"/>
            <wp:effectExtent l="0" t="0" r="0" b="4445"/>
            <wp:wrapNone/>
            <wp:docPr id="1549271347" name="Imagem 1549271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566025" cy="719455"/>
                    </a:xfrm>
                    <a:prstGeom prst="rect">
                      <a:avLst/>
                    </a:prstGeom>
                    <a:noFill/>
                  </pic:spPr>
                </pic:pic>
              </a:graphicData>
            </a:graphic>
            <wp14:sizeRelH relativeFrom="page">
              <wp14:pctWidth>0</wp14:pctWidth>
            </wp14:sizeRelH>
            <wp14:sizeRelV relativeFrom="page">
              <wp14:pctHeight>0</wp14:pctHeight>
            </wp14:sizeRelV>
          </wp:anchor>
        </w:drawing>
      </w:r>
      <w:r w:rsidR="00870B97" w:rsidRPr="0041670C">
        <w:rPr>
          <w:rFonts w:cs="Arial"/>
          <w:b/>
          <w:bCs/>
          <w:szCs w:val="24"/>
        </w:rPr>
        <w:t>Como o assunto foi tratado na auditoria </w:t>
      </w:r>
    </w:p>
    <w:p w14:paraId="13EC5D73" w14:textId="77777777" w:rsidR="00870B97" w:rsidRPr="0041670C" w:rsidRDefault="00870B97" w:rsidP="00870B97">
      <w:pPr>
        <w:contextualSpacing/>
        <w:rPr>
          <w:rFonts w:cs="Arial"/>
          <w:b/>
          <w:bCs/>
          <w:szCs w:val="24"/>
        </w:rPr>
      </w:pPr>
    </w:p>
    <w:p w14:paraId="6DC9CBCF" w14:textId="77777777" w:rsidR="00870B97" w:rsidRPr="0041670C" w:rsidRDefault="00870B97" w:rsidP="00870B97">
      <w:pPr>
        <w:contextualSpacing/>
        <w:rPr>
          <w:rFonts w:eastAsia="Calibri" w:cs="Arial"/>
          <w:b/>
          <w:szCs w:val="24"/>
        </w:rPr>
      </w:pPr>
      <w:r>
        <w:rPr>
          <w:rFonts w:cs="Arial"/>
          <w:szCs w:val="24"/>
        </w:rPr>
        <w:t>Como parte de nossos procedimentos de auditoria, avaliamos o desenho, implementação e efetividade operacional dos controles internos chaves, relacionados à bifurcação dos ativos financeiros da concessão, considerando a parcela dos investimentos realizados e o montante dos ativos que não serão amortizados até o final do prazo da concessão. Avaliamos as premissas utilizadas na bifurcação entre ativos financeiros e intangíveis e revisamos se os cálculos da atualização e de ajuste a valor presente dos ativos financeiros estão consistentes e de acordo com o prazo do contrato de concessão, bem como testamos o cálculo da amortização dos ativos intangíveis e realizamos inspeção documental, em base amostral, das adições ocorridas durante o exercício. Também avaliamos se as divulgações efetuadas nas demonstrações contábeis estão de acordo com as práticas contábeis brasileiras e internacionais. Baseados no resultado dos procedimentos de auditoria citados acima, consideramos que os critérios e premissas utilizados pela Administração na mensuração dos ativos financeiros, ativos de contrato e intangíveis decorrentes de contratos de concessão, assim como as respectivas divulgações nas Notas Explicativas, são aceitáveis, no contexto das demonstrações contábeis tomadas em conjunto.</w:t>
      </w:r>
    </w:p>
    <w:p w14:paraId="719CA587" w14:textId="77777777" w:rsidR="00870B97" w:rsidRPr="0041670C" w:rsidRDefault="00870B97" w:rsidP="00870B97">
      <w:pPr>
        <w:contextualSpacing/>
        <w:rPr>
          <w:rFonts w:eastAsia="Calibri" w:cs="Arial"/>
          <w:b/>
          <w:szCs w:val="24"/>
        </w:rPr>
      </w:pPr>
    </w:p>
    <w:p w14:paraId="21872A73" w14:textId="77777777" w:rsidR="00870B97" w:rsidRDefault="00870B97" w:rsidP="00870B97">
      <w:pPr>
        <w:autoSpaceDE w:val="0"/>
        <w:autoSpaceDN w:val="0"/>
        <w:adjustRightInd w:val="0"/>
        <w:rPr>
          <w:rFonts w:cs="Arial"/>
          <w:b/>
          <w:bCs/>
          <w:szCs w:val="24"/>
        </w:rPr>
      </w:pPr>
      <w:r w:rsidRPr="00B41707">
        <w:rPr>
          <w:rFonts w:cs="Arial"/>
          <w:b/>
          <w:bCs/>
          <w:szCs w:val="24"/>
        </w:rPr>
        <w:t>Imposto de Renda correntes e diferido</w:t>
      </w:r>
    </w:p>
    <w:p w14:paraId="597441BC" w14:textId="77777777" w:rsidR="00870B97" w:rsidRPr="00E63769" w:rsidRDefault="00870B97" w:rsidP="00870B97">
      <w:pPr>
        <w:autoSpaceDE w:val="0"/>
        <w:autoSpaceDN w:val="0"/>
        <w:adjustRightInd w:val="0"/>
        <w:rPr>
          <w:rFonts w:cs="Arial"/>
          <w:b/>
          <w:bCs/>
          <w:szCs w:val="24"/>
          <w:highlight w:val="yellow"/>
        </w:rPr>
      </w:pPr>
    </w:p>
    <w:p w14:paraId="5C0ABFD5" w14:textId="77777777" w:rsidR="00870B97" w:rsidRPr="0041670C" w:rsidRDefault="00870B97" w:rsidP="00870B97">
      <w:pPr>
        <w:contextualSpacing/>
        <w:rPr>
          <w:rFonts w:cs="Arial"/>
          <w:szCs w:val="24"/>
        </w:rPr>
      </w:pPr>
      <w:r w:rsidRPr="00B41707">
        <w:rPr>
          <w:rFonts w:cs="Arial"/>
          <w:szCs w:val="24"/>
        </w:rPr>
        <w:t>Conforme mencionado nas notas explicativas nº 2.19 em 25 de novembro de 2024, a CAGECE obteve uma significativa vitória no Mandado de Segurança nº 0812346-88.2018.4.05.8100, processo que tramitou perante a Justiça Federal do Ceará e o Tribunal Regional Federal da 5ª Região. A decisão garantiu à empresa o reconhecimento e a aplicabilidade da imunidade tributária recíproca, conforme previsto no artigo 150, VI, “a” da Constituição Federal, referente ao Imposto sobre a Renda das Pessoas Jurídicas (IRPJ). Como consequência direta dessa decisão, todos os provisionamentos de IRPJ corrente e diferido registrados no ano de 2024 foram estornados, e sem efeitos no exercício de 2025, reforçando o direito da CAGECE à imunidade e trazendo impactos positivos em sua situação fiscal., consideramos esse assunto significativo para a nossa auditoria.</w:t>
      </w:r>
      <w:r>
        <w:rPr>
          <w:rFonts w:cs="Arial"/>
          <w:szCs w:val="24"/>
        </w:rPr>
        <w:t xml:space="preserve"> </w:t>
      </w:r>
    </w:p>
    <w:p w14:paraId="236E35DB" w14:textId="71D4F675" w:rsidR="00870B97" w:rsidRDefault="00121FC3" w:rsidP="00870B97">
      <w:pPr>
        <w:spacing w:after="160" w:line="259" w:lineRule="auto"/>
        <w:rPr>
          <w:rFonts w:cs="Arial"/>
          <w:szCs w:val="24"/>
        </w:rPr>
      </w:pPr>
      <w:r w:rsidRPr="0041670C">
        <w:rPr>
          <w:noProof/>
          <w:sz w:val="16"/>
          <w:szCs w:val="14"/>
        </w:rPr>
        <w:drawing>
          <wp:anchor distT="0" distB="0" distL="114300" distR="114300" simplePos="0" relativeHeight="251681792" behindDoc="1" locked="0" layoutInCell="1" allowOverlap="1" wp14:anchorId="4D51D0DC" wp14:editId="30703FCD">
            <wp:simplePos x="0" y="0"/>
            <wp:positionH relativeFrom="page">
              <wp:posOffset>-246380</wp:posOffset>
            </wp:positionH>
            <wp:positionV relativeFrom="paragraph">
              <wp:posOffset>3140544</wp:posOffset>
            </wp:positionV>
            <wp:extent cx="7803515" cy="743585"/>
            <wp:effectExtent l="0" t="0" r="6985" b="0"/>
            <wp:wrapNone/>
            <wp:docPr id="671528497" name="Imagem 671528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803515" cy="743585"/>
                    </a:xfrm>
                    <a:prstGeom prst="rect">
                      <a:avLst/>
                    </a:prstGeom>
                    <a:noFill/>
                  </pic:spPr>
                </pic:pic>
              </a:graphicData>
            </a:graphic>
            <wp14:sizeRelH relativeFrom="page">
              <wp14:pctWidth>0</wp14:pctWidth>
            </wp14:sizeRelH>
            <wp14:sizeRelV relativeFrom="page">
              <wp14:pctHeight>0</wp14:pctHeight>
            </wp14:sizeRelV>
          </wp:anchor>
        </w:drawing>
      </w:r>
      <w:r w:rsidR="00870B97">
        <w:rPr>
          <w:rFonts w:cs="Arial"/>
          <w:szCs w:val="24"/>
        </w:rPr>
        <w:br w:type="page"/>
      </w:r>
    </w:p>
    <w:p w14:paraId="5614E67A" w14:textId="4236B1C9" w:rsidR="00870B97" w:rsidRPr="0041670C" w:rsidRDefault="00121FC3" w:rsidP="00870B97">
      <w:pPr>
        <w:contextualSpacing/>
        <w:rPr>
          <w:rFonts w:cs="Arial"/>
          <w:b/>
          <w:bCs/>
          <w:szCs w:val="24"/>
        </w:rPr>
      </w:pPr>
      <w:r>
        <w:rPr>
          <w:noProof/>
        </w:rPr>
        <w:lastRenderedPageBreak/>
        <w:drawing>
          <wp:anchor distT="0" distB="0" distL="114300" distR="114300" simplePos="0" relativeHeight="251683840" behindDoc="1" locked="0" layoutInCell="1" allowOverlap="1" wp14:anchorId="555AF5D1" wp14:editId="474F488E">
            <wp:simplePos x="0" y="0"/>
            <wp:positionH relativeFrom="page">
              <wp:align>right</wp:align>
            </wp:positionH>
            <wp:positionV relativeFrom="paragraph">
              <wp:posOffset>-1645920</wp:posOffset>
            </wp:positionV>
            <wp:extent cx="7566025" cy="719455"/>
            <wp:effectExtent l="0" t="0" r="0" b="4445"/>
            <wp:wrapNone/>
            <wp:docPr id="667563219" name="Imagem 667563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566025" cy="719455"/>
                    </a:xfrm>
                    <a:prstGeom prst="rect">
                      <a:avLst/>
                    </a:prstGeom>
                    <a:noFill/>
                  </pic:spPr>
                </pic:pic>
              </a:graphicData>
            </a:graphic>
            <wp14:sizeRelH relativeFrom="page">
              <wp14:pctWidth>0</wp14:pctWidth>
            </wp14:sizeRelH>
            <wp14:sizeRelV relativeFrom="page">
              <wp14:pctHeight>0</wp14:pctHeight>
            </wp14:sizeRelV>
          </wp:anchor>
        </w:drawing>
      </w:r>
      <w:r w:rsidR="00870B97" w:rsidRPr="0041670C">
        <w:rPr>
          <w:rFonts w:cs="Arial"/>
          <w:b/>
          <w:bCs/>
          <w:szCs w:val="24"/>
        </w:rPr>
        <w:t>Como o assunto foi tratado na auditoria </w:t>
      </w:r>
    </w:p>
    <w:p w14:paraId="7ADAC0F1" w14:textId="77777777" w:rsidR="00870B97" w:rsidRPr="0041670C" w:rsidRDefault="00870B97" w:rsidP="00870B97">
      <w:pPr>
        <w:contextualSpacing/>
        <w:rPr>
          <w:rFonts w:cs="Arial"/>
          <w:b/>
          <w:bCs/>
          <w:szCs w:val="24"/>
        </w:rPr>
      </w:pPr>
    </w:p>
    <w:p w14:paraId="3528C999" w14:textId="77777777" w:rsidR="00870B97" w:rsidRPr="0041670C" w:rsidRDefault="00870B97" w:rsidP="00870B97">
      <w:pPr>
        <w:contextualSpacing/>
        <w:rPr>
          <w:rFonts w:cs="Arial"/>
          <w:szCs w:val="24"/>
        </w:rPr>
      </w:pPr>
      <w:r>
        <w:rPr>
          <w:rFonts w:cs="Arial"/>
          <w:szCs w:val="24"/>
        </w:rPr>
        <w:t>Durante nosso trabalho, realizamos procedimentos substanciais quanto ao reconhecimento dos créditos relacionados à ação, por meio do envolvimento de especialistas tributários, os quais avaliaram a integridade da ação por meio da certidão de trânsito e julgado, análise documental e verificação dos cálculos originários dos créditos, avaliação do racional utilizado para reversão, análise de conformidade com as normas pertinentes, avaliação dos controles internos e avaliação do plano de utilização dos referidos créditos, a fim de se avaliar a real recuperabilidade dos mesmos. Baseados nos procedimentos realizados, obtivemos resultado positivo quanto às nossas avaliações, corroborando com os saldos revertidos.</w:t>
      </w:r>
    </w:p>
    <w:p w14:paraId="78CAC9B8" w14:textId="77777777" w:rsidR="00870B97" w:rsidRPr="0041670C" w:rsidRDefault="00870B97" w:rsidP="00870B97">
      <w:pPr>
        <w:contextualSpacing/>
        <w:rPr>
          <w:rFonts w:eastAsia="Calibri" w:cs="Arial"/>
          <w:b/>
          <w:szCs w:val="24"/>
        </w:rPr>
      </w:pPr>
    </w:p>
    <w:p w14:paraId="16A9A191" w14:textId="77777777" w:rsidR="00870B97" w:rsidRPr="0041670C" w:rsidRDefault="00870B97" w:rsidP="00870B97">
      <w:pPr>
        <w:contextualSpacing/>
        <w:rPr>
          <w:rFonts w:eastAsia="Calibri" w:cs="Arial"/>
          <w:b/>
          <w:szCs w:val="24"/>
        </w:rPr>
      </w:pPr>
      <w:r w:rsidRPr="0041670C">
        <w:rPr>
          <w:rFonts w:eastAsia="Calibri" w:cs="Arial"/>
          <w:b/>
          <w:szCs w:val="24"/>
        </w:rPr>
        <w:t>Outros assuntos</w:t>
      </w:r>
    </w:p>
    <w:p w14:paraId="04A7E5C3" w14:textId="77777777" w:rsidR="00870B97" w:rsidRPr="0041670C" w:rsidRDefault="00870B97" w:rsidP="00870B97">
      <w:pPr>
        <w:contextualSpacing/>
        <w:rPr>
          <w:rFonts w:eastAsia="Calibri" w:cs="Arial"/>
          <w:b/>
          <w:szCs w:val="24"/>
        </w:rPr>
      </w:pPr>
    </w:p>
    <w:p w14:paraId="38261227" w14:textId="77777777" w:rsidR="00870B97" w:rsidRPr="0041670C" w:rsidRDefault="00870B97" w:rsidP="00870B97">
      <w:pPr>
        <w:contextualSpacing/>
        <w:rPr>
          <w:rFonts w:eastAsia="Calibri" w:cs="Arial"/>
          <w:b/>
          <w:szCs w:val="24"/>
        </w:rPr>
      </w:pPr>
      <w:r w:rsidRPr="0041670C">
        <w:rPr>
          <w:rFonts w:eastAsia="Calibri" w:cs="Arial"/>
          <w:b/>
          <w:szCs w:val="24"/>
        </w:rPr>
        <w:t xml:space="preserve">Demonstração do Valor Adicionado </w:t>
      </w:r>
    </w:p>
    <w:p w14:paraId="2793315E" w14:textId="77777777" w:rsidR="00870B97" w:rsidRPr="0041670C" w:rsidRDefault="00870B97" w:rsidP="00870B97">
      <w:pPr>
        <w:contextualSpacing/>
        <w:rPr>
          <w:rFonts w:eastAsia="Calibri" w:cs="Arial"/>
          <w:szCs w:val="24"/>
        </w:rPr>
      </w:pPr>
    </w:p>
    <w:p w14:paraId="54D9BCC3" w14:textId="77777777" w:rsidR="00870B97" w:rsidRPr="0041670C" w:rsidRDefault="00870B97" w:rsidP="00870B97">
      <w:pPr>
        <w:contextualSpacing/>
        <w:rPr>
          <w:rFonts w:cs="Arial"/>
          <w:szCs w:val="24"/>
        </w:rPr>
      </w:pPr>
      <w:r w:rsidRPr="0041670C">
        <w:rPr>
          <w:rFonts w:cs="Arial"/>
          <w:szCs w:val="24"/>
        </w:rPr>
        <w:t>A demonstração do valor adicionado (DVA) referente ao exercício findo em 31 de dezembro de 202</w:t>
      </w:r>
      <w:r>
        <w:rPr>
          <w:rFonts w:cs="Arial"/>
          <w:szCs w:val="24"/>
        </w:rPr>
        <w:t>5</w:t>
      </w:r>
      <w:r w:rsidRPr="0041670C">
        <w:rPr>
          <w:rFonts w:cs="Arial"/>
          <w:szCs w:val="24"/>
        </w:rPr>
        <w:t>, elaborada sob a responsabilidade da administração da Companhia, e apresentada como informação suplementar para fins de IFRS, foi submetida a procedimentos de auditoria executados em conjunto com a auditoria das demonstrações contábeis da Companhia. Para formação de nossa opinião, avaliamos se essa demonstração está conciliada com as demonstrações contábeis e os registros contábeis, conforme aplicável, e se a sua forma e conteúdo estão de acordo com os critérios definidos na NBC TG 09 (R1) – Demonstração do Valor Adicionado. Em nossa opinião, essa demonstração do valor adicionado foi adequadamente elaborada, em todos os aspectos relevantes, segundo os critérios definidos nessa norma e está consistente em relação às demonstrações contábeis tomadas em conjunto.</w:t>
      </w:r>
    </w:p>
    <w:p w14:paraId="402B67F8" w14:textId="77777777" w:rsidR="00870B97" w:rsidRPr="0041670C" w:rsidRDefault="00870B97" w:rsidP="00870B97">
      <w:pPr>
        <w:contextualSpacing/>
        <w:rPr>
          <w:rFonts w:cs="Arial"/>
          <w:szCs w:val="24"/>
        </w:rPr>
      </w:pPr>
    </w:p>
    <w:p w14:paraId="5C407AD8" w14:textId="77777777" w:rsidR="00870B97" w:rsidRPr="0041670C" w:rsidRDefault="00870B97" w:rsidP="00870B97">
      <w:pPr>
        <w:contextualSpacing/>
        <w:rPr>
          <w:rFonts w:eastAsia="Calibri" w:cs="Arial"/>
          <w:szCs w:val="24"/>
        </w:rPr>
      </w:pPr>
    </w:p>
    <w:p w14:paraId="30B5A3EF" w14:textId="77777777" w:rsidR="00870B97" w:rsidRPr="0041670C" w:rsidRDefault="00870B97" w:rsidP="00870B97">
      <w:pPr>
        <w:contextualSpacing/>
        <w:rPr>
          <w:rFonts w:eastAsia="Calibri" w:cs="Arial"/>
          <w:b/>
          <w:szCs w:val="24"/>
        </w:rPr>
      </w:pPr>
      <w:r w:rsidRPr="0041670C">
        <w:rPr>
          <w:rFonts w:eastAsia="Calibri" w:cs="Arial"/>
          <w:b/>
          <w:szCs w:val="24"/>
        </w:rPr>
        <w:t xml:space="preserve">Outras informações que acompanham as demonstrações contábeis e o relatório do auditor </w:t>
      </w:r>
    </w:p>
    <w:p w14:paraId="435EDE24" w14:textId="77777777" w:rsidR="00870B97" w:rsidRPr="0041670C" w:rsidRDefault="00870B97" w:rsidP="00870B97">
      <w:pPr>
        <w:contextualSpacing/>
        <w:rPr>
          <w:rFonts w:eastAsia="Calibri" w:cs="Arial"/>
          <w:szCs w:val="24"/>
        </w:rPr>
      </w:pPr>
    </w:p>
    <w:p w14:paraId="297CEE82" w14:textId="77777777" w:rsidR="00870B97" w:rsidRPr="0041670C" w:rsidRDefault="00870B97" w:rsidP="00870B97">
      <w:pPr>
        <w:autoSpaceDE w:val="0"/>
        <w:autoSpaceDN w:val="0"/>
        <w:adjustRightInd w:val="0"/>
        <w:rPr>
          <w:rFonts w:cs="Arial"/>
          <w:szCs w:val="24"/>
        </w:rPr>
      </w:pPr>
      <w:r w:rsidRPr="0041670C">
        <w:rPr>
          <w:rFonts w:cs="Arial"/>
          <w:szCs w:val="24"/>
        </w:rPr>
        <w:t xml:space="preserve">A administração da Companhia é responsável por essas outras informações que compreendem o Relatório da Administração, cuja expectativa de recebimento é posterior à data deste relatório. </w:t>
      </w:r>
    </w:p>
    <w:p w14:paraId="38D6CC7D" w14:textId="77777777" w:rsidR="00870B97" w:rsidRPr="0041670C" w:rsidRDefault="00870B97" w:rsidP="00870B97">
      <w:pPr>
        <w:autoSpaceDE w:val="0"/>
        <w:autoSpaceDN w:val="0"/>
        <w:adjustRightInd w:val="0"/>
        <w:rPr>
          <w:rFonts w:cs="Arial"/>
          <w:szCs w:val="24"/>
        </w:rPr>
      </w:pPr>
    </w:p>
    <w:p w14:paraId="236FBA64" w14:textId="77777777" w:rsidR="00870B97" w:rsidRDefault="00870B97" w:rsidP="00870B97">
      <w:pPr>
        <w:contextualSpacing/>
        <w:rPr>
          <w:rFonts w:cs="Arial"/>
          <w:szCs w:val="24"/>
        </w:rPr>
      </w:pPr>
      <w:r>
        <w:rPr>
          <w:rFonts w:cs="Arial"/>
          <w:szCs w:val="24"/>
        </w:rPr>
        <w:t>Nossa opinião sobre as demonstrações contábeis não abrange o Relatório da Administração e não expressaremos qualquer forma de conclusão de auditoria sobre esse relatório.</w:t>
      </w:r>
    </w:p>
    <w:p w14:paraId="104E6626" w14:textId="77777777" w:rsidR="00870B97" w:rsidRDefault="00870B97" w:rsidP="00870B97">
      <w:pPr>
        <w:contextualSpacing/>
        <w:rPr>
          <w:rFonts w:cs="Arial"/>
          <w:szCs w:val="24"/>
        </w:rPr>
      </w:pPr>
    </w:p>
    <w:p w14:paraId="2AB16EC9" w14:textId="77777777" w:rsidR="00870B97" w:rsidRPr="0041670C" w:rsidRDefault="00870B97" w:rsidP="00870B97">
      <w:pPr>
        <w:contextualSpacing/>
        <w:rPr>
          <w:rFonts w:cs="Arial"/>
          <w:szCs w:val="24"/>
        </w:rPr>
      </w:pPr>
      <w:r>
        <w:rPr>
          <w:rFonts w:cs="Arial"/>
          <w:szCs w:val="24"/>
        </w:rPr>
        <w:t>Em conexão com a auditoria das demonstrações contábeis, nossa responsabilidade é a de ler o relatório da administração, quando ele nos for disponibilizado e, ao fazê-lo, considerar se esse relatório está, de forma relevante, inconsistente com as demonstrações contábeis ou com nosso conhecimento obtido na auditoria ou, de outra forma, aparenta estar distorcido de forma relevante. Se, quando lermos o relatório da administração, concluirmos que há distorção relevante nesse relatório, temos que comunicar a questão aos responsáveis pela governança.</w:t>
      </w:r>
    </w:p>
    <w:p w14:paraId="73F3EA96" w14:textId="77777777" w:rsidR="00870B97" w:rsidRPr="0041670C" w:rsidRDefault="00870B97" w:rsidP="00870B97">
      <w:pPr>
        <w:autoSpaceDE w:val="0"/>
        <w:autoSpaceDN w:val="0"/>
        <w:adjustRightInd w:val="0"/>
        <w:rPr>
          <w:rFonts w:cs="Arial"/>
          <w:b/>
          <w:bCs/>
          <w:szCs w:val="24"/>
        </w:rPr>
      </w:pPr>
    </w:p>
    <w:p w14:paraId="6F7B66F6" w14:textId="77777777" w:rsidR="00870B97" w:rsidRPr="0041670C" w:rsidRDefault="00870B97" w:rsidP="00870B97">
      <w:pPr>
        <w:contextualSpacing/>
        <w:rPr>
          <w:rFonts w:eastAsia="Calibri" w:cs="Arial"/>
          <w:b/>
          <w:szCs w:val="24"/>
        </w:rPr>
      </w:pPr>
      <w:r w:rsidRPr="0041670C">
        <w:rPr>
          <w:rFonts w:eastAsia="Calibri" w:cs="Arial"/>
          <w:b/>
          <w:bCs/>
          <w:szCs w:val="24"/>
        </w:rPr>
        <w:t>Responsabilidades da administração e da governança pelas demonstrações contábeis</w:t>
      </w:r>
    </w:p>
    <w:p w14:paraId="6C29EFEA" w14:textId="02CAE229" w:rsidR="00870B97" w:rsidRPr="0041670C" w:rsidRDefault="00121FC3" w:rsidP="00870B97">
      <w:pPr>
        <w:pStyle w:val="SemEspaamento"/>
      </w:pPr>
      <w:r w:rsidRPr="0041670C">
        <w:rPr>
          <w:noProof/>
          <w:sz w:val="16"/>
          <w:szCs w:val="14"/>
        </w:rPr>
        <w:drawing>
          <wp:anchor distT="0" distB="0" distL="114300" distR="114300" simplePos="0" relativeHeight="251685888" behindDoc="1" locked="0" layoutInCell="1" allowOverlap="1" wp14:anchorId="3C52E542" wp14:editId="7534ABDE">
            <wp:simplePos x="0" y="0"/>
            <wp:positionH relativeFrom="page">
              <wp:align>right</wp:align>
            </wp:positionH>
            <wp:positionV relativeFrom="paragraph">
              <wp:posOffset>571859</wp:posOffset>
            </wp:positionV>
            <wp:extent cx="7803515" cy="743585"/>
            <wp:effectExtent l="0" t="0" r="6985" b="0"/>
            <wp:wrapNone/>
            <wp:docPr id="164869895" name="Imagem 164869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803515" cy="743585"/>
                    </a:xfrm>
                    <a:prstGeom prst="rect">
                      <a:avLst/>
                    </a:prstGeom>
                    <a:noFill/>
                  </pic:spPr>
                </pic:pic>
              </a:graphicData>
            </a:graphic>
            <wp14:sizeRelH relativeFrom="page">
              <wp14:pctWidth>0</wp14:pctWidth>
            </wp14:sizeRelH>
            <wp14:sizeRelV relativeFrom="page">
              <wp14:pctHeight>0</wp14:pctHeight>
            </wp14:sizeRelV>
          </wp:anchor>
        </w:drawing>
      </w:r>
    </w:p>
    <w:p w14:paraId="1FE5CA4A" w14:textId="22EEB0E9" w:rsidR="00870B97" w:rsidRPr="0041670C" w:rsidRDefault="00121FC3" w:rsidP="00870B97">
      <w:pPr>
        <w:pStyle w:val="Corpodetexto"/>
        <w:kinsoku w:val="0"/>
        <w:overflowPunct w:val="0"/>
        <w:ind w:right="3"/>
        <w:rPr>
          <w:rFonts w:eastAsiaTheme="minorHAnsi"/>
          <w:szCs w:val="24"/>
        </w:rPr>
      </w:pPr>
      <w:r>
        <w:rPr>
          <w:noProof/>
        </w:rPr>
        <w:lastRenderedPageBreak/>
        <w:drawing>
          <wp:anchor distT="0" distB="0" distL="114300" distR="114300" simplePos="0" relativeHeight="251687936" behindDoc="1" locked="0" layoutInCell="1" allowOverlap="1" wp14:anchorId="336DD67A" wp14:editId="36D6971A">
            <wp:simplePos x="0" y="0"/>
            <wp:positionH relativeFrom="page">
              <wp:posOffset>-25096</wp:posOffset>
            </wp:positionH>
            <wp:positionV relativeFrom="paragraph">
              <wp:posOffset>-1622066</wp:posOffset>
            </wp:positionV>
            <wp:extent cx="7566025" cy="719455"/>
            <wp:effectExtent l="0" t="0" r="0" b="4445"/>
            <wp:wrapNone/>
            <wp:docPr id="446601719" name="Imagem 44660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566025" cy="719455"/>
                    </a:xfrm>
                    <a:prstGeom prst="rect">
                      <a:avLst/>
                    </a:prstGeom>
                    <a:noFill/>
                  </pic:spPr>
                </pic:pic>
              </a:graphicData>
            </a:graphic>
            <wp14:sizeRelH relativeFrom="page">
              <wp14:pctWidth>0</wp14:pctWidth>
            </wp14:sizeRelH>
            <wp14:sizeRelV relativeFrom="page">
              <wp14:pctHeight>0</wp14:pctHeight>
            </wp14:sizeRelV>
          </wp:anchor>
        </w:drawing>
      </w:r>
      <w:r w:rsidR="00870B97" w:rsidRPr="0041670C">
        <w:rPr>
          <w:rFonts w:eastAsiaTheme="minorHAnsi"/>
          <w:szCs w:val="24"/>
        </w:rPr>
        <w:t>A administração é responsável pela elaboração e adequada apresentação das demonstrações contábeis de acordo com as práticas contábeis adotadas no Brasil e pelos controles internos que ela determinou como necessários para permitir a elaboração de demonstrações contábeis livres de distorção relevante, independentemente se causada por fraude ou erro.</w:t>
      </w:r>
    </w:p>
    <w:p w14:paraId="4D8E2A1C" w14:textId="77777777" w:rsidR="00870B97" w:rsidRPr="0041670C" w:rsidRDefault="00870B97" w:rsidP="00870B97">
      <w:pPr>
        <w:pStyle w:val="SemEspaamento"/>
        <w:rPr>
          <w:rFonts w:cs="Arial"/>
          <w:szCs w:val="24"/>
        </w:rPr>
      </w:pPr>
    </w:p>
    <w:p w14:paraId="61F25AF9" w14:textId="77777777" w:rsidR="00870B97" w:rsidRPr="0041670C" w:rsidRDefault="00870B97" w:rsidP="00870B97">
      <w:pPr>
        <w:pStyle w:val="Corpodetexto"/>
        <w:kinsoku w:val="0"/>
        <w:overflowPunct w:val="0"/>
        <w:ind w:right="3"/>
        <w:rPr>
          <w:rFonts w:eastAsiaTheme="minorHAnsi"/>
          <w:szCs w:val="24"/>
        </w:rPr>
      </w:pPr>
      <w:r w:rsidRPr="0041670C">
        <w:rPr>
          <w:rFonts w:eastAsiaTheme="minorHAnsi"/>
          <w:szCs w:val="24"/>
        </w:rPr>
        <w:t>Na elaboração das demonstrações contábeis, a administração é responsável pela avaliação da capacidade de a Companhia continuar operando, divulgando, quando aplicável, os assuntos relacionados com a sua continuidade operacional e o uso dessa base contábil na elaboração das demonstrações contábeis, a não ser que a administração pretenda liquidar a Companhia ou cessar suas operações, ou não tenha nenhuma alternativa realista para evitar o encerramento das operações.</w:t>
      </w:r>
    </w:p>
    <w:p w14:paraId="2998E464" w14:textId="77777777" w:rsidR="00870B97" w:rsidRPr="0041670C" w:rsidRDefault="00870B97" w:rsidP="00870B97">
      <w:pPr>
        <w:pStyle w:val="Corpodetexto"/>
        <w:kinsoku w:val="0"/>
        <w:overflowPunct w:val="0"/>
        <w:ind w:right="3"/>
        <w:rPr>
          <w:rFonts w:eastAsiaTheme="minorHAnsi"/>
          <w:szCs w:val="24"/>
        </w:rPr>
      </w:pPr>
    </w:p>
    <w:p w14:paraId="697E9350" w14:textId="77777777" w:rsidR="00870B97" w:rsidRPr="0041670C" w:rsidRDefault="00870B97" w:rsidP="00870B97">
      <w:pPr>
        <w:pStyle w:val="SemEspaamento"/>
        <w:rPr>
          <w:rFonts w:cs="Arial"/>
          <w:szCs w:val="24"/>
        </w:rPr>
      </w:pPr>
      <w:r w:rsidRPr="0041670C">
        <w:rPr>
          <w:rFonts w:cs="Arial"/>
          <w:szCs w:val="24"/>
        </w:rPr>
        <w:t>Os responsáveis pela governança da Companhia são aqueles com responsabilidade pela supervisão do processo de elaboração das demonstrações contábeis.</w:t>
      </w:r>
    </w:p>
    <w:p w14:paraId="37E64CBD" w14:textId="77777777" w:rsidR="00870B97" w:rsidRDefault="00870B97" w:rsidP="00870B97">
      <w:pPr>
        <w:spacing w:after="160" w:line="259" w:lineRule="auto"/>
      </w:pPr>
    </w:p>
    <w:p w14:paraId="191ABEFC" w14:textId="77777777" w:rsidR="00870B97" w:rsidRDefault="00870B97" w:rsidP="00870B97">
      <w:pPr>
        <w:rPr>
          <w:b/>
          <w:bCs/>
        </w:rPr>
      </w:pPr>
      <w:r w:rsidRPr="001562C0">
        <w:rPr>
          <w:b/>
          <w:bCs/>
        </w:rPr>
        <w:t>Responsabilidades do auditor pela auditoria das demonstrações contábeis</w:t>
      </w:r>
    </w:p>
    <w:p w14:paraId="321D9899" w14:textId="77777777" w:rsidR="00870B97" w:rsidRPr="001562C0" w:rsidRDefault="00870B97" w:rsidP="00870B97">
      <w:pPr>
        <w:rPr>
          <w:b/>
          <w:bCs/>
        </w:rPr>
      </w:pPr>
    </w:p>
    <w:p w14:paraId="3473F143" w14:textId="77777777" w:rsidR="00870B97" w:rsidRDefault="00870B97" w:rsidP="00870B97">
      <w:pPr>
        <w:pStyle w:val="Corpodetexto"/>
        <w:kinsoku w:val="0"/>
        <w:overflowPunct w:val="0"/>
        <w:ind w:right="3"/>
        <w:rPr>
          <w:rFonts w:eastAsiaTheme="minorHAnsi"/>
          <w:szCs w:val="24"/>
        </w:rPr>
      </w:pPr>
      <w:r>
        <w:rPr>
          <w:rFonts w:eastAsiaTheme="minorHAnsi"/>
          <w:szCs w:val="24"/>
        </w:rPr>
        <w:t>Nossos objetivos são obter segurança razoável de que as demonstrações contábeis, tomadas em conjunto, estão livres de distorção relevante, independentemente se causada por fraude ou erro, e emitir relatório de auditoria contendo nossa opinião. Segurança razoável é um alto nível de segurança, mas não uma garantia de que a auditoria realizada de acordo com as normas brasileiras e internacionais de auditoria sempre detecta as eventuais distorções relevantes existentes. As distorções podem ser decorrentes de fraude ou erro e são consideradas relevantes quando, individualmente ou em conjunto, possam influenciar, dentro de uma perspectiva razoável, as decisões econômicas dos usuários tomadas com base nas referidas demonstrações contábeis.</w:t>
      </w:r>
    </w:p>
    <w:p w14:paraId="5EFB5C59" w14:textId="77777777" w:rsidR="00870B97" w:rsidRDefault="00870B97" w:rsidP="00870B97">
      <w:pPr>
        <w:pStyle w:val="Corpodetexto"/>
        <w:kinsoku w:val="0"/>
        <w:overflowPunct w:val="0"/>
        <w:ind w:right="3"/>
        <w:rPr>
          <w:rFonts w:eastAsiaTheme="minorHAnsi"/>
          <w:szCs w:val="24"/>
        </w:rPr>
      </w:pPr>
    </w:p>
    <w:p w14:paraId="6C12A755" w14:textId="77777777" w:rsidR="00870B97" w:rsidRPr="0041670C" w:rsidRDefault="00870B97" w:rsidP="00870B97">
      <w:pPr>
        <w:pStyle w:val="Corpodetexto"/>
        <w:kinsoku w:val="0"/>
        <w:overflowPunct w:val="0"/>
        <w:ind w:right="3"/>
        <w:rPr>
          <w:rFonts w:eastAsiaTheme="minorHAnsi"/>
          <w:szCs w:val="24"/>
        </w:rPr>
      </w:pPr>
      <w:r>
        <w:rPr>
          <w:rFonts w:eastAsiaTheme="minorHAnsi"/>
          <w:szCs w:val="24"/>
        </w:rPr>
        <w:t>Como parte da auditoria realizada, de acordo com as normas brasileiras e internacionais de auditoria, exercemos julgamento profissional e mantemos ceticismo profissional ao longo da auditoria. Além disso:</w:t>
      </w:r>
    </w:p>
    <w:p w14:paraId="22AA6264" w14:textId="77777777" w:rsidR="00870B97" w:rsidRPr="0041670C" w:rsidRDefault="00870B97" w:rsidP="00870B97">
      <w:pPr>
        <w:pStyle w:val="Corpodetexto"/>
        <w:kinsoku w:val="0"/>
        <w:overflowPunct w:val="0"/>
        <w:ind w:right="3"/>
        <w:rPr>
          <w:rFonts w:eastAsiaTheme="minorHAnsi"/>
          <w:szCs w:val="24"/>
        </w:rPr>
      </w:pPr>
    </w:p>
    <w:p w14:paraId="7D8D4933" w14:textId="41398E74" w:rsidR="00870B97" w:rsidRDefault="00121FC3" w:rsidP="00870B97">
      <w:pPr>
        <w:pStyle w:val="Corpodetexto"/>
        <w:widowControl w:val="0"/>
        <w:numPr>
          <w:ilvl w:val="0"/>
          <w:numId w:val="57"/>
        </w:numPr>
        <w:suppressAutoHyphens w:val="0"/>
        <w:kinsoku w:val="0"/>
        <w:overflowPunct w:val="0"/>
        <w:autoSpaceDE w:val="0"/>
        <w:autoSpaceDN w:val="0"/>
        <w:adjustRightInd w:val="0"/>
        <w:spacing w:line="240" w:lineRule="auto"/>
        <w:ind w:left="284" w:right="3" w:hanging="284"/>
        <w:rPr>
          <w:rFonts w:eastAsiaTheme="minorHAnsi"/>
          <w:szCs w:val="24"/>
        </w:rPr>
      </w:pPr>
      <w:r w:rsidRPr="0041670C">
        <w:rPr>
          <w:noProof/>
          <w:sz w:val="16"/>
          <w:szCs w:val="14"/>
        </w:rPr>
        <w:drawing>
          <wp:anchor distT="0" distB="0" distL="114300" distR="114300" simplePos="0" relativeHeight="251689984" behindDoc="1" locked="0" layoutInCell="1" allowOverlap="1" wp14:anchorId="78732DD0" wp14:editId="14C392E8">
            <wp:simplePos x="0" y="0"/>
            <wp:positionH relativeFrom="page">
              <wp:posOffset>-231830</wp:posOffset>
            </wp:positionH>
            <wp:positionV relativeFrom="paragraph">
              <wp:posOffset>1626594</wp:posOffset>
            </wp:positionV>
            <wp:extent cx="7803515" cy="743585"/>
            <wp:effectExtent l="0" t="0" r="6985" b="0"/>
            <wp:wrapNone/>
            <wp:docPr id="696137058" name="Imagem 696137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803515" cy="743585"/>
                    </a:xfrm>
                    <a:prstGeom prst="rect">
                      <a:avLst/>
                    </a:prstGeom>
                    <a:noFill/>
                  </pic:spPr>
                </pic:pic>
              </a:graphicData>
            </a:graphic>
            <wp14:sizeRelH relativeFrom="page">
              <wp14:pctWidth>0</wp14:pctWidth>
            </wp14:sizeRelH>
            <wp14:sizeRelV relativeFrom="page">
              <wp14:pctHeight>0</wp14:pctHeight>
            </wp14:sizeRelV>
          </wp:anchor>
        </w:drawing>
      </w:r>
      <w:r w:rsidR="00870B97">
        <w:rPr>
          <w:rFonts w:eastAsiaTheme="minorHAnsi"/>
          <w:szCs w:val="24"/>
        </w:rPr>
        <w:t>Identificamos e avaliamos os riscos de distorção relevante nas demonstrações contábeis, independentemente se causada por fraude ou erro, planejamos e executamos procedimentos de auditoria em resposta a tais riscos, bem como obtivemos evidência de auditoria apropriada e suficiente para fundamentar nossa opinião. O risco de não detecção de distorção relevante resultante de fraude é maior do que o proveniente de erro, já que a fraude pode envolver o ato de burlar os controles internos, conluio, falsificação, omissão ou representações falsas intencionais;</w:t>
      </w:r>
      <w:r w:rsidRPr="00121FC3">
        <w:rPr>
          <w:noProof/>
          <w:sz w:val="16"/>
          <w:szCs w:val="14"/>
        </w:rPr>
        <w:t xml:space="preserve"> </w:t>
      </w:r>
    </w:p>
    <w:p w14:paraId="303E368B" w14:textId="7B7195C8" w:rsidR="00870B97" w:rsidRDefault="00121FC3" w:rsidP="00870B97">
      <w:pPr>
        <w:pStyle w:val="Corpodetexto"/>
        <w:kinsoku w:val="0"/>
        <w:overflowPunct w:val="0"/>
        <w:autoSpaceDE w:val="0"/>
        <w:autoSpaceDN w:val="0"/>
        <w:adjustRightInd w:val="0"/>
        <w:ind w:left="284" w:right="3"/>
        <w:rPr>
          <w:rFonts w:eastAsiaTheme="minorHAnsi"/>
          <w:szCs w:val="24"/>
        </w:rPr>
      </w:pPr>
      <w:r>
        <w:rPr>
          <w:noProof/>
        </w:rPr>
        <w:lastRenderedPageBreak/>
        <w:drawing>
          <wp:anchor distT="0" distB="0" distL="114300" distR="114300" simplePos="0" relativeHeight="251692032" behindDoc="1" locked="0" layoutInCell="1" allowOverlap="1" wp14:anchorId="4F8C0361" wp14:editId="7DEFBAA4">
            <wp:simplePos x="0" y="0"/>
            <wp:positionH relativeFrom="page">
              <wp:align>right</wp:align>
            </wp:positionH>
            <wp:positionV relativeFrom="paragraph">
              <wp:posOffset>-1614114</wp:posOffset>
            </wp:positionV>
            <wp:extent cx="7566025" cy="719455"/>
            <wp:effectExtent l="0" t="0" r="0" b="4445"/>
            <wp:wrapNone/>
            <wp:docPr id="1200370220" name="Imagem 1200370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566025" cy="719455"/>
                    </a:xfrm>
                    <a:prstGeom prst="rect">
                      <a:avLst/>
                    </a:prstGeom>
                    <a:noFill/>
                  </pic:spPr>
                </pic:pic>
              </a:graphicData>
            </a:graphic>
            <wp14:sizeRelH relativeFrom="page">
              <wp14:pctWidth>0</wp14:pctWidth>
            </wp14:sizeRelH>
            <wp14:sizeRelV relativeFrom="page">
              <wp14:pctHeight>0</wp14:pctHeight>
            </wp14:sizeRelV>
          </wp:anchor>
        </w:drawing>
      </w:r>
    </w:p>
    <w:p w14:paraId="5DBF46A4" w14:textId="77777777" w:rsidR="00870B97" w:rsidRDefault="00870B97" w:rsidP="00870B97">
      <w:pPr>
        <w:pStyle w:val="Corpodetexto"/>
        <w:widowControl w:val="0"/>
        <w:numPr>
          <w:ilvl w:val="0"/>
          <w:numId w:val="57"/>
        </w:numPr>
        <w:suppressAutoHyphens w:val="0"/>
        <w:kinsoku w:val="0"/>
        <w:overflowPunct w:val="0"/>
        <w:autoSpaceDE w:val="0"/>
        <w:autoSpaceDN w:val="0"/>
        <w:adjustRightInd w:val="0"/>
        <w:spacing w:line="240" w:lineRule="auto"/>
        <w:ind w:left="284" w:right="3" w:hanging="284"/>
        <w:rPr>
          <w:rFonts w:eastAsiaTheme="minorHAnsi"/>
          <w:szCs w:val="24"/>
        </w:rPr>
      </w:pPr>
      <w:r>
        <w:rPr>
          <w:rFonts w:eastAsiaTheme="minorHAnsi"/>
          <w:szCs w:val="24"/>
        </w:rPr>
        <w:t>Obtivemos entendimento dos controles internos relevantes para a auditoria para planejarmos procedimentos de auditoria apropriados às circunstâncias, mas, não, com o objetivo de expressarmos opinião sobre a eficácia dos controles internos da Companhia;</w:t>
      </w:r>
    </w:p>
    <w:p w14:paraId="0E05DABF" w14:textId="77777777" w:rsidR="00870B97" w:rsidRDefault="00870B97" w:rsidP="00870B97">
      <w:pPr>
        <w:pStyle w:val="PargrafodaLista"/>
        <w:rPr>
          <w:rFonts w:cs="Arial"/>
          <w:szCs w:val="24"/>
        </w:rPr>
      </w:pPr>
    </w:p>
    <w:p w14:paraId="11A58AB6" w14:textId="77777777" w:rsidR="00870B97" w:rsidRDefault="00870B97" w:rsidP="00870B97">
      <w:pPr>
        <w:pStyle w:val="Corpodetexto"/>
        <w:widowControl w:val="0"/>
        <w:numPr>
          <w:ilvl w:val="0"/>
          <w:numId w:val="57"/>
        </w:numPr>
        <w:suppressAutoHyphens w:val="0"/>
        <w:kinsoku w:val="0"/>
        <w:overflowPunct w:val="0"/>
        <w:autoSpaceDE w:val="0"/>
        <w:autoSpaceDN w:val="0"/>
        <w:adjustRightInd w:val="0"/>
        <w:spacing w:line="240" w:lineRule="auto"/>
        <w:ind w:left="284" w:right="3" w:hanging="284"/>
        <w:rPr>
          <w:rFonts w:eastAsiaTheme="minorHAnsi"/>
          <w:szCs w:val="24"/>
        </w:rPr>
      </w:pPr>
      <w:r>
        <w:rPr>
          <w:rFonts w:eastAsiaTheme="minorHAnsi"/>
          <w:szCs w:val="24"/>
        </w:rPr>
        <w:t>Avaliamos a adequação das políticas contábeis utilizadas e a razoabilidade das estimativas contábeis e respectivas divulgações feitas pela administração;</w:t>
      </w:r>
    </w:p>
    <w:p w14:paraId="16C719DF" w14:textId="77777777" w:rsidR="00870B97" w:rsidRDefault="00870B97" w:rsidP="00870B97">
      <w:pPr>
        <w:pStyle w:val="Corpodetexto"/>
        <w:kinsoku w:val="0"/>
        <w:overflowPunct w:val="0"/>
        <w:autoSpaceDE w:val="0"/>
        <w:autoSpaceDN w:val="0"/>
        <w:adjustRightInd w:val="0"/>
        <w:ind w:right="3"/>
        <w:rPr>
          <w:rFonts w:eastAsiaTheme="minorHAnsi"/>
          <w:szCs w:val="24"/>
        </w:rPr>
      </w:pPr>
    </w:p>
    <w:p w14:paraId="6F384ADD" w14:textId="77777777" w:rsidR="00870B97" w:rsidRDefault="00870B97" w:rsidP="00870B97">
      <w:pPr>
        <w:pStyle w:val="Corpodetexto"/>
        <w:widowControl w:val="0"/>
        <w:numPr>
          <w:ilvl w:val="0"/>
          <w:numId w:val="57"/>
        </w:numPr>
        <w:suppressAutoHyphens w:val="0"/>
        <w:kinsoku w:val="0"/>
        <w:overflowPunct w:val="0"/>
        <w:autoSpaceDE w:val="0"/>
        <w:autoSpaceDN w:val="0"/>
        <w:adjustRightInd w:val="0"/>
        <w:spacing w:line="240" w:lineRule="auto"/>
        <w:ind w:left="284" w:right="3" w:hanging="284"/>
        <w:rPr>
          <w:rFonts w:eastAsiaTheme="minorHAnsi"/>
          <w:szCs w:val="24"/>
        </w:rPr>
      </w:pPr>
      <w:r>
        <w:rPr>
          <w:rFonts w:eastAsiaTheme="minorHAnsi"/>
          <w:szCs w:val="24"/>
        </w:rPr>
        <w:t>Concluímos sobre a adequação do uso, pela administração, da base contábil de continuidade operacional e, com base nas evidências de auditoria obtidas, se existe incerteza relevante em relação a eventos ou condições que possam levantar dúvida significativa em relação à capacidade de continuidade operacional da Companhia. Se concluirmos que existe incerteza relevante, devemos chamar atenção em nosso relatório de auditoria para as respectivas divulgações nas demonstrações contábeis ou incluir modificação em nossa opinião, se as divulgações forem inadequadas. Nossas conclusões estão fundamentadas nas evidências de auditoria obtidas até a data de nosso relatório. Todavia, eventos ou condições futuras podem levar a Companhia a não mais se manter em continuidade operacional;</w:t>
      </w:r>
    </w:p>
    <w:p w14:paraId="5D9CEBBB" w14:textId="77777777" w:rsidR="00870B97" w:rsidRDefault="00870B97" w:rsidP="00870B97">
      <w:pPr>
        <w:pStyle w:val="Corpodetexto"/>
        <w:kinsoku w:val="0"/>
        <w:overflowPunct w:val="0"/>
        <w:autoSpaceDE w:val="0"/>
        <w:autoSpaceDN w:val="0"/>
        <w:adjustRightInd w:val="0"/>
        <w:ind w:left="284" w:right="3"/>
        <w:rPr>
          <w:rFonts w:eastAsiaTheme="minorHAnsi"/>
          <w:szCs w:val="24"/>
        </w:rPr>
      </w:pPr>
    </w:p>
    <w:p w14:paraId="680C510E" w14:textId="77777777" w:rsidR="00870B97" w:rsidRPr="0041670C" w:rsidRDefault="00870B97" w:rsidP="00870B97">
      <w:pPr>
        <w:pStyle w:val="Corpodetexto"/>
        <w:widowControl w:val="0"/>
        <w:numPr>
          <w:ilvl w:val="0"/>
          <w:numId w:val="57"/>
        </w:numPr>
        <w:suppressAutoHyphens w:val="0"/>
        <w:kinsoku w:val="0"/>
        <w:overflowPunct w:val="0"/>
        <w:autoSpaceDE w:val="0"/>
        <w:autoSpaceDN w:val="0"/>
        <w:adjustRightInd w:val="0"/>
        <w:spacing w:line="240" w:lineRule="auto"/>
        <w:ind w:left="284" w:right="3" w:hanging="284"/>
        <w:rPr>
          <w:rFonts w:eastAsiaTheme="minorHAnsi"/>
          <w:szCs w:val="24"/>
        </w:rPr>
      </w:pPr>
      <w:r>
        <w:rPr>
          <w:rFonts w:eastAsiaTheme="minorHAnsi"/>
          <w:szCs w:val="24"/>
        </w:rPr>
        <w:t>Avaliamos a apresentação geral, a estrutura e o conteúdo das demonstrações contábeis, inclusive as divulgações, e se as demonstrações contábeis representam as correspondentes transações e os eventos de maneira compatível com o objetivo de apresentação adequada.</w:t>
      </w:r>
    </w:p>
    <w:p w14:paraId="3B8E640C" w14:textId="77777777" w:rsidR="00870B97" w:rsidRPr="0041670C" w:rsidRDefault="00870B97" w:rsidP="00870B97">
      <w:pPr>
        <w:pStyle w:val="Corpodetexto"/>
        <w:kinsoku w:val="0"/>
        <w:overflowPunct w:val="0"/>
        <w:ind w:right="3"/>
        <w:rPr>
          <w:rFonts w:eastAsiaTheme="minorHAnsi"/>
          <w:szCs w:val="24"/>
        </w:rPr>
      </w:pPr>
    </w:p>
    <w:p w14:paraId="60A0F1A8" w14:textId="77777777" w:rsidR="00870B97" w:rsidRPr="0041670C" w:rsidRDefault="00870B97" w:rsidP="00870B97">
      <w:pPr>
        <w:pStyle w:val="Corpodetexto"/>
        <w:kinsoku w:val="0"/>
        <w:overflowPunct w:val="0"/>
        <w:ind w:right="3"/>
        <w:rPr>
          <w:rFonts w:eastAsiaTheme="minorHAnsi"/>
          <w:szCs w:val="24"/>
        </w:rPr>
      </w:pPr>
      <w:r w:rsidRPr="0041670C">
        <w:rPr>
          <w:rFonts w:eastAsiaTheme="minorHAnsi"/>
          <w:szCs w:val="24"/>
        </w:rPr>
        <w:t>Comunicamo-nos com os responsáveis pela governança a respeito, entre outros aspectos, do alcance e da época dos trabalhos de auditoria planejados e das constatações significativas de auditoria, inclusive as deficiências significativas nos controles internos que, eventualmente, tenham sido identificadas durante nossos trabalhos.</w:t>
      </w:r>
    </w:p>
    <w:p w14:paraId="196396F2" w14:textId="77777777" w:rsidR="00870B97" w:rsidRPr="0041670C" w:rsidRDefault="00870B97" w:rsidP="00870B97">
      <w:pPr>
        <w:pStyle w:val="Corpodetexto"/>
        <w:kinsoku w:val="0"/>
        <w:overflowPunct w:val="0"/>
        <w:ind w:right="3"/>
        <w:rPr>
          <w:rFonts w:eastAsiaTheme="minorHAnsi"/>
          <w:szCs w:val="24"/>
        </w:rPr>
      </w:pPr>
    </w:p>
    <w:p w14:paraId="1CA27E62" w14:textId="4C3C0909" w:rsidR="00870B97" w:rsidRDefault="00121FC3" w:rsidP="00870B97">
      <w:pPr>
        <w:widowControl w:val="0"/>
        <w:kinsoku w:val="0"/>
        <w:overflowPunct w:val="0"/>
        <w:autoSpaceDE w:val="0"/>
        <w:autoSpaceDN w:val="0"/>
        <w:adjustRightInd w:val="0"/>
        <w:ind w:hanging="10"/>
        <w:rPr>
          <w:rFonts w:cs="Arial"/>
          <w:szCs w:val="24"/>
        </w:rPr>
      </w:pPr>
      <w:r w:rsidRPr="0041670C">
        <w:rPr>
          <w:noProof/>
          <w:sz w:val="16"/>
          <w:szCs w:val="14"/>
        </w:rPr>
        <w:drawing>
          <wp:anchor distT="0" distB="0" distL="114300" distR="114300" simplePos="0" relativeHeight="251694080" behindDoc="1" locked="0" layoutInCell="1" allowOverlap="1" wp14:anchorId="1F121456" wp14:editId="2494B169">
            <wp:simplePos x="0" y="0"/>
            <wp:positionH relativeFrom="page">
              <wp:posOffset>-215927</wp:posOffset>
            </wp:positionH>
            <wp:positionV relativeFrom="paragraph">
              <wp:posOffset>2545108</wp:posOffset>
            </wp:positionV>
            <wp:extent cx="7803515" cy="743585"/>
            <wp:effectExtent l="0" t="0" r="6985" b="0"/>
            <wp:wrapNone/>
            <wp:docPr id="869519189" name="Imagem 869519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803515" cy="743585"/>
                    </a:xfrm>
                    <a:prstGeom prst="rect">
                      <a:avLst/>
                    </a:prstGeom>
                    <a:noFill/>
                  </pic:spPr>
                </pic:pic>
              </a:graphicData>
            </a:graphic>
            <wp14:sizeRelH relativeFrom="page">
              <wp14:pctWidth>0</wp14:pctWidth>
            </wp14:sizeRelH>
            <wp14:sizeRelV relativeFrom="page">
              <wp14:pctHeight>0</wp14:pctHeight>
            </wp14:sizeRelV>
          </wp:anchor>
        </w:drawing>
      </w:r>
      <w:r w:rsidR="00870B97" w:rsidRPr="0041670C">
        <w:rPr>
          <w:rFonts w:cs="Arial"/>
          <w:lang w:eastAsia="pt-BR"/>
        </w:rPr>
        <w:t>Fornecemos também aos responsáveis pela governança declaração de que cumprimos com as exigências éticas relevantes, incluindo os requisitos aplicáveis de independência, e comunicamos todos os eventuais relacionamentos ou assuntos que poderiam afetar, consideravelmente, nossa independência, incluindo, quando aplicável, as respectivas salvaguardas.</w:t>
      </w:r>
      <w:r w:rsidR="00870B97">
        <w:rPr>
          <w:rFonts w:cs="Arial"/>
          <w:szCs w:val="24"/>
        </w:rPr>
        <w:br w:type="page"/>
      </w:r>
    </w:p>
    <w:p w14:paraId="20D73F7C" w14:textId="61CFBD2F" w:rsidR="00870B97" w:rsidRPr="0041670C" w:rsidRDefault="00121FC3" w:rsidP="00870B97">
      <w:pPr>
        <w:pStyle w:val="Corpodetexto"/>
        <w:kinsoku w:val="0"/>
        <w:overflowPunct w:val="0"/>
        <w:ind w:right="3"/>
        <w:rPr>
          <w:rFonts w:eastAsiaTheme="minorHAnsi"/>
          <w:szCs w:val="24"/>
        </w:rPr>
      </w:pPr>
      <w:r>
        <w:rPr>
          <w:noProof/>
        </w:rPr>
        <w:lastRenderedPageBreak/>
        <w:drawing>
          <wp:anchor distT="0" distB="0" distL="114300" distR="114300" simplePos="0" relativeHeight="251696128" behindDoc="1" locked="0" layoutInCell="1" allowOverlap="1" wp14:anchorId="0DF32B6C" wp14:editId="2A624D1A">
            <wp:simplePos x="0" y="0"/>
            <wp:positionH relativeFrom="page">
              <wp:posOffset>6350</wp:posOffset>
            </wp:positionH>
            <wp:positionV relativeFrom="paragraph">
              <wp:posOffset>-1605611</wp:posOffset>
            </wp:positionV>
            <wp:extent cx="7566025" cy="719455"/>
            <wp:effectExtent l="0" t="0" r="0" b="4445"/>
            <wp:wrapNone/>
            <wp:docPr id="262073722" name="Imagem 262073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566025" cy="719455"/>
                    </a:xfrm>
                    <a:prstGeom prst="rect">
                      <a:avLst/>
                    </a:prstGeom>
                    <a:noFill/>
                  </pic:spPr>
                </pic:pic>
              </a:graphicData>
            </a:graphic>
            <wp14:sizeRelH relativeFrom="page">
              <wp14:pctWidth>0</wp14:pctWidth>
            </wp14:sizeRelH>
            <wp14:sizeRelV relativeFrom="page">
              <wp14:pctHeight>0</wp14:pctHeight>
            </wp14:sizeRelV>
          </wp:anchor>
        </w:drawing>
      </w:r>
      <w:r w:rsidR="00870B97" w:rsidRPr="0041670C">
        <w:rPr>
          <w:rFonts w:eastAsiaTheme="minorHAnsi"/>
          <w:szCs w:val="24"/>
        </w:rPr>
        <w:t>Dos assuntos que foram objeto de comunicação com os responsáveis pela governança, determinamos aqueles que foram considerados como mais significativos na auditoria das demonstrações contábeis do exercício corrente e que, dessa maneira, constituem os principais assuntos de auditoria. Descrevemos esses assuntos em nosso relatório de auditoria, a menos que lei ou regulamento tenha proibido divulgação pública do assunto, ou quando, em circunstâncias extremamente raras, determinarmos que o assunto não deve ser comunicado em nosso relatório porque as consequências adversas de tal comunicação podem, dentro de uma perspectiva razoável, superar os benefícios da comunicação para o interesse público.</w:t>
      </w:r>
    </w:p>
    <w:p w14:paraId="7CAB2F44" w14:textId="77777777" w:rsidR="00870B97" w:rsidRPr="0041670C" w:rsidRDefault="00870B97" w:rsidP="00870B97">
      <w:pPr>
        <w:pStyle w:val="Corpodetexto"/>
        <w:kinsoku w:val="0"/>
        <w:overflowPunct w:val="0"/>
        <w:ind w:right="3"/>
        <w:rPr>
          <w:rFonts w:eastAsiaTheme="minorHAnsi"/>
          <w:szCs w:val="24"/>
        </w:rPr>
      </w:pPr>
    </w:p>
    <w:p w14:paraId="4E413EE2" w14:textId="77777777" w:rsidR="00870B97" w:rsidRPr="0041670C" w:rsidRDefault="00870B97" w:rsidP="00870B97">
      <w:pPr>
        <w:contextualSpacing/>
        <w:rPr>
          <w:rFonts w:eastAsia="Calibri" w:cs="Arial"/>
          <w:szCs w:val="24"/>
        </w:rPr>
      </w:pPr>
    </w:p>
    <w:p w14:paraId="3816559E" w14:textId="77777777" w:rsidR="00870B97" w:rsidRPr="0041670C" w:rsidRDefault="00870B97" w:rsidP="00870B97">
      <w:pPr>
        <w:contextualSpacing/>
        <w:jc w:val="center"/>
        <w:rPr>
          <w:rFonts w:eastAsia="Calibri" w:cs="Arial"/>
          <w:szCs w:val="24"/>
        </w:rPr>
      </w:pPr>
      <w:r w:rsidRPr="0041670C">
        <w:rPr>
          <w:rFonts w:eastAsia="Calibri" w:cs="Arial"/>
          <w:szCs w:val="24"/>
        </w:rPr>
        <w:t xml:space="preserve">Barueri, </w:t>
      </w:r>
      <w:r>
        <w:rPr>
          <w:rFonts w:eastAsia="Calibri" w:cs="Arial"/>
          <w:szCs w:val="24"/>
        </w:rPr>
        <w:t>27</w:t>
      </w:r>
      <w:r w:rsidRPr="0041670C">
        <w:rPr>
          <w:rFonts w:eastAsia="Calibri" w:cs="Arial"/>
          <w:szCs w:val="24"/>
        </w:rPr>
        <w:t xml:space="preserve"> de </w:t>
      </w:r>
      <w:r>
        <w:rPr>
          <w:rFonts w:eastAsia="Calibri" w:cs="Arial"/>
          <w:szCs w:val="24"/>
        </w:rPr>
        <w:t xml:space="preserve">fevereiro </w:t>
      </w:r>
      <w:r w:rsidRPr="0041670C">
        <w:rPr>
          <w:rFonts w:eastAsia="Calibri" w:cs="Arial"/>
          <w:szCs w:val="24"/>
        </w:rPr>
        <w:t>de 202</w:t>
      </w:r>
      <w:r>
        <w:rPr>
          <w:rFonts w:eastAsia="Calibri" w:cs="Arial"/>
          <w:szCs w:val="24"/>
        </w:rPr>
        <w:t>6</w:t>
      </w:r>
      <w:r w:rsidRPr="0041670C">
        <w:rPr>
          <w:rFonts w:eastAsia="Calibri" w:cs="Arial"/>
          <w:szCs w:val="24"/>
        </w:rPr>
        <w:t>.</w:t>
      </w:r>
    </w:p>
    <w:p w14:paraId="4BDF6F5B" w14:textId="77777777" w:rsidR="00870B97" w:rsidRPr="0041670C" w:rsidRDefault="00870B97" w:rsidP="00870B97">
      <w:pPr>
        <w:contextualSpacing/>
        <w:rPr>
          <w:rFonts w:eastAsia="Calibri" w:cs="Arial"/>
          <w:szCs w:val="24"/>
        </w:rPr>
      </w:pPr>
    </w:p>
    <w:p w14:paraId="55BFD18C" w14:textId="77777777" w:rsidR="00870B97" w:rsidRPr="0041670C" w:rsidRDefault="00870B97" w:rsidP="00870B97">
      <w:pPr>
        <w:pStyle w:val="Default"/>
        <w:rPr>
          <w:color w:val="auto"/>
        </w:rPr>
      </w:pPr>
    </w:p>
    <w:p w14:paraId="3AD6B962" w14:textId="77777777" w:rsidR="00870B97" w:rsidRPr="0041670C" w:rsidRDefault="00870B97" w:rsidP="00870B97">
      <w:pPr>
        <w:jc w:val="center"/>
        <w:rPr>
          <w:rFonts w:cs="Arial"/>
          <w:szCs w:val="24"/>
        </w:rPr>
      </w:pPr>
      <w:r w:rsidRPr="0041670C">
        <w:rPr>
          <w:rFonts w:cs="Arial"/>
          <w:szCs w:val="24"/>
        </w:rPr>
        <w:t>RUSSELL BEDFORD GM</w:t>
      </w:r>
    </w:p>
    <w:p w14:paraId="5A92B00E" w14:textId="77777777" w:rsidR="00870B97" w:rsidRPr="0041670C" w:rsidRDefault="00870B97" w:rsidP="00870B97">
      <w:pPr>
        <w:jc w:val="center"/>
        <w:rPr>
          <w:rFonts w:cs="Arial"/>
          <w:szCs w:val="24"/>
        </w:rPr>
      </w:pPr>
      <w:r w:rsidRPr="0041670C">
        <w:rPr>
          <w:rFonts w:cs="Arial"/>
          <w:szCs w:val="24"/>
        </w:rPr>
        <w:t>AUDITORES INDEPENDENTES S/S</w:t>
      </w:r>
    </w:p>
    <w:p w14:paraId="4878DF8E" w14:textId="77777777" w:rsidR="00870B97" w:rsidRPr="0041670C" w:rsidRDefault="00870B97" w:rsidP="00870B97">
      <w:pPr>
        <w:jc w:val="center"/>
        <w:rPr>
          <w:rFonts w:cs="Arial"/>
          <w:szCs w:val="24"/>
        </w:rPr>
      </w:pPr>
      <w:r w:rsidRPr="0041670C">
        <w:rPr>
          <w:rFonts w:cs="Arial"/>
          <w:szCs w:val="24"/>
        </w:rPr>
        <w:t>2 CRC RS 5.460/O-0 “T” SP</w:t>
      </w:r>
    </w:p>
    <w:p w14:paraId="60251596" w14:textId="77777777" w:rsidR="00870B97" w:rsidRPr="0041670C" w:rsidRDefault="00870B97" w:rsidP="00870B97">
      <w:pPr>
        <w:jc w:val="center"/>
        <w:rPr>
          <w:rFonts w:cs="Arial"/>
          <w:szCs w:val="24"/>
        </w:rPr>
      </w:pPr>
    </w:p>
    <w:p w14:paraId="09BA14E1" w14:textId="77777777" w:rsidR="00870B97" w:rsidRPr="0041670C" w:rsidRDefault="00870B97" w:rsidP="00870B97">
      <w:pPr>
        <w:jc w:val="center"/>
        <w:rPr>
          <w:rFonts w:cs="Arial"/>
          <w:szCs w:val="24"/>
        </w:rPr>
      </w:pPr>
    </w:p>
    <w:p w14:paraId="42BFB91B" w14:textId="77777777" w:rsidR="00870B97" w:rsidRPr="0041670C" w:rsidRDefault="00870B97" w:rsidP="00870B97">
      <w:pPr>
        <w:jc w:val="center"/>
        <w:rPr>
          <w:rFonts w:cs="Arial"/>
          <w:szCs w:val="24"/>
        </w:rPr>
      </w:pPr>
    </w:p>
    <w:p w14:paraId="502D1195" w14:textId="77777777" w:rsidR="00870B97" w:rsidRPr="0041670C" w:rsidRDefault="00870B97" w:rsidP="00870B97">
      <w:pPr>
        <w:jc w:val="center"/>
        <w:rPr>
          <w:rFonts w:cs="Arial"/>
          <w:szCs w:val="24"/>
        </w:rPr>
      </w:pPr>
    </w:p>
    <w:p w14:paraId="6C08539F" w14:textId="77777777" w:rsidR="00870B97" w:rsidRPr="0041670C" w:rsidRDefault="00870B97" w:rsidP="00870B97">
      <w:pPr>
        <w:jc w:val="center"/>
        <w:rPr>
          <w:rFonts w:cs="Arial"/>
          <w:szCs w:val="24"/>
        </w:rPr>
      </w:pPr>
    </w:p>
    <w:p w14:paraId="167CFA71" w14:textId="77777777" w:rsidR="00870B97" w:rsidRPr="0041670C" w:rsidRDefault="00870B97" w:rsidP="00870B97">
      <w:pPr>
        <w:jc w:val="center"/>
        <w:rPr>
          <w:rFonts w:cs="Arial"/>
          <w:szCs w:val="24"/>
        </w:rPr>
      </w:pPr>
      <w:r w:rsidRPr="0041670C">
        <w:rPr>
          <w:rFonts w:cs="Arial"/>
          <w:szCs w:val="24"/>
        </w:rPr>
        <w:t>Roger Maciel de Oliveira</w:t>
      </w:r>
    </w:p>
    <w:p w14:paraId="53A0884F" w14:textId="77777777" w:rsidR="00870B97" w:rsidRPr="0041670C" w:rsidRDefault="00870B97" w:rsidP="00870B97">
      <w:pPr>
        <w:jc w:val="center"/>
        <w:rPr>
          <w:rFonts w:cs="Arial"/>
          <w:szCs w:val="24"/>
        </w:rPr>
      </w:pPr>
      <w:r w:rsidRPr="0041670C">
        <w:rPr>
          <w:rFonts w:cs="Arial"/>
          <w:szCs w:val="24"/>
        </w:rPr>
        <w:t>Contador 1 CRC RS 71.505/O-3 “T” SP</w:t>
      </w:r>
    </w:p>
    <w:p w14:paraId="509A0E92" w14:textId="77777777" w:rsidR="00870B97" w:rsidRPr="0041670C" w:rsidRDefault="00870B97" w:rsidP="00870B97">
      <w:pPr>
        <w:jc w:val="center"/>
        <w:rPr>
          <w:rFonts w:cs="Arial"/>
          <w:szCs w:val="24"/>
        </w:rPr>
      </w:pPr>
      <w:r w:rsidRPr="0041670C">
        <w:rPr>
          <w:rFonts w:cs="Arial"/>
          <w:szCs w:val="24"/>
        </w:rPr>
        <w:t>Sócio Responsável Técnico</w:t>
      </w:r>
    </w:p>
    <w:p w14:paraId="412DE901" w14:textId="77777777" w:rsidR="00870B97" w:rsidRDefault="00870B97" w:rsidP="00870B97">
      <w:pPr>
        <w:jc w:val="center"/>
        <w:rPr>
          <w:rFonts w:cs="Arial"/>
          <w:szCs w:val="24"/>
        </w:rPr>
      </w:pPr>
    </w:p>
    <w:p w14:paraId="1950AFC5" w14:textId="77777777" w:rsidR="00870B97" w:rsidRDefault="00870B97" w:rsidP="00870B97">
      <w:pPr>
        <w:jc w:val="center"/>
        <w:rPr>
          <w:rFonts w:cs="Arial"/>
          <w:szCs w:val="24"/>
        </w:rPr>
      </w:pPr>
    </w:p>
    <w:p w14:paraId="4773DB54" w14:textId="77777777" w:rsidR="00870B97" w:rsidRPr="0041670C" w:rsidRDefault="00870B97" w:rsidP="00870B97">
      <w:pPr>
        <w:jc w:val="center"/>
        <w:rPr>
          <w:rFonts w:cs="Arial"/>
          <w:szCs w:val="24"/>
        </w:rPr>
      </w:pPr>
    </w:p>
    <w:p w14:paraId="42B1F949" w14:textId="77777777" w:rsidR="00870B97" w:rsidRPr="0041670C" w:rsidRDefault="00870B97" w:rsidP="00870B97">
      <w:pPr>
        <w:jc w:val="center"/>
        <w:rPr>
          <w:rFonts w:cs="Arial"/>
          <w:szCs w:val="24"/>
        </w:rPr>
      </w:pPr>
    </w:p>
    <w:p w14:paraId="40B54235" w14:textId="77777777" w:rsidR="00870B97" w:rsidRPr="0041670C" w:rsidRDefault="00870B97" w:rsidP="00870B97">
      <w:pPr>
        <w:jc w:val="center"/>
        <w:rPr>
          <w:rFonts w:cs="Arial"/>
          <w:szCs w:val="24"/>
        </w:rPr>
      </w:pPr>
    </w:p>
    <w:p w14:paraId="04B9B92F" w14:textId="77777777" w:rsidR="00870B97" w:rsidRPr="0041670C" w:rsidRDefault="00870B97" w:rsidP="00870B97">
      <w:pPr>
        <w:jc w:val="center"/>
        <w:rPr>
          <w:rFonts w:cs="Arial"/>
        </w:rPr>
      </w:pPr>
      <w:proofErr w:type="spellStart"/>
      <w:r w:rsidRPr="0041670C">
        <w:rPr>
          <w:rFonts w:cs="Arial"/>
        </w:rPr>
        <w:t>Eser</w:t>
      </w:r>
      <w:proofErr w:type="spellEnd"/>
      <w:r w:rsidRPr="0041670C">
        <w:rPr>
          <w:rFonts w:cs="Arial"/>
        </w:rPr>
        <w:t xml:space="preserve"> Helmut Amorim</w:t>
      </w:r>
    </w:p>
    <w:p w14:paraId="6401EFF4" w14:textId="77777777" w:rsidR="00870B97" w:rsidRPr="0041670C" w:rsidRDefault="00870B97" w:rsidP="00870B97">
      <w:pPr>
        <w:jc w:val="center"/>
        <w:rPr>
          <w:rFonts w:cs="Arial"/>
        </w:rPr>
      </w:pPr>
      <w:r w:rsidRPr="0041670C">
        <w:rPr>
          <w:rFonts w:cs="Arial"/>
        </w:rPr>
        <w:t>Contador CRC 1SP 307.736/O-5</w:t>
      </w:r>
    </w:p>
    <w:p w14:paraId="395F401A" w14:textId="77777777" w:rsidR="00870B97" w:rsidRPr="0041670C" w:rsidRDefault="00870B97" w:rsidP="00870B97">
      <w:pPr>
        <w:jc w:val="center"/>
        <w:rPr>
          <w:rFonts w:cs="Arial"/>
        </w:rPr>
      </w:pPr>
      <w:r w:rsidRPr="0041670C">
        <w:rPr>
          <w:rFonts w:cs="Arial"/>
        </w:rPr>
        <w:t>Diretor</w:t>
      </w:r>
    </w:p>
    <w:p w14:paraId="162B04D5" w14:textId="49468D4A" w:rsidR="00870B97" w:rsidRPr="0041670C" w:rsidRDefault="00121FC3" w:rsidP="00870B97">
      <w:pPr>
        <w:jc w:val="center"/>
        <w:rPr>
          <w:rFonts w:cs="Arial"/>
          <w:szCs w:val="24"/>
        </w:rPr>
      </w:pPr>
      <w:r w:rsidRPr="0041670C">
        <w:rPr>
          <w:noProof/>
          <w:sz w:val="16"/>
          <w:szCs w:val="14"/>
        </w:rPr>
        <w:drawing>
          <wp:anchor distT="0" distB="0" distL="114300" distR="114300" simplePos="0" relativeHeight="251698176" behindDoc="1" locked="0" layoutInCell="1" allowOverlap="1" wp14:anchorId="32A73A22" wp14:editId="78371D16">
            <wp:simplePos x="0" y="0"/>
            <wp:positionH relativeFrom="page">
              <wp:align>right</wp:align>
            </wp:positionH>
            <wp:positionV relativeFrom="paragraph">
              <wp:posOffset>2210463</wp:posOffset>
            </wp:positionV>
            <wp:extent cx="7803515" cy="743585"/>
            <wp:effectExtent l="0" t="0" r="6985" b="0"/>
            <wp:wrapNone/>
            <wp:docPr id="199458236" name="Imagem 199458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803515" cy="743585"/>
                    </a:xfrm>
                    <a:prstGeom prst="rect">
                      <a:avLst/>
                    </a:prstGeom>
                    <a:noFill/>
                  </pic:spPr>
                </pic:pic>
              </a:graphicData>
            </a:graphic>
            <wp14:sizeRelH relativeFrom="page">
              <wp14:pctWidth>0</wp14:pctWidth>
            </wp14:sizeRelH>
            <wp14:sizeRelV relativeFrom="page">
              <wp14:pctHeight>0</wp14:pctHeight>
            </wp14:sizeRelV>
          </wp:anchor>
        </w:drawing>
      </w:r>
    </w:p>
    <w:p w14:paraId="3B3B4DCB" w14:textId="77777777" w:rsidR="000746AD" w:rsidRPr="00B254A5" w:rsidRDefault="000746AD" w:rsidP="00564D58">
      <w:pPr>
        <w:tabs>
          <w:tab w:val="right" w:leader="dot" w:pos="9923"/>
        </w:tabs>
        <w:jc w:val="both"/>
        <w:rPr>
          <w:rFonts w:ascii="Trebuchet MS" w:hAnsi="Trebuchet MS"/>
          <w:szCs w:val="24"/>
        </w:rPr>
        <w:sectPr w:rsidR="000746AD" w:rsidRPr="00B254A5" w:rsidSect="00520262">
          <w:headerReference w:type="even" r:id="rId17"/>
          <w:headerReference w:type="default" r:id="rId18"/>
          <w:footerReference w:type="even" r:id="rId19"/>
          <w:footerReference w:type="default" r:id="rId20"/>
          <w:headerReference w:type="first" r:id="rId21"/>
          <w:footerReference w:type="first" r:id="rId22"/>
          <w:type w:val="nextColumn"/>
          <w:pgSz w:w="11906" w:h="16838"/>
          <w:pgMar w:top="2552" w:right="1134" w:bottom="1134" w:left="1701" w:header="567" w:footer="567" w:gutter="0"/>
          <w:cols w:space="720"/>
          <w:docGrid w:linePitch="360" w:charSpace="-6350"/>
        </w:sectPr>
      </w:pPr>
    </w:p>
    <w:tbl>
      <w:tblPr>
        <w:tblW w:w="10773" w:type="dxa"/>
        <w:tblInd w:w="70" w:type="dxa"/>
        <w:tblLayout w:type="fixed"/>
        <w:tblCellMar>
          <w:left w:w="70" w:type="dxa"/>
          <w:right w:w="70" w:type="dxa"/>
        </w:tblCellMar>
        <w:tblLook w:val="0000" w:firstRow="0" w:lastRow="0" w:firstColumn="0" w:lastColumn="0" w:noHBand="0" w:noVBand="0"/>
      </w:tblPr>
      <w:tblGrid>
        <w:gridCol w:w="213"/>
        <w:gridCol w:w="6166"/>
        <w:gridCol w:w="1276"/>
        <w:gridCol w:w="212"/>
        <w:gridCol w:w="1347"/>
        <w:gridCol w:w="177"/>
        <w:gridCol w:w="1382"/>
      </w:tblGrid>
      <w:tr w:rsidR="007575CF" w:rsidRPr="00B254A5" w14:paraId="5D9DF3F3" w14:textId="77777777" w:rsidTr="00445805">
        <w:tc>
          <w:tcPr>
            <w:tcW w:w="6379" w:type="dxa"/>
            <w:gridSpan w:val="2"/>
            <w:tcBorders>
              <w:bottom w:val="single" w:sz="4" w:space="0" w:color="000000"/>
            </w:tcBorders>
            <w:vAlign w:val="bottom"/>
          </w:tcPr>
          <w:p w14:paraId="6D242B07" w14:textId="77777777" w:rsidR="007575CF" w:rsidRPr="00B254A5" w:rsidRDefault="007575CF" w:rsidP="00564D58">
            <w:pPr>
              <w:ind w:left="-70"/>
              <w:jc w:val="both"/>
              <w:rPr>
                <w:rFonts w:ascii="Trebuchet MS" w:hAnsi="Trebuchet MS"/>
                <w:sz w:val="20"/>
              </w:rPr>
            </w:pPr>
            <w:bookmarkStart w:id="0" w:name="_Hlk193230981"/>
            <w:bookmarkStart w:id="1" w:name="_Hlk78879760"/>
            <w:r w:rsidRPr="00B254A5">
              <w:rPr>
                <w:rFonts w:ascii="Trebuchet MS" w:hAnsi="Trebuchet MS" w:cs="Arial"/>
                <w:b/>
                <w:color w:val="000000"/>
                <w:sz w:val="20"/>
                <w:lang w:eastAsia="pt-BR"/>
              </w:rPr>
              <w:lastRenderedPageBreak/>
              <w:t>Ativo</w:t>
            </w:r>
          </w:p>
        </w:tc>
        <w:tc>
          <w:tcPr>
            <w:tcW w:w="1276" w:type="dxa"/>
            <w:tcBorders>
              <w:bottom w:val="single" w:sz="4" w:space="0" w:color="000000"/>
            </w:tcBorders>
            <w:vAlign w:val="bottom"/>
          </w:tcPr>
          <w:p w14:paraId="1F9393EC" w14:textId="77777777" w:rsidR="007575CF" w:rsidRPr="00B254A5" w:rsidRDefault="007575CF" w:rsidP="00564D58">
            <w:pPr>
              <w:snapToGrid w:val="0"/>
              <w:ind w:left="-19"/>
              <w:jc w:val="both"/>
              <w:rPr>
                <w:rFonts w:ascii="Trebuchet MS" w:hAnsi="Trebuchet MS" w:cs="Arial"/>
                <w:b/>
                <w:bCs/>
                <w:color w:val="000000"/>
                <w:sz w:val="20"/>
                <w:lang w:eastAsia="pt-BR"/>
              </w:rPr>
            </w:pPr>
          </w:p>
        </w:tc>
        <w:tc>
          <w:tcPr>
            <w:tcW w:w="212" w:type="dxa"/>
            <w:tcBorders>
              <w:bottom w:val="single" w:sz="4" w:space="0" w:color="000000"/>
            </w:tcBorders>
          </w:tcPr>
          <w:p w14:paraId="7B9E7941" w14:textId="77777777" w:rsidR="007575CF" w:rsidRPr="00B254A5" w:rsidRDefault="007575CF" w:rsidP="00564D58">
            <w:pPr>
              <w:snapToGrid w:val="0"/>
              <w:jc w:val="both"/>
              <w:rPr>
                <w:rFonts w:ascii="Trebuchet MS" w:hAnsi="Trebuchet MS" w:cs="Arial"/>
                <w:b/>
                <w:bCs/>
                <w:sz w:val="20"/>
                <w:lang w:eastAsia="pt-BR"/>
              </w:rPr>
            </w:pPr>
          </w:p>
        </w:tc>
        <w:tc>
          <w:tcPr>
            <w:tcW w:w="1347" w:type="dxa"/>
            <w:tcBorders>
              <w:bottom w:val="single" w:sz="4" w:space="0" w:color="000000"/>
            </w:tcBorders>
            <w:vAlign w:val="bottom"/>
          </w:tcPr>
          <w:p w14:paraId="099EBF7B" w14:textId="77777777" w:rsidR="007575CF" w:rsidRPr="00B254A5" w:rsidRDefault="007575CF" w:rsidP="00564D58">
            <w:pPr>
              <w:snapToGrid w:val="0"/>
              <w:jc w:val="both"/>
              <w:rPr>
                <w:rFonts w:ascii="Trebuchet MS" w:hAnsi="Trebuchet MS" w:cs="Arial"/>
                <w:b/>
                <w:bCs/>
                <w:sz w:val="20"/>
                <w:lang w:eastAsia="pt-BR"/>
              </w:rPr>
            </w:pPr>
          </w:p>
        </w:tc>
        <w:tc>
          <w:tcPr>
            <w:tcW w:w="177" w:type="dxa"/>
            <w:tcBorders>
              <w:bottom w:val="single" w:sz="4" w:space="0" w:color="000000"/>
            </w:tcBorders>
          </w:tcPr>
          <w:p w14:paraId="2A2497BE" w14:textId="77777777" w:rsidR="007575CF" w:rsidRPr="00B254A5" w:rsidRDefault="007575CF" w:rsidP="00564D58">
            <w:pPr>
              <w:snapToGrid w:val="0"/>
              <w:jc w:val="both"/>
              <w:rPr>
                <w:rFonts w:ascii="Trebuchet MS" w:hAnsi="Trebuchet MS" w:cs="Arial"/>
                <w:b/>
                <w:bCs/>
                <w:sz w:val="20"/>
                <w:lang w:eastAsia="pt-BR"/>
              </w:rPr>
            </w:pPr>
          </w:p>
        </w:tc>
        <w:tc>
          <w:tcPr>
            <w:tcW w:w="1382" w:type="dxa"/>
            <w:tcBorders>
              <w:bottom w:val="single" w:sz="4" w:space="0" w:color="000000"/>
            </w:tcBorders>
            <w:vAlign w:val="bottom"/>
          </w:tcPr>
          <w:p w14:paraId="58DE277E" w14:textId="77777777" w:rsidR="007575CF" w:rsidRPr="00B254A5" w:rsidRDefault="007575CF" w:rsidP="00564D58">
            <w:pPr>
              <w:snapToGrid w:val="0"/>
              <w:jc w:val="both"/>
              <w:rPr>
                <w:rFonts w:ascii="Trebuchet MS" w:hAnsi="Trebuchet MS" w:cs="Arial"/>
                <w:b/>
                <w:bCs/>
                <w:sz w:val="20"/>
                <w:lang w:eastAsia="pt-BR"/>
              </w:rPr>
            </w:pPr>
          </w:p>
        </w:tc>
      </w:tr>
      <w:tr w:rsidR="00506559" w:rsidRPr="00B254A5" w14:paraId="6674C7AC" w14:textId="77777777" w:rsidTr="00445805">
        <w:tc>
          <w:tcPr>
            <w:tcW w:w="6379" w:type="dxa"/>
            <w:gridSpan w:val="2"/>
            <w:vAlign w:val="bottom"/>
          </w:tcPr>
          <w:p w14:paraId="0FA48FB1" w14:textId="77777777" w:rsidR="00506559" w:rsidRPr="00B254A5" w:rsidRDefault="00506559" w:rsidP="00564D58">
            <w:pPr>
              <w:snapToGrid w:val="0"/>
              <w:ind w:left="-70"/>
              <w:jc w:val="center"/>
              <w:rPr>
                <w:rFonts w:ascii="Trebuchet MS" w:hAnsi="Trebuchet MS" w:cs="Arial"/>
                <w:b/>
                <w:bCs/>
                <w:color w:val="000000"/>
                <w:sz w:val="20"/>
                <w:lang w:eastAsia="pt-BR"/>
              </w:rPr>
            </w:pPr>
          </w:p>
        </w:tc>
        <w:tc>
          <w:tcPr>
            <w:tcW w:w="1276" w:type="dxa"/>
            <w:tcBorders>
              <w:bottom w:val="single" w:sz="4" w:space="0" w:color="000000"/>
            </w:tcBorders>
            <w:vAlign w:val="bottom"/>
          </w:tcPr>
          <w:p w14:paraId="372927AF" w14:textId="77777777" w:rsidR="00506559" w:rsidRPr="00B254A5" w:rsidRDefault="00506559" w:rsidP="00564D58">
            <w:pPr>
              <w:ind w:left="-19"/>
              <w:jc w:val="center"/>
              <w:rPr>
                <w:rFonts w:ascii="Trebuchet MS" w:hAnsi="Trebuchet MS"/>
                <w:sz w:val="20"/>
              </w:rPr>
            </w:pPr>
            <w:r w:rsidRPr="00B254A5">
              <w:rPr>
                <w:rFonts w:ascii="Trebuchet MS" w:hAnsi="Trebuchet MS" w:cs="Arial"/>
                <w:b/>
                <w:bCs/>
                <w:sz w:val="20"/>
                <w:lang w:eastAsia="pt-BR"/>
              </w:rPr>
              <w:t>Nota explicativa</w:t>
            </w:r>
          </w:p>
        </w:tc>
        <w:tc>
          <w:tcPr>
            <w:tcW w:w="212" w:type="dxa"/>
          </w:tcPr>
          <w:p w14:paraId="40E428C2" w14:textId="77777777" w:rsidR="00506559" w:rsidRPr="00B254A5" w:rsidRDefault="00506559" w:rsidP="00564D58">
            <w:pPr>
              <w:snapToGrid w:val="0"/>
              <w:jc w:val="center"/>
              <w:rPr>
                <w:rFonts w:ascii="Trebuchet MS" w:hAnsi="Trebuchet MS" w:cs="Arial"/>
                <w:b/>
                <w:bCs/>
                <w:sz w:val="20"/>
                <w:lang w:eastAsia="pt-BR"/>
              </w:rPr>
            </w:pPr>
          </w:p>
        </w:tc>
        <w:tc>
          <w:tcPr>
            <w:tcW w:w="1347" w:type="dxa"/>
            <w:tcBorders>
              <w:bottom w:val="single" w:sz="4" w:space="0" w:color="000000"/>
            </w:tcBorders>
            <w:vAlign w:val="bottom"/>
          </w:tcPr>
          <w:p w14:paraId="0BFC7F8F" w14:textId="77777777" w:rsidR="00506559" w:rsidRPr="00B254A5" w:rsidRDefault="008E4520" w:rsidP="00564D58">
            <w:pPr>
              <w:jc w:val="center"/>
              <w:rPr>
                <w:rFonts w:ascii="Trebuchet MS" w:hAnsi="Trebuchet MS" w:cs="Arial"/>
                <w:b/>
                <w:bCs/>
                <w:sz w:val="20"/>
                <w:lang w:eastAsia="pt-BR"/>
              </w:rPr>
            </w:pPr>
            <w:r w:rsidRPr="00B254A5">
              <w:rPr>
                <w:rFonts w:ascii="Trebuchet MS" w:hAnsi="Trebuchet MS" w:cs="Arial"/>
                <w:b/>
                <w:bCs/>
                <w:sz w:val="20"/>
                <w:lang w:eastAsia="pt-BR"/>
              </w:rPr>
              <w:fldChar w:fldCharType="begin"/>
            </w:r>
            <w:r w:rsidRPr="00B254A5">
              <w:rPr>
                <w:rFonts w:ascii="Trebuchet MS" w:hAnsi="Trebuchet MS" w:cs="Arial"/>
                <w:b/>
                <w:bCs/>
                <w:sz w:val="20"/>
                <w:lang w:eastAsia="pt-BR"/>
              </w:rPr>
              <w:instrText xml:space="preserve"> REF  Data_Base_Numero  \* MERGEFORMAT </w:instrText>
            </w:r>
            <w:r w:rsidRPr="00B254A5">
              <w:rPr>
                <w:rFonts w:ascii="Trebuchet MS" w:hAnsi="Trebuchet MS" w:cs="Arial"/>
                <w:b/>
                <w:bCs/>
                <w:sz w:val="20"/>
                <w:lang w:eastAsia="pt-BR"/>
              </w:rPr>
              <w:fldChar w:fldCharType="separate"/>
            </w:r>
            <w:r w:rsidR="007F68B9" w:rsidRPr="00B254A5">
              <w:rPr>
                <w:rFonts w:ascii="Trebuchet MS" w:hAnsi="Trebuchet MS" w:cs="Arial"/>
                <w:b/>
                <w:bCs/>
                <w:sz w:val="20"/>
                <w:lang w:eastAsia="pt-BR"/>
              </w:rPr>
              <w:t>31/12/2025</w:t>
            </w:r>
            <w:r w:rsidRPr="00B254A5">
              <w:rPr>
                <w:rFonts w:ascii="Trebuchet MS" w:hAnsi="Trebuchet MS" w:cs="Arial"/>
                <w:b/>
                <w:bCs/>
                <w:sz w:val="20"/>
                <w:lang w:eastAsia="pt-BR"/>
              </w:rPr>
              <w:fldChar w:fldCharType="end"/>
            </w:r>
          </w:p>
        </w:tc>
        <w:tc>
          <w:tcPr>
            <w:tcW w:w="177" w:type="dxa"/>
          </w:tcPr>
          <w:p w14:paraId="70B645B2" w14:textId="77777777" w:rsidR="00506559" w:rsidRPr="00B254A5" w:rsidRDefault="00506559" w:rsidP="00564D58">
            <w:pPr>
              <w:snapToGrid w:val="0"/>
              <w:jc w:val="center"/>
              <w:rPr>
                <w:rFonts w:ascii="Trebuchet MS" w:hAnsi="Trebuchet MS" w:cs="Arial"/>
                <w:b/>
                <w:bCs/>
                <w:sz w:val="20"/>
                <w:lang w:eastAsia="pt-BR"/>
              </w:rPr>
            </w:pPr>
          </w:p>
        </w:tc>
        <w:tc>
          <w:tcPr>
            <w:tcW w:w="1382" w:type="dxa"/>
            <w:tcBorders>
              <w:bottom w:val="single" w:sz="4" w:space="0" w:color="000000"/>
            </w:tcBorders>
            <w:vAlign w:val="bottom"/>
          </w:tcPr>
          <w:p w14:paraId="1B9CB913" w14:textId="77777777" w:rsidR="00506559" w:rsidRPr="00B254A5" w:rsidRDefault="008E4520" w:rsidP="00564D58">
            <w:pPr>
              <w:jc w:val="center"/>
              <w:rPr>
                <w:rFonts w:ascii="Trebuchet MS" w:hAnsi="Trebuchet MS"/>
                <w:sz w:val="20"/>
              </w:rPr>
            </w:pPr>
            <w:r w:rsidRPr="00B254A5">
              <w:rPr>
                <w:rFonts w:ascii="Trebuchet MS" w:hAnsi="Trebuchet MS" w:cs="Arial"/>
                <w:b/>
                <w:bCs/>
                <w:sz w:val="20"/>
                <w:lang w:eastAsia="pt-BR"/>
              </w:rPr>
              <w:fldChar w:fldCharType="begin"/>
            </w:r>
            <w:r w:rsidRPr="00B254A5">
              <w:rPr>
                <w:rFonts w:ascii="Trebuchet MS" w:hAnsi="Trebuchet MS" w:cs="Arial"/>
                <w:b/>
                <w:bCs/>
                <w:sz w:val="20"/>
                <w:lang w:eastAsia="pt-BR"/>
              </w:rPr>
              <w:instrText xml:space="preserve"> REF  Ano_Anterior_Data_Base_Numero  \* MERGEFORMAT </w:instrText>
            </w:r>
            <w:r w:rsidRPr="00B254A5">
              <w:rPr>
                <w:rFonts w:ascii="Trebuchet MS" w:hAnsi="Trebuchet MS" w:cs="Arial"/>
                <w:b/>
                <w:bCs/>
                <w:sz w:val="20"/>
                <w:lang w:eastAsia="pt-BR"/>
              </w:rPr>
              <w:fldChar w:fldCharType="separate"/>
            </w:r>
            <w:r w:rsidR="007F68B9" w:rsidRPr="00B254A5">
              <w:rPr>
                <w:rFonts w:ascii="Trebuchet MS" w:hAnsi="Trebuchet MS" w:cs="Arial"/>
                <w:b/>
                <w:bCs/>
                <w:sz w:val="20"/>
                <w:lang w:eastAsia="pt-BR"/>
              </w:rPr>
              <w:t>31/12/2024</w:t>
            </w:r>
            <w:r w:rsidRPr="00B254A5">
              <w:rPr>
                <w:rFonts w:ascii="Trebuchet MS" w:hAnsi="Trebuchet MS" w:cs="Arial"/>
                <w:b/>
                <w:bCs/>
                <w:sz w:val="20"/>
                <w:lang w:eastAsia="pt-BR"/>
              </w:rPr>
              <w:fldChar w:fldCharType="end"/>
            </w:r>
          </w:p>
        </w:tc>
      </w:tr>
      <w:tr w:rsidR="00506559" w:rsidRPr="00B254A5" w14:paraId="23D5B6E8" w14:textId="77777777" w:rsidTr="00445805">
        <w:tc>
          <w:tcPr>
            <w:tcW w:w="6379" w:type="dxa"/>
            <w:gridSpan w:val="2"/>
            <w:vAlign w:val="bottom"/>
          </w:tcPr>
          <w:p w14:paraId="291CED0C" w14:textId="77777777" w:rsidR="00506559" w:rsidRPr="00B254A5" w:rsidRDefault="00506559" w:rsidP="00564D58">
            <w:pPr>
              <w:ind w:left="-70"/>
              <w:jc w:val="both"/>
              <w:rPr>
                <w:rFonts w:ascii="Trebuchet MS" w:hAnsi="Trebuchet MS"/>
                <w:sz w:val="20"/>
              </w:rPr>
            </w:pPr>
            <w:r w:rsidRPr="00B254A5">
              <w:rPr>
                <w:rFonts w:ascii="Trebuchet MS" w:hAnsi="Trebuchet MS" w:cs="Arial"/>
                <w:b/>
                <w:color w:val="000000"/>
                <w:sz w:val="20"/>
                <w:lang w:eastAsia="pt-BR"/>
              </w:rPr>
              <w:t>Circulante</w:t>
            </w:r>
          </w:p>
        </w:tc>
        <w:tc>
          <w:tcPr>
            <w:tcW w:w="1276" w:type="dxa"/>
            <w:vAlign w:val="bottom"/>
          </w:tcPr>
          <w:p w14:paraId="55BEBDD9" w14:textId="77777777" w:rsidR="00506559" w:rsidRPr="00B254A5" w:rsidRDefault="00506559" w:rsidP="00564D58">
            <w:pPr>
              <w:snapToGrid w:val="0"/>
              <w:ind w:left="-19"/>
              <w:jc w:val="center"/>
              <w:rPr>
                <w:rFonts w:ascii="Trebuchet MS" w:hAnsi="Trebuchet MS" w:cs="Arial"/>
                <w:b/>
                <w:color w:val="000000"/>
                <w:sz w:val="20"/>
                <w:lang w:eastAsia="pt-BR"/>
              </w:rPr>
            </w:pPr>
          </w:p>
        </w:tc>
        <w:tc>
          <w:tcPr>
            <w:tcW w:w="212" w:type="dxa"/>
          </w:tcPr>
          <w:p w14:paraId="11861B88" w14:textId="77777777" w:rsidR="00506559" w:rsidRPr="00B254A5" w:rsidRDefault="00506559" w:rsidP="00564D58">
            <w:pPr>
              <w:snapToGrid w:val="0"/>
              <w:jc w:val="both"/>
              <w:rPr>
                <w:rFonts w:ascii="Trebuchet MS" w:hAnsi="Trebuchet MS" w:cs="Arial"/>
                <w:b/>
                <w:bCs/>
                <w:color w:val="000000"/>
                <w:sz w:val="20"/>
                <w:lang w:eastAsia="pt-BR"/>
              </w:rPr>
            </w:pPr>
          </w:p>
        </w:tc>
        <w:tc>
          <w:tcPr>
            <w:tcW w:w="1347" w:type="dxa"/>
            <w:vAlign w:val="bottom"/>
          </w:tcPr>
          <w:p w14:paraId="60DAE0E2" w14:textId="77777777" w:rsidR="00506559" w:rsidRPr="00B254A5" w:rsidRDefault="00506559" w:rsidP="00564D58">
            <w:pPr>
              <w:snapToGrid w:val="0"/>
              <w:jc w:val="right"/>
              <w:rPr>
                <w:rFonts w:ascii="Trebuchet MS" w:hAnsi="Trebuchet MS" w:cs="Arial"/>
                <w:b/>
                <w:bCs/>
                <w:color w:val="000000"/>
                <w:sz w:val="20"/>
                <w:lang w:eastAsia="pt-BR"/>
              </w:rPr>
            </w:pPr>
          </w:p>
        </w:tc>
        <w:tc>
          <w:tcPr>
            <w:tcW w:w="177" w:type="dxa"/>
          </w:tcPr>
          <w:p w14:paraId="47F22BF2" w14:textId="77777777" w:rsidR="00506559" w:rsidRPr="00B254A5" w:rsidRDefault="00506559" w:rsidP="00564D58">
            <w:pPr>
              <w:snapToGrid w:val="0"/>
              <w:jc w:val="right"/>
              <w:rPr>
                <w:rFonts w:ascii="Trebuchet MS" w:hAnsi="Trebuchet MS" w:cs="Arial"/>
                <w:b/>
                <w:bCs/>
                <w:color w:val="000000"/>
                <w:sz w:val="20"/>
                <w:lang w:eastAsia="pt-BR"/>
              </w:rPr>
            </w:pPr>
          </w:p>
        </w:tc>
        <w:tc>
          <w:tcPr>
            <w:tcW w:w="1382" w:type="dxa"/>
            <w:vAlign w:val="bottom"/>
          </w:tcPr>
          <w:p w14:paraId="308CC7B2" w14:textId="77777777" w:rsidR="00506559" w:rsidRPr="00B254A5" w:rsidRDefault="00506559" w:rsidP="00564D58">
            <w:pPr>
              <w:snapToGrid w:val="0"/>
              <w:jc w:val="right"/>
              <w:rPr>
                <w:rFonts w:ascii="Trebuchet MS" w:hAnsi="Trebuchet MS" w:cs="Arial"/>
                <w:b/>
                <w:bCs/>
                <w:color w:val="000000"/>
                <w:sz w:val="20"/>
                <w:lang w:eastAsia="pt-BR"/>
              </w:rPr>
            </w:pPr>
          </w:p>
        </w:tc>
      </w:tr>
      <w:tr w:rsidR="007B5D56" w:rsidRPr="00B254A5" w14:paraId="18E4604A" w14:textId="77777777" w:rsidTr="00311AE3">
        <w:tc>
          <w:tcPr>
            <w:tcW w:w="6379" w:type="dxa"/>
            <w:gridSpan w:val="2"/>
            <w:vAlign w:val="bottom"/>
          </w:tcPr>
          <w:p w14:paraId="58D6A172" w14:textId="77777777" w:rsidR="007B5D56" w:rsidRPr="00B254A5" w:rsidRDefault="007B5D56" w:rsidP="007B5D56">
            <w:pPr>
              <w:ind w:left="-70"/>
              <w:jc w:val="both"/>
              <w:rPr>
                <w:rFonts w:ascii="Trebuchet MS" w:hAnsi="Trebuchet MS"/>
                <w:sz w:val="20"/>
              </w:rPr>
            </w:pPr>
            <w:r w:rsidRPr="00B254A5">
              <w:rPr>
                <w:rFonts w:ascii="Trebuchet MS" w:hAnsi="Trebuchet MS" w:cs="Arial"/>
                <w:color w:val="000000"/>
                <w:sz w:val="20"/>
                <w:lang w:eastAsia="pt-BR"/>
              </w:rPr>
              <w:t>Caixa e equivalentes de caixa</w:t>
            </w:r>
          </w:p>
        </w:tc>
        <w:tc>
          <w:tcPr>
            <w:tcW w:w="1276" w:type="dxa"/>
            <w:vAlign w:val="bottom"/>
          </w:tcPr>
          <w:p w14:paraId="3CFC70F9" w14:textId="77777777" w:rsidR="007B5D56" w:rsidRPr="00B254A5" w:rsidRDefault="007B5D56" w:rsidP="007B5D56">
            <w:pPr>
              <w:ind w:left="-19"/>
              <w:jc w:val="center"/>
              <w:rPr>
                <w:rFonts w:ascii="Trebuchet MS" w:hAnsi="Trebuchet MS"/>
                <w:sz w:val="20"/>
              </w:rPr>
            </w:pPr>
            <w:r w:rsidRPr="00B254A5">
              <w:rPr>
                <w:rFonts w:ascii="Trebuchet MS" w:hAnsi="Trebuchet MS" w:cs="Arial"/>
                <w:color w:val="000000"/>
                <w:sz w:val="20"/>
                <w:lang w:eastAsia="pt-BR"/>
              </w:rPr>
              <w:t>6</w:t>
            </w:r>
          </w:p>
        </w:tc>
        <w:tc>
          <w:tcPr>
            <w:tcW w:w="212" w:type="dxa"/>
          </w:tcPr>
          <w:p w14:paraId="3B86E323" w14:textId="77777777" w:rsidR="007B5D56" w:rsidRPr="00B254A5" w:rsidRDefault="007B5D56" w:rsidP="007B5D56">
            <w:pPr>
              <w:snapToGrid w:val="0"/>
              <w:jc w:val="both"/>
              <w:rPr>
                <w:rFonts w:ascii="Trebuchet MS" w:hAnsi="Trebuchet MS" w:cs="Arial"/>
                <w:b/>
                <w:bCs/>
                <w:color w:val="000000"/>
                <w:sz w:val="20"/>
              </w:rPr>
            </w:pPr>
          </w:p>
        </w:tc>
        <w:tc>
          <w:tcPr>
            <w:tcW w:w="1347" w:type="dxa"/>
          </w:tcPr>
          <w:p w14:paraId="40C49805" w14:textId="08BD0BFD" w:rsidR="007B5D56" w:rsidRPr="00B254A5" w:rsidRDefault="007B5D56" w:rsidP="007B5D56">
            <w:pPr>
              <w:jc w:val="right"/>
              <w:rPr>
                <w:rFonts w:ascii="Trebuchet MS" w:hAnsi="Trebuchet MS" w:cs="Arial"/>
                <w:color w:val="000000"/>
                <w:sz w:val="20"/>
              </w:rPr>
            </w:pPr>
            <w:r w:rsidRPr="00B254A5">
              <w:rPr>
                <w:rFonts w:ascii="Trebuchet MS" w:hAnsi="Trebuchet MS" w:cs="Arial"/>
                <w:color w:val="000000"/>
                <w:sz w:val="20"/>
              </w:rPr>
              <w:t xml:space="preserve"> </w:t>
            </w:r>
            <w:r w:rsidR="00112A17" w:rsidRPr="00112A17">
              <w:rPr>
                <w:rFonts w:ascii="Trebuchet MS" w:hAnsi="Trebuchet MS" w:cs="Arial"/>
                <w:color w:val="000000"/>
                <w:sz w:val="20"/>
              </w:rPr>
              <w:t>8.127</w:t>
            </w:r>
          </w:p>
        </w:tc>
        <w:tc>
          <w:tcPr>
            <w:tcW w:w="177" w:type="dxa"/>
            <w:vAlign w:val="bottom"/>
          </w:tcPr>
          <w:p w14:paraId="5108DDA5" w14:textId="77777777" w:rsidR="007B5D56" w:rsidRPr="00B254A5" w:rsidRDefault="007B5D56" w:rsidP="007B5D56">
            <w:pPr>
              <w:snapToGrid w:val="0"/>
              <w:jc w:val="right"/>
              <w:rPr>
                <w:rFonts w:ascii="Trebuchet MS" w:hAnsi="Trebuchet MS" w:cs="Arial"/>
                <w:color w:val="000000"/>
                <w:sz w:val="20"/>
              </w:rPr>
            </w:pPr>
          </w:p>
        </w:tc>
        <w:tc>
          <w:tcPr>
            <w:tcW w:w="1382" w:type="dxa"/>
          </w:tcPr>
          <w:p w14:paraId="5C2BD702" w14:textId="77777777" w:rsidR="007B5D56" w:rsidRPr="00B254A5" w:rsidRDefault="007B5D56" w:rsidP="007B5D56">
            <w:pPr>
              <w:jc w:val="right"/>
              <w:rPr>
                <w:rFonts w:ascii="Trebuchet MS" w:hAnsi="Trebuchet MS" w:cs="Arial"/>
                <w:color w:val="000000"/>
                <w:sz w:val="20"/>
              </w:rPr>
            </w:pPr>
            <w:r w:rsidRPr="00B254A5">
              <w:rPr>
                <w:rFonts w:ascii="Trebuchet MS" w:hAnsi="Trebuchet MS" w:cs="Arial"/>
                <w:color w:val="000000"/>
                <w:sz w:val="20"/>
              </w:rPr>
              <w:t xml:space="preserve"> 6.781 </w:t>
            </w:r>
          </w:p>
        </w:tc>
      </w:tr>
      <w:tr w:rsidR="007B5D56" w:rsidRPr="00B254A5" w14:paraId="0D803FC7" w14:textId="77777777" w:rsidTr="00311AE3">
        <w:tc>
          <w:tcPr>
            <w:tcW w:w="6379" w:type="dxa"/>
            <w:gridSpan w:val="2"/>
            <w:vAlign w:val="bottom"/>
          </w:tcPr>
          <w:p w14:paraId="0C4EB454" w14:textId="77777777" w:rsidR="007B5D56" w:rsidRPr="00B254A5" w:rsidRDefault="007B5D56" w:rsidP="007B5D56">
            <w:pPr>
              <w:ind w:left="-70"/>
              <w:jc w:val="both"/>
              <w:rPr>
                <w:rFonts w:ascii="Trebuchet MS" w:hAnsi="Trebuchet MS"/>
                <w:sz w:val="20"/>
              </w:rPr>
            </w:pPr>
            <w:r w:rsidRPr="00B254A5">
              <w:rPr>
                <w:rFonts w:ascii="Trebuchet MS" w:hAnsi="Trebuchet MS" w:cs="Arial"/>
                <w:color w:val="000000"/>
                <w:sz w:val="20"/>
                <w:lang w:eastAsia="pt-BR"/>
              </w:rPr>
              <w:t>Aplicações financeiras</w:t>
            </w:r>
          </w:p>
        </w:tc>
        <w:tc>
          <w:tcPr>
            <w:tcW w:w="1276" w:type="dxa"/>
            <w:vAlign w:val="bottom"/>
          </w:tcPr>
          <w:p w14:paraId="4268ABE5" w14:textId="77777777" w:rsidR="007B5D56" w:rsidRPr="00B254A5" w:rsidRDefault="007B5D56" w:rsidP="007B5D56">
            <w:pPr>
              <w:ind w:left="-19"/>
              <w:jc w:val="center"/>
              <w:rPr>
                <w:rFonts w:ascii="Trebuchet MS" w:hAnsi="Trebuchet MS"/>
                <w:sz w:val="20"/>
              </w:rPr>
            </w:pPr>
            <w:r w:rsidRPr="00B254A5">
              <w:rPr>
                <w:rFonts w:ascii="Trebuchet MS" w:hAnsi="Trebuchet MS" w:cs="Arial"/>
                <w:color w:val="000000"/>
                <w:sz w:val="20"/>
                <w:lang w:eastAsia="pt-BR"/>
              </w:rPr>
              <w:t>7</w:t>
            </w:r>
          </w:p>
        </w:tc>
        <w:tc>
          <w:tcPr>
            <w:tcW w:w="212" w:type="dxa"/>
          </w:tcPr>
          <w:p w14:paraId="44973E91" w14:textId="77777777" w:rsidR="007B5D56" w:rsidRPr="00B254A5" w:rsidRDefault="007B5D56" w:rsidP="007B5D56">
            <w:pPr>
              <w:snapToGrid w:val="0"/>
              <w:jc w:val="both"/>
              <w:rPr>
                <w:rFonts w:ascii="Trebuchet MS" w:hAnsi="Trebuchet MS" w:cs="Arial"/>
                <w:b/>
                <w:bCs/>
                <w:color w:val="000000"/>
                <w:sz w:val="20"/>
              </w:rPr>
            </w:pPr>
          </w:p>
        </w:tc>
        <w:tc>
          <w:tcPr>
            <w:tcW w:w="1347" w:type="dxa"/>
          </w:tcPr>
          <w:p w14:paraId="79481A5D" w14:textId="77777777" w:rsidR="007B5D56" w:rsidRPr="00B254A5" w:rsidRDefault="007B5D56" w:rsidP="007B5D56">
            <w:pPr>
              <w:jc w:val="right"/>
              <w:rPr>
                <w:rFonts w:ascii="Trebuchet MS" w:hAnsi="Trebuchet MS" w:cs="Arial"/>
                <w:color w:val="000000"/>
                <w:sz w:val="20"/>
              </w:rPr>
            </w:pPr>
            <w:r w:rsidRPr="00B254A5">
              <w:rPr>
                <w:rFonts w:ascii="Trebuchet MS" w:hAnsi="Trebuchet MS" w:cs="Arial"/>
                <w:color w:val="000000"/>
                <w:sz w:val="20"/>
              </w:rPr>
              <w:t xml:space="preserve"> 433.322 </w:t>
            </w:r>
          </w:p>
        </w:tc>
        <w:tc>
          <w:tcPr>
            <w:tcW w:w="177" w:type="dxa"/>
            <w:vAlign w:val="bottom"/>
          </w:tcPr>
          <w:p w14:paraId="5E284BE2" w14:textId="77777777" w:rsidR="007B5D56" w:rsidRPr="00B254A5" w:rsidRDefault="007B5D56" w:rsidP="007B5D56">
            <w:pPr>
              <w:snapToGrid w:val="0"/>
              <w:jc w:val="right"/>
              <w:rPr>
                <w:rFonts w:ascii="Trebuchet MS" w:hAnsi="Trebuchet MS" w:cs="Arial"/>
                <w:color w:val="000000"/>
                <w:sz w:val="20"/>
              </w:rPr>
            </w:pPr>
          </w:p>
        </w:tc>
        <w:tc>
          <w:tcPr>
            <w:tcW w:w="1382" w:type="dxa"/>
          </w:tcPr>
          <w:p w14:paraId="4AF3FEBC" w14:textId="77777777" w:rsidR="007B5D56" w:rsidRPr="00B254A5" w:rsidRDefault="007B5D56" w:rsidP="007B5D56">
            <w:pPr>
              <w:jc w:val="right"/>
              <w:rPr>
                <w:rFonts w:ascii="Trebuchet MS" w:hAnsi="Trebuchet MS" w:cs="Arial"/>
                <w:color w:val="000000"/>
                <w:sz w:val="20"/>
              </w:rPr>
            </w:pPr>
            <w:r w:rsidRPr="00B254A5">
              <w:rPr>
                <w:rFonts w:ascii="Trebuchet MS" w:hAnsi="Trebuchet MS" w:cs="Arial"/>
                <w:color w:val="000000"/>
                <w:sz w:val="20"/>
              </w:rPr>
              <w:t xml:space="preserve"> 505.134</w:t>
            </w:r>
          </w:p>
        </w:tc>
      </w:tr>
      <w:tr w:rsidR="007B5D56" w:rsidRPr="00B254A5" w14:paraId="585AC4F7" w14:textId="77777777" w:rsidTr="00311AE3">
        <w:tc>
          <w:tcPr>
            <w:tcW w:w="6379" w:type="dxa"/>
            <w:gridSpan w:val="2"/>
            <w:vAlign w:val="bottom"/>
          </w:tcPr>
          <w:p w14:paraId="0C1B61BB" w14:textId="77777777" w:rsidR="007B5D56" w:rsidRPr="00B254A5" w:rsidRDefault="007B5D56" w:rsidP="007B5D56">
            <w:pPr>
              <w:ind w:left="-70"/>
              <w:jc w:val="both"/>
              <w:rPr>
                <w:rFonts w:ascii="Trebuchet MS" w:hAnsi="Trebuchet MS"/>
                <w:sz w:val="20"/>
              </w:rPr>
            </w:pPr>
            <w:r w:rsidRPr="00B254A5">
              <w:rPr>
                <w:rFonts w:ascii="Trebuchet MS" w:hAnsi="Trebuchet MS" w:cs="Arial"/>
                <w:color w:val="000000"/>
                <w:sz w:val="20"/>
                <w:lang w:eastAsia="pt-BR"/>
              </w:rPr>
              <w:t>Depósitos vinculados</w:t>
            </w:r>
          </w:p>
        </w:tc>
        <w:tc>
          <w:tcPr>
            <w:tcW w:w="1276" w:type="dxa"/>
            <w:vAlign w:val="bottom"/>
          </w:tcPr>
          <w:p w14:paraId="1180EB66" w14:textId="77777777" w:rsidR="007B5D56" w:rsidRPr="00B254A5" w:rsidRDefault="007B5D56" w:rsidP="007B5D56">
            <w:pPr>
              <w:ind w:left="-19"/>
              <w:jc w:val="center"/>
              <w:rPr>
                <w:rFonts w:ascii="Trebuchet MS" w:hAnsi="Trebuchet MS"/>
                <w:sz w:val="20"/>
              </w:rPr>
            </w:pPr>
            <w:r w:rsidRPr="00B254A5">
              <w:rPr>
                <w:rFonts w:ascii="Trebuchet MS" w:hAnsi="Trebuchet MS"/>
                <w:sz w:val="20"/>
              </w:rPr>
              <w:t>8</w:t>
            </w:r>
          </w:p>
        </w:tc>
        <w:tc>
          <w:tcPr>
            <w:tcW w:w="212" w:type="dxa"/>
          </w:tcPr>
          <w:p w14:paraId="19D35ED4" w14:textId="77777777" w:rsidR="007B5D56" w:rsidRPr="00B254A5" w:rsidRDefault="007B5D56" w:rsidP="007B5D56">
            <w:pPr>
              <w:snapToGrid w:val="0"/>
              <w:jc w:val="both"/>
              <w:rPr>
                <w:rFonts w:ascii="Trebuchet MS" w:hAnsi="Trebuchet MS" w:cs="Arial"/>
                <w:b/>
                <w:bCs/>
                <w:color w:val="000000"/>
                <w:sz w:val="20"/>
              </w:rPr>
            </w:pPr>
          </w:p>
        </w:tc>
        <w:tc>
          <w:tcPr>
            <w:tcW w:w="1347" w:type="dxa"/>
          </w:tcPr>
          <w:p w14:paraId="5CE9BC63" w14:textId="77777777" w:rsidR="007B5D56" w:rsidRPr="00B254A5" w:rsidRDefault="007B5D56" w:rsidP="007B5D56">
            <w:pPr>
              <w:jc w:val="right"/>
              <w:rPr>
                <w:rFonts w:ascii="Trebuchet MS" w:hAnsi="Trebuchet MS" w:cs="Arial"/>
                <w:color w:val="000000"/>
                <w:sz w:val="20"/>
              </w:rPr>
            </w:pPr>
            <w:r w:rsidRPr="00B254A5">
              <w:rPr>
                <w:rFonts w:ascii="Trebuchet MS" w:hAnsi="Trebuchet MS" w:cs="Arial"/>
                <w:color w:val="000000"/>
                <w:sz w:val="20"/>
              </w:rPr>
              <w:t xml:space="preserve"> 12.648 </w:t>
            </w:r>
          </w:p>
        </w:tc>
        <w:tc>
          <w:tcPr>
            <w:tcW w:w="177" w:type="dxa"/>
            <w:vAlign w:val="bottom"/>
          </w:tcPr>
          <w:p w14:paraId="0DED05D9" w14:textId="77777777" w:rsidR="007B5D56" w:rsidRPr="00B254A5" w:rsidRDefault="007B5D56" w:rsidP="007B5D56">
            <w:pPr>
              <w:snapToGrid w:val="0"/>
              <w:jc w:val="right"/>
              <w:rPr>
                <w:rFonts w:ascii="Trebuchet MS" w:hAnsi="Trebuchet MS" w:cs="Arial"/>
                <w:color w:val="000000"/>
                <w:sz w:val="20"/>
              </w:rPr>
            </w:pPr>
          </w:p>
        </w:tc>
        <w:tc>
          <w:tcPr>
            <w:tcW w:w="1382" w:type="dxa"/>
          </w:tcPr>
          <w:p w14:paraId="59060E2D" w14:textId="77777777" w:rsidR="007B5D56" w:rsidRPr="00B254A5" w:rsidRDefault="007B5D56" w:rsidP="007B5D56">
            <w:pPr>
              <w:jc w:val="right"/>
              <w:rPr>
                <w:rFonts w:ascii="Trebuchet MS" w:hAnsi="Trebuchet MS" w:cs="Arial"/>
                <w:color w:val="000000"/>
                <w:sz w:val="20"/>
              </w:rPr>
            </w:pPr>
            <w:r w:rsidRPr="00B254A5">
              <w:rPr>
                <w:rFonts w:ascii="Trebuchet MS" w:hAnsi="Trebuchet MS" w:cs="Arial"/>
                <w:color w:val="000000"/>
                <w:sz w:val="20"/>
              </w:rPr>
              <w:t xml:space="preserve"> 25.575 </w:t>
            </w:r>
          </w:p>
        </w:tc>
      </w:tr>
      <w:tr w:rsidR="007B5D56" w:rsidRPr="00B254A5" w14:paraId="1EF88E1F" w14:textId="77777777" w:rsidTr="00311AE3">
        <w:tc>
          <w:tcPr>
            <w:tcW w:w="6379" w:type="dxa"/>
            <w:gridSpan w:val="2"/>
            <w:vAlign w:val="bottom"/>
          </w:tcPr>
          <w:p w14:paraId="2D4311CC" w14:textId="77777777" w:rsidR="007B5D56" w:rsidRPr="00B254A5" w:rsidRDefault="007B5D56" w:rsidP="007B5D56">
            <w:pPr>
              <w:ind w:left="-70"/>
              <w:jc w:val="both"/>
              <w:rPr>
                <w:rFonts w:ascii="Trebuchet MS" w:hAnsi="Trebuchet MS"/>
                <w:sz w:val="20"/>
              </w:rPr>
            </w:pPr>
            <w:r w:rsidRPr="00B254A5">
              <w:rPr>
                <w:rFonts w:ascii="Trebuchet MS" w:hAnsi="Trebuchet MS" w:cs="Arial"/>
                <w:color w:val="000000"/>
                <w:sz w:val="20"/>
                <w:lang w:eastAsia="pt-BR"/>
              </w:rPr>
              <w:t>Contas a receber de clientes</w:t>
            </w:r>
          </w:p>
        </w:tc>
        <w:tc>
          <w:tcPr>
            <w:tcW w:w="1276" w:type="dxa"/>
            <w:vAlign w:val="bottom"/>
          </w:tcPr>
          <w:p w14:paraId="010E7F54" w14:textId="77777777" w:rsidR="007B5D56" w:rsidRPr="00B254A5" w:rsidRDefault="007B5D56" w:rsidP="007B5D56">
            <w:pPr>
              <w:ind w:left="-19"/>
              <w:jc w:val="center"/>
              <w:rPr>
                <w:rFonts w:ascii="Trebuchet MS" w:hAnsi="Trebuchet MS"/>
                <w:sz w:val="20"/>
              </w:rPr>
            </w:pPr>
            <w:r w:rsidRPr="00B254A5">
              <w:rPr>
                <w:rFonts w:ascii="Trebuchet MS" w:hAnsi="Trebuchet MS" w:cs="Arial"/>
                <w:color w:val="000000"/>
                <w:sz w:val="20"/>
              </w:rPr>
              <w:t>9</w:t>
            </w:r>
          </w:p>
        </w:tc>
        <w:tc>
          <w:tcPr>
            <w:tcW w:w="212" w:type="dxa"/>
          </w:tcPr>
          <w:p w14:paraId="2437602E" w14:textId="77777777" w:rsidR="007B5D56" w:rsidRPr="00B254A5" w:rsidRDefault="007B5D56" w:rsidP="007B5D56">
            <w:pPr>
              <w:snapToGrid w:val="0"/>
              <w:jc w:val="both"/>
              <w:rPr>
                <w:rFonts w:ascii="Trebuchet MS" w:hAnsi="Trebuchet MS" w:cs="Arial"/>
                <w:b/>
                <w:bCs/>
                <w:color w:val="000000"/>
                <w:sz w:val="20"/>
              </w:rPr>
            </w:pPr>
          </w:p>
        </w:tc>
        <w:tc>
          <w:tcPr>
            <w:tcW w:w="1347" w:type="dxa"/>
          </w:tcPr>
          <w:p w14:paraId="7B71940F" w14:textId="57818F33" w:rsidR="007B5D56" w:rsidRPr="00B254A5" w:rsidRDefault="007B5D56" w:rsidP="007B5D56">
            <w:pPr>
              <w:jc w:val="right"/>
              <w:rPr>
                <w:rFonts w:ascii="Trebuchet MS" w:hAnsi="Trebuchet MS" w:cs="Arial"/>
                <w:color w:val="000000"/>
                <w:sz w:val="20"/>
              </w:rPr>
            </w:pPr>
            <w:r w:rsidRPr="00B254A5">
              <w:rPr>
                <w:rFonts w:ascii="Trebuchet MS" w:hAnsi="Trebuchet MS" w:cs="Arial"/>
                <w:color w:val="000000"/>
                <w:sz w:val="20"/>
              </w:rPr>
              <w:t xml:space="preserve"> </w:t>
            </w:r>
            <w:r w:rsidR="00112A17" w:rsidRPr="00112A17">
              <w:rPr>
                <w:rFonts w:ascii="Trebuchet MS" w:hAnsi="Trebuchet MS" w:cs="Arial"/>
                <w:color w:val="000000"/>
                <w:sz w:val="20"/>
              </w:rPr>
              <w:t>566.313</w:t>
            </w:r>
          </w:p>
        </w:tc>
        <w:tc>
          <w:tcPr>
            <w:tcW w:w="177" w:type="dxa"/>
            <w:vAlign w:val="bottom"/>
          </w:tcPr>
          <w:p w14:paraId="4F49F680" w14:textId="77777777" w:rsidR="007B5D56" w:rsidRPr="00B254A5" w:rsidRDefault="007B5D56" w:rsidP="007B5D56">
            <w:pPr>
              <w:snapToGrid w:val="0"/>
              <w:jc w:val="right"/>
              <w:rPr>
                <w:rFonts w:ascii="Trebuchet MS" w:hAnsi="Trebuchet MS" w:cs="Arial"/>
                <w:color w:val="000000"/>
                <w:sz w:val="20"/>
              </w:rPr>
            </w:pPr>
          </w:p>
        </w:tc>
        <w:tc>
          <w:tcPr>
            <w:tcW w:w="1382" w:type="dxa"/>
          </w:tcPr>
          <w:p w14:paraId="63827612" w14:textId="77777777" w:rsidR="007B5D56" w:rsidRPr="00B254A5" w:rsidRDefault="007B5D56" w:rsidP="007B5D56">
            <w:pPr>
              <w:jc w:val="right"/>
              <w:rPr>
                <w:rFonts w:ascii="Trebuchet MS" w:hAnsi="Trebuchet MS" w:cs="Arial"/>
                <w:color w:val="000000"/>
                <w:sz w:val="20"/>
              </w:rPr>
            </w:pPr>
            <w:r w:rsidRPr="00B254A5">
              <w:rPr>
                <w:rFonts w:ascii="Trebuchet MS" w:hAnsi="Trebuchet MS" w:cs="Arial"/>
                <w:color w:val="000000"/>
                <w:sz w:val="20"/>
              </w:rPr>
              <w:t>510.096</w:t>
            </w:r>
          </w:p>
        </w:tc>
      </w:tr>
      <w:tr w:rsidR="007B5D56" w:rsidRPr="00B254A5" w14:paraId="22DA0AAF" w14:textId="77777777" w:rsidTr="00311AE3">
        <w:tc>
          <w:tcPr>
            <w:tcW w:w="6379" w:type="dxa"/>
            <w:gridSpan w:val="2"/>
            <w:vAlign w:val="bottom"/>
          </w:tcPr>
          <w:p w14:paraId="4070FF39" w14:textId="77777777" w:rsidR="007B5D56" w:rsidRPr="00B254A5" w:rsidRDefault="007B5D56" w:rsidP="007B5D56">
            <w:pPr>
              <w:ind w:left="-70"/>
              <w:jc w:val="both"/>
              <w:rPr>
                <w:rFonts w:ascii="Trebuchet MS" w:hAnsi="Trebuchet MS"/>
                <w:sz w:val="20"/>
              </w:rPr>
            </w:pPr>
            <w:r w:rsidRPr="00B254A5">
              <w:rPr>
                <w:rFonts w:ascii="Trebuchet MS" w:hAnsi="Trebuchet MS" w:cs="Arial"/>
                <w:color w:val="000000"/>
                <w:sz w:val="20"/>
                <w:lang w:eastAsia="pt-BR"/>
              </w:rPr>
              <w:t>Estoques</w:t>
            </w:r>
          </w:p>
        </w:tc>
        <w:tc>
          <w:tcPr>
            <w:tcW w:w="1276" w:type="dxa"/>
            <w:vAlign w:val="bottom"/>
          </w:tcPr>
          <w:p w14:paraId="49FBFDE1" w14:textId="77777777" w:rsidR="007B5D56" w:rsidRPr="00B254A5" w:rsidRDefault="007B5D56" w:rsidP="007B5D56">
            <w:pPr>
              <w:snapToGrid w:val="0"/>
              <w:ind w:left="-19"/>
              <w:jc w:val="center"/>
              <w:rPr>
                <w:rFonts w:ascii="Trebuchet MS" w:hAnsi="Trebuchet MS" w:cs="Arial"/>
                <w:color w:val="000000"/>
                <w:sz w:val="20"/>
              </w:rPr>
            </w:pPr>
            <w:r w:rsidRPr="00B254A5">
              <w:rPr>
                <w:rFonts w:ascii="Trebuchet MS" w:hAnsi="Trebuchet MS" w:cs="Arial"/>
                <w:color w:val="000000"/>
                <w:sz w:val="20"/>
              </w:rPr>
              <w:t>12</w:t>
            </w:r>
          </w:p>
        </w:tc>
        <w:tc>
          <w:tcPr>
            <w:tcW w:w="212" w:type="dxa"/>
          </w:tcPr>
          <w:p w14:paraId="63478836" w14:textId="77777777" w:rsidR="007B5D56" w:rsidRPr="00B254A5" w:rsidRDefault="007B5D56" w:rsidP="007B5D56">
            <w:pPr>
              <w:snapToGrid w:val="0"/>
              <w:jc w:val="both"/>
              <w:rPr>
                <w:rFonts w:ascii="Trebuchet MS" w:hAnsi="Trebuchet MS" w:cs="Arial"/>
                <w:b/>
                <w:bCs/>
                <w:color w:val="000000"/>
                <w:sz w:val="20"/>
              </w:rPr>
            </w:pPr>
          </w:p>
        </w:tc>
        <w:tc>
          <w:tcPr>
            <w:tcW w:w="1347" w:type="dxa"/>
          </w:tcPr>
          <w:p w14:paraId="4A4179E6" w14:textId="77777777" w:rsidR="007B5D56" w:rsidRPr="00B254A5" w:rsidRDefault="007B5D56" w:rsidP="007B5D56">
            <w:pPr>
              <w:jc w:val="right"/>
              <w:rPr>
                <w:rFonts w:ascii="Trebuchet MS" w:hAnsi="Trebuchet MS" w:cs="Arial"/>
                <w:color w:val="000000"/>
                <w:sz w:val="20"/>
              </w:rPr>
            </w:pPr>
            <w:r w:rsidRPr="00B254A5">
              <w:rPr>
                <w:rFonts w:ascii="Trebuchet MS" w:hAnsi="Trebuchet MS" w:cs="Arial"/>
                <w:color w:val="000000"/>
                <w:sz w:val="20"/>
              </w:rPr>
              <w:t xml:space="preserve"> 33.527 </w:t>
            </w:r>
          </w:p>
        </w:tc>
        <w:tc>
          <w:tcPr>
            <w:tcW w:w="177" w:type="dxa"/>
            <w:vAlign w:val="bottom"/>
          </w:tcPr>
          <w:p w14:paraId="4CEE572D" w14:textId="77777777" w:rsidR="007B5D56" w:rsidRPr="00B254A5" w:rsidRDefault="007B5D56" w:rsidP="007B5D56">
            <w:pPr>
              <w:snapToGrid w:val="0"/>
              <w:jc w:val="right"/>
              <w:rPr>
                <w:rFonts w:ascii="Trebuchet MS" w:hAnsi="Trebuchet MS" w:cs="Arial"/>
                <w:color w:val="000000"/>
                <w:sz w:val="20"/>
              </w:rPr>
            </w:pPr>
          </w:p>
        </w:tc>
        <w:tc>
          <w:tcPr>
            <w:tcW w:w="1382" w:type="dxa"/>
          </w:tcPr>
          <w:p w14:paraId="6E934564" w14:textId="77777777" w:rsidR="007B5D56" w:rsidRPr="00B254A5" w:rsidRDefault="007B5D56" w:rsidP="007B5D56">
            <w:pPr>
              <w:jc w:val="right"/>
              <w:rPr>
                <w:rFonts w:ascii="Trebuchet MS" w:hAnsi="Trebuchet MS" w:cs="Arial"/>
                <w:color w:val="000000"/>
                <w:sz w:val="20"/>
              </w:rPr>
            </w:pPr>
            <w:r w:rsidRPr="00B254A5">
              <w:rPr>
                <w:rFonts w:ascii="Trebuchet MS" w:hAnsi="Trebuchet MS" w:cs="Arial"/>
                <w:color w:val="000000"/>
                <w:sz w:val="20"/>
              </w:rPr>
              <w:t xml:space="preserve"> 38.293 </w:t>
            </w:r>
          </w:p>
        </w:tc>
      </w:tr>
      <w:tr w:rsidR="007B5D56" w:rsidRPr="00B254A5" w14:paraId="62C156A3" w14:textId="77777777" w:rsidTr="00311AE3">
        <w:tc>
          <w:tcPr>
            <w:tcW w:w="6379" w:type="dxa"/>
            <w:gridSpan w:val="2"/>
            <w:vAlign w:val="bottom"/>
          </w:tcPr>
          <w:p w14:paraId="21D8B112" w14:textId="77777777" w:rsidR="007B5D56" w:rsidRPr="00B254A5" w:rsidRDefault="007B5D56" w:rsidP="007B5D56">
            <w:pPr>
              <w:ind w:left="-70"/>
              <w:jc w:val="both"/>
              <w:rPr>
                <w:rFonts w:ascii="Trebuchet MS" w:hAnsi="Trebuchet MS" w:cs="Arial"/>
                <w:color w:val="000000"/>
                <w:sz w:val="20"/>
                <w:lang w:eastAsia="pt-BR"/>
              </w:rPr>
            </w:pPr>
            <w:r w:rsidRPr="00B254A5">
              <w:rPr>
                <w:rFonts w:ascii="Trebuchet MS" w:hAnsi="Trebuchet MS" w:cs="Arial"/>
                <w:color w:val="000000"/>
                <w:sz w:val="20"/>
                <w:lang w:eastAsia="pt-BR"/>
              </w:rPr>
              <w:t>Despesas antecipadas</w:t>
            </w:r>
          </w:p>
        </w:tc>
        <w:tc>
          <w:tcPr>
            <w:tcW w:w="1276" w:type="dxa"/>
            <w:vAlign w:val="bottom"/>
          </w:tcPr>
          <w:p w14:paraId="110DBCAF" w14:textId="77777777" w:rsidR="007B5D56" w:rsidRPr="00B254A5" w:rsidRDefault="007B5D56" w:rsidP="007B5D56">
            <w:pPr>
              <w:snapToGrid w:val="0"/>
              <w:ind w:left="-19"/>
              <w:jc w:val="center"/>
              <w:rPr>
                <w:rFonts w:ascii="Trebuchet MS" w:hAnsi="Trebuchet MS" w:cs="Arial"/>
                <w:color w:val="000000"/>
                <w:sz w:val="20"/>
              </w:rPr>
            </w:pPr>
          </w:p>
        </w:tc>
        <w:tc>
          <w:tcPr>
            <w:tcW w:w="212" w:type="dxa"/>
          </w:tcPr>
          <w:p w14:paraId="570C4171" w14:textId="77777777" w:rsidR="007B5D56" w:rsidRPr="00B254A5" w:rsidRDefault="007B5D56" w:rsidP="007B5D56">
            <w:pPr>
              <w:snapToGrid w:val="0"/>
              <w:jc w:val="both"/>
              <w:rPr>
                <w:rFonts w:ascii="Trebuchet MS" w:hAnsi="Trebuchet MS" w:cs="Arial"/>
                <w:b/>
                <w:bCs/>
                <w:color w:val="000000"/>
                <w:sz w:val="20"/>
              </w:rPr>
            </w:pPr>
          </w:p>
        </w:tc>
        <w:tc>
          <w:tcPr>
            <w:tcW w:w="1347" w:type="dxa"/>
          </w:tcPr>
          <w:p w14:paraId="0C376AEA" w14:textId="77777777" w:rsidR="007B5D56" w:rsidRPr="00B254A5" w:rsidRDefault="007B5D56" w:rsidP="007B5D56">
            <w:pPr>
              <w:jc w:val="right"/>
              <w:rPr>
                <w:rFonts w:ascii="Trebuchet MS" w:hAnsi="Trebuchet MS" w:cs="Arial"/>
                <w:color w:val="000000"/>
                <w:sz w:val="20"/>
              </w:rPr>
            </w:pPr>
            <w:r w:rsidRPr="00B254A5">
              <w:rPr>
                <w:rFonts w:ascii="Trebuchet MS" w:hAnsi="Trebuchet MS" w:cs="Arial"/>
                <w:color w:val="000000"/>
                <w:sz w:val="20"/>
              </w:rPr>
              <w:t xml:space="preserve"> 883 </w:t>
            </w:r>
          </w:p>
        </w:tc>
        <w:tc>
          <w:tcPr>
            <w:tcW w:w="177" w:type="dxa"/>
            <w:vAlign w:val="bottom"/>
          </w:tcPr>
          <w:p w14:paraId="450D44D6" w14:textId="77777777" w:rsidR="007B5D56" w:rsidRPr="00B254A5" w:rsidRDefault="007B5D56" w:rsidP="007B5D56">
            <w:pPr>
              <w:snapToGrid w:val="0"/>
              <w:jc w:val="right"/>
              <w:rPr>
                <w:rFonts w:ascii="Trebuchet MS" w:hAnsi="Trebuchet MS" w:cs="Arial"/>
                <w:color w:val="000000"/>
                <w:sz w:val="20"/>
              </w:rPr>
            </w:pPr>
          </w:p>
        </w:tc>
        <w:tc>
          <w:tcPr>
            <w:tcW w:w="1382" w:type="dxa"/>
          </w:tcPr>
          <w:p w14:paraId="29169791" w14:textId="77777777" w:rsidR="007B5D56" w:rsidRPr="00B254A5" w:rsidRDefault="007B5D56" w:rsidP="007B5D56">
            <w:pPr>
              <w:jc w:val="right"/>
              <w:rPr>
                <w:rFonts w:ascii="Trebuchet MS" w:hAnsi="Trebuchet MS" w:cs="Arial"/>
                <w:color w:val="000000"/>
                <w:sz w:val="20"/>
              </w:rPr>
            </w:pPr>
            <w:r w:rsidRPr="00B254A5">
              <w:rPr>
                <w:rFonts w:ascii="Trebuchet MS" w:hAnsi="Trebuchet MS" w:cs="Arial"/>
                <w:color w:val="000000"/>
                <w:sz w:val="20"/>
              </w:rPr>
              <w:t xml:space="preserve"> 1.214 </w:t>
            </w:r>
          </w:p>
        </w:tc>
      </w:tr>
      <w:tr w:rsidR="007B5D56" w:rsidRPr="00B254A5" w14:paraId="32E3CCC4" w14:textId="77777777" w:rsidTr="00311AE3">
        <w:tc>
          <w:tcPr>
            <w:tcW w:w="6379" w:type="dxa"/>
            <w:gridSpan w:val="2"/>
            <w:vAlign w:val="bottom"/>
          </w:tcPr>
          <w:p w14:paraId="2E259790" w14:textId="77777777" w:rsidR="007B5D56" w:rsidRPr="00B254A5" w:rsidRDefault="007B5D56" w:rsidP="007B5D56">
            <w:pPr>
              <w:ind w:left="-70"/>
              <w:jc w:val="both"/>
              <w:rPr>
                <w:rFonts w:ascii="Trebuchet MS" w:hAnsi="Trebuchet MS"/>
                <w:sz w:val="20"/>
              </w:rPr>
            </w:pPr>
            <w:r w:rsidRPr="00B254A5">
              <w:rPr>
                <w:rFonts w:ascii="Trebuchet MS" w:hAnsi="Trebuchet MS" w:cs="Arial"/>
                <w:color w:val="000000"/>
                <w:sz w:val="20"/>
                <w:lang w:eastAsia="pt-BR"/>
              </w:rPr>
              <w:t>Tributos a recuperar</w:t>
            </w:r>
          </w:p>
        </w:tc>
        <w:tc>
          <w:tcPr>
            <w:tcW w:w="1276" w:type="dxa"/>
            <w:vAlign w:val="bottom"/>
          </w:tcPr>
          <w:p w14:paraId="73343BD0" w14:textId="77777777" w:rsidR="007B5D56" w:rsidRPr="00B254A5" w:rsidRDefault="007B5D56" w:rsidP="007B5D56">
            <w:pPr>
              <w:snapToGrid w:val="0"/>
              <w:ind w:left="-19"/>
              <w:jc w:val="center"/>
              <w:rPr>
                <w:rFonts w:ascii="Trebuchet MS" w:hAnsi="Trebuchet MS" w:cs="Arial"/>
                <w:color w:val="000000"/>
                <w:sz w:val="20"/>
              </w:rPr>
            </w:pPr>
          </w:p>
        </w:tc>
        <w:tc>
          <w:tcPr>
            <w:tcW w:w="212" w:type="dxa"/>
          </w:tcPr>
          <w:p w14:paraId="35E785DC" w14:textId="77777777" w:rsidR="007B5D56" w:rsidRPr="00B254A5" w:rsidRDefault="007B5D56" w:rsidP="007B5D56">
            <w:pPr>
              <w:snapToGrid w:val="0"/>
              <w:jc w:val="both"/>
              <w:rPr>
                <w:rFonts w:ascii="Trebuchet MS" w:hAnsi="Trebuchet MS" w:cs="Arial"/>
                <w:b/>
                <w:bCs/>
                <w:color w:val="000000"/>
                <w:sz w:val="20"/>
              </w:rPr>
            </w:pPr>
          </w:p>
        </w:tc>
        <w:tc>
          <w:tcPr>
            <w:tcW w:w="1347" w:type="dxa"/>
          </w:tcPr>
          <w:p w14:paraId="0E0726F6" w14:textId="205F6A66" w:rsidR="007B5D56" w:rsidRPr="00B254A5" w:rsidRDefault="007B5D56" w:rsidP="007B5D56">
            <w:pPr>
              <w:jc w:val="right"/>
              <w:rPr>
                <w:rFonts w:ascii="Trebuchet MS" w:hAnsi="Trebuchet MS" w:cs="Arial"/>
                <w:color w:val="000000"/>
                <w:sz w:val="20"/>
              </w:rPr>
            </w:pPr>
            <w:r w:rsidRPr="00B254A5">
              <w:rPr>
                <w:rFonts w:ascii="Trebuchet MS" w:hAnsi="Trebuchet MS" w:cs="Arial"/>
                <w:color w:val="000000"/>
                <w:sz w:val="20"/>
              </w:rPr>
              <w:t xml:space="preserve"> </w:t>
            </w:r>
            <w:r w:rsidR="00B561F9" w:rsidRPr="00B561F9">
              <w:rPr>
                <w:rFonts w:ascii="Trebuchet MS" w:hAnsi="Trebuchet MS" w:cs="Arial"/>
                <w:color w:val="000000"/>
                <w:sz w:val="20"/>
              </w:rPr>
              <w:t>41.186</w:t>
            </w:r>
          </w:p>
        </w:tc>
        <w:tc>
          <w:tcPr>
            <w:tcW w:w="177" w:type="dxa"/>
            <w:vAlign w:val="bottom"/>
          </w:tcPr>
          <w:p w14:paraId="436E5D45" w14:textId="77777777" w:rsidR="007B5D56" w:rsidRPr="00B254A5" w:rsidRDefault="007B5D56" w:rsidP="007B5D56">
            <w:pPr>
              <w:snapToGrid w:val="0"/>
              <w:jc w:val="right"/>
              <w:rPr>
                <w:rFonts w:ascii="Trebuchet MS" w:hAnsi="Trebuchet MS" w:cs="Arial"/>
                <w:color w:val="000000"/>
                <w:sz w:val="20"/>
              </w:rPr>
            </w:pPr>
          </w:p>
        </w:tc>
        <w:tc>
          <w:tcPr>
            <w:tcW w:w="1382" w:type="dxa"/>
          </w:tcPr>
          <w:p w14:paraId="7BFCF8DA" w14:textId="77777777" w:rsidR="007B5D56" w:rsidRPr="00B254A5" w:rsidRDefault="007B5D56" w:rsidP="007B5D56">
            <w:pPr>
              <w:jc w:val="right"/>
              <w:rPr>
                <w:rFonts w:ascii="Trebuchet MS" w:hAnsi="Trebuchet MS" w:cs="Arial"/>
                <w:color w:val="000000"/>
                <w:sz w:val="20"/>
              </w:rPr>
            </w:pPr>
            <w:r w:rsidRPr="00B254A5">
              <w:rPr>
                <w:rFonts w:ascii="Trebuchet MS" w:hAnsi="Trebuchet MS" w:cs="Arial"/>
                <w:color w:val="000000"/>
                <w:sz w:val="20"/>
              </w:rPr>
              <w:t xml:space="preserve"> 59.525 </w:t>
            </w:r>
          </w:p>
        </w:tc>
      </w:tr>
      <w:tr w:rsidR="007B5D56" w:rsidRPr="00B254A5" w14:paraId="7F931E28" w14:textId="77777777" w:rsidTr="00311AE3">
        <w:tc>
          <w:tcPr>
            <w:tcW w:w="6379" w:type="dxa"/>
            <w:gridSpan w:val="2"/>
            <w:vAlign w:val="bottom"/>
          </w:tcPr>
          <w:p w14:paraId="6833418F" w14:textId="77777777" w:rsidR="007B5D56" w:rsidRPr="00B254A5" w:rsidRDefault="007B5D56" w:rsidP="007B5D56">
            <w:pPr>
              <w:ind w:left="-70"/>
              <w:jc w:val="both"/>
              <w:rPr>
                <w:rFonts w:ascii="Trebuchet MS" w:hAnsi="Trebuchet MS" w:cs="Arial"/>
                <w:color w:val="000000"/>
                <w:sz w:val="20"/>
                <w:lang w:eastAsia="pt-BR"/>
              </w:rPr>
            </w:pPr>
            <w:r w:rsidRPr="00B254A5">
              <w:rPr>
                <w:rFonts w:ascii="Trebuchet MS" w:hAnsi="Trebuchet MS" w:cs="Arial"/>
                <w:color w:val="000000"/>
                <w:sz w:val="20"/>
                <w:lang w:eastAsia="pt-BR"/>
              </w:rPr>
              <w:t>Adiantamentos a empregados</w:t>
            </w:r>
          </w:p>
        </w:tc>
        <w:tc>
          <w:tcPr>
            <w:tcW w:w="1276" w:type="dxa"/>
            <w:vAlign w:val="bottom"/>
          </w:tcPr>
          <w:p w14:paraId="1166FA4C" w14:textId="77777777" w:rsidR="007B5D56" w:rsidRPr="00B254A5" w:rsidRDefault="007B5D56" w:rsidP="007B5D56">
            <w:pPr>
              <w:snapToGrid w:val="0"/>
              <w:ind w:left="-19"/>
              <w:jc w:val="center"/>
              <w:rPr>
                <w:rFonts w:ascii="Trebuchet MS" w:hAnsi="Trebuchet MS" w:cs="Arial"/>
                <w:color w:val="000000"/>
                <w:sz w:val="20"/>
              </w:rPr>
            </w:pPr>
          </w:p>
        </w:tc>
        <w:tc>
          <w:tcPr>
            <w:tcW w:w="212" w:type="dxa"/>
          </w:tcPr>
          <w:p w14:paraId="369CE5F0" w14:textId="77777777" w:rsidR="007B5D56" w:rsidRPr="00B254A5" w:rsidRDefault="007B5D56" w:rsidP="007B5D56">
            <w:pPr>
              <w:snapToGrid w:val="0"/>
              <w:jc w:val="both"/>
              <w:rPr>
                <w:rFonts w:ascii="Trebuchet MS" w:hAnsi="Trebuchet MS" w:cs="Arial"/>
                <w:b/>
                <w:bCs/>
                <w:color w:val="000000"/>
                <w:sz w:val="20"/>
              </w:rPr>
            </w:pPr>
          </w:p>
        </w:tc>
        <w:tc>
          <w:tcPr>
            <w:tcW w:w="1347" w:type="dxa"/>
          </w:tcPr>
          <w:p w14:paraId="3C2E0819" w14:textId="77777777" w:rsidR="007B5D56" w:rsidRPr="00B254A5" w:rsidRDefault="007B5D56" w:rsidP="007B5D56">
            <w:pPr>
              <w:jc w:val="right"/>
              <w:rPr>
                <w:rFonts w:ascii="Trebuchet MS" w:hAnsi="Trebuchet MS" w:cs="Arial"/>
                <w:color w:val="000000"/>
                <w:sz w:val="20"/>
              </w:rPr>
            </w:pPr>
            <w:r w:rsidRPr="00B254A5">
              <w:rPr>
                <w:rFonts w:ascii="Trebuchet MS" w:hAnsi="Trebuchet MS" w:cs="Arial"/>
                <w:color w:val="000000"/>
                <w:sz w:val="20"/>
              </w:rPr>
              <w:t xml:space="preserve"> 3.484 </w:t>
            </w:r>
          </w:p>
        </w:tc>
        <w:tc>
          <w:tcPr>
            <w:tcW w:w="177" w:type="dxa"/>
            <w:vAlign w:val="bottom"/>
          </w:tcPr>
          <w:p w14:paraId="4CF96DBD" w14:textId="77777777" w:rsidR="007B5D56" w:rsidRPr="00B254A5" w:rsidRDefault="007B5D56" w:rsidP="007B5D56">
            <w:pPr>
              <w:snapToGrid w:val="0"/>
              <w:jc w:val="right"/>
              <w:rPr>
                <w:rFonts w:ascii="Trebuchet MS" w:hAnsi="Trebuchet MS" w:cs="Arial"/>
                <w:color w:val="000000"/>
                <w:sz w:val="20"/>
              </w:rPr>
            </w:pPr>
          </w:p>
        </w:tc>
        <w:tc>
          <w:tcPr>
            <w:tcW w:w="1382" w:type="dxa"/>
          </w:tcPr>
          <w:p w14:paraId="17F3D084" w14:textId="77777777" w:rsidR="007B5D56" w:rsidRPr="00B254A5" w:rsidRDefault="007B5D56" w:rsidP="007B5D56">
            <w:pPr>
              <w:jc w:val="right"/>
              <w:rPr>
                <w:rFonts w:ascii="Trebuchet MS" w:hAnsi="Trebuchet MS" w:cs="Arial"/>
                <w:color w:val="000000"/>
                <w:sz w:val="20"/>
              </w:rPr>
            </w:pPr>
            <w:r w:rsidRPr="00B254A5">
              <w:rPr>
                <w:rFonts w:ascii="Trebuchet MS" w:hAnsi="Trebuchet MS" w:cs="Arial"/>
                <w:color w:val="000000"/>
                <w:sz w:val="20"/>
              </w:rPr>
              <w:t xml:space="preserve"> 3.832</w:t>
            </w:r>
          </w:p>
        </w:tc>
      </w:tr>
      <w:tr w:rsidR="007B5D56" w:rsidRPr="00B254A5" w14:paraId="5C265AD3" w14:textId="77777777" w:rsidTr="00311AE3">
        <w:tc>
          <w:tcPr>
            <w:tcW w:w="6379" w:type="dxa"/>
            <w:gridSpan w:val="2"/>
            <w:vAlign w:val="bottom"/>
          </w:tcPr>
          <w:p w14:paraId="49F8EC4D" w14:textId="77777777" w:rsidR="007B5D56" w:rsidRPr="00B254A5" w:rsidRDefault="007B5D56" w:rsidP="007B5D56">
            <w:pPr>
              <w:ind w:left="-70"/>
              <w:jc w:val="both"/>
              <w:rPr>
                <w:rFonts w:ascii="Trebuchet MS" w:hAnsi="Trebuchet MS"/>
                <w:sz w:val="20"/>
              </w:rPr>
            </w:pPr>
            <w:r w:rsidRPr="00B254A5">
              <w:rPr>
                <w:rFonts w:ascii="Trebuchet MS" w:hAnsi="Trebuchet MS" w:cs="Arial"/>
                <w:color w:val="000000"/>
                <w:sz w:val="20"/>
                <w:lang w:eastAsia="pt-BR"/>
              </w:rPr>
              <w:t>Outros ativos</w:t>
            </w:r>
          </w:p>
        </w:tc>
        <w:tc>
          <w:tcPr>
            <w:tcW w:w="1276" w:type="dxa"/>
            <w:vAlign w:val="bottom"/>
          </w:tcPr>
          <w:p w14:paraId="6D8E24E8" w14:textId="77777777" w:rsidR="007B5D56" w:rsidRPr="00B254A5" w:rsidRDefault="007B5D56" w:rsidP="007B5D56">
            <w:pPr>
              <w:snapToGrid w:val="0"/>
              <w:ind w:left="-19"/>
              <w:jc w:val="center"/>
              <w:rPr>
                <w:rFonts w:ascii="Trebuchet MS" w:hAnsi="Trebuchet MS" w:cs="Arial"/>
                <w:color w:val="000000"/>
                <w:sz w:val="20"/>
              </w:rPr>
            </w:pPr>
          </w:p>
        </w:tc>
        <w:tc>
          <w:tcPr>
            <w:tcW w:w="212" w:type="dxa"/>
          </w:tcPr>
          <w:p w14:paraId="012AB772" w14:textId="77777777" w:rsidR="007B5D56" w:rsidRPr="00B254A5" w:rsidRDefault="007B5D56" w:rsidP="007B5D56">
            <w:pPr>
              <w:snapToGrid w:val="0"/>
              <w:jc w:val="both"/>
              <w:rPr>
                <w:rFonts w:ascii="Trebuchet MS" w:hAnsi="Trebuchet MS" w:cs="Arial"/>
                <w:b/>
                <w:bCs/>
                <w:color w:val="000000"/>
                <w:sz w:val="20"/>
              </w:rPr>
            </w:pPr>
          </w:p>
        </w:tc>
        <w:tc>
          <w:tcPr>
            <w:tcW w:w="1347" w:type="dxa"/>
          </w:tcPr>
          <w:p w14:paraId="5ECC37E6" w14:textId="0781A0DA" w:rsidR="007B5D56" w:rsidRPr="00B254A5" w:rsidRDefault="00112A17" w:rsidP="007B5D56">
            <w:pPr>
              <w:jc w:val="right"/>
              <w:rPr>
                <w:rFonts w:ascii="Trebuchet MS" w:hAnsi="Trebuchet MS" w:cs="Arial"/>
                <w:color w:val="000000"/>
                <w:sz w:val="20"/>
              </w:rPr>
            </w:pPr>
            <w:r w:rsidRPr="00112A17">
              <w:rPr>
                <w:rFonts w:ascii="Trebuchet MS" w:hAnsi="Trebuchet MS" w:cs="Arial"/>
                <w:color w:val="000000"/>
                <w:sz w:val="20"/>
              </w:rPr>
              <w:t>784</w:t>
            </w:r>
          </w:p>
        </w:tc>
        <w:tc>
          <w:tcPr>
            <w:tcW w:w="177" w:type="dxa"/>
            <w:vAlign w:val="bottom"/>
          </w:tcPr>
          <w:p w14:paraId="5B896831" w14:textId="77777777" w:rsidR="007B5D56" w:rsidRPr="00B254A5" w:rsidRDefault="007B5D56" w:rsidP="007B5D56">
            <w:pPr>
              <w:snapToGrid w:val="0"/>
              <w:jc w:val="right"/>
              <w:rPr>
                <w:rFonts w:ascii="Trebuchet MS" w:hAnsi="Trebuchet MS" w:cs="Arial"/>
                <w:color w:val="000000"/>
                <w:sz w:val="20"/>
              </w:rPr>
            </w:pPr>
          </w:p>
        </w:tc>
        <w:tc>
          <w:tcPr>
            <w:tcW w:w="1382" w:type="dxa"/>
          </w:tcPr>
          <w:p w14:paraId="416F0BD9" w14:textId="77777777" w:rsidR="007B5D56" w:rsidRPr="00B254A5" w:rsidRDefault="007B5D56" w:rsidP="007B5D56">
            <w:pPr>
              <w:jc w:val="right"/>
              <w:rPr>
                <w:rFonts w:ascii="Trebuchet MS" w:hAnsi="Trebuchet MS" w:cs="Arial"/>
                <w:color w:val="000000"/>
                <w:sz w:val="20"/>
              </w:rPr>
            </w:pPr>
            <w:r w:rsidRPr="00B254A5">
              <w:rPr>
                <w:rFonts w:ascii="Trebuchet MS" w:hAnsi="Trebuchet MS" w:cs="Arial"/>
                <w:color w:val="000000"/>
                <w:sz w:val="20"/>
              </w:rPr>
              <w:t xml:space="preserve"> 1.829 </w:t>
            </w:r>
          </w:p>
        </w:tc>
      </w:tr>
      <w:tr w:rsidR="001F2B65" w:rsidRPr="00B254A5" w14:paraId="08399127" w14:textId="77777777" w:rsidTr="0088634A">
        <w:tc>
          <w:tcPr>
            <w:tcW w:w="213" w:type="dxa"/>
            <w:vAlign w:val="bottom"/>
          </w:tcPr>
          <w:p w14:paraId="46772612" w14:textId="77777777" w:rsidR="001F2B65" w:rsidRPr="00B254A5" w:rsidRDefault="001F2B65" w:rsidP="001F2B65">
            <w:pPr>
              <w:snapToGrid w:val="0"/>
              <w:ind w:left="-70"/>
              <w:jc w:val="both"/>
              <w:rPr>
                <w:rFonts w:ascii="Trebuchet MS" w:hAnsi="Trebuchet MS" w:cs="Arial"/>
                <w:color w:val="000000"/>
                <w:sz w:val="20"/>
                <w:lang w:eastAsia="pt-BR"/>
              </w:rPr>
            </w:pPr>
          </w:p>
        </w:tc>
        <w:tc>
          <w:tcPr>
            <w:tcW w:w="6166" w:type="dxa"/>
            <w:vAlign w:val="bottom"/>
          </w:tcPr>
          <w:p w14:paraId="63FC5D13" w14:textId="77777777" w:rsidR="001F2B65" w:rsidRPr="00B254A5" w:rsidRDefault="001F2B65" w:rsidP="001F2B65">
            <w:pPr>
              <w:snapToGrid w:val="0"/>
              <w:ind w:left="-70"/>
              <w:jc w:val="both"/>
              <w:rPr>
                <w:rFonts w:ascii="Trebuchet MS" w:hAnsi="Trebuchet MS" w:cs="Arial"/>
                <w:color w:val="000000"/>
                <w:sz w:val="20"/>
                <w:lang w:eastAsia="pt-BR"/>
              </w:rPr>
            </w:pPr>
          </w:p>
        </w:tc>
        <w:tc>
          <w:tcPr>
            <w:tcW w:w="1276" w:type="dxa"/>
            <w:vAlign w:val="bottom"/>
          </w:tcPr>
          <w:p w14:paraId="638B8841" w14:textId="77777777" w:rsidR="001F2B65" w:rsidRPr="00B254A5" w:rsidRDefault="001F2B65" w:rsidP="001F2B65">
            <w:pPr>
              <w:snapToGrid w:val="0"/>
              <w:ind w:left="-19"/>
              <w:jc w:val="center"/>
              <w:rPr>
                <w:rFonts w:ascii="Trebuchet MS" w:hAnsi="Trebuchet MS" w:cs="Arial"/>
                <w:sz w:val="20"/>
                <w:lang w:eastAsia="pt-BR"/>
              </w:rPr>
            </w:pPr>
          </w:p>
        </w:tc>
        <w:tc>
          <w:tcPr>
            <w:tcW w:w="212" w:type="dxa"/>
          </w:tcPr>
          <w:p w14:paraId="7AF70418" w14:textId="77777777" w:rsidR="001F2B65" w:rsidRPr="00B254A5" w:rsidRDefault="001F2B65" w:rsidP="001F2B65">
            <w:pPr>
              <w:snapToGrid w:val="0"/>
              <w:jc w:val="both"/>
              <w:rPr>
                <w:rFonts w:ascii="Trebuchet MS" w:hAnsi="Trebuchet MS" w:cs="Arial"/>
                <w:b/>
                <w:bCs/>
                <w:sz w:val="20"/>
                <w:lang w:eastAsia="pt-BR"/>
              </w:rPr>
            </w:pPr>
          </w:p>
        </w:tc>
        <w:tc>
          <w:tcPr>
            <w:tcW w:w="1347" w:type="dxa"/>
            <w:tcBorders>
              <w:top w:val="single" w:sz="4" w:space="0" w:color="000000"/>
            </w:tcBorders>
            <w:vAlign w:val="bottom"/>
          </w:tcPr>
          <w:p w14:paraId="71650ECB" w14:textId="13047DDA" w:rsidR="001F2B65" w:rsidRPr="00B254A5" w:rsidRDefault="00B561F9" w:rsidP="001F2B65">
            <w:pPr>
              <w:jc w:val="right"/>
              <w:rPr>
                <w:rFonts w:ascii="Trebuchet MS" w:hAnsi="Trebuchet MS" w:cs="Arial"/>
                <w:b/>
                <w:color w:val="000000"/>
                <w:sz w:val="20"/>
              </w:rPr>
            </w:pPr>
            <w:r w:rsidRPr="00B561F9">
              <w:rPr>
                <w:rFonts w:ascii="Trebuchet MS" w:hAnsi="Trebuchet MS" w:cs="Arial"/>
                <w:b/>
                <w:color w:val="000000"/>
                <w:sz w:val="20"/>
              </w:rPr>
              <w:t>1.100.274</w:t>
            </w:r>
          </w:p>
        </w:tc>
        <w:tc>
          <w:tcPr>
            <w:tcW w:w="177" w:type="dxa"/>
            <w:vAlign w:val="bottom"/>
          </w:tcPr>
          <w:p w14:paraId="4CF5682C" w14:textId="77777777" w:rsidR="001F2B65" w:rsidRPr="00B254A5" w:rsidRDefault="001F2B65" w:rsidP="001F2B65">
            <w:pPr>
              <w:snapToGrid w:val="0"/>
              <w:jc w:val="right"/>
              <w:rPr>
                <w:rFonts w:ascii="Trebuchet MS" w:hAnsi="Trebuchet MS" w:cs="Arial"/>
                <w:sz w:val="20"/>
                <w:lang w:eastAsia="pt-BR"/>
              </w:rPr>
            </w:pPr>
          </w:p>
        </w:tc>
        <w:tc>
          <w:tcPr>
            <w:tcW w:w="1382" w:type="dxa"/>
            <w:tcBorders>
              <w:top w:val="single" w:sz="4" w:space="0" w:color="000000"/>
            </w:tcBorders>
            <w:vAlign w:val="bottom"/>
          </w:tcPr>
          <w:p w14:paraId="7DAA4582" w14:textId="77777777" w:rsidR="001F2B65" w:rsidRPr="00B254A5" w:rsidRDefault="001F2B65" w:rsidP="001F2B65">
            <w:pPr>
              <w:jc w:val="right"/>
              <w:rPr>
                <w:rFonts w:ascii="Trebuchet MS" w:hAnsi="Trebuchet MS" w:cs="Arial"/>
                <w:b/>
                <w:color w:val="000000"/>
                <w:sz w:val="20"/>
              </w:rPr>
            </w:pPr>
            <w:r w:rsidRPr="00B254A5">
              <w:rPr>
                <w:rFonts w:ascii="Trebuchet MS" w:hAnsi="Trebuchet MS" w:cs="Arial"/>
                <w:b/>
                <w:color w:val="000000"/>
                <w:sz w:val="20"/>
              </w:rPr>
              <w:t>1.152.279</w:t>
            </w:r>
          </w:p>
        </w:tc>
      </w:tr>
      <w:tr w:rsidR="001F2B65" w:rsidRPr="00B254A5" w14:paraId="61F88C74" w14:textId="77777777" w:rsidTr="00445805">
        <w:tc>
          <w:tcPr>
            <w:tcW w:w="213" w:type="dxa"/>
            <w:vAlign w:val="bottom"/>
          </w:tcPr>
          <w:p w14:paraId="238241A3" w14:textId="77777777" w:rsidR="001F2B65" w:rsidRPr="00B254A5" w:rsidRDefault="001F2B65" w:rsidP="001F2B65">
            <w:pPr>
              <w:snapToGrid w:val="0"/>
              <w:ind w:left="-70"/>
              <w:jc w:val="both"/>
              <w:rPr>
                <w:rFonts w:ascii="Trebuchet MS" w:hAnsi="Trebuchet MS" w:cs="Arial"/>
                <w:b/>
                <w:color w:val="000000"/>
                <w:sz w:val="20"/>
                <w:lang w:eastAsia="pt-BR"/>
              </w:rPr>
            </w:pPr>
          </w:p>
        </w:tc>
        <w:tc>
          <w:tcPr>
            <w:tcW w:w="6166" w:type="dxa"/>
            <w:vAlign w:val="bottom"/>
          </w:tcPr>
          <w:p w14:paraId="571CD418" w14:textId="77777777" w:rsidR="001F2B65" w:rsidRPr="00B254A5" w:rsidRDefault="001F2B65" w:rsidP="001F2B65">
            <w:pPr>
              <w:ind w:left="-70"/>
              <w:jc w:val="both"/>
              <w:rPr>
                <w:rFonts w:ascii="Trebuchet MS" w:hAnsi="Trebuchet MS"/>
                <w:sz w:val="20"/>
              </w:rPr>
            </w:pPr>
            <w:r w:rsidRPr="00B254A5">
              <w:rPr>
                <w:rFonts w:ascii="Trebuchet MS" w:eastAsia="Trebuchet MS" w:hAnsi="Trebuchet MS" w:cs="Trebuchet MS"/>
                <w:sz w:val="20"/>
                <w:lang w:eastAsia="pt-BR"/>
              </w:rPr>
              <w:t xml:space="preserve">   </w:t>
            </w:r>
          </w:p>
        </w:tc>
        <w:tc>
          <w:tcPr>
            <w:tcW w:w="1276" w:type="dxa"/>
            <w:vAlign w:val="bottom"/>
          </w:tcPr>
          <w:p w14:paraId="08017A4F" w14:textId="77777777" w:rsidR="001F2B65" w:rsidRPr="00B254A5" w:rsidRDefault="001F2B65" w:rsidP="001F2B65">
            <w:pPr>
              <w:snapToGrid w:val="0"/>
              <w:ind w:left="-19"/>
              <w:jc w:val="center"/>
              <w:rPr>
                <w:rFonts w:ascii="Trebuchet MS" w:hAnsi="Trebuchet MS" w:cs="Arial"/>
                <w:sz w:val="20"/>
                <w:lang w:eastAsia="pt-BR"/>
              </w:rPr>
            </w:pPr>
          </w:p>
        </w:tc>
        <w:tc>
          <w:tcPr>
            <w:tcW w:w="212" w:type="dxa"/>
          </w:tcPr>
          <w:p w14:paraId="3BBDD728" w14:textId="77777777" w:rsidR="001F2B65" w:rsidRPr="00B254A5" w:rsidRDefault="001F2B65" w:rsidP="001F2B65">
            <w:pPr>
              <w:snapToGrid w:val="0"/>
              <w:jc w:val="both"/>
              <w:rPr>
                <w:rFonts w:ascii="Trebuchet MS" w:hAnsi="Trebuchet MS" w:cs="Arial"/>
                <w:b/>
                <w:bCs/>
                <w:sz w:val="20"/>
                <w:lang w:eastAsia="pt-BR"/>
              </w:rPr>
            </w:pPr>
          </w:p>
        </w:tc>
        <w:tc>
          <w:tcPr>
            <w:tcW w:w="1347" w:type="dxa"/>
            <w:vAlign w:val="bottom"/>
          </w:tcPr>
          <w:p w14:paraId="7CF3E4AE" w14:textId="77777777" w:rsidR="001F2B65" w:rsidRPr="00B254A5" w:rsidRDefault="001F2B65" w:rsidP="001F2B65">
            <w:pPr>
              <w:jc w:val="right"/>
              <w:rPr>
                <w:rFonts w:ascii="Trebuchet MS" w:hAnsi="Trebuchet MS" w:cs="Arial"/>
                <w:color w:val="000000"/>
                <w:sz w:val="20"/>
              </w:rPr>
            </w:pPr>
          </w:p>
        </w:tc>
        <w:tc>
          <w:tcPr>
            <w:tcW w:w="177" w:type="dxa"/>
            <w:vAlign w:val="bottom"/>
          </w:tcPr>
          <w:p w14:paraId="3398EE88" w14:textId="77777777" w:rsidR="001F2B65" w:rsidRPr="00B254A5" w:rsidRDefault="001F2B65" w:rsidP="001F2B65">
            <w:pPr>
              <w:snapToGrid w:val="0"/>
              <w:jc w:val="right"/>
              <w:rPr>
                <w:rFonts w:ascii="Trebuchet MS" w:hAnsi="Trebuchet MS" w:cs="Arial"/>
                <w:b/>
                <w:bCs/>
                <w:sz w:val="20"/>
                <w:lang w:eastAsia="pt-BR"/>
              </w:rPr>
            </w:pPr>
          </w:p>
        </w:tc>
        <w:tc>
          <w:tcPr>
            <w:tcW w:w="1382" w:type="dxa"/>
            <w:vAlign w:val="bottom"/>
          </w:tcPr>
          <w:p w14:paraId="0D03B30C" w14:textId="77777777" w:rsidR="001F2B65" w:rsidRPr="00B254A5" w:rsidRDefault="001F2B65" w:rsidP="001F2B65">
            <w:pPr>
              <w:snapToGrid w:val="0"/>
              <w:jc w:val="right"/>
              <w:rPr>
                <w:rFonts w:ascii="Trebuchet MS" w:hAnsi="Trebuchet MS" w:cs="Arial"/>
                <w:b/>
                <w:bCs/>
                <w:sz w:val="20"/>
                <w:lang w:eastAsia="pt-BR"/>
              </w:rPr>
            </w:pPr>
          </w:p>
        </w:tc>
      </w:tr>
      <w:tr w:rsidR="001F2B65" w:rsidRPr="00B254A5" w14:paraId="4386F032" w14:textId="77777777" w:rsidTr="00445805">
        <w:tc>
          <w:tcPr>
            <w:tcW w:w="6379" w:type="dxa"/>
            <w:gridSpan w:val="2"/>
            <w:vAlign w:val="bottom"/>
          </w:tcPr>
          <w:p w14:paraId="173127B8" w14:textId="77777777" w:rsidR="001F2B65" w:rsidRPr="00B254A5" w:rsidRDefault="001F2B65" w:rsidP="001F2B65">
            <w:pPr>
              <w:ind w:left="-70"/>
              <w:jc w:val="both"/>
              <w:rPr>
                <w:rFonts w:ascii="Trebuchet MS" w:hAnsi="Trebuchet MS"/>
                <w:sz w:val="20"/>
              </w:rPr>
            </w:pPr>
            <w:r w:rsidRPr="00B254A5">
              <w:rPr>
                <w:rFonts w:ascii="Trebuchet MS" w:hAnsi="Trebuchet MS" w:cs="Arial"/>
                <w:b/>
                <w:color w:val="000000"/>
                <w:sz w:val="20"/>
                <w:lang w:eastAsia="pt-BR"/>
              </w:rPr>
              <w:t>Não circulante</w:t>
            </w:r>
          </w:p>
        </w:tc>
        <w:tc>
          <w:tcPr>
            <w:tcW w:w="1276" w:type="dxa"/>
            <w:vAlign w:val="bottom"/>
          </w:tcPr>
          <w:p w14:paraId="53CD6EB2" w14:textId="77777777" w:rsidR="001F2B65" w:rsidRPr="00B254A5" w:rsidRDefault="001F2B65" w:rsidP="001F2B65">
            <w:pPr>
              <w:snapToGrid w:val="0"/>
              <w:ind w:left="-19"/>
              <w:jc w:val="center"/>
              <w:rPr>
                <w:rFonts w:ascii="Trebuchet MS" w:hAnsi="Trebuchet MS" w:cs="Arial"/>
                <w:b/>
                <w:color w:val="000000"/>
                <w:sz w:val="20"/>
                <w:lang w:eastAsia="pt-BR"/>
              </w:rPr>
            </w:pPr>
          </w:p>
        </w:tc>
        <w:tc>
          <w:tcPr>
            <w:tcW w:w="212" w:type="dxa"/>
          </w:tcPr>
          <w:p w14:paraId="0B1C8CFE" w14:textId="77777777" w:rsidR="001F2B65" w:rsidRPr="00B254A5" w:rsidRDefault="001F2B65" w:rsidP="001F2B65">
            <w:pPr>
              <w:snapToGrid w:val="0"/>
              <w:jc w:val="both"/>
              <w:rPr>
                <w:rFonts w:ascii="Trebuchet MS" w:hAnsi="Trebuchet MS" w:cs="Arial"/>
                <w:b/>
                <w:bCs/>
                <w:color w:val="000000"/>
                <w:sz w:val="20"/>
                <w:lang w:eastAsia="pt-BR"/>
              </w:rPr>
            </w:pPr>
          </w:p>
        </w:tc>
        <w:tc>
          <w:tcPr>
            <w:tcW w:w="1347" w:type="dxa"/>
            <w:vAlign w:val="bottom"/>
          </w:tcPr>
          <w:p w14:paraId="61599615" w14:textId="77777777" w:rsidR="001F2B65" w:rsidRPr="00B254A5" w:rsidRDefault="001F2B65" w:rsidP="001F2B65">
            <w:pPr>
              <w:jc w:val="right"/>
              <w:rPr>
                <w:rFonts w:ascii="Trebuchet MS" w:hAnsi="Trebuchet MS" w:cs="Arial"/>
                <w:color w:val="000000"/>
                <w:sz w:val="20"/>
              </w:rPr>
            </w:pPr>
          </w:p>
        </w:tc>
        <w:tc>
          <w:tcPr>
            <w:tcW w:w="177" w:type="dxa"/>
            <w:vAlign w:val="bottom"/>
          </w:tcPr>
          <w:p w14:paraId="44DF8B1B" w14:textId="77777777" w:rsidR="001F2B65" w:rsidRPr="00B254A5" w:rsidRDefault="001F2B65" w:rsidP="001F2B65">
            <w:pPr>
              <w:snapToGrid w:val="0"/>
              <w:jc w:val="right"/>
              <w:rPr>
                <w:rFonts w:ascii="Trebuchet MS" w:hAnsi="Trebuchet MS" w:cs="Arial"/>
                <w:b/>
                <w:bCs/>
                <w:color w:val="000000"/>
                <w:sz w:val="20"/>
                <w:lang w:eastAsia="pt-BR"/>
              </w:rPr>
            </w:pPr>
          </w:p>
        </w:tc>
        <w:tc>
          <w:tcPr>
            <w:tcW w:w="1382" w:type="dxa"/>
            <w:vAlign w:val="bottom"/>
          </w:tcPr>
          <w:p w14:paraId="4EE85EBA" w14:textId="77777777" w:rsidR="001F2B65" w:rsidRPr="00B254A5" w:rsidRDefault="001F2B65" w:rsidP="001F2B65">
            <w:pPr>
              <w:snapToGrid w:val="0"/>
              <w:jc w:val="right"/>
              <w:rPr>
                <w:rFonts w:ascii="Trebuchet MS" w:hAnsi="Trebuchet MS" w:cs="Arial"/>
                <w:b/>
                <w:bCs/>
                <w:color w:val="000000"/>
                <w:sz w:val="20"/>
                <w:lang w:eastAsia="pt-BR"/>
              </w:rPr>
            </w:pPr>
          </w:p>
        </w:tc>
      </w:tr>
      <w:tr w:rsidR="001F2B65" w:rsidRPr="00B254A5" w14:paraId="246FA0B0" w14:textId="77777777" w:rsidTr="00445805">
        <w:tc>
          <w:tcPr>
            <w:tcW w:w="6379" w:type="dxa"/>
            <w:gridSpan w:val="2"/>
            <w:vAlign w:val="bottom"/>
          </w:tcPr>
          <w:p w14:paraId="2AB973D9" w14:textId="77777777" w:rsidR="001F2B65" w:rsidRPr="00B254A5" w:rsidRDefault="001F2B65" w:rsidP="001F2B65">
            <w:pPr>
              <w:ind w:left="-70"/>
              <w:jc w:val="both"/>
              <w:rPr>
                <w:rFonts w:ascii="Trebuchet MS" w:hAnsi="Trebuchet MS"/>
                <w:sz w:val="20"/>
              </w:rPr>
            </w:pPr>
            <w:r w:rsidRPr="00B254A5">
              <w:rPr>
                <w:rFonts w:ascii="Trebuchet MS" w:hAnsi="Trebuchet MS" w:cs="Arial"/>
                <w:color w:val="000000"/>
                <w:sz w:val="20"/>
                <w:lang w:eastAsia="pt-BR"/>
              </w:rPr>
              <w:t>Realizável a longo prazo</w:t>
            </w:r>
          </w:p>
        </w:tc>
        <w:tc>
          <w:tcPr>
            <w:tcW w:w="1276" w:type="dxa"/>
            <w:vAlign w:val="bottom"/>
          </w:tcPr>
          <w:p w14:paraId="279E22D3" w14:textId="77777777" w:rsidR="001F2B65" w:rsidRPr="00B254A5" w:rsidRDefault="001F2B65" w:rsidP="001F2B65">
            <w:pPr>
              <w:snapToGrid w:val="0"/>
              <w:ind w:left="-19"/>
              <w:jc w:val="center"/>
              <w:rPr>
                <w:rFonts w:ascii="Trebuchet MS" w:hAnsi="Trebuchet MS" w:cs="Arial"/>
                <w:color w:val="000000"/>
                <w:sz w:val="20"/>
                <w:lang w:eastAsia="pt-BR"/>
              </w:rPr>
            </w:pPr>
          </w:p>
        </w:tc>
        <w:tc>
          <w:tcPr>
            <w:tcW w:w="212" w:type="dxa"/>
          </w:tcPr>
          <w:p w14:paraId="78AACE11" w14:textId="77777777" w:rsidR="001F2B65" w:rsidRPr="00B254A5" w:rsidRDefault="001F2B65" w:rsidP="001F2B65">
            <w:pPr>
              <w:snapToGrid w:val="0"/>
              <w:jc w:val="both"/>
              <w:rPr>
                <w:rFonts w:ascii="Trebuchet MS" w:hAnsi="Trebuchet MS" w:cs="Arial"/>
                <w:b/>
                <w:bCs/>
                <w:color w:val="000000"/>
                <w:sz w:val="20"/>
                <w:lang w:eastAsia="pt-BR"/>
              </w:rPr>
            </w:pPr>
          </w:p>
        </w:tc>
        <w:tc>
          <w:tcPr>
            <w:tcW w:w="1347" w:type="dxa"/>
            <w:vAlign w:val="bottom"/>
          </w:tcPr>
          <w:p w14:paraId="4BB06513" w14:textId="77777777" w:rsidR="001F2B65" w:rsidRPr="00B254A5" w:rsidRDefault="001F2B65" w:rsidP="001F2B65">
            <w:pPr>
              <w:jc w:val="right"/>
              <w:rPr>
                <w:rFonts w:ascii="Trebuchet MS" w:hAnsi="Trebuchet MS" w:cs="Arial"/>
                <w:color w:val="000000"/>
                <w:sz w:val="20"/>
              </w:rPr>
            </w:pPr>
          </w:p>
        </w:tc>
        <w:tc>
          <w:tcPr>
            <w:tcW w:w="177" w:type="dxa"/>
            <w:vAlign w:val="bottom"/>
          </w:tcPr>
          <w:p w14:paraId="49227054" w14:textId="77777777" w:rsidR="001F2B65" w:rsidRPr="00B254A5" w:rsidRDefault="001F2B65" w:rsidP="001F2B65">
            <w:pPr>
              <w:snapToGrid w:val="0"/>
              <w:jc w:val="right"/>
              <w:rPr>
                <w:rFonts w:ascii="Trebuchet MS" w:hAnsi="Trebuchet MS" w:cs="Arial"/>
                <w:b/>
                <w:bCs/>
                <w:color w:val="000000"/>
                <w:sz w:val="20"/>
              </w:rPr>
            </w:pPr>
          </w:p>
        </w:tc>
        <w:tc>
          <w:tcPr>
            <w:tcW w:w="1382" w:type="dxa"/>
            <w:vAlign w:val="bottom"/>
          </w:tcPr>
          <w:p w14:paraId="493C2BF8" w14:textId="77777777" w:rsidR="001F2B65" w:rsidRPr="00B254A5" w:rsidRDefault="001F2B65" w:rsidP="001F2B65">
            <w:pPr>
              <w:jc w:val="right"/>
              <w:rPr>
                <w:rFonts w:ascii="Trebuchet MS" w:hAnsi="Trebuchet MS" w:cs="Arial"/>
                <w:color w:val="000000"/>
                <w:sz w:val="20"/>
              </w:rPr>
            </w:pPr>
          </w:p>
        </w:tc>
      </w:tr>
      <w:tr w:rsidR="007B5D56" w:rsidRPr="00B254A5" w14:paraId="3D0A0852" w14:textId="77777777" w:rsidTr="00311AE3">
        <w:tc>
          <w:tcPr>
            <w:tcW w:w="6379" w:type="dxa"/>
            <w:gridSpan w:val="2"/>
            <w:vAlign w:val="bottom"/>
          </w:tcPr>
          <w:p w14:paraId="69744060" w14:textId="77777777" w:rsidR="007B5D56" w:rsidRPr="00B254A5" w:rsidRDefault="007B5D56" w:rsidP="007B5D56">
            <w:pPr>
              <w:ind w:left="72"/>
              <w:jc w:val="both"/>
              <w:rPr>
                <w:rFonts w:ascii="Trebuchet MS" w:hAnsi="Trebuchet MS" w:cs="Arial"/>
                <w:color w:val="000000"/>
                <w:sz w:val="20"/>
                <w:lang w:eastAsia="pt-BR"/>
              </w:rPr>
            </w:pPr>
            <w:r w:rsidRPr="00B254A5">
              <w:rPr>
                <w:rFonts w:ascii="Trebuchet MS" w:hAnsi="Trebuchet MS" w:cs="Arial"/>
                <w:color w:val="000000"/>
                <w:sz w:val="20"/>
                <w:lang w:eastAsia="pt-BR"/>
              </w:rPr>
              <w:t xml:space="preserve">Contas a receber de clientes </w:t>
            </w:r>
          </w:p>
        </w:tc>
        <w:tc>
          <w:tcPr>
            <w:tcW w:w="1276" w:type="dxa"/>
            <w:vAlign w:val="bottom"/>
          </w:tcPr>
          <w:p w14:paraId="2BD684CF" w14:textId="77777777" w:rsidR="007B5D56" w:rsidRPr="00B254A5" w:rsidRDefault="007B5D56" w:rsidP="007B5D56">
            <w:pPr>
              <w:snapToGrid w:val="0"/>
              <w:ind w:left="-19"/>
              <w:jc w:val="center"/>
              <w:rPr>
                <w:rFonts w:ascii="Trebuchet MS" w:hAnsi="Trebuchet MS" w:cs="Arial"/>
                <w:color w:val="000000"/>
                <w:sz w:val="20"/>
                <w:lang w:eastAsia="pt-BR"/>
              </w:rPr>
            </w:pPr>
            <w:r w:rsidRPr="00B254A5">
              <w:rPr>
                <w:rFonts w:ascii="Trebuchet MS" w:hAnsi="Trebuchet MS" w:cs="Arial"/>
                <w:color w:val="000000"/>
                <w:sz w:val="20"/>
                <w:lang w:eastAsia="pt-BR"/>
              </w:rPr>
              <w:t>9</w:t>
            </w:r>
          </w:p>
        </w:tc>
        <w:tc>
          <w:tcPr>
            <w:tcW w:w="212" w:type="dxa"/>
          </w:tcPr>
          <w:p w14:paraId="5FB1BC2F" w14:textId="77777777" w:rsidR="007B5D56" w:rsidRPr="00B254A5" w:rsidRDefault="007B5D56" w:rsidP="007B5D56">
            <w:pPr>
              <w:snapToGrid w:val="0"/>
              <w:jc w:val="both"/>
              <w:rPr>
                <w:rFonts w:ascii="Trebuchet MS" w:hAnsi="Trebuchet MS" w:cs="Arial"/>
                <w:b/>
                <w:bCs/>
                <w:color w:val="000000"/>
                <w:sz w:val="20"/>
                <w:lang w:eastAsia="pt-BR"/>
              </w:rPr>
            </w:pPr>
          </w:p>
        </w:tc>
        <w:tc>
          <w:tcPr>
            <w:tcW w:w="1347" w:type="dxa"/>
          </w:tcPr>
          <w:p w14:paraId="408D3FC0" w14:textId="77777777" w:rsidR="007B5D56" w:rsidRPr="00B254A5" w:rsidRDefault="007B5D56" w:rsidP="007B5D56">
            <w:pPr>
              <w:jc w:val="right"/>
              <w:rPr>
                <w:rFonts w:ascii="Trebuchet MS" w:hAnsi="Trebuchet MS" w:cs="Arial"/>
                <w:color w:val="000000"/>
                <w:sz w:val="20"/>
              </w:rPr>
            </w:pPr>
            <w:r w:rsidRPr="00B254A5">
              <w:rPr>
                <w:rFonts w:ascii="Trebuchet MS" w:hAnsi="Trebuchet MS" w:cs="Arial"/>
                <w:color w:val="000000"/>
                <w:sz w:val="20"/>
              </w:rPr>
              <w:t xml:space="preserve"> 1.063 </w:t>
            </w:r>
          </w:p>
        </w:tc>
        <w:tc>
          <w:tcPr>
            <w:tcW w:w="177" w:type="dxa"/>
            <w:vAlign w:val="bottom"/>
          </w:tcPr>
          <w:p w14:paraId="05D37914" w14:textId="77777777" w:rsidR="007B5D56" w:rsidRPr="00B254A5" w:rsidRDefault="007B5D56" w:rsidP="007B5D56">
            <w:pPr>
              <w:snapToGrid w:val="0"/>
              <w:jc w:val="right"/>
              <w:rPr>
                <w:rFonts w:ascii="Trebuchet MS" w:hAnsi="Trebuchet MS" w:cs="Arial"/>
                <w:b/>
                <w:bCs/>
                <w:color w:val="000000"/>
                <w:sz w:val="20"/>
              </w:rPr>
            </w:pPr>
          </w:p>
        </w:tc>
        <w:tc>
          <w:tcPr>
            <w:tcW w:w="1382" w:type="dxa"/>
          </w:tcPr>
          <w:p w14:paraId="1CD89CF4" w14:textId="77777777" w:rsidR="007B5D56" w:rsidRPr="00B254A5" w:rsidRDefault="007B5D56" w:rsidP="007B5D56">
            <w:pPr>
              <w:jc w:val="right"/>
              <w:rPr>
                <w:rFonts w:ascii="Trebuchet MS" w:hAnsi="Trebuchet MS" w:cs="Arial"/>
                <w:color w:val="000000"/>
                <w:sz w:val="20"/>
              </w:rPr>
            </w:pPr>
            <w:r w:rsidRPr="00B254A5">
              <w:rPr>
                <w:rFonts w:ascii="Trebuchet MS" w:hAnsi="Trebuchet MS" w:cs="Arial"/>
                <w:color w:val="000000"/>
                <w:sz w:val="20"/>
              </w:rPr>
              <w:t xml:space="preserve"> 1.110 </w:t>
            </w:r>
          </w:p>
        </w:tc>
      </w:tr>
      <w:tr w:rsidR="007B5D56" w:rsidRPr="00B254A5" w14:paraId="01EDA03C" w14:textId="77777777" w:rsidTr="00311AE3">
        <w:tc>
          <w:tcPr>
            <w:tcW w:w="6379" w:type="dxa"/>
            <w:gridSpan w:val="2"/>
            <w:vAlign w:val="bottom"/>
          </w:tcPr>
          <w:p w14:paraId="44EDF6CC" w14:textId="77777777" w:rsidR="007B5D56" w:rsidRPr="00B254A5" w:rsidRDefault="007B5D56" w:rsidP="007B5D56">
            <w:pPr>
              <w:ind w:left="72"/>
              <w:jc w:val="both"/>
              <w:rPr>
                <w:rFonts w:ascii="Trebuchet MS" w:hAnsi="Trebuchet MS"/>
                <w:sz w:val="20"/>
              </w:rPr>
            </w:pPr>
            <w:r w:rsidRPr="00B254A5">
              <w:rPr>
                <w:rFonts w:ascii="Trebuchet MS" w:hAnsi="Trebuchet MS" w:cs="Arial"/>
                <w:color w:val="000000"/>
                <w:sz w:val="20"/>
                <w:lang w:eastAsia="pt-BR"/>
              </w:rPr>
              <w:t xml:space="preserve">Projeto </w:t>
            </w:r>
            <w:proofErr w:type="spellStart"/>
            <w:r w:rsidRPr="00B254A5">
              <w:rPr>
                <w:rFonts w:ascii="Trebuchet MS" w:hAnsi="Trebuchet MS" w:cs="Arial"/>
                <w:color w:val="000000"/>
                <w:sz w:val="20"/>
                <w:lang w:eastAsia="pt-BR"/>
              </w:rPr>
              <w:t>KfW</w:t>
            </w:r>
            <w:proofErr w:type="spellEnd"/>
            <w:r w:rsidRPr="00B254A5">
              <w:rPr>
                <w:rFonts w:ascii="Trebuchet MS" w:hAnsi="Trebuchet MS" w:cs="Arial"/>
                <w:color w:val="000000"/>
                <w:sz w:val="20"/>
                <w:lang w:eastAsia="pt-BR"/>
              </w:rPr>
              <w:t xml:space="preserve"> II - recursos aplicados</w:t>
            </w:r>
          </w:p>
        </w:tc>
        <w:tc>
          <w:tcPr>
            <w:tcW w:w="1276" w:type="dxa"/>
            <w:vAlign w:val="bottom"/>
          </w:tcPr>
          <w:p w14:paraId="7821D51C" w14:textId="77777777" w:rsidR="007B5D56" w:rsidRPr="00B254A5" w:rsidRDefault="007B5D56" w:rsidP="007B5D56">
            <w:pPr>
              <w:ind w:left="-19"/>
              <w:jc w:val="center"/>
              <w:rPr>
                <w:rFonts w:ascii="Trebuchet MS" w:hAnsi="Trebuchet MS"/>
                <w:sz w:val="20"/>
              </w:rPr>
            </w:pPr>
          </w:p>
        </w:tc>
        <w:tc>
          <w:tcPr>
            <w:tcW w:w="212" w:type="dxa"/>
          </w:tcPr>
          <w:p w14:paraId="44F98DAE" w14:textId="77777777" w:rsidR="007B5D56" w:rsidRPr="00B254A5" w:rsidRDefault="007B5D56" w:rsidP="007B5D56">
            <w:pPr>
              <w:snapToGrid w:val="0"/>
              <w:jc w:val="both"/>
              <w:rPr>
                <w:rFonts w:ascii="Trebuchet MS" w:hAnsi="Trebuchet MS" w:cs="Arial"/>
                <w:b/>
                <w:bCs/>
                <w:color w:val="000000"/>
                <w:sz w:val="20"/>
              </w:rPr>
            </w:pPr>
          </w:p>
        </w:tc>
        <w:tc>
          <w:tcPr>
            <w:tcW w:w="1347" w:type="dxa"/>
          </w:tcPr>
          <w:p w14:paraId="34BD2574" w14:textId="77777777" w:rsidR="007B5D56" w:rsidRPr="00B254A5" w:rsidRDefault="007B5D56" w:rsidP="007B5D56">
            <w:pPr>
              <w:jc w:val="right"/>
              <w:rPr>
                <w:rFonts w:ascii="Trebuchet MS" w:hAnsi="Trebuchet MS" w:cs="Arial"/>
                <w:color w:val="000000"/>
                <w:sz w:val="20"/>
              </w:rPr>
            </w:pPr>
            <w:r w:rsidRPr="00B254A5">
              <w:rPr>
                <w:rFonts w:ascii="Trebuchet MS" w:hAnsi="Trebuchet MS" w:cs="Arial"/>
                <w:color w:val="000000"/>
                <w:sz w:val="20"/>
              </w:rPr>
              <w:t xml:space="preserve"> 3.905 </w:t>
            </w:r>
          </w:p>
        </w:tc>
        <w:tc>
          <w:tcPr>
            <w:tcW w:w="177" w:type="dxa"/>
            <w:vAlign w:val="bottom"/>
          </w:tcPr>
          <w:p w14:paraId="5752936E" w14:textId="77777777" w:rsidR="007B5D56" w:rsidRPr="00B254A5" w:rsidRDefault="007B5D56" w:rsidP="007B5D56">
            <w:pPr>
              <w:snapToGrid w:val="0"/>
              <w:jc w:val="right"/>
              <w:rPr>
                <w:rFonts w:ascii="Trebuchet MS" w:hAnsi="Trebuchet MS" w:cs="Arial"/>
                <w:color w:val="000000"/>
                <w:sz w:val="20"/>
              </w:rPr>
            </w:pPr>
          </w:p>
        </w:tc>
        <w:tc>
          <w:tcPr>
            <w:tcW w:w="1382" w:type="dxa"/>
          </w:tcPr>
          <w:p w14:paraId="15EEB6F5" w14:textId="77777777" w:rsidR="007B5D56" w:rsidRPr="00B254A5" w:rsidRDefault="007B5D56" w:rsidP="007B5D56">
            <w:pPr>
              <w:jc w:val="right"/>
              <w:rPr>
                <w:rFonts w:ascii="Trebuchet MS" w:hAnsi="Trebuchet MS" w:cs="Arial"/>
                <w:color w:val="000000"/>
                <w:sz w:val="20"/>
              </w:rPr>
            </w:pPr>
            <w:r w:rsidRPr="00B254A5">
              <w:rPr>
                <w:rFonts w:ascii="Trebuchet MS" w:hAnsi="Trebuchet MS" w:cs="Arial"/>
                <w:color w:val="000000"/>
                <w:sz w:val="20"/>
              </w:rPr>
              <w:t xml:space="preserve"> 4.933 </w:t>
            </w:r>
          </w:p>
        </w:tc>
      </w:tr>
      <w:tr w:rsidR="007B5D56" w:rsidRPr="00B254A5" w14:paraId="2555BB7A" w14:textId="77777777" w:rsidTr="00311AE3">
        <w:tc>
          <w:tcPr>
            <w:tcW w:w="6379" w:type="dxa"/>
            <w:gridSpan w:val="2"/>
            <w:vAlign w:val="bottom"/>
          </w:tcPr>
          <w:p w14:paraId="1428DF5D" w14:textId="77777777" w:rsidR="007B5D56" w:rsidRPr="00B254A5" w:rsidRDefault="007B5D56" w:rsidP="007B5D56">
            <w:pPr>
              <w:ind w:left="72"/>
              <w:jc w:val="both"/>
              <w:rPr>
                <w:rFonts w:ascii="Trebuchet MS" w:hAnsi="Trebuchet MS"/>
                <w:sz w:val="20"/>
              </w:rPr>
            </w:pPr>
            <w:r w:rsidRPr="00B254A5">
              <w:rPr>
                <w:rFonts w:ascii="Trebuchet MS" w:hAnsi="Trebuchet MS" w:cs="Arial"/>
                <w:color w:val="000000"/>
                <w:sz w:val="20"/>
                <w:lang w:eastAsia="pt-BR"/>
              </w:rPr>
              <w:t>Depósitos judiciais</w:t>
            </w:r>
          </w:p>
        </w:tc>
        <w:tc>
          <w:tcPr>
            <w:tcW w:w="1276" w:type="dxa"/>
            <w:vAlign w:val="bottom"/>
          </w:tcPr>
          <w:p w14:paraId="7F0DA3C9" w14:textId="77777777" w:rsidR="007B5D56" w:rsidRPr="00B254A5" w:rsidRDefault="007B5D56" w:rsidP="007B5D56">
            <w:pPr>
              <w:ind w:left="-19"/>
              <w:jc w:val="center"/>
              <w:rPr>
                <w:rFonts w:ascii="Trebuchet MS" w:hAnsi="Trebuchet MS"/>
                <w:sz w:val="20"/>
              </w:rPr>
            </w:pPr>
            <w:r w:rsidRPr="00B254A5">
              <w:rPr>
                <w:rFonts w:ascii="Trebuchet MS" w:hAnsi="Trebuchet MS" w:cs="Arial"/>
                <w:color w:val="000000"/>
                <w:sz w:val="20"/>
              </w:rPr>
              <w:t>23</w:t>
            </w:r>
          </w:p>
        </w:tc>
        <w:tc>
          <w:tcPr>
            <w:tcW w:w="212" w:type="dxa"/>
          </w:tcPr>
          <w:p w14:paraId="49516548" w14:textId="77777777" w:rsidR="007B5D56" w:rsidRPr="00B254A5" w:rsidRDefault="007B5D56" w:rsidP="007B5D56">
            <w:pPr>
              <w:snapToGrid w:val="0"/>
              <w:jc w:val="both"/>
              <w:rPr>
                <w:rFonts w:ascii="Trebuchet MS" w:hAnsi="Trebuchet MS" w:cs="Arial"/>
                <w:b/>
                <w:bCs/>
                <w:color w:val="000000"/>
                <w:sz w:val="20"/>
              </w:rPr>
            </w:pPr>
          </w:p>
        </w:tc>
        <w:tc>
          <w:tcPr>
            <w:tcW w:w="1347" w:type="dxa"/>
          </w:tcPr>
          <w:p w14:paraId="52A76062" w14:textId="77777777" w:rsidR="007B5D56" w:rsidRPr="00B254A5" w:rsidRDefault="007B5D56" w:rsidP="007B5D56">
            <w:pPr>
              <w:jc w:val="right"/>
              <w:rPr>
                <w:rFonts w:ascii="Trebuchet MS" w:hAnsi="Trebuchet MS" w:cs="Arial"/>
                <w:color w:val="000000"/>
                <w:sz w:val="20"/>
              </w:rPr>
            </w:pPr>
            <w:r w:rsidRPr="00B254A5">
              <w:rPr>
                <w:rFonts w:ascii="Trebuchet MS" w:hAnsi="Trebuchet MS" w:cs="Arial"/>
                <w:color w:val="000000"/>
                <w:sz w:val="20"/>
              </w:rPr>
              <w:t xml:space="preserve"> 30.081 </w:t>
            </w:r>
          </w:p>
        </w:tc>
        <w:tc>
          <w:tcPr>
            <w:tcW w:w="177" w:type="dxa"/>
            <w:vAlign w:val="bottom"/>
          </w:tcPr>
          <w:p w14:paraId="7A2978A6" w14:textId="77777777" w:rsidR="007B5D56" w:rsidRPr="00B254A5" w:rsidRDefault="007B5D56" w:rsidP="007B5D56">
            <w:pPr>
              <w:snapToGrid w:val="0"/>
              <w:jc w:val="right"/>
              <w:rPr>
                <w:rFonts w:ascii="Trebuchet MS" w:hAnsi="Trebuchet MS" w:cs="Arial"/>
                <w:color w:val="000000"/>
                <w:sz w:val="20"/>
              </w:rPr>
            </w:pPr>
          </w:p>
        </w:tc>
        <w:tc>
          <w:tcPr>
            <w:tcW w:w="1382" w:type="dxa"/>
          </w:tcPr>
          <w:p w14:paraId="24066B79" w14:textId="77777777" w:rsidR="007B5D56" w:rsidRPr="00B254A5" w:rsidRDefault="007B5D56" w:rsidP="007B5D56">
            <w:pPr>
              <w:jc w:val="right"/>
              <w:rPr>
                <w:rFonts w:ascii="Trebuchet MS" w:hAnsi="Trebuchet MS" w:cs="Arial"/>
                <w:color w:val="000000"/>
                <w:sz w:val="20"/>
              </w:rPr>
            </w:pPr>
            <w:r w:rsidRPr="00B254A5">
              <w:rPr>
                <w:rFonts w:ascii="Trebuchet MS" w:hAnsi="Trebuchet MS" w:cs="Arial"/>
                <w:color w:val="000000"/>
                <w:sz w:val="20"/>
              </w:rPr>
              <w:t>30.640</w:t>
            </w:r>
          </w:p>
        </w:tc>
      </w:tr>
      <w:tr w:rsidR="007B5D56" w:rsidRPr="00B254A5" w14:paraId="6AE7BA48" w14:textId="77777777" w:rsidTr="00311AE3">
        <w:tc>
          <w:tcPr>
            <w:tcW w:w="6379" w:type="dxa"/>
            <w:gridSpan w:val="2"/>
            <w:vAlign w:val="bottom"/>
          </w:tcPr>
          <w:p w14:paraId="65060BD6" w14:textId="77777777" w:rsidR="007B5D56" w:rsidRPr="00B254A5" w:rsidRDefault="007B5D56" w:rsidP="007B5D56">
            <w:pPr>
              <w:ind w:left="72"/>
              <w:jc w:val="both"/>
              <w:rPr>
                <w:rFonts w:ascii="Trebuchet MS" w:hAnsi="Trebuchet MS"/>
                <w:sz w:val="20"/>
              </w:rPr>
            </w:pPr>
            <w:r w:rsidRPr="00B254A5">
              <w:rPr>
                <w:rFonts w:ascii="Trebuchet MS" w:hAnsi="Trebuchet MS" w:cs="Arial"/>
                <w:color w:val="000000"/>
                <w:sz w:val="20"/>
                <w:lang w:eastAsia="pt-BR"/>
              </w:rPr>
              <w:t>Depósitos para reinvestimento</w:t>
            </w:r>
          </w:p>
        </w:tc>
        <w:tc>
          <w:tcPr>
            <w:tcW w:w="1276" w:type="dxa"/>
            <w:vAlign w:val="bottom"/>
          </w:tcPr>
          <w:p w14:paraId="34010CC0" w14:textId="77777777" w:rsidR="007B5D56" w:rsidRPr="00B254A5" w:rsidRDefault="007B5D56" w:rsidP="007B5D56">
            <w:pPr>
              <w:snapToGrid w:val="0"/>
              <w:ind w:left="-19"/>
              <w:jc w:val="center"/>
              <w:rPr>
                <w:rFonts w:ascii="Trebuchet MS" w:hAnsi="Trebuchet MS" w:cs="Arial"/>
                <w:color w:val="000000"/>
                <w:sz w:val="20"/>
              </w:rPr>
            </w:pPr>
          </w:p>
        </w:tc>
        <w:tc>
          <w:tcPr>
            <w:tcW w:w="212" w:type="dxa"/>
          </w:tcPr>
          <w:p w14:paraId="2752ECD4" w14:textId="77777777" w:rsidR="007B5D56" w:rsidRPr="00B254A5" w:rsidRDefault="007B5D56" w:rsidP="007B5D56">
            <w:pPr>
              <w:snapToGrid w:val="0"/>
              <w:jc w:val="both"/>
              <w:rPr>
                <w:rFonts w:ascii="Trebuchet MS" w:hAnsi="Trebuchet MS" w:cs="Arial"/>
                <w:b/>
                <w:bCs/>
                <w:color w:val="000000"/>
                <w:sz w:val="20"/>
              </w:rPr>
            </w:pPr>
          </w:p>
        </w:tc>
        <w:tc>
          <w:tcPr>
            <w:tcW w:w="1347" w:type="dxa"/>
          </w:tcPr>
          <w:p w14:paraId="33545B01" w14:textId="77777777" w:rsidR="007B5D56" w:rsidRPr="00B254A5" w:rsidRDefault="007B5D56" w:rsidP="007B5D56">
            <w:pPr>
              <w:jc w:val="right"/>
              <w:rPr>
                <w:rFonts w:ascii="Trebuchet MS" w:hAnsi="Trebuchet MS" w:cs="Arial"/>
                <w:color w:val="000000"/>
                <w:sz w:val="20"/>
              </w:rPr>
            </w:pPr>
            <w:r w:rsidRPr="00B254A5">
              <w:rPr>
                <w:rFonts w:ascii="Trebuchet MS" w:hAnsi="Trebuchet MS" w:cs="Arial"/>
                <w:color w:val="000000"/>
                <w:sz w:val="20"/>
              </w:rPr>
              <w:t xml:space="preserve"> 15.990 </w:t>
            </w:r>
          </w:p>
        </w:tc>
        <w:tc>
          <w:tcPr>
            <w:tcW w:w="177" w:type="dxa"/>
            <w:vAlign w:val="bottom"/>
          </w:tcPr>
          <w:p w14:paraId="463414F9" w14:textId="77777777" w:rsidR="007B5D56" w:rsidRPr="00B254A5" w:rsidRDefault="007B5D56" w:rsidP="007B5D56">
            <w:pPr>
              <w:snapToGrid w:val="0"/>
              <w:jc w:val="right"/>
              <w:rPr>
                <w:rFonts w:ascii="Trebuchet MS" w:hAnsi="Trebuchet MS" w:cs="Arial"/>
                <w:color w:val="000000"/>
                <w:sz w:val="20"/>
              </w:rPr>
            </w:pPr>
          </w:p>
        </w:tc>
        <w:tc>
          <w:tcPr>
            <w:tcW w:w="1382" w:type="dxa"/>
          </w:tcPr>
          <w:p w14:paraId="5715659A" w14:textId="77777777" w:rsidR="007B5D56" w:rsidRPr="00B254A5" w:rsidRDefault="007B5D56" w:rsidP="007B5D56">
            <w:pPr>
              <w:jc w:val="right"/>
              <w:rPr>
                <w:rFonts w:ascii="Trebuchet MS" w:hAnsi="Trebuchet MS" w:cs="Arial"/>
                <w:color w:val="000000"/>
                <w:sz w:val="20"/>
              </w:rPr>
            </w:pPr>
            <w:r w:rsidRPr="00B254A5">
              <w:rPr>
                <w:rFonts w:ascii="Trebuchet MS" w:hAnsi="Trebuchet MS" w:cs="Arial"/>
                <w:color w:val="000000"/>
                <w:sz w:val="20"/>
              </w:rPr>
              <w:t xml:space="preserve"> 13.989 </w:t>
            </w:r>
          </w:p>
        </w:tc>
      </w:tr>
      <w:tr w:rsidR="007B5D56" w:rsidRPr="00B254A5" w14:paraId="124F6495" w14:textId="77777777" w:rsidTr="00311AE3">
        <w:tc>
          <w:tcPr>
            <w:tcW w:w="6379" w:type="dxa"/>
            <w:gridSpan w:val="2"/>
            <w:vAlign w:val="bottom"/>
          </w:tcPr>
          <w:p w14:paraId="56E2473A" w14:textId="77777777" w:rsidR="007B5D56" w:rsidRPr="00B254A5" w:rsidRDefault="007B5D56" w:rsidP="007B5D56">
            <w:pPr>
              <w:ind w:left="72"/>
              <w:jc w:val="both"/>
              <w:rPr>
                <w:rFonts w:ascii="Trebuchet MS" w:hAnsi="Trebuchet MS"/>
                <w:sz w:val="20"/>
              </w:rPr>
            </w:pPr>
            <w:r w:rsidRPr="00B254A5">
              <w:rPr>
                <w:rFonts w:ascii="Trebuchet MS" w:hAnsi="Trebuchet MS" w:cs="Arial"/>
                <w:color w:val="000000"/>
                <w:sz w:val="20"/>
                <w:lang w:eastAsia="pt-BR"/>
              </w:rPr>
              <w:t>Depósitos vinculados a garantias</w:t>
            </w:r>
          </w:p>
        </w:tc>
        <w:tc>
          <w:tcPr>
            <w:tcW w:w="1276" w:type="dxa"/>
            <w:vAlign w:val="bottom"/>
          </w:tcPr>
          <w:p w14:paraId="41D36BA4" w14:textId="77777777" w:rsidR="007B5D56" w:rsidRPr="00B254A5" w:rsidRDefault="007B5D56" w:rsidP="007B5D56">
            <w:pPr>
              <w:ind w:left="-19"/>
              <w:jc w:val="center"/>
              <w:rPr>
                <w:rFonts w:ascii="Trebuchet MS" w:hAnsi="Trebuchet MS"/>
                <w:sz w:val="20"/>
              </w:rPr>
            </w:pPr>
            <w:r w:rsidRPr="00B254A5">
              <w:rPr>
                <w:rFonts w:ascii="Trebuchet MS" w:hAnsi="Trebuchet MS" w:cs="Arial"/>
                <w:color w:val="000000"/>
                <w:sz w:val="20"/>
              </w:rPr>
              <w:t>10</w:t>
            </w:r>
          </w:p>
        </w:tc>
        <w:tc>
          <w:tcPr>
            <w:tcW w:w="212" w:type="dxa"/>
          </w:tcPr>
          <w:p w14:paraId="66D537CF" w14:textId="77777777" w:rsidR="007B5D56" w:rsidRPr="00B254A5" w:rsidRDefault="007B5D56" w:rsidP="007B5D56">
            <w:pPr>
              <w:snapToGrid w:val="0"/>
              <w:jc w:val="both"/>
              <w:rPr>
                <w:rFonts w:ascii="Trebuchet MS" w:hAnsi="Trebuchet MS" w:cs="Arial"/>
                <w:b/>
                <w:bCs/>
                <w:color w:val="000000"/>
                <w:sz w:val="20"/>
              </w:rPr>
            </w:pPr>
          </w:p>
        </w:tc>
        <w:tc>
          <w:tcPr>
            <w:tcW w:w="1347" w:type="dxa"/>
          </w:tcPr>
          <w:p w14:paraId="1CCAFA1C" w14:textId="77777777" w:rsidR="007B5D56" w:rsidRPr="00B254A5" w:rsidRDefault="007B5D56" w:rsidP="007B5D56">
            <w:pPr>
              <w:jc w:val="right"/>
              <w:rPr>
                <w:rFonts w:ascii="Trebuchet MS" w:hAnsi="Trebuchet MS" w:cs="Arial"/>
                <w:color w:val="000000"/>
                <w:sz w:val="20"/>
              </w:rPr>
            </w:pPr>
            <w:r w:rsidRPr="00B254A5">
              <w:rPr>
                <w:rFonts w:ascii="Trebuchet MS" w:hAnsi="Trebuchet MS" w:cs="Arial"/>
                <w:color w:val="000000"/>
                <w:sz w:val="20"/>
              </w:rPr>
              <w:t xml:space="preserve"> 111.932 </w:t>
            </w:r>
          </w:p>
        </w:tc>
        <w:tc>
          <w:tcPr>
            <w:tcW w:w="177" w:type="dxa"/>
            <w:vAlign w:val="bottom"/>
          </w:tcPr>
          <w:p w14:paraId="31E9CBF4" w14:textId="77777777" w:rsidR="007B5D56" w:rsidRPr="00B254A5" w:rsidRDefault="007B5D56" w:rsidP="007B5D56">
            <w:pPr>
              <w:snapToGrid w:val="0"/>
              <w:jc w:val="right"/>
              <w:rPr>
                <w:rFonts w:ascii="Trebuchet MS" w:hAnsi="Trebuchet MS" w:cs="Arial"/>
                <w:color w:val="000000"/>
                <w:sz w:val="20"/>
              </w:rPr>
            </w:pPr>
          </w:p>
        </w:tc>
        <w:tc>
          <w:tcPr>
            <w:tcW w:w="1382" w:type="dxa"/>
          </w:tcPr>
          <w:p w14:paraId="714229ED" w14:textId="77777777" w:rsidR="007B5D56" w:rsidRPr="00B254A5" w:rsidRDefault="007B5D56" w:rsidP="007B5D56">
            <w:pPr>
              <w:jc w:val="right"/>
              <w:rPr>
                <w:rFonts w:ascii="Trebuchet MS" w:hAnsi="Trebuchet MS" w:cs="Arial"/>
                <w:color w:val="000000"/>
                <w:sz w:val="20"/>
              </w:rPr>
            </w:pPr>
            <w:r w:rsidRPr="00B254A5">
              <w:rPr>
                <w:rFonts w:ascii="Trebuchet MS" w:hAnsi="Trebuchet MS" w:cs="Arial"/>
                <w:color w:val="000000"/>
                <w:sz w:val="20"/>
              </w:rPr>
              <w:t xml:space="preserve"> 93.276 </w:t>
            </w:r>
          </w:p>
        </w:tc>
      </w:tr>
      <w:tr w:rsidR="007B5D56" w:rsidRPr="00B254A5" w14:paraId="5E99E583" w14:textId="77777777" w:rsidTr="00311AE3">
        <w:tc>
          <w:tcPr>
            <w:tcW w:w="6379" w:type="dxa"/>
            <w:gridSpan w:val="2"/>
            <w:vAlign w:val="bottom"/>
          </w:tcPr>
          <w:p w14:paraId="0AD268CC" w14:textId="77777777" w:rsidR="007B5D56" w:rsidRPr="00B254A5" w:rsidRDefault="007B5D56" w:rsidP="007B5D56">
            <w:pPr>
              <w:ind w:left="72"/>
              <w:jc w:val="both"/>
              <w:rPr>
                <w:rFonts w:ascii="Trebuchet MS" w:hAnsi="Trebuchet MS" w:cs="Arial"/>
                <w:color w:val="000000"/>
                <w:sz w:val="20"/>
                <w:lang w:eastAsia="pt-BR"/>
              </w:rPr>
            </w:pPr>
            <w:r w:rsidRPr="00B254A5">
              <w:rPr>
                <w:rFonts w:ascii="Trebuchet MS" w:hAnsi="Trebuchet MS" w:cs="Arial"/>
                <w:color w:val="000000"/>
                <w:sz w:val="20"/>
                <w:lang w:eastAsia="pt-BR"/>
              </w:rPr>
              <w:t>Bloqueios Judiciais</w:t>
            </w:r>
          </w:p>
        </w:tc>
        <w:tc>
          <w:tcPr>
            <w:tcW w:w="1276" w:type="dxa"/>
            <w:vAlign w:val="bottom"/>
          </w:tcPr>
          <w:p w14:paraId="450B0438" w14:textId="77777777" w:rsidR="007B5D56" w:rsidRPr="00B254A5" w:rsidRDefault="007B5D56" w:rsidP="007B5D56">
            <w:pPr>
              <w:ind w:left="-19"/>
              <w:jc w:val="center"/>
              <w:rPr>
                <w:rFonts w:ascii="Trebuchet MS" w:hAnsi="Trebuchet MS" w:cs="Arial"/>
                <w:color w:val="000000"/>
                <w:sz w:val="20"/>
              </w:rPr>
            </w:pPr>
          </w:p>
        </w:tc>
        <w:tc>
          <w:tcPr>
            <w:tcW w:w="212" w:type="dxa"/>
          </w:tcPr>
          <w:p w14:paraId="52ADB554" w14:textId="77777777" w:rsidR="007B5D56" w:rsidRPr="00B254A5" w:rsidRDefault="007B5D56" w:rsidP="007B5D56">
            <w:pPr>
              <w:snapToGrid w:val="0"/>
              <w:jc w:val="both"/>
              <w:rPr>
                <w:rFonts w:ascii="Trebuchet MS" w:hAnsi="Trebuchet MS" w:cs="Arial"/>
                <w:b/>
                <w:bCs/>
                <w:color w:val="000000"/>
                <w:sz w:val="20"/>
              </w:rPr>
            </w:pPr>
          </w:p>
        </w:tc>
        <w:tc>
          <w:tcPr>
            <w:tcW w:w="1347" w:type="dxa"/>
          </w:tcPr>
          <w:p w14:paraId="6D124150" w14:textId="77777777" w:rsidR="007B5D56" w:rsidRPr="00B254A5" w:rsidRDefault="007B5D56" w:rsidP="007B5D56">
            <w:pPr>
              <w:jc w:val="right"/>
              <w:rPr>
                <w:rFonts w:ascii="Trebuchet MS" w:hAnsi="Trebuchet MS" w:cs="Arial"/>
                <w:color w:val="000000"/>
                <w:sz w:val="20"/>
              </w:rPr>
            </w:pPr>
            <w:r w:rsidRPr="00B254A5">
              <w:rPr>
                <w:rFonts w:ascii="Trebuchet MS" w:hAnsi="Trebuchet MS" w:cs="Arial"/>
                <w:color w:val="000000"/>
                <w:sz w:val="20"/>
              </w:rPr>
              <w:t xml:space="preserve"> 1.193 </w:t>
            </w:r>
          </w:p>
        </w:tc>
        <w:tc>
          <w:tcPr>
            <w:tcW w:w="177" w:type="dxa"/>
            <w:vAlign w:val="bottom"/>
          </w:tcPr>
          <w:p w14:paraId="7060862E" w14:textId="77777777" w:rsidR="007B5D56" w:rsidRPr="00B254A5" w:rsidRDefault="007B5D56" w:rsidP="007B5D56">
            <w:pPr>
              <w:snapToGrid w:val="0"/>
              <w:jc w:val="right"/>
              <w:rPr>
                <w:rFonts w:ascii="Trebuchet MS" w:hAnsi="Trebuchet MS" w:cs="Arial"/>
                <w:color w:val="000000"/>
                <w:sz w:val="20"/>
              </w:rPr>
            </w:pPr>
          </w:p>
        </w:tc>
        <w:tc>
          <w:tcPr>
            <w:tcW w:w="1382" w:type="dxa"/>
          </w:tcPr>
          <w:p w14:paraId="4208971C" w14:textId="77777777" w:rsidR="007B5D56" w:rsidRPr="00B254A5" w:rsidRDefault="007B5D56" w:rsidP="007B5D56">
            <w:pPr>
              <w:jc w:val="right"/>
              <w:rPr>
                <w:rFonts w:ascii="Trebuchet MS" w:hAnsi="Trebuchet MS" w:cs="Arial"/>
                <w:color w:val="000000"/>
                <w:sz w:val="20"/>
              </w:rPr>
            </w:pPr>
            <w:r w:rsidRPr="00B254A5">
              <w:rPr>
                <w:rFonts w:ascii="Trebuchet MS" w:hAnsi="Trebuchet MS" w:cs="Arial"/>
                <w:color w:val="000000"/>
                <w:sz w:val="20"/>
              </w:rPr>
              <w:t>1.087</w:t>
            </w:r>
          </w:p>
        </w:tc>
      </w:tr>
      <w:tr w:rsidR="007B5D56" w:rsidRPr="00B254A5" w14:paraId="3A264AEF" w14:textId="77777777" w:rsidTr="00311AE3">
        <w:tc>
          <w:tcPr>
            <w:tcW w:w="6379" w:type="dxa"/>
            <w:gridSpan w:val="2"/>
            <w:vAlign w:val="bottom"/>
          </w:tcPr>
          <w:p w14:paraId="5106B259" w14:textId="77777777" w:rsidR="007B5D56" w:rsidRPr="00B254A5" w:rsidRDefault="007B5D56" w:rsidP="007B5D56">
            <w:pPr>
              <w:ind w:left="72"/>
              <w:jc w:val="both"/>
              <w:rPr>
                <w:rFonts w:ascii="Trebuchet MS" w:hAnsi="Trebuchet MS"/>
                <w:sz w:val="20"/>
              </w:rPr>
            </w:pPr>
            <w:r w:rsidRPr="00B254A5">
              <w:rPr>
                <w:rFonts w:ascii="Trebuchet MS" w:hAnsi="Trebuchet MS" w:cs="Arial"/>
                <w:color w:val="000000"/>
                <w:sz w:val="20"/>
                <w:lang w:eastAsia="pt-BR"/>
              </w:rPr>
              <w:t>Ativos financeiros - contratos de concessão</w:t>
            </w:r>
          </w:p>
        </w:tc>
        <w:tc>
          <w:tcPr>
            <w:tcW w:w="1276" w:type="dxa"/>
            <w:vAlign w:val="bottom"/>
          </w:tcPr>
          <w:p w14:paraId="08F4DF6B" w14:textId="77777777" w:rsidR="007B5D56" w:rsidRPr="00B254A5" w:rsidRDefault="007B5D56" w:rsidP="007B5D56">
            <w:pPr>
              <w:ind w:left="-19"/>
              <w:jc w:val="center"/>
              <w:rPr>
                <w:rFonts w:ascii="Trebuchet MS" w:hAnsi="Trebuchet MS"/>
                <w:sz w:val="20"/>
              </w:rPr>
            </w:pPr>
            <w:r w:rsidRPr="00B254A5">
              <w:rPr>
                <w:rFonts w:ascii="Trebuchet MS" w:hAnsi="Trebuchet MS" w:cs="Arial"/>
                <w:color w:val="000000"/>
                <w:sz w:val="20"/>
              </w:rPr>
              <w:t>11</w:t>
            </w:r>
          </w:p>
        </w:tc>
        <w:tc>
          <w:tcPr>
            <w:tcW w:w="212" w:type="dxa"/>
          </w:tcPr>
          <w:p w14:paraId="352BD29B" w14:textId="77777777" w:rsidR="007B5D56" w:rsidRPr="00B254A5" w:rsidRDefault="007B5D56" w:rsidP="007B5D56">
            <w:pPr>
              <w:snapToGrid w:val="0"/>
              <w:jc w:val="both"/>
              <w:rPr>
                <w:rFonts w:ascii="Trebuchet MS" w:hAnsi="Trebuchet MS" w:cs="Arial"/>
                <w:b/>
                <w:bCs/>
                <w:color w:val="000000"/>
                <w:sz w:val="20"/>
              </w:rPr>
            </w:pPr>
          </w:p>
        </w:tc>
        <w:tc>
          <w:tcPr>
            <w:tcW w:w="1347" w:type="dxa"/>
          </w:tcPr>
          <w:p w14:paraId="6D3B49C4" w14:textId="77777777" w:rsidR="007B5D56" w:rsidRPr="00B254A5" w:rsidRDefault="007B5D56" w:rsidP="007B5D56">
            <w:pPr>
              <w:jc w:val="right"/>
              <w:rPr>
                <w:rFonts w:ascii="Trebuchet MS" w:hAnsi="Trebuchet MS" w:cs="Arial"/>
                <w:color w:val="000000"/>
                <w:sz w:val="20"/>
              </w:rPr>
            </w:pPr>
            <w:r w:rsidRPr="00B254A5">
              <w:rPr>
                <w:rFonts w:ascii="Trebuchet MS" w:hAnsi="Trebuchet MS" w:cs="Arial"/>
                <w:color w:val="000000"/>
                <w:sz w:val="20"/>
              </w:rPr>
              <w:t xml:space="preserve"> 22.904 </w:t>
            </w:r>
          </w:p>
        </w:tc>
        <w:tc>
          <w:tcPr>
            <w:tcW w:w="177" w:type="dxa"/>
            <w:vAlign w:val="bottom"/>
          </w:tcPr>
          <w:p w14:paraId="1689CCA8" w14:textId="77777777" w:rsidR="007B5D56" w:rsidRPr="00B254A5" w:rsidRDefault="007B5D56" w:rsidP="007B5D56">
            <w:pPr>
              <w:snapToGrid w:val="0"/>
              <w:jc w:val="right"/>
              <w:rPr>
                <w:rFonts w:ascii="Trebuchet MS" w:hAnsi="Trebuchet MS" w:cs="Arial"/>
                <w:color w:val="000000"/>
                <w:sz w:val="20"/>
              </w:rPr>
            </w:pPr>
          </w:p>
        </w:tc>
        <w:tc>
          <w:tcPr>
            <w:tcW w:w="1382" w:type="dxa"/>
          </w:tcPr>
          <w:p w14:paraId="3F7D0499" w14:textId="77777777" w:rsidR="007B5D56" w:rsidRPr="00B254A5" w:rsidRDefault="007B5D56" w:rsidP="007B5D56">
            <w:pPr>
              <w:jc w:val="right"/>
              <w:rPr>
                <w:rFonts w:ascii="Trebuchet MS" w:hAnsi="Trebuchet MS" w:cs="Arial"/>
                <w:color w:val="000000"/>
                <w:sz w:val="20"/>
              </w:rPr>
            </w:pPr>
            <w:r w:rsidRPr="00B254A5">
              <w:rPr>
                <w:rFonts w:ascii="Trebuchet MS" w:hAnsi="Trebuchet MS" w:cs="Arial"/>
                <w:color w:val="000000"/>
                <w:sz w:val="20"/>
              </w:rPr>
              <w:t xml:space="preserve"> 7.276 </w:t>
            </w:r>
          </w:p>
        </w:tc>
      </w:tr>
      <w:tr w:rsidR="007B5D56" w:rsidRPr="00B254A5" w14:paraId="1F16345A" w14:textId="77777777" w:rsidTr="00311AE3">
        <w:tc>
          <w:tcPr>
            <w:tcW w:w="6379" w:type="dxa"/>
            <w:gridSpan w:val="2"/>
            <w:vAlign w:val="bottom"/>
          </w:tcPr>
          <w:p w14:paraId="6A157522" w14:textId="77777777" w:rsidR="007B5D56" w:rsidRPr="00B254A5" w:rsidRDefault="007B5D56" w:rsidP="007B5D56">
            <w:pPr>
              <w:ind w:left="72"/>
              <w:jc w:val="both"/>
              <w:rPr>
                <w:rFonts w:ascii="Trebuchet MS" w:hAnsi="Trebuchet MS" w:cs="Arial"/>
                <w:color w:val="000000"/>
                <w:sz w:val="20"/>
                <w:lang w:eastAsia="pt-BR"/>
              </w:rPr>
            </w:pPr>
            <w:r w:rsidRPr="00B254A5">
              <w:rPr>
                <w:rFonts w:ascii="Trebuchet MS" w:hAnsi="Trebuchet MS" w:cs="Arial"/>
                <w:color w:val="000000"/>
                <w:sz w:val="20"/>
                <w:lang w:eastAsia="pt-BR"/>
              </w:rPr>
              <w:t>Despesas antecipadas</w:t>
            </w:r>
          </w:p>
        </w:tc>
        <w:tc>
          <w:tcPr>
            <w:tcW w:w="1276" w:type="dxa"/>
            <w:vAlign w:val="bottom"/>
          </w:tcPr>
          <w:p w14:paraId="543B9009" w14:textId="77777777" w:rsidR="007B5D56" w:rsidRPr="00B254A5" w:rsidRDefault="007B5D56" w:rsidP="007B5D56">
            <w:pPr>
              <w:ind w:left="-19"/>
              <w:jc w:val="center"/>
              <w:rPr>
                <w:rFonts w:ascii="Trebuchet MS" w:hAnsi="Trebuchet MS" w:cs="Arial"/>
                <w:color w:val="000000"/>
                <w:sz w:val="20"/>
              </w:rPr>
            </w:pPr>
          </w:p>
        </w:tc>
        <w:tc>
          <w:tcPr>
            <w:tcW w:w="212" w:type="dxa"/>
          </w:tcPr>
          <w:p w14:paraId="0C119EB0" w14:textId="77777777" w:rsidR="007B5D56" w:rsidRPr="00B254A5" w:rsidRDefault="007B5D56" w:rsidP="007B5D56">
            <w:pPr>
              <w:snapToGrid w:val="0"/>
              <w:jc w:val="both"/>
              <w:rPr>
                <w:rFonts w:ascii="Trebuchet MS" w:hAnsi="Trebuchet MS" w:cs="Arial"/>
                <w:b/>
                <w:bCs/>
                <w:color w:val="000000"/>
                <w:sz w:val="20"/>
              </w:rPr>
            </w:pPr>
          </w:p>
        </w:tc>
        <w:tc>
          <w:tcPr>
            <w:tcW w:w="1347" w:type="dxa"/>
          </w:tcPr>
          <w:p w14:paraId="1B016B41" w14:textId="77777777" w:rsidR="007B5D56" w:rsidRPr="00B254A5" w:rsidRDefault="007B5D56" w:rsidP="007B5D56">
            <w:pPr>
              <w:jc w:val="right"/>
              <w:rPr>
                <w:rFonts w:ascii="Trebuchet MS" w:hAnsi="Trebuchet MS" w:cs="Arial"/>
                <w:color w:val="000000"/>
                <w:sz w:val="20"/>
              </w:rPr>
            </w:pPr>
            <w:r w:rsidRPr="00B254A5">
              <w:rPr>
                <w:rFonts w:ascii="Trebuchet MS" w:hAnsi="Trebuchet MS" w:cs="Arial"/>
                <w:color w:val="000000"/>
                <w:sz w:val="20"/>
              </w:rPr>
              <w:t xml:space="preserve"> 16 </w:t>
            </w:r>
          </w:p>
        </w:tc>
        <w:tc>
          <w:tcPr>
            <w:tcW w:w="177" w:type="dxa"/>
            <w:vAlign w:val="bottom"/>
          </w:tcPr>
          <w:p w14:paraId="207C61A0" w14:textId="77777777" w:rsidR="007B5D56" w:rsidRPr="00B254A5" w:rsidRDefault="007B5D56" w:rsidP="007B5D56">
            <w:pPr>
              <w:snapToGrid w:val="0"/>
              <w:jc w:val="right"/>
              <w:rPr>
                <w:rFonts w:ascii="Trebuchet MS" w:hAnsi="Trebuchet MS" w:cs="Arial"/>
                <w:color w:val="000000"/>
                <w:sz w:val="20"/>
              </w:rPr>
            </w:pPr>
          </w:p>
        </w:tc>
        <w:tc>
          <w:tcPr>
            <w:tcW w:w="1382" w:type="dxa"/>
          </w:tcPr>
          <w:p w14:paraId="5EB9F5C3" w14:textId="77777777" w:rsidR="007B5D56" w:rsidRPr="00B254A5" w:rsidRDefault="007B5D56" w:rsidP="007B5D56">
            <w:pPr>
              <w:jc w:val="right"/>
              <w:rPr>
                <w:rFonts w:ascii="Trebuchet MS" w:hAnsi="Trebuchet MS" w:cs="Arial"/>
                <w:color w:val="000000"/>
                <w:sz w:val="20"/>
              </w:rPr>
            </w:pPr>
            <w:r w:rsidRPr="00B254A5">
              <w:rPr>
                <w:rFonts w:ascii="Trebuchet MS" w:hAnsi="Trebuchet MS" w:cs="Arial"/>
                <w:color w:val="000000"/>
                <w:sz w:val="20"/>
              </w:rPr>
              <w:t xml:space="preserve"> 213 </w:t>
            </w:r>
          </w:p>
        </w:tc>
      </w:tr>
      <w:tr w:rsidR="007B5D56" w:rsidRPr="00B254A5" w14:paraId="4284FF27" w14:textId="77777777" w:rsidTr="00311AE3">
        <w:tc>
          <w:tcPr>
            <w:tcW w:w="6379" w:type="dxa"/>
            <w:gridSpan w:val="2"/>
            <w:vAlign w:val="bottom"/>
          </w:tcPr>
          <w:p w14:paraId="31E3137F" w14:textId="77777777" w:rsidR="007B5D56" w:rsidRPr="00B254A5" w:rsidRDefault="007B5D56" w:rsidP="007B5D56">
            <w:pPr>
              <w:ind w:left="72"/>
              <w:jc w:val="both"/>
              <w:rPr>
                <w:rFonts w:ascii="Trebuchet MS" w:hAnsi="Trebuchet MS" w:cs="Arial"/>
                <w:color w:val="000000"/>
                <w:sz w:val="20"/>
                <w:lang w:eastAsia="pt-BR"/>
              </w:rPr>
            </w:pPr>
            <w:r w:rsidRPr="00B254A5">
              <w:rPr>
                <w:rFonts w:ascii="Trebuchet MS" w:hAnsi="Trebuchet MS" w:cs="Arial"/>
                <w:color w:val="000000"/>
                <w:sz w:val="20"/>
                <w:lang w:eastAsia="pt-BR"/>
              </w:rPr>
              <w:t>Outros ativos</w:t>
            </w:r>
          </w:p>
        </w:tc>
        <w:tc>
          <w:tcPr>
            <w:tcW w:w="1276" w:type="dxa"/>
            <w:vAlign w:val="bottom"/>
          </w:tcPr>
          <w:p w14:paraId="6F6FCED1" w14:textId="77777777" w:rsidR="007B5D56" w:rsidRPr="00B254A5" w:rsidRDefault="007B5D56" w:rsidP="007B5D56">
            <w:pPr>
              <w:ind w:left="-19"/>
              <w:jc w:val="center"/>
              <w:rPr>
                <w:rFonts w:ascii="Trebuchet MS" w:hAnsi="Trebuchet MS" w:cs="Arial"/>
                <w:color w:val="000000"/>
                <w:sz w:val="20"/>
              </w:rPr>
            </w:pPr>
          </w:p>
        </w:tc>
        <w:tc>
          <w:tcPr>
            <w:tcW w:w="212" w:type="dxa"/>
          </w:tcPr>
          <w:p w14:paraId="2F5E2668" w14:textId="77777777" w:rsidR="007B5D56" w:rsidRPr="00B254A5" w:rsidRDefault="007B5D56" w:rsidP="007B5D56">
            <w:pPr>
              <w:snapToGrid w:val="0"/>
              <w:jc w:val="both"/>
              <w:rPr>
                <w:rFonts w:ascii="Trebuchet MS" w:hAnsi="Trebuchet MS" w:cs="Arial"/>
                <w:b/>
                <w:bCs/>
                <w:color w:val="000000"/>
                <w:sz w:val="20"/>
              </w:rPr>
            </w:pPr>
          </w:p>
        </w:tc>
        <w:tc>
          <w:tcPr>
            <w:tcW w:w="1347" w:type="dxa"/>
          </w:tcPr>
          <w:p w14:paraId="49F42EA2" w14:textId="0BB6A2BC" w:rsidR="007B5D56" w:rsidRPr="00B254A5" w:rsidRDefault="00B561F9" w:rsidP="007B5D56">
            <w:pPr>
              <w:jc w:val="right"/>
              <w:rPr>
                <w:rFonts w:ascii="Trebuchet MS" w:hAnsi="Trebuchet MS" w:cs="Arial"/>
                <w:color w:val="000000"/>
                <w:sz w:val="20"/>
              </w:rPr>
            </w:pPr>
            <w:r w:rsidRPr="00B561F9">
              <w:rPr>
                <w:rFonts w:ascii="Trebuchet MS" w:hAnsi="Trebuchet MS" w:cs="Arial"/>
                <w:color w:val="000000"/>
                <w:sz w:val="20"/>
              </w:rPr>
              <w:t>654</w:t>
            </w:r>
          </w:p>
        </w:tc>
        <w:tc>
          <w:tcPr>
            <w:tcW w:w="177" w:type="dxa"/>
            <w:vAlign w:val="bottom"/>
          </w:tcPr>
          <w:p w14:paraId="37ADE84D" w14:textId="77777777" w:rsidR="007B5D56" w:rsidRPr="00B254A5" w:rsidRDefault="007B5D56" w:rsidP="007B5D56">
            <w:pPr>
              <w:snapToGrid w:val="0"/>
              <w:jc w:val="right"/>
              <w:rPr>
                <w:rFonts w:ascii="Trebuchet MS" w:hAnsi="Trebuchet MS" w:cs="Arial"/>
                <w:color w:val="000000"/>
                <w:sz w:val="20"/>
              </w:rPr>
            </w:pPr>
          </w:p>
        </w:tc>
        <w:tc>
          <w:tcPr>
            <w:tcW w:w="1382" w:type="dxa"/>
          </w:tcPr>
          <w:p w14:paraId="25B59795" w14:textId="77777777" w:rsidR="007B5D56" w:rsidRPr="00B254A5" w:rsidRDefault="007B5D56" w:rsidP="007B5D56">
            <w:pPr>
              <w:jc w:val="right"/>
              <w:rPr>
                <w:rFonts w:ascii="Trebuchet MS" w:hAnsi="Trebuchet MS" w:cs="Arial"/>
                <w:color w:val="000000"/>
                <w:sz w:val="20"/>
              </w:rPr>
            </w:pPr>
            <w:r w:rsidRPr="00B254A5">
              <w:rPr>
                <w:rFonts w:ascii="Trebuchet MS" w:hAnsi="Trebuchet MS" w:cs="Arial"/>
                <w:color w:val="000000"/>
                <w:sz w:val="20"/>
              </w:rPr>
              <w:t xml:space="preserve">   633   </w:t>
            </w:r>
          </w:p>
        </w:tc>
      </w:tr>
      <w:tr w:rsidR="007B5D56" w:rsidRPr="00B254A5" w14:paraId="1C22E2D1" w14:textId="77777777" w:rsidTr="00311AE3">
        <w:tc>
          <w:tcPr>
            <w:tcW w:w="6379" w:type="dxa"/>
            <w:gridSpan w:val="2"/>
            <w:vAlign w:val="bottom"/>
          </w:tcPr>
          <w:p w14:paraId="033D54B6" w14:textId="77777777" w:rsidR="007B5D56" w:rsidRPr="00B254A5" w:rsidRDefault="007B5D56" w:rsidP="007B5D56">
            <w:pPr>
              <w:ind w:left="-70"/>
              <w:jc w:val="both"/>
              <w:rPr>
                <w:rFonts w:ascii="Trebuchet MS" w:hAnsi="Trebuchet MS" w:cs="Arial"/>
                <w:color w:val="000000"/>
                <w:sz w:val="20"/>
                <w:lang w:eastAsia="pt-BR"/>
              </w:rPr>
            </w:pPr>
            <w:r w:rsidRPr="00B254A5">
              <w:rPr>
                <w:rFonts w:ascii="Trebuchet MS" w:hAnsi="Trebuchet MS" w:cs="Arial"/>
                <w:color w:val="000000"/>
                <w:sz w:val="20"/>
                <w:lang w:eastAsia="pt-BR"/>
              </w:rPr>
              <w:t>Investimentos</w:t>
            </w:r>
          </w:p>
        </w:tc>
        <w:tc>
          <w:tcPr>
            <w:tcW w:w="1276" w:type="dxa"/>
            <w:vAlign w:val="bottom"/>
          </w:tcPr>
          <w:p w14:paraId="62E77FEA" w14:textId="77777777" w:rsidR="007B5D56" w:rsidRPr="00B254A5" w:rsidRDefault="007B5D56" w:rsidP="007B5D56">
            <w:pPr>
              <w:snapToGrid w:val="0"/>
              <w:ind w:left="-19"/>
              <w:jc w:val="center"/>
              <w:rPr>
                <w:rFonts w:ascii="Trebuchet MS" w:hAnsi="Trebuchet MS" w:cs="Arial"/>
                <w:color w:val="000000"/>
                <w:sz w:val="20"/>
              </w:rPr>
            </w:pPr>
            <w:r w:rsidRPr="00B254A5">
              <w:rPr>
                <w:rFonts w:ascii="Trebuchet MS" w:hAnsi="Trebuchet MS" w:cs="Arial"/>
                <w:color w:val="000000"/>
                <w:sz w:val="20"/>
              </w:rPr>
              <w:t>13</w:t>
            </w:r>
          </w:p>
        </w:tc>
        <w:tc>
          <w:tcPr>
            <w:tcW w:w="212" w:type="dxa"/>
          </w:tcPr>
          <w:p w14:paraId="66231DE2" w14:textId="77777777" w:rsidR="007B5D56" w:rsidRPr="00B254A5" w:rsidRDefault="007B5D56" w:rsidP="007B5D56">
            <w:pPr>
              <w:snapToGrid w:val="0"/>
              <w:jc w:val="both"/>
              <w:rPr>
                <w:rFonts w:ascii="Trebuchet MS" w:hAnsi="Trebuchet MS" w:cs="Arial"/>
                <w:b/>
                <w:bCs/>
                <w:color w:val="000000"/>
                <w:sz w:val="20"/>
              </w:rPr>
            </w:pPr>
          </w:p>
        </w:tc>
        <w:tc>
          <w:tcPr>
            <w:tcW w:w="1347" w:type="dxa"/>
          </w:tcPr>
          <w:p w14:paraId="6C3E4AD4" w14:textId="77777777" w:rsidR="007B5D56" w:rsidRPr="00B254A5" w:rsidRDefault="007B5D56" w:rsidP="007B5D56">
            <w:pPr>
              <w:jc w:val="right"/>
              <w:rPr>
                <w:rFonts w:ascii="Trebuchet MS" w:hAnsi="Trebuchet MS" w:cs="Arial"/>
                <w:color w:val="000000"/>
                <w:sz w:val="20"/>
              </w:rPr>
            </w:pPr>
            <w:r w:rsidRPr="00B254A5">
              <w:rPr>
                <w:rFonts w:ascii="Trebuchet MS" w:hAnsi="Trebuchet MS" w:cs="Arial"/>
                <w:color w:val="000000"/>
                <w:sz w:val="20"/>
              </w:rPr>
              <w:t xml:space="preserve"> 21.936 </w:t>
            </w:r>
          </w:p>
        </w:tc>
        <w:tc>
          <w:tcPr>
            <w:tcW w:w="177" w:type="dxa"/>
            <w:vAlign w:val="bottom"/>
          </w:tcPr>
          <w:p w14:paraId="2CC99E27" w14:textId="77777777" w:rsidR="007B5D56" w:rsidRPr="00B254A5" w:rsidRDefault="007B5D56" w:rsidP="007B5D56">
            <w:pPr>
              <w:snapToGrid w:val="0"/>
              <w:jc w:val="right"/>
              <w:rPr>
                <w:rFonts w:ascii="Trebuchet MS" w:hAnsi="Trebuchet MS" w:cs="Arial"/>
                <w:color w:val="000000"/>
                <w:sz w:val="20"/>
              </w:rPr>
            </w:pPr>
          </w:p>
        </w:tc>
        <w:tc>
          <w:tcPr>
            <w:tcW w:w="1382" w:type="dxa"/>
          </w:tcPr>
          <w:p w14:paraId="4DC510D0" w14:textId="77777777" w:rsidR="007B5D56" w:rsidRPr="00B254A5" w:rsidRDefault="007B5D56" w:rsidP="007B5D56">
            <w:pPr>
              <w:jc w:val="right"/>
              <w:rPr>
                <w:rFonts w:ascii="Trebuchet MS" w:hAnsi="Trebuchet MS" w:cs="Arial"/>
                <w:color w:val="000000"/>
                <w:sz w:val="20"/>
              </w:rPr>
            </w:pPr>
            <w:r w:rsidRPr="00B254A5">
              <w:rPr>
                <w:rFonts w:ascii="Trebuchet MS" w:hAnsi="Trebuchet MS" w:cs="Arial"/>
                <w:color w:val="000000"/>
                <w:sz w:val="20"/>
              </w:rPr>
              <w:t xml:space="preserve"> 21.896</w:t>
            </w:r>
          </w:p>
        </w:tc>
      </w:tr>
      <w:tr w:rsidR="007B5D56" w:rsidRPr="00B254A5" w14:paraId="1650F086" w14:textId="77777777" w:rsidTr="00311AE3">
        <w:tc>
          <w:tcPr>
            <w:tcW w:w="6379" w:type="dxa"/>
            <w:gridSpan w:val="2"/>
            <w:vAlign w:val="bottom"/>
          </w:tcPr>
          <w:p w14:paraId="01642AF2" w14:textId="77777777" w:rsidR="007B5D56" w:rsidRPr="00B254A5" w:rsidRDefault="007B5D56" w:rsidP="007B5D56">
            <w:pPr>
              <w:ind w:left="-70"/>
              <w:jc w:val="both"/>
              <w:rPr>
                <w:rFonts w:ascii="Trebuchet MS" w:hAnsi="Trebuchet MS"/>
                <w:sz w:val="20"/>
              </w:rPr>
            </w:pPr>
            <w:r w:rsidRPr="00B254A5">
              <w:rPr>
                <w:rFonts w:ascii="Trebuchet MS" w:hAnsi="Trebuchet MS" w:cs="Arial"/>
                <w:color w:val="000000"/>
                <w:sz w:val="20"/>
                <w:lang w:eastAsia="pt-BR"/>
              </w:rPr>
              <w:t>Imobilizado</w:t>
            </w:r>
          </w:p>
        </w:tc>
        <w:tc>
          <w:tcPr>
            <w:tcW w:w="1276" w:type="dxa"/>
            <w:vAlign w:val="bottom"/>
          </w:tcPr>
          <w:p w14:paraId="7AD0302C" w14:textId="77777777" w:rsidR="007B5D56" w:rsidRPr="00B254A5" w:rsidRDefault="007B5D56" w:rsidP="007B5D56">
            <w:pPr>
              <w:suppressAutoHyphens w:val="0"/>
              <w:ind w:left="-19"/>
              <w:jc w:val="center"/>
              <w:rPr>
                <w:rFonts w:ascii="Trebuchet MS" w:hAnsi="Trebuchet MS"/>
                <w:sz w:val="20"/>
              </w:rPr>
            </w:pPr>
            <w:r w:rsidRPr="00B254A5">
              <w:rPr>
                <w:rFonts w:ascii="Trebuchet MS" w:hAnsi="Trebuchet MS" w:cs="Arial"/>
                <w:color w:val="000000"/>
                <w:sz w:val="20"/>
              </w:rPr>
              <w:t>14</w:t>
            </w:r>
          </w:p>
        </w:tc>
        <w:tc>
          <w:tcPr>
            <w:tcW w:w="212" w:type="dxa"/>
          </w:tcPr>
          <w:p w14:paraId="1FD4F2E9" w14:textId="77777777" w:rsidR="007B5D56" w:rsidRPr="00B254A5" w:rsidRDefault="007B5D56" w:rsidP="007B5D56">
            <w:pPr>
              <w:snapToGrid w:val="0"/>
              <w:jc w:val="both"/>
              <w:rPr>
                <w:rFonts w:ascii="Trebuchet MS" w:hAnsi="Trebuchet MS" w:cs="Arial"/>
                <w:b/>
                <w:bCs/>
                <w:color w:val="000000"/>
                <w:sz w:val="20"/>
              </w:rPr>
            </w:pPr>
          </w:p>
        </w:tc>
        <w:tc>
          <w:tcPr>
            <w:tcW w:w="1347" w:type="dxa"/>
          </w:tcPr>
          <w:p w14:paraId="47779B74" w14:textId="77777777" w:rsidR="007B5D56" w:rsidRPr="00B254A5" w:rsidRDefault="007B5D56" w:rsidP="007B5D56">
            <w:pPr>
              <w:jc w:val="right"/>
              <w:rPr>
                <w:rFonts w:ascii="Trebuchet MS" w:hAnsi="Trebuchet MS" w:cs="Arial"/>
                <w:color w:val="000000"/>
                <w:sz w:val="20"/>
              </w:rPr>
            </w:pPr>
            <w:r w:rsidRPr="00B254A5">
              <w:rPr>
                <w:rFonts w:ascii="Trebuchet MS" w:hAnsi="Trebuchet MS" w:cs="Arial"/>
                <w:color w:val="000000"/>
                <w:sz w:val="20"/>
              </w:rPr>
              <w:t xml:space="preserve"> 150.876 </w:t>
            </w:r>
          </w:p>
        </w:tc>
        <w:tc>
          <w:tcPr>
            <w:tcW w:w="177" w:type="dxa"/>
            <w:vAlign w:val="bottom"/>
          </w:tcPr>
          <w:p w14:paraId="52937D91" w14:textId="77777777" w:rsidR="007B5D56" w:rsidRPr="00B254A5" w:rsidRDefault="007B5D56" w:rsidP="007B5D56">
            <w:pPr>
              <w:snapToGrid w:val="0"/>
              <w:jc w:val="right"/>
              <w:rPr>
                <w:rFonts w:ascii="Trebuchet MS" w:hAnsi="Trebuchet MS" w:cs="Arial"/>
                <w:color w:val="000000"/>
                <w:sz w:val="20"/>
                <w:lang w:eastAsia="pt-BR"/>
              </w:rPr>
            </w:pPr>
          </w:p>
        </w:tc>
        <w:tc>
          <w:tcPr>
            <w:tcW w:w="1382" w:type="dxa"/>
          </w:tcPr>
          <w:p w14:paraId="7F450800" w14:textId="77777777" w:rsidR="007B5D56" w:rsidRPr="00B254A5" w:rsidRDefault="007B5D56" w:rsidP="007B5D56">
            <w:pPr>
              <w:jc w:val="right"/>
              <w:rPr>
                <w:rFonts w:ascii="Trebuchet MS" w:hAnsi="Trebuchet MS" w:cs="Arial"/>
                <w:color w:val="000000"/>
                <w:sz w:val="20"/>
              </w:rPr>
            </w:pPr>
            <w:r w:rsidRPr="00B254A5">
              <w:rPr>
                <w:rFonts w:ascii="Trebuchet MS" w:hAnsi="Trebuchet MS" w:cs="Arial"/>
                <w:color w:val="000000"/>
                <w:sz w:val="20"/>
              </w:rPr>
              <w:t xml:space="preserve"> 122.035 </w:t>
            </w:r>
          </w:p>
        </w:tc>
      </w:tr>
      <w:tr w:rsidR="007B5D56" w:rsidRPr="00B254A5" w14:paraId="1630C073" w14:textId="77777777" w:rsidTr="00311AE3">
        <w:tc>
          <w:tcPr>
            <w:tcW w:w="6379" w:type="dxa"/>
            <w:gridSpan w:val="2"/>
            <w:vAlign w:val="bottom"/>
          </w:tcPr>
          <w:p w14:paraId="3A27F65C" w14:textId="77777777" w:rsidR="007B5D56" w:rsidRPr="00B254A5" w:rsidRDefault="007B5D56" w:rsidP="007B5D56">
            <w:pPr>
              <w:ind w:left="-70"/>
              <w:jc w:val="both"/>
              <w:rPr>
                <w:rFonts w:ascii="Trebuchet MS" w:hAnsi="Trebuchet MS"/>
                <w:sz w:val="20"/>
              </w:rPr>
            </w:pPr>
            <w:r w:rsidRPr="00B254A5">
              <w:rPr>
                <w:rFonts w:ascii="Trebuchet MS" w:eastAsia="Arial" w:hAnsi="Trebuchet MS" w:cs="Arial"/>
                <w:color w:val="000000"/>
                <w:sz w:val="20"/>
                <w:lang w:eastAsia="pt-BR"/>
              </w:rPr>
              <w:t>Ativo de contrato</w:t>
            </w:r>
          </w:p>
        </w:tc>
        <w:tc>
          <w:tcPr>
            <w:tcW w:w="1276" w:type="dxa"/>
            <w:vAlign w:val="bottom"/>
          </w:tcPr>
          <w:p w14:paraId="2A22EB4F" w14:textId="77777777" w:rsidR="007B5D56" w:rsidRPr="00B254A5" w:rsidRDefault="007B5D56" w:rsidP="007B5D56">
            <w:pPr>
              <w:ind w:left="-19"/>
              <w:jc w:val="center"/>
              <w:rPr>
                <w:rFonts w:ascii="Trebuchet MS" w:hAnsi="Trebuchet MS"/>
                <w:sz w:val="20"/>
              </w:rPr>
            </w:pPr>
            <w:r w:rsidRPr="00B254A5">
              <w:rPr>
                <w:rFonts w:ascii="Trebuchet MS" w:hAnsi="Trebuchet MS" w:cs="Arial"/>
                <w:color w:val="000000"/>
                <w:sz w:val="20"/>
              </w:rPr>
              <w:t>15</w:t>
            </w:r>
          </w:p>
        </w:tc>
        <w:tc>
          <w:tcPr>
            <w:tcW w:w="212" w:type="dxa"/>
          </w:tcPr>
          <w:p w14:paraId="18A9FEE8" w14:textId="77777777" w:rsidR="007B5D56" w:rsidRPr="00B254A5" w:rsidRDefault="007B5D56" w:rsidP="007B5D56">
            <w:pPr>
              <w:snapToGrid w:val="0"/>
              <w:jc w:val="both"/>
              <w:rPr>
                <w:rFonts w:ascii="Trebuchet MS" w:hAnsi="Trebuchet MS" w:cs="Arial"/>
                <w:bCs/>
                <w:color w:val="000000"/>
                <w:sz w:val="20"/>
              </w:rPr>
            </w:pPr>
          </w:p>
        </w:tc>
        <w:tc>
          <w:tcPr>
            <w:tcW w:w="1347" w:type="dxa"/>
          </w:tcPr>
          <w:p w14:paraId="4CA4CF84" w14:textId="77777777" w:rsidR="007B5D56" w:rsidRPr="00B254A5" w:rsidRDefault="007B5D56" w:rsidP="007B5D56">
            <w:pPr>
              <w:jc w:val="right"/>
              <w:rPr>
                <w:rFonts w:ascii="Trebuchet MS" w:hAnsi="Trebuchet MS" w:cs="Arial"/>
                <w:color w:val="000000"/>
                <w:sz w:val="20"/>
              </w:rPr>
            </w:pPr>
            <w:r w:rsidRPr="00B254A5">
              <w:rPr>
                <w:rFonts w:ascii="Trebuchet MS" w:hAnsi="Trebuchet MS" w:cs="Arial"/>
                <w:color w:val="000000"/>
                <w:sz w:val="20"/>
              </w:rPr>
              <w:t xml:space="preserve"> 2.037.504 </w:t>
            </w:r>
          </w:p>
        </w:tc>
        <w:tc>
          <w:tcPr>
            <w:tcW w:w="177" w:type="dxa"/>
            <w:vAlign w:val="bottom"/>
          </w:tcPr>
          <w:p w14:paraId="69B9CE7F" w14:textId="77777777" w:rsidR="007B5D56" w:rsidRPr="00B254A5" w:rsidRDefault="007B5D56" w:rsidP="007B5D56">
            <w:pPr>
              <w:snapToGrid w:val="0"/>
              <w:jc w:val="right"/>
              <w:rPr>
                <w:rFonts w:ascii="Trebuchet MS" w:hAnsi="Trebuchet MS" w:cs="Arial"/>
                <w:bCs/>
                <w:color w:val="000000"/>
                <w:sz w:val="20"/>
                <w:lang w:eastAsia="pt-BR"/>
              </w:rPr>
            </w:pPr>
          </w:p>
        </w:tc>
        <w:tc>
          <w:tcPr>
            <w:tcW w:w="1382" w:type="dxa"/>
          </w:tcPr>
          <w:p w14:paraId="1833CC49" w14:textId="77777777" w:rsidR="007B5D56" w:rsidRPr="00B254A5" w:rsidRDefault="007B5D56" w:rsidP="007B5D56">
            <w:pPr>
              <w:jc w:val="right"/>
              <w:rPr>
                <w:rFonts w:ascii="Trebuchet MS" w:hAnsi="Trebuchet MS" w:cs="Arial"/>
                <w:color w:val="000000"/>
                <w:sz w:val="20"/>
              </w:rPr>
            </w:pPr>
            <w:r w:rsidRPr="00B254A5">
              <w:rPr>
                <w:rFonts w:ascii="Trebuchet MS" w:hAnsi="Trebuchet MS" w:cs="Arial"/>
                <w:color w:val="000000"/>
                <w:sz w:val="20"/>
              </w:rPr>
              <w:t xml:space="preserve"> 1.679.045</w:t>
            </w:r>
          </w:p>
        </w:tc>
      </w:tr>
      <w:tr w:rsidR="007B5D56" w:rsidRPr="00B254A5" w14:paraId="500DABDD" w14:textId="77777777" w:rsidTr="00311AE3">
        <w:tc>
          <w:tcPr>
            <w:tcW w:w="6379" w:type="dxa"/>
            <w:gridSpan w:val="2"/>
            <w:vAlign w:val="bottom"/>
          </w:tcPr>
          <w:p w14:paraId="6753AA88" w14:textId="77777777" w:rsidR="007B5D56" w:rsidRPr="00B254A5" w:rsidRDefault="007B5D56" w:rsidP="007B5D56">
            <w:pPr>
              <w:ind w:left="-70"/>
              <w:jc w:val="both"/>
              <w:rPr>
                <w:rFonts w:ascii="Trebuchet MS" w:hAnsi="Trebuchet MS"/>
                <w:sz w:val="20"/>
              </w:rPr>
            </w:pPr>
            <w:r w:rsidRPr="00B254A5">
              <w:rPr>
                <w:rFonts w:ascii="Trebuchet MS" w:hAnsi="Trebuchet MS" w:cs="Arial"/>
                <w:color w:val="000000"/>
                <w:sz w:val="20"/>
                <w:lang w:eastAsia="pt-BR"/>
              </w:rPr>
              <w:t>Intangível</w:t>
            </w:r>
          </w:p>
        </w:tc>
        <w:tc>
          <w:tcPr>
            <w:tcW w:w="1276" w:type="dxa"/>
            <w:vAlign w:val="bottom"/>
          </w:tcPr>
          <w:p w14:paraId="0FC20A70" w14:textId="77777777" w:rsidR="007B5D56" w:rsidRPr="00B254A5" w:rsidRDefault="007B5D56" w:rsidP="007B5D56">
            <w:pPr>
              <w:ind w:left="-19"/>
              <w:jc w:val="center"/>
              <w:rPr>
                <w:rFonts w:ascii="Trebuchet MS" w:hAnsi="Trebuchet MS"/>
                <w:sz w:val="20"/>
              </w:rPr>
            </w:pPr>
            <w:r w:rsidRPr="00B254A5">
              <w:rPr>
                <w:rFonts w:ascii="Trebuchet MS" w:hAnsi="Trebuchet MS" w:cs="Arial"/>
                <w:color w:val="000000"/>
                <w:sz w:val="20"/>
              </w:rPr>
              <w:t>16</w:t>
            </w:r>
          </w:p>
        </w:tc>
        <w:tc>
          <w:tcPr>
            <w:tcW w:w="212" w:type="dxa"/>
          </w:tcPr>
          <w:p w14:paraId="221714CD" w14:textId="77777777" w:rsidR="007B5D56" w:rsidRPr="00B254A5" w:rsidRDefault="007B5D56" w:rsidP="007B5D56">
            <w:pPr>
              <w:snapToGrid w:val="0"/>
              <w:jc w:val="both"/>
              <w:rPr>
                <w:rFonts w:ascii="Trebuchet MS" w:hAnsi="Trebuchet MS" w:cs="Arial"/>
                <w:b/>
                <w:bCs/>
                <w:color w:val="000000"/>
                <w:sz w:val="20"/>
              </w:rPr>
            </w:pPr>
          </w:p>
        </w:tc>
        <w:tc>
          <w:tcPr>
            <w:tcW w:w="1347" w:type="dxa"/>
            <w:tcBorders>
              <w:bottom w:val="single" w:sz="4" w:space="0" w:color="000000"/>
            </w:tcBorders>
          </w:tcPr>
          <w:p w14:paraId="6A85B318" w14:textId="77777777" w:rsidR="007B5D56" w:rsidRPr="00B254A5" w:rsidRDefault="007B5D56" w:rsidP="007B5D56">
            <w:pPr>
              <w:jc w:val="right"/>
              <w:rPr>
                <w:rFonts w:ascii="Trebuchet MS" w:hAnsi="Trebuchet MS" w:cs="Arial"/>
                <w:color w:val="000000"/>
                <w:sz w:val="20"/>
              </w:rPr>
            </w:pPr>
            <w:r w:rsidRPr="00B254A5">
              <w:rPr>
                <w:rFonts w:ascii="Trebuchet MS" w:hAnsi="Trebuchet MS" w:cs="Arial"/>
                <w:color w:val="000000"/>
                <w:sz w:val="20"/>
              </w:rPr>
              <w:t xml:space="preserve"> 4.511.519 </w:t>
            </w:r>
          </w:p>
        </w:tc>
        <w:tc>
          <w:tcPr>
            <w:tcW w:w="177" w:type="dxa"/>
            <w:vAlign w:val="bottom"/>
          </w:tcPr>
          <w:p w14:paraId="26348985" w14:textId="77777777" w:rsidR="007B5D56" w:rsidRPr="00B254A5" w:rsidRDefault="007B5D56" w:rsidP="007B5D56">
            <w:pPr>
              <w:snapToGrid w:val="0"/>
              <w:jc w:val="right"/>
              <w:rPr>
                <w:rFonts w:ascii="Trebuchet MS" w:hAnsi="Trebuchet MS" w:cs="Arial"/>
                <w:color w:val="000000"/>
                <w:sz w:val="20"/>
                <w:lang w:eastAsia="pt-BR"/>
              </w:rPr>
            </w:pPr>
          </w:p>
        </w:tc>
        <w:tc>
          <w:tcPr>
            <w:tcW w:w="1382" w:type="dxa"/>
            <w:tcBorders>
              <w:bottom w:val="single" w:sz="4" w:space="0" w:color="000000"/>
            </w:tcBorders>
          </w:tcPr>
          <w:p w14:paraId="488C7913" w14:textId="77777777" w:rsidR="007B5D56" w:rsidRPr="00B254A5" w:rsidRDefault="007B5D56" w:rsidP="007B5D56">
            <w:pPr>
              <w:jc w:val="right"/>
              <w:rPr>
                <w:rFonts w:ascii="Trebuchet MS" w:hAnsi="Trebuchet MS" w:cs="Arial"/>
                <w:color w:val="000000"/>
                <w:sz w:val="20"/>
              </w:rPr>
            </w:pPr>
            <w:r w:rsidRPr="00B254A5">
              <w:rPr>
                <w:rFonts w:ascii="Trebuchet MS" w:hAnsi="Trebuchet MS" w:cs="Arial"/>
                <w:color w:val="000000"/>
                <w:sz w:val="20"/>
              </w:rPr>
              <w:t xml:space="preserve"> 3.873.812</w:t>
            </w:r>
          </w:p>
        </w:tc>
      </w:tr>
      <w:tr w:rsidR="001F2B65" w:rsidRPr="00B254A5" w14:paraId="61C59233" w14:textId="77777777" w:rsidTr="00445805">
        <w:tc>
          <w:tcPr>
            <w:tcW w:w="213" w:type="dxa"/>
            <w:vAlign w:val="bottom"/>
          </w:tcPr>
          <w:p w14:paraId="37870E95" w14:textId="77777777" w:rsidR="001F2B65" w:rsidRPr="00B254A5" w:rsidRDefault="001F2B65" w:rsidP="001F2B65">
            <w:pPr>
              <w:snapToGrid w:val="0"/>
              <w:ind w:left="-70"/>
              <w:jc w:val="both"/>
              <w:rPr>
                <w:rFonts w:ascii="Trebuchet MS" w:eastAsia="Arial" w:hAnsi="Trebuchet MS" w:cs="Arial"/>
                <w:color w:val="000000"/>
                <w:sz w:val="20"/>
                <w:lang w:eastAsia="pt-BR"/>
              </w:rPr>
            </w:pPr>
          </w:p>
        </w:tc>
        <w:tc>
          <w:tcPr>
            <w:tcW w:w="6166" w:type="dxa"/>
            <w:vAlign w:val="bottom"/>
          </w:tcPr>
          <w:p w14:paraId="5347470A" w14:textId="77777777" w:rsidR="001F2B65" w:rsidRPr="00B254A5" w:rsidRDefault="001F2B65" w:rsidP="001F2B65">
            <w:pPr>
              <w:snapToGrid w:val="0"/>
              <w:ind w:left="-70"/>
              <w:jc w:val="both"/>
              <w:rPr>
                <w:rFonts w:ascii="Trebuchet MS" w:eastAsia="Arial" w:hAnsi="Trebuchet MS" w:cs="Arial"/>
                <w:b/>
                <w:color w:val="000000"/>
                <w:sz w:val="20"/>
                <w:lang w:eastAsia="pt-BR"/>
              </w:rPr>
            </w:pPr>
          </w:p>
        </w:tc>
        <w:tc>
          <w:tcPr>
            <w:tcW w:w="1276" w:type="dxa"/>
            <w:vAlign w:val="bottom"/>
          </w:tcPr>
          <w:p w14:paraId="707D2D76" w14:textId="77777777" w:rsidR="001F2B65" w:rsidRPr="00B254A5" w:rsidRDefault="001F2B65" w:rsidP="001F2B65">
            <w:pPr>
              <w:snapToGrid w:val="0"/>
              <w:ind w:left="-19"/>
              <w:jc w:val="center"/>
              <w:rPr>
                <w:rFonts w:ascii="Trebuchet MS" w:hAnsi="Trebuchet MS" w:cs="Arial"/>
                <w:b/>
                <w:color w:val="000000"/>
                <w:sz w:val="20"/>
              </w:rPr>
            </w:pPr>
          </w:p>
        </w:tc>
        <w:tc>
          <w:tcPr>
            <w:tcW w:w="212" w:type="dxa"/>
          </w:tcPr>
          <w:p w14:paraId="0D45F81D" w14:textId="77777777" w:rsidR="001F2B65" w:rsidRPr="00B254A5" w:rsidRDefault="001F2B65" w:rsidP="001F2B65">
            <w:pPr>
              <w:snapToGrid w:val="0"/>
              <w:jc w:val="both"/>
              <w:rPr>
                <w:rFonts w:ascii="Trebuchet MS" w:hAnsi="Trebuchet MS" w:cs="Arial"/>
                <w:b/>
                <w:bCs/>
                <w:color w:val="000000"/>
                <w:sz w:val="20"/>
              </w:rPr>
            </w:pPr>
          </w:p>
        </w:tc>
        <w:tc>
          <w:tcPr>
            <w:tcW w:w="1347" w:type="dxa"/>
            <w:tcBorders>
              <w:top w:val="single" w:sz="4" w:space="0" w:color="000080"/>
            </w:tcBorders>
            <w:vAlign w:val="bottom"/>
          </w:tcPr>
          <w:p w14:paraId="504C27E8" w14:textId="788DAC0F" w:rsidR="001F2B65" w:rsidRPr="00B254A5" w:rsidRDefault="00B561F9" w:rsidP="001F2B65">
            <w:pPr>
              <w:jc w:val="right"/>
              <w:rPr>
                <w:rFonts w:ascii="Trebuchet MS" w:hAnsi="Trebuchet MS" w:cs="Arial"/>
                <w:b/>
                <w:color w:val="000000"/>
                <w:sz w:val="20"/>
              </w:rPr>
            </w:pPr>
            <w:r w:rsidRPr="00B561F9">
              <w:rPr>
                <w:rFonts w:ascii="Trebuchet MS" w:hAnsi="Trebuchet MS" w:cs="Arial"/>
                <w:b/>
                <w:color w:val="000000"/>
                <w:sz w:val="20"/>
              </w:rPr>
              <w:t>6.909.573</w:t>
            </w:r>
          </w:p>
        </w:tc>
        <w:tc>
          <w:tcPr>
            <w:tcW w:w="177" w:type="dxa"/>
            <w:vAlign w:val="bottom"/>
          </w:tcPr>
          <w:p w14:paraId="14A3D20A" w14:textId="77777777" w:rsidR="001F2B65" w:rsidRPr="00B254A5" w:rsidRDefault="001F2B65" w:rsidP="001F2B65">
            <w:pPr>
              <w:snapToGrid w:val="0"/>
              <w:jc w:val="right"/>
              <w:rPr>
                <w:rFonts w:ascii="Trebuchet MS" w:hAnsi="Trebuchet MS" w:cs="Arial"/>
                <w:b/>
                <w:color w:val="000000"/>
                <w:sz w:val="20"/>
              </w:rPr>
            </w:pPr>
          </w:p>
        </w:tc>
        <w:tc>
          <w:tcPr>
            <w:tcW w:w="1382" w:type="dxa"/>
            <w:vAlign w:val="bottom"/>
          </w:tcPr>
          <w:p w14:paraId="6BBD8C8B" w14:textId="77777777" w:rsidR="001F2B65" w:rsidRPr="00B254A5" w:rsidRDefault="001F2B65" w:rsidP="001F2B65">
            <w:pPr>
              <w:jc w:val="right"/>
              <w:rPr>
                <w:rFonts w:ascii="Trebuchet MS" w:hAnsi="Trebuchet MS" w:cs="Arial"/>
                <w:b/>
                <w:color w:val="000000"/>
                <w:sz w:val="20"/>
              </w:rPr>
            </w:pPr>
            <w:r w:rsidRPr="00B254A5">
              <w:rPr>
                <w:rFonts w:ascii="Trebuchet MS" w:hAnsi="Trebuchet MS" w:cs="Arial"/>
                <w:b/>
                <w:color w:val="000000"/>
                <w:sz w:val="20"/>
              </w:rPr>
              <w:t>5.849.945</w:t>
            </w:r>
          </w:p>
        </w:tc>
      </w:tr>
      <w:tr w:rsidR="001F2B65" w:rsidRPr="00B254A5" w14:paraId="79117FE7" w14:textId="77777777" w:rsidTr="00445805">
        <w:tc>
          <w:tcPr>
            <w:tcW w:w="6379" w:type="dxa"/>
            <w:gridSpan w:val="2"/>
            <w:vAlign w:val="bottom"/>
          </w:tcPr>
          <w:p w14:paraId="7386A955" w14:textId="77777777" w:rsidR="001F2B65" w:rsidRPr="00B254A5" w:rsidRDefault="001F2B65" w:rsidP="001F2B65">
            <w:pPr>
              <w:ind w:left="-70"/>
              <w:jc w:val="both"/>
              <w:rPr>
                <w:rFonts w:ascii="Trebuchet MS" w:hAnsi="Trebuchet MS"/>
                <w:sz w:val="20"/>
              </w:rPr>
            </w:pPr>
            <w:r w:rsidRPr="00B254A5">
              <w:rPr>
                <w:rFonts w:ascii="Trebuchet MS" w:eastAsia="Trebuchet MS" w:hAnsi="Trebuchet MS" w:cs="Trebuchet MS"/>
                <w:b/>
                <w:bCs/>
                <w:color w:val="000000"/>
                <w:sz w:val="20"/>
                <w:lang w:eastAsia="pt-BR"/>
              </w:rPr>
              <w:t xml:space="preserve">  </w:t>
            </w:r>
          </w:p>
        </w:tc>
        <w:tc>
          <w:tcPr>
            <w:tcW w:w="1276" w:type="dxa"/>
            <w:vAlign w:val="bottom"/>
          </w:tcPr>
          <w:p w14:paraId="101B16EC" w14:textId="77777777" w:rsidR="001F2B65" w:rsidRPr="00B254A5" w:rsidRDefault="001F2B65" w:rsidP="001F2B65">
            <w:pPr>
              <w:snapToGrid w:val="0"/>
              <w:ind w:left="-19"/>
              <w:jc w:val="center"/>
              <w:rPr>
                <w:rFonts w:ascii="Trebuchet MS" w:hAnsi="Trebuchet MS" w:cs="Arial"/>
                <w:b/>
                <w:bCs/>
                <w:color w:val="000000"/>
                <w:sz w:val="20"/>
                <w:lang w:eastAsia="pt-BR"/>
              </w:rPr>
            </w:pPr>
          </w:p>
        </w:tc>
        <w:tc>
          <w:tcPr>
            <w:tcW w:w="212" w:type="dxa"/>
          </w:tcPr>
          <w:p w14:paraId="7A4B04B8" w14:textId="77777777" w:rsidR="001F2B65" w:rsidRPr="00B254A5" w:rsidRDefault="001F2B65" w:rsidP="001F2B65">
            <w:pPr>
              <w:snapToGrid w:val="0"/>
              <w:jc w:val="both"/>
              <w:rPr>
                <w:rFonts w:ascii="Trebuchet MS" w:hAnsi="Trebuchet MS" w:cs="Arial"/>
                <w:b/>
                <w:bCs/>
                <w:color w:val="000000"/>
                <w:sz w:val="20"/>
                <w:lang w:eastAsia="pt-BR"/>
              </w:rPr>
            </w:pPr>
          </w:p>
        </w:tc>
        <w:tc>
          <w:tcPr>
            <w:tcW w:w="1347" w:type="dxa"/>
            <w:tcBorders>
              <w:bottom w:val="single" w:sz="4" w:space="0" w:color="auto"/>
            </w:tcBorders>
            <w:vAlign w:val="bottom"/>
          </w:tcPr>
          <w:p w14:paraId="2B00EE65" w14:textId="77777777" w:rsidR="001F2B65" w:rsidRPr="00B254A5" w:rsidRDefault="001F2B65" w:rsidP="001F2B65">
            <w:pPr>
              <w:jc w:val="right"/>
              <w:rPr>
                <w:rFonts w:ascii="Trebuchet MS" w:hAnsi="Trebuchet MS" w:cs="Arial"/>
                <w:color w:val="000000"/>
                <w:sz w:val="20"/>
              </w:rPr>
            </w:pPr>
          </w:p>
        </w:tc>
        <w:tc>
          <w:tcPr>
            <w:tcW w:w="177" w:type="dxa"/>
            <w:vAlign w:val="bottom"/>
          </w:tcPr>
          <w:p w14:paraId="5DC673BA" w14:textId="77777777" w:rsidR="001F2B65" w:rsidRPr="00B254A5" w:rsidRDefault="001F2B65" w:rsidP="001F2B65">
            <w:pPr>
              <w:snapToGrid w:val="0"/>
              <w:jc w:val="right"/>
              <w:rPr>
                <w:rFonts w:ascii="Trebuchet MS" w:hAnsi="Trebuchet MS" w:cs="Arial"/>
                <w:b/>
                <w:bCs/>
                <w:color w:val="000000"/>
                <w:sz w:val="20"/>
                <w:lang w:eastAsia="pt-BR"/>
              </w:rPr>
            </w:pPr>
          </w:p>
        </w:tc>
        <w:tc>
          <w:tcPr>
            <w:tcW w:w="1382" w:type="dxa"/>
            <w:tcBorders>
              <w:bottom w:val="single" w:sz="4" w:space="0" w:color="auto"/>
            </w:tcBorders>
            <w:vAlign w:val="bottom"/>
          </w:tcPr>
          <w:p w14:paraId="21529B03" w14:textId="77777777" w:rsidR="001F2B65" w:rsidRPr="00B254A5" w:rsidRDefault="001F2B65" w:rsidP="001F2B65">
            <w:pPr>
              <w:snapToGrid w:val="0"/>
              <w:jc w:val="right"/>
              <w:rPr>
                <w:rFonts w:ascii="Trebuchet MS" w:hAnsi="Trebuchet MS" w:cs="Arial"/>
                <w:b/>
                <w:bCs/>
                <w:color w:val="000000"/>
                <w:sz w:val="20"/>
                <w:lang w:eastAsia="pt-BR"/>
              </w:rPr>
            </w:pPr>
          </w:p>
        </w:tc>
      </w:tr>
      <w:tr w:rsidR="001F2B65" w:rsidRPr="00B254A5" w14:paraId="2399C8B1" w14:textId="77777777" w:rsidTr="00427D11">
        <w:trPr>
          <w:trHeight w:val="114"/>
        </w:trPr>
        <w:tc>
          <w:tcPr>
            <w:tcW w:w="6379" w:type="dxa"/>
            <w:gridSpan w:val="2"/>
            <w:vAlign w:val="bottom"/>
          </w:tcPr>
          <w:p w14:paraId="2F64BB81" w14:textId="77777777" w:rsidR="001F2B65" w:rsidRPr="00B254A5" w:rsidRDefault="001F2B65" w:rsidP="001F2B65">
            <w:pPr>
              <w:ind w:left="-70"/>
              <w:jc w:val="both"/>
              <w:rPr>
                <w:rFonts w:ascii="Trebuchet MS" w:hAnsi="Trebuchet MS"/>
                <w:sz w:val="20"/>
              </w:rPr>
            </w:pPr>
            <w:r w:rsidRPr="00B254A5">
              <w:rPr>
                <w:rFonts w:ascii="Trebuchet MS" w:hAnsi="Trebuchet MS" w:cs="Arial"/>
                <w:b/>
                <w:bCs/>
                <w:color w:val="000000"/>
                <w:sz w:val="20"/>
                <w:lang w:eastAsia="pt-BR"/>
              </w:rPr>
              <w:t>Total do ativo</w:t>
            </w:r>
          </w:p>
        </w:tc>
        <w:tc>
          <w:tcPr>
            <w:tcW w:w="1276" w:type="dxa"/>
            <w:vAlign w:val="bottom"/>
          </w:tcPr>
          <w:p w14:paraId="4679FDA2" w14:textId="77777777" w:rsidR="001F2B65" w:rsidRPr="00B254A5" w:rsidRDefault="001F2B65" w:rsidP="001F2B65">
            <w:pPr>
              <w:snapToGrid w:val="0"/>
              <w:ind w:left="-19"/>
              <w:jc w:val="center"/>
              <w:rPr>
                <w:rFonts w:ascii="Trebuchet MS" w:hAnsi="Trebuchet MS" w:cs="Arial"/>
                <w:b/>
                <w:color w:val="000000"/>
                <w:sz w:val="20"/>
              </w:rPr>
            </w:pPr>
          </w:p>
        </w:tc>
        <w:tc>
          <w:tcPr>
            <w:tcW w:w="212" w:type="dxa"/>
          </w:tcPr>
          <w:p w14:paraId="51040B6A" w14:textId="77777777" w:rsidR="001F2B65" w:rsidRPr="00B254A5" w:rsidRDefault="001F2B65" w:rsidP="001F2B65">
            <w:pPr>
              <w:snapToGrid w:val="0"/>
              <w:jc w:val="both"/>
              <w:rPr>
                <w:rFonts w:ascii="Trebuchet MS" w:hAnsi="Trebuchet MS" w:cs="Arial"/>
                <w:b/>
                <w:bCs/>
                <w:color w:val="000000"/>
                <w:sz w:val="20"/>
              </w:rPr>
            </w:pPr>
          </w:p>
        </w:tc>
        <w:tc>
          <w:tcPr>
            <w:tcW w:w="1347" w:type="dxa"/>
            <w:tcBorders>
              <w:top w:val="single" w:sz="4" w:space="0" w:color="auto"/>
              <w:bottom w:val="double" w:sz="4" w:space="0" w:color="auto"/>
            </w:tcBorders>
            <w:vAlign w:val="bottom"/>
          </w:tcPr>
          <w:p w14:paraId="2336BA00" w14:textId="6E0EAA44" w:rsidR="001F2B65" w:rsidRPr="00B254A5" w:rsidRDefault="00B561F9" w:rsidP="001F2B65">
            <w:pPr>
              <w:jc w:val="right"/>
              <w:rPr>
                <w:rFonts w:ascii="Trebuchet MS" w:hAnsi="Trebuchet MS" w:cs="Arial"/>
                <w:b/>
                <w:color w:val="000000"/>
                <w:sz w:val="20"/>
              </w:rPr>
            </w:pPr>
            <w:r w:rsidRPr="00B561F9">
              <w:rPr>
                <w:rFonts w:ascii="Trebuchet MS" w:hAnsi="Trebuchet MS" w:cs="Arial"/>
                <w:b/>
                <w:color w:val="000000"/>
                <w:sz w:val="20"/>
              </w:rPr>
              <w:t>8.009.847</w:t>
            </w:r>
          </w:p>
        </w:tc>
        <w:tc>
          <w:tcPr>
            <w:tcW w:w="177" w:type="dxa"/>
            <w:vAlign w:val="bottom"/>
          </w:tcPr>
          <w:p w14:paraId="058A5956" w14:textId="77777777" w:rsidR="001F2B65" w:rsidRPr="00B254A5" w:rsidRDefault="001F2B65" w:rsidP="001F2B65">
            <w:pPr>
              <w:snapToGrid w:val="0"/>
              <w:jc w:val="right"/>
              <w:rPr>
                <w:rFonts w:ascii="Trebuchet MS" w:hAnsi="Trebuchet MS" w:cs="Arial"/>
                <w:b/>
                <w:color w:val="000000"/>
                <w:sz w:val="20"/>
              </w:rPr>
            </w:pPr>
          </w:p>
        </w:tc>
        <w:tc>
          <w:tcPr>
            <w:tcW w:w="1382" w:type="dxa"/>
            <w:tcBorders>
              <w:top w:val="single" w:sz="4" w:space="0" w:color="auto"/>
              <w:bottom w:val="double" w:sz="4" w:space="0" w:color="auto"/>
            </w:tcBorders>
            <w:vAlign w:val="bottom"/>
          </w:tcPr>
          <w:p w14:paraId="2791E8B9" w14:textId="77777777" w:rsidR="001F2B65" w:rsidRPr="00B254A5" w:rsidRDefault="001F2B65" w:rsidP="001F2B65">
            <w:pPr>
              <w:jc w:val="right"/>
              <w:rPr>
                <w:rFonts w:ascii="Trebuchet MS" w:hAnsi="Trebuchet MS" w:cs="Arial"/>
                <w:b/>
                <w:color w:val="000000"/>
                <w:sz w:val="20"/>
              </w:rPr>
            </w:pPr>
            <w:r w:rsidRPr="00B254A5">
              <w:rPr>
                <w:rFonts w:ascii="Trebuchet MS" w:hAnsi="Trebuchet MS" w:cs="Arial"/>
                <w:b/>
                <w:color w:val="000000"/>
                <w:sz w:val="20"/>
              </w:rPr>
              <w:t>7.002.224</w:t>
            </w:r>
          </w:p>
        </w:tc>
      </w:tr>
    </w:tbl>
    <w:bookmarkEnd w:id="0"/>
    <w:p w14:paraId="5DB4ECB7" w14:textId="77777777" w:rsidR="007575CF" w:rsidRPr="00B254A5" w:rsidRDefault="00445805" w:rsidP="00564D58">
      <w:pPr>
        <w:pStyle w:val="NormalWeb"/>
        <w:widowControl w:val="0"/>
        <w:jc w:val="both"/>
        <w:rPr>
          <w:rFonts w:ascii="Trebuchet MS" w:hAnsi="Trebuchet MS" w:cs="Arial"/>
          <w:sz w:val="20"/>
          <w:szCs w:val="20"/>
        </w:rPr>
      </w:pPr>
      <w:r w:rsidRPr="00B254A5">
        <w:rPr>
          <w:rFonts w:ascii="Trebuchet MS" w:hAnsi="Trebuchet MS" w:cs="Arial"/>
          <w:sz w:val="20"/>
          <w:szCs w:val="20"/>
        </w:rPr>
        <w:t xml:space="preserve"> </w:t>
      </w:r>
    </w:p>
    <w:p w14:paraId="00EA0E16" w14:textId="77777777" w:rsidR="007575CF" w:rsidRPr="00B254A5" w:rsidRDefault="007575CF" w:rsidP="00564D58">
      <w:pPr>
        <w:pBdr>
          <w:top w:val="single" w:sz="4" w:space="1" w:color="000000"/>
          <w:left w:val="none" w:sz="0" w:space="0" w:color="000000"/>
          <w:bottom w:val="single" w:sz="4" w:space="1" w:color="000000"/>
          <w:right w:val="none" w:sz="0" w:space="0" w:color="000000"/>
        </w:pBdr>
        <w:jc w:val="both"/>
        <w:rPr>
          <w:rFonts w:ascii="Trebuchet MS" w:hAnsi="Trebuchet MS"/>
          <w:sz w:val="20"/>
        </w:rPr>
      </w:pPr>
      <w:r w:rsidRPr="00B254A5">
        <w:rPr>
          <w:rFonts w:ascii="Trebuchet MS" w:hAnsi="Trebuchet MS" w:cs="Arial"/>
          <w:b/>
          <w:sz w:val="20"/>
          <w:lang w:eastAsia="en-US"/>
        </w:rPr>
        <w:t>As notas explicativas da Administração são parte integrante das</w:t>
      </w:r>
      <w:r w:rsidR="008A601C" w:rsidRPr="00B254A5">
        <w:rPr>
          <w:rFonts w:ascii="Trebuchet MS" w:hAnsi="Trebuchet MS" w:cs="Arial"/>
          <w:b/>
          <w:sz w:val="20"/>
          <w:lang w:eastAsia="en-US"/>
        </w:rPr>
        <w:t xml:space="preserve"> demonstrações</w:t>
      </w:r>
      <w:r w:rsidR="00696572" w:rsidRPr="00B254A5">
        <w:rPr>
          <w:rFonts w:ascii="Trebuchet MS" w:hAnsi="Trebuchet MS" w:cs="Arial"/>
          <w:b/>
          <w:sz w:val="20"/>
          <w:lang w:eastAsia="en-US"/>
        </w:rPr>
        <w:t xml:space="preserve"> contábeis</w:t>
      </w:r>
      <w:r w:rsidR="000C7148" w:rsidRPr="00B254A5">
        <w:rPr>
          <w:rFonts w:ascii="Trebuchet MS" w:hAnsi="Trebuchet MS" w:cs="Arial"/>
          <w:b/>
          <w:sz w:val="20"/>
          <w:lang w:eastAsia="en-US"/>
        </w:rPr>
        <w:t xml:space="preserve"> </w:t>
      </w:r>
      <w:r w:rsidR="007F68B9" w:rsidRPr="00B254A5">
        <w:rPr>
          <w:rFonts w:ascii="Trebuchet MS" w:hAnsi="Trebuchet MS" w:cs="Arial"/>
          <w:b/>
          <w:sz w:val="20"/>
          <w:lang w:eastAsia="en-US"/>
        </w:rPr>
        <w:t>do exercício</w:t>
      </w:r>
      <w:r w:rsidRPr="00B254A5">
        <w:rPr>
          <w:rFonts w:ascii="Trebuchet MS" w:hAnsi="Trebuchet MS" w:cs="Arial"/>
          <w:b/>
          <w:sz w:val="20"/>
          <w:lang w:eastAsia="en-US"/>
        </w:rPr>
        <w:t>.</w:t>
      </w:r>
    </w:p>
    <w:p w14:paraId="2E2B2128" w14:textId="77777777" w:rsidR="007575CF" w:rsidRPr="00B254A5" w:rsidRDefault="007575CF" w:rsidP="00564D58">
      <w:pPr>
        <w:jc w:val="both"/>
        <w:rPr>
          <w:rFonts w:ascii="Trebuchet MS" w:hAnsi="Trebuchet MS" w:cs="Trebuchet MS"/>
          <w:b/>
          <w:sz w:val="20"/>
        </w:rPr>
      </w:pPr>
    </w:p>
    <w:p w14:paraId="47A3DA17" w14:textId="77777777" w:rsidR="007575CF" w:rsidRPr="00B254A5" w:rsidRDefault="007575CF" w:rsidP="00564D58">
      <w:pPr>
        <w:jc w:val="both"/>
        <w:rPr>
          <w:rFonts w:ascii="Trebuchet MS" w:hAnsi="Trebuchet MS" w:cs="Trebuchet MS"/>
          <w:sz w:val="20"/>
        </w:rPr>
      </w:pPr>
    </w:p>
    <w:p w14:paraId="73F29289" w14:textId="77777777" w:rsidR="007575CF" w:rsidRPr="00B254A5" w:rsidRDefault="007575CF" w:rsidP="00722DD2">
      <w:pPr>
        <w:rPr>
          <w:rFonts w:ascii="Trebuchet MS" w:hAnsi="Trebuchet MS"/>
          <w:sz w:val="20"/>
        </w:rPr>
        <w:sectPr w:rsidR="007575CF" w:rsidRPr="00B254A5" w:rsidSect="00520262">
          <w:headerReference w:type="even" r:id="rId23"/>
          <w:headerReference w:type="default" r:id="rId24"/>
          <w:footerReference w:type="even" r:id="rId25"/>
          <w:footerReference w:type="default" r:id="rId26"/>
          <w:headerReference w:type="first" r:id="rId27"/>
          <w:footerReference w:type="first" r:id="rId28"/>
          <w:pgSz w:w="11906" w:h="16838"/>
          <w:pgMar w:top="567" w:right="567" w:bottom="567" w:left="567" w:header="567" w:footer="567" w:gutter="0"/>
          <w:cols w:space="720"/>
          <w:docGrid w:linePitch="360" w:charSpace="-6350"/>
        </w:sectPr>
      </w:pPr>
    </w:p>
    <w:tbl>
      <w:tblPr>
        <w:tblW w:w="10968" w:type="dxa"/>
        <w:tblInd w:w="70" w:type="dxa"/>
        <w:tblLayout w:type="fixed"/>
        <w:tblCellMar>
          <w:left w:w="70" w:type="dxa"/>
          <w:right w:w="70" w:type="dxa"/>
        </w:tblCellMar>
        <w:tblLook w:val="0000" w:firstRow="0" w:lastRow="0" w:firstColumn="0" w:lastColumn="0" w:noHBand="0" w:noVBand="0"/>
      </w:tblPr>
      <w:tblGrid>
        <w:gridCol w:w="218"/>
        <w:gridCol w:w="5877"/>
        <w:gridCol w:w="1276"/>
        <w:gridCol w:w="163"/>
        <w:gridCol w:w="163"/>
        <w:gridCol w:w="1375"/>
        <w:gridCol w:w="160"/>
        <w:gridCol w:w="16"/>
        <w:gridCol w:w="1543"/>
        <w:gridCol w:w="16"/>
        <w:gridCol w:w="161"/>
      </w:tblGrid>
      <w:tr w:rsidR="007575CF" w:rsidRPr="00B254A5" w14:paraId="6C08DA9C" w14:textId="77777777" w:rsidTr="005B1F93">
        <w:trPr>
          <w:gridAfter w:val="2"/>
          <w:wAfter w:w="177" w:type="dxa"/>
          <w:trHeight w:val="23"/>
        </w:trPr>
        <w:tc>
          <w:tcPr>
            <w:tcW w:w="6095" w:type="dxa"/>
            <w:gridSpan w:val="2"/>
            <w:tcBorders>
              <w:bottom w:val="single" w:sz="4" w:space="0" w:color="000000"/>
            </w:tcBorders>
            <w:vAlign w:val="bottom"/>
          </w:tcPr>
          <w:p w14:paraId="3BEC82C3" w14:textId="77777777" w:rsidR="007575CF" w:rsidRPr="00B254A5" w:rsidRDefault="007575CF" w:rsidP="00564D58">
            <w:pPr>
              <w:ind w:left="-70"/>
              <w:jc w:val="both"/>
              <w:rPr>
                <w:rFonts w:ascii="Trebuchet MS" w:hAnsi="Trebuchet MS"/>
                <w:sz w:val="20"/>
              </w:rPr>
            </w:pPr>
            <w:bookmarkStart w:id="2" w:name="_Hlk193231035"/>
            <w:r w:rsidRPr="00B254A5">
              <w:rPr>
                <w:rFonts w:ascii="Trebuchet MS" w:hAnsi="Trebuchet MS" w:cs="Arial"/>
                <w:b/>
                <w:bCs/>
                <w:sz w:val="20"/>
                <w:lang w:eastAsia="pt-BR"/>
              </w:rPr>
              <w:lastRenderedPageBreak/>
              <w:t>Passivo e patrimônio líquido</w:t>
            </w:r>
          </w:p>
        </w:tc>
        <w:tc>
          <w:tcPr>
            <w:tcW w:w="1276" w:type="dxa"/>
            <w:tcBorders>
              <w:bottom w:val="single" w:sz="4" w:space="0" w:color="000000"/>
            </w:tcBorders>
            <w:vAlign w:val="bottom"/>
          </w:tcPr>
          <w:p w14:paraId="7B614961" w14:textId="77777777" w:rsidR="007575CF" w:rsidRPr="00B254A5" w:rsidRDefault="007575CF" w:rsidP="00564D58">
            <w:pPr>
              <w:snapToGrid w:val="0"/>
              <w:jc w:val="both"/>
              <w:rPr>
                <w:rFonts w:ascii="Trebuchet MS" w:hAnsi="Trebuchet MS" w:cs="Arial"/>
                <w:b/>
                <w:bCs/>
                <w:color w:val="000000"/>
                <w:sz w:val="20"/>
                <w:lang w:eastAsia="pt-BR"/>
              </w:rPr>
            </w:pPr>
          </w:p>
        </w:tc>
        <w:tc>
          <w:tcPr>
            <w:tcW w:w="163" w:type="dxa"/>
            <w:tcBorders>
              <w:bottom w:val="single" w:sz="4" w:space="0" w:color="000000"/>
            </w:tcBorders>
          </w:tcPr>
          <w:p w14:paraId="5E490692" w14:textId="77777777" w:rsidR="007575CF" w:rsidRPr="00B254A5" w:rsidRDefault="007575CF" w:rsidP="00564D58">
            <w:pPr>
              <w:snapToGrid w:val="0"/>
              <w:jc w:val="both"/>
              <w:rPr>
                <w:rFonts w:ascii="Trebuchet MS" w:hAnsi="Trebuchet MS" w:cs="Arial"/>
                <w:b/>
                <w:bCs/>
                <w:sz w:val="20"/>
                <w:lang w:eastAsia="pt-BR"/>
              </w:rPr>
            </w:pPr>
          </w:p>
        </w:tc>
        <w:tc>
          <w:tcPr>
            <w:tcW w:w="1538" w:type="dxa"/>
            <w:gridSpan w:val="2"/>
            <w:tcBorders>
              <w:bottom w:val="single" w:sz="4" w:space="0" w:color="000000"/>
            </w:tcBorders>
            <w:vAlign w:val="bottom"/>
          </w:tcPr>
          <w:p w14:paraId="328E0474" w14:textId="77777777" w:rsidR="007575CF" w:rsidRPr="00B254A5" w:rsidRDefault="007575CF" w:rsidP="00564D58">
            <w:pPr>
              <w:snapToGrid w:val="0"/>
              <w:ind w:left="-233" w:firstLine="233"/>
              <w:jc w:val="both"/>
              <w:rPr>
                <w:rFonts w:ascii="Trebuchet MS" w:hAnsi="Trebuchet MS" w:cs="Arial"/>
                <w:b/>
                <w:bCs/>
                <w:sz w:val="20"/>
                <w:lang w:eastAsia="pt-BR"/>
              </w:rPr>
            </w:pPr>
          </w:p>
        </w:tc>
        <w:tc>
          <w:tcPr>
            <w:tcW w:w="160" w:type="dxa"/>
            <w:tcBorders>
              <w:bottom w:val="single" w:sz="4" w:space="0" w:color="000000"/>
            </w:tcBorders>
          </w:tcPr>
          <w:p w14:paraId="0D4DA1D2" w14:textId="77777777" w:rsidR="007575CF" w:rsidRPr="00B254A5" w:rsidRDefault="007575CF" w:rsidP="00564D58">
            <w:pPr>
              <w:snapToGrid w:val="0"/>
              <w:jc w:val="both"/>
              <w:rPr>
                <w:rFonts w:ascii="Trebuchet MS" w:hAnsi="Trebuchet MS" w:cs="Arial"/>
                <w:b/>
                <w:bCs/>
                <w:sz w:val="20"/>
                <w:lang w:eastAsia="pt-BR"/>
              </w:rPr>
            </w:pPr>
          </w:p>
        </w:tc>
        <w:tc>
          <w:tcPr>
            <w:tcW w:w="1559" w:type="dxa"/>
            <w:gridSpan w:val="2"/>
            <w:tcBorders>
              <w:bottom w:val="single" w:sz="4" w:space="0" w:color="000000"/>
            </w:tcBorders>
            <w:vAlign w:val="bottom"/>
          </w:tcPr>
          <w:p w14:paraId="7645BA4C" w14:textId="77777777" w:rsidR="007575CF" w:rsidRPr="00B254A5" w:rsidRDefault="007575CF" w:rsidP="00564D58">
            <w:pPr>
              <w:snapToGrid w:val="0"/>
              <w:jc w:val="both"/>
              <w:rPr>
                <w:rFonts w:ascii="Trebuchet MS" w:hAnsi="Trebuchet MS" w:cs="Arial"/>
                <w:b/>
                <w:bCs/>
                <w:sz w:val="20"/>
                <w:lang w:eastAsia="pt-BR"/>
              </w:rPr>
            </w:pPr>
          </w:p>
        </w:tc>
      </w:tr>
      <w:tr w:rsidR="00B9497F" w:rsidRPr="00B254A5" w14:paraId="0BB3974B" w14:textId="77777777" w:rsidTr="005B1F93">
        <w:trPr>
          <w:gridAfter w:val="2"/>
          <w:wAfter w:w="177" w:type="dxa"/>
          <w:trHeight w:val="23"/>
        </w:trPr>
        <w:tc>
          <w:tcPr>
            <w:tcW w:w="6095" w:type="dxa"/>
            <w:gridSpan w:val="2"/>
            <w:vAlign w:val="bottom"/>
          </w:tcPr>
          <w:p w14:paraId="2AB78D2E" w14:textId="77777777" w:rsidR="00B9497F" w:rsidRPr="00B254A5" w:rsidRDefault="00B9497F" w:rsidP="00564D58">
            <w:pPr>
              <w:snapToGrid w:val="0"/>
              <w:ind w:left="-70"/>
              <w:jc w:val="both"/>
              <w:rPr>
                <w:rFonts w:ascii="Trebuchet MS" w:hAnsi="Trebuchet MS" w:cs="Arial"/>
                <w:b/>
                <w:bCs/>
                <w:sz w:val="20"/>
                <w:lang w:eastAsia="pt-BR"/>
              </w:rPr>
            </w:pPr>
          </w:p>
        </w:tc>
        <w:tc>
          <w:tcPr>
            <w:tcW w:w="1276" w:type="dxa"/>
            <w:tcBorders>
              <w:bottom w:val="single" w:sz="4" w:space="0" w:color="000000"/>
            </w:tcBorders>
            <w:vAlign w:val="bottom"/>
          </w:tcPr>
          <w:p w14:paraId="5EAFF6F3" w14:textId="77777777" w:rsidR="00B9497F" w:rsidRPr="00B254A5" w:rsidRDefault="00B9497F" w:rsidP="00564D58">
            <w:pPr>
              <w:jc w:val="center"/>
              <w:rPr>
                <w:rFonts w:ascii="Trebuchet MS" w:hAnsi="Trebuchet MS"/>
                <w:sz w:val="20"/>
              </w:rPr>
            </w:pPr>
            <w:r w:rsidRPr="00B254A5">
              <w:rPr>
                <w:rFonts w:ascii="Trebuchet MS" w:hAnsi="Trebuchet MS" w:cs="Arial"/>
                <w:b/>
                <w:bCs/>
                <w:sz w:val="20"/>
                <w:lang w:eastAsia="pt-BR"/>
              </w:rPr>
              <w:t>Nota explicativa</w:t>
            </w:r>
          </w:p>
        </w:tc>
        <w:tc>
          <w:tcPr>
            <w:tcW w:w="163" w:type="dxa"/>
          </w:tcPr>
          <w:p w14:paraId="1FA1AEEE" w14:textId="77777777" w:rsidR="00B9497F" w:rsidRPr="00B254A5" w:rsidRDefault="00B9497F" w:rsidP="00564D58">
            <w:pPr>
              <w:snapToGrid w:val="0"/>
              <w:jc w:val="center"/>
              <w:rPr>
                <w:rFonts w:ascii="Trebuchet MS" w:hAnsi="Trebuchet MS" w:cs="Arial"/>
                <w:b/>
                <w:bCs/>
                <w:sz w:val="20"/>
                <w:lang w:eastAsia="pt-BR"/>
              </w:rPr>
            </w:pPr>
          </w:p>
        </w:tc>
        <w:tc>
          <w:tcPr>
            <w:tcW w:w="1538" w:type="dxa"/>
            <w:gridSpan w:val="2"/>
            <w:tcBorders>
              <w:bottom w:val="single" w:sz="4" w:space="0" w:color="000000"/>
            </w:tcBorders>
            <w:vAlign w:val="bottom"/>
          </w:tcPr>
          <w:p w14:paraId="18C0B475" w14:textId="77777777" w:rsidR="00B9497F" w:rsidRPr="00B254A5" w:rsidRDefault="008E4520" w:rsidP="00F955E3">
            <w:pPr>
              <w:jc w:val="center"/>
              <w:rPr>
                <w:rFonts w:ascii="Trebuchet MS" w:hAnsi="Trebuchet MS" w:cs="Arial"/>
                <w:b/>
                <w:bCs/>
                <w:sz w:val="20"/>
                <w:lang w:eastAsia="pt-BR"/>
              </w:rPr>
            </w:pPr>
            <w:r w:rsidRPr="00B254A5">
              <w:rPr>
                <w:rFonts w:ascii="Trebuchet MS" w:hAnsi="Trebuchet MS" w:cs="Arial"/>
                <w:b/>
                <w:bCs/>
                <w:sz w:val="20"/>
                <w:lang w:eastAsia="pt-BR"/>
              </w:rPr>
              <w:fldChar w:fldCharType="begin"/>
            </w:r>
            <w:r w:rsidRPr="00B254A5">
              <w:rPr>
                <w:rFonts w:ascii="Trebuchet MS" w:hAnsi="Trebuchet MS" w:cs="Arial"/>
                <w:b/>
                <w:bCs/>
                <w:sz w:val="20"/>
                <w:lang w:eastAsia="pt-BR"/>
              </w:rPr>
              <w:instrText xml:space="preserve"> REF  Data_Base_Numero  \* MERGEFORMAT </w:instrText>
            </w:r>
            <w:r w:rsidRPr="00B254A5">
              <w:rPr>
                <w:rFonts w:ascii="Trebuchet MS" w:hAnsi="Trebuchet MS" w:cs="Arial"/>
                <w:b/>
                <w:bCs/>
                <w:sz w:val="20"/>
                <w:lang w:eastAsia="pt-BR"/>
              </w:rPr>
              <w:fldChar w:fldCharType="separate"/>
            </w:r>
            <w:r w:rsidR="007F68B9" w:rsidRPr="00B254A5">
              <w:rPr>
                <w:rFonts w:ascii="Trebuchet MS" w:hAnsi="Trebuchet MS" w:cs="Arial"/>
                <w:b/>
                <w:bCs/>
                <w:sz w:val="20"/>
                <w:lang w:eastAsia="pt-BR"/>
              </w:rPr>
              <w:t>31/12/2025</w:t>
            </w:r>
            <w:r w:rsidRPr="00B254A5">
              <w:rPr>
                <w:rFonts w:ascii="Trebuchet MS" w:hAnsi="Trebuchet MS" w:cs="Arial"/>
                <w:b/>
                <w:bCs/>
                <w:sz w:val="20"/>
                <w:lang w:eastAsia="pt-BR"/>
              </w:rPr>
              <w:fldChar w:fldCharType="end"/>
            </w:r>
          </w:p>
        </w:tc>
        <w:tc>
          <w:tcPr>
            <w:tcW w:w="160" w:type="dxa"/>
          </w:tcPr>
          <w:p w14:paraId="33D7B7BC" w14:textId="77777777" w:rsidR="00B9497F" w:rsidRPr="00B254A5" w:rsidRDefault="00B9497F" w:rsidP="00564D58">
            <w:pPr>
              <w:snapToGrid w:val="0"/>
              <w:jc w:val="center"/>
              <w:rPr>
                <w:rFonts w:ascii="Trebuchet MS" w:hAnsi="Trebuchet MS" w:cs="Arial"/>
                <w:b/>
                <w:bCs/>
                <w:sz w:val="20"/>
                <w:lang w:eastAsia="pt-BR"/>
              </w:rPr>
            </w:pPr>
          </w:p>
        </w:tc>
        <w:tc>
          <w:tcPr>
            <w:tcW w:w="1559" w:type="dxa"/>
            <w:gridSpan w:val="2"/>
            <w:tcBorders>
              <w:bottom w:val="single" w:sz="4" w:space="0" w:color="000000"/>
            </w:tcBorders>
            <w:vAlign w:val="bottom"/>
          </w:tcPr>
          <w:p w14:paraId="75B068DB" w14:textId="77777777" w:rsidR="00B9497F" w:rsidRPr="00B254A5" w:rsidRDefault="008E4520" w:rsidP="00564D58">
            <w:pPr>
              <w:jc w:val="center"/>
              <w:rPr>
                <w:rFonts w:ascii="Trebuchet MS" w:hAnsi="Trebuchet MS" w:cs="Arial"/>
                <w:b/>
                <w:bCs/>
                <w:sz w:val="20"/>
                <w:lang w:eastAsia="pt-BR"/>
              </w:rPr>
            </w:pPr>
            <w:r w:rsidRPr="00B254A5">
              <w:rPr>
                <w:rFonts w:ascii="Trebuchet MS" w:hAnsi="Trebuchet MS" w:cs="Arial"/>
                <w:b/>
                <w:bCs/>
                <w:sz w:val="20"/>
                <w:lang w:eastAsia="pt-BR"/>
              </w:rPr>
              <w:fldChar w:fldCharType="begin"/>
            </w:r>
            <w:r w:rsidRPr="00B254A5">
              <w:rPr>
                <w:rFonts w:ascii="Trebuchet MS" w:hAnsi="Trebuchet MS" w:cs="Arial"/>
                <w:b/>
                <w:bCs/>
                <w:sz w:val="20"/>
                <w:lang w:eastAsia="pt-BR"/>
              </w:rPr>
              <w:instrText xml:space="preserve"> REF  Ano_Anterior_Data_Base_Numero  \* MERGEFORMAT </w:instrText>
            </w:r>
            <w:r w:rsidRPr="00B254A5">
              <w:rPr>
                <w:rFonts w:ascii="Trebuchet MS" w:hAnsi="Trebuchet MS" w:cs="Arial"/>
                <w:b/>
                <w:bCs/>
                <w:sz w:val="20"/>
                <w:lang w:eastAsia="pt-BR"/>
              </w:rPr>
              <w:fldChar w:fldCharType="separate"/>
            </w:r>
            <w:r w:rsidR="007F68B9" w:rsidRPr="00B254A5">
              <w:rPr>
                <w:rFonts w:ascii="Trebuchet MS" w:hAnsi="Trebuchet MS" w:cs="Arial"/>
                <w:b/>
                <w:bCs/>
                <w:sz w:val="20"/>
                <w:lang w:eastAsia="pt-BR"/>
              </w:rPr>
              <w:t>31/12/2024</w:t>
            </w:r>
            <w:r w:rsidRPr="00B254A5">
              <w:rPr>
                <w:rFonts w:ascii="Trebuchet MS" w:hAnsi="Trebuchet MS" w:cs="Arial"/>
                <w:b/>
                <w:bCs/>
                <w:sz w:val="20"/>
                <w:lang w:eastAsia="pt-BR"/>
              </w:rPr>
              <w:fldChar w:fldCharType="end"/>
            </w:r>
          </w:p>
        </w:tc>
      </w:tr>
      <w:tr w:rsidR="007575CF" w:rsidRPr="00B254A5" w14:paraId="250F7D74" w14:textId="77777777" w:rsidTr="005B1F93">
        <w:trPr>
          <w:gridAfter w:val="2"/>
          <w:wAfter w:w="177" w:type="dxa"/>
          <w:trHeight w:val="23"/>
        </w:trPr>
        <w:tc>
          <w:tcPr>
            <w:tcW w:w="6095" w:type="dxa"/>
            <w:gridSpan w:val="2"/>
            <w:vAlign w:val="bottom"/>
          </w:tcPr>
          <w:p w14:paraId="03BFC3EF" w14:textId="77777777" w:rsidR="007575CF" w:rsidRPr="00B254A5" w:rsidRDefault="007575CF" w:rsidP="00564D58">
            <w:pPr>
              <w:ind w:left="-70"/>
              <w:jc w:val="both"/>
              <w:rPr>
                <w:rFonts w:ascii="Trebuchet MS" w:hAnsi="Trebuchet MS"/>
                <w:sz w:val="20"/>
              </w:rPr>
            </w:pPr>
            <w:r w:rsidRPr="00B254A5">
              <w:rPr>
                <w:rFonts w:ascii="Trebuchet MS" w:hAnsi="Trebuchet MS" w:cs="Arial"/>
                <w:b/>
                <w:color w:val="000000"/>
                <w:sz w:val="20"/>
                <w:lang w:eastAsia="pt-BR"/>
              </w:rPr>
              <w:t xml:space="preserve">Circulante </w:t>
            </w:r>
          </w:p>
        </w:tc>
        <w:tc>
          <w:tcPr>
            <w:tcW w:w="1276" w:type="dxa"/>
            <w:tcBorders>
              <w:top w:val="single" w:sz="4" w:space="0" w:color="000000"/>
            </w:tcBorders>
            <w:vAlign w:val="bottom"/>
          </w:tcPr>
          <w:p w14:paraId="6ECC5754" w14:textId="77777777" w:rsidR="007575CF" w:rsidRPr="00B254A5" w:rsidRDefault="007575CF" w:rsidP="00564D58">
            <w:pPr>
              <w:snapToGrid w:val="0"/>
              <w:jc w:val="center"/>
              <w:rPr>
                <w:rFonts w:ascii="Trebuchet MS" w:hAnsi="Trebuchet MS" w:cs="Arial"/>
                <w:b/>
                <w:color w:val="000000"/>
                <w:sz w:val="20"/>
                <w:lang w:eastAsia="pt-BR"/>
              </w:rPr>
            </w:pPr>
          </w:p>
        </w:tc>
        <w:tc>
          <w:tcPr>
            <w:tcW w:w="163" w:type="dxa"/>
          </w:tcPr>
          <w:p w14:paraId="303F1180" w14:textId="77777777" w:rsidR="007575CF" w:rsidRPr="00B254A5" w:rsidRDefault="007575CF" w:rsidP="00564D58">
            <w:pPr>
              <w:snapToGrid w:val="0"/>
              <w:jc w:val="both"/>
              <w:rPr>
                <w:rFonts w:ascii="Trebuchet MS" w:hAnsi="Trebuchet MS" w:cs="Arial"/>
                <w:b/>
                <w:bCs/>
                <w:color w:val="000000"/>
                <w:sz w:val="20"/>
                <w:lang w:eastAsia="pt-BR"/>
              </w:rPr>
            </w:pPr>
          </w:p>
        </w:tc>
        <w:tc>
          <w:tcPr>
            <w:tcW w:w="1538" w:type="dxa"/>
            <w:gridSpan w:val="2"/>
            <w:tcBorders>
              <w:top w:val="single" w:sz="4" w:space="0" w:color="000000"/>
            </w:tcBorders>
            <w:vAlign w:val="bottom"/>
          </w:tcPr>
          <w:p w14:paraId="7E8F2932" w14:textId="77777777" w:rsidR="007575CF" w:rsidRPr="00B254A5" w:rsidRDefault="007575CF" w:rsidP="00564D58">
            <w:pPr>
              <w:snapToGrid w:val="0"/>
              <w:jc w:val="right"/>
              <w:rPr>
                <w:rFonts w:ascii="Trebuchet MS" w:hAnsi="Trebuchet MS" w:cs="Arial"/>
                <w:b/>
                <w:bCs/>
                <w:sz w:val="20"/>
                <w:lang w:eastAsia="pt-BR"/>
              </w:rPr>
            </w:pPr>
          </w:p>
        </w:tc>
        <w:tc>
          <w:tcPr>
            <w:tcW w:w="160" w:type="dxa"/>
          </w:tcPr>
          <w:p w14:paraId="552C713A" w14:textId="77777777" w:rsidR="007575CF" w:rsidRPr="00B254A5" w:rsidRDefault="007575CF" w:rsidP="00564D58">
            <w:pPr>
              <w:snapToGrid w:val="0"/>
              <w:jc w:val="right"/>
              <w:rPr>
                <w:rFonts w:ascii="Trebuchet MS" w:hAnsi="Trebuchet MS" w:cs="Arial"/>
                <w:b/>
                <w:bCs/>
                <w:color w:val="000000"/>
                <w:sz w:val="20"/>
                <w:lang w:eastAsia="pt-BR"/>
              </w:rPr>
            </w:pPr>
          </w:p>
        </w:tc>
        <w:tc>
          <w:tcPr>
            <w:tcW w:w="1559" w:type="dxa"/>
            <w:gridSpan w:val="2"/>
            <w:tcBorders>
              <w:top w:val="single" w:sz="4" w:space="0" w:color="000000"/>
            </w:tcBorders>
            <w:vAlign w:val="bottom"/>
          </w:tcPr>
          <w:p w14:paraId="2500A6E6" w14:textId="77777777" w:rsidR="007575CF" w:rsidRPr="00B254A5" w:rsidRDefault="007575CF" w:rsidP="00564D58">
            <w:pPr>
              <w:snapToGrid w:val="0"/>
              <w:jc w:val="right"/>
              <w:rPr>
                <w:rFonts w:ascii="Trebuchet MS" w:hAnsi="Trebuchet MS" w:cs="Arial"/>
                <w:b/>
                <w:bCs/>
                <w:color w:val="000000"/>
                <w:sz w:val="20"/>
                <w:lang w:eastAsia="pt-BR"/>
              </w:rPr>
            </w:pPr>
          </w:p>
        </w:tc>
      </w:tr>
      <w:tr w:rsidR="007B5D56" w:rsidRPr="00B254A5" w14:paraId="432B6D86" w14:textId="77777777" w:rsidTr="005B1F93">
        <w:trPr>
          <w:gridAfter w:val="2"/>
          <w:wAfter w:w="177" w:type="dxa"/>
          <w:trHeight w:val="23"/>
        </w:trPr>
        <w:tc>
          <w:tcPr>
            <w:tcW w:w="6095" w:type="dxa"/>
            <w:gridSpan w:val="2"/>
            <w:vAlign w:val="bottom"/>
          </w:tcPr>
          <w:p w14:paraId="5E4C91F2" w14:textId="77777777" w:rsidR="007B5D56" w:rsidRPr="00B254A5" w:rsidRDefault="007B5D56" w:rsidP="007B5D56">
            <w:pPr>
              <w:ind w:left="-70"/>
              <w:jc w:val="both"/>
              <w:rPr>
                <w:rFonts w:ascii="Trebuchet MS" w:hAnsi="Trebuchet MS"/>
                <w:sz w:val="20"/>
              </w:rPr>
            </w:pPr>
            <w:r w:rsidRPr="00B254A5">
              <w:rPr>
                <w:rFonts w:ascii="Trebuchet MS" w:hAnsi="Trebuchet MS" w:cs="Arial"/>
                <w:color w:val="000000"/>
                <w:sz w:val="20"/>
                <w:lang w:eastAsia="pt-BR"/>
              </w:rPr>
              <w:t>Fornecedores</w:t>
            </w:r>
          </w:p>
        </w:tc>
        <w:tc>
          <w:tcPr>
            <w:tcW w:w="1276" w:type="dxa"/>
            <w:vAlign w:val="bottom"/>
          </w:tcPr>
          <w:p w14:paraId="3A87E3B4" w14:textId="77777777" w:rsidR="007B5D56" w:rsidRPr="00B254A5" w:rsidRDefault="007B5D56" w:rsidP="007B5D56">
            <w:pPr>
              <w:suppressAutoHyphens w:val="0"/>
              <w:jc w:val="center"/>
              <w:rPr>
                <w:rFonts w:ascii="Trebuchet MS" w:hAnsi="Trebuchet MS"/>
                <w:sz w:val="20"/>
              </w:rPr>
            </w:pPr>
            <w:r w:rsidRPr="00B254A5">
              <w:rPr>
                <w:rFonts w:ascii="Trebuchet MS" w:hAnsi="Trebuchet MS" w:cs="Arial"/>
                <w:color w:val="000000"/>
                <w:sz w:val="20"/>
              </w:rPr>
              <w:t>17</w:t>
            </w:r>
          </w:p>
        </w:tc>
        <w:tc>
          <w:tcPr>
            <w:tcW w:w="163" w:type="dxa"/>
          </w:tcPr>
          <w:p w14:paraId="0A3754B9" w14:textId="77777777" w:rsidR="007B5D56" w:rsidRPr="00B254A5" w:rsidRDefault="007B5D56" w:rsidP="007B5D56">
            <w:pPr>
              <w:snapToGrid w:val="0"/>
              <w:jc w:val="both"/>
              <w:rPr>
                <w:rFonts w:ascii="Trebuchet MS" w:hAnsi="Trebuchet MS" w:cs="Arial"/>
                <w:b/>
                <w:bCs/>
                <w:color w:val="000000"/>
                <w:sz w:val="20"/>
                <w:lang w:eastAsia="pt-BR"/>
              </w:rPr>
            </w:pPr>
          </w:p>
        </w:tc>
        <w:tc>
          <w:tcPr>
            <w:tcW w:w="1538" w:type="dxa"/>
            <w:gridSpan w:val="2"/>
          </w:tcPr>
          <w:p w14:paraId="07B9F901" w14:textId="4C3A9B1D" w:rsidR="007B5D56" w:rsidRPr="00B254A5" w:rsidRDefault="007B5D56" w:rsidP="007B5D56">
            <w:pPr>
              <w:jc w:val="right"/>
              <w:rPr>
                <w:rFonts w:ascii="Trebuchet MS" w:hAnsi="Trebuchet MS" w:cs="Arial"/>
                <w:bCs/>
                <w:sz w:val="20"/>
                <w:lang w:eastAsia="pt-BR"/>
              </w:rPr>
            </w:pPr>
            <w:r w:rsidRPr="00B254A5">
              <w:rPr>
                <w:rFonts w:ascii="Trebuchet MS" w:hAnsi="Trebuchet MS" w:cs="Arial"/>
                <w:bCs/>
                <w:sz w:val="20"/>
                <w:lang w:eastAsia="pt-BR"/>
              </w:rPr>
              <w:t xml:space="preserve"> </w:t>
            </w:r>
            <w:r w:rsidR="00A00C63" w:rsidRPr="00A00C63">
              <w:rPr>
                <w:rFonts w:ascii="Trebuchet MS" w:hAnsi="Trebuchet MS" w:cs="Arial"/>
                <w:bCs/>
                <w:sz w:val="20"/>
                <w:lang w:eastAsia="pt-BR"/>
              </w:rPr>
              <w:t xml:space="preserve"> 360.240 </w:t>
            </w:r>
            <w:r w:rsidRPr="00B254A5">
              <w:rPr>
                <w:rFonts w:ascii="Trebuchet MS" w:hAnsi="Trebuchet MS" w:cs="Arial"/>
                <w:bCs/>
                <w:sz w:val="20"/>
                <w:lang w:eastAsia="pt-BR"/>
              </w:rPr>
              <w:t xml:space="preserve"> </w:t>
            </w:r>
          </w:p>
        </w:tc>
        <w:tc>
          <w:tcPr>
            <w:tcW w:w="160" w:type="dxa"/>
            <w:vAlign w:val="bottom"/>
          </w:tcPr>
          <w:p w14:paraId="04924CE5" w14:textId="77777777" w:rsidR="007B5D56" w:rsidRPr="00B254A5" w:rsidRDefault="007B5D56" w:rsidP="007B5D56">
            <w:pPr>
              <w:snapToGrid w:val="0"/>
              <w:jc w:val="right"/>
              <w:rPr>
                <w:rFonts w:ascii="Trebuchet MS" w:hAnsi="Trebuchet MS" w:cs="Arial"/>
                <w:bCs/>
                <w:sz w:val="20"/>
                <w:lang w:eastAsia="pt-BR"/>
              </w:rPr>
            </w:pPr>
          </w:p>
        </w:tc>
        <w:tc>
          <w:tcPr>
            <w:tcW w:w="1559" w:type="dxa"/>
            <w:gridSpan w:val="2"/>
          </w:tcPr>
          <w:p w14:paraId="7B9CA323" w14:textId="77777777" w:rsidR="007B5D56" w:rsidRPr="00B254A5" w:rsidRDefault="007B5D56" w:rsidP="007B5D56">
            <w:pPr>
              <w:jc w:val="right"/>
              <w:rPr>
                <w:rFonts w:ascii="Trebuchet MS" w:hAnsi="Trebuchet MS" w:cs="Arial"/>
                <w:bCs/>
                <w:sz w:val="20"/>
                <w:lang w:eastAsia="pt-BR"/>
              </w:rPr>
            </w:pPr>
            <w:r w:rsidRPr="00B254A5">
              <w:rPr>
                <w:rFonts w:ascii="Trebuchet MS" w:hAnsi="Trebuchet MS" w:cs="Arial"/>
                <w:bCs/>
                <w:sz w:val="20"/>
                <w:lang w:eastAsia="pt-BR"/>
              </w:rPr>
              <w:t xml:space="preserve"> 315.414</w:t>
            </w:r>
          </w:p>
        </w:tc>
      </w:tr>
      <w:tr w:rsidR="007B5D56" w:rsidRPr="00B254A5" w14:paraId="132B7678" w14:textId="77777777" w:rsidTr="005B1F93">
        <w:trPr>
          <w:gridAfter w:val="2"/>
          <w:wAfter w:w="177" w:type="dxa"/>
          <w:trHeight w:val="23"/>
        </w:trPr>
        <w:tc>
          <w:tcPr>
            <w:tcW w:w="6095" w:type="dxa"/>
            <w:gridSpan w:val="2"/>
            <w:vAlign w:val="bottom"/>
          </w:tcPr>
          <w:p w14:paraId="74159899" w14:textId="77777777" w:rsidR="007B5D56" w:rsidRPr="00B254A5" w:rsidRDefault="007B5D56" w:rsidP="007B5D56">
            <w:pPr>
              <w:ind w:left="-70"/>
              <w:jc w:val="both"/>
              <w:rPr>
                <w:rFonts w:ascii="Trebuchet MS" w:hAnsi="Trebuchet MS"/>
                <w:sz w:val="20"/>
              </w:rPr>
            </w:pPr>
            <w:r w:rsidRPr="00B254A5">
              <w:rPr>
                <w:rFonts w:ascii="Trebuchet MS" w:eastAsia="Arial" w:hAnsi="Trebuchet MS" w:cs="Arial"/>
                <w:color w:val="000000"/>
                <w:sz w:val="20"/>
                <w:lang w:eastAsia="pt-BR"/>
              </w:rPr>
              <w:t>Passivo de arrendamento</w:t>
            </w:r>
          </w:p>
        </w:tc>
        <w:tc>
          <w:tcPr>
            <w:tcW w:w="1276" w:type="dxa"/>
            <w:vAlign w:val="bottom"/>
          </w:tcPr>
          <w:p w14:paraId="7B8C2D80" w14:textId="77777777" w:rsidR="007B5D56" w:rsidRPr="00B254A5" w:rsidRDefault="007B5D56" w:rsidP="007B5D56">
            <w:pPr>
              <w:jc w:val="center"/>
              <w:rPr>
                <w:rFonts w:ascii="Trebuchet MS" w:hAnsi="Trebuchet MS"/>
                <w:sz w:val="20"/>
              </w:rPr>
            </w:pPr>
            <w:r w:rsidRPr="00B254A5">
              <w:rPr>
                <w:rFonts w:ascii="Trebuchet MS" w:hAnsi="Trebuchet MS" w:cs="Arial"/>
                <w:color w:val="000000"/>
                <w:sz w:val="20"/>
              </w:rPr>
              <w:t>18</w:t>
            </w:r>
          </w:p>
        </w:tc>
        <w:tc>
          <w:tcPr>
            <w:tcW w:w="163" w:type="dxa"/>
          </w:tcPr>
          <w:p w14:paraId="4BBA7485" w14:textId="77777777" w:rsidR="007B5D56" w:rsidRPr="00B254A5" w:rsidRDefault="007B5D56" w:rsidP="007B5D56">
            <w:pPr>
              <w:snapToGrid w:val="0"/>
              <w:jc w:val="both"/>
              <w:rPr>
                <w:rFonts w:ascii="Trebuchet MS" w:hAnsi="Trebuchet MS" w:cs="Arial"/>
                <w:b/>
                <w:bCs/>
                <w:color w:val="000000"/>
                <w:sz w:val="20"/>
                <w:lang w:eastAsia="pt-BR"/>
              </w:rPr>
            </w:pPr>
          </w:p>
        </w:tc>
        <w:tc>
          <w:tcPr>
            <w:tcW w:w="1538" w:type="dxa"/>
            <w:gridSpan w:val="2"/>
          </w:tcPr>
          <w:p w14:paraId="4B14F73F" w14:textId="77777777" w:rsidR="007B5D56" w:rsidRPr="00B254A5" w:rsidRDefault="007B5D56" w:rsidP="007B5D56">
            <w:pPr>
              <w:jc w:val="right"/>
              <w:rPr>
                <w:rFonts w:ascii="Trebuchet MS" w:hAnsi="Trebuchet MS" w:cs="Arial"/>
                <w:bCs/>
                <w:sz w:val="20"/>
                <w:lang w:eastAsia="pt-BR"/>
              </w:rPr>
            </w:pPr>
            <w:r w:rsidRPr="00B254A5">
              <w:rPr>
                <w:rFonts w:ascii="Trebuchet MS" w:hAnsi="Trebuchet MS" w:cs="Arial"/>
                <w:bCs/>
                <w:sz w:val="20"/>
                <w:lang w:eastAsia="pt-BR"/>
              </w:rPr>
              <w:t xml:space="preserve"> 27.903 </w:t>
            </w:r>
          </w:p>
        </w:tc>
        <w:tc>
          <w:tcPr>
            <w:tcW w:w="160" w:type="dxa"/>
            <w:vAlign w:val="bottom"/>
          </w:tcPr>
          <w:p w14:paraId="7E5DF90F" w14:textId="77777777" w:rsidR="007B5D56" w:rsidRPr="00B254A5" w:rsidRDefault="007B5D56" w:rsidP="007B5D56">
            <w:pPr>
              <w:snapToGrid w:val="0"/>
              <w:jc w:val="right"/>
              <w:rPr>
                <w:rFonts w:ascii="Trebuchet MS" w:hAnsi="Trebuchet MS" w:cs="Arial"/>
                <w:bCs/>
                <w:sz w:val="20"/>
                <w:lang w:eastAsia="pt-BR"/>
              </w:rPr>
            </w:pPr>
          </w:p>
        </w:tc>
        <w:tc>
          <w:tcPr>
            <w:tcW w:w="1559" w:type="dxa"/>
            <w:gridSpan w:val="2"/>
          </w:tcPr>
          <w:p w14:paraId="7628B818" w14:textId="77777777" w:rsidR="007B5D56" w:rsidRPr="00B254A5" w:rsidRDefault="007B5D56" w:rsidP="007B5D56">
            <w:pPr>
              <w:jc w:val="right"/>
              <w:rPr>
                <w:rFonts w:ascii="Trebuchet MS" w:hAnsi="Trebuchet MS" w:cs="Arial"/>
                <w:bCs/>
                <w:sz w:val="20"/>
                <w:lang w:eastAsia="pt-BR"/>
              </w:rPr>
            </w:pPr>
            <w:r w:rsidRPr="00B254A5">
              <w:rPr>
                <w:rFonts w:ascii="Trebuchet MS" w:hAnsi="Trebuchet MS" w:cs="Arial"/>
                <w:bCs/>
                <w:sz w:val="20"/>
                <w:lang w:eastAsia="pt-BR"/>
              </w:rPr>
              <w:t xml:space="preserve"> 39.227 </w:t>
            </w:r>
          </w:p>
        </w:tc>
      </w:tr>
      <w:tr w:rsidR="007B5D56" w:rsidRPr="00B254A5" w14:paraId="43F6013B" w14:textId="77777777" w:rsidTr="005B1F93">
        <w:trPr>
          <w:gridAfter w:val="2"/>
          <w:wAfter w:w="177" w:type="dxa"/>
          <w:trHeight w:val="23"/>
        </w:trPr>
        <w:tc>
          <w:tcPr>
            <w:tcW w:w="6095" w:type="dxa"/>
            <w:gridSpan w:val="2"/>
            <w:vAlign w:val="bottom"/>
          </w:tcPr>
          <w:p w14:paraId="056C95EA" w14:textId="77777777" w:rsidR="007B5D56" w:rsidRPr="00B254A5" w:rsidRDefault="007B5D56" w:rsidP="007B5D56">
            <w:pPr>
              <w:ind w:left="-70"/>
              <w:jc w:val="both"/>
              <w:rPr>
                <w:rFonts w:ascii="Trebuchet MS" w:hAnsi="Trebuchet MS"/>
                <w:sz w:val="20"/>
              </w:rPr>
            </w:pPr>
            <w:r w:rsidRPr="00B254A5">
              <w:rPr>
                <w:rFonts w:ascii="Trebuchet MS" w:hAnsi="Trebuchet MS" w:cs="Arial"/>
                <w:color w:val="000000"/>
                <w:sz w:val="20"/>
                <w:lang w:eastAsia="pt-BR"/>
              </w:rPr>
              <w:t>Empréstimos e financiamentos</w:t>
            </w:r>
          </w:p>
        </w:tc>
        <w:tc>
          <w:tcPr>
            <w:tcW w:w="1276" w:type="dxa"/>
            <w:vAlign w:val="bottom"/>
          </w:tcPr>
          <w:p w14:paraId="31BFEDF4" w14:textId="77777777" w:rsidR="007B5D56" w:rsidRPr="00B254A5" w:rsidRDefault="007B5D56" w:rsidP="007B5D56">
            <w:pPr>
              <w:jc w:val="center"/>
              <w:rPr>
                <w:rFonts w:ascii="Trebuchet MS" w:hAnsi="Trebuchet MS"/>
                <w:sz w:val="20"/>
              </w:rPr>
            </w:pPr>
            <w:r w:rsidRPr="00B254A5">
              <w:rPr>
                <w:rFonts w:ascii="Trebuchet MS" w:hAnsi="Trebuchet MS" w:cs="Arial"/>
                <w:color w:val="000000"/>
                <w:sz w:val="20"/>
              </w:rPr>
              <w:t>19</w:t>
            </w:r>
          </w:p>
        </w:tc>
        <w:tc>
          <w:tcPr>
            <w:tcW w:w="163" w:type="dxa"/>
          </w:tcPr>
          <w:p w14:paraId="2B18691B" w14:textId="77777777" w:rsidR="007B5D56" w:rsidRPr="00B254A5" w:rsidRDefault="007B5D56" w:rsidP="007B5D56">
            <w:pPr>
              <w:snapToGrid w:val="0"/>
              <w:jc w:val="both"/>
              <w:rPr>
                <w:rFonts w:ascii="Trebuchet MS" w:hAnsi="Trebuchet MS" w:cs="Arial"/>
                <w:b/>
                <w:bCs/>
                <w:color w:val="000000"/>
                <w:sz w:val="20"/>
                <w:lang w:eastAsia="pt-BR"/>
              </w:rPr>
            </w:pPr>
          </w:p>
        </w:tc>
        <w:tc>
          <w:tcPr>
            <w:tcW w:w="1538" w:type="dxa"/>
            <w:gridSpan w:val="2"/>
          </w:tcPr>
          <w:p w14:paraId="628504E0" w14:textId="77777777" w:rsidR="007B5D56" w:rsidRPr="00B254A5" w:rsidRDefault="007B5D56" w:rsidP="007B5D56">
            <w:pPr>
              <w:jc w:val="right"/>
              <w:rPr>
                <w:rFonts w:ascii="Trebuchet MS" w:hAnsi="Trebuchet MS" w:cs="Arial"/>
                <w:bCs/>
                <w:sz w:val="20"/>
                <w:lang w:eastAsia="pt-BR"/>
              </w:rPr>
            </w:pPr>
            <w:r w:rsidRPr="00B254A5">
              <w:rPr>
                <w:rFonts w:ascii="Trebuchet MS" w:hAnsi="Trebuchet MS" w:cs="Arial"/>
                <w:bCs/>
                <w:sz w:val="20"/>
                <w:lang w:eastAsia="pt-BR"/>
              </w:rPr>
              <w:t xml:space="preserve"> 96.812 </w:t>
            </w:r>
          </w:p>
        </w:tc>
        <w:tc>
          <w:tcPr>
            <w:tcW w:w="160" w:type="dxa"/>
            <w:vAlign w:val="bottom"/>
          </w:tcPr>
          <w:p w14:paraId="2418FDF0" w14:textId="77777777" w:rsidR="007B5D56" w:rsidRPr="00B254A5" w:rsidRDefault="007B5D56" w:rsidP="007B5D56">
            <w:pPr>
              <w:snapToGrid w:val="0"/>
              <w:jc w:val="right"/>
              <w:rPr>
                <w:rFonts w:ascii="Trebuchet MS" w:hAnsi="Trebuchet MS" w:cs="Arial"/>
                <w:bCs/>
                <w:sz w:val="20"/>
                <w:lang w:eastAsia="pt-BR"/>
              </w:rPr>
            </w:pPr>
          </w:p>
        </w:tc>
        <w:tc>
          <w:tcPr>
            <w:tcW w:w="1559" w:type="dxa"/>
            <w:gridSpan w:val="2"/>
          </w:tcPr>
          <w:p w14:paraId="6DD29DA0" w14:textId="77777777" w:rsidR="007B5D56" w:rsidRPr="00B254A5" w:rsidRDefault="007B5D56" w:rsidP="007B5D56">
            <w:pPr>
              <w:jc w:val="right"/>
              <w:rPr>
                <w:rFonts w:ascii="Trebuchet MS" w:hAnsi="Trebuchet MS" w:cs="Arial"/>
                <w:bCs/>
                <w:sz w:val="20"/>
                <w:lang w:eastAsia="pt-BR"/>
              </w:rPr>
            </w:pPr>
            <w:r w:rsidRPr="00B254A5">
              <w:rPr>
                <w:rFonts w:ascii="Trebuchet MS" w:hAnsi="Trebuchet MS" w:cs="Arial"/>
                <w:bCs/>
                <w:sz w:val="20"/>
                <w:lang w:eastAsia="pt-BR"/>
              </w:rPr>
              <w:t xml:space="preserve"> 327.806</w:t>
            </w:r>
          </w:p>
        </w:tc>
      </w:tr>
      <w:tr w:rsidR="007B5D56" w:rsidRPr="00B254A5" w14:paraId="3B83359B" w14:textId="77777777" w:rsidTr="005B1F93">
        <w:trPr>
          <w:gridAfter w:val="2"/>
          <w:wAfter w:w="177" w:type="dxa"/>
          <w:trHeight w:val="23"/>
        </w:trPr>
        <w:tc>
          <w:tcPr>
            <w:tcW w:w="6095" w:type="dxa"/>
            <w:gridSpan w:val="2"/>
            <w:vAlign w:val="bottom"/>
          </w:tcPr>
          <w:p w14:paraId="4F9A02E2" w14:textId="77777777" w:rsidR="007B5D56" w:rsidRPr="00B254A5" w:rsidRDefault="007B5D56" w:rsidP="007B5D56">
            <w:pPr>
              <w:ind w:left="-70"/>
              <w:jc w:val="both"/>
              <w:rPr>
                <w:rFonts w:ascii="Trebuchet MS" w:hAnsi="Trebuchet MS" w:cs="Arial"/>
                <w:color w:val="000000"/>
                <w:sz w:val="20"/>
                <w:lang w:eastAsia="pt-BR"/>
              </w:rPr>
            </w:pPr>
            <w:r w:rsidRPr="00B254A5">
              <w:rPr>
                <w:rFonts w:ascii="Trebuchet MS" w:hAnsi="Trebuchet MS" w:cs="Arial"/>
                <w:color w:val="000000"/>
                <w:sz w:val="20"/>
                <w:lang w:eastAsia="pt-BR"/>
              </w:rPr>
              <w:t>Debêntures</w:t>
            </w:r>
          </w:p>
        </w:tc>
        <w:tc>
          <w:tcPr>
            <w:tcW w:w="1276" w:type="dxa"/>
            <w:vAlign w:val="bottom"/>
          </w:tcPr>
          <w:p w14:paraId="626D78C2" w14:textId="77777777" w:rsidR="007B5D56" w:rsidRPr="00B254A5" w:rsidRDefault="007B5D56" w:rsidP="007B5D56">
            <w:pPr>
              <w:jc w:val="center"/>
              <w:rPr>
                <w:rFonts w:ascii="Trebuchet MS" w:hAnsi="Trebuchet MS" w:cs="Arial"/>
                <w:color w:val="000000"/>
                <w:sz w:val="20"/>
              </w:rPr>
            </w:pPr>
            <w:r w:rsidRPr="00B254A5">
              <w:rPr>
                <w:rFonts w:ascii="Trebuchet MS" w:hAnsi="Trebuchet MS" w:cs="Arial"/>
                <w:color w:val="000000"/>
                <w:sz w:val="20"/>
              </w:rPr>
              <w:t>20</w:t>
            </w:r>
          </w:p>
        </w:tc>
        <w:tc>
          <w:tcPr>
            <w:tcW w:w="163" w:type="dxa"/>
          </w:tcPr>
          <w:p w14:paraId="1CBE9075" w14:textId="77777777" w:rsidR="007B5D56" w:rsidRPr="00B254A5" w:rsidRDefault="007B5D56" w:rsidP="007B5D56">
            <w:pPr>
              <w:snapToGrid w:val="0"/>
              <w:jc w:val="both"/>
              <w:rPr>
                <w:rFonts w:ascii="Trebuchet MS" w:hAnsi="Trebuchet MS" w:cs="Arial"/>
                <w:b/>
                <w:bCs/>
                <w:color w:val="000000"/>
                <w:sz w:val="20"/>
                <w:lang w:eastAsia="pt-BR"/>
              </w:rPr>
            </w:pPr>
          </w:p>
        </w:tc>
        <w:tc>
          <w:tcPr>
            <w:tcW w:w="1538" w:type="dxa"/>
            <w:gridSpan w:val="2"/>
          </w:tcPr>
          <w:p w14:paraId="55B89425" w14:textId="77777777" w:rsidR="007B5D56" w:rsidRPr="00B254A5" w:rsidRDefault="007B5D56" w:rsidP="007B5D56">
            <w:pPr>
              <w:jc w:val="right"/>
              <w:rPr>
                <w:rFonts w:ascii="Trebuchet MS" w:hAnsi="Trebuchet MS" w:cs="Arial"/>
                <w:bCs/>
                <w:sz w:val="20"/>
                <w:lang w:eastAsia="pt-BR"/>
              </w:rPr>
            </w:pPr>
            <w:r w:rsidRPr="00B254A5">
              <w:rPr>
                <w:rFonts w:ascii="Trebuchet MS" w:hAnsi="Trebuchet MS" w:cs="Arial"/>
                <w:bCs/>
                <w:sz w:val="20"/>
                <w:lang w:eastAsia="pt-BR"/>
              </w:rPr>
              <w:t xml:space="preserve"> 29.705 </w:t>
            </w:r>
          </w:p>
        </w:tc>
        <w:tc>
          <w:tcPr>
            <w:tcW w:w="160" w:type="dxa"/>
            <w:vAlign w:val="bottom"/>
          </w:tcPr>
          <w:p w14:paraId="25183FC3" w14:textId="77777777" w:rsidR="007B5D56" w:rsidRPr="00B254A5" w:rsidRDefault="007B5D56" w:rsidP="007B5D56">
            <w:pPr>
              <w:snapToGrid w:val="0"/>
              <w:jc w:val="right"/>
              <w:rPr>
                <w:rFonts w:ascii="Trebuchet MS" w:hAnsi="Trebuchet MS" w:cs="Arial"/>
                <w:bCs/>
                <w:sz w:val="20"/>
                <w:lang w:eastAsia="pt-BR"/>
              </w:rPr>
            </w:pPr>
          </w:p>
        </w:tc>
        <w:tc>
          <w:tcPr>
            <w:tcW w:w="1559" w:type="dxa"/>
            <w:gridSpan w:val="2"/>
          </w:tcPr>
          <w:p w14:paraId="2E52DA08" w14:textId="77777777" w:rsidR="007B5D56" w:rsidRPr="00B254A5" w:rsidRDefault="007B5D56" w:rsidP="007B5D56">
            <w:pPr>
              <w:jc w:val="right"/>
              <w:rPr>
                <w:rFonts w:ascii="Trebuchet MS" w:hAnsi="Trebuchet MS" w:cs="Arial"/>
                <w:bCs/>
                <w:sz w:val="20"/>
                <w:lang w:eastAsia="pt-BR"/>
              </w:rPr>
            </w:pPr>
            <w:r w:rsidRPr="00B254A5">
              <w:rPr>
                <w:rFonts w:ascii="Trebuchet MS" w:hAnsi="Trebuchet MS" w:cs="Arial"/>
                <w:bCs/>
                <w:sz w:val="20"/>
                <w:lang w:eastAsia="pt-BR"/>
              </w:rPr>
              <w:t xml:space="preserve"> 150.407 </w:t>
            </w:r>
          </w:p>
        </w:tc>
      </w:tr>
      <w:tr w:rsidR="007B5D56" w:rsidRPr="00B254A5" w14:paraId="73B73BAD" w14:textId="77777777" w:rsidTr="005B1F93">
        <w:trPr>
          <w:gridAfter w:val="2"/>
          <w:wAfter w:w="177" w:type="dxa"/>
          <w:trHeight w:val="23"/>
        </w:trPr>
        <w:tc>
          <w:tcPr>
            <w:tcW w:w="6095" w:type="dxa"/>
            <w:gridSpan w:val="2"/>
            <w:vAlign w:val="bottom"/>
          </w:tcPr>
          <w:p w14:paraId="33AC46D6" w14:textId="77777777" w:rsidR="007B5D56" w:rsidRPr="00B254A5" w:rsidRDefault="007B5D56" w:rsidP="007B5D56">
            <w:pPr>
              <w:ind w:left="-70"/>
              <w:jc w:val="both"/>
              <w:rPr>
                <w:rFonts w:ascii="Trebuchet MS" w:hAnsi="Trebuchet MS"/>
                <w:sz w:val="20"/>
              </w:rPr>
            </w:pPr>
            <w:r w:rsidRPr="00B254A5">
              <w:rPr>
                <w:rFonts w:ascii="Trebuchet MS" w:hAnsi="Trebuchet MS" w:cs="Arial"/>
                <w:color w:val="000000"/>
                <w:sz w:val="20"/>
                <w:lang w:eastAsia="pt-BR"/>
              </w:rPr>
              <w:t>Obrigações sociais</w:t>
            </w:r>
          </w:p>
        </w:tc>
        <w:tc>
          <w:tcPr>
            <w:tcW w:w="1276" w:type="dxa"/>
            <w:vAlign w:val="bottom"/>
          </w:tcPr>
          <w:p w14:paraId="73265D2D" w14:textId="77777777" w:rsidR="007B5D56" w:rsidRPr="00B254A5" w:rsidRDefault="007B5D56" w:rsidP="007B5D56">
            <w:pPr>
              <w:snapToGrid w:val="0"/>
              <w:jc w:val="center"/>
              <w:rPr>
                <w:rFonts w:ascii="Trebuchet MS" w:hAnsi="Trebuchet MS" w:cs="Arial"/>
                <w:color w:val="000000"/>
                <w:sz w:val="20"/>
              </w:rPr>
            </w:pPr>
          </w:p>
        </w:tc>
        <w:tc>
          <w:tcPr>
            <w:tcW w:w="163" w:type="dxa"/>
          </w:tcPr>
          <w:p w14:paraId="21D17498" w14:textId="77777777" w:rsidR="007B5D56" w:rsidRPr="00B254A5" w:rsidRDefault="007B5D56" w:rsidP="007B5D56">
            <w:pPr>
              <w:snapToGrid w:val="0"/>
              <w:jc w:val="both"/>
              <w:rPr>
                <w:rFonts w:ascii="Trebuchet MS" w:hAnsi="Trebuchet MS" w:cs="Arial"/>
                <w:b/>
                <w:bCs/>
                <w:color w:val="000000"/>
                <w:sz w:val="20"/>
                <w:lang w:eastAsia="pt-BR"/>
              </w:rPr>
            </w:pPr>
          </w:p>
        </w:tc>
        <w:tc>
          <w:tcPr>
            <w:tcW w:w="1538" w:type="dxa"/>
            <w:gridSpan w:val="2"/>
          </w:tcPr>
          <w:p w14:paraId="7B72BEC3" w14:textId="7F5D929B" w:rsidR="007B5D56" w:rsidRPr="00B254A5" w:rsidRDefault="007B5D56" w:rsidP="007B5D56">
            <w:pPr>
              <w:jc w:val="right"/>
              <w:rPr>
                <w:rFonts w:ascii="Trebuchet MS" w:hAnsi="Trebuchet MS" w:cs="Arial"/>
                <w:bCs/>
                <w:sz w:val="20"/>
                <w:lang w:eastAsia="pt-BR"/>
              </w:rPr>
            </w:pPr>
            <w:r w:rsidRPr="00B254A5">
              <w:rPr>
                <w:rFonts w:ascii="Trebuchet MS" w:hAnsi="Trebuchet MS" w:cs="Arial"/>
                <w:bCs/>
                <w:sz w:val="20"/>
                <w:lang w:eastAsia="pt-BR"/>
              </w:rPr>
              <w:t xml:space="preserve"> </w:t>
            </w:r>
            <w:r w:rsidR="00A00C63" w:rsidRPr="00A00C63">
              <w:rPr>
                <w:rFonts w:ascii="Trebuchet MS" w:hAnsi="Trebuchet MS" w:cs="Arial"/>
                <w:bCs/>
                <w:sz w:val="20"/>
                <w:lang w:eastAsia="pt-BR"/>
              </w:rPr>
              <w:t xml:space="preserve"> 70.624</w:t>
            </w:r>
          </w:p>
        </w:tc>
        <w:tc>
          <w:tcPr>
            <w:tcW w:w="160" w:type="dxa"/>
            <w:vAlign w:val="bottom"/>
          </w:tcPr>
          <w:p w14:paraId="7C0D2CFB" w14:textId="77777777" w:rsidR="007B5D56" w:rsidRPr="00B254A5" w:rsidRDefault="007B5D56" w:rsidP="007B5D56">
            <w:pPr>
              <w:snapToGrid w:val="0"/>
              <w:jc w:val="right"/>
              <w:rPr>
                <w:rFonts w:ascii="Trebuchet MS" w:hAnsi="Trebuchet MS" w:cs="Arial"/>
                <w:bCs/>
                <w:sz w:val="20"/>
                <w:lang w:eastAsia="pt-BR"/>
              </w:rPr>
            </w:pPr>
          </w:p>
        </w:tc>
        <w:tc>
          <w:tcPr>
            <w:tcW w:w="1559" w:type="dxa"/>
            <w:gridSpan w:val="2"/>
          </w:tcPr>
          <w:p w14:paraId="208399FD" w14:textId="77777777" w:rsidR="007B5D56" w:rsidRPr="00B254A5" w:rsidRDefault="007B5D56" w:rsidP="007B5D56">
            <w:pPr>
              <w:jc w:val="right"/>
              <w:rPr>
                <w:rFonts w:ascii="Trebuchet MS" w:hAnsi="Trebuchet MS" w:cs="Arial"/>
                <w:bCs/>
                <w:sz w:val="20"/>
                <w:lang w:eastAsia="pt-BR"/>
              </w:rPr>
            </w:pPr>
            <w:r w:rsidRPr="00B254A5">
              <w:rPr>
                <w:rFonts w:ascii="Trebuchet MS" w:hAnsi="Trebuchet MS" w:cs="Arial"/>
                <w:bCs/>
                <w:sz w:val="20"/>
                <w:lang w:eastAsia="pt-BR"/>
              </w:rPr>
              <w:t xml:space="preserve"> 65.320 </w:t>
            </w:r>
          </w:p>
        </w:tc>
      </w:tr>
      <w:tr w:rsidR="007B5D56" w:rsidRPr="00B254A5" w14:paraId="47AE8EB2" w14:textId="77777777" w:rsidTr="005B1F93">
        <w:trPr>
          <w:gridAfter w:val="2"/>
          <w:wAfter w:w="177" w:type="dxa"/>
          <w:trHeight w:val="23"/>
        </w:trPr>
        <w:tc>
          <w:tcPr>
            <w:tcW w:w="6095" w:type="dxa"/>
            <w:gridSpan w:val="2"/>
            <w:vAlign w:val="bottom"/>
          </w:tcPr>
          <w:p w14:paraId="57794199" w14:textId="77777777" w:rsidR="007B5D56" w:rsidRPr="00B254A5" w:rsidRDefault="007B5D56" w:rsidP="007B5D56">
            <w:pPr>
              <w:ind w:left="-70"/>
              <w:jc w:val="both"/>
              <w:rPr>
                <w:rFonts w:ascii="Trebuchet MS" w:hAnsi="Trebuchet MS"/>
                <w:sz w:val="20"/>
              </w:rPr>
            </w:pPr>
            <w:r w:rsidRPr="00B254A5">
              <w:rPr>
                <w:rFonts w:ascii="Trebuchet MS" w:hAnsi="Trebuchet MS" w:cs="Arial"/>
                <w:color w:val="000000"/>
                <w:sz w:val="20"/>
                <w:lang w:eastAsia="pt-BR"/>
              </w:rPr>
              <w:t>Incentivo à aposentadoria - PRSP</w:t>
            </w:r>
          </w:p>
        </w:tc>
        <w:tc>
          <w:tcPr>
            <w:tcW w:w="1276" w:type="dxa"/>
            <w:vAlign w:val="bottom"/>
          </w:tcPr>
          <w:p w14:paraId="61D67E32" w14:textId="77777777" w:rsidR="007B5D56" w:rsidRPr="00B254A5" w:rsidRDefault="007B5D56" w:rsidP="007B5D56">
            <w:pPr>
              <w:jc w:val="center"/>
              <w:rPr>
                <w:rFonts w:ascii="Trebuchet MS" w:hAnsi="Trebuchet MS"/>
                <w:sz w:val="20"/>
              </w:rPr>
            </w:pPr>
            <w:r w:rsidRPr="00B254A5">
              <w:rPr>
                <w:rFonts w:ascii="Trebuchet MS" w:hAnsi="Trebuchet MS" w:cs="Arial"/>
                <w:color w:val="000000"/>
                <w:sz w:val="20"/>
              </w:rPr>
              <w:t>21</w:t>
            </w:r>
          </w:p>
        </w:tc>
        <w:tc>
          <w:tcPr>
            <w:tcW w:w="163" w:type="dxa"/>
          </w:tcPr>
          <w:p w14:paraId="7CB4286A" w14:textId="77777777" w:rsidR="007B5D56" w:rsidRPr="00B254A5" w:rsidRDefault="007B5D56" w:rsidP="007B5D56">
            <w:pPr>
              <w:snapToGrid w:val="0"/>
              <w:jc w:val="both"/>
              <w:rPr>
                <w:rFonts w:ascii="Trebuchet MS" w:hAnsi="Trebuchet MS" w:cs="Arial"/>
                <w:b/>
                <w:bCs/>
                <w:color w:val="000000"/>
                <w:sz w:val="20"/>
                <w:lang w:eastAsia="pt-BR"/>
              </w:rPr>
            </w:pPr>
          </w:p>
        </w:tc>
        <w:tc>
          <w:tcPr>
            <w:tcW w:w="1538" w:type="dxa"/>
            <w:gridSpan w:val="2"/>
          </w:tcPr>
          <w:p w14:paraId="267F6C10" w14:textId="77777777" w:rsidR="007B5D56" w:rsidRPr="00B254A5" w:rsidRDefault="007B5D56" w:rsidP="007B5D56">
            <w:pPr>
              <w:jc w:val="right"/>
              <w:rPr>
                <w:rFonts w:ascii="Trebuchet MS" w:hAnsi="Trebuchet MS" w:cs="Arial"/>
                <w:bCs/>
                <w:sz w:val="20"/>
                <w:lang w:eastAsia="pt-BR"/>
              </w:rPr>
            </w:pPr>
            <w:r w:rsidRPr="00B254A5">
              <w:rPr>
                <w:rFonts w:ascii="Trebuchet MS" w:hAnsi="Trebuchet MS" w:cs="Arial"/>
                <w:bCs/>
                <w:sz w:val="20"/>
                <w:lang w:eastAsia="pt-BR"/>
              </w:rPr>
              <w:t xml:space="preserve"> 14.599 </w:t>
            </w:r>
          </w:p>
        </w:tc>
        <w:tc>
          <w:tcPr>
            <w:tcW w:w="160" w:type="dxa"/>
            <w:vAlign w:val="bottom"/>
          </w:tcPr>
          <w:p w14:paraId="0161578A" w14:textId="77777777" w:rsidR="007B5D56" w:rsidRPr="00B254A5" w:rsidRDefault="007B5D56" w:rsidP="007B5D56">
            <w:pPr>
              <w:snapToGrid w:val="0"/>
              <w:jc w:val="right"/>
              <w:rPr>
                <w:rFonts w:ascii="Trebuchet MS" w:hAnsi="Trebuchet MS" w:cs="Arial"/>
                <w:bCs/>
                <w:sz w:val="20"/>
                <w:lang w:eastAsia="pt-BR"/>
              </w:rPr>
            </w:pPr>
          </w:p>
        </w:tc>
        <w:tc>
          <w:tcPr>
            <w:tcW w:w="1559" w:type="dxa"/>
            <w:gridSpan w:val="2"/>
          </w:tcPr>
          <w:p w14:paraId="0E6805AE" w14:textId="77777777" w:rsidR="007B5D56" w:rsidRPr="00B254A5" w:rsidRDefault="007B5D56" w:rsidP="007B5D56">
            <w:pPr>
              <w:jc w:val="right"/>
              <w:rPr>
                <w:rFonts w:ascii="Trebuchet MS" w:hAnsi="Trebuchet MS" w:cs="Arial"/>
                <w:bCs/>
                <w:sz w:val="20"/>
                <w:lang w:eastAsia="pt-BR"/>
              </w:rPr>
            </w:pPr>
            <w:r w:rsidRPr="00B254A5">
              <w:rPr>
                <w:rFonts w:ascii="Trebuchet MS" w:hAnsi="Trebuchet MS" w:cs="Arial"/>
                <w:bCs/>
                <w:sz w:val="20"/>
                <w:lang w:eastAsia="pt-BR"/>
              </w:rPr>
              <w:t xml:space="preserve">  12.562  </w:t>
            </w:r>
          </w:p>
        </w:tc>
      </w:tr>
      <w:tr w:rsidR="007B5D56" w:rsidRPr="00B254A5" w14:paraId="0F09B06D" w14:textId="77777777" w:rsidTr="005B1F93">
        <w:trPr>
          <w:gridAfter w:val="2"/>
          <w:wAfter w:w="177" w:type="dxa"/>
          <w:trHeight w:val="23"/>
        </w:trPr>
        <w:tc>
          <w:tcPr>
            <w:tcW w:w="6095" w:type="dxa"/>
            <w:gridSpan w:val="2"/>
            <w:vAlign w:val="bottom"/>
          </w:tcPr>
          <w:p w14:paraId="0EA527A2" w14:textId="77777777" w:rsidR="007B5D56" w:rsidRPr="00B254A5" w:rsidRDefault="007B5D56" w:rsidP="007B5D56">
            <w:pPr>
              <w:ind w:left="-70"/>
              <w:jc w:val="both"/>
              <w:rPr>
                <w:rFonts w:ascii="Trebuchet MS" w:hAnsi="Trebuchet MS"/>
                <w:sz w:val="20"/>
              </w:rPr>
            </w:pPr>
            <w:r w:rsidRPr="00B254A5">
              <w:rPr>
                <w:rFonts w:ascii="Trebuchet MS" w:hAnsi="Trebuchet MS" w:cs="Arial"/>
                <w:color w:val="000000"/>
                <w:sz w:val="20"/>
                <w:lang w:eastAsia="pt-BR"/>
              </w:rPr>
              <w:t>Imposto de renda e contribuição social a recolher</w:t>
            </w:r>
          </w:p>
        </w:tc>
        <w:tc>
          <w:tcPr>
            <w:tcW w:w="1276" w:type="dxa"/>
            <w:vAlign w:val="bottom"/>
          </w:tcPr>
          <w:p w14:paraId="70EE2F4A" w14:textId="77777777" w:rsidR="007B5D56" w:rsidRPr="00B254A5" w:rsidRDefault="007B5D56" w:rsidP="007B5D56">
            <w:pPr>
              <w:jc w:val="center"/>
              <w:rPr>
                <w:rFonts w:ascii="Trebuchet MS" w:hAnsi="Trebuchet MS"/>
                <w:sz w:val="20"/>
              </w:rPr>
            </w:pPr>
            <w:r w:rsidRPr="00B254A5">
              <w:rPr>
                <w:rFonts w:ascii="Trebuchet MS" w:hAnsi="Trebuchet MS" w:cs="Arial"/>
                <w:color w:val="000000"/>
                <w:sz w:val="20"/>
              </w:rPr>
              <w:t>22</w:t>
            </w:r>
          </w:p>
        </w:tc>
        <w:tc>
          <w:tcPr>
            <w:tcW w:w="163" w:type="dxa"/>
          </w:tcPr>
          <w:p w14:paraId="7C9927FC" w14:textId="77777777" w:rsidR="007B5D56" w:rsidRPr="00B254A5" w:rsidRDefault="007B5D56" w:rsidP="007B5D56">
            <w:pPr>
              <w:snapToGrid w:val="0"/>
              <w:jc w:val="both"/>
              <w:rPr>
                <w:rFonts w:ascii="Trebuchet MS" w:hAnsi="Trebuchet MS" w:cs="Arial"/>
                <w:b/>
                <w:bCs/>
                <w:color w:val="000000"/>
                <w:sz w:val="20"/>
                <w:lang w:eastAsia="pt-BR"/>
              </w:rPr>
            </w:pPr>
          </w:p>
        </w:tc>
        <w:tc>
          <w:tcPr>
            <w:tcW w:w="1538" w:type="dxa"/>
            <w:gridSpan w:val="2"/>
          </w:tcPr>
          <w:p w14:paraId="1A9FE35D" w14:textId="43CE33CD" w:rsidR="007B5D56" w:rsidRPr="00B254A5" w:rsidRDefault="007B5D56" w:rsidP="007B5D56">
            <w:pPr>
              <w:jc w:val="right"/>
              <w:rPr>
                <w:rFonts w:ascii="Trebuchet MS" w:hAnsi="Trebuchet MS" w:cs="Arial"/>
                <w:bCs/>
                <w:sz w:val="20"/>
                <w:lang w:eastAsia="pt-BR"/>
              </w:rPr>
            </w:pPr>
            <w:r w:rsidRPr="00B254A5">
              <w:rPr>
                <w:rFonts w:ascii="Trebuchet MS" w:hAnsi="Trebuchet MS" w:cs="Arial"/>
                <w:bCs/>
                <w:sz w:val="20"/>
                <w:lang w:eastAsia="pt-BR"/>
              </w:rPr>
              <w:t xml:space="preserve"> </w:t>
            </w:r>
            <w:r w:rsidR="006D4BE4" w:rsidRPr="006D4BE4">
              <w:rPr>
                <w:rFonts w:ascii="Trebuchet MS" w:hAnsi="Trebuchet MS" w:cs="Arial"/>
                <w:bCs/>
                <w:sz w:val="20"/>
                <w:lang w:eastAsia="pt-BR"/>
              </w:rPr>
              <w:t xml:space="preserve"> -</w:t>
            </w:r>
          </w:p>
        </w:tc>
        <w:tc>
          <w:tcPr>
            <w:tcW w:w="160" w:type="dxa"/>
            <w:vAlign w:val="bottom"/>
          </w:tcPr>
          <w:p w14:paraId="02E22129" w14:textId="77777777" w:rsidR="007B5D56" w:rsidRPr="00B254A5" w:rsidRDefault="007B5D56" w:rsidP="007B5D56">
            <w:pPr>
              <w:snapToGrid w:val="0"/>
              <w:jc w:val="right"/>
              <w:rPr>
                <w:rFonts w:ascii="Trebuchet MS" w:hAnsi="Trebuchet MS" w:cs="Arial"/>
                <w:bCs/>
                <w:sz w:val="20"/>
                <w:lang w:eastAsia="pt-BR"/>
              </w:rPr>
            </w:pPr>
          </w:p>
        </w:tc>
        <w:tc>
          <w:tcPr>
            <w:tcW w:w="1559" w:type="dxa"/>
            <w:gridSpan w:val="2"/>
          </w:tcPr>
          <w:p w14:paraId="381EC21D" w14:textId="77777777" w:rsidR="007B5D56" w:rsidRPr="00B254A5" w:rsidRDefault="007B5D56" w:rsidP="007B5D56">
            <w:pPr>
              <w:jc w:val="right"/>
              <w:rPr>
                <w:rFonts w:ascii="Trebuchet MS" w:hAnsi="Trebuchet MS" w:cs="Arial"/>
                <w:bCs/>
                <w:sz w:val="20"/>
                <w:lang w:eastAsia="pt-BR"/>
              </w:rPr>
            </w:pPr>
            <w:r w:rsidRPr="00B254A5">
              <w:rPr>
                <w:rFonts w:ascii="Trebuchet MS" w:hAnsi="Trebuchet MS" w:cs="Arial"/>
                <w:bCs/>
                <w:sz w:val="20"/>
                <w:lang w:eastAsia="pt-BR"/>
              </w:rPr>
              <w:t xml:space="preserve"> 3.174</w:t>
            </w:r>
          </w:p>
        </w:tc>
      </w:tr>
      <w:tr w:rsidR="007B5D56" w:rsidRPr="00B254A5" w14:paraId="4302BBF1" w14:textId="77777777" w:rsidTr="005B1F93">
        <w:trPr>
          <w:gridAfter w:val="2"/>
          <w:wAfter w:w="177" w:type="dxa"/>
          <w:trHeight w:val="23"/>
        </w:trPr>
        <w:tc>
          <w:tcPr>
            <w:tcW w:w="6095" w:type="dxa"/>
            <w:gridSpan w:val="2"/>
            <w:vAlign w:val="bottom"/>
          </w:tcPr>
          <w:p w14:paraId="01C20092" w14:textId="77777777" w:rsidR="007B5D56" w:rsidRPr="00B254A5" w:rsidRDefault="007B5D56" w:rsidP="007B5D56">
            <w:pPr>
              <w:ind w:left="-70"/>
              <w:jc w:val="both"/>
              <w:rPr>
                <w:rFonts w:ascii="Trebuchet MS" w:hAnsi="Trebuchet MS"/>
                <w:sz w:val="20"/>
              </w:rPr>
            </w:pPr>
            <w:r w:rsidRPr="00B254A5">
              <w:rPr>
                <w:rFonts w:ascii="Trebuchet MS" w:hAnsi="Trebuchet MS" w:cs="Arial"/>
                <w:color w:val="000000"/>
                <w:sz w:val="20"/>
                <w:lang w:eastAsia="pt-BR"/>
              </w:rPr>
              <w:t>Tributos a recolher</w:t>
            </w:r>
          </w:p>
        </w:tc>
        <w:tc>
          <w:tcPr>
            <w:tcW w:w="1276" w:type="dxa"/>
            <w:vAlign w:val="bottom"/>
          </w:tcPr>
          <w:p w14:paraId="0A9C92A5" w14:textId="77777777" w:rsidR="007B5D56" w:rsidRPr="00B254A5" w:rsidRDefault="007B5D56" w:rsidP="007B5D56">
            <w:pPr>
              <w:jc w:val="center"/>
              <w:rPr>
                <w:rFonts w:ascii="Trebuchet MS" w:hAnsi="Trebuchet MS"/>
                <w:sz w:val="20"/>
              </w:rPr>
            </w:pPr>
            <w:r w:rsidRPr="00B254A5">
              <w:rPr>
                <w:rFonts w:ascii="Trebuchet MS" w:hAnsi="Trebuchet MS"/>
                <w:sz w:val="20"/>
              </w:rPr>
              <w:t>22</w:t>
            </w:r>
          </w:p>
        </w:tc>
        <w:tc>
          <w:tcPr>
            <w:tcW w:w="163" w:type="dxa"/>
          </w:tcPr>
          <w:p w14:paraId="33B280DD" w14:textId="77777777" w:rsidR="007B5D56" w:rsidRPr="00B254A5" w:rsidRDefault="007B5D56" w:rsidP="007B5D56">
            <w:pPr>
              <w:snapToGrid w:val="0"/>
              <w:jc w:val="both"/>
              <w:rPr>
                <w:rFonts w:ascii="Trebuchet MS" w:hAnsi="Trebuchet MS" w:cs="Arial"/>
                <w:b/>
                <w:bCs/>
                <w:color w:val="000000"/>
                <w:sz w:val="20"/>
                <w:lang w:eastAsia="pt-BR"/>
              </w:rPr>
            </w:pPr>
          </w:p>
        </w:tc>
        <w:tc>
          <w:tcPr>
            <w:tcW w:w="1538" w:type="dxa"/>
            <w:gridSpan w:val="2"/>
          </w:tcPr>
          <w:p w14:paraId="62065C3D" w14:textId="58A6241A" w:rsidR="007B5D56" w:rsidRPr="00B254A5" w:rsidRDefault="007B5D56" w:rsidP="007B5D56">
            <w:pPr>
              <w:jc w:val="right"/>
              <w:rPr>
                <w:rFonts w:ascii="Trebuchet MS" w:hAnsi="Trebuchet MS" w:cs="Arial"/>
                <w:bCs/>
                <w:sz w:val="20"/>
                <w:lang w:eastAsia="pt-BR"/>
              </w:rPr>
            </w:pPr>
            <w:r w:rsidRPr="00B254A5">
              <w:rPr>
                <w:rFonts w:ascii="Trebuchet MS" w:hAnsi="Trebuchet MS" w:cs="Arial"/>
                <w:bCs/>
                <w:sz w:val="20"/>
                <w:lang w:eastAsia="pt-BR"/>
              </w:rPr>
              <w:t xml:space="preserve"> </w:t>
            </w:r>
            <w:r w:rsidR="00B561F9" w:rsidRPr="00B561F9">
              <w:rPr>
                <w:rFonts w:ascii="Trebuchet MS" w:hAnsi="Trebuchet MS" w:cs="Arial"/>
                <w:bCs/>
                <w:sz w:val="20"/>
                <w:lang w:eastAsia="pt-BR"/>
              </w:rPr>
              <w:t xml:space="preserve"> 53.066 </w:t>
            </w:r>
            <w:r w:rsidRPr="00B254A5">
              <w:rPr>
                <w:rFonts w:ascii="Trebuchet MS" w:hAnsi="Trebuchet MS" w:cs="Arial"/>
                <w:bCs/>
                <w:sz w:val="20"/>
                <w:lang w:eastAsia="pt-BR"/>
              </w:rPr>
              <w:t xml:space="preserve"> </w:t>
            </w:r>
          </w:p>
        </w:tc>
        <w:tc>
          <w:tcPr>
            <w:tcW w:w="160" w:type="dxa"/>
            <w:vAlign w:val="bottom"/>
          </w:tcPr>
          <w:p w14:paraId="290D896F" w14:textId="77777777" w:rsidR="007B5D56" w:rsidRPr="00B254A5" w:rsidRDefault="007B5D56" w:rsidP="007B5D56">
            <w:pPr>
              <w:snapToGrid w:val="0"/>
              <w:jc w:val="right"/>
              <w:rPr>
                <w:rFonts w:ascii="Trebuchet MS" w:hAnsi="Trebuchet MS" w:cs="Arial"/>
                <w:bCs/>
                <w:sz w:val="20"/>
                <w:lang w:eastAsia="pt-BR"/>
              </w:rPr>
            </w:pPr>
          </w:p>
        </w:tc>
        <w:tc>
          <w:tcPr>
            <w:tcW w:w="1559" w:type="dxa"/>
            <w:gridSpan w:val="2"/>
          </w:tcPr>
          <w:p w14:paraId="075E2D76" w14:textId="77777777" w:rsidR="007B5D56" w:rsidRPr="00B254A5" w:rsidRDefault="007B5D56" w:rsidP="007B5D56">
            <w:pPr>
              <w:jc w:val="right"/>
              <w:rPr>
                <w:rFonts w:ascii="Trebuchet MS" w:hAnsi="Trebuchet MS" w:cs="Arial"/>
                <w:bCs/>
                <w:sz w:val="20"/>
                <w:lang w:eastAsia="pt-BR"/>
              </w:rPr>
            </w:pPr>
            <w:r w:rsidRPr="00B254A5">
              <w:rPr>
                <w:rFonts w:ascii="Trebuchet MS" w:hAnsi="Trebuchet MS" w:cs="Arial"/>
                <w:bCs/>
                <w:sz w:val="20"/>
                <w:lang w:eastAsia="pt-BR"/>
              </w:rPr>
              <w:t xml:space="preserve"> 45.871 </w:t>
            </w:r>
          </w:p>
        </w:tc>
      </w:tr>
      <w:tr w:rsidR="00DB32B5" w:rsidRPr="00B254A5" w14:paraId="3BC064C5" w14:textId="77777777" w:rsidTr="005B1F93">
        <w:trPr>
          <w:gridAfter w:val="2"/>
          <w:wAfter w:w="177" w:type="dxa"/>
          <w:trHeight w:val="23"/>
        </w:trPr>
        <w:tc>
          <w:tcPr>
            <w:tcW w:w="6095" w:type="dxa"/>
            <w:gridSpan w:val="2"/>
            <w:vAlign w:val="bottom"/>
          </w:tcPr>
          <w:p w14:paraId="5AF0EF9B" w14:textId="77777777" w:rsidR="00DB32B5" w:rsidRPr="00B254A5" w:rsidRDefault="00DB32B5" w:rsidP="00DB32B5">
            <w:pPr>
              <w:ind w:left="-70"/>
              <w:jc w:val="both"/>
              <w:rPr>
                <w:rFonts w:ascii="Trebuchet MS" w:hAnsi="Trebuchet MS"/>
                <w:sz w:val="20"/>
              </w:rPr>
            </w:pPr>
            <w:r w:rsidRPr="00B254A5">
              <w:rPr>
                <w:rFonts w:ascii="Trebuchet MS" w:hAnsi="Trebuchet MS" w:cs="Arial"/>
                <w:color w:val="000000"/>
                <w:sz w:val="20"/>
                <w:lang w:eastAsia="pt-BR"/>
              </w:rPr>
              <w:t>Dividendos e juros sobre o capital próprio a pagar</w:t>
            </w:r>
          </w:p>
        </w:tc>
        <w:tc>
          <w:tcPr>
            <w:tcW w:w="1276" w:type="dxa"/>
            <w:vAlign w:val="bottom"/>
          </w:tcPr>
          <w:p w14:paraId="6824EC17" w14:textId="77777777" w:rsidR="00DB32B5" w:rsidRPr="00B254A5" w:rsidRDefault="00DB32B5" w:rsidP="00DB32B5">
            <w:pPr>
              <w:jc w:val="center"/>
              <w:rPr>
                <w:rFonts w:ascii="Trebuchet MS" w:hAnsi="Trebuchet MS"/>
                <w:sz w:val="20"/>
              </w:rPr>
            </w:pPr>
          </w:p>
        </w:tc>
        <w:tc>
          <w:tcPr>
            <w:tcW w:w="163" w:type="dxa"/>
          </w:tcPr>
          <w:p w14:paraId="6B8225F0" w14:textId="77777777" w:rsidR="00DB32B5" w:rsidRPr="00B254A5" w:rsidRDefault="00DB32B5" w:rsidP="00DB32B5">
            <w:pPr>
              <w:snapToGrid w:val="0"/>
              <w:jc w:val="both"/>
              <w:rPr>
                <w:rFonts w:ascii="Trebuchet MS" w:hAnsi="Trebuchet MS" w:cs="Arial"/>
                <w:b/>
                <w:bCs/>
                <w:color w:val="000000"/>
                <w:sz w:val="20"/>
                <w:lang w:eastAsia="pt-BR"/>
              </w:rPr>
            </w:pPr>
          </w:p>
        </w:tc>
        <w:tc>
          <w:tcPr>
            <w:tcW w:w="1538" w:type="dxa"/>
            <w:gridSpan w:val="2"/>
          </w:tcPr>
          <w:p w14:paraId="7AF6647E" w14:textId="78C3D11C" w:rsidR="00DB32B5" w:rsidRPr="00B254A5" w:rsidRDefault="00DB32B5" w:rsidP="00DB32B5">
            <w:pPr>
              <w:jc w:val="right"/>
              <w:rPr>
                <w:rFonts w:ascii="Trebuchet MS" w:hAnsi="Trebuchet MS" w:cs="Arial"/>
                <w:bCs/>
                <w:sz w:val="20"/>
                <w:lang w:eastAsia="pt-BR"/>
              </w:rPr>
            </w:pPr>
            <w:r w:rsidRPr="00B254A5">
              <w:rPr>
                <w:rFonts w:ascii="Trebuchet MS" w:hAnsi="Trebuchet MS" w:cs="Arial"/>
                <w:bCs/>
                <w:sz w:val="20"/>
                <w:lang w:eastAsia="pt-BR"/>
              </w:rPr>
              <w:t xml:space="preserve"> </w:t>
            </w:r>
            <w:r w:rsidR="00A00C63" w:rsidRPr="00A00C63">
              <w:rPr>
                <w:rFonts w:ascii="Trebuchet MS" w:hAnsi="Trebuchet MS" w:cs="Arial"/>
                <w:bCs/>
                <w:sz w:val="20"/>
                <w:lang w:eastAsia="pt-BR"/>
              </w:rPr>
              <w:t xml:space="preserve"> </w:t>
            </w:r>
            <w:r w:rsidR="00B561F9" w:rsidRPr="00B561F9">
              <w:rPr>
                <w:rFonts w:ascii="Trebuchet MS" w:hAnsi="Trebuchet MS" w:cs="Arial"/>
                <w:bCs/>
                <w:sz w:val="20"/>
                <w:lang w:eastAsia="pt-BR"/>
              </w:rPr>
              <w:t xml:space="preserve"> 67.790 </w:t>
            </w:r>
          </w:p>
        </w:tc>
        <w:tc>
          <w:tcPr>
            <w:tcW w:w="160" w:type="dxa"/>
            <w:vAlign w:val="bottom"/>
          </w:tcPr>
          <w:p w14:paraId="597A1CCC" w14:textId="77777777" w:rsidR="00DB32B5" w:rsidRPr="00B254A5" w:rsidRDefault="00DB32B5" w:rsidP="00DB32B5">
            <w:pPr>
              <w:snapToGrid w:val="0"/>
              <w:jc w:val="right"/>
              <w:rPr>
                <w:rFonts w:ascii="Trebuchet MS" w:hAnsi="Trebuchet MS" w:cs="Arial"/>
                <w:bCs/>
                <w:sz w:val="20"/>
                <w:lang w:eastAsia="pt-BR"/>
              </w:rPr>
            </w:pPr>
          </w:p>
        </w:tc>
        <w:tc>
          <w:tcPr>
            <w:tcW w:w="1559" w:type="dxa"/>
            <w:gridSpan w:val="2"/>
          </w:tcPr>
          <w:p w14:paraId="3CAFB505" w14:textId="77777777" w:rsidR="00DB32B5" w:rsidRPr="00B254A5" w:rsidRDefault="00DB32B5" w:rsidP="00DB32B5">
            <w:pPr>
              <w:jc w:val="right"/>
              <w:rPr>
                <w:rFonts w:ascii="Trebuchet MS" w:hAnsi="Trebuchet MS" w:cs="Arial"/>
                <w:bCs/>
                <w:sz w:val="20"/>
                <w:lang w:eastAsia="pt-BR"/>
              </w:rPr>
            </w:pPr>
            <w:r w:rsidRPr="00B254A5">
              <w:rPr>
                <w:rFonts w:ascii="Trebuchet MS" w:hAnsi="Trebuchet MS" w:cs="Arial"/>
                <w:bCs/>
                <w:sz w:val="20"/>
                <w:lang w:eastAsia="pt-BR"/>
              </w:rPr>
              <w:t xml:space="preserve"> 63.248</w:t>
            </w:r>
          </w:p>
        </w:tc>
      </w:tr>
      <w:tr w:rsidR="00DB32B5" w:rsidRPr="00B254A5" w14:paraId="6DF5A5CE" w14:textId="77777777" w:rsidTr="005B1F93">
        <w:trPr>
          <w:gridAfter w:val="2"/>
          <w:wAfter w:w="177" w:type="dxa"/>
          <w:trHeight w:val="23"/>
        </w:trPr>
        <w:tc>
          <w:tcPr>
            <w:tcW w:w="6095" w:type="dxa"/>
            <w:gridSpan w:val="2"/>
            <w:vAlign w:val="bottom"/>
          </w:tcPr>
          <w:p w14:paraId="5EE6BF3E" w14:textId="77777777" w:rsidR="00DB32B5" w:rsidRPr="00B254A5" w:rsidRDefault="00DB32B5" w:rsidP="00DB32B5">
            <w:pPr>
              <w:ind w:left="-70"/>
              <w:jc w:val="both"/>
              <w:rPr>
                <w:rFonts w:ascii="Trebuchet MS" w:hAnsi="Trebuchet MS"/>
                <w:sz w:val="20"/>
              </w:rPr>
            </w:pPr>
            <w:r w:rsidRPr="00B254A5">
              <w:rPr>
                <w:rFonts w:ascii="Trebuchet MS" w:hAnsi="Trebuchet MS" w:cs="Arial"/>
                <w:color w:val="000000"/>
                <w:sz w:val="20"/>
                <w:lang w:eastAsia="pt-BR"/>
              </w:rPr>
              <w:t>Obrigações com clientes</w:t>
            </w:r>
          </w:p>
        </w:tc>
        <w:tc>
          <w:tcPr>
            <w:tcW w:w="1276" w:type="dxa"/>
            <w:vAlign w:val="bottom"/>
          </w:tcPr>
          <w:p w14:paraId="55439A05" w14:textId="77777777" w:rsidR="00DB32B5" w:rsidRPr="00B254A5" w:rsidRDefault="00DB32B5" w:rsidP="00DB32B5">
            <w:pPr>
              <w:snapToGrid w:val="0"/>
              <w:jc w:val="center"/>
              <w:rPr>
                <w:rFonts w:ascii="Trebuchet MS" w:hAnsi="Trebuchet MS" w:cs="Arial"/>
                <w:color w:val="000000"/>
                <w:sz w:val="20"/>
                <w:lang w:eastAsia="pt-BR"/>
              </w:rPr>
            </w:pPr>
          </w:p>
        </w:tc>
        <w:tc>
          <w:tcPr>
            <w:tcW w:w="163" w:type="dxa"/>
          </w:tcPr>
          <w:p w14:paraId="1D788C42" w14:textId="77777777" w:rsidR="00DB32B5" w:rsidRPr="00B254A5" w:rsidRDefault="00DB32B5" w:rsidP="00DB32B5">
            <w:pPr>
              <w:snapToGrid w:val="0"/>
              <w:jc w:val="both"/>
              <w:rPr>
                <w:rFonts w:ascii="Trebuchet MS" w:hAnsi="Trebuchet MS" w:cs="Arial"/>
                <w:b/>
                <w:bCs/>
                <w:color w:val="000000"/>
                <w:sz w:val="20"/>
                <w:lang w:eastAsia="pt-BR"/>
              </w:rPr>
            </w:pPr>
          </w:p>
        </w:tc>
        <w:tc>
          <w:tcPr>
            <w:tcW w:w="1538" w:type="dxa"/>
            <w:gridSpan w:val="2"/>
          </w:tcPr>
          <w:p w14:paraId="34A97CAB" w14:textId="77777777" w:rsidR="00DB32B5" w:rsidRPr="00B254A5" w:rsidRDefault="00DB32B5" w:rsidP="00DB32B5">
            <w:pPr>
              <w:jc w:val="right"/>
              <w:rPr>
                <w:rFonts w:ascii="Trebuchet MS" w:hAnsi="Trebuchet MS" w:cs="Arial"/>
                <w:bCs/>
                <w:sz w:val="20"/>
                <w:lang w:eastAsia="pt-BR"/>
              </w:rPr>
            </w:pPr>
            <w:r w:rsidRPr="00B254A5">
              <w:rPr>
                <w:rFonts w:ascii="Trebuchet MS" w:hAnsi="Trebuchet MS" w:cs="Arial"/>
                <w:bCs/>
                <w:sz w:val="20"/>
                <w:lang w:eastAsia="pt-BR"/>
              </w:rPr>
              <w:t xml:space="preserve"> 512 </w:t>
            </w:r>
          </w:p>
        </w:tc>
        <w:tc>
          <w:tcPr>
            <w:tcW w:w="160" w:type="dxa"/>
            <w:vAlign w:val="bottom"/>
          </w:tcPr>
          <w:p w14:paraId="65208AE7" w14:textId="77777777" w:rsidR="00DB32B5" w:rsidRPr="00B254A5" w:rsidRDefault="00DB32B5" w:rsidP="00DB32B5">
            <w:pPr>
              <w:snapToGrid w:val="0"/>
              <w:jc w:val="right"/>
              <w:rPr>
                <w:rFonts w:ascii="Trebuchet MS" w:hAnsi="Trebuchet MS" w:cs="Arial"/>
                <w:bCs/>
                <w:sz w:val="20"/>
                <w:lang w:eastAsia="pt-BR"/>
              </w:rPr>
            </w:pPr>
          </w:p>
        </w:tc>
        <w:tc>
          <w:tcPr>
            <w:tcW w:w="1559" w:type="dxa"/>
            <w:gridSpan w:val="2"/>
          </w:tcPr>
          <w:p w14:paraId="2C7DB781" w14:textId="77777777" w:rsidR="00DB32B5" w:rsidRPr="00B254A5" w:rsidRDefault="00DB32B5" w:rsidP="00DB32B5">
            <w:pPr>
              <w:jc w:val="right"/>
              <w:rPr>
                <w:rFonts w:ascii="Trebuchet MS" w:hAnsi="Trebuchet MS" w:cs="Arial"/>
                <w:bCs/>
                <w:sz w:val="20"/>
                <w:lang w:eastAsia="pt-BR"/>
              </w:rPr>
            </w:pPr>
            <w:r w:rsidRPr="00B254A5">
              <w:rPr>
                <w:rFonts w:ascii="Trebuchet MS" w:hAnsi="Trebuchet MS" w:cs="Arial"/>
                <w:bCs/>
                <w:sz w:val="20"/>
                <w:lang w:eastAsia="pt-BR"/>
              </w:rPr>
              <w:t xml:space="preserve"> 973 </w:t>
            </w:r>
          </w:p>
        </w:tc>
      </w:tr>
      <w:tr w:rsidR="00DB32B5" w:rsidRPr="00B254A5" w14:paraId="2E130B0F" w14:textId="77777777" w:rsidTr="005B1F93">
        <w:trPr>
          <w:gridAfter w:val="2"/>
          <w:wAfter w:w="177" w:type="dxa"/>
          <w:trHeight w:val="23"/>
        </w:trPr>
        <w:tc>
          <w:tcPr>
            <w:tcW w:w="6095" w:type="dxa"/>
            <w:gridSpan w:val="2"/>
            <w:vAlign w:val="bottom"/>
          </w:tcPr>
          <w:p w14:paraId="03E6B6CB" w14:textId="77777777" w:rsidR="00DB32B5" w:rsidRPr="00B254A5" w:rsidRDefault="00DB32B5" w:rsidP="00DB32B5">
            <w:pPr>
              <w:ind w:left="-70"/>
              <w:jc w:val="both"/>
              <w:rPr>
                <w:rFonts w:ascii="Trebuchet MS" w:hAnsi="Trebuchet MS" w:cs="Arial"/>
                <w:color w:val="000000"/>
                <w:sz w:val="20"/>
                <w:lang w:eastAsia="pt-BR"/>
              </w:rPr>
            </w:pPr>
            <w:r w:rsidRPr="00B254A5">
              <w:rPr>
                <w:rFonts w:ascii="Trebuchet MS" w:hAnsi="Trebuchet MS" w:cs="Arial"/>
                <w:color w:val="000000"/>
                <w:sz w:val="20"/>
                <w:lang w:eastAsia="pt-BR"/>
              </w:rPr>
              <w:t>Obrigações parceria público-privada</w:t>
            </w:r>
          </w:p>
        </w:tc>
        <w:tc>
          <w:tcPr>
            <w:tcW w:w="1276" w:type="dxa"/>
            <w:vAlign w:val="bottom"/>
          </w:tcPr>
          <w:p w14:paraId="44FF2D0A" w14:textId="77777777" w:rsidR="00DB32B5" w:rsidRPr="00B254A5" w:rsidRDefault="00DB32B5" w:rsidP="00DB32B5">
            <w:pPr>
              <w:snapToGrid w:val="0"/>
              <w:jc w:val="center"/>
              <w:rPr>
                <w:rFonts w:ascii="Trebuchet MS" w:hAnsi="Trebuchet MS" w:cs="Arial"/>
                <w:color w:val="000000"/>
                <w:sz w:val="20"/>
                <w:lang w:eastAsia="pt-BR"/>
              </w:rPr>
            </w:pPr>
          </w:p>
        </w:tc>
        <w:tc>
          <w:tcPr>
            <w:tcW w:w="163" w:type="dxa"/>
          </w:tcPr>
          <w:p w14:paraId="0C6FA151" w14:textId="77777777" w:rsidR="00DB32B5" w:rsidRPr="00B254A5" w:rsidRDefault="00DB32B5" w:rsidP="00DB32B5">
            <w:pPr>
              <w:snapToGrid w:val="0"/>
              <w:jc w:val="both"/>
              <w:rPr>
                <w:rFonts w:ascii="Trebuchet MS" w:hAnsi="Trebuchet MS" w:cs="Arial"/>
                <w:b/>
                <w:bCs/>
                <w:color w:val="000000"/>
                <w:sz w:val="20"/>
                <w:lang w:eastAsia="pt-BR"/>
              </w:rPr>
            </w:pPr>
          </w:p>
        </w:tc>
        <w:tc>
          <w:tcPr>
            <w:tcW w:w="1538" w:type="dxa"/>
            <w:gridSpan w:val="2"/>
          </w:tcPr>
          <w:p w14:paraId="318C5B3F" w14:textId="77777777" w:rsidR="00DB32B5" w:rsidRPr="00B254A5" w:rsidRDefault="00DB32B5" w:rsidP="00DB32B5">
            <w:pPr>
              <w:jc w:val="right"/>
              <w:rPr>
                <w:rFonts w:ascii="Trebuchet MS" w:hAnsi="Trebuchet MS" w:cs="Arial"/>
                <w:bCs/>
                <w:sz w:val="20"/>
                <w:lang w:eastAsia="pt-BR"/>
              </w:rPr>
            </w:pPr>
            <w:r w:rsidRPr="00B254A5">
              <w:rPr>
                <w:rFonts w:ascii="Trebuchet MS" w:hAnsi="Trebuchet MS" w:cs="Arial"/>
                <w:bCs/>
                <w:sz w:val="20"/>
                <w:lang w:eastAsia="pt-BR"/>
              </w:rPr>
              <w:t xml:space="preserve"> 70.218 </w:t>
            </w:r>
          </w:p>
        </w:tc>
        <w:tc>
          <w:tcPr>
            <w:tcW w:w="160" w:type="dxa"/>
            <w:vAlign w:val="bottom"/>
          </w:tcPr>
          <w:p w14:paraId="709549EA" w14:textId="77777777" w:rsidR="00DB32B5" w:rsidRPr="00B254A5" w:rsidRDefault="00DB32B5" w:rsidP="00DB32B5">
            <w:pPr>
              <w:snapToGrid w:val="0"/>
              <w:jc w:val="right"/>
              <w:rPr>
                <w:rFonts w:ascii="Trebuchet MS" w:hAnsi="Trebuchet MS" w:cs="Arial"/>
                <w:bCs/>
                <w:sz w:val="20"/>
                <w:lang w:eastAsia="pt-BR"/>
              </w:rPr>
            </w:pPr>
          </w:p>
        </w:tc>
        <w:tc>
          <w:tcPr>
            <w:tcW w:w="1559" w:type="dxa"/>
            <w:gridSpan w:val="2"/>
          </w:tcPr>
          <w:p w14:paraId="2A418188" w14:textId="77777777" w:rsidR="00DB32B5" w:rsidRPr="00B254A5" w:rsidRDefault="00DB32B5" w:rsidP="00DB32B5">
            <w:pPr>
              <w:jc w:val="right"/>
              <w:rPr>
                <w:rFonts w:ascii="Trebuchet MS" w:hAnsi="Trebuchet MS" w:cs="Arial"/>
                <w:bCs/>
                <w:sz w:val="20"/>
                <w:lang w:eastAsia="pt-BR"/>
              </w:rPr>
            </w:pPr>
            <w:r w:rsidRPr="00B254A5">
              <w:rPr>
                <w:rFonts w:ascii="Trebuchet MS" w:hAnsi="Trebuchet MS" w:cs="Arial"/>
                <w:bCs/>
                <w:sz w:val="20"/>
                <w:lang w:eastAsia="pt-BR"/>
              </w:rPr>
              <w:t>65.710</w:t>
            </w:r>
          </w:p>
        </w:tc>
      </w:tr>
      <w:tr w:rsidR="00DB32B5" w:rsidRPr="00B254A5" w14:paraId="21BB78DA" w14:textId="77777777" w:rsidTr="005B1F93">
        <w:trPr>
          <w:gridAfter w:val="2"/>
          <w:wAfter w:w="177" w:type="dxa"/>
          <w:trHeight w:val="23"/>
        </w:trPr>
        <w:tc>
          <w:tcPr>
            <w:tcW w:w="6095" w:type="dxa"/>
            <w:gridSpan w:val="2"/>
            <w:vAlign w:val="bottom"/>
          </w:tcPr>
          <w:p w14:paraId="2B9C1152" w14:textId="77777777" w:rsidR="00DB32B5" w:rsidRPr="00B254A5" w:rsidRDefault="00DB32B5" w:rsidP="00DB32B5">
            <w:pPr>
              <w:ind w:left="-70"/>
              <w:jc w:val="both"/>
              <w:rPr>
                <w:rFonts w:ascii="Trebuchet MS" w:hAnsi="Trebuchet MS"/>
                <w:sz w:val="20"/>
              </w:rPr>
            </w:pPr>
            <w:r w:rsidRPr="00B254A5">
              <w:rPr>
                <w:rFonts w:ascii="Trebuchet MS" w:hAnsi="Trebuchet MS" w:cs="Arial"/>
                <w:color w:val="000000"/>
                <w:sz w:val="20"/>
                <w:lang w:eastAsia="pt-BR"/>
              </w:rPr>
              <w:t>Outras obrigações</w:t>
            </w:r>
          </w:p>
        </w:tc>
        <w:tc>
          <w:tcPr>
            <w:tcW w:w="1276" w:type="dxa"/>
            <w:vAlign w:val="bottom"/>
          </w:tcPr>
          <w:p w14:paraId="1D514C96" w14:textId="77777777" w:rsidR="00DB32B5" w:rsidRPr="00B254A5" w:rsidRDefault="00DB32B5" w:rsidP="00DB32B5">
            <w:pPr>
              <w:snapToGrid w:val="0"/>
              <w:jc w:val="center"/>
              <w:rPr>
                <w:rFonts w:ascii="Trebuchet MS" w:hAnsi="Trebuchet MS" w:cs="Arial"/>
                <w:color w:val="000000"/>
                <w:sz w:val="20"/>
              </w:rPr>
            </w:pPr>
          </w:p>
        </w:tc>
        <w:tc>
          <w:tcPr>
            <w:tcW w:w="163" w:type="dxa"/>
          </w:tcPr>
          <w:p w14:paraId="52F3C925" w14:textId="77777777" w:rsidR="00DB32B5" w:rsidRPr="00B254A5" w:rsidRDefault="00DB32B5" w:rsidP="00DB32B5">
            <w:pPr>
              <w:snapToGrid w:val="0"/>
              <w:jc w:val="both"/>
              <w:rPr>
                <w:rFonts w:ascii="Trebuchet MS" w:hAnsi="Trebuchet MS" w:cs="Arial"/>
                <w:b/>
                <w:bCs/>
                <w:color w:val="000000"/>
                <w:sz w:val="20"/>
                <w:lang w:eastAsia="pt-BR"/>
              </w:rPr>
            </w:pPr>
          </w:p>
        </w:tc>
        <w:tc>
          <w:tcPr>
            <w:tcW w:w="1538" w:type="dxa"/>
            <w:gridSpan w:val="2"/>
            <w:tcBorders>
              <w:bottom w:val="single" w:sz="4" w:space="0" w:color="000000"/>
            </w:tcBorders>
          </w:tcPr>
          <w:p w14:paraId="6D786230" w14:textId="0B3A0CF2" w:rsidR="00DB32B5" w:rsidRPr="00B254A5" w:rsidRDefault="00DB32B5" w:rsidP="00DB32B5">
            <w:pPr>
              <w:jc w:val="right"/>
              <w:rPr>
                <w:rFonts w:ascii="Trebuchet MS" w:hAnsi="Trebuchet MS" w:cs="Arial"/>
                <w:bCs/>
                <w:sz w:val="20"/>
                <w:lang w:eastAsia="pt-BR"/>
              </w:rPr>
            </w:pPr>
            <w:r w:rsidRPr="00B254A5">
              <w:rPr>
                <w:rFonts w:ascii="Trebuchet MS" w:hAnsi="Trebuchet MS" w:cs="Arial"/>
                <w:bCs/>
                <w:sz w:val="20"/>
                <w:lang w:eastAsia="pt-BR"/>
              </w:rPr>
              <w:t xml:space="preserve"> </w:t>
            </w:r>
            <w:r w:rsidR="00B561F9" w:rsidRPr="00B561F9">
              <w:rPr>
                <w:rFonts w:ascii="Trebuchet MS" w:hAnsi="Trebuchet MS" w:cs="Arial"/>
                <w:bCs/>
                <w:sz w:val="20"/>
                <w:lang w:eastAsia="pt-BR"/>
              </w:rPr>
              <w:t xml:space="preserve"> 307 </w:t>
            </w:r>
            <w:r w:rsidRPr="00B254A5">
              <w:rPr>
                <w:rFonts w:ascii="Trebuchet MS" w:hAnsi="Trebuchet MS" w:cs="Arial"/>
                <w:bCs/>
                <w:sz w:val="20"/>
                <w:lang w:eastAsia="pt-BR"/>
              </w:rPr>
              <w:t xml:space="preserve"> </w:t>
            </w:r>
          </w:p>
        </w:tc>
        <w:tc>
          <w:tcPr>
            <w:tcW w:w="160" w:type="dxa"/>
            <w:vAlign w:val="bottom"/>
          </w:tcPr>
          <w:p w14:paraId="3E5BABCC" w14:textId="77777777" w:rsidR="00DB32B5" w:rsidRPr="00B254A5" w:rsidRDefault="00DB32B5" w:rsidP="00DB32B5">
            <w:pPr>
              <w:snapToGrid w:val="0"/>
              <w:jc w:val="right"/>
              <w:rPr>
                <w:rFonts w:ascii="Trebuchet MS" w:hAnsi="Trebuchet MS" w:cs="Arial"/>
                <w:bCs/>
                <w:sz w:val="20"/>
                <w:lang w:eastAsia="pt-BR"/>
              </w:rPr>
            </w:pPr>
          </w:p>
        </w:tc>
        <w:tc>
          <w:tcPr>
            <w:tcW w:w="1559" w:type="dxa"/>
            <w:gridSpan w:val="2"/>
            <w:tcBorders>
              <w:bottom w:val="single" w:sz="4" w:space="0" w:color="000000"/>
            </w:tcBorders>
          </w:tcPr>
          <w:p w14:paraId="5DDA7B5D" w14:textId="77777777" w:rsidR="00DB32B5" w:rsidRPr="00B254A5" w:rsidRDefault="00DB32B5" w:rsidP="00DB32B5">
            <w:pPr>
              <w:jc w:val="right"/>
              <w:rPr>
                <w:rFonts w:ascii="Trebuchet MS" w:hAnsi="Trebuchet MS" w:cs="Arial"/>
                <w:bCs/>
                <w:sz w:val="20"/>
                <w:lang w:eastAsia="pt-BR"/>
              </w:rPr>
            </w:pPr>
            <w:r w:rsidRPr="00B254A5">
              <w:rPr>
                <w:rFonts w:ascii="Trebuchet MS" w:hAnsi="Trebuchet MS" w:cs="Arial"/>
                <w:bCs/>
                <w:sz w:val="20"/>
                <w:lang w:eastAsia="pt-BR"/>
              </w:rPr>
              <w:t xml:space="preserve"> 306 </w:t>
            </w:r>
          </w:p>
        </w:tc>
      </w:tr>
      <w:tr w:rsidR="001F2B65" w:rsidRPr="00B254A5" w14:paraId="7207F2D8" w14:textId="77777777" w:rsidTr="005B1F93">
        <w:trPr>
          <w:gridAfter w:val="2"/>
          <w:wAfter w:w="177" w:type="dxa"/>
          <w:trHeight w:val="23"/>
        </w:trPr>
        <w:tc>
          <w:tcPr>
            <w:tcW w:w="218" w:type="dxa"/>
            <w:vAlign w:val="bottom"/>
          </w:tcPr>
          <w:p w14:paraId="30180369" w14:textId="77777777" w:rsidR="001F2B65" w:rsidRPr="00B254A5" w:rsidRDefault="001F2B65" w:rsidP="001F2B65">
            <w:pPr>
              <w:ind w:left="-70"/>
              <w:jc w:val="both"/>
              <w:rPr>
                <w:rFonts w:ascii="Trebuchet MS" w:hAnsi="Trebuchet MS"/>
                <w:sz w:val="20"/>
              </w:rPr>
            </w:pPr>
            <w:r w:rsidRPr="00B254A5">
              <w:rPr>
                <w:rFonts w:ascii="Trebuchet MS" w:eastAsia="Trebuchet MS" w:hAnsi="Trebuchet MS" w:cs="Trebuchet MS"/>
                <w:b/>
                <w:color w:val="000000"/>
                <w:sz w:val="20"/>
                <w:lang w:eastAsia="pt-BR"/>
              </w:rPr>
              <w:t xml:space="preserve"> </w:t>
            </w:r>
          </w:p>
        </w:tc>
        <w:tc>
          <w:tcPr>
            <w:tcW w:w="5877" w:type="dxa"/>
            <w:vAlign w:val="bottom"/>
          </w:tcPr>
          <w:p w14:paraId="2447A02C" w14:textId="77777777" w:rsidR="001F2B65" w:rsidRPr="00B254A5" w:rsidRDefault="001F2B65" w:rsidP="001F2B65">
            <w:pPr>
              <w:ind w:left="-70"/>
              <w:jc w:val="both"/>
              <w:rPr>
                <w:rFonts w:ascii="Trebuchet MS" w:hAnsi="Trebuchet MS"/>
                <w:sz w:val="20"/>
              </w:rPr>
            </w:pPr>
            <w:r w:rsidRPr="00B254A5">
              <w:rPr>
                <w:rFonts w:ascii="Trebuchet MS" w:eastAsia="Trebuchet MS" w:hAnsi="Trebuchet MS" w:cs="Trebuchet MS"/>
                <w:b/>
                <w:color w:val="000000"/>
                <w:sz w:val="20"/>
                <w:lang w:eastAsia="pt-BR"/>
              </w:rPr>
              <w:t xml:space="preserve"> </w:t>
            </w:r>
          </w:p>
        </w:tc>
        <w:tc>
          <w:tcPr>
            <w:tcW w:w="1276" w:type="dxa"/>
            <w:vAlign w:val="bottom"/>
          </w:tcPr>
          <w:p w14:paraId="6AD88755" w14:textId="77777777" w:rsidR="001F2B65" w:rsidRPr="00B254A5" w:rsidRDefault="001F2B65" w:rsidP="001F2B65">
            <w:pPr>
              <w:snapToGrid w:val="0"/>
              <w:jc w:val="center"/>
              <w:rPr>
                <w:rFonts w:ascii="Trebuchet MS" w:hAnsi="Trebuchet MS" w:cs="Arial"/>
                <w:b/>
                <w:color w:val="000000"/>
                <w:sz w:val="20"/>
                <w:lang w:eastAsia="pt-BR"/>
              </w:rPr>
            </w:pPr>
          </w:p>
        </w:tc>
        <w:tc>
          <w:tcPr>
            <w:tcW w:w="163" w:type="dxa"/>
          </w:tcPr>
          <w:p w14:paraId="0FCCAF6F" w14:textId="77777777" w:rsidR="001F2B65" w:rsidRPr="00B254A5" w:rsidRDefault="001F2B65" w:rsidP="001F2B65">
            <w:pPr>
              <w:snapToGrid w:val="0"/>
              <w:jc w:val="both"/>
              <w:rPr>
                <w:rFonts w:ascii="Trebuchet MS" w:hAnsi="Trebuchet MS" w:cs="Arial"/>
                <w:b/>
                <w:bCs/>
                <w:color w:val="000000"/>
                <w:sz w:val="20"/>
                <w:lang w:eastAsia="pt-BR"/>
              </w:rPr>
            </w:pPr>
          </w:p>
        </w:tc>
        <w:tc>
          <w:tcPr>
            <w:tcW w:w="1538" w:type="dxa"/>
            <w:gridSpan w:val="2"/>
            <w:tcBorders>
              <w:top w:val="single" w:sz="4" w:space="0" w:color="000000"/>
            </w:tcBorders>
            <w:vAlign w:val="bottom"/>
          </w:tcPr>
          <w:p w14:paraId="3A72EA00" w14:textId="4D0F576F" w:rsidR="001F2B65" w:rsidRPr="00B254A5" w:rsidRDefault="00B561F9" w:rsidP="001F2B65">
            <w:pPr>
              <w:jc w:val="right"/>
              <w:rPr>
                <w:rFonts w:ascii="Trebuchet MS" w:hAnsi="Trebuchet MS" w:cs="Arial"/>
                <w:b/>
                <w:bCs/>
                <w:sz w:val="20"/>
                <w:lang w:eastAsia="pt-BR"/>
              </w:rPr>
            </w:pPr>
            <w:r w:rsidRPr="00B561F9">
              <w:rPr>
                <w:rFonts w:ascii="Trebuchet MS" w:hAnsi="Trebuchet MS" w:cs="Arial"/>
                <w:b/>
                <w:bCs/>
                <w:sz w:val="20"/>
                <w:lang w:eastAsia="pt-BR"/>
              </w:rPr>
              <w:t>791.776</w:t>
            </w:r>
          </w:p>
        </w:tc>
        <w:tc>
          <w:tcPr>
            <w:tcW w:w="160" w:type="dxa"/>
            <w:vAlign w:val="bottom"/>
          </w:tcPr>
          <w:p w14:paraId="6587D013" w14:textId="77777777" w:rsidR="001F2B65" w:rsidRPr="00B254A5" w:rsidRDefault="001F2B65" w:rsidP="001F2B65">
            <w:pPr>
              <w:snapToGrid w:val="0"/>
              <w:jc w:val="right"/>
              <w:rPr>
                <w:rFonts w:ascii="Trebuchet MS" w:hAnsi="Trebuchet MS" w:cs="Arial"/>
                <w:b/>
                <w:bCs/>
                <w:sz w:val="20"/>
                <w:lang w:eastAsia="pt-BR"/>
              </w:rPr>
            </w:pPr>
          </w:p>
        </w:tc>
        <w:tc>
          <w:tcPr>
            <w:tcW w:w="1559" w:type="dxa"/>
            <w:gridSpan w:val="2"/>
            <w:tcBorders>
              <w:top w:val="single" w:sz="4" w:space="0" w:color="000000"/>
            </w:tcBorders>
            <w:vAlign w:val="bottom"/>
          </w:tcPr>
          <w:p w14:paraId="26464D15" w14:textId="77777777" w:rsidR="001F2B65" w:rsidRPr="00B254A5" w:rsidRDefault="001F2B65" w:rsidP="001F2B65">
            <w:pPr>
              <w:jc w:val="right"/>
              <w:rPr>
                <w:rFonts w:ascii="Trebuchet MS" w:hAnsi="Trebuchet MS" w:cs="Arial"/>
                <w:b/>
                <w:bCs/>
                <w:sz w:val="20"/>
                <w:lang w:eastAsia="pt-BR"/>
              </w:rPr>
            </w:pPr>
            <w:r w:rsidRPr="00B254A5">
              <w:rPr>
                <w:rFonts w:ascii="Trebuchet MS" w:hAnsi="Trebuchet MS" w:cs="Arial"/>
                <w:b/>
                <w:bCs/>
                <w:sz w:val="20"/>
                <w:lang w:eastAsia="pt-BR"/>
              </w:rPr>
              <w:t>1.090.018</w:t>
            </w:r>
          </w:p>
        </w:tc>
      </w:tr>
      <w:tr w:rsidR="001F2B65" w:rsidRPr="00B254A5" w14:paraId="204B9529" w14:textId="77777777" w:rsidTr="005B1F93">
        <w:trPr>
          <w:gridAfter w:val="2"/>
          <w:wAfter w:w="177" w:type="dxa"/>
          <w:trHeight w:val="23"/>
        </w:trPr>
        <w:tc>
          <w:tcPr>
            <w:tcW w:w="218" w:type="dxa"/>
            <w:vAlign w:val="bottom"/>
          </w:tcPr>
          <w:p w14:paraId="35FC4EF7" w14:textId="77777777" w:rsidR="001F2B65" w:rsidRPr="00B254A5" w:rsidRDefault="001F2B65" w:rsidP="001F2B65">
            <w:pPr>
              <w:ind w:left="-70"/>
              <w:jc w:val="both"/>
              <w:rPr>
                <w:rFonts w:ascii="Trebuchet MS" w:hAnsi="Trebuchet MS"/>
                <w:sz w:val="20"/>
              </w:rPr>
            </w:pPr>
            <w:r w:rsidRPr="00B254A5">
              <w:rPr>
                <w:rFonts w:ascii="Trebuchet MS" w:eastAsia="Trebuchet MS" w:hAnsi="Trebuchet MS" w:cs="Trebuchet MS"/>
                <w:color w:val="000000"/>
                <w:sz w:val="20"/>
                <w:lang w:eastAsia="pt-BR"/>
              </w:rPr>
              <w:t xml:space="preserve"> </w:t>
            </w:r>
          </w:p>
        </w:tc>
        <w:tc>
          <w:tcPr>
            <w:tcW w:w="5877" w:type="dxa"/>
            <w:vAlign w:val="bottom"/>
          </w:tcPr>
          <w:p w14:paraId="2B6E355F" w14:textId="77777777" w:rsidR="001F2B65" w:rsidRPr="00B254A5" w:rsidRDefault="001F2B65" w:rsidP="001F2B65">
            <w:pPr>
              <w:ind w:left="-70"/>
              <w:jc w:val="both"/>
              <w:rPr>
                <w:rFonts w:ascii="Trebuchet MS" w:hAnsi="Trebuchet MS"/>
                <w:sz w:val="20"/>
              </w:rPr>
            </w:pPr>
            <w:r w:rsidRPr="00B254A5">
              <w:rPr>
                <w:rFonts w:ascii="Trebuchet MS" w:eastAsia="Trebuchet MS" w:hAnsi="Trebuchet MS" w:cs="Trebuchet MS"/>
                <w:color w:val="000000"/>
                <w:sz w:val="20"/>
                <w:lang w:eastAsia="pt-BR"/>
              </w:rPr>
              <w:t xml:space="preserve">   </w:t>
            </w:r>
          </w:p>
        </w:tc>
        <w:tc>
          <w:tcPr>
            <w:tcW w:w="1276" w:type="dxa"/>
            <w:vAlign w:val="bottom"/>
          </w:tcPr>
          <w:p w14:paraId="3E02369C" w14:textId="77777777" w:rsidR="001F2B65" w:rsidRPr="00B254A5" w:rsidRDefault="001F2B65" w:rsidP="001F2B65">
            <w:pPr>
              <w:snapToGrid w:val="0"/>
              <w:jc w:val="center"/>
              <w:rPr>
                <w:rFonts w:ascii="Trebuchet MS" w:hAnsi="Trebuchet MS" w:cs="Arial"/>
                <w:color w:val="000000"/>
                <w:sz w:val="20"/>
                <w:lang w:eastAsia="pt-BR"/>
              </w:rPr>
            </w:pPr>
          </w:p>
        </w:tc>
        <w:tc>
          <w:tcPr>
            <w:tcW w:w="163" w:type="dxa"/>
          </w:tcPr>
          <w:p w14:paraId="75F5C1E1" w14:textId="77777777" w:rsidR="001F2B65" w:rsidRPr="00B254A5" w:rsidRDefault="001F2B65" w:rsidP="001F2B65">
            <w:pPr>
              <w:snapToGrid w:val="0"/>
              <w:jc w:val="both"/>
              <w:rPr>
                <w:rFonts w:ascii="Trebuchet MS" w:hAnsi="Trebuchet MS" w:cs="Arial"/>
                <w:b/>
                <w:bCs/>
                <w:color w:val="000000"/>
                <w:sz w:val="20"/>
                <w:lang w:eastAsia="pt-BR"/>
              </w:rPr>
            </w:pPr>
          </w:p>
        </w:tc>
        <w:tc>
          <w:tcPr>
            <w:tcW w:w="1538" w:type="dxa"/>
            <w:gridSpan w:val="2"/>
            <w:vAlign w:val="bottom"/>
          </w:tcPr>
          <w:p w14:paraId="701BD251" w14:textId="77777777" w:rsidR="001F2B65" w:rsidRPr="00B254A5" w:rsidRDefault="001F2B65" w:rsidP="001F2B65">
            <w:pPr>
              <w:jc w:val="right"/>
              <w:rPr>
                <w:rFonts w:ascii="Trebuchet MS" w:hAnsi="Trebuchet MS" w:cs="Arial"/>
                <w:bCs/>
                <w:sz w:val="20"/>
                <w:lang w:eastAsia="pt-BR"/>
              </w:rPr>
            </w:pPr>
          </w:p>
        </w:tc>
        <w:tc>
          <w:tcPr>
            <w:tcW w:w="160" w:type="dxa"/>
            <w:vAlign w:val="bottom"/>
          </w:tcPr>
          <w:p w14:paraId="766057BF" w14:textId="77777777" w:rsidR="001F2B65" w:rsidRPr="00B254A5" w:rsidRDefault="001F2B65" w:rsidP="001F2B65">
            <w:pPr>
              <w:snapToGrid w:val="0"/>
              <w:jc w:val="right"/>
              <w:rPr>
                <w:rFonts w:ascii="Trebuchet MS" w:hAnsi="Trebuchet MS" w:cs="Arial"/>
                <w:b/>
                <w:bCs/>
                <w:sz w:val="20"/>
                <w:lang w:eastAsia="pt-BR"/>
              </w:rPr>
            </w:pPr>
          </w:p>
        </w:tc>
        <w:tc>
          <w:tcPr>
            <w:tcW w:w="1559" w:type="dxa"/>
            <w:gridSpan w:val="2"/>
            <w:vAlign w:val="bottom"/>
          </w:tcPr>
          <w:p w14:paraId="691330FF" w14:textId="77777777" w:rsidR="001F2B65" w:rsidRPr="00B254A5" w:rsidRDefault="001F2B65" w:rsidP="001F2B65">
            <w:pPr>
              <w:snapToGrid w:val="0"/>
              <w:jc w:val="right"/>
              <w:rPr>
                <w:rFonts w:ascii="Trebuchet MS" w:hAnsi="Trebuchet MS" w:cs="Arial"/>
                <w:sz w:val="20"/>
                <w:lang w:eastAsia="pt-BR"/>
              </w:rPr>
            </w:pPr>
          </w:p>
        </w:tc>
      </w:tr>
      <w:tr w:rsidR="001F2B65" w:rsidRPr="00B254A5" w14:paraId="00ADCC32" w14:textId="77777777" w:rsidTr="005B1F93">
        <w:trPr>
          <w:gridAfter w:val="2"/>
          <w:wAfter w:w="177" w:type="dxa"/>
          <w:trHeight w:val="23"/>
        </w:trPr>
        <w:tc>
          <w:tcPr>
            <w:tcW w:w="6095" w:type="dxa"/>
            <w:gridSpan w:val="2"/>
            <w:vAlign w:val="bottom"/>
          </w:tcPr>
          <w:p w14:paraId="0EA5F64D" w14:textId="77777777" w:rsidR="001F2B65" w:rsidRPr="00B254A5" w:rsidRDefault="001F2B65" w:rsidP="001F2B65">
            <w:pPr>
              <w:ind w:left="-70"/>
              <w:jc w:val="both"/>
              <w:rPr>
                <w:rFonts w:ascii="Trebuchet MS" w:hAnsi="Trebuchet MS"/>
                <w:sz w:val="20"/>
              </w:rPr>
            </w:pPr>
            <w:r w:rsidRPr="00B254A5">
              <w:rPr>
                <w:rFonts w:ascii="Trebuchet MS" w:hAnsi="Trebuchet MS" w:cs="Arial"/>
                <w:b/>
                <w:color w:val="000000"/>
                <w:sz w:val="20"/>
                <w:lang w:eastAsia="pt-BR"/>
              </w:rPr>
              <w:t>Não circulante</w:t>
            </w:r>
          </w:p>
        </w:tc>
        <w:tc>
          <w:tcPr>
            <w:tcW w:w="1276" w:type="dxa"/>
            <w:vAlign w:val="bottom"/>
          </w:tcPr>
          <w:p w14:paraId="0FE6A87D" w14:textId="77777777" w:rsidR="001F2B65" w:rsidRPr="00B254A5" w:rsidRDefault="001F2B65" w:rsidP="001F2B65">
            <w:pPr>
              <w:snapToGrid w:val="0"/>
              <w:jc w:val="center"/>
              <w:rPr>
                <w:rFonts w:ascii="Trebuchet MS" w:hAnsi="Trebuchet MS" w:cs="Arial"/>
                <w:b/>
                <w:bCs/>
                <w:color w:val="000000"/>
                <w:sz w:val="20"/>
                <w:lang w:eastAsia="pt-BR"/>
              </w:rPr>
            </w:pPr>
          </w:p>
        </w:tc>
        <w:tc>
          <w:tcPr>
            <w:tcW w:w="163" w:type="dxa"/>
          </w:tcPr>
          <w:p w14:paraId="1EDA85F3" w14:textId="77777777" w:rsidR="001F2B65" w:rsidRPr="00B254A5" w:rsidRDefault="001F2B65" w:rsidP="001F2B65">
            <w:pPr>
              <w:snapToGrid w:val="0"/>
              <w:jc w:val="both"/>
              <w:rPr>
                <w:rFonts w:ascii="Trebuchet MS" w:hAnsi="Trebuchet MS" w:cs="Arial"/>
                <w:b/>
                <w:bCs/>
                <w:color w:val="000000"/>
                <w:sz w:val="20"/>
                <w:lang w:eastAsia="pt-BR"/>
              </w:rPr>
            </w:pPr>
          </w:p>
        </w:tc>
        <w:tc>
          <w:tcPr>
            <w:tcW w:w="1538" w:type="dxa"/>
            <w:gridSpan w:val="2"/>
            <w:vAlign w:val="bottom"/>
          </w:tcPr>
          <w:p w14:paraId="40517A24" w14:textId="77777777" w:rsidR="001F2B65" w:rsidRPr="00B254A5" w:rsidRDefault="001F2B65" w:rsidP="001F2B65">
            <w:pPr>
              <w:jc w:val="right"/>
              <w:rPr>
                <w:rFonts w:ascii="Trebuchet MS" w:hAnsi="Trebuchet MS" w:cs="Arial"/>
                <w:bCs/>
                <w:sz w:val="20"/>
                <w:lang w:eastAsia="pt-BR"/>
              </w:rPr>
            </w:pPr>
          </w:p>
        </w:tc>
        <w:tc>
          <w:tcPr>
            <w:tcW w:w="160" w:type="dxa"/>
            <w:vAlign w:val="bottom"/>
          </w:tcPr>
          <w:p w14:paraId="10C7A021" w14:textId="77777777" w:rsidR="001F2B65" w:rsidRPr="00B254A5" w:rsidRDefault="001F2B65" w:rsidP="001F2B65">
            <w:pPr>
              <w:snapToGrid w:val="0"/>
              <w:jc w:val="right"/>
              <w:rPr>
                <w:rFonts w:ascii="Trebuchet MS" w:hAnsi="Trebuchet MS" w:cs="Arial"/>
                <w:b/>
                <w:bCs/>
                <w:color w:val="000000"/>
                <w:sz w:val="20"/>
                <w:lang w:eastAsia="pt-BR"/>
              </w:rPr>
            </w:pPr>
          </w:p>
        </w:tc>
        <w:tc>
          <w:tcPr>
            <w:tcW w:w="1559" w:type="dxa"/>
            <w:gridSpan w:val="2"/>
            <w:vAlign w:val="bottom"/>
          </w:tcPr>
          <w:p w14:paraId="5556DECA" w14:textId="77777777" w:rsidR="001F2B65" w:rsidRPr="00B254A5" w:rsidRDefault="001F2B65" w:rsidP="001F2B65">
            <w:pPr>
              <w:snapToGrid w:val="0"/>
              <w:jc w:val="right"/>
              <w:rPr>
                <w:rFonts w:ascii="Trebuchet MS" w:hAnsi="Trebuchet MS" w:cs="Arial"/>
                <w:b/>
                <w:color w:val="000000"/>
                <w:sz w:val="20"/>
                <w:lang w:eastAsia="pt-BR"/>
              </w:rPr>
            </w:pPr>
          </w:p>
        </w:tc>
      </w:tr>
      <w:tr w:rsidR="005B1F93" w:rsidRPr="00B254A5" w14:paraId="48A35F60" w14:textId="77777777" w:rsidTr="005B1F93">
        <w:trPr>
          <w:gridAfter w:val="2"/>
          <w:wAfter w:w="177" w:type="dxa"/>
          <w:trHeight w:val="23"/>
        </w:trPr>
        <w:tc>
          <w:tcPr>
            <w:tcW w:w="6095" w:type="dxa"/>
            <w:gridSpan w:val="2"/>
            <w:vAlign w:val="bottom"/>
          </w:tcPr>
          <w:p w14:paraId="267F415A" w14:textId="77777777" w:rsidR="005B1F93" w:rsidRPr="00B254A5" w:rsidRDefault="005B1F93" w:rsidP="005B1F93">
            <w:pPr>
              <w:ind w:left="-70"/>
              <w:jc w:val="both"/>
              <w:rPr>
                <w:rFonts w:ascii="Trebuchet MS" w:hAnsi="Trebuchet MS" w:cs="Arial"/>
                <w:b/>
                <w:color w:val="000000"/>
                <w:sz w:val="20"/>
                <w:lang w:eastAsia="pt-BR"/>
              </w:rPr>
            </w:pPr>
            <w:r w:rsidRPr="00B254A5">
              <w:rPr>
                <w:rFonts w:ascii="Trebuchet MS" w:hAnsi="Trebuchet MS" w:cs="Arial"/>
                <w:color w:val="000000"/>
                <w:sz w:val="20"/>
                <w:lang w:eastAsia="pt-BR"/>
              </w:rPr>
              <w:t>Fornecedores</w:t>
            </w:r>
          </w:p>
        </w:tc>
        <w:tc>
          <w:tcPr>
            <w:tcW w:w="1276" w:type="dxa"/>
            <w:vAlign w:val="bottom"/>
          </w:tcPr>
          <w:p w14:paraId="7AFAF375" w14:textId="77777777" w:rsidR="005B1F93" w:rsidRPr="00B254A5" w:rsidRDefault="005B1F93" w:rsidP="005B1F93">
            <w:pPr>
              <w:suppressAutoHyphens w:val="0"/>
              <w:jc w:val="center"/>
              <w:rPr>
                <w:rFonts w:ascii="Trebuchet MS" w:hAnsi="Trebuchet MS" w:cs="Arial"/>
                <w:b/>
                <w:bCs/>
                <w:color w:val="000000"/>
                <w:sz w:val="20"/>
                <w:lang w:eastAsia="pt-BR"/>
              </w:rPr>
            </w:pPr>
            <w:r w:rsidRPr="00B254A5">
              <w:rPr>
                <w:rFonts w:ascii="Trebuchet MS" w:hAnsi="Trebuchet MS" w:cs="Arial"/>
                <w:color w:val="000000"/>
                <w:sz w:val="20"/>
              </w:rPr>
              <w:t>17</w:t>
            </w:r>
          </w:p>
        </w:tc>
        <w:tc>
          <w:tcPr>
            <w:tcW w:w="163" w:type="dxa"/>
          </w:tcPr>
          <w:p w14:paraId="085ACC13" w14:textId="77777777" w:rsidR="005B1F93" w:rsidRPr="00B254A5" w:rsidRDefault="005B1F93" w:rsidP="005B1F93">
            <w:pPr>
              <w:snapToGrid w:val="0"/>
              <w:jc w:val="both"/>
              <w:rPr>
                <w:rFonts w:ascii="Trebuchet MS" w:hAnsi="Trebuchet MS" w:cs="Arial"/>
                <w:b/>
                <w:bCs/>
                <w:color w:val="000000"/>
                <w:sz w:val="20"/>
                <w:lang w:eastAsia="pt-BR"/>
              </w:rPr>
            </w:pPr>
          </w:p>
        </w:tc>
        <w:tc>
          <w:tcPr>
            <w:tcW w:w="1538" w:type="dxa"/>
            <w:gridSpan w:val="2"/>
          </w:tcPr>
          <w:p w14:paraId="1E53BAD0" w14:textId="77777777" w:rsidR="005B1F93" w:rsidRPr="00B254A5" w:rsidRDefault="005B1F93" w:rsidP="005B1F93">
            <w:pPr>
              <w:jc w:val="right"/>
              <w:rPr>
                <w:rFonts w:ascii="Trebuchet MS" w:hAnsi="Trebuchet MS" w:cs="Arial"/>
                <w:bCs/>
                <w:sz w:val="20"/>
                <w:lang w:eastAsia="pt-BR"/>
              </w:rPr>
            </w:pPr>
            <w:r w:rsidRPr="00B254A5">
              <w:rPr>
                <w:rFonts w:ascii="Trebuchet MS" w:hAnsi="Trebuchet MS" w:cs="Arial"/>
                <w:bCs/>
                <w:sz w:val="20"/>
                <w:lang w:eastAsia="pt-BR"/>
              </w:rPr>
              <w:t xml:space="preserve"> -   </w:t>
            </w:r>
          </w:p>
        </w:tc>
        <w:tc>
          <w:tcPr>
            <w:tcW w:w="160" w:type="dxa"/>
            <w:vAlign w:val="bottom"/>
          </w:tcPr>
          <w:p w14:paraId="0D328319" w14:textId="77777777" w:rsidR="005B1F93" w:rsidRPr="00B254A5" w:rsidRDefault="005B1F93" w:rsidP="005B1F93">
            <w:pPr>
              <w:snapToGrid w:val="0"/>
              <w:jc w:val="right"/>
              <w:rPr>
                <w:rFonts w:ascii="Trebuchet MS" w:hAnsi="Trebuchet MS" w:cs="Arial"/>
                <w:bCs/>
                <w:sz w:val="20"/>
                <w:lang w:eastAsia="pt-BR"/>
              </w:rPr>
            </w:pPr>
          </w:p>
        </w:tc>
        <w:tc>
          <w:tcPr>
            <w:tcW w:w="1559" w:type="dxa"/>
            <w:gridSpan w:val="2"/>
          </w:tcPr>
          <w:p w14:paraId="65DC1F23" w14:textId="77777777" w:rsidR="005B1F93" w:rsidRPr="00B254A5" w:rsidRDefault="005B1F93" w:rsidP="005B1F93">
            <w:pPr>
              <w:jc w:val="right"/>
              <w:rPr>
                <w:rFonts w:ascii="Trebuchet MS" w:hAnsi="Trebuchet MS" w:cs="Arial"/>
                <w:bCs/>
                <w:sz w:val="20"/>
                <w:lang w:eastAsia="pt-BR"/>
              </w:rPr>
            </w:pPr>
            <w:r w:rsidRPr="00B254A5">
              <w:rPr>
                <w:rFonts w:ascii="Trebuchet MS" w:hAnsi="Trebuchet MS" w:cs="Arial"/>
                <w:bCs/>
                <w:sz w:val="20"/>
                <w:lang w:eastAsia="pt-BR"/>
              </w:rPr>
              <w:t xml:space="preserve"> 112 </w:t>
            </w:r>
          </w:p>
        </w:tc>
      </w:tr>
      <w:tr w:rsidR="005B1F93" w:rsidRPr="00B254A5" w14:paraId="31B70C23" w14:textId="77777777" w:rsidTr="005B1F93">
        <w:trPr>
          <w:gridAfter w:val="2"/>
          <w:wAfter w:w="177" w:type="dxa"/>
          <w:trHeight w:val="23"/>
        </w:trPr>
        <w:tc>
          <w:tcPr>
            <w:tcW w:w="6095" w:type="dxa"/>
            <w:gridSpan w:val="2"/>
            <w:vAlign w:val="bottom"/>
          </w:tcPr>
          <w:p w14:paraId="3E8EC1AA" w14:textId="77777777" w:rsidR="005B1F93" w:rsidRPr="00B254A5" w:rsidRDefault="005B1F93" w:rsidP="005B1F93">
            <w:pPr>
              <w:ind w:left="-70"/>
              <w:jc w:val="both"/>
              <w:rPr>
                <w:rFonts w:ascii="Trebuchet MS" w:hAnsi="Trebuchet MS"/>
                <w:sz w:val="20"/>
              </w:rPr>
            </w:pPr>
            <w:r w:rsidRPr="00B254A5">
              <w:rPr>
                <w:rFonts w:ascii="Trebuchet MS" w:hAnsi="Trebuchet MS" w:cs="Arial"/>
                <w:color w:val="000000"/>
                <w:sz w:val="20"/>
                <w:lang w:eastAsia="pt-BR"/>
              </w:rPr>
              <w:t>Empréstimos e financiamentos</w:t>
            </w:r>
          </w:p>
        </w:tc>
        <w:tc>
          <w:tcPr>
            <w:tcW w:w="1276" w:type="dxa"/>
            <w:vAlign w:val="bottom"/>
          </w:tcPr>
          <w:p w14:paraId="05A85DCB" w14:textId="77777777" w:rsidR="005B1F93" w:rsidRPr="00B254A5" w:rsidRDefault="005B1F93" w:rsidP="005B1F93">
            <w:pPr>
              <w:suppressAutoHyphens w:val="0"/>
              <w:jc w:val="center"/>
              <w:rPr>
                <w:rFonts w:ascii="Trebuchet MS" w:hAnsi="Trebuchet MS"/>
                <w:sz w:val="20"/>
              </w:rPr>
            </w:pPr>
            <w:r w:rsidRPr="00B254A5">
              <w:rPr>
                <w:rFonts w:ascii="Trebuchet MS" w:hAnsi="Trebuchet MS" w:cs="Arial"/>
                <w:color w:val="000000"/>
                <w:sz w:val="20"/>
              </w:rPr>
              <w:t>19</w:t>
            </w:r>
          </w:p>
        </w:tc>
        <w:tc>
          <w:tcPr>
            <w:tcW w:w="163" w:type="dxa"/>
          </w:tcPr>
          <w:p w14:paraId="2722EFB7" w14:textId="77777777" w:rsidR="005B1F93" w:rsidRPr="00B254A5" w:rsidRDefault="005B1F93" w:rsidP="005B1F93">
            <w:pPr>
              <w:snapToGrid w:val="0"/>
              <w:jc w:val="both"/>
              <w:rPr>
                <w:rFonts w:ascii="Trebuchet MS" w:hAnsi="Trebuchet MS" w:cs="Arial"/>
                <w:b/>
                <w:bCs/>
                <w:color w:val="000000"/>
                <w:sz w:val="20"/>
                <w:lang w:eastAsia="pt-BR"/>
              </w:rPr>
            </w:pPr>
          </w:p>
        </w:tc>
        <w:tc>
          <w:tcPr>
            <w:tcW w:w="1538" w:type="dxa"/>
            <w:gridSpan w:val="2"/>
          </w:tcPr>
          <w:p w14:paraId="02531773" w14:textId="77777777" w:rsidR="005B1F93" w:rsidRPr="00B254A5" w:rsidRDefault="005B1F93" w:rsidP="005B1F93">
            <w:pPr>
              <w:jc w:val="right"/>
              <w:rPr>
                <w:rFonts w:ascii="Trebuchet MS" w:hAnsi="Trebuchet MS" w:cs="Arial"/>
                <w:bCs/>
                <w:sz w:val="20"/>
                <w:lang w:eastAsia="pt-BR"/>
              </w:rPr>
            </w:pPr>
            <w:r w:rsidRPr="00B254A5">
              <w:rPr>
                <w:rFonts w:ascii="Trebuchet MS" w:hAnsi="Trebuchet MS" w:cs="Arial"/>
                <w:bCs/>
                <w:sz w:val="20"/>
                <w:lang w:eastAsia="pt-BR"/>
              </w:rPr>
              <w:t xml:space="preserve"> 1.451.448 </w:t>
            </w:r>
          </w:p>
        </w:tc>
        <w:tc>
          <w:tcPr>
            <w:tcW w:w="160" w:type="dxa"/>
            <w:vAlign w:val="bottom"/>
          </w:tcPr>
          <w:p w14:paraId="48B753B2" w14:textId="77777777" w:rsidR="005B1F93" w:rsidRPr="00B254A5" w:rsidRDefault="005B1F93" w:rsidP="005B1F93">
            <w:pPr>
              <w:snapToGrid w:val="0"/>
              <w:jc w:val="right"/>
              <w:rPr>
                <w:rFonts w:ascii="Trebuchet MS" w:hAnsi="Trebuchet MS" w:cs="Arial"/>
                <w:bCs/>
                <w:sz w:val="20"/>
                <w:lang w:eastAsia="pt-BR"/>
              </w:rPr>
            </w:pPr>
          </w:p>
        </w:tc>
        <w:tc>
          <w:tcPr>
            <w:tcW w:w="1559" w:type="dxa"/>
            <w:gridSpan w:val="2"/>
          </w:tcPr>
          <w:p w14:paraId="3C12A0FE" w14:textId="77777777" w:rsidR="005B1F93" w:rsidRPr="00B254A5" w:rsidRDefault="005B1F93" w:rsidP="005B1F93">
            <w:pPr>
              <w:jc w:val="right"/>
              <w:rPr>
                <w:rFonts w:ascii="Trebuchet MS" w:hAnsi="Trebuchet MS" w:cs="Arial"/>
                <w:bCs/>
                <w:sz w:val="20"/>
                <w:lang w:eastAsia="pt-BR"/>
              </w:rPr>
            </w:pPr>
            <w:r w:rsidRPr="00B254A5">
              <w:rPr>
                <w:rFonts w:ascii="Trebuchet MS" w:hAnsi="Trebuchet MS" w:cs="Arial"/>
                <w:bCs/>
                <w:sz w:val="20"/>
                <w:lang w:eastAsia="pt-BR"/>
              </w:rPr>
              <w:t xml:space="preserve"> 591.810 </w:t>
            </w:r>
          </w:p>
        </w:tc>
      </w:tr>
      <w:tr w:rsidR="005B1F93" w:rsidRPr="00B254A5" w14:paraId="083A31B6" w14:textId="77777777" w:rsidTr="005B1F93">
        <w:trPr>
          <w:gridAfter w:val="2"/>
          <w:wAfter w:w="177" w:type="dxa"/>
          <w:trHeight w:val="23"/>
        </w:trPr>
        <w:tc>
          <w:tcPr>
            <w:tcW w:w="6095" w:type="dxa"/>
            <w:gridSpan w:val="2"/>
            <w:vAlign w:val="bottom"/>
          </w:tcPr>
          <w:p w14:paraId="565968B7" w14:textId="77777777" w:rsidR="005B1F93" w:rsidRPr="00B254A5" w:rsidRDefault="005B1F93" w:rsidP="005B1F93">
            <w:pPr>
              <w:ind w:left="-70"/>
              <w:jc w:val="both"/>
              <w:rPr>
                <w:rFonts w:ascii="Trebuchet MS" w:hAnsi="Trebuchet MS" w:cs="Arial"/>
                <w:color w:val="000000"/>
                <w:sz w:val="20"/>
                <w:lang w:eastAsia="pt-BR"/>
              </w:rPr>
            </w:pPr>
            <w:r w:rsidRPr="00B254A5">
              <w:rPr>
                <w:rFonts w:ascii="Trebuchet MS" w:hAnsi="Trebuchet MS" w:cs="Arial"/>
                <w:color w:val="000000"/>
                <w:sz w:val="20"/>
                <w:lang w:eastAsia="pt-BR"/>
              </w:rPr>
              <w:t>Debêntures</w:t>
            </w:r>
          </w:p>
        </w:tc>
        <w:tc>
          <w:tcPr>
            <w:tcW w:w="1276" w:type="dxa"/>
            <w:vAlign w:val="bottom"/>
          </w:tcPr>
          <w:p w14:paraId="3F1311B1" w14:textId="77777777" w:rsidR="005B1F93" w:rsidRPr="00B254A5" w:rsidRDefault="005B1F93" w:rsidP="005B1F93">
            <w:pPr>
              <w:jc w:val="center"/>
              <w:rPr>
                <w:rFonts w:ascii="Trebuchet MS" w:hAnsi="Trebuchet MS" w:cs="Arial"/>
                <w:color w:val="000000"/>
                <w:sz w:val="20"/>
              </w:rPr>
            </w:pPr>
            <w:r w:rsidRPr="00B254A5">
              <w:rPr>
                <w:rFonts w:ascii="Trebuchet MS" w:hAnsi="Trebuchet MS" w:cs="Arial"/>
                <w:color w:val="000000"/>
                <w:sz w:val="20"/>
              </w:rPr>
              <w:t>20</w:t>
            </w:r>
          </w:p>
        </w:tc>
        <w:tc>
          <w:tcPr>
            <w:tcW w:w="163" w:type="dxa"/>
          </w:tcPr>
          <w:p w14:paraId="599A8BA4" w14:textId="77777777" w:rsidR="005B1F93" w:rsidRPr="00B254A5" w:rsidRDefault="005B1F93" w:rsidP="005B1F93">
            <w:pPr>
              <w:snapToGrid w:val="0"/>
              <w:jc w:val="both"/>
              <w:rPr>
                <w:rFonts w:ascii="Trebuchet MS" w:hAnsi="Trebuchet MS" w:cs="Arial"/>
                <w:b/>
                <w:bCs/>
                <w:color w:val="000000"/>
                <w:sz w:val="20"/>
                <w:lang w:eastAsia="pt-BR"/>
              </w:rPr>
            </w:pPr>
          </w:p>
        </w:tc>
        <w:tc>
          <w:tcPr>
            <w:tcW w:w="1538" w:type="dxa"/>
            <w:gridSpan w:val="2"/>
          </w:tcPr>
          <w:p w14:paraId="18EBF257" w14:textId="77777777" w:rsidR="005B1F93" w:rsidRPr="00B254A5" w:rsidRDefault="005B1F93" w:rsidP="005B1F93">
            <w:pPr>
              <w:jc w:val="right"/>
              <w:rPr>
                <w:rFonts w:ascii="Trebuchet MS" w:hAnsi="Trebuchet MS" w:cs="Arial"/>
                <w:bCs/>
                <w:sz w:val="20"/>
                <w:lang w:eastAsia="pt-BR"/>
              </w:rPr>
            </w:pPr>
            <w:r w:rsidRPr="00B254A5">
              <w:rPr>
                <w:rFonts w:ascii="Trebuchet MS" w:hAnsi="Trebuchet MS" w:cs="Arial"/>
                <w:bCs/>
                <w:sz w:val="20"/>
                <w:lang w:eastAsia="pt-BR"/>
              </w:rPr>
              <w:t xml:space="preserve"> 1.105.086 </w:t>
            </w:r>
          </w:p>
        </w:tc>
        <w:tc>
          <w:tcPr>
            <w:tcW w:w="160" w:type="dxa"/>
            <w:vAlign w:val="bottom"/>
          </w:tcPr>
          <w:p w14:paraId="2EBCAC54" w14:textId="77777777" w:rsidR="005B1F93" w:rsidRPr="00B254A5" w:rsidRDefault="005B1F93" w:rsidP="005B1F93">
            <w:pPr>
              <w:snapToGrid w:val="0"/>
              <w:jc w:val="right"/>
              <w:rPr>
                <w:rFonts w:ascii="Trebuchet MS" w:hAnsi="Trebuchet MS" w:cs="Arial"/>
                <w:bCs/>
                <w:sz w:val="20"/>
                <w:lang w:eastAsia="pt-BR"/>
              </w:rPr>
            </w:pPr>
          </w:p>
        </w:tc>
        <w:tc>
          <w:tcPr>
            <w:tcW w:w="1559" w:type="dxa"/>
            <w:gridSpan w:val="2"/>
          </w:tcPr>
          <w:p w14:paraId="172BD940" w14:textId="77777777" w:rsidR="005B1F93" w:rsidRPr="00B254A5" w:rsidRDefault="005B1F93" w:rsidP="005B1F93">
            <w:pPr>
              <w:jc w:val="right"/>
              <w:rPr>
                <w:rFonts w:ascii="Trebuchet MS" w:hAnsi="Trebuchet MS" w:cs="Arial"/>
                <w:bCs/>
                <w:sz w:val="20"/>
                <w:lang w:eastAsia="pt-BR"/>
              </w:rPr>
            </w:pPr>
            <w:r w:rsidRPr="00B254A5">
              <w:rPr>
                <w:rFonts w:ascii="Trebuchet MS" w:hAnsi="Trebuchet MS" w:cs="Arial"/>
                <w:bCs/>
                <w:sz w:val="20"/>
                <w:lang w:eastAsia="pt-BR"/>
              </w:rPr>
              <w:t xml:space="preserve"> 1.398.036 </w:t>
            </w:r>
          </w:p>
        </w:tc>
      </w:tr>
      <w:tr w:rsidR="005B1F93" w:rsidRPr="00B254A5" w14:paraId="7C314B35" w14:textId="77777777" w:rsidTr="005B1F93">
        <w:trPr>
          <w:gridAfter w:val="2"/>
          <w:wAfter w:w="177" w:type="dxa"/>
          <w:trHeight w:val="23"/>
        </w:trPr>
        <w:tc>
          <w:tcPr>
            <w:tcW w:w="6095" w:type="dxa"/>
            <w:gridSpan w:val="2"/>
            <w:vAlign w:val="bottom"/>
          </w:tcPr>
          <w:p w14:paraId="3B91D534" w14:textId="77777777" w:rsidR="005B1F93" w:rsidRPr="00B254A5" w:rsidRDefault="005B1F93" w:rsidP="005B1F93">
            <w:pPr>
              <w:ind w:left="-70"/>
              <w:jc w:val="both"/>
              <w:rPr>
                <w:rFonts w:ascii="Trebuchet MS" w:hAnsi="Trebuchet MS"/>
                <w:sz w:val="20"/>
              </w:rPr>
            </w:pPr>
            <w:r w:rsidRPr="00B254A5">
              <w:rPr>
                <w:rFonts w:ascii="Trebuchet MS" w:eastAsia="Arial" w:hAnsi="Trebuchet MS" w:cs="Arial"/>
                <w:color w:val="000000"/>
                <w:sz w:val="20"/>
                <w:lang w:eastAsia="pt-BR"/>
              </w:rPr>
              <w:t>Passivo de arrendamento</w:t>
            </w:r>
          </w:p>
        </w:tc>
        <w:tc>
          <w:tcPr>
            <w:tcW w:w="1276" w:type="dxa"/>
            <w:vAlign w:val="bottom"/>
          </w:tcPr>
          <w:p w14:paraId="64AD0DAC" w14:textId="77777777" w:rsidR="005B1F93" w:rsidRPr="00B254A5" w:rsidRDefault="005B1F93" w:rsidP="005B1F93">
            <w:pPr>
              <w:suppressAutoHyphens w:val="0"/>
              <w:jc w:val="center"/>
              <w:rPr>
                <w:rFonts w:ascii="Trebuchet MS" w:hAnsi="Trebuchet MS"/>
                <w:sz w:val="20"/>
              </w:rPr>
            </w:pPr>
            <w:r w:rsidRPr="00B254A5">
              <w:rPr>
                <w:rFonts w:ascii="Trebuchet MS" w:hAnsi="Trebuchet MS" w:cs="Arial"/>
                <w:color w:val="000000"/>
                <w:sz w:val="20"/>
              </w:rPr>
              <w:t>18</w:t>
            </w:r>
          </w:p>
        </w:tc>
        <w:tc>
          <w:tcPr>
            <w:tcW w:w="163" w:type="dxa"/>
          </w:tcPr>
          <w:p w14:paraId="5DF25AE5" w14:textId="77777777" w:rsidR="005B1F93" w:rsidRPr="00B254A5" w:rsidRDefault="005B1F93" w:rsidP="005B1F93">
            <w:pPr>
              <w:snapToGrid w:val="0"/>
              <w:jc w:val="both"/>
              <w:rPr>
                <w:rFonts w:ascii="Trebuchet MS" w:hAnsi="Trebuchet MS" w:cs="Arial"/>
                <w:b/>
                <w:bCs/>
                <w:color w:val="000000"/>
                <w:sz w:val="20"/>
                <w:lang w:eastAsia="pt-BR"/>
              </w:rPr>
            </w:pPr>
          </w:p>
        </w:tc>
        <w:tc>
          <w:tcPr>
            <w:tcW w:w="1538" w:type="dxa"/>
            <w:gridSpan w:val="2"/>
          </w:tcPr>
          <w:p w14:paraId="3595F41C" w14:textId="77777777" w:rsidR="005B1F93" w:rsidRPr="00B254A5" w:rsidRDefault="005B1F93" w:rsidP="005B1F93">
            <w:pPr>
              <w:jc w:val="right"/>
              <w:rPr>
                <w:rFonts w:ascii="Trebuchet MS" w:hAnsi="Trebuchet MS" w:cs="Arial"/>
                <w:bCs/>
                <w:sz w:val="20"/>
                <w:lang w:eastAsia="pt-BR"/>
              </w:rPr>
            </w:pPr>
            <w:r w:rsidRPr="00B254A5">
              <w:rPr>
                <w:rFonts w:ascii="Trebuchet MS" w:hAnsi="Trebuchet MS" w:cs="Arial"/>
                <w:bCs/>
                <w:sz w:val="20"/>
                <w:lang w:eastAsia="pt-BR"/>
              </w:rPr>
              <w:t xml:space="preserve"> 47.032 </w:t>
            </w:r>
          </w:p>
        </w:tc>
        <w:tc>
          <w:tcPr>
            <w:tcW w:w="160" w:type="dxa"/>
            <w:vAlign w:val="bottom"/>
          </w:tcPr>
          <w:p w14:paraId="54C2A5BF" w14:textId="77777777" w:rsidR="005B1F93" w:rsidRPr="00B254A5" w:rsidRDefault="005B1F93" w:rsidP="005B1F93">
            <w:pPr>
              <w:snapToGrid w:val="0"/>
              <w:jc w:val="right"/>
              <w:rPr>
                <w:rFonts w:ascii="Trebuchet MS" w:hAnsi="Trebuchet MS" w:cs="Arial"/>
                <w:bCs/>
                <w:sz w:val="20"/>
                <w:lang w:eastAsia="pt-BR"/>
              </w:rPr>
            </w:pPr>
          </w:p>
        </w:tc>
        <w:tc>
          <w:tcPr>
            <w:tcW w:w="1559" w:type="dxa"/>
            <w:gridSpan w:val="2"/>
          </w:tcPr>
          <w:p w14:paraId="4A5D667B" w14:textId="77777777" w:rsidR="005B1F93" w:rsidRPr="00B254A5" w:rsidRDefault="005B1F93" w:rsidP="005B1F93">
            <w:pPr>
              <w:jc w:val="right"/>
              <w:rPr>
                <w:rFonts w:ascii="Trebuchet MS" w:hAnsi="Trebuchet MS" w:cs="Arial"/>
                <w:bCs/>
                <w:sz w:val="20"/>
                <w:lang w:eastAsia="pt-BR"/>
              </w:rPr>
            </w:pPr>
            <w:r w:rsidRPr="00B254A5">
              <w:rPr>
                <w:rFonts w:ascii="Trebuchet MS" w:hAnsi="Trebuchet MS" w:cs="Arial"/>
                <w:bCs/>
                <w:sz w:val="20"/>
                <w:lang w:eastAsia="pt-BR"/>
              </w:rPr>
              <w:t xml:space="preserve"> 15.228 </w:t>
            </w:r>
          </w:p>
        </w:tc>
      </w:tr>
      <w:tr w:rsidR="005B1F93" w:rsidRPr="00B254A5" w14:paraId="6D1D4DCE" w14:textId="77777777" w:rsidTr="005B1F93">
        <w:trPr>
          <w:gridAfter w:val="2"/>
          <w:wAfter w:w="177" w:type="dxa"/>
          <w:trHeight w:val="23"/>
        </w:trPr>
        <w:tc>
          <w:tcPr>
            <w:tcW w:w="6095" w:type="dxa"/>
            <w:gridSpan w:val="2"/>
            <w:vAlign w:val="bottom"/>
          </w:tcPr>
          <w:p w14:paraId="0A1F17E2" w14:textId="77777777" w:rsidR="005B1F93" w:rsidRPr="00B254A5" w:rsidRDefault="005B1F93" w:rsidP="005B1F93">
            <w:pPr>
              <w:ind w:left="-70"/>
              <w:jc w:val="both"/>
              <w:rPr>
                <w:rFonts w:ascii="Trebuchet MS" w:hAnsi="Trebuchet MS"/>
                <w:sz w:val="20"/>
              </w:rPr>
            </w:pPr>
            <w:r w:rsidRPr="00B254A5">
              <w:rPr>
                <w:rFonts w:ascii="Trebuchet MS" w:hAnsi="Trebuchet MS" w:cs="Arial"/>
                <w:color w:val="000000"/>
                <w:sz w:val="20"/>
                <w:lang w:eastAsia="pt-BR"/>
              </w:rPr>
              <w:t>Incentivo à aposentadoria – PRSP</w:t>
            </w:r>
          </w:p>
        </w:tc>
        <w:tc>
          <w:tcPr>
            <w:tcW w:w="1276" w:type="dxa"/>
            <w:vAlign w:val="bottom"/>
          </w:tcPr>
          <w:p w14:paraId="65E3F4AB" w14:textId="77777777" w:rsidR="005B1F93" w:rsidRPr="00B254A5" w:rsidRDefault="005B1F93" w:rsidP="005B1F93">
            <w:pPr>
              <w:suppressAutoHyphens w:val="0"/>
              <w:jc w:val="center"/>
              <w:rPr>
                <w:rFonts w:ascii="Trebuchet MS" w:hAnsi="Trebuchet MS"/>
                <w:sz w:val="20"/>
              </w:rPr>
            </w:pPr>
            <w:r w:rsidRPr="00B254A5">
              <w:rPr>
                <w:rFonts w:ascii="Trebuchet MS" w:hAnsi="Trebuchet MS" w:cs="Arial"/>
                <w:color w:val="000000"/>
                <w:sz w:val="20"/>
              </w:rPr>
              <w:t>21</w:t>
            </w:r>
          </w:p>
        </w:tc>
        <w:tc>
          <w:tcPr>
            <w:tcW w:w="163" w:type="dxa"/>
          </w:tcPr>
          <w:p w14:paraId="752E2D78" w14:textId="77777777" w:rsidR="005B1F93" w:rsidRPr="00B254A5" w:rsidRDefault="005B1F93" w:rsidP="005B1F93">
            <w:pPr>
              <w:snapToGrid w:val="0"/>
              <w:jc w:val="both"/>
              <w:rPr>
                <w:rFonts w:ascii="Trebuchet MS" w:hAnsi="Trebuchet MS" w:cs="Arial"/>
                <w:b/>
                <w:bCs/>
                <w:color w:val="000000"/>
                <w:sz w:val="20"/>
                <w:lang w:eastAsia="pt-BR"/>
              </w:rPr>
            </w:pPr>
          </w:p>
        </w:tc>
        <w:tc>
          <w:tcPr>
            <w:tcW w:w="1538" w:type="dxa"/>
            <w:gridSpan w:val="2"/>
          </w:tcPr>
          <w:p w14:paraId="07933D46" w14:textId="77777777" w:rsidR="005B1F93" w:rsidRPr="00B254A5" w:rsidRDefault="005B1F93" w:rsidP="005B1F93">
            <w:pPr>
              <w:jc w:val="right"/>
              <w:rPr>
                <w:rFonts w:ascii="Trebuchet MS" w:hAnsi="Trebuchet MS" w:cs="Arial"/>
                <w:bCs/>
                <w:sz w:val="20"/>
                <w:lang w:eastAsia="pt-BR"/>
              </w:rPr>
            </w:pPr>
            <w:r w:rsidRPr="00B254A5">
              <w:rPr>
                <w:rFonts w:ascii="Trebuchet MS" w:hAnsi="Trebuchet MS" w:cs="Arial"/>
                <w:bCs/>
                <w:sz w:val="20"/>
                <w:lang w:eastAsia="pt-BR"/>
              </w:rPr>
              <w:t xml:space="preserve"> 39.174 </w:t>
            </w:r>
          </w:p>
        </w:tc>
        <w:tc>
          <w:tcPr>
            <w:tcW w:w="160" w:type="dxa"/>
            <w:vAlign w:val="bottom"/>
          </w:tcPr>
          <w:p w14:paraId="36A25077" w14:textId="77777777" w:rsidR="005B1F93" w:rsidRPr="00B254A5" w:rsidRDefault="005B1F93" w:rsidP="005B1F93">
            <w:pPr>
              <w:snapToGrid w:val="0"/>
              <w:jc w:val="right"/>
              <w:rPr>
                <w:rFonts w:ascii="Trebuchet MS" w:hAnsi="Trebuchet MS" w:cs="Arial"/>
                <w:bCs/>
                <w:sz w:val="20"/>
                <w:lang w:eastAsia="pt-BR"/>
              </w:rPr>
            </w:pPr>
          </w:p>
        </w:tc>
        <w:tc>
          <w:tcPr>
            <w:tcW w:w="1559" w:type="dxa"/>
            <w:gridSpan w:val="2"/>
          </w:tcPr>
          <w:p w14:paraId="0BF5BB40" w14:textId="77777777" w:rsidR="005B1F93" w:rsidRPr="00B254A5" w:rsidRDefault="005B1F93" w:rsidP="005B1F93">
            <w:pPr>
              <w:jc w:val="right"/>
              <w:rPr>
                <w:rFonts w:ascii="Trebuchet MS" w:hAnsi="Trebuchet MS" w:cs="Arial"/>
                <w:bCs/>
                <w:sz w:val="20"/>
                <w:lang w:eastAsia="pt-BR"/>
              </w:rPr>
            </w:pPr>
            <w:r w:rsidRPr="00B254A5">
              <w:rPr>
                <w:rFonts w:ascii="Trebuchet MS" w:hAnsi="Trebuchet MS" w:cs="Arial"/>
                <w:bCs/>
                <w:sz w:val="20"/>
                <w:lang w:eastAsia="pt-BR"/>
              </w:rPr>
              <w:t xml:space="preserve"> 20.564 </w:t>
            </w:r>
          </w:p>
        </w:tc>
      </w:tr>
      <w:tr w:rsidR="005B1F93" w:rsidRPr="00B254A5" w14:paraId="1E5BDCDF" w14:textId="77777777" w:rsidTr="005B1F93">
        <w:trPr>
          <w:gridAfter w:val="2"/>
          <w:wAfter w:w="177" w:type="dxa"/>
          <w:trHeight w:val="23"/>
        </w:trPr>
        <w:tc>
          <w:tcPr>
            <w:tcW w:w="6095" w:type="dxa"/>
            <w:gridSpan w:val="2"/>
            <w:vAlign w:val="bottom"/>
          </w:tcPr>
          <w:p w14:paraId="183EC396" w14:textId="77777777" w:rsidR="005B1F93" w:rsidRPr="00B254A5" w:rsidRDefault="005B1F93" w:rsidP="005B1F93">
            <w:pPr>
              <w:ind w:left="-70"/>
              <w:jc w:val="both"/>
              <w:rPr>
                <w:rFonts w:ascii="Trebuchet MS" w:hAnsi="Trebuchet MS"/>
                <w:sz w:val="20"/>
              </w:rPr>
            </w:pPr>
            <w:r w:rsidRPr="00B254A5">
              <w:rPr>
                <w:rFonts w:ascii="Trebuchet MS" w:hAnsi="Trebuchet MS" w:cs="Arial"/>
                <w:color w:val="000000"/>
                <w:sz w:val="20"/>
                <w:lang w:eastAsia="pt-BR"/>
              </w:rPr>
              <w:t>Tributos a recolher</w:t>
            </w:r>
          </w:p>
        </w:tc>
        <w:tc>
          <w:tcPr>
            <w:tcW w:w="1276" w:type="dxa"/>
            <w:vAlign w:val="bottom"/>
          </w:tcPr>
          <w:p w14:paraId="3AE20CC3" w14:textId="77777777" w:rsidR="005B1F93" w:rsidRPr="00B254A5" w:rsidRDefault="005B1F93" w:rsidP="005B1F93">
            <w:pPr>
              <w:jc w:val="center"/>
              <w:rPr>
                <w:rFonts w:ascii="Trebuchet MS" w:hAnsi="Trebuchet MS"/>
                <w:sz w:val="20"/>
              </w:rPr>
            </w:pPr>
            <w:r w:rsidRPr="00B254A5">
              <w:rPr>
                <w:rFonts w:ascii="Trebuchet MS" w:hAnsi="Trebuchet MS" w:cs="Arial"/>
                <w:color w:val="000000"/>
                <w:sz w:val="20"/>
              </w:rPr>
              <w:t>22</w:t>
            </w:r>
          </w:p>
        </w:tc>
        <w:tc>
          <w:tcPr>
            <w:tcW w:w="163" w:type="dxa"/>
          </w:tcPr>
          <w:p w14:paraId="0D106252" w14:textId="77777777" w:rsidR="005B1F93" w:rsidRPr="00B254A5" w:rsidRDefault="005B1F93" w:rsidP="005B1F93">
            <w:pPr>
              <w:snapToGrid w:val="0"/>
              <w:jc w:val="both"/>
              <w:rPr>
                <w:rFonts w:ascii="Trebuchet MS" w:hAnsi="Trebuchet MS" w:cs="Arial"/>
                <w:b/>
                <w:bCs/>
                <w:color w:val="000000"/>
                <w:sz w:val="20"/>
                <w:lang w:eastAsia="pt-BR"/>
              </w:rPr>
            </w:pPr>
          </w:p>
        </w:tc>
        <w:tc>
          <w:tcPr>
            <w:tcW w:w="1538" w:type="dxa"/>
            <w:gridSpan w:val="2"/>
          </w:tcPr>
          <w:p w14:paraId="48989039" w14:textId="77777777" w:rsidR="005B1F93" w:rsidRPr="00B254A5" w:rsidRDefault="005B1F93" w:rsidP="005B1F93">
            <w:pPr>
              <w:jc w:val="right"/>
              <w:rPr>
                <w:rFonts w:ascii="Trebuchet MS" w:hAnsi="Trebuchet MS" w:cs="Arial"/>
                <w:bCs/>
                <w:sz w:val="20"/>
                <w:lang w:eastAsia="pt-BR"/>
              </w:rPr>
            </w:pPr>
            <w:r w:rsidRPr="00B254A5">
              <w:rPr>
                <w:rFonts w:ascii="Trebuchet MS" w:hAnsi="Trebuchet MS" w:cs="Arial"/>
                <w:bCs/>
                <w:sz w:val="20"/>
                <w:lang w:eastAsia="pt-BR"/>
              </w:rPr>
              <w:t xml:space="preserve"> 20.625 </w:t>
            </w:r>
          </w:p>
        </w:tc>
        <w:tc>
          <w:tcPr>
            <w:tcW w:w="160" w:type="dxa"/>
            <w:vAlign w:val="bottom"/>
          </w:tcPr>
          <w:p w14:paraId="1FE1A989" w14:textId="77777777" w:rsidR="005B1F93" w:rsidRPr="00B254A5" w:rsidRDefault="005B1F93" w:rsidP="005B1F93">
            <w:pPr>
              <w:snapToGrid w:val="0"/>
              <w:jc w:val="right"/>
              <w:rPr>
                <w:rFonts w:ascii="Trebuchet MS" w:hAnsi="Trebuchet MS" w:cs="Arial"/>
                <w:bCs/>
                <w:sz w:val="20"/>
                <w:lang w:eastAsia="pt-BR"/>
              </w:rPr>
            </w:pPr>
          </w:p>
        </w:tc>
        <w:tc>
          <w:tcPr>
            <w:tcW w:w="1559" w:type="dxa"/>
            <w:gridSpan w:val="2"/>
          </w:tcPr>
          <w:p w14:paraId="2F31A38B" w14:textId="77777777" w:rsidR="005B1F93" w:rsidRPr="00B254A5" w:rsidRDefault="005B1F93" w:rsidP="005B1F93">
            <w:pPr>
              <w:jc w:val="right"/>
              <w:rPr>
                <w:rFonts w:ascii="Trebuchet MS" w:hAnsi="Trebuchet MS" w:cs="Arial"/>
                <w:bCs/>
                <w:sz w:val="20"/>
                <w:lang w:eastAsia="pt-BR"/>
              </w:rPr>
            </w:pPr>
            <w:r w:rsidRPr="00B254A5">
              <w:rPr>
                <w:rFonts w:ascii="Trebuchet MS" w:hAnsi="Trebuchet MS" w:cs="Arial"/>
                <w:bCs/>
                <w:sz w:val="20"/>
                <w:lang w:eastAsia="pt-BR"/>
              </w:rPr>
              <w:t xml:space="preserve"> 26.839 </w:t>
            </w:r>
          </w:p>
        </w:tc>
      </w:tr>
      <w:tr w:rsidR="005B1F93" w:rsidRPr="00B254A5" w14:paraId="02543327" w14:textId="77777777" w:rsidTr="005B1F93">
        <w:trPr>
          <w:gridAfter w:val="2"/>
          <w:wAfter w:w="177" w:type="dxa"/>
          <w:trHeight w:val="23"/>
        </w:trPr>
        <w:tc>
          <w:tcPr>
            <w:tcW w:w="6095" w:type="dxa"/>
            <w:gridSpan w:val="2"/>
            <w:vAlign w:val="bottom"/>
          </w:tcPr>
          <w:p w14:paraId="45351487" w14:textId="77777777" w:rsidR="005B1F93" w:rsidRPr="00B254A5" w:rsidRDefault="005B1F93" w:rsidP="005B1F93">
            <w:pPr>
              <w:ind w:left="-70"/>
              <w:jc w:val="both"/>
              <w:rPr>
                <w:rFonts w:ascii="Trebuchet MS" w:hAnsi="Trebuchet MS" w:cs="Arial"/>
                <w:color w:val="000000"/>
                <w:sz w:val="20"/>
                <w:lang w:eastAsia="pt-BR"/>
              </w:rPr>
            </w:pPr>
            <w:r w:rsidRPr="00B254A5">
              <w:rPr>
                <w:rFonts w:ascii="Trebuchet MS" w:hAnsi="Trebuchet MS" w:cs="Arial"/>
                <w:color w:val="000000"/>
                <w:sz w:val="20"/>
                <w:lang w:eastAsia="pt-BR"/>
              </w:rPr>
              <w:t>Acordos judiciais a pagar</w:t>
            </w:r>
          </w:p>
        </w:tc>
        <w:tc>
          <w:tcPr>
            <w:tcW w:w="1276" w:type="dxa"/>
            <w:vAlign w:val="bottom"/>
          </w:tcPr>
          <w:p w14:paraId="20615DC1" w14:textId="77777777" w:rsidR="005B1F93" w:rsidRPr="00B254A5" w:rsidRDefault="005B1F93" w:rsidP="005B1F93">
            <w:pPr>
              <w:jc w:val="center"/>
              <w:rPr>
                <w:rFonts w:ascii="Trebuchet MS" w:hAnsi="Trebuchet MS" w:cs="Arial"/>
                <w:color w:val="000000"/>
                <w:sz w:val="20"/>
              </w:rPr>
            </w:pPr>
          </w:p>
        </w:tc>
        <w:tc>
          <w:tcPr>
            <w:tcW w:w="163" w:type="dxa"/>
          </w:tcPr>
          <w:p w14:paraId="52567F5E" w14:textId="77777777" w:rsidR="005B1F93" w:rsidRPr="00B254A5" w:rsidRDefault="005B1F93" w:rsidP="005B1F93">
            <w:pPr>
              <w:snapToGrid w:val="0"/>
              <w:jc w:val="both"/>
              <w:rPr>
                <w:rFonts w:ascii="Trebuchet MS" w:hAnsi="Trebuchet MS" w:cs="Arial"/>
                <w:b/>
                <w:bCs/>
                <w:color w:val="000000"/>
                <w:sz w:val="20"/>
                <w:lang w:eastAsia="pt-BR"/>
              </w:rPr>
            </w:pPr>
          </w:p>
        </w:tc>
        <w:tc>
          <w:tcPr>
            <w:tcW w:w="1538" w:type="dxa"/>
            <w:gridSpan w:val="2"/>
          </w:tcPr>
          <w:p w14:paraId="5B611336" w14:textId="77777777" w:rsidR="005B1F93" w:rsidRPr="00B254A5" w:rsidRDefault="005B1F93" w:rsidP="005B1F93">
            <w:pPr>
              <w:jc w:val="right"/>
              <w:rPr>
                <w:rFonts w:ascii="Trebuchet MS" w:hAnsi="Trebuchet MS" w:cs="Arial"/>
                <w:bCs/>
                <w:sz w:val="20"/>
                <w:lang w:eastAsia="pt-BR"/>
              </w:rPr>
            </w:pPr>
            <w:r w:rsidRPr="00B254A5">
              <w:rPr>
                <w:rFonts w:ascii="Trebuchet MS" w:hAnsi="Trebuchet MS" w:cs="Arial"/>
                <w:bCs/>
                <w:sz w:val="20"/>
                <w:lang w:eastAsia="pt-BR"/>
              </w:rPr>
              <w:t xml:space="preserve"> 36.709 </w:t>
            </w:r>
          </w:p>
        </w:tc>
        <w:tc>
          <w:tcPr>
            <w:tcW w:w="160" w:type="dxa"/>
            <w:vAlign w:val="bottom"/>
          </w:tcPr>
          <w:p w14:paraId="362AE532" w14:textId="77777777" w:rsidR="005B1F93" w:rsidRPr="00B254A5" w:rsidRDefault="005B1F93" w:rsidP="005B1F93">
            <w:pPr>
              <w:snapToGrid w:val="0"/>
              <w:jc w:val="right"/>
              <w:rPr>
                <w:rFonts w:ascii="Trebuchet MS" w:hAnsi="Trebuchet MS" w:cs="Arial"/>
                <w:bCs/>
                <w:sz w:val="20"/>
                <w:lang w:eastAsia="pt-BR"/>
              </w:rPr>
            </w:pPr>
          </w:p>
        </w:tc>
        <w:tc>
          <w:tcPr>
            <w:tcW w:w="1559" w:type="dxa"/>
            <w:gridSpan w:val="2"/>
          </w:tcPr>
          <w:p w14:paraId="26A77C31" w14:textId="77777777" w:rsidR="005B1F93" w:rsidRPr="00B254A5" w:rsidRDefault="005B1F93" w:rsidP="005B1F93">
            <w:pPr>
              <w:jc w:val="right"/>
              <w:rPr>
                <w:rFonts w:ascii="Trebuchet MS" w:hAnsi="Trebuchet MS" w:cs="Arial"/>
                <w:bCs/>
                <w:sz w:val="20"/>
                <w:lang w:eastAsia="pt-BR"/>
              </w:rPr>
            </w:pPr>
            <w:r w:rsidRPr="00B254A5">
              <w:rPr>
                <w:rFonts w:ascii="Trebuchet MS" w:hAnsi="Trebuchet MS" w:cs="Arial"/>
                <w:bCs/>
                <w:sz w:val="20"/>
                <w:lang w:eastAsia="pt-BR"/>
              </w:rPr>
              <w:t xml:space="preserve"> 20.826 </w:t>
            </w:r>
          </w:p>
        </w:tc>
      </w:tr>
      <w:tr w:rsidR="005B1F93" w:rsidRPr="00B254A5" w14:paraId="062E8CE9" w14:textId="77777777" w:rsidTr="005B1F93">
        <w:trPr>
          <w:gridAfter w:val="2"/>
          <w:wAfter w:w="177" w:type="dxa"/>
          <w:trHeight w:val="23"/>
        </w:trPr>
        <w:tc>
          <w:tcPr>
            <w:tcW w:w="6095" w:type="dxa"/>
            <w:gridSpan w:val="2"/>
            <w:vAlign w:val="bottom"/>
          </w:tcPr>
          <w:p w14:paraId="733B205A" w14:textId="77777777" w:rsidR="005B1F93" w:rsidRPr="00B254A5" w:rsidRDefault="005B1F93" w:rsidP="005B1F93">
            <w:pPr>
              <w:ind w:left="-70"/>
              <w:jc w:val="both"/>
              <w:rPr>
                <w:rFonts w:ascii="Trebuchet MS" w:hAnsi="Trebuchet MS"/>
                <w:sz w:val="20"/>
              </w:rPr>
            </w:pPr>
            <w:r w:rsidRPr="00B254A5">
              <w:rPr>
                <w:rFonts w:ascii="Trebuchet MS" w:hAnsi="Trebuchet MS" w:cs="Arial"/>
                <w:color w:val="000000"/>
                <w:sz w:val="20"/>
                <w:lang w:eastAsia="pt-BR"/>
              </w:rPr>
              <w:t>Provisão para contingências</w:t>
            </w:r>
          </w:p>
        </w:tc>
        <w:tc>
          <w:tcPr>
            <w:tcW w:w="1276" w:type="dxa"/>
            <w:vAlign w:val="bottom"/>
          </w:tcPr>
          <w:p w14:paraId="3E551DF3" w14:textId="77777777" w:rsidR="005B1F93" w:rsidRPr="00B254A5" w:rsidRDefault="005B1F93" w:rsidP="005B1F93">
            <w:pPr>
              <w:jc w:val="center"/>
              <w:rPr>
                <w:rFonts w:ascii="Trebuchet MS" w:hAnsi="Trebuchet MS"/>
                <w:sz w:val="20"/>
              </w:rPr>
            </w:pPr>
            <w:r w:rsidRPr="00B254A5">
              <w:rPr>
                <w:rFonts w:ascii="Trebuchet MS" w:hAnsi="Trebuchet MS" w:cs="Arial"/>
                <w:color w:val="000000"/>
                <w:sz w:val="20"/>
              </w:rPr>
              <w:t>23</w:t>
            </w:r>
          </w:p>
        </w:tc>
        <w:tc>
          <w:tcPr>
            <w:tcW w:w="163" w:type="dxa"/>
          </w:tcPr>
          <w:p w14:paraId="626ACA6B" w14:textId="77777777" w:rsidR="005B1F93" w:rsidRPr="00B254A5" w:rsidRDefault="005B1F93" w:rsidP="005B1F93">
            <w:pPr>
              <w:snapToGrid w:val="0"/>
              <w:jc w:val="both"/>
              <w:rPr>
                <w:rFonts w:ascii="Trebuchet MS" w:hAnsi="Trebuchet MS" w:cs="Arial"/>
                <w:b/>
                <w:bCs/>
                <w:color w:val="000000"/>
                <w:sz w:val="20"/>
                <w:lang w:eastAsia="pt-BR"/>
              </w:rPr>
            </w:pPr>
          </w:p>
        </w:tc>
        <w:tc>
          <w:tcPr>
            <w:tcW w:w="1538" w:type="dxa"/>
            <w:gridSpan w:val="2"/>
          </w:tcPr>
          <w:p w14:paraId="35E44E3A" w14:textId="77777777" w:rsidR="005B1F93" w:rsidRPr="00B254A5" w:rsidRDefault="005B1F93" w:rsidP="005B1F93">
            <w:pPr>
              <w:jc w:val="right"/>
              <w:rPr>
                <w:rFonts w:ascii="Trebuchet MS" w:hAnsi="Trebuchet MS" w:cs="Arial"/>
                <w:bCs/>
                <w:sz w:val="20"/>
                <w:lang w:eastAsia="pt-BR"/>
              </w:rPr>
            </w:pPr>
            <w:r w:rsidRPr="00B254A5">
              <w:rPr>
                <w:rFonts w:ascii="Trebuchet MS" w:hAnsi="Trebuchet MS" w:cs="Arial"/>
                <w:bCs/>
                <w:sz w:val="20"/>
                <w:lang w:eastAsia="pt-BR"/>
              </w:rPr>
              <w:t xml:space="preserve"> 132.433 </w:t>
            </w:r>
          </w:p>
        </w:tc>
        <w:tc>
          <w:tcPr>
            <w:tcW w:w="160" w:type="dxa"/>
            <w:vAlign w:val="bottom"/>
          </w:tcPr>
          <w:p w14:paraId="1299DB5E" w14:textId="77777777" w:rsidR="005B1F93" w:rsidRPr="00B254A5" w:rsidRDefault="005B1F93" w:rsidP="005B1F93">
            <w:pPr>
              <w:snapToGrid w:val="0"/>
              <w:jc w:val="right"/>
              <w:rPr>
                <w:rFonts w:ascii="Trebuchet MS" w:hAnsi="Trebuchet MS" w:cs="Arial"/>
                <w:bCs/>
                <w:sz w:val="20"/>
                <w:lang w:eastAsia="pt-BR"/>
              </w:rPr>
            </w:pPr>
          </w:p>
        </w:tc>
        <w:tc>
          <w:tcPr>
            <w:tcW w:w="1559" w:type="dxa"/>
            <w:gridSpan w:val="2"/>
          </w:tcPr>
          <w:p w14:paraId="338165E3" w14:textId="77777777" w:rsidR="005B1F93" w:rsidRPr="00B254A5" w:rsidRDefault="005B1F93" w:rsidP="005B1F93">
            <w:pPr>
              <w:jc w:val="right"/>
              <w:rPr>
                <w:rFonts w:ascii="Trebuchet MS" w:hAnsi="Trebuchet MS" w:cs="Arial"/>
                <w:bCs/>
                <w:sz w:val="20"/>
                <w:lang w:eastAsia="pt-BR"/>
              </w:rPr>
            </w:pPr>
            <w:r w:rsidRPr="00B254A5">
              <w:rPr>
                <w:rFonts w:ascii="Trebuchet MS" w:hAnsi="Trebuchet MS" w:cs="Arial"/>
                <w:bCs/>
                <w:sz w:val="20"/>
                <w:lang w:eastAsia="pt-BR"/>
              </w:rPr>
              <w:t xml:space="preserve"> 124.177 </w:t>
            </w:r>
          </w:p>
        </w:tc>
      </w:tr>
      <w:tr w:rsidR="005B1F93" w:rsidRPr="00B254A5" w14:paraId="7D0B2314" w14:textId="77777777" w:rsidTr="005B1F93">
        <w:trPr>
          <w:gridAfter w:val="2"/>
          <w:wAfter w:w="177" w:type="dxa"/>
          <w:trHeight w:val="23"/>
        </w:trPr>
        <w:tc>
          <w:tcPr>
            <w:tcW w:w="6095" w:type="dxa"/>
            <w:gridSpan w:val="2"/>
            <w:vAlign w:val="bottom"/>
          </w:tcPr>
          <w:p w14:paraId="42E07925" w14:textId="77777777" w:rsidR="005B1F93" w:rsidRPr="00B254A5" w:rsidRDefault="005B1F93" w:rsidP="005B1F93">
            <w:pPr>
              <w:ind w:left="-70"/>
              <w:jc w:val="both"/>
              <w:rPr>
                <w:rFonts w:ascii="Trebuchet MS" w:hAnsi="Trebuchet MS"/>
                <w:sz w:val="20"/>
              </w:rPr>
            </w:pPr>
            <w:r w:rsidRPr="00B254A5">
              <w:rPr>
                <w:rFonts w:ascii="Trebuchet MS" w:hAnsi="Trebuchet MS" w:cs="Arial"/>
                <w:color w:val="000000"/>
                <w:sz w:val="20"/>
                <w:lang w:eastAsia="pt-BR"/>
              </w:rPr>
              <w:t>Provisão atuarial benefício definido – Plano de saúde</w:t>
            </w:r>
          </w:p>
        </w:tc>
        <w:tc>
          <w:tcPr>
            <w:tcW w:w="1276" w:type="dxa"/>
            <w:vAlign w:val="bottom"/>
          </w:tcPr>
          <w:p w14:paraId="38946A9E" w14:textId="77777777" w:rsidR="005B1F93" w:rsidRPr="00B254A5" w:rsidRDefault="005B1F93" w:rsidP="005B1F93">
            <w:pPr>
              <w:jc w:val="center"/>
              <w:rPr>
                <w:rFonts w:ascii="Trebuchet MS" w:hAnsi="Trebuchet MS"/>
                <w:sz w:val="20"/>
              </w:rPr>
            </w:pPr>
            <w:r w:rsidRPr="00B254A5">
              <w:rPr>
                <w:rFonts w:ascii="Trebuchet MS" w:hAnsi="Trebuchet MS" w:cs="Arial"/>
                <w:color w:val="000000"/>
                <w:sz w:val="20"/>
              </w:rPr>
              <w:t>24</w:t>
            </w:r>
          </w:p>
        </w:tc>
        <w:tc>
          <w:tcPr>
            <w:tcW w:w="163" w:type="dxa"/>
          </w:tcPr>
          <w:p w14:paraId="30CAF1A3" w14:textId="77777777" w:rsidR="005B1F93" w:rsidRPr="00B254A5" w:rsidRDefault="005B1F93" w:rsidP="005B1F93">
            <w:pPr>
              <w:snapToGrid w:val="0"/>
              <w:jc w:val="both"/>
              <w:rPr>
                <w:rFonts w:ascii="Trebuchet MS" w:hAnsi="Trebuchet MS" w:cs="Arial"/>
                <w:b/>
                <w:bCs/>
                <w:color w:val="000000"/>
                <w:sz w:val="20"/>
                <w:lang w:eastAsia="pt-BR"/>
              </w:rPr>
            </w:pPr>
          </w:p>
        </w:tc>
        <w:tc>
          <w:tcPr>
            <w:tcW w:w="1538" w:type="dxa"/>
            <w:gridSpan w:val="2"/>
          </w:tcPr>
          <w:p w14:paraId="74A4C391" w14:textId="609A2E04" w:rsidR="005B1F93" w:rsidRPr="00B254A5" w:rsidRDefault="00B561F9" w:rsidP="005B1F93">
            <w:pPr>
              <w:jc w:val="right"/>
              <w:rPr>
                <w:rFonts w:ascii="Trebuchet MS" w:hAnsi="Trebuchet MS" w:cs="Arial"/>
                <w:bCs/>
                <w:sz w:val="20"/>
                <w:lang w:eastAsia="pt-BR"/>
              </w:rPr>
            </w:pPr>
            <w:r w:rsidRPr="00B561F9">
              <w:rPr>
                <w:rFonts w:ascii="Trebuchet MS" w:hAnsi="Trebuchet MS" w:cs="Arial"/>
                <w:bCs/>
                <w:sz w:val="20"/>
                <w:lang w:eastAsia="pt-BR"/>
              </w:rPr>
              <w:t>93.224</w:t>
            </w:r>
          </w:p>
        </w:tc>
        <w:tc>
          <w:tcPr>
            <w:tcW w:w="160" w:type="dxa"/>
            <w:vAlign w:val="bottom"/>
          </w:tcPr>
          <w:p w14:paraId="6FEF8B35" w14:textId="77777777" w:rsidR="005B1F93" w:rsidRPr="00B254A5" w:rsidRDefault="005B1F93" w:rsidP="005B1F93">
            <w:pPr>
              <w:snapToGrid w:val="0"/>
              <w:jc w:val="right"/>
              <w:rPr>
                <w:rFonts w:ascii="Trebuchet MS" w:hAnsi="Trebuchet MS" w:cs="Arial"/>
                <w:bCs/>
                <w:sz w:val="20"/>
                <w:lang w:eastAsia="pt-BR"/>
              </w:rPr>
            </w:pPr>
          </w:p>
        </w:tc>
        <w:tc>
          <w:tcPr>
            <w:tcW w:w="1559" w:type="dxa"/>
            <w:gridSpan w:val="2"/>
          </w:tcPr>
          <w:p w14:paraId="53BC6212" w14:textId="77777777" w:rsidR="005B1F93" w:rsidRPr="00B254A5" w:rsidRDefault="005B1F93" w:rsidP="005B1F93">
            <w:pPr>
              <w:jc w:val="right"/>
              <w:rPr>
                <w:rFonts w:ascii="Trebuchet MS" w:hAnsi="Trebuchet MS" w:cs="Arial"/>
                <w:bCs/>
                <w:sz w:val="20"/>
                <w:lang w:eastAsia="pt-BR"/>
              </w:rPr>
            </w:pPr>
            <w:r w:rsidRPr="00B254A5">
              <w:rPr>
                <w:rFonts w:ascii="Trebuchet MS" w:hAnsi="Trebuchet MS" w:cs="Arial"/>
                <w:bCs/>
                <w:sz w:val="20"/>
                <w:lang w:eastAsia="pt-BR"/>
              </w:rPr>
              <w:t xml:space="preserve"> 145.757</w:t>
            </w:r>
          </w:p>
        </w:tc>
      </w:tr>
      <w:tr w:rsidR="005B1F93" w:rsidRPr="00B254A5" w14:paraId="704D1DF1" w14:textId="77777777" w:rsidTr="005B1F93">
        <w:trPr>
          <w:gridAfter w:val="2"/>
          <w:wAfter w:w="177" w:type="dxa"/>
          <w:trHeight w:val="23"/>
        </w:trPr>
        <w:tc>
          <w:tcPr>
            <w:tcW w:w="6095" w:type="dxa"/>
            <w:gridSpan w:val="2"/>
            <w:vAlign w:val="bottom"/>
          </w:tcPr>
          <w:p w14:paraId="2F4DAE9A" w14:textId="77777777" w:rsidR="005B1F93" w:rsidRPr="00B254A5" w:rsidRDefault="005B1F93" w:rsidP="005B1F93">
            <w:pPr>
              <w:ind w:left="-70"/>
              <w:jc w:val="both"/>
              <w:rPr>
                <w:rFonts w:ascii="Trebuchet MS" w:hAnsi="Trebuchet MS"/>
                <w:sz w:val="20"/>
              </w:rPr>
            </w:pPr>
            <w:r w:rsidRPr="00B254A5">
              <w:rPr>
                <w:rFonts w:ascii="Trebuchet MS" w:hAnsi="Trebuchet MS" w:cs="Arial"/>
                <w:color w:val="000000"/>
                <w:sz w:val="20"/>
                <w:lang w:eastAsia="pt-BR"/>
              </w:rPr>
              <w:t xml:space="preserve">Garantias contratuais de fornecedores </w:t>
            </w:r>
          </w:p>
        </w:tc>
        <w:tc>
          <w:tcPr>
            <w:tcW w:w="1276" w:type="dxa"/>
            <w:vAlign w:val="bottom"/>
          </w:tcPr>
          <w:p w14:paraId="523018FE" w14:textId="77777777" w:rsidR="005B1F93" w:rsidRPr="00B254A5" w:rsidRDefault="005B1F93" w:rsidP="005B1F93">
            <w:pPr>
              <w:snapToGrid w:val="0"/>
              <w:jc w:val="center"/>
              <w:rPr>
                <w:rFonts w:ascii="Trebuchet MS" w:hAnsi="Trebuchet MS" w:cs="Arial"/>
                <w:color w:val="000000"/>
                <w:sz w:val="20"/>
              </w:rPr>
            </w:pPr>
          </w:p>
        </w:tc>
        <w:tc>
          <w:tcPr>
            <w:tcW w:w="163" w:type="dxa"/>
          </w:tcPr>
          <w:p w14:paraId="1A3BBA51" w14:textId="77777777" w:rsidR="005B1F93" w:rsidRPr="00B254A5" w:rsidRDefault="005B1F93" w:rsidP="005B1F93">
            <w:pPr>
              <w:snapToGrid w:val="0"/>
              <w:jc w:val="both"/>
              <w:rPr>
                <w:rFonts w:ascii="Trebuchet MS" w:hAnsi="Trebuchet MS" w:cs="Arial"/>
                <w:b/>
                <w:bCs/>
                <w:color w:val="000000"/>
                <w:sz w:val="20"/>
                <w:lang w:eastAsia="pt-BR"/>
              </w:rPr>
            </w:pPr>
          </w:p>
        </w:tc>
        <w:tc>
          <w:tcPr>
            <w:tcW w:w="1538" w:type="dxa"/>
            <w:gridSpan w:val="2"/>
          </w:tcPr>
          <w:p w14:paraId="00677A70" w14:textId="77777777" w:rsidR="005B1F93" w:rsidRPr="00B254A5" w:rsidRDefault="005B1F93" w:rsidP="005B1F93">
            <w:pPr>
              <w:jc w:val="right"/>
              <w:rPr>
                <w:rFonts w:ascii="Trebuchet MS" w:hAnsi="Trebuchet MS" w:cs="Arial"/>
                <w:bCs/>
                <w:sz w:val="20"/>
                <w:lang w:eastAsia="pt-BR"/>
              </w:rPr>
            </w:pPr>
            <w:r w:rsidRPr="00B254A5">
              <w:rPr>
                <w:rFonts w:ascii="Trebuchet MS" w:hAnsi="Trebuchet MS" w:cs="Arial"/>
                <w:bCs/>
                <w:sz w:val="20"/>
                <w:lang w:eastAsia="pt-BR"/>
              </w:rPr>
              <w:t xml:space="preserve"> 5.590 </w:t>
            </w:r>
          </w:p>
        </w:tc>
        <w:tc>
          <w:tcPr>
            <w:tcW w:w="160" w:type="dxa"/>
            <w:vAlign w:val="bottom"/>
          </w:tcPr>
          <w:p w14:paraId="1CD0D954" w14:textId="77777777" w:rsidR="005B1F93" w:rsidRPr="00B254A5" w:rsidRDefault="005B1F93" w:rsidP="005B1F93">
            <w:pPr>
              <w:snapToGrid w:val="0"/>
              <w:jc w:val="right"/>
              <w:rPr>
                <w:rFonts w:ascii="Trebuchet MS" w:hAnsi="Trebuchet MS" w:cs="Arial"/>
                <w:bCs/>
                <w:sz w:val="20"/>
                <w:lang w:eastAsia="pt-BR"/>
              </w:rPr>
            </w:pPr>
          </w:p>
        </w:tc>
        <w:tc>
          <w:tcPr>
            <w:tcW w:w="1559" w:type="dxa"/>
            <w:gridSpan w:val="2"/>
          </w:tcPr>
          <w:p w14:paraId="132E3FAA" w14:textId="77777777" w:rsidR="005B1F93" w:rsidRPr="00B254A5" w:rsidRDefault="005B1F93" w:rsidP="005B1F93">
            <w:pPr>
              <w:jc w:val="right"/>
              <w:rPr>
                <w:rFonts w:ascii="Trebuchet MS" w:hAnsi="Trebuchet MS" w:cs="Arial"/>
                <w:bCs/>
                <w:sz w:val="20"/>
                <w:lang w:eastAsia="pt-BR"/>
              </w:rPr>
            </w:pPr>
            <w:r w:rsidRPr="00B254A5">
              <w:rPr>
                <w:rFonts w:ascii="Trebuchet MS" w:hAnsi="Trebuchet MS" w:cs="Arial"/>
                <w:bCs/>
                <w:sz w:val="20"/>
                <w:lang w:eastAsia="pt-BR"/>
              </w:rPr>
              <w:t>4.887</w:t>
            </w:r>
          </w:p>
        </w:tc>
      </w:tr>
      <w:tr w:rsidR="005B1F93" w:rsidRPr="00B254A5" w14:paraId="02DFE63E" w14:textId="77777777" w:rsidTr="005B1F93">
        <w:trPr>
          <w:gridAfter w:val="2"/>
          <w:wAfter w:w="177" w:type="dxa"/>
          <w:trHeight w:val="23"/>
        </w:trPr>
        <w:tc>
          <w:tcPr>
            <w:tcW w:w="6095" w:type="dxa"/>
            <w:gridSpan w:val="2"/>
            <w:vAlign w:val="bottom"/>
          </w:tcPr>
          <w:p w14:paraId="5982A7CD" w14:textId="77777777" w:rsidR="005B1F93" w:rsidRPr="00B254A5" w:rsidRDefault="005B1F93" w:rsidP="005B1F93">
            <w:pPr>
              <w:ind w:left="-70"/>
              <w:jc w:val="both"/>
              <w:rPr>
                <w:rFonts w:ascii="Trebuchet MS" w:hAnsi="Trebuchet MS" w:cs="Arial"/>
                <w:color w:val="000000"/>
                <w:sz w:val="20"/>
                <w:lang w:eastAsia="pt-BR"/>
              </w:rPr>
            </w:pPr>
            <w:r w:rsidRPr="00B254A5">
              <w:rPr>
                <w:rFonts w:ascii="Trebuchet MS" w:hAnsi="Trebuchet MS" w:cs="Arial"/>
                <w:color w:val="000000"/>
                <w:sz w:val="20"/>
                <w:lang w:eastAsia="pt-BR"/>
              </w:rPr>
              <w:t>Imposto de renda e contribuição social diferidos</w:t>
            </w:r>
          </w:p>
        </w:tc>
        <w:tc>
          <w:tcPr>
            <w:tcW w:w="1276" w:type="dxa"/>
            <w:vAlign w:val="bottom"/>
          </w:tcPr>
          <w:p w14:paraId="046C4A0E" w14:textId="77777777" w:rsidR="005B1F93" w:rsidRPr="00B254A5" w:rsidRDefault="005B1F93" w:rsidP="005B1F93">
            <w:pPr>
              <w:snapToGrid w:val="0"/>
              <w:jc w:val="center"/>
              <w:rPr>
                <w:rFonts w:ascii="Trebuchet MS" w:hAnsi="Trebuchet MS" w:cs="Arial"/>
                <w:color w:val="000000"/>
                <w:sz w:val="20"/>
              </w:rPr>
            </w:pPr>
            <w:r w:rsidRPr="00B254A5">
              <w:rPr>
                <w:rFonts w:ascii="Trebuchet MS" w:hAnsi="Trebuchet MS" w:cs="Arial"/>
                <w:color w:val="000000"/>
                <w:sz w:val="20"/>
              </w:rPr>
              <w:t>25</w:t>
            </w:r>
          </w:p>
        </w:tc>
        <w:tc>
          <w:tcPr>
            <w:tcW w:w="163" w:type="dxa"/>
          </w:tcPr>
          <w:p w14:paraId="4961A1C0" w14:textId="77777777" w:rsidR="005B1F93" w:rsidRPr="00B254A5" w:rsidRDefault="005B1F93" w:rsidP="005B1F93">
            <w:pPr>
              <w:snapToGrid w:val="0"/>
              <w:jc w:val="both"/>
              <w:rPr>
                <w:rFonts w:ascii="Trebuchet MS" w:hAnsi="Trebuchet MS" w:cs="Arial"/>
                <w:b/>
                <w:bCs/>
                <w:color w:val="000000"/>
                <w:sz w:val="20"/>
                <w:lang w:eastAsia="pt-BR"/>
              </w:rPr>
            </w:pPr>
          </w:p>
        </w:tc>
        <w:tc>
          <w:tcPr>
            <w:tcW w:w="1538" w:type="dxa"/>
            <w:gridSpan w:val="2"/>
          </w:tcPr>
          <w:p w14:paraId="41871219" w14:textId="15E4307D" w:rsidR="005B1F93" w:rsidRPr="00B254A5" w:rsidRDefault="005B1F93" w:rsidP="005B1F93">
            <w:pPr>
              <w:jc w:val="right"/>
              <w:rPr>
                <w:rFonts w:ascii="Trebuchet MS" w:hAnsi="Trebuchet MS" w:cs="Arial"/>
                <w:bCs/>
                <w:sz w:val="20"/>
                <w:lang w:eastAsia="pt-BR"/>
              </w:rPr>
            </w:pPr>
            <w:r w:rsidRPr="00B254A5">
              <w:rPr>
                <w:rFonts w:ascii="Trebuchet MS" w:hAnsi="Trebuchet MS" w:cs="Arial"/>
                <w:bCs/>
                <w:sz w:val="20"/>
                <w:lang w:eastAsia="pt-BR"/>
              </w:rPr>
              <w:t xml:space="preserve"> </w:t>
            </w:r>
            <w:r w:rsidR="00B561F9" w:rsidRPr="00B561F9">
              <w:rPr>
                <w:rFonts w:ascii="Trebuchet MS" w:hAnsi="Trebuchet MS" w:cs="Arial"/>
                <w:bCs/>
                <w:sz w:val="20"/>
                <w:lang w:eastAsia="pt-BR"/>
              </w:rPr>
              <w:t xml:space="preserve"> 16.055</w:t>
            </w:r>
          </w:p>
        </w:tc>
        <w:tc>
          <w:tcPr>
            <w:tcW w:w="160" w:type="dxa"/>
            <w:vAlign w:val="bottom"/>
          </w:tcPr>
          <w:p w14:paraId="75CE30A1" w14:textId="77777777" w:rsidR="005B1F93" w:rsidRPr="00B254A5" w:rsidRDefault="005B1F93" w:rsidP="005B1F93">
            <w:pPr>
              <w:snapToGrid w:val="0"/>
              <w:jc w:val="right"/>
              <w:rPr>
                <w:rFonts w:ascii="Trebuchet MS" w:hAnsi="Trebuchet MS" w:cs="Arial"/>
                <w:bCs/>
                <w:sz w:val="20"/>
                <w:lang w:eastAsia="pt-BR"/>
              </w:rPr>
            </w:pPr>
          </w:p>
        </w:tc>
        <w:tc>
          <w:tcPr>
            <w:tcW w:w="1559" w:type="dxa"/>
            <w:gridSpan w:val="2"/>
          </w:tcPr>
          <w:p w14:paraId="022C91BE" w14:textId="77777777" w:rsidR="005B1F93" w:rsidRPr="00B254A5" w:rsidRDefault="005B1F93" w:rsidP="005B1F93">
            <w:pPr>
              <w:jc w:val="right"/>
              <w:rPr>
                <w:rFonts w:ascii="Trebuchet MS" w:hAnsi="Trebuchet MS" w:cs="Arial"/>
                <w:bCs/>
                <w:sz w:val="20"/>
                <w:lang w:eastAsia="pt-BR"/>
              </w:rPr>
            </w:pPr>
            <w:r w:rsidRPr="00B254A5">
              <w:rPr>
                <w:rFonts w:ascii="Trebuchet MS" w:hAnsi="Trebuchet MS" w:cs="Arial"/>
                <w:bCs/>
                <w:sz w:val="20"/>
                <w:lang w:eastAsia="pt-BR"/>
              </w:rPr>
              <w:t>15.657</w:t>
            </w:r>
          </w:p>
        </w:tc>
      </w:tr>
      <w:tr w:rsidR="005B1F93" w:rsidRPr="00B254A5" w14:paraId="2FB2098C" w14:textId="77777777" w:rsidTr="005B1F93">
        <w:trPr>
          <w:gridAfter w:val="2"/>
          <w:wAfter w:w="177" w:type="dxa"/>
          <w:trHeight w:val="23"/>
        </w:trPr>
        <w:tc>
          <w:tcPr>
            <w:tcW w:w="6095" w:type="dxa"/>
            <w:gridSpan w:val="2"/>
            <w:vAlign w:val="bottom"/>
          </w:tcPr>
          <w:p w14:paraId="62907F30" w14:textId="77777777" w:rsidR="005B1F93" w:rsidRPr="00B254A5" w:rsidRDefault="005B1F93" w:rsidP="005B1F93">
            <w:pPr>
              <w:ind w:left="-70"/>
              <w:jc w:val="both"/>
              <w:rPr>
                <w:rFonts w:ascii="Trebuchet MS" w:hAnsi="Trebuchet MS" w:cs="Arial"/>
                <w:color w:val="000000"/>
                <w:sz w:val="20"/>
                <w:lang w:eastAsia="pt-BR"/>
              </w:rPr>
            </w:pPr>
            <w:r w:rsidRPr="00B254A5">
              <w:rPr>
                <w:rFonts w:ascii="Trebuchet MS" w:hAnsi="Trebuchet MS" w:cs="Arial"/>
                <w:color w:val="000000"/>
                <w:sz w:val="20"/>
                <w:lang w:eastAsia="pt-BR"/>
              </w:rPr>
              <w:t>Obrigações parceria público-privada</w:t>
            </w:r>
            <w:r w:rsidRPr="00B254A5" w:rsidDel="00A25BC6">
              <w:rPr>
                <w:rFonts w:ascii="Trebuchet MS" w:hAnsi="Trebuchet MS" w:cs="Arial"/>
                <w:color w:val="000000"/>
                <w:sz w:val="20"/>
                <w:lang w:eastAsia="pt-BR"/>
              </w:rPr>
              <w:t xml:space="preserve"> </w:t>
            </w:r>
          </w:p>
        </w:tc>
        <w:tc>
          <w:tcPr>
            <w:tcW w:w="1276" w:type="dxa"/>
            <w:vAlign w:val="bottom"/>
          </w:tcPr>
          <w:p w14:paraId="5C6C3AC9" w14:textId="77777777" w:rsidR="005B1F93" w:rsidRPr="00B254A5" w:rsidRDefault="005B1F93" w:rsidP="005B1F93">
            <w:pPr>
              <w:snapToGrid w:val="0"/>
              <w:jc w:val="center"/>
              <w:rPr>
                <w:rFonts w:ascii="Trebuchet MS" w:hAnsi="Trebuchet MS" w:cs="Arial"/>
                <w:color w:val="000000"/>
                <w:sz w:val="20"/>
              </w:rPr>
            </w:pPr>
          </w:p>
        </w:tc>
        <w:tc>
          <w:tcPr>
            <w:tcW w:w="163" w:type="dxa"/>
          </w:tcPr>
          <w:p w14:paraId="3F1807DD" w14:textId="77777777" w:rsidR="005B1F93" w:rsidRPr="00B254A5" w:rsidRDefault="005B1F93" w:rsidP="005B1F93">
            <w:pPr>
              <w:snapToGrid w:val="0"/>
              <w:jc w:val="both"/>
              <w:rPr>
                <w:rFonts w:ascii="Trebuchet MS" w:hAnsi="Trebuchet MS" w:cs="Arial"/>
                <w:b/>
                <w:bCs/>
                <w:color w:val="000000"/>
                <w:sz w:val="20"/>
                <w:lang w:eastAsia="pt-BR"/>
              </w:rPr>
            </w:pPr>
          </w:p>
        </w:tc>
        <w:tc>
          <w:tcPr>
            <w:tcW w:w="1538" w:type="dxa"/>
            <w:gridSpan w:val="2"/>
          </w:tcPr>
          <w:p w14:paraId="17F270C5" w14:textId="6E24E780" w:rsidR="005B1F93" w:rsidRPr="00B254A5" w:rsidRDefault="00A00C63" w:rsidP="005B1F93">
            <w:pPr>
              <w:jc w:val="right"/>
              <w:rPr>
                <w:rFonts w:ascii="Trebuchet MS" w:hAnsi="Trebuchet MS" w:cs="Arial"/>
                <w:bCs/>
                <w:sz w:val="20"/>
                <w:lang w:eastAsia="pt-BR"/>
              </w:rPr>
            </w:pPr>
            <w:r w:rsidRPr="00A00C63">
              <w:rPr>
                <w:rFonts w:ascii="Trebuchet MS" w:hAnsi="Trebuchet MS" w:cs="Arial"/>
                <w:bCs/>
                <w:sz w:val="20"/>
                <w:lang w:eastAsia="pt-BR"/>
              </w:rPr>
              <w:t>573.284</w:t>
            </w:r>
          </w:p>
        </w:tc>
        <w:tc>
          <w:tcPr>
            <w:tcW w:w="160" w:type="dxa"/>
            <w:vAlign w:val="bottom"/>
          </w:tcPr>
          <w:p w14:paraId="4ADCF3FB" w14:textId="77777777" w:rsidR="005B1F93" w:rsidRPr="00B254A5" w:rsidRDefault="005B1F93" w:rsidP="005B1F93">
            <w:pPr>
              <w:snapToGrid w:val="0"/>
              <w:jc w:val="right"/>
              <w:rPr>
                <w:rFonts w:ascii="Trebuchet MS" w:hAnsi="Trebuchet MS" w:cs="Arial"/>
                <w:bCs/>
                <w:sz w:val="20"/>
                <w:lang w:eastAsia="pt-BR"/>
              </w:rPr>
            </w:pPr>
          </w:p>
        </w:tc>
        <w:tc>
          <w:tcPr>
            <w:tcW w:w="1559" w:type="dxa"/>
            <w:gridSpan w:val="2"/>
          </w:tcPr>
          <w:p w14:paraId="1988C9CA" w14:textId="77777777" w:rsidR="005B1F93" w:rsidRPr="00B254A5" w:rsidRDefault="005B1F93" w:rsidP="005B1F93">
            <w:pPr>
              <w:jc w:val="right"/>
              <w:rPr>
                <w:rFonts w:ascii="Trebuchet MS" w:hAnsi="Trebuchet MS" w:cs="Arial"/>
                <w:bCs/>
                <w:sz w:val="20"/>
                <w:lang w:eastAsia="pt-BR"/>
              </w:rPr>
            </w:pPr>
            <w:r w:rsidRPr="00B254A5">
              <w:rPr>
                <w:rFonts w:ascii="Trebuchet MS" w:hAnsi="Trebuchet MS" w:cs="Arial"/>
                <w:bCs/>
                <w:sz w:val="20"/>
                <w:lang w:eastAsia="pt-BR"/>
              </w:rPr>
              <w:t>230.635</w:t>
            </w:r>
          </w:p>
        </w:tc>
      </w:tr>
      <w:tr w:rsidR="00635AFE" w:rsidRPr="00B254A5" w14:paraId="186E4FEC" w14:textId="77777777" w:rsidTr="005B1F93">
        <w:trPr>
          <w:gridAfter w:val="1"/>
          <w:wAfter w:w="161" w:type="dxa"/>
          <w:trHeight w:val="23"/>
        </w:trPr>
        <w:tc>
          <w:tcPr>
            <w:tcW w:w="6095" w:type="dxa"/>
            <w:gridSpan w:val="2"/>
            <w:vAlign w:val="bottom"/>
          </w:tcPr>
          <w:p w14:paraId="5C251E6B" w14:textId="1B0150B3" w:rsidR="007105E7" w:rsidRPr="00B254A5" w:rsidRDefault="007105E7" w:rsidP="00D754D3">
            <w:pPr>
              <w:ind w:left="-70"/>
              <w:jc w:val="both"/>
              <w:rPr>
                <w:rFonts w:ascii="Trebuchet MS" w:hAnsi="Trebuchet MS" w:cs="Arial"/>
                <w:color w:val="000000"/>
                <w:sz w:val="20"/>
                <w:lang w:eastAsia="pt-BR"/>
              </w:rPr>
            </w:pPr>
            <w:r w:rsidRPr="00B254A5">
              <w:rPr>
                <w:rFonts w:ascii="Trebuchet MS" w:hAnsi="Trebuchet MS" w:cs="Arial"/>
                <w:color w:val="000000"/>
                <w:sz w:val="20"/>
                <w:lang w:eastAsia="pt-BR"/>
              </w:rPr>
              <w:t>Instrumentos Financeiros Derivativos</w:t>
            </w:r>
          </w:p>
        </w:tc>
        <w:tc>
          <w:tcPr>
            <w:tcW w:w="1439" w:type="dxa"/>
            <w:gridSpan w:val="2"/>
            <w:vAlign w:val="bottom"/>
          </w:tcPr>
          <w:p w14:paraId="170CD18E" w14:textId="77777777" w:rsidR="007105E7" w:rsidRPr="00B254A5" w:rsidRDefault="007105E7" w:rsidP="00D754D3">
            <w:pPr>
              <w:snapToGrid w:val="0"/>
              <w:jc w:val="center"/>
              <w:rPr>
                <w:rFonts w:ascii="Trebuchet MS" w:hAnsi="Trebuchet MS" w:cs="Arial"/>
                <w:color w:val="000000"/>
                <w:sz w:val="20"/>
              </w:rPr>
            </w:pPr>
          </w:p>
        </w:tc>
        <w:tc>
          <w:tcPr>
            <w:tcW w:w="163" w:type="dxa"/>
          </w:tcPr>
          <w:p w14:paraId="61CFF087" w14:textId="77777777" w:rsidR="007105E7" w:rsidRPr="00B254A5" w:rsidRDefault="007105E7" w:rsidP="00D754D3">
            <w:pPr>
              <w:snapToGrid w:val="0"/>
              <w:jc w:val="both"/>
              <w:rPr>
                <w:rFonts w:ascii="Trebuchet MS" w:hAnsi="Trebuchet MS" w:cs="Arial"/>
                <w:bCs/>
                <w:sz w:val="20"/>
                <w:lang w:eastAsia="pt-BR"/>
              </w:rPr>
            </w:pPr>
          </w:p>
        </w:tc>
        <w:tc>
          <w:tcPr>
            <w:tcW w:w="1375" w:type="dxa"/>
            <w:tcBorders>
              <w:bottom w:val="single" w:sz="4" w:space="0" w:color="auto"/>
            </w:tcBorders>
          </w:tcPr>
          <w:p w14:paraId="014B50E0" w14:textId="77777777" w:rsidR="007105E7" w:rsidRPr="00B254A5" w:rsidRDefault="005B1F93" w:rsidP="005B1F93">
            <w:pPr>
              <w:jc w:val="right"/>
              <w:rPr>
                <w:rFonts w:ascii="Trebuchet MS" w:hAnsi="Trebuchet MS" w:cs="Arial"/>
                <w:bCs/>
                <w:sz w:val="20"/>
                <w:lang w:eastAsia="pt-BR"/>
              </w:rPr>
            </w:pPr>
            <w:r w:rsidRPr="00B254A5">
              <w:rPr>
                <w:rFonts w:ascii="Trebuchet MS" w:hAnsi="Trebuchet MS" w:cs="Arial"/>
                <w:bCs/>
                <w:sz w:val="20"/>
                <w:lang w:eastAsia="pt-BR"/>
              </w:rPr>
              <w:t>16.229</w:t>
            </w:r>
          </w:p>
        </w:tc>
        <w:tc>
          <w:tcPr>
            <w:tcW w:w="176" w:type="dxa"/>
            <w:gridSpan w:val="2"/>
            <w:vAlign w:val="bottom"/>
          </w:tcPr>
          <w:p w14:paraId="416A4F15" w14:textId="77777777" w:rsidR="007105E7" w:rsidRPr="00B254A5" w:rsidRDefault="007105E7" w:rsidP="00D754D3">
            <w:pPr>
              <w:snapToGrid w:val="0"/>
              <w:jc w:val="right"/>
              <w:rPr>
                <w:rFonts w:ascii="Trebuchet MS" w:hAnsi="Trebuchet MS" w:cs="Arial"/>
                <w:bCs/>
                <w:sz w:val="20"/>
                <w:lang w:eastAsia="pt-BR"/>
              </w:rPr>
            </w:pPr>
          </w:p>
        </w:tc>
        <w:tc>
          <w:tcPr>
            <w:tcW w:w="1559" w:type="dxa"/>
            <w:gridSpan w:val="2"/>
            <w:tcBorders>
              <w:bottom w:val="single" w:sz="4" w:space="0" w:color="auto"/>
            </w:tcBorders>
          </w:tcPr>
          <w:p w14:paraId="2668AAD4" w14:textId="77777777" w:rsidR="007105E7" w:rsidRPr="00B254A5" w:rsidRDefault="005317CD" w:rsidP="00A34DCB">
            <w:pPr>
              <w:jc w:val="center"/>
              <w:rPr>
                <w:rFonts w:ascii="Trebuchet MS" w:hAnsi="Trebuchet MS" w:cs="Arial"/>
                <w:bCs/>
                <w:sz w:val="20"/>
                <w:lang w:eastAsia="pt-BR"/>
              </w:rPr>
            </w:pPr>
            <w:r w:rsidRPr="00B254A5">
              <w:rPr>
                <w:rFonts w:ascii="Trebuchet MS" w:hAnsi="Trebuchet MS" w:cs="Arial"/>
                <w:bCs/>
                <w:sz w:val="20"/>
                <w:lang w:eastAsia="pt-BR"/>
              </w:rPr>
              <w:t xml:space="preserve">               </w:t>
            </w:r>
            <w:r w:rsidR="007105E7" w:rsidRPr="00B254A5">
              <w:rPr>
                <w:rFonts w:ascii="Trebuchet MS" w:hAnsi="Trebuchet MS" w:cs="Arial"/>
                <w:bCs/>
                <w:sz w:val="20"/>
                <w:lang w:eastAsia="pt-BR"/>
              </w:rPr>
              <w:t>-</w:t>
            </w:r>
          </w:p>
        </w:tc>
      </w:tr>
      <w:tr w:rsidR="00B93667" w:rsidRPr="00B254A5" w14:paraId="1C4E97D9" w14:textId="77777777" w:rsidTr="005B1F93">
        <w:trPr>
          <w:trHeight w:val="23"/>
        </w:trPr>
        <w:tc>
          <w:tcPr>
            <w:tcW w:w="6095" w:type="dxa"/>
            <w:gridSpan w:val="2"/>
            <w:vAlign w:val="bottom"/>
          </w:tcPr>
          <w:p w14:paraId="5AFCE075" w14:textId="77777777" w:rsidR="00B93667" w:rsidRPr="00B254A5" w:rsidRDefault="00B93667" w:rsidP="00B93667">
            <w:pPr>
              <w:ind w:left="-70"/>
              <w:jc w:val="both"/>
              <w:rPr>
                <w:rFonts w:ascii="Trebuchet MS" w:hAnsi="Trebuchet MS" w:cs="Arial"/>
                <w:color w:val="000000"/>
                <w:sz w:val="20"/>
                <w:lang w:eastAsia="pt-BR"/>
              </w:rPr>
            </w:pPr>
          </w:p>
        </w:tc>
        <w:tc>
          <w:tcPr>
            <w:tcW w:w="1276" w:type="dxa"/>
            <w:vAlign w:val="bottom"/>
          </w:tcPr>
          <w:p w14:paraId="323BCC89" w14:textId="77777777" w:rsidR="00B93667" w:rsidRPr="00B254A5" w:rsidRDefault="00B93667" w:rsidP="00B93667">
            <w:pPr>
              <w:jc w:val="center"/>
              <w:rPr>
                <w:rFonts w:ascii="Trebuchet MS" w:hAnsi="Trebuchet MS" w:cs="Arial"/>
                <w:color w:val="000000"/>
                <w:sz w:val="20"/>
              </w:rPr>
            </w:pPr>
          </w:p>
        </w:tc>
        <w:tc>
          <w:tcPr>
            <w:tcW w:w="163" w:type="dxa"/>
          </w:tcPr>
          <w:p w14:paraId="3B226A0E" w14:textId="77777777" w:rsidR="00B93667" w:rsidRPr="00B254A5" w:rsidRDefault="00B93667" w:rsidP="00B93667">
            <w:pPr>
              <w:snapToGrid w:val="0"/>
              <w:jc w:val="both"/>
              <w:rPr>
                <w:rFonts w:ascii="Trebuchet MS" w:hAnsi="Trebuchet MS" w:cs="Arial"/>
                <w:b/>
                <w:bCs/>
                <w:color w:val="000000"/>
                <w:sz w:val="20"/>
                <w:lang w:eastAsia="pt-BR"/>
              </w:rPr>
            </w:pPr>
          </w:p>
        </w:tc>
        <w:tc>
          <w:tcPr>
            <w:tcW w:w="1538" w:type="dxa"/>
            <w:gridSpan w:val="2"/>
            <w:tcBorders>
              <w:top w:val="single" w:sz="4" w:space="0" w:color="auto"/>
            </w:tcBorders>
            <w:vAlign w:val="bottom"/>
          </w:tcPr>
          <w:p w14:paraId="324B5D19" w14:textId="18D20D44" w:rsidR="00B93667" w:rsidRPr="00B254A5" w:rsidRDefault="00B561F9" w:rsidP="00B93667">
            <w:pPr>
              <w:jc w:val="right"/>
              <w:rPr>
                <w:rFonts w:ascii="Trebuchet MS" w:hAnsi="Trebuchet MS" w:cs="Arial"/>
                <w:b/>
                <w:bCs/>
                <w:sz w:val="20"/>
                <w:lang w:eastAsia="pt-BR"/>
              </w:rPr>
            </w:pPr>
            <w:r w:rsidRPr="00B561F9">
              <w:rPr>
                <w:rFonts w:ascii="Trebuchet MS" w:hAnsi="Trebuchet MS" w:cs="Arial"/>
                <w:b/>
                <w:bCs/>
                <w:sz w:val="20"/>
                <w:lang w:eastAsia="pt-BR"/>
              </w:rPr>
              <w:t>3.536.889</w:t>
            </w:r>
          </w:p>
        </w:tc>
        <w:tc>
          <w:tcPr>
            <w:tcW w:w="160" w:type="dxa"/>
            <w:vAlign w:val="bottom"/>
          </w:tcPr>
          <w:p w14:paraId="103F62E6" w14:textId="77777777" w:rsidR="00B93667" w:rsidRPr="00B254A5" w:rsidRDefault="00B93667" w:rsidP="00B93667">
            <w:pPr>
              <w:snapToGrid w:val="0"/>
              <w:jc w:val="right"/>
              <w:rPr>
                <w:rFonts w:ascii="Trebuchet MS" w:hAnsi="Trebuchet MS" w:cs="Arial"/>
                <w:bCs/>
                <w:sz w:val="20"/>
                <w:lang w:eastAsia="pt-BR"/>
              </w:rPr>
            </w:pPr>
          </w:p>
        </w:tc>
        <w:tc>
          <w:tcPr>
            <w:tcW w:w="1559" w:type="dxa"/>
            <w:gridSpan w:val="2"/>
            <w:tcBorders>
              <w:top w:val="single" w:sz="4" w:space="0" w:color="auto"/>
            </w:tcBorders>
            <w:vAlign w:val="bottom"/>
          </w:tcPr>
          <w:p w14:paraId="6AC1CAB9" w14:textId="77777777" w:rsidR="00B93667" w:rsidRPr="00B254A5" w:rsidRDefault="00B93667" w:rsidP="00B93667">
            <w:pPr>
              <w:jc w:val="right"/>
              <w:rPr>
                <w:rFonts w:ascii="Trebuchet MS" w:hAnsi="Trebuchet MS" w:cs="Arial"/>
                <w:b/>
                <w:bCs/>
                <w:sz w:val="20"/>
                <w:lang w:eastAsia="pt-BR"/>
              </w:rPr>
            </w:pPr>
            <w:r w:rsidRPr="00B254A5">
              <w:rPr>
                <w:rFonts w:ascii="Trebuchet MS" w:hAnsi="Trebuchet MS" w:cs="Arial"/>
                <w:b/>
                <w:bCs/>
                <w:sz w:val="20"/>
                <w:lang w:eastAsia="pt-BR"/>
              </w:rPr>
              <w:t>2.594.528</w:t>
            </w:r>
          </w:p>
        </w:tc>
        <w:tc>
          <w:tcPr>
            <w:tcW w:w="177" w:type="dxa"/>
            <w:gridSpan w:val="2"/>
            <w:vAlign w:val="bottom"/>
          </w:tcPr>
          <w:p w14:paraId="278B0BC0" w14:textId="77777777" w:rsidR="00B93667" w:rsidRPr="00B254A5" w:rsidRDefault="00B93667" w:rsidP="00B93667">
            <w:pPr>
              <w:snapToGrid w:val="0"/>
              <w:jc w:val="both"/>
              <w:rPr>
                <w:rFonts w:ascii="Trebuchet MS" w:hAnsi="Trebuchet MS" w:cs="Arial"/>
                <w:b/>
                <w:bCs/>
                <w:sz w:val="20"/>
                <w:lang w:eastAsia="pt-BR"/>
              </w:rPr>
            </w:pPr>
          </w:p>
        </w:tc>
      </w:tr>
      <w:tr w:rsidR="00B93667" w:rsidRPr="00B254A5" w14:paraId="6F6E6FC9" w14:textId="77777777" w:rsidTr="005B1F93">
        <w:trPr>
          <w:gridAfter w:val="2"/>
          <w:wAfter w:w="177" w:type="dxa"/>
          <w:trHeight w:val="23"/>
        </w:trPr>
        <w:tc>
          <w:tcPr>
            <w:tcW w:w="218" w:type="dxa"/>
            <w:vAlign w:val="bottom"/>
          </w:tcPr>
          <w:p w14:paraId="0E24242C" w14:textId="77777777" w:rsidR="00B93667" w:rsidRPr="00B254A5" w:rsidRDefault="00B93667" w:rsidP="00B93667">
            <w:pPr>
              <w:ind w:left="-70"/>
              <w:jc w:val="both"/>
              <w:rPr>
                <w:rFonts w:ascii="Trebuchet MS" w:hAnsi="Trebuchet MS"/>
                <w:sz w:val="20"/>
              </w:rPr>
            </w:pPr>
            <w:r w:rsidRPr="00B254A5">
              <w:rPr>
                <w:rFonts w:ascii="Trebuchet MS" w:eastAsia="Trebuchet MS" w:hAnsi="Trebuchet MS" w:cs="Trebuchet MS"/>
                <w:b/>
                <w:color w:val="000000"/>
                <w:sz w:val="20"/>
                <w:lang w:eastAsia="pt-BR"/>
              </w:rPr>
              <w:t xml:space="preserve"> </w:t>
            </w:r>
          </w:p>
        </w:tc>
        <w:tc>
          <w:tcPr>
            <w:tcW w:w="5877" w:type="dxa"/>
            <w:vAlign w:val="bottom"/>
          </w:tcPr>
          <w:p w14:paraId="1B8C5246" w14:textId="77777777" w:rsidR="00B93667" w:rsidRPr="00B254A5" w:rsidRDefault="00B93667" w:rsidP="00B93667">
            <w:pPr>
              <w:ind w:left="-70"/>
              <w:jc w:val="both"/>
              <w:rPr>
                <w:rFonts w:ascii="Trebuchet MS" w:hAnsi="Trebuchet MS"/>
                <w:sz w:val="20"/>
              </w:rPr>
            </w:pPr>
            <w:r w:rsidRPr="00B254A5">
              <w:rPr>
                <w:rFonts w:ascii="Trebuchet MS" w:eastAsia="Trebuchet MS" w:hAnsi="Trebuchet MS" w:cs="Trebuchet MS"/>
                <w:b/>
                <w:color w:val="000000"/>
                <w:sz w:val="20"/>
                <w:lang w:eastAsia="pt-BR"/>
              </w:rPr>
              <w:t xml:space="preserve"> </w:t>
            </w:r>
          </w:p>
        </w:tc>
        <w:tc>
          <w:tcPr>
            <w:tcW w:w="1276" w:type="dxa"/>
            <w:vAlign w:val="bottom"/>
          </w:tcPr>
          <w:p w14:paraId="713D1A4C" w14:textId="77777777" w:rsidR="00B93667" w:rsidRPr="00B254A5" w:rsidRDefault="00B93667" w:rsidP="00B93667">
            <w:pPr>
              <w:snapToGrid w:val="0"/>
              <w:jc w:val="center"/>
              <w:rPr>
                <w:rFonts w:ascii="Trebuchet MS" w:hAnsi="Trebuchet MS" w:cs="Arial"/>
                <w:b/>
                <w:color w:val="000000"/>
                <w:sz w:val="20"/>
                <w:lang w:eastAsia="pt-BR"/>
              </w:rPr>
            </w:pPr>
          </w:p>
        </w:tc>
        <w:tc>
          <w:tcPr>
            <w:tcW w:w="163" w:type="dxa"/>
          </w:tcPr>
          <w:p w14:paraId="5026D1C4" w14:textId="77777777" w:rsidR="00B93667" w:rsidRPr="00B254A5" w:rsidRDefault="00B93667" w:rsidP="00B93667">
            <w:pPr>
              <w:snapToGrid w:val="0"/>
              <w:jc w:val="both"/>
              <w:rPr>
                <w:rFonts w:ascii="Trebuchet MS" w:hAnsi="Trebuchet MS" w:cs="Arial"/>
                <w:b/>
                <w:bCs/>
                <w:color w:val="000000"/>
                <w:sz w:val="20"/>
                <w:lang w:eastAsia="pt-BR"/>
              </w:rPr>
            </w:pPr>
          </w:p>
        </w:tc>
        <w:tc>
          <w:tcPr>
            <w:tcW w:w="1538" w:type="dxa"/>
            <w:gridSpan w:val="2"/>
            <w:vAlign w:val="bottom"/>
          </w:tcPr>
          <w:p w14:paraId="7C4A254A" w14:textId="77777777" w:rsidR="00B93667" w:rsidRPr="00B254A5" w:rsidRDefault="00B93667" w:rsidP="00B93667">
            <w:pPr>
              <w:jc w:val="right"/>
              <w:rPr>
                <w:rFonts w:ascii="Trebuchet MS" w:hAnsi="Trebuchet MS" w:cs="Arial"/>
                <w:bCs/>
                <w:sz w:val="20"/>
                <w:lang w:eastAsia="pt-BR"/>
              </w:rPr>
            </w:pPr>
          </w:p>
        </w:tc>
        <w:tc>
          <w:tcPr>
            <w:tcW w:w="160" w:type="dxa"/>
            <w:vAlign w:val="bottom"/>
          </w:tcPr>
          <w:p w14:paraId="438586F6" w14:textId="77777777" w:rsidR="00B93667" w:rsidRPr="00B254A5" w:rsidRDefault="00B93667" w:rsidP="00B93667">
            <w:pPr>
              <w:snapToGrid w:val="0"/>
              <w:jc w:val="right"/>
              <w:rPr>
                <w:rFonts w:ascii="Trebuchet MS" w:hAnsi="Trebuchet MS" w:cs="Arial"/>
                <w:b/>
                <w:bCs/>
                <w:sz w:val="20"/>
                <w:lang w:eastAsia="pt-BR"/>
              </w:rPr>
            </w:pPr>
          </w:p>
        </w:tc>
        <w:tc>
          <w:tcPr>
            <w:tcW w:w="1559" w:type="dxa"/>
            <w:gridSpan w:val="2"/>
            <w:vAlign w:val="bottom"/>
          </w:tcPr>
          <w:p w14:paraId="7497679A" w14:textId="77777777" w:rsidR="00B93667" w:rsidRPr="00B254A5" w:rsidRDefault="00B93667" w:rsidP="00B93667">
            <w:pPr>
              <w:jc w:val="right"/>
              <w:rPr>
                <w:rFonts w:ascii="Trebuchet MS" w:hAnsi="Trebuchet MS"/>
                <w:sz w:val="20"/>
              </w:rPr>
            </w:pPr>
          </w:p>
        </w:tc>
      </w:tr>
      <w:tr w:rsidR="00B93667" w:rsidRPr="00B254A5" w14:paraId="633D23AC" w14:textId="77777777" w:rsidTr="005B1F93">
        <w:trPr>
          <w:gridAfter w:val="2"/>
          <w:wAfter w:w="177" w:type="dxa"/>
          <w:trHeight w:val="23"/>
        </w:trPr>
        <w:tc>
          <w:tcPr>
            <w:tcW w:w="218" w:type="dxa"/>
            <w:vAlign w:val="bottom"/>
          </w:tcPr>
          <w:p w14:paraId="7AC36123" w14:textId="77777777" w:rsidR="00B93667" w:rsidRPr="00B254A5" w:rsidRDefault="00B93667" w:rsidP="00B93667">
            <w:pPr>
              <w:ind w:left="-70"/>
              <w:jc w:val="both"/>
              <w:rPr>
                <w:rFonts w:ascii="Trebuchet MS" w:hAnsi="Trebuchet MS"/>
                <w:sz w:val="20"/>
              </w:rPr>
            </w:pPr>
            <w:r w:rsidRPr="00B254A5">
              <w:rPr>
                <w:rFonts w:ascii="Trebuchet MS" w:eastAsia="Trebuchet MS" w:hAnsi="Trebuchet MS" w:cs="Trebuchet MS"/>
                <w:color w:val="000000"/>
                <w:sz w:val="20"/>
                <w:lang w:eastAsia="pt-BR"/>
              </w:rPr>
              <w:t xml:space="preserve"> </w:t>
            </w:r>
          </w:p>
        </w:tc>
        <w:tc>
          <w:tcPr>
            <w:tcW w:w="5877" w:type="dxa"/>
            <w:vAlign w:val="bottom"/>
          </w:tcPr>
          <w:p w14:paraId="347263F1" w14:textId="77777777" w:rsidR="00B93667" w:rsidRPr="00B254A5" w:rsidRDefault="00B93667" w:rsidP="00B93667">
            <w:pPr>
              <w:ind w:left="-70"/>
              <w:jc w:val="both"/>
              <w:rPr>
                <w:rFonts w:ascii="Trebuchet MS" w:hAnsi="Trebuchet MS"/>
                <w:sz w:val="20"/>
              </w:rPr>
            </w:pPr>
            <w:r w:rsidRPr="00B254A5">
              <w:rPr>
                <w:rFonts w:ascii="Trebuchet MS" w:eastAsia="Trebuchet MS" w:hAnsi="Trebuchet MS" w:cs="Trebuchet MS"/>
                <w:color w:val="000000"/>
                <w:sz w:val="20"/>
                <w:lang w:eastAsia="pt-BR"/>
              </w:rPr>
              <w:t xml:space="preserve">   </w:t>
            </w:r>
          </w:p>
        </w:tc>
        <w:tc>
          <w:tcPr>
            <w:tcW w:w="1276" w:type="dxa"/>
            <w:vAlign w:val="bottom"/>
          </w:tcPr>
          <w:p w14:paraId="2370E181" w14:textId="77777777" w:rsidR="00B93667" w:rsidRPr="00B254A5" w:rsidRDefault="00B93667" w:rsidP="00B93667">
            <w:pPr>
              <w:snapToGrid w:val="0"/>
              <w:jc w:val="center"/>
              <w:rPr>
                <w:rFonts w:ascii="Trebuchet MS" w:hAnsi="Trebuchet MS" w:cs="Arial"/>
                <w:color w:val="000000"/>
                <w:sz w:val="20"/>
                <w:lang w:eastAsia="pt-BR"/>
              </w:rPr>
            </w:pPr>
          </w:p>
        </w:tc>
        <w:tc>
          <w:tcPr>
            <w:tcW w:w="163" w:type="dxa"/>
          </w:tcPr>
          <w:p w14:paraId="3C87DA3F" w14:textId="77777777" w:rsidR="00B93667" w:rsidRPr="00B254A5" w:rsidRDefault="00B93667" w:rsidP="00B93667">
            <w:pPr>
              <w:snapToGrid w:val="0"/>
              <w:jc w:val="both"/>
              <w:rPr>
                <w:rFonts w:ascii="Trebuchet MS" w:hAnsi="Trebuchet MS" w:cs="Arial"/>
                <w:b/>
                <w:bCs/>
                <w:color w:val="000000"/>
                <w:sz w:val="20"/>
                <w:lang w:eastAsia="pt-BR"/>
              </w:rPr>
            </w:pPr>
          </w:p>
        </w:tc>
        <w:tc>
          <w:tcPr>
            <w:tcW w:w="1538" w:type="dxa"/>
            <w:gridSpan w:val="2"/>
            <w:vAlign w:val="bottom"/>
          </w:tcPr>
          <w:p w14:paraId="42CC6832" w14:textId="77777777" w:rsidR="00B93667" w:rsidRPr="00B254A5" w:rsidRDefault="00B93667" w:rsidP="00B93667">
            <w:pPr>
              <w:jc w:val="right"/>
              <w:rPr>
                <w:rFonts w:ascii="Trebuchet MS" w:hAnsi="Trebuchet MS" w:cs="Arial"/>
                <w:bCs/>
                <w:sz w:val="20"/>
                <w:lang w:eastAsia="pt-BR"/>
              </w:rPr>
            </w:pPr>
          </w:p>
        </w:tc>
        <w:tc>
          <w:tcPr>
            <w:tcW w:w="160" w:type="dxa"/>
            <w:vAlign w:val="bottom"/>
          </w:tcPr>
          <w:p w14:paraId="36C620AE" w14:textId="77777777" w:rsidR="00B93667" w:rsidRPr="00B254A5" w:rsidRDefault="00B93667" w:rsidP="00B93667">
            <w:pPr>
              <w:snapToGrid w:val="0"/>
              <w:jc w:val="right"/>
              <w:rPr>
                <w:rFonts w:ascii="Trebuchet MS" w:hAnsi="Trebuchet MS" w:cs="Arial"/>
                <w:b/>
                <w:bCs/>
                <w:sz w:val="20"/>
                <w:lang w:eastAsia="pt-BR"/>
              </w:rPr>
            </w:pPr>
          </w:p>
        </w:tc>
        <w:tc>
          <w:tcPr>
            <w:tcW w:w="1559" w:type="dxa"/>
            <w:gridSpan w:val="2"/>
            <w:vAlign w:val="bottom"/>
          </w:tcPr>
          <w:p w14:paraId="69E076DE" w14:textId="77777777" w:rsidR="00B93667" w:rsidRPr="00B254A5" w:rsidRDefault="00B93667" w:rsidP="00B93667">
            <w:pPr>
              <w:snapToGrid w:val="0"/>
              <w:jc w:val="right"/>
              <w:rPr>
                <w:rFonts w:ascii="Trebuchet MS" w:hAnsi="Trebuchet MS" w:cs="Arial"/>
                <w:sz w:val="20"/>
                <w:lang w:eastAsia="pt-BR"/>
              </w:rPr>
            </w:pPr>
          </w:p>
        </w:tc>
      </w:tr>
      <w:tr w:rsidR="00B93667" w:rsidRPr="00B254A5" w14:paraId="6C61BD71" w14:textId="77777777" w:rsidTr="005B1F93">
        <w:trPr>
          <w:gridAfter w:val="2"/>
          <w:wAfter w:w="177" w:type="dxa"/>
          <w:trHeight w:val="23"/>
        </w:trPr>
        <w:tc>
          <w:tcPr>
            <w:tcW w:w="6095" w:type="dxa"/>
            <w:gridSpan w:val="2"/>
            <w:vAlign w:val="bottom"/>
          </w:tcPr>
          <w:p w14:paraId="3B8E7572" w14:textId="77777777" w:rsidR="00B93667" w:rsidRPr="00B254A5" w:rsidRDefault="00B93667" w:rsidP="00B93667">
            <w:pPr>
              <w:ind w:left="-70"/>
              <w:jc w:val="both"/>
              <w:rPr>
                <w:rFonts w:ascii="Trebuchet MS" w:hAnsi="Trebuchet MS"/>
                <w:sz w:val="20"/>
              </w:rPr>
            </w:pPr>
            <w:r w:rsidRPr="00B254A5">
              <w:rPr>
                <w:rFonts w:ascii="Trebuchet MS" w:hAnsi="Trebuchet MS" w:cs="Arial"/>
                <w:b/>
                <w:color w:val="000000"/>
                <w:sz w:val="20"/>
                <w:lang w:eastAsia="pt-BR"/>
              </w:rPr>
              <w:t>Patrimônio líquido</w:t>
            </w:r>
          </w:p>
        </w:tc>
        <w:tc>
          <w:tcPr>
            <w:tcW w:w="1276" w:type="dxa"/>
            <w:vAlign w:val="bottom"/>
          </w:tcPr>
          <w:p w14:paraId="633C68D5" w14:textId="77777777" w:rsidR="00B93667" w:rsidRPr="00B254A5" w:rsidRDefault="00B93667" w:rsidP="00B93667">
            <w:pPr>
              <w:snapToGrid w:val="0"/>
              <w:jc w:val="center"/>
              <w:rPr>
                <w:rFonts w:ascii="Trebuchet MS" w:hAnsi="Trebuchet MS" w:cs="Arial"/>
                <w:b/>
                <w:color w:val="000000"/>
                <w:sz w:val="20"/>
                <w:lang w:eastAsia="pt-BR"/>
              </w:rPr>
            </w:pPr>
          </w:p>
        </w:tc>
        <w:tc>
          <w:tcPr>
            <w:tcW w:w="163" w:type="dxa"/>
          </w:tcPr>
          <w:p w14:paraId="1F8EAC17" w14:textId="77777777" w:rsidR="00B93667" w:rsidRPr="00B254A5" w:rsidRDefault="00B93667" w:rsidP="00B93667">
            <w:pPr>
              <w:snapToGrid w:val="0"/>
              <w:jc w:val="both"/>
              <w:rPr>
                <w:rFonts w:ascii="Trebuchet MS" w:hAnsi="Trebuchet MS" w:cs="Arial"/>
                <w:b/>
                <w:bCs/>
                <w:color w:val="000000"/>
                <w:sz w:val="20"/>
                <w:lang w:eastAsia="pt-BR"/>
              </w:rPr>
            </w:pPr>
          </w:p>
        </w:tc>
        <w:tc>
          <w:tcPr>
            <w:tcW w:w="1538" w:type="dxa"/>
            <w:gridSpan w:val="2"/>
            <w:vAlign w:val="bottom"/>
          </w:tcPr>
          <w:p w14:paraId="3F6CB9BC" w14:textId="77777777" w:rsidR="00B93667" w:rsidRPr="00B254A5" w:rsidRDefault="00B93667" w:rsidP="00B93667">
            <w:pPr>
              <w:jc w:val="right"/>
              <w:rPr>
                <w:rFonts w:ascii="Trebuchet MS" w:hAnsi="Trebuchet MS" w:cs="Arial"/>
                <w:bCs/>
                <w:sz w:val="20"/>
                <w:lang w:eastAsia="pt-BR"/>
              </w:rPr>
            </w:pPr>
          </w:p>
        </w:tc>
        <w:tc>
          <w:tcPr>
            <w:tcW w:w="160" w:type="dxa"/>
            <w:vAlign w:val="bottom"/>
          </w:tcPr>
          <w:p w14:paraId="491E30CC" w14:textId="77777777" w:rsidR="00B93667" w:rsidRPr="00B254A5" w:rsidRDefault="00B93667" w:rsidP="00B93667">
            <w:pPr>
              <w:snapToGrid w:val="0"/>
              <w:jc w:val="right"/>
              <w:rPr>
                <w:rFonts w:ascii="Trebuchet MS" w:hAnsi="Trebuchet MS" w:cs="Arial"/>
                <w:b/>
                <w:bCs/>
                <w:color w:val="000000"/>
                <w:sz w:val="20"/>
                <w:lang w:eastAsia="pt-BR"/>
              </w:rPr>
            </w:pPr>
          </w:p>
        </w:tc>
        <w:tc>
          <w:tcPr>
            <w:tcW w:w="1559" w:type="dxa"/>
            <w:gridSpan w:val="2"/>
            <w:vAlign w:val="bottom"/>
          </w:tcPr>
          <w:p w14:paraId="2642D13C" w14:textId="77777777" w:rsidR="00B93667" w:rsidRPr="00B254A5" w:rsidRDefault="00B93667" w:rsidP="00B93667">
            <w:pPr>
              <w:snapToGrid w:val="0"/>
              <w:jc w:val="right"/>
              <w:rPr>
                <w:rFonts w:ascii="Trebuchet MS" w:hAnsi="Trebuchet MS" w:cs="Arial"/>
                <w:b/>
                <w:color w:val="000000"/>
                <w:sz w:val="20"/>
                <w:lang w:eastAsia="pt-BR"/>
              </w:rPr>
            </w:pPr>
          </w:p>
        </w:tc>
      </w:tr>
      <w:tr w:rsidR="005B1F93" w:rsidRPr="00B254A5" w14:paraId="47B02EBA" w14:textId="77777777" w:rsidTr="005B1F93">
        <w:trPr>
          <w:gridAfter w:val="2"/>
          <w:wAfter w:w="177" w:type="dxa"/>
          <w:trHeight w:val="23"/>
        </w:trPr>
        <w:tc>
          <w:tcPr>
            <w:tcW w:w="6095" w:type="dxa"/>
            <w:gridSpan w:val="2"/>
            <w:vAlign w:val="bottom"/>
          </w:tcPr>
          <w:p w14:paraId="7CAD7F4C" w14:textId="77777777" w:rsidR="005B1F93" w:rsidRPr="00B254A5" w:rsidRDefault="005B1F93" w:rsidP="005B1F93">
            <w:pPr>
              <w:ind w:left="-70"/>
              <w:jc w:val="both"/>
              <w:rPr>
                <w:rFonts w:ascii="Trebuchet MS" w:hAnsi="Trebuchet MS"/>
                <w:sz w:val="20"/>
              </w:rPr>
            </w:pPr>
            <w:r w:rsidRPr="00B254A5">
              <w:rPr>
                <w:rFonts w:ascii="Trebuchet MS" w:hAnsi="Trebuchet MS" w:cs="Arial"/>
                <w:color w:val="000000"/>
                <w:sz w:val="20"/>
                <w:lang w:eastAsia="pt-BR"/>
              </w:rPr>
              <w:t>Capital social</w:t>
            </w:r>
          </w:p>
        </w:tc>
        <w:tc>
          <w:tcPr>
            <w:tcW w:w="1276" w:type="dxa"/>
            <w:vAlign w:val="bottom"/>
          </w:tcPr>
          <w:p w14:paraId="26F99281" w14:textId="77777777" w:rsidR="005B1F93" w:rsidRPr="00B254A5" w:rsidRDefault="005B1F93" w:rsidP="005B1F93">
            <w:pPr>
              <w:suppressAutoHyphens w:val="0"/>
              <w:jc w:val="center"/>
              <w:rPr>
                <w:rFonts w:ascii="Trebuchet MS" w:hAnsi="Trebuchet MS"/>
                <w:sz w:val="20"/>
              </w:rPr>
            </w:pPr>
            <w:r w:rsidRPr="00B254A5">
              <w:rPr>
                <w:rFonts w:ascii="Trebuchet MS" w:hAnsi="Trebuchet MS" w:cs="Arial"/>
                <w:color w:val="000000"/>
                <w:sz w:val="20"/>
              </w:rPr>
              <w:t>26</w:t>
            </w:r>
          </w:p>
        </w:tc>
        <w:tc>
          <w:tcPr>
            <w:tcW w:w="163" w:type="dxa"/>
          </w:tcPr>
          <w:p w14:paraId="4F761722" w14:textId="77777777" w:rsidR="005B1F93" w:rsidRPr="00B254A5" w:rsidRDefault="005B1F93" w:rsidP="005B1F93">
            <w:pPr>
              <w:snapToGrid w:val="0"/>
              <w:jc w:val="both"/>
              <w:rPr>
                <w:rFonts w:ascii="Trebuchet MS" w:hAnsi="Trebuchet MS" w:cs="Arial"/>
                <w:b/>
                <w:bCs/>
                <w:color w:val="000000"/>
                <w:sz w:val="20"/>
              </w:rPr>
            </w:pPr>
          </w:p>
        </w:tc>
        <w:tc>
          <w:tcPr>
            <w:tcW w:w="1538" w:type="dxa"/>
            <w:gridSpan w:val="2"/>
          </w:tcPr>
          <w:p w14:paraId="00625D01" w14:textId="4D53B59B" w:rsidR="005B1F93" w:rsidRPr="00B254A5" w:rsidRDefault="00AA02F9" w:rsidP="005B1F93">
            <w:pPr>
              <w:jc w:val="right"/>
              <w:rPr>
                <w:rFonts w:ascii="Trebuchet MS" w:hAnsi="Trebuchet MS" w:cs="Arial"/>
                <w:bCs/>
                <w:sz w:val="20"/>
                <w:lang w:eastAsia="pt-BR"/>
              </w:rPr>
            </w:pPr>
            <w:r w:rsidRPr="00AA02F9">
              <w:rPr>
                <w:rFonts w:ascii="Trebuchet MS" w:hAnsi="Trebuchet MS" w:cs="Arial"/>
                <w:bCs/>
                <w:sz w:val="20"/>
                <w:lang w:eastAsia="pt-BR"/>
              </w:rPr>
              <w:t xml:space="preserve">2.964.689 </w:t>
            </w:r>
          </w:p>
        </w:tc>
        <w:tc>
          <w:tcPr>
            <w:tcW w:w="160" w:type="dxa"/>
            <w:vAlign w:val="bottom"/>
          </w:tcPr>
          <w:p w14:paraId="5896A72F" w14:textId="77777777" w:rsidR="005B1F93" w:rsidRPr="00B254A5" w:rsidRDefault="005B1F93" w:rsidP="005B1F93">
            <w:pPr>
              <w:snapToGrid w:val="0"/>
              <w:jc w:val="right"/>
              <w:rPr>
                <w:rFonts w:ascii="Trebuchet MS" w:hAnsi="Trebuchet MS" w:cs="Arial"/>
                <w:color w:val="000000"/>
                <w:sz w:val="20"/>
              </w:rPr>
            </w:pPr>
          </w:p>
        </w:tc>
        <w:tc>
          <w:tcPr>
            <w:tcW w:w="1559" w:type="dxa"/>
            <w:gridSpan w:val="2"/>
          </w:tcPr>
          <w:p w14:paraId="26989C48" w14:textId="77777777" w:rsidR="005B1F93" w:rsidRPr="00B254A5" w:rsidRDefault="005B1F93" w:rsidP="005B1F93">
            <w:pPr>
              <w:jc w:val="right"/>
              <w:rPr>
                <w:rFonts w:ascii="Trebuchet MS" w:hAnsi="Trebuchet MS" w:cs="Arial"/>
                <w:bCs/>
                <w:sz w:val="20"/>
                <w:lang w:eastAsia="pt-BR"/>
              </w:rPr>
            </w:pPr>
            <w:r w:rsidRPr="00B254A5">
              <w:rPr>
                <w:rFonts w:ascii="Trebuchet MS" w:hAnsi="Trebuchet MS" w:cs="Arial"/>
                <w:bCs/>
                <w:sz w:val="20"/>
                <w:lang w:eastAsia="pt-BR"/>
              </w:rPr>
              <w:t xml:space="preserve"> 2.629.668 </w:t>
            </w:r>
          </w:p>
        </w:tc>
      </w:tr>
      <w:tr w:rsidR="005B1F93" w:rsidRPr="00B254A5" w14:paraId="4B6C4435" w14:textId="77777777" w:rsidTr="005B1F93">
        <w:trPr>
          <w:gridAfter w:val="2"/>
          <w:wAfter w:w="177" w:type="dxa"/>
          <w:trHeight w:val="23"/>
        </w:trPr>
        <w:tc>
          <w:tcPr>
            <w:tcW w:w="6095" w:type="dxa"/>
            <w:gridSpan w:val="2"/>
            <w:vAlign w:val="bottom"/>
          </w:tcPr>
          <w:p w14:paraId="4CFD74BB" w14:textId="77777777" w:rsidR="005B1F93" w:rsidRPr="00B254A5" w:rsidRDefault="005B1F93" w:rsidP="005B1F93">
            <w:pPr>
              <w:ind w:left="-70"/>
              <w:jc w:val="both"/>
              <w:rPr>
                <w:rFonts w:ascii="Trebuchet MS" w:hAnsi="Trebuchet MS"/>
                <w:sz w:val="20"/>
              </w:rPr>
            </w:pPr>
            <w:r w:rsidRPr="00B254A5">
              <w:rPr>
                <w:rFonts w:ascii="Trebuchet MS" w:hAnsi="Trebuchet MS" w:cs="Arial"/>
                <w:sz w:val="20"/>
                <w:lang w:eastAsia="pt-BR"/>
              </w:rPr>
              <w:t>Reservas de lucros</w:t>
            </w:r>
          </w:p>
        </w:tc>
        <w:tc>
          <w:tcPr>
            <w:tcW w:w="1276" w:type="dxa"/>
            <w:vAlign w:val="bottom"/>
          </w:tcPr>
          <w:p w14:paraId="3273F7A3" w14:textId="77777777" w:rsidR="005B1F93" w:rsidRPr="00B254A5" w:rsidRDefault="005B1F93" w:rsidP="005B1F93">
            <w:pPr>
              <w:jc w:val="center"/>
              <w:rPr>
                <w:rFonts w:ascii="Trebuchet MS" w:hAnsi="Trebuchet MS"/>
                <w:sz w:val="20"/>
              </w:rPr>
            </w:pPr>
            <w:r w:rsidRPr="00B254A5">
              <w:rPr>
                <w:rFonts w:ascii="Trebuchet MS" w:hAnsi="Trebuchet MS" w:cs="Arial"/>
                <w:color w:val="000000"/>
                <w:sz w:val="20"/>
              </w:rPr>
              <w:t>27</w:t>
            </w:r>
          </w:p>
        </w:tc>
        <w:tc>
          <w:tcPr>
            <w:tcW w:w="163" w:type="dxa"/>
          </w:tcPr>
          <w:p w14:paraId="25EFE98E" w14:textId="77777777" w:rsidR="005B1F93" w:rsidRPr="00B254A5" w:rsidRDefault="005B1F93" w:rsidP="005B1F93">
            <w:pPr>
              <w:snapToGrid w:val="0"/>
              <w:jc w:val="both"/>
              <w:rPr>
                <w:rFonts w:ascii="Trebuchet MS" w:hAnsi="Trebuchet MS" w:cs="Arial"/>
                <w:b/>
                <w:bCs/>
                <w:color w:val="000000"/>
                <w:sz w:val="20"/>
              </w:rPr>
            </w:pPr>
          </w:p>
        </w:tc>
        <w:tc>
          <w:tcPr>
            <w:tcW w:w="1538" w:type="dxa"/>
            <w:gridSpan w:val="2"/>
          </w:tcPr>
          <w:p w14:paraId="7FDFAF0B" w14:textId="1F6AD53A" w:rsidR="005B1F93" w:rsidRPr="00B254A5" w:rsidRDefault="005B1F93" w:rsidP="005B1F93">
            <w:pPr>
              <w:jc w:val="right"/>
              <w:rPr>
                <w:rFonts w:ascii="Trebuchet MS" w:hAnsi="Trebuchet MS" w:cs="Arial"/>
                <w:bCs/>
                <w:sz w:val="20"/>
                <w:lang w:eastAsia="pt-BR"/>
              </w:rPr>
            </w:pPr>
            <w:r w:rsidRPr="00B254A5">
              <w:rPr>
                <w:rFonts w:ascii="Trebuchet MS" w:hAnsi="Trebuchet MS" w:cs="Arial"/>
                <w:bCs/>
                <w:sz w:val="20"/>
                <w:lang w:eastAsia="pt-BR"/>
              </w:rPr>
              <w:t xml:space="preserve"> </w:t>
            </w:r>
            <w:r w:rsidR="00A00C63" w:rsidRPr="00A00C63">
              <w:rPr>
                <w:rFonts w:ascii="Trebuchet MS" w:hAnsi="Trebuchet MS" w:cs="Arial"/>
                <w:bCs/>
                <w:sz w:val="20"/>
                <w:lang w:eastAsia="pt-BR"/>
              </w:rPr>
              <w:t xml:space="preserve"> </w:t>
            </w:r>
            <w:r w:rsidR="00B561F9" w:rsidRPr="00B561F9">
              <w:rPr>
                <w:rFonts w:ascii="Trebuchet MS" w:hAnsi="Trebuchet MS" w:cs="Arial"/>
                <w:bCs/>
                <w:sz w:val="20"/>
                <w:lang w:eastAsia="pt-BR"/>
              </w:rPr>
              <w:t xml:space="preserve"> 262.906 </w:t>
            </w:r>
          </w:p>
        </w:tc>
        <w:tc>
          <w:tcPr>
            <w:tcW w:w="160" w:type="dxa"/>
            <w:vAlign w:val="bottom"/>
          </w:tcPr>
          <w:p w14:paraId="434B3D9F" w14:textId="77777777" w:rsidR="005B1F93" w:rsidRPr="00B254A5" w:rsidRDefault="005B1F93" w:rsidP="005B1F93">
            <w:pPr>
              <w:snapToGrid w:val="0"/>
              <w:jc w:val="right"/>
              <w:rPr>
                <w:rFonts w:ascii="Trebuchet MS" w:hAnsi="Trebuchet MS" w:cs="Arial"/>
                <w:color w:val="000000"/>
                <w:sz w:val="20"/>
              </w:rPr>
            </w:pPr>
          </w:p>
        </w:tc>
        <w:tc>
          <w:tcPr>
            <w:tcW w:w="1559" w:type="dxa"/>
            <w:gridSpan w:val="2"/>
          </w:tcPr>
          <w:p w14:paraId="3887C3B8" w14:textId="77777777" w:rsidR="005B1F93" w:rsidRPr="00B254A5" w:rsidRDefault="005B1F93" w:rsidP="005B1F93">
            <w:pPr>
              <w:jc w:val="right"/>
              <w:rPr>
                <w:rFonts w:ascii="Trebuchet MS" w:hAnsi="Trebuchet MS" w:cs="Arial"/>
                <w:bCs/>
                <w:sz w:val="20"/>
                <w:lang w:eastAsia="pt-BR"/>
              </w:rPr>
            </w:pPr>
            <w:r w:rsidRPr="00B254A5">
              <w:rPr>
                <w:rFonts w:ascii="Trebuchet MS" w:hAnsi="Trebuchet MS" w:cs="Arial"/>
                <w:bCs/>
                <w:sz w:val="20"/>
                <w:lang w:eastAsia="pt-BR"/>
              </w:rPr>
              <w:t>252.416</w:t>
            </w:r>
          </w:p>
        </w:tc>
      </w:tr>
      <w:tr w:rsidR="005B1F93" w:rsidRPr="00B254A5" w14:paraId="3B2F4A01" w14:textId="77777777" w:rsidTr="005B1F93">
        <w:trPr>
          <w:gridAfter w:val="2"/>
          <w:wAfter w:w="177" w:type="dxa"/>
          <w:trHeight w:val="23"/>
        </w:trPr>
        <w:tc>
          <w:tcPr>
            <w:tcW w:w="6095" w:type="dxa"/>
            <w:gridSpan w:val="2"/>
            <w:vAlign w:val="bottom"/>
          </w:tcPr>
          <w:p w14:paraId="13818158" w14:textId="77777777" w:rsidR="005B1F93" w:rsidRPr="00B254A5" w:rsidRDefault="005B1F93" w:rsidP="005B1F93">
            <w:pPr>
              <w:ind w:left="-70"/>
              <w:jc w:val="both"/>
              <w:rPr>
                <w:rFonts w:ascii="Trebuchet MS" w:hAnsi="Trebuchet MS"/>
                <w:sz w:val="20"/>
              </w:rPr>
            </w:pPr>
            <w:r w:rsidRPr="00B254A5">
              <w:rPr>
                <w:rFonts w:ascii="Trebuchet MS" w:hAnsi="Trebuchet MS" w:cs="Arial"/>
                <w:color w:val="000000"/>
                <w:sz w:val="20"/>
                <w:lang w:eastAsia="pt-BR"/>
              </w:rPr>
              <w:t>Ajuste de avaliação patrimonial</w:t>
            </w:r>
          </w:p>
        </w:tc>
        <w:tc>
          <w:tcPr>
            <w:tcW w:w="1276" w:type="dxa"/>
            <w:vAlign w:val="bottom"/>
          </w:tcPr>
          <w:p w14:paraId="6A4BC982" w14:textId="77777777" w:rsidR="005B1F93" w:rsidRPr="00B254A5" w:rsidRDefault="005B1F93" w:rsidP="005B1F93">
            <w:pPr>
              <w:suppressAutoHyphens w:val="0"/>
              <w:jc w:val="center"/>
              <w:rPr>
                <w:rFonts w:ascii="Trebuchet MS" w:hAnsi="Trebuchet MS"/>
                <w:sz w:val="20"/>
              </w:rPr>
            </w:pPr>
            <w:r w:rsidRPr="00B254A5">
              <w:rPr>
                <w:rFonts w:ascii="Trebuchet MS" w:hAnsi="Trebuchet MS" w:cs="Arial"/>
                <w:color w:val="000000"/>
                <w:sz w:val="20"/>
              </w:rPr>
              <w:t>28</w:t>
            </w:r>
          </w:p>
        </w:tc>
        <w:tc>
          <w:tcPr>
            <w:tcW w:w="163" w:type="dxa"/>
          </w:tcPr>
          <w:p w14:paraId="787E776F" w14:textId="77777777" w:rsidR="005B1F93" w:rsidRPr="00B254A5" w:rsidRDefault="005B1F93" w:rsidP="005B1F93">
            <w:pPr>
              <w:snapToGrid w:val="0"/>
              <w:jc w:val="both"/>
              <w:rPr>
                <w:rFonts w:ascii="Trebuchet MS" w:hAnsi="Trebuchet MS" w:cs="Arial"/>
                <w:b/>
                <w:bCs/>
                <w:color w:val="000000"/>
                <w:sz w:val="20"/>
              </w:rPr>
            </w:pPr>
          </w:p>
        </w:tc>
        <w:tc>
          <w:tcPr>
            <w:tcW w:w="1538" w:type="dxa"/>
            <w:gridSpan w:val="2"/>
          </w:tcPr>
          <w:p w14:paraId="26B8DD27" w14:textId="77777777" w:rsidR="005B1F93" w:rsidRPr="00B254A5" w:rsidRDefault="005B1F93" w:rsidP="005B1F93">
            <w:pPr>
              <w:jc w:val="right"/>
              <w:rPr>
                <w:rFonts w:ascii="Trebuchet MS" w:hAnsi="Trebuchet MS" w:cs="Arial"/>
                <w:bCs/>
                <w:sz w:val="20"/>
                <w:lang w:eastAsia="pt-BR"/>
              </w:rPr>
            </w:pPr>
            <w:r w:rsidRPr="00B254A5">
              <w:rPr>
                <w:rFonts w:ascii="Trebuchet MS" w:hAnsi="Trebuchet MS" w:cs="Arial"/>
                <w:bCs/>
                <w:sz w:val="20"/>
                <w:lang w:eastAsia="pt-BR"/>
              </w:rPr>
              <w:t xml:space="preserve"> 435.230 </w:t>
            </w:r>
          </w:p>
        </w:tc>
        <w:tc>
          <w:tcPr>
            <w:tcW w:w="160" w:type="dxa"/>
            <w:vAlign w:val="bottom"/>
          </w:tcPr>
          <w:p w14:paraId="1D08F684" w14:textId="77777777" w:rsidR="005B1F93" w:rsidRPr="00B254A5" w:rsidRDefault="005B1F93" w:rsidP="005B1F93">
            <w:pPr>
              <w:snapToGrid w:val="0"/>
              <w:jc w:val="right"/>
              <w:rPr>
                <w:rFonts w:ascii="Trebuchet MS" w:hAnsi="Trebuchet MS" w:cs="Arial"/>
                <w:color w:val="000000"/>
                <w:sz w:val="20"/>
              </w:rPr>
            </w:pPr>
          </w:p>
        </w:tc>
        <w:tc>
          <w:tcPr>
            <w:tcW w:w="1559" w:type="dxa"/>
            <w:gridSpan w:val="2"/>
          </w:tcPr>
          <w:p w14:paraId="7BE5D528" w14:textId="77777777" w:rsidR="005B1F93" w:rsidRPr="00B254A5" w:rsidRDefault="005B1F93" w:rsidP="005B1F93">
            <w:pPr>
              <w:jc w:val="right"/>
              <w:rPr>
                <w:rFonts w:ascii="Trebuchet MS" w:hAnsi="Trebuchet MS" w:cs="Arial"/>
                <w:bCs/>
                <w:sz w:val="20"/>
                <w:lang w:eastAsia="pt-BR"/>
              </w:rPr>
            </w:pPr>
            <w:r w:rsidRPr="00B254A5">
              <w:rPr>
                <w:rFonts w:ascii="Trebuchet MS" w:hAnsi="Trebuchet MS" w:cs="Arial"/>
                <w:bCs/>
                <w:sz w:val="20"/>
                <w:lang w:eastAsia="pt-BR"/>
              </w:rPr>
              <w:t xml:space="preserve"> 466.017</w:t>
            </w:r>
          </w:p>
        </w:tc>
      </w:tr>
      <w:tr w:rsidR="005B1F93" w:rsidRPr="00B254A5" w14:paraId="4402F83A" w14:textId="77777777" w:rsidTr="005B1F93">
        <w:trPr>
          <w:gridAfter w:val="2"/>
          <w:wAfter w:w="177" w:type="dxa"/>
          <w:trHeight w:val="23"/>
        </w:trPr>
        <w:tc>
          <w:tcPr>
            <w:tcW w:w="6095" w:type="dxa"/>
            <w:gridSpan w:val="2"/>
            <w:vAlign w:val="bottom"/>
          </w:tcPr>
          <w:p w14:paraId="2036E68D" w14:textId="77777777" w:rsidR="005B1F93" w:rsidRPr="00B254A5" w:rsidRDefault="005B1F93" w:rsidP="005B1F93">
            <w:pPr>
              <w:ind w:left="-70"/>
              <w:jc w:val="both"/>
              <w:rPr>
                <w:rFonts w:ascii="Trebuchet MS" w:hAnsi="Trebuchet MS" w:cs="Arial"/>
                <w:color w:val="000000"/>
                <w:sz w:val="20"/>
                <w:lang w:eastAsia="pt-BR"/>
              </w:rPr>
            </w:pPr>
            <w:r w:rsidRPr="00B254A5">
              <w:rPr>
                <w:rFonts w:ascii="Trebuchet MS" w:hAnsi="Trebuchet MS" w:cs="Arial"/>
                <w:color w:val="000000"/>
                <w:sz w:val="20"/>
                <w:lang w:eastAsia="pt-BR"/>
              </w:rPr>
              <w:t>Adiantamentos para futuro aumento de capital</w:t>
            </w:r>
          </w:p>
        </w:tc>
        <w:tc>
          <w:tcPr>
            <w:tcW w:w="1276" w:type="dxa"/>
            <w:vAlign w:val="bottom"/>
          </w:tcPr>
          <w:p w14:paraId="75376F0F" w14:textId="77777777" w:rsidR="005B1F93" w:rsidRPr="00B254A5" w:rsidRDefault="005B1F93" w:rsidP="005B1F93">
            <w:pPr>
              <w:suppressAutoHyphens w:val="0"/>
              <w:jc w:val="both"/>
              <w:rPr>
                <w:rFonts w:ascii="Trebuchet MS" w:hAnsi="Trebuchet MS" w:cs="Arial"/>
                <w:color w:val="000000"/>
                <w:sz w:val="20"/>
              </w:rPr>
            </w:pPr>
          </w:p>
        </w:tc>
        <w:tc>
          <w:tcPr>
            <w:tcW w:w="163" w:type="dxa"/>
          </w:tcPr>
          <w:p w14:paraId="6AAC895C" w14:textId="77777777" w:rsidR="005B1F93" w:rsidRPr="00B254A5" w:rsidRDefault="005B1F93" w:rsidP="005B1F93">
            <w:pPr>
              <w:snapToGrid w:val="0"/>
              <w:jc w:val="both"/>
              <w:rPr>
                <w:rFonts w:ascii="Trebuchet MS" w:hAnsi="Trebuchet MS" w:cs="Arial"/>
                <w:b/>
                <w:bCs/>
                <w:color w:val="000000"/>
                <w:sz w:val="20"/>
              </w:rPr>
            </w:pPr>
          </w:p>
        </w:tc>
        <w:tc>
          <w:tcPr>
            <w:tcW w:w="1538" w:type="dxa"/>
            <w:gridSpan w:val="2"/>
          </w:tcPr>
          <w:p w14:paraId="781E7273" w14:textId="6082C458" w:rsidR="005B1F93" w:rsidRPr="00B254A5" w:rsidRDefault="005B1F93" w:rsidP="005B1F93">
            <w:pPr>
              <w:jc w:val="right"/>
              <w:rPr>
                <w:rFonts w:ascii="Trebuchet MS" w:hAnsi="Trebuchet MS" w:cs="Arial"/>
                <w:bCs/>
                <w:sz w:val="20"/>
                <w:lang w:eastAsia="pt-BR"/>
              </w:rPr>
            </w:pPr>
            <w:r w:rsidRPr="00B254A5">
              <w:rPr>
                <w:rFonts w:ascii="Trebuchet MS" w:hAnsi="Trebuchet MS" w:cs="Arial"/>
                <w:bCs/>
                <w:sz w:val="20"/>
                <w:lang w:eastAsia="pt-BR"/>
              </w:rPr>
              <w:t xml:space="preserve"> </w:t>
            </w:r>
            <w:r w:rsidR="00A00C63" w:rsidRPr="00A00C63">
              <w:rPr>
                <w:rFonts w:ascii="Trebuchet MS" w:hAnsi="Trebuchet MS" w:cs="Arial"/>
                <w:bCs/>
                <w:sz w:val="20"/>
                <w:lang w:eastAsia="pt-BR"/>
              </w:rPr>
              <w:t xml:space="preserve"> -</w:t>
            </w:r>
          </w:p>
        </w:tc>
        <w:tc>
          <w:tcPr>
            <w:tcW w:w="160" w:type="dxa"/>
            <w:vAlign w:val="bottom"/>
          </w:tcPr>
          <w:p w14:paraId="4319926C" w14:textId="77777777" w:rsidR="005B1F93" w:rsidRPr="00B254A5" w:rsidRDefault="005B1F93" w:rsidP="005B1F93">
            <w:pPr>
              <w:snapToGrid w:val="0"/>
              <w:jc w:val="right"/>
              <w:rPr>
                <w:rFonts w:ascii="Trebuchet MS" w:hAnsi="Trebuchet MS" w:cs="Arial"/>
                <w:color w:val="000000"/>
                <w:sz w:val="20"/>
              </w:rPr>
            </w:pPr>
          </w:p>
        </w:tc>
        <w:tc>
          <w:tcPr>
            <w:tcW w:w="1559" w:type="dxa"/>
            <w:gridSpan w:val="2"/>
          </w:tcPr>
          <w:p w14:paraId="471321C2" w14:textId="77777777" w:rsidR="005B1F93" w:rsidRPr="00B254A5" w:rsidRDefault="005B1F93" w:rsidP="005B1F93">
            <w:pPr>
              <w:jc w:val="right"/>
              <w:rPr>
                <w:rFonts w:ascii="Trebuchet MS" w:hAnsi="Trebuchet MS" w:cs="Arial"/>
                <w:bCs/>
                <w:sz w:val="20"/>
                <w:lang w:eastAsia="pt-BR"/>
              </w:rPr>
            </w:pPr>
            <w:r w:rsidRPr="00B254A5">
              <w:rPr>
                <w:rFonts w:ascii="Trebuchet MS" w:hAnsi="Trebuchet MS" w:cs="Arial"/>
                <w:bCs/>
                <w:sz w:val="20"/>
                <w:lang w:eastAsia="pt-BR"/>
              </w:rPr>
              <w:t xml:space="preserve">7.985 </w:t>
            </w:r>
          </w:p>
        </w:tc>
      </w:tr>
      <w:tr w:rsidR="005B1F93" w:rsidRPr="00B254A5" w14:paraId="4EDCBBBF" w14:textId="77777777" w:rsidTr="005B1F93">
        <w:trPr>
          <w:gridAfter w:val="2"/>
          <w:wAfter w:w="177" w:type="dxa"/>
          <w:trHeight w:val="23"/>
        </w:trPr>
        <w:tc>
          <w:tcPr>
            <w:tcW w:w="6095" w:type="dxa"/>
            <w:gridSpan w:val="2"/>
            <w:vAlign w:val="bottom"/>
          </w:tcPr>
          <w:p w14:paraId="40F9A05D" w14:textId="77777777" w:rsidR="005B1F93" w:rsidRPr="00B254A5" w:rsidRDefault="005B1F93" w:rsidP="005B1F93">
            <w:pPr>
              <w:ind w:left="-70"/>
              <w:jc w:val="both"/>
              <w:rPr>
                <w:rFonts w:ascii="Trebuchet MS" w:hAnsi="Trebuchet MS"/>
                <w:sz w:val="20"/>
              </w:rPr>
            </w:pPr>
            <w:r w:rsidRPr="00B254A5">
              <w:rPr>
                <w:rFonts w:ascii="Trebuchet MS" w:hAnsi="Trebuchet MS" w:cs="Arial"/>
                <w:color w:val="000000"/>
                <w:sz w:val="20"/>
                <w:lang w:eastAsia="pt-BR"/>
              </w:rPr>
              <w:t>Outros resultados abrangentes</w:t>
            </w:r>
          </w:p>
        </w:tc>
        <w:tc>
          <w:tcPr>
            <w:tcW w:w="1276" w:type="dxa"/>
            <w:vAlign w:val="bottom"/>
          </w:tcPr>
          <w:p w14:paraId="4389DAB7" w14:textId="77777777" w:rsidR="005B1F93" w:rsidRPr="00B254A5" w:rsidRDefault="005B1F93" w:rsidP="005B1F93">
            <w:pPr>
              <w:suppressAutoHyphens w:val="0"/>
              <w:snapToGrid w:val="0"/>
              <w:jc w:val="both"/>
              <w:rPr>
                <w:rFonts w:ascii="Trebuchet MS" w:hAnsi="Trebuchet MS" w:cs="Arial"/>
                <w:b/>
                <w:bCs/>
                <w:color w:val="000000"/>
                <w:sz w:val="20"/>
              </w:rPr>
            </w:pPr>
          </w:p>
        </w:tc>
        <w:tc>
          <w:tcPr>
            <w:tcW w:w="163" w:type="dxa"/>
          </w:tcPr>
          <w:p w14:paraId="1A986A89" w14:textId="77777777" w:rsidR="005B1F93" w:rsidRPr="00B254A5" w:rsidRDefault="005B1F93" w:rsidP="005B1F93">
            <w:pPr>
              <w:snapToGrid w:val="0"/>
              <w:jc w:val="both"/>
              <w:rPr>
                <w:rFonts w:ascii="Trebuchet MS" w:hAnsi="Trebuchet MS" w:cs="Arial"/>
                <w:b/>
                <w:bCs/>
                <w:color w:val="000000"/>
                <w:sz w:val="20"/>
              </w:rPr>
            </w:pPr>
          </w:p>
        </w:tc>
        <w:tc>
          <w:tcPr>
            <w:tcW w:w="1538" w:type="dxa"/>
            <w:gridSpan w:val="2"/>
            <w:tcBorders>
              <w:bottom w:val="single" w:sz="4" w:space="0" w:color="000000"/>
            </w:tcBorders>
          </w:tcPr>
          <w:p w14:paraId="643BCB41" w14:textId="13B35F9A" w:rsidR="005B1F93" w:rsidRPr="00B254A5" w:rsidRDefault="00077B85" w:rsidP="005B1F93">
            <w:pPr>
              <w:jc w:val="right"/>
              <w:rPr>
                <w:rFonts w:ascii="Trebuchet MS" w:hAnsi="Trebuchet MS" w:cs="Arial"/>
                <w:bCs/>
                <w:sz w:val="20"/>
                <w:lang w:eastAsia="pt-BR"/>
              </w:rPr>
            </w:pPr>
            <w:r w:rsidRPr="00077B85">
              <w:rPr>
                <w:rFonts w:ascii="Trebuchet MS" w:hAnsi="Trebuchet MS" w:cs="Arial"/>
                <w:bCs/>
                <w:sz w:val="20"/>
                <w:lang w:eastAsia="pt-BR"/>
              </w:rPr>
              <w:t>18.357</w:t>
            </w:r>
          </w:p>
        </w:tc>
        <w:tc>
          <w:tcPr>
            <w:tcW w:w="160" w:type="dxa"/>
            <w:vAlign w:val="bottom"/>
          </w:tcPr>
          <w:p w14:paraId="64F1735F" w14:textId="77777777" w:rsidR="005B1F93" w:rsidRPr="00B254A5" w:rsidRDefault="005B1F93" w:rsidP="005B1F93">
            <w:pPr>
              <w:snapToGrid w:val="0"/>
              <w:jc w:val="right"/>
              <w:rPr>
                <w:rFonts w:ascii="Trebuchet MS" w:hAnsi="Trebuchet MS" w:cs="Arial"/>
                <w:color w:val="000000"/>
                <w:sz w:val="20"/>
              </w:rPr>
            </w:pPr>
          </w:p>
        </w:tc>
        <w:tc>
          <w:tcPr>
            <w:tcW w:w="1559" w:type="dxa"/>
            <w:gridSpan w:val="2"/>
            <w:tcBorders>
              <w:bottom w:val="single" w:sz="4" w:space="0" w:color="000000"/>
            </w:tcBorders>
          </w:tcPr>
          <w:p w14:paraId="1DE3FFE5" w14:textId="77777777" w:rsidR="005B1F93" w:rsidRPr="00B254A5" w:rsidRDefault="005B1F93" w:rsidP="005B1F93">
            <w:pPr>
              <w:jc w:val="right"/>
              <w:rPr>
                <w:rFonts w:ascii="Trebuchet MS" w:hAnsi="Trebuchet MS" w:cs="Arial"/>
                <w:bCs/>
                <w:sz w:val="20"/>
                <w:lang w:eastAsia="pt-BR"/>
              </w:rPr>
            </w:pPr>
            <w:r w:rsidRPr="00B254A5">
              <w:rPr>
                <w:rFonts w:ascii="Trebuchet MS" w:hAnsi="Trebuchet MS" w:cs="Arial"/>
                <w:bCs/>
                <w:sz w:val="20"/>
                <w:lang w:eastAsia="pt-BR"/>
              </w:rPr>
              <w:t>(38.408)</w:t>
            </w:r>
          </w:p>
        </w:tc>
      </w:tr>
      <w:tr w:rsidR="00B93667" w:rsidRPr="00B254A5" w14:paraId="24F724B8" w14:textId="77777777" w:rsidTr="005B1F93">
        <w:trPr>
          <w:gridAfter w:val="2"/>
          <w:wAfter w:w="177" w:type="dxa"/>
          <w:trHeight w:val="23"/>
        </w:trPr>
        <w:tc>
          <w:tcPr>
            <w:tcW w:w="6095" w:type="dxa"/>
            <w:gridSpan w:val="2"/>
            <w:vAlign w:val="bottom"/>
          </w:tcPr>
          <w:p w14:paraId="051B7A23" w14:textId="77777777" w:rsidR="00B93667" w:rsidRPr="00B254A5" w:rsidRDefault="00B93667" w:rsidP="00B93667">
            <w:pPr>
              <w:snapToGrid w:val="0"/>
              <w:ind w:left="-70"/>
              <w:jc w:val="both"/>
              <w:rPr>
                <w:rFonts w:ascii="Trebuchet MS" w:hAnsi="Trebuchet MS" w:cs="Arial"/>
                <w:b/>
                <w:bCs/>
                <w:color w:val="000000"/>
                <w:sz w:val="20"/>
                <w:lang w:eastAsia="pt-BR"/>
              </w:rPr>
            </w:pPr>
          </w:p>
        </w:tc>
        <w:tc>
          <w:tcPr>
            <w:tcW w:w="1276" w:type="dxa"/>
            <w:vAlign w:val="bottom"/>
          </w:tcPr>
          <w:p w14:paraId="0A294BD6" w14:textId="77777777" w:rsidR="00B93667" w:rsidRPr="00B254A5" w:rsidRDefault="00B93667" w:rsidP="00B93667">
            <w:pPr>
              <w:suppressAutoHyphens w:val="0"/>
              <w:snapToGrid w:val="0"/>
              <w:jc w:val="both"/>
              <w:rPr>
                <w:rFonts w:ascii="Trebuchet MS" w:hAnsi="Trebuchet MS" w:cs="Arial"/>
                <w:b/>
                <w:bCs/>
                <w:color w:val="000000"/>
                <w:sz w:val="20"/>
                <w:lang w:eastAsia="pt-BR"/>
              </w:rPr>
            </w:pPr>
          </w:p>
        </w:tc>
        <w:tc>
          <w:tcPr>
            <w:tcW w:w="163" w:type="dxa"/>
          </w:tcPr>
          <w:p w14:paraId="6D4F1047" w14:textId="77777777" w:rsidR="00B93667" w:rsidRPr="00B254A5" w:rsidRDefault="00B93667" w:rsidP="00B93667">
            <w:pPr>
              <w:snapToGrid w:val="0"/>
              <w:jc w:val="both"/>
              <w:rPr>
                <w:rFonts w:ascii="Trebuchet MS" w:hAnsi="Trebuchet MS" w:cs="Arial"/>
                <w:b/>
                <w:bCs/>
                <w:color w:val="000000"/>
                <w:sz w:val="20"/>
                <w:lang w:eastAsia="pt-BR"/>
              </w:rPr>
            </w:pPr>
          </w:p>
        </w:tc>
        <w:tc>
          <w:tcPr>
            <w:tcW w:w="1538" w:type="dxa"/>
            <w:gridSpan w:val="2"/>
            <w:tcBorders>
              <w:top w:val="single" w:sz="4" w:space="0" w:color="000000"/>
            </w:tcBorders>
            <w:vAlign w:val="bottom"/>
          </w:tcPr>
          <w:p w14:paraId="0D307533" w14:textId="6367658B" w:rsidR="00B93667" w:rsidRPr="00B254A5" w:rsidRDefault="00077B85" w:rsidP="00B93667">
            <w:pPr>
              <w:jc w:val="right"/>
              <w:rPr>
                <w:rFonts w:ascii="Trebuchet MS" w:hAnsi="Trebuchet MS" w:cs="Arial"/>
                <w:b/>
                <w:color w:val="000000"/>
                <w:sz w:val="20"/>
              </w:rPr>
            </w:pPr>
            <w:r w:rsidRPr="00077B85">
              <w:rPr>
                <w:rFonts w:ascii="Trebuchet MS" w:hAnsi="Trebuchet MS" w:cs="Arial"/>
                <w:b/>
                <w:color w:val="000000"/>
                <w:sz w:val="20"/>
              </w:rPr>
              <w:t>3.681.182</w:t>
            </w:r>
          </w:p>
        </w:tc>
        <w:tc>
          <w:tcPr>
            <w:tcW w:w="160" w:type="dxa"/>
            <w:vAlign w:val="bottom"/>
          </w:tcPr>
          <w:p w14:paraId="170CCD51" w14:textId="77777777" w:rsidR="00B93667" w:rsidRPr="00B254A5" w:rsidRDefault="00B93667" w:rsidP="00B93667">
            <w:pPr>
              <w:snapToGrid w:val="0"/>
              <w:jc w:val="right"/>
              <w:rPr>
                <w:rFonts w:ascii="Trebuchet MS" w:hAnsi="Trebuchet MS" w:cs="Arial"/>
                <w:b/>
                <w:color w:val="000000"/>
                <w:sz w:val="20"/>
              </w:rPr>
            </w:pPr>
          </w:p>
        </w:tc>
        <w:tc>
          <w:tcPr>
            <w:tcW w:w="1559" w:type="dxa"/>
            <w:gridSpan w:val="2"/>
            <w:tcBorders>
              <w:top w:val="single" w:sz="4" w:space="0" w:color="000000"/>
            </w:tcBorders>
            <w:vAlign w:val="bottom"/>
          </w:tcPr>
          <w:p w14:paraId="612D6135" w14:textId="77777777" w:rsidR="00B93667" w:rsidRPr="00B254A5" w:rsidRDefault="00B93667" w:rsidP="00B93667">
            <w:pPr>
              <w:jc w:val="right"/>
              <w:rPr>
                <w:rFonts w:ascii="Trebuchet MS" w:hAnsi="Trebuchet MS"/>
                <w:sz w:val="20"/>
              </w:rPr>
            </w:pPr>
            <w:r w:rsidRPr="00B254A5">
              <w:rPr>
                <w:rFonts w:ascii="Trebuchet MS" w:hAnsi="Trebuchet MS" w:cs="Arial"/>
                <w:b/>
                <w:color w:val="000000"/>
                <w:sz w:val="20"/>
              </w:rPr>
              <w:t>3.317.678</w:t>
            </w:r>
          </w:p>
        </w:tc>
      </w:tr>
      <w:tr w:rsidR="00B93667" w:rsidRPr="00B254A5" w14:paraId="03174801" w14:textId="77777777" w:rsidTr="005B1F93">
        <w:trPr>
          <w:gridAfter w:val="2"/>
          <w:wAfter w:w="177" w:type="dxa"/>
          <w:trHeight w:val="23"/>
        </w:trPr>
        <w:tc>
          <w:tcPr>
            <w:tcW w:w="6095" w:type="dxa"/>
            <w:gridSpan w:val="2"/>
            <w:vAlign w:val="bottom"/>
          </w:tcPr>
          <w:p w14:paraId="384860FD" w14:textId="77777777" w:rsidR="00B93667" w:rsidRPr="00B254A5" w:rsidRDefault="00B93667" w:rsidP="00B93667">
            <w:pPr>
              <w:ind w:left="-70"/>
              <w:jc w:val="both"/>
              <w:rPr>
                <w:rFonts w:ascii="Trebuchet MS" w:hAnsi="Trebuchet MS"/>
                <w:sz w:val="20"/>
              </w:rPr>
            </w:pPr>
            <w:r w:rsidRPr="00B254A5">
              <w:rPr>
                <w:rFonts w:ascii="Trebuchet MS" w:eastAsia="Trebuchet MS" w:hAnsi="Trebuchet MS" w:cs="Trebuchet MS"/>
                <w:b/>
                <w:bCs/>
                <w:color w:val="000000"/>
                <w:sz w:val="20"/>
                <w:lang w:eastAsia="pt-BR"/>
              </w:rPr>
              <w:t xml:space="preserve">  </w:t>
            </w:r>
          </w:p>
        </w:tc>
        <w:tc>
          <w:tcPr>
            <w:tcW w:w="1276" w:type="dxa"/>
            <w:vAlign w:val="bottom"/>
          </w:tcPr>
          <w:p w14:paraId="4BBDA1F3" w14:textId="77777777" w:rsidR="00B93667" w:rsidRPr="00B254A5" w:rsidRDefault="00B93667" w:rsidP="00B93667">
            <w:pPr>
              <w:snapToGrid w:val="0"/>
              <w:jc w:val="both"/>
              <w:rPr>
                <w:rFonts w:ascii="Trebuchet MS" w:hAnsi="Trebuchet MS" w:cs="Arial"/>
                <w:b/>
                <w:bCs/>
                <w:color w:val="000000"/>
                <w:sz w:val="20"/>
                <w:lang w:eastAsia="pt-BR"/>
              </w:rPr>
            </w:pPr>
          </w:p>
        </w:tc>
        <w:tc>
          <w:tcPr>
            <w:tcW w:w="163" w:type="dxa"/>
          </w:tcPr>
          <w:p w14:paraId="44FAD187" w14:textId="77777777" w:rsidR="00B93667" w:rsidRPr="00B254A5" w:rsidRDefault="00B93667" w:rsidP="00B93667">
            <w:pPr>
              <w:snapToGrid w:val="0"/>
              <w:jc w:val="both"/>
              <w:rPr>
                <w:rFonts w:ascii="Trebuchet MS" w:hAnsi="Trebuchet MS" w:cs="Arial"/>
                <w:b/>
                <w:bCs/>
                <w:color w:val="000000"/>
                <w:sz w:val="20"/>
                <w:lang w:eastAsia="pt-BR"/>
              </w:rPr>
            </w:pPr>
          </w:p>
        </w:tc>
        <w:tc>
          <w:tcPr>
            <w:tcW w:w="1538" w:type="dxa"/>
            <w:gridSpan w:val="2"/>
            <w:tcBorders>
              <w:bottom w:val="single" w:sz="4" w:space="0" w:color="auto"/>
            </w:tcBorders>
            <w:vAlign w:val="bottom"/>
          </w:tcPr>
          <w:p w14:paraId="6544F13F" w14:textId="77777777" w:rsidR="00B93667" w:rsidRPr="00B254A5" w:rsidRDefault="00B93667" w:rsidP="00B93667">
            <w:pPr>
              <w:jc w:val="right"/>
              <w:rPr>
                <w:rFonts w:ascii="Trebuchet MS" w:hAnsi="Trebuchet MS" w:cs="Arial"/>
                <w:color w:val="000000"/>
                <w:sz w:val="20"/>
              </w:rPr>
            </w:pPr>
          </w:p>
        </w:tc>
        <w:tc>
          <w:tcPr>
            <w:tcW w:w="160" w:type="dxa"/>
            <w:vAlign w:val="bottom"/>
          </w:tcPr>
          <w:p w14:paraId="20E7E97C" w14:textId="77777777" w:rsidR="00B93667" w:rsidRPr="00B254A5" w:rsidRDefault="00B93667" w:rsidP="00B93667">
            <w:pPr>
              <w:snapToGrid w:val="0"/>
              <w:jc w:val="right"/>
              <w:rPr>
                <w:rFonts w:ascii="Trebuchet MS" w:hAnsi="Trebuchet MS" w:cs="Arial"/>
                <w:b/>
                <w:color w:val="000000"/>
                <w:sz w:val="20"/>
                <w:lang w:eastAsia="pt-BR"/>
              </w:rPr>
            </w:pPr>
          </w:p>
        </w:tc>
        <w:tc>
          <w:tcPr>
            <w:tcW w:w="1559" w:type="dxa"/>
            <w:gridSpan w:val="2"/>
            <w:tcBorders>
              <w:bottom w:val="single" w:sz="4" w:space="0" w:color="auto"/>
            </w:tcBorders>
            <w:vAlign w:val="bottom"/>
          </w:tcPr>
          <w:p w14:paraId="7BF50D97" w14:textId="77777777" w:rsidR="00B93667" w:rsidRPr="00B254A5" w:rsidRDefault="00B93667" w:rsidP="00B93667">
            <w:pPr>
              <w:snapToGrid w:val="0"/>
              <w:jc w:val="right"/>
              <w:rPr>
                <w:rFonts w:ascii="Trebuchet MS" w:hAnsi="Trebuchet MS" w:cs="Arial"/>
                <w:color w:val="000000"/>
                <w:sz w:val="20"/>
                <w:lang w:eastAsia="pt-BR"/>
              </w:rPr>
            </w:pPr>
          </w:p>
        </w:tc>
      </w:tr>
      <w:tr w:rsidR="00B93667" w:rsidRPr="00B254A5" w14:paraId="7D6F2DC1" w14:textId="77777777" w:rsidTr="005B1F93">
        <w:trPr>
          <w:gridAfter w:val="2"/>
          <w:wAfter w:w="177" w:type="dxa"/>
          <w:trHeight w:val="23"/>
        </w:trPr>
        <w:tc>
          <w:tcPr>
            <w:tcW w:w="6095" w:type="dxa"/>
            <w:gridSpan w:val="2"/>
            <w:vAlign w:val="bottom"/>
          </w:tcPr>
          <w:p w14:paraId="2F320271" w14:textId="77777777" w:rsidR="00B93667" w:rsidRPr="00B254A5" w:rsidRDefault="00B93667" w:rsidP="00B93667">
            <w:pPr>
              <w:ind w:left="-70"/>
              <w:jc w:val="both"/>
              <w:rPr>
                <w:rFonts w:ascii="Trebuchet MS" w:hAnsi="Trebuchet MS"/>
                <w:sz w:val="20"/>
              </w:rPr>
            </w:pPr>
            <w:r w:rsidRPr="00B254A5">
              <w:rPr>
                <w:rFonts w:ascii="Trebuchet MS" w:hAnsi="Trebuchet MS" w:cs="Arial"/>
                <w:b/>
                <w:bCs/>
                <w:color w:val="000000"/>
                <w:sz w:val="20"/>
                <w:lang w:eastAsia="pt-BR"/>
              </w:rPr>
              <w:t>Total do passivo e patrimônio líquido</w:t>
            </w:r>
          </w:p>
        </w:tc>
        <w:tc>
          <w:tcPr>
            <w:tcW w:w="1276" w:type="dxa"/>
            <w:vAlign w:val="bottom"/>
          </w:tcPr>
          <w:p w14:paraId="2C9465BF" w14:textId="77777777" w:rsidR="00B93667" w:rsidRPr="00B254A5" w:rsidRDefault="00B93667" w:rsidP="00B93667">
            <w:pPr>
              <w:snapToGrid w:val="0"/>
              <w:jc w:val="both"/>
              <w:rPr>
                <w:rFonts w:ascii="Trebuchet MS" w:hAnsi="Trebuchet MS" w:cs="Arial"/>
                <w:b/>
                <w:color w:val="000000"/>
                <w:sz w:val="20"/>
              </w:rPr>
            </w:pPr>
          </w:p>
        </w:tc>
        <w:tc>
          <w:tcPr>
            <w:tcW w:w="163" w:type="dxa"/>
          </w:tcPr>
          <w:p w14:paraId="54101FCF" w14:textId="77777777" w:rsidR="00B93667" w:rsidRPr="00B254A5" w:rsidRDefault="00B93667" w:rsidP="00B93667">
            <w:pPr>
              <w:snapToGrid w:val="0"/>
              <w:jc w:val="both"/>
              <w:rPr>
                <w:rFonts w:ascii="Trebuchet MS" w:hAnsi="Trebuchet MS" w:cs="Arial"/>
                <w:b/>
                <w:color w:val="000000"/>
                <w:sz w:val="20"/>
              </w:rPr>
            </w:pPr>
          </w:p>
        </w:tc>
        <w:tc>
          <w:tcPr>
            <w:tcW w:w="1538" w:type="dxa"/>
            <w:gridSpan w:val="2"/>
            <w:tcBorders>
              <w:top w:val="single" w:sz="4" w:space="0" w:color="auto"/>
              <w:bottom w:val="double" w:sz="4" w:space="0" w:color="auto"/>
            </w:tcBorders>
            <w:vAlign w:val="bottom"/>
          </w:tcPr>
          <w:p w14:paraId="09A136B9" w14:textId="10AF7418" w:rsidR="00B93667" w:rsidRPr="00B254A5" w:rsidRDefault="00077B85" w:rsidP="00B93667">
            <w:pPr>
              <w:jc w:val="right"/>
              <w:rPr>
                <w:rFonts w:ascii="Trebuchet MS" w:hAnsi="Trebuchet MS" w:cs="Arial"/>
                <w:b/>
                <w:color w:val="000000"/>
                <w:sz w:val="20"/>
              </w:rPr>
            </w:pPr>
            <w:r w:rsidRPr="00077B85">
              <w:rPr>
                <w:rFonts w:ascii="Trebuchet MS" w:hAnsi="Trebuchet MS" w:cs="Arial"/>
                <w:b/>
                <w:color w:val="000000"/>
                <w:sz w:val="20"/>
              </w:rPr>
              <w:t>8.009.847</w:t>
            </w:r>
          </w:p>
        </w:tc>
        <w:tc>
          <w:tcPr>
            <w:tcW w:w="160" w:type="dxa"/>
            <w:vAlign w:val="bottom"/>
          </w:tcPr>
          <w:p w14:paraId="08BD079D" w14:textId="77777777" w:rsidR="00B93667" w:rsidRPr="00B254A5" w:rsidRDefault="00B93667" w:rsidP="00B93667">
            <w:pPr>
              <w:snapToGrid w:val="0"/>
              <w:jc w:val="right"/>
              <w:rPr>
                <w:rFonts w:ascii="Trebuchet MS" w:hAnsi="Trebuchet MS" w:cs="Arial"/>
                <w:b/>
                <w:color w:val="000000"/>
                <w:sz w:val="20"/>
              </w:rPr>
            </w:pPr>
          </w:p>
        </w:tc>
        <w:tc>
          <w:tcPr>
            <w:tcW w:w="1559" w:type="dxa"/>
            <w:gridSpan w:val="2"/>
            <w:tcBorders>
              <w:top w:val="single" w:sz="4" w:space="0" w:color="auto"/>
              <w:bottom w:val="double" w:sz="4" w:space="0" w:color="auto"/>
            </w:tcBorders>
            <w:vAlign w:val="bottom"/>
          </w:tcPr>
          <w:p w14:paraId="56D9D28C" w14:textId="77777777" w:rsidR="00B93667" w:rsidRPr="00B254A5" w:rsidRDefault="00B93667" w:rsidP="00B93667">
            <w:pPr>
              <w:jc w:val="right"/>
              <w:rPr>
                <w:rFonts w:ascii="Trebuchet MS" w:hAnsi="Trebuchet MS"/>
                <w:sz w:val="20"/>
              </w:rPr>
            </w:pPr>
            <w:r w:rsidRPr="00B254A5">
              <w:rPr>
                <w:rFonts w:ascii="Trebuchet MS" w:hAnsi="Trebuchet MS" w:cs="Arial"/>
                <w:b/>
                <w:color w:val="000000"/>
                <w:sz w:val="20"/>
              </w:rPr>
              <w:t>7.002.224</w:t>
            </w:r>
          </w:p>
        </w:tc>
      </w:tr>
      <w:bookmarkEnd w:id="2"/>
    </w:tbl>
    <w:p w14:paraId="2D3B50B5" w14:textId="77777777" w:rsidR="007575CF" w:rsidRPr="00B254A5" w:rsidRDefault="007575CF" w:rsidP="00564D58">
      <w:pPr>
        <w:pStyle w:val="NormalWeb"/>
        <w:widowControl w:val="0"/>
        <w:jc w:val="both"/>
        <w:rPr>
          <w:rFonts w:ascii="Trebuchet MS" w:hAnsi="Trebuchet MS" w:cs="Arial"/>
          <w:sz w:val="20"/>
          <w:szCs w:val="20"/>
        </w:rPr>
      </w:pPr>
    </w:p>
    <w:p w14:paraId="5793F284" w14:textId="77777777" w:rsidR="007575CF" w:rsidRPr="00B254A5" w:rsidRDefault="008A601C" w:rsidP="00564D58">
      <w:pPr>
        <w:pBdr>
          <w:top w:val="single" w:sz="4" w:space="1" w:color="000000"/>
          <w:left w:val="none" w:sz="0" w:space="0" w:color="000000"/>
          <w:bottom w:val="single" w:sz="4" w:space="1" w:color="000000"/>
          <w:right w:val="none" w:sz="0" w:space="0" w:color="000000"/>
        </w:pBdr>
        <w:jc w:val="both"/>
        <w:rPr>
          <w:rFonts w:ascii="Trebuchet MS" w:hAnsi="Trebuchet MS"/>
          <w:sz w:val="20"/>
        </w:rPr>
      </w:pPr>
      <w:r w:rsidRPr="00B254A5">
        <w:rPr>
          <w:rFonts w:ascii="Trebuchet MS" w:hAnsi="Trebuchet MS" w:cs="Arial"/>
          <w:b/>
          <w:sz w:val="20"/>
          <w:lang w:eastAsia="en-US"/>
        </w:rPr>
        <w:t>As notas explicativas da Administração são parte integrante das demonstrações contábeis</w:t>
      </w:r>
      <w:r w:rsidR="000C7148" w:rsidRPr="00B254A5">
        <w:rPr>
          <w:rFonts w:ascii="Trebuchet MS" w:hAnsi="Trebuchet MS" w:cs="Arial"/>
          <w:b/>
          <w:sz w:val="20"/>
          <w:lang w:eastAsia="en-US"/>
        </w:rPr>
        <w:t xml:space="preserve"> </w:t>
      </w:r>
      <w:r w:rsidR="007F68B9" w:rsidRPr="00B254A5">
        <w:rPr>
          <w:rFonts w:ascii="Trebuchet MS" w:hAnsi="Trebuchet MS" w:cs="Arial"/>
          <w:b/>
          <w:sz w:val="20"/>
          <w:lang w:eastAsia="en-US"/>
        </w:rPr>
        <w:t>do exercício</w:t>
      </w:r>
      <w:r w:rsidRPr="00B254A5">
        <w:rPr>
          <w:rFonts w:ascii="Trebuchet MS" w:hAnsi="Trebuchet MS" w:cs="Arial"/>
          <w:b/>
          <w:sz w:val="20"/>
          <w:lang w:eastAsia="en-US"/>
        </w:rPr>
        <w:t>.</w:t>
      </w:r>
    </w:p>
    <w:p w14:paraId="61CB85B9" w14:textId="77777777" w:rsidR="007575CF" w:rsidRPr="00B254A5" w:rsidRDefault="007575CF" w:rsidP="00564D58">
      <w:pPr>
        <w:jc w:val="both"/>
        <w:rPr>
          <w:rFonts w:ascii="Trebuchet MS" w:hAnsi="Trebuchet MS"/>
          <w:sz w:val="20"/>
        </w:rPr>
        <w:sectPr w:rsidR="007575CF" w:rsidRPr="00B254A5" w:rsidSect="00520262">
          <w:headerReference w:type="even" r:id="rId29"/>
          <w:headerReference w:type="default" r:id="rId30"/>
          <w:footerReference w:type="even" r:id="rId31"/>
          <w:footerReference w:type="default" r:id="rId32"/>
          <w:headerReference w:type="first" r:id="rId33"/>
          <w:footerReference w:type="first" r:id="rId34"/>
          <w:type w:val="nextColumn"/>
          <w:pgSz w:w="11906" w:h="16838"/>
          <w:pgMar w:top="567" w:right="567" w:bottom="567" w:left="567" w:header="567" w:footer="567" w:gutter="0"/>
          <w:cols w:space="720"/>
          <w:docGrid w:linePitch="360" w:charSpace="-6350"/>
        </w:sectPr>
      </w:pPr>
    </w:p>
    <w:tbl>
      <w:tblPr>
        <w:tblW w:w="10636" w:type="dxa"/>
        <w:tblLayout w:type="fixed"/>
        <w:tblCellMar>
          <w:left w:w="70" w:type="dxa"/>
          <w:right w:w="70" w:type="dxa"/>
        </w:tblCellMar>
        <w:tblLook w:val="0000" w:firstRow="0" w:lastRow="0" w:firstColumn="0" w:lastColumn="0" w:noHBand="0" w:noVBand="0"/>
      </w:tblPr>
      <w:tblGrid>
        <w:gridCol w:w="6307"/>
        <w:gridCol w:w="1189"/>
        <w:gridCol w:w="164"/>
        <w:gridCol w:w="1417"/>
        <w:gridCol w:w="160"/>
        <w:gridCol w:w="160"/>
        <w:gridCol w:w="1239"/>
      </w:tblGrid>
      <w:tr w:rsidR="00F72E6F" w:rsidRPr="00B254A5" w14:paraId="2CC7E1E0" w14:textId="77777777" w:rsidTr="0020472B">
        <w:trPr>
          <w:trHeight w:val="170"/>
        </w:trPr>
        <w:tc>
          <w:tcPr>
            <w:tcW w:w="6307" w:type="dxa"/>
            <w:vAlign w:val="bottom"/>
          </w:tcPr>
          <w:p w14:paraId="57D5E6E4" w14:textId="77777777" w:rsidR="00F72E6F" w:rsidRPr="00B254A5" w:rsidRDefault="00F72E6F" w:rsidP="0020472B">
            <w:pPr>
              <w:snapToGrid w:val="0"/>
              <w:spacing w:line="228" w:lineRule="auto"/>
              <w:jc w:val="center"/>
              <w:rPr>
                <w:rFonts w:ascii="Trebuchet MS" w:hAnsi="Trebuchet MS" w:cs="Arial"/>
                <w:b/>
                <w:bCs/>
                <w:sz w:val="18"/>
                <w:szCs w:val="18"/>
                <w:lang w:eastAsia="pt-BR"/>
              </w:rPr>
            </w:pPr>
            <w:bookmarkStart w:id="3" w:name="_Hlk193233868"/>
          </w:p>
        </w:tc>
        <w:tc>
          <w:tcPr>
            <w:tcW w:w="1189" w:type="dxa"/>
            <w:tcBorders>
              <w:bottom w:val="single" w:sz="4" w:space="0" w:color="000000"/>
            </w:tcBorders>
            <w:vAlign w:val="bottom"/>
          </w:tcPr>
          <w:p w14:paraId="4407AD1E" w14:textId="77777777" w:rsidR="00F72E6F" w:rsidRPr="00B254A5" w:rsidRDefault="00F72E6F" w:rsidP="0020472B">
            <w:pPr>
              <w:spacing w:line="228" w:lineRule="auto"/>
              <w:ind w:left="68"/>
              <w:jc w:val="center"/>
              <w:rPr>
                <w:rFonts w:ascii="Trebuchet MS" w:hAnsi="Trebuchet MS"/>
                <w:sz w:val="18"/>
                <w:szCs w:val="18"/>
              </w:rPr>
            </w:pPr>
            <w:r w:rsidRPr="00B254A5">
              <w:rPr>
                <w:rFonts w:ascii="Trebuchet MS" w:hAnsi="Trebuchet MS" w:cs="Arial"/>
                <w:b/>
                <w:bCs/>
                <w:sz w:val="18"/>
                <w:szCs w:val="18"/>
                <w:lang w:eastAsia="pt-BR"/>
              </w:rPr>
              <w:t>Nota explicativa</w:t>
            </w:r>
          </w:p>
        </w:tc>
        <w:tc>
          <w:tcPr>
            <w:tcW w:w="164" w:type="dxa"/>
            <w:vAlign w:val="bottom"/>
          </w:tcPr>
          <w:p w14:paraId="75892E23" w14:textId="77777777" w:rsidR="00F72E6F" w:rsidRPr="00B254A5" w:rsidRDefault="00F72E6F" w:rsidP="0020472B">
            <w:pPr>
              <w:snapToGrid w:val="0"/>
              <w:spacing w:line="228" w:lineRule="auto"/>
              <w:jc w:val="center"/>
              <w:rPr>
                <w:rFonts w:ascii="Trebuchet MS" w:hAnsi="Trebuchet MS" w:cs="Arial"/>
                <w:b/>
                <w:bCs/>
                <w:sz w:val="18"/>
                <w:szCs w:val="18"/>
                <w:lang w:eastAsia="pt-BR"/>
              </w:rPr>
            </w:pPr>
          </w:p>
        </w:tc>
        <w:tc>
          <w:tcPr>
            <w:tcW w:w="1417" w:type="dxa"/>
            <w:tcBorders>
              <w:bottom w:val="single" w:sz="4" w:space="0" w:color="auto"/>
            </w:tcBorders>
            <w:vAlign w:val="bottom"/>
          </w:tcPr>
          <w:p w14:paraId="2ABBF78B" w14:textId="77777777" w:rsidR="00F72E6F" w:rsidRPr="00B254A5" w:rsidRDefault="00F72E6F" w:rsidP="0020472B">
            <w:pPr>
              <w:spacing w:line="228" w:lineRule="auto"/>
              <w:jc w:val="center"/>
              <w:rPr>
                <w:rFonts w:ascii="Trebuchet MS" w:hAnsi="Trebuchet MS" w:cs="Arial"/>
                <w:b/>
                <w:bCs/>
                <w:sz w:val="18"/>
                <w:szCs w:val="18"/>
                <w:lang w:eastAsia="pt-BR"/>
              </w:rPr>
            </w:pPr>
            <w:r w:rsidRPr="00B254A5">
              <w:rPr>
                <w:rFonts w:ascii="Trebuchet MS" w:hAnsi="Trebuchet MS" w:cs="Arial"/>
                <w:b/>
                <w:bCs/>
                <w:sz w:val="18"/>
                <w:szCs w:val="18"/>
                <w:lang w:eastAsia="pt-BR"/>
              </w:rPr>
              <w:fldChar w:fldCharType="begin"/>
            </w:r>
            <w:r w:rsidRPr="00B254A5">
              <w:rPr>
                <w:rFonts w:ascii="Trebuchet MS" w:hAnsi="Trebuchet MS" w:cs="Arial"/>
                <w:b/>
                <w:bCs/>
                <w:sz w:val="18"/>
                <w:szCs w:val="18"/>
                <w:lang w:eastAsia="pt-BR"/>
              </w:rPr>
              <w:instrText xml:space="preserve"> REF  Data_Base_Numero </w:instrText>
            </w:r>
            <w:r w:rsidRPr="00B254A5">
              <w:rPr>
                <w:rFonts w:ascii="Trebuchet MS" w:hAnsi="Trebuchet MS" w:cs="Arial"/>
                <w:b/>
                <w:bCs/>
                <w:sz w:val="18"/>
                <w:szCs w:val="18"/>
                <w:lang w:eastAsia="pt-BR"/>
              </w:rPr>
              <w:fldChar w:fldCharType="separate"/>
            </w:r>
            <w:r w:rsidRPr="00B254A5">
              <w:rPr>
                <w:rFonts w:ascii="Trebuchet MS" w:hAnsi="Trebuchet MS" w:cs="Arial"/>
                <w:b/>
                <w:bCs/>
                <w:sz w:val="18"/>
                <w:szCs w:val="18"/>
                <w:lang w:eastAsia="pt-BR"/>
              </w:rPr>
              <w:t>31/12/2025</w:t>
            </w:r>
            <w:r w:rsidRPr="00B254A5">
              <w:rPr>
                <w:rFonts w:ascii="Trebuchet MS" w:hAnsi="Trebuchet MS" w:cs="Arial"/>
                <w:b/>
                <w:bCs/>
                <w:sz w:val="18"/>
                <w:szCs w:val="18"/>
                <w:lang w:eastAsia="pt-BR"/>
              </w:rPr>
              <w:fldChar w:fldCharType="end"/>
            </w:r>
          </w:p>
        </w:tc>
        <w:tc>
          <w:tcPr>
            <w:tcW w:w="160" w:type="dxa"/>
            <w:vAlign w:val="bottom"/>
          </w:tcPr>
          <w:p w14:paraId="081448AC" w14:textId="77777777" w:rsidR="00F72E6F" w:rsidRPr="00B254A5" w:rsidRDefault="00F72E6F" w:rsidP="0020472B">
            <w:pPr>
              <w:spacing w:line="228" w:lineRule="auto"/>
              <w:jc w:val="center"/>
              <w:rPr>
                <w:rFonts w:ascii="Trebuchet MS" w:hAnsi="Trebuchet MS" w:cs="Arial"/>
                <w:b/>
                <w:bCs/>
                <w:sz w:val="18"/>
                <w:szCs w:val="18"/>
                <w:highlight w:val="yellow"/>
                <w:lang w:eastAsia="pt-BR"/>
              </w:rPr>
            </w:pPr>
          </w:p>
        </w:tc>
        <w:tc>
          <w:tcPr>
            <w:tcW w:w="160" w:type="dxa"/>
            <w:vAlign w:val="bottom"/>
          </w:tcPr>
          <w:p w14:paraId="0D34924E" w14:textId="77777777" w:rsidR="00F72E6F" w:rsidRPr="00B254A5" w:rsidRDefault="00F72E6F" w:rsidP="0020472B">
            <w:pPr>
              <w:spacing w:line="228" w:lineRule="auto"/>
              <w:jc w:val="center"/>
              <w:rPr>
                <w:rFonts w:ascii="Trebuchet MS" w:hAnsi="Trebuchet MS" w:cs="Arial"/>
                <w:b/>
                <w:bCs/>
                <w:sz w:val="18"/>
                <w:szCs w:val="18"/>
                <w:highlight w:val="yellow"/>
                <w:lang w:eastAsia="pt-BR"/>
              </w:rPr>
            </w:pPr>
          </w:p>
        </w:tc>
        <w:tc>
          <w:tcPr>
            <w:tcW w:w="1239" w:type="dxa"/>
            <w:tcBorders>
              <w:bottom w:val="single" w:sz="4" w:space="0" w:color="000000"/>
            </w:tcBorders>
            <w:vAlign w:val="bottom"/>
          </w:tcPr>
          <w:p w14:paraId="34DD6712" w14:textId="77777777" w:rsidR="00F72E6F" w:rsidRPr="00B254A5" w:rsidRDefault="00F72E6F" w:rsidP="0020472B">
            <w:pPr>
              <w:spacing w:line="228" w:lineRule="auto"/>
              <w:jc w:val="center"/>
              <w:rPr>
                <w:rFonts w:ascii="Trebuchet MS" w:hAnsi="Trebuchet MS"/>
                <w:sz w:val="18"/>
                <w:szCs w:val="18"/>
              </w:rPr>
            </w:pPr>
            <w:r w:rsidRPr="00B254A5">
              <w:rPr>
                <w:rFonts w:ascii="Trebuchet MS" w:hAnsi="Trebuchet MS"/>
                <w:sz w:val="18"/>
                <w:szCs w:val="18"/>
              </w:rPr>
              <w:fldChar w:fldCharType="begin"/>
            </w:r>
            <w:r w:rsidRPr="00B254A5">
              <w:rPr>
                <w:rFonts w:ascii="Trebuchet MS" w:hAnsi="Trebuchet MS"/>
                <w:sz w:val="18"/>
                <w:szCs w:val="18"/>
              </w:rPr>
              <w:instrText xml:space="preserve"> REF  Ano_Anterior_Data_Base_Numero </w:instrText>
            </w:r>
            <w:r w:rsidRPr="00B254A5">
              <w:rPr>
                <w:rFonts w:ascii="Trebuchet MS" w:hAnsi="Trebuchet MS"/>
                <w:sz w:val="18"/>
                <w:szCs w:val="18"/>
              </w:rPr>
              <w:fldChar w:fldCharType="separate"/>
            </w:r>
            <w:r w:rsidRPr="00B254A5">
              <w:rPr>
                <w:rFonts w:ascii="Trebuchet MS" w:hAnsi="Trebuchet MS" w:cs="Arial"/>
                <w:b/>
                <w:bCs/>
                <w:sz w:val="18"/>
                <w:szCs w:val="18"/>
                <w:lang w:eastAsia="pt-BR"/>
              </w:rPr>
              <w:t>31/12/2024</w:t>
            </w:r>
            <w:r w:rsidRPr="00B254A5">
              <w:rPr>
                <w:rFonts w:ascii="Trebuchet MS" w:hAnsi="Trebuchet MS"/>
                <w:sz w:val="18"/>
                <w:szCs w:val="18"/>
              </w:rPr>
              <w:fldChar w:fldCharType="end"/>
            </w:r>
          </w:p>
        </w:tc>
      </w:tr>
      <w:tr w:rsidR="00F72E6F" w:rsidRPr="00B254A5" w14:paraId="46BB67D2" w14:textId="77777777" w:rsidTr="0020472B">
        <w:trPr>
          <w:trHeight w:val="170"/>
        </w:trPr>
        <w:tc>
          <w:tcPr>
            <w:tcW w:w="6307" w:type="dxa"/>
            <w:vAlign w:val="bottom"/>
          </w:tcPr>
          <w:p w14:paraId="0B311B08" w14:textId="77777777" w:rsidR="00F72E6F" w:rsidRPr="00B254A5" w:rsidRDefault="00F72E6F" w:rsidP="00F72E6F">
            <w:pPr>
              <w:spacing w:line="228" w:lineRule="auto"/>
              <w:rPr>
                <w:rFonts w:ascii="Trebuchet MS" w:hAnsi="Trebuchet MS"/>
                <w:sz w:val="18"/>
                <w:szCs w:val="18"/>
              </w:rPr>
            </w:pPr>
            <w:r w:rsidRPr="00B254A5">
              <w:rPr>
                <w:rFonts w:ascii="Trebuchet MS" w:hAnsi="Trebuchet MS" w:cs="Arial"/>
                <w:b/>
                <w:bCs/>
                <w:color w:val="000000"/>
                <w:sz w:val="18"/>
                <w:szCs w:val="18"/>
                <w:lang w:eastAsia="pt-BR"/>
              </w:rPr>
              <w:t>Receita líquida de serviços</w:t>
            </w:r>
          </w:p>
        </w:tc>
        <w:tc>
          <w:tcPr>
            <w:tcW w:w="1189" w:type="dxa"/>
            <w:tcBorders>
              <w:top w:val="single" w:sz="4" w:space="0" w:color="000000"/>
            </w:tcBorders>
            <w:vAlign w:val="bottom"/>
          </w:tcPr>
          <w:p w14:paraId="75E6AE69" w14:textId="77777777" w:rsidR="00F72E6F" w:rsidRPr="00B254A5" w:rsidRDefault="00F72E6F" w:rsidP="00F72E6F">
            <w:pPr>
              <w:suppressAutoHyphens w:val="0"/>
              <w:spacing w:line="228" w:lineRule="auto"/>
              <w:jc w:val="center"/>
              <w:rPr>
                <w:rFonts w:ascii="Trebuchet MS" w:hAnsi="Trebuchet MS"/>
                <w:sz w:val="18"/>
                <w:szCs w:val="18"/>
              </w:rPr>
            </w:pPr>
            <w:r w:rsidRPr="00B254A5">
              <w:rPr>
                <w:rFonts w:ascii="Trebuchet MS" w:hAnsi="Trebuchet MS"/>
                <w:sz w:val="18"/>
                <w:szCs w:val="18"/>
              </w:rPr>
              <w:t>35</w:t>
            </w:r>
          </w:p>
        </w:tc>
        <w:tc>
          <w:tcPr>
            <w:tcW w:w="164" w:type="dxa"/>
          </w:tcPr>
          <w:p w14:paraId="2DBDEE4D" w14:textId="77777777" w:rsidR="00F72E6F" w:rsidRPr="00B254A5" w:rsidRDefault="00F72E6F" w:rsidP="00F72E6F">
            <w:pPr>
              <w:snapToGrid w:val="0"/>
              <w:spacing w:line="228" w:lineRule="auto"/>
              <w:jc w:val="right"/>
              <w:rPr>
                <w:rFonts w:ascii="Trebuchet MS" w:hAnsi="Trebuchet MS" w:cs="Arial"/>
                <w:b/>
                <w:bCs/>
                <w:sz w:val="18"/>
                <w:szCs w:val="18"/>
                <w:lang w:eastAsia="pt-BR"/>
              </w:rPr>
            </w:pPr>
          </w:p>
        </w:tc>
        <w:tc>
          <w:tcPr>
            <w:tcW w:w="1417" w:type="dxa"/>
            <w:tcBorders>
              <w:top w:val="single" w:sz="4" w:space="0" w:color="auto"/>
            </w:tcBorders>
            <w:vAlign w:val="bottom"/>
          </w:tcPr>
          <w:p w14:paraId="6A6BD90F" w14:textId="77777777" w:rsidR="00F72E6F" w:rsidRPr="00B254A5" w:rsidRDefault="005B1F93" w:rsidP="00F72E6F">
            <w:pPr>
              <w:spacing w:line="228" w:lineRule="auto"/>
              <w:jc w:val="right"/>
              <w:rPr>
                <w:rFonts w:ascii="Trebuchet MS" w:hAnsi="Trebuchet MS" w:cs="Arial"/>
                <w:b/>
                <w:sz w:val="18"/>
                <w:szCs w:val="18"/>
                <w:highlight w:val="yellow"/>
              </w:rPr>
            </w:pPr>
            <w:r w:rsidRPr="00B254A5">
              <w:rPr>
                <w:rFonts w:ascii="Trebuchet MS" w:hAnsi="Trebuchet MS" w:cs="Arial"/>
                <w:b/>
                <w:sz w:val="18"/>
                <w:szCs w:val="18"/>
              </w:rPr>
              <w:t>3.244.993</w:t>
            </w:r>
          </w:p>
        </w:tc>
        <w:tc>
          <w:tcPr>
            <w:tcW w:w="160" w:type="dxa"/>
          </w:tcPr>
          <w:p w14:paraId="46731387" w14:textId="77777777" w:rsidR="00F72E6F" w:rsidRPr="00B254A5" w:rsidRDefault="00F72E6F" w:rsidP="00F72E6F">
            <w:pPr>
              <w:spacing w:line="228" w:lineRule="auto"/>
              <w:jc w:val="right"/>
              <w:rPr>
                <w:rFonts w:ascii="Trebuchet MS" w:hAnsi="Trebuchet MS" w:cs="Arial"/>
                <w:b/>
                <w:bCs/>
                <w:sz w:val="18"/>
                <w:szCs w:val="18"/>
                <w:highlight w:val="yellow"/>
                <w:lang w:eastAsia="pt-BR"/>
              </w:rPr>
            </w:pPr>
          </w:p>
        </w:tc>
        <w:tc>
          <w:tcPr>
            <w:tcW w:w="160" w:type="dxa"/>
            <w:vAlign w:val="bottom"/>
          </w:tcPr>
          <w:p w14:paraId="47C0FE48" w14:textId="77777777" w:rsidR="00F72E6F" w:rsidRPr="00B254A5" w:rsidRDefault="00F72E6F" w:rsidP="00F72E6F">
            <w:pPr>
              <w:spacing w:line="228" w:lineRule="auto"/>
              <w:jc w:val="right"/>
              <w:rPr>
                <w:rFonts w:ascii="Trebuchet MS" w:hAnsi="Trebuchet MS" w:cs="Arial"/>
                <w:b/>
                <w:bCs/>
                <w:sz w:val="18"/>
                <w:szCs w:val="18"/>
                <w:highlight w:val="yellow"/>
                <w:lang w:eastAsia="pt-BR"/>
              </w:rPr>
            </w:pPr>
          </w:p>
        </w:tc>
        <w:tc>
          <w:tcPr>
            <w:tcW w:w="1239" w:type="dxa"/>
            <w:tcBorders>
              <w:top w:val="single" w:sz="4" w:space="0" w:color="000000"/>
            </w:tcBorders>
            <w:vAlign w:val="bottom"/>
          </w:tcPr>
          <w:p w14:paraId="51E7DAA2" w14:textId="77777777" w:rsidR="00F72E6F" w:rsidRPr="00B254A5" w:rsidRDefault="00F72E6F" w:rsidP="00F72E6F">
            <w:pPr>
              <w:spacing w:line="228" w:lineRule="auto"/>
              <w:jc w:val="right"/>
              <w:rPr>
                <w:rFonts w:ascii="Trebuchet MS" w:hAnsi="Trebuchet MS"/>
                <w:sz w:val="18"/>
                <w:szCs w:val="18"/>
                <w:highlight w:val="yellow"/>
              </w:rPr>
            </w:pPr>
            <w:r w:rsidRPr="00B254A5">
              <w:rPr>
                <w:rFonts w:ascii="Trebuchet MS" w:hAnsi="Trebuchet MS" w:cs="Arial"/>
                <w:b/>
                <w:sz w:val="18"/>
                <w:szCs w:val="18"/>
              </w:rPr>
              <w:t>3.137.018</w:t>
            </w:r>
          </w:p>
        </w:tc>
      </w:tr>
      <w:tr w:rsidR="00F72E6F" w:rsidRPr="00B254A5" w14:paraId="7C7D40BA" w14:textId="77777777" w:rsidTr="0020472B">
        <w:trPr>
          <w:trHeight w:val="170"/>
        </w:trPr>
        <w:tc>
          <w:tcPr>
            <w:tcW w:w="6307" w:type="dxa"/>
            <w:vAlign w:val="bottom"/>
          </w:tcPr>
          <w:p w14:paraId="1E8ABD81" w14:textId="77777777" w:rsidR="00F72E6F" w:rsidRPr="00B254A5" w:rsidRDefault="00F72E6F" w:rsidP="00F72E6F">
            <w:pPr>
              <w:spacing w:line="228" w:lineRule="auto"/>
              <w:rPr>
                <w:rFonts w:ascii="Trebuchet MS" w:hAnsi="Trebuchet MS"/>
                <w:sz w:val="18"/>
                <w:szCs w:val="18"/>
              </w:rPr>
            </w:pPr>
            <w:r w:rsidRPr="00B254A5">
              <w:rPr>
                <w:rFonts w:ascii="Trebuchet MS" w:eastAsia="Trebuchet MS" w:hAnsi="Trebuchet MS" w:cs="Trebuchet MS"/>
                <w:bCs/>
                <w:color w:val="000000"/>
                <w:sz w:val="18"/>
                <w:szCs w:val="18"/>
                <w:lang w:eastAsia="pt-BR"/>
              </w:rPr>
              <w:t xml:space="preserve">  </w:t>
            </w:r>
          </w:p>
        </w:tc>
        <w:tc>
          <w:tcPr>
            <w:tcW w:w="1189" w:type="dxa"/>
            <w:vAlign w:val="bottom"/>
          </w:tcPr>
          <w:p w14:paraId="4B94CC03" w14:textId="77777777" w:rsidR="00F72E6F" w:rsidRPr="00B254A5" w:rsidRDefault="00F72E6F" w:rsidP="00F72E6F">
            <w:pPr>
              <w:suppressAutoHyphens w:val="0"/>
              <w:snapToGrid w:val="0"/>
              <w:spacing w:line="228" w:lineRule="auto"/>
              <w:jc w:val="center"/>
              <w:rPr>
                <w:rFonts w:ascii="Trebuchet MS" w:hAnsi="Trebuchet MS" w:cs="Arial"/>
                <w:bCs/>
                <w:color w:val="000000"/>
                <w:sz w:val="18"/>
                <w:szCs w:val="18"/>
                <w:lang w:eastAsia="pt-BR"/>
              </w:rPr>
            </w:pPr>
          </w:p>
        </w:tc>
        <w:tc>
          <w:tcPr>
            <w:tcW w:w="164" w:type="dxa"/>
          </w:tcPr>
          <w:p w14:paraId="26637A3D" w14:textId="77777777" w:rsidR="00F72E6F" w:rsidRPr="00B254A5" w:rsidRDefault="00F72E6F" w:rsidP="00F72E6F">
            <w:pPr>
              <w:snapToGrid w:val="0"/>
              <w:spacing w:line="228" w:lineRule="auto"/>
              <w:jc w:val="right"/>
              <w:rPr>
                <w:rFonts w:ascii="Trebuchet MS" w:hAnsi="Trebuchet MS" w:cs="Arial"/>
                <w:bCs/>
                <w:sz w:val="18"/>
                <w:szCs w:val="18"/>
              </w:rPr>
            </w:pPr>
          </w:p>
        </w:tc>
        <w:tc>
          <w:tcPr>
            <w:tcW w:w="1417" w:type="dxa"/>
            <w:vAlign w:val="bottom"/>
          </w:tcPr>
          <w:p w14:paraId="51554642" w14:textId="77777777" w:rsidR="00F72E6F" w:rsidRPr="00B254A5" w:rsidRDefault="00F72E6F" w:rsidP="00F72E6F">
            <w:pPr>
              <w:snapToGrid w:val="0"/>
              <w:spacing w:line="228" w:lineRule="auto"/>
              <w:jc w:val="right"/>
              <w:rPr>
                <w:rFonts w:ascii="Trebuchet MS" w:hAnsi="Trebuchet MS" w:cs="Arial"/>
                <w:sz w:val="18"/>
                <w:szCs w:val="18"/>
                <w:highlight w:val="yellow"/>
              </w:rPr>
            </w:pPr>
          </w:p>
        </w:tc>
        <w:tc>
          <w:tcPr>
            <w:tcW w:w="160" w:type="dxa"/>
          </w:tcPr>
          <w:p w14:paraId="4F75327C" w14:textId="77777777" w:rsidR="00F72E6F" w:rsidRPr="00B254A5" w:rsidRDefault="00F72E6F" w:rsidP="00F72E6F">
            <w:pPr>
              <w:snapToGrid w:val="0"/>
              <w:spacing w:line="228" w:lineRule="auto"/>
              <w:jc w:val="right"/>
              <w:rPr>
                <w:rFonts w:ascii="Trebuchet MS" w:hAnsi="Trebuchet MS" w:cs="Arial"/>
                <w:sz w:val="18"/>
                <w:szCs w:val="18"/>
                <w:highlight w:val="yellow"/>
              </w:rPr>
            </w:pPr>
          </w:p>
        </w:tc>
        <w:tc>
          <w:tcPr>
            <w:tcW w:w="160" w:type="dxa"/>
            <w:vAlign w:val="bottom"/>
          </w:tcPr>
          <w:p w14:paraId="5E1E9716" w14:textId="77777777" w:rsidR="00F72E6F" w:rsidRPr="00B254A5" w:rsidRDefault="00F72E6F" w:rsidP="00F72E6F">
            <w:pPr>
              <w:snapToGrid w:val="0"/>
              <w:spacing w:line="228" w:lineRule="auto"/>
              <w:jc w:val="right"/>
              <w:rPr>
                <w:rFonts w:ascii="Trebuchet MS" w:hAnsi="Trebuchet MS" w:cs="Arial"/>
                <w:sz w:val="18"/>
                <w:szCs w:val="18"/>
                <w:highlight w:val="yellow"/>
              </w:rPr>
            </w:pPr>
          </w:p>
        </w:tc>
        <w:tc>
          <w:tcPr>
            <w:tcW w:w="1239" w:type="dxa"/>
            <w:vAlign w:val="bottom"/>
          </w:tcPr>
          <w:p w14:paraId="5697113D" w14:textId="77777777" w:rsidR="00F72E6F" w:rsidRPr="00B254A5" w:rsidRDefault="00F72E6F" w:rsidP="00F72E6F">
            <w:pPr>
              <w:snapToGrid w:val="0"/>
              <w:spacing w:line="228" w:lineRule="auto"/>
              <w:jc w:val="right"/>
              <w:rPr>
                <w:rFonts w:ascii="Trebuchet MS" w:hAnsi="Trebuchet MS" w:cs="Arial"/>
                <w:sz w:val="18"/>
                <w:szCs w:val="18"/>
                <w:highlight w:val="yellow"/>
              </w:rPr>
            </w:pPr>
          </w:p>
        </w:tc>
      </w:tr>
      <w:tr w:rsidR="005B1F93" w:rsidRPr="00B254A5" w14:paraId="3207772F" w14:textId="77777777" w:rsidTr="0020472B">
        <w:trPr>
          <w:trHeight w:val="170"/>
        </w:trPr>
        <w:tc>
          <w:tcPr>
            <w:tcW w:w="6307" w:type="dxa"/>
            <w:vAlign w:val="bottom"/>
          </w:tcPr>
          <w:p w14:paraId="6C290B2A" w14:textId="77777777" w:rsidR="005B1F93" w:rsidRPr="00B254A5" w:rsidRDefault="005B1F93" w:rsidP="005B1F93">
            <w:pPr>
              <w:spacing w:line="228" w:lineRule="auto"/>
              <w:rPr>
                <w:rFonts w:ascii="Trebuchet MS" w:hAnsi="Trebuchet MS"/>
                <w:sz w:val="18"/>
                <w:szCs w:val="18"/>
              </w:rPr>
            </w:pPr>
            <w:r w:rsidRPr="00B254A5">
              <w:rPr>
                <w:rFonts w:ascii="Trebuchet MS" w:hAnsi="Trebuchet MS" w:cs="Arial"/>
                <w:color w:val="000000"/>
                <w:sz w:val="18"/>
                <w:szCs w:val="18"/>
                <w:lang w:eastAsia="pt-BR"/>
              </w:rPr>
              <w:t>Custos dos serviços prestados</w:t>
            </w:r>
          </w:p>
        </w:tc>
        <w:tc>
          <w:tcPr>
            <w:tcW w:w="1189" w:type="dxa"/>
            <w:vAlign w:val="bottom"/>
          </w:tcPr>
          <w:p w14:paraId="7D9E442A" w14:textId="77777777" w:rsidR="005B1F93" w:rsidRPr="00B254A5" w:rsidRDefault="005B1F93" w:rsidP="005B1F93">
            <w:pPr>
              <w:suppressAutoHyphens w:val="0"/>
              <w:spacing w:line="228" w:lineRule="auto"/>
              <w:jc w:val="center"/>
              <w:rPr>
                <w:rFonts w:ascii="Trebuchet MS" w:hAnsi="Trebuchet MS"/>
                <w:sz w:val="18"/>
                <w:szCs w:val="18"/>
              </w:rPr>
            </w:pPr>
            <w:r w:rsidRPr="00B254A5">
              <w:rPr>
                <w:rFonts w:ascii="Trebuchet MS" w:hAnsi="Trebuchet MS" w:cs="Arial"/>
                <w:sz w:val="18"/>
                <w:szCs w:val="18"/>
              </w:rPr>
              <w:t>36</w:t>
            </w:r>
          </w:p>
        </w:tc>
        <w:tc>
          <w:tcPr>
            <w:tcW w:w="164" w:type="dxa"/>
          </w:tcPr>
          <w:p w14:paraId="3BA9ED7A" w14:textId="77777777" w:rsidR="005B1F93" w:rsidRPr="00B254A5" w:rsidRDefault="005B1F93" w:rsidP="005B1F93">
            <w:pPr>
              <w:snapToGrid w:val="0"/>
              <w:spacing w:line="228" w:lineRule="auto"/>
              <w:jc w:val="right"/>
              <w:rPr>
                <w:rFonts w:ascii="Trebuchet MS" w:hAnsi="Trebuchet MS" w:cs="Arial"/>
                <w:b/>
                <w:bCs/>
                <w:sz w:val="18"/>
                <w:szCs w:val="18"/>
                <w:lang w:eastAsia="pt-BR"/>
              </w:rPr>
            </w:pPr>
          </w:p>
        </w:tc>
        <w:tc>
          <w:tcPr>
            <w:tcW w:w="1417" w:type="dxa"/>
          </w:tcPr>
          <w:p w14:paraId="010842A8" w14:textId="7FB4A528" w:rsidR="005B1F93" w:rsidRPr="00B254A5" w:rsidRDefault="005B1F93" w:rsidP="005B1F93">
            <w:pPr>
              <w:spacing w:line="228" w:lineRule="auto"/>
              <w:jc w:val="right"/>
              <w:rPr>
                <w:rFonts w:ascii="Trebuchet MS" w:hAnsi="Trebuchet MS" w:cs="Arial"/>
                <w:sz w:val="18"/>
                <w:szCs w:val="18"/>
              </w:rPr>
            </w:pPr>
            <w:r w:rsidRPr="00B254A5">
              <w:rPr>
                <w:rFonts w:ascii="Trebuchet MS" w:hAnsi="Trebuchet MS" w:cs="Arial"/>
                <w:sz w:val="18"/>
                <w:szCs w:val="18"/>
              </w:rPr>
              <w:t xml:space="preserve"> </w:t>
            </w:r>
            <w:r w:rsidR="00C94DE8" w:rsidRPr="00C94DE8">
              <w:rPr>
                <w:rFonts w:ascii="Trebuchet MS" w:hAnsi="Trebuchet MS" w:cs="Arial"/>
                <w:sz w:val="18"/>
                <w:szCs w:val="18"/>
              </w:rPr>
              <w:t xml:space="preserve"> (1.336.981)</w:t>
            </w:r>
          </w:p>
        </w:tc>
        <w:tc>
          <w:tcPr>
            <w:tcW w:w="160" w:type="dxa"/>
          </w:tcPr>
          <w:p w14:paraId="34F1D8A3" w14:textId="77777777" w:rsidR="005B1F93" w:rsidRPr="00B254A5" w:rsidRDefault="005B1F93" w:rsidP="005B1F93">
            <w:pPr>
              <w:spacing w:line="228" w:lineRule="auto"/>
              <w:jc w:val="right"/>
              <w:rPr>
                <w:rFonts w:ascii="Trebuchet MS" w:hAnsi="Trebuchet MS" w:cs="Arial"/>
                <w:sz w:val="18"/>
                <w:szCs w:val="18"/>
                <w:highlight w:val="yellow"/>
              </w:rPr>
            </w:pPr>
          </w:p>
        </w:tc>
        <w:tc>
          <w:tcPr>
            <w:tcW w:w="160" w:type="dxa"/>
            <w:vAlign w:val="bottom"/>
          </w:tcPr>
          <w:p w14:paraId="3D10A222" w14:textId="77777777" w:rsidR="005B1F93" w:rsidRPr="00B254A5" w:rsidRDefault="005B1F93" w:rsidP="005B1F93">
            <w:pPr>
              <w:spacing w:line="228" w:lineRule="auto"/>
              <w:jc w:val="right"/>
              <w:rPr>
                <w:rFonts w:ascii="Trebuchet MS" w:hAnsi="Trebuchet MS" w:cs="Arial"/>
                <w:sz w:val="18"/>
                <w:szCs w:val="18"/>
                <w:highlight w:val="yellow"/>
              </w:rPr>
            </w:pPr>
          </w:p>
        </w:tc>
        <w:tc>
          <w:tcPr>
            <w:tcW w:w="1239" w:type="dxa"/>
          </w:tcPr>
          <w:p w14:paraId="4228CB2E" w14:textId="77777777" w:rsidR="005B1F93" w:rsidRPr="00B254A5" w:rsidRDefault="005B1F93" w:rsidP="005B1F93">
            <w:pPr>
              <w:spacing w:line="228" w:lineRule="auto"/>
              <w:jc w:val="right"/>
              <w:rPr>
                <w:rFonts w:ascii="Trebuchet MS" w:hAnsi="Trebuchet MS" w:cs="Arial"/>
                <w:sz w:val="18"/>
                <w:szCs w:val="18"/>
                <w:highlight w:val="yellow"/>
              </w:rPr>
            </w:pPr>
            <w:r w:rsidRPr="00B254A5">
              <w:rPr>
                <w:rFonts w:ascii="Trebuchet MS" w:hAnsi="Trebuchet MS" w:cs="Arial"/>
                <w:sz w:val="18"/>
                <w:szCs w:val="18"/>
              </w:rPr>
              <w:t xml:space="preserve">  (1.241.092)</w:t>
            </w:r>
          </w:p>
        </w:tc>
      </w:tr>
      <w:tr w:rsidR="005B1F93" w:rsidRPr="00B254A5" w14:paraId="3C0A106F" w14:textId="77777777" w:rsidTr="0020472B">
        <w:trPr>
          <w:trHeight w:val="170"/>
        </w:trPr>
        <w:tc>
          <w:tcPr>
            <w:tcW w:w="6307" w:type="dxa"/>
            <w:vAlign w:val="bottom"/>
          </w:tcPr>
          <w:p w14:paraId="637406E3" w14:textId="77777777" w:rsidR="005B1F93" w:rsidRPr="00B254A5" w:rsidRDefault="005B1F93" w:rsidP="005B1F93">
            <w:pPr>
              <w:spacing w:line="228" w:lineRule="auto"/>
              <w:rPr>
                <w:rFonts w:ascii="Trebuchet MS" w:hAnsi="Trebuchet MS"/>
                <w:sz w:val="18"/>
                <w:szCs w:val="18"/>
              </w:rPr>
            </w:pPr>
            <w:r w:rsidRPr="00B254A5">
              <w:rPr>
                <w:rFonts w:ascii="Trebuchet MS" w:hAnsi="Trebuchet MS" w:cs="Arial"/>
                <w:color w:val="000000"/>
                <w:sz w:val="18"/>
                <w:szCs w:val="18"/>
                <w:lang w:eastAsia="pt-BR"/>
              </w:rPr>
              <w:t>Custos de construção</w:t>
            </w:r>
          </w:p>
        </w:tc>
        <w:tc>
          <w:tcPr>
            <w:tcW w:w="1189" w:type="dxa"/>
            <w:vAlign w:val="bottom"/>
          </w:tcPr>
          <w:p w14:paraId="753910DF" w14:textId="77777777" w:rsidR="005B1F93" w:rsidRPr="00B254A5" w:rsidRDefault="005B1F93" w:rsidP="005B1F93">
            <w:pPr>
              <w:spacing w:line="228" w:lineRule="auto"/>
              <w:jc w:val="center"/>
              <w:rPr>
                <w:rFonts w:ascii="Trebuchet MS" w:hAnsi="Trebuchet MS"/>
                <w:sz w:val="18"/>
                <w:szCs w:val="18"/>
              </w:rPr>
            </w:pPr>
            <w:r w:rsidRPr="00B254A5">
              <w:rPr>
                <w:rFonts w:ascii="Trebuchet MS" w:hAnsi="Trebuchet MS" w:cs="Arial"/>
                <w:sz w:val="18"/>
                <w:szCs w:val="18"/>
              </w:rPr>
              <w:t>36</w:t>
            </w:r>
          </w:p>
        </w:tc>
        <w:tc>
          <w:tcPr>
            <w:tcW w:w="164" w:type="dxa"/>
          </w:tcPr>
          <w:p w14:paraId="2949361F" w14:textId="77777777" w:rsidR="005B1F93" w:rsidRPr="00B254A5" w:rsidRDefault="005B1F93" w:rsidP="005B1F93">
            <w:pPr>
              <w:snapToGrid w:val="0"/>
              <w:spacing w:line="228" w:lineRule="auto"/>
              <w:jc w:val="center"/>
              <w:rPr>
                <w:rFonts w:ascii="Trebuchet MS" w:hAnsi="Trebuchet MS" w:cs="Arial"/>
                <w:b/>
                <w:bCs/>
                <w:sz w:val="18"/>
                <w:szCs w:val="18"/>
                <w:lang w:eastAsia="pt-BR"/>
              </w:rPr>
            </w:pPr>
          </w:p>
        </w:tc>
        <w:tc>
          <w:tcPr>
            <w:tcW w:w="1417" w:type="dxa"/>
            <w:tcBorders>
              <w:bottom w:val="single" w:sz="4" w:space="0" w:color="auto"/>
            </w:tcBorders>
          </w:tcPr>
          <w:p w14:paraId="78AE0785" w14:textId="77777777" w:rsidR="005B1F93" w:rsidRPr="00B254A5" w:rsidRDefault="005B1F93" w:rsidP="005B1F93">
            <w:pPr>
              <w:spacing w:line="228" w:lineRule="auto"/>
              <w:jc w:val="right"/>
              <w:rPr>
                <w:rFonts w:ascii="Trebuchet MS" w:hAnsi="Trebuchet MS" w:cs="Arial"/>
                <w:sz w:val="18"/>
                <w:szCs w:val="18"/>
              </w:rPr>
            </w:pPr>
            <w:r w:rsidRPr="00B254A5">
              <w:rPr>
                <w:rFonts w:ascii="Trebuchet MS" w:hAnsi="Trebuchet MS" w:cs="Arial"/>
                <w:sz w:val="18"/>
                <w:szCs w:val="18"/>
              </w:rPr>
              <w:t xml:space="preserve"> (592.301)</w:t>
            </w:r>
          </w:p>
        </w:tc>
        <w:tc>
          <w:tcPr>
            <w:tcW w:w="160" w:type="dxa"/>
          </w:tcPr>
          <w:p w14:paraId="4763655D" w14:textId="77777777" w:rsidR="005B1F93" w:rsidRPr="00B254A5" w:rsidRDefault="005B1F93" w:rsidP="005B1F93">
            <w:pPr>
              <w:spacing w:line="228" w:lineRule="auto"/>
              <w:jc w:val="right"/>
              <w:rPr>
                <w:rFonts w:ascii="Trebuchet MS" w:hAnsi="Trebuchet MS" w:cs="Arial"/>
                <w:sz w:val="18"/>
                <w:szCs w:val="18"/>
                <w:highlight w:val="yellow"/>
              </w:rPr>
            </w:pPr>
          </w:p>
        </w:tc>
        <w:tc>
          <w:tcPr>
            <w:tcW w:w="160" w:type="dxa"/>
            <w:vAlign w:val="bottom"/>
          </w:tcPr>
          <w:p w14:paraId="4B3477ED" w14:textId="77777777" w:rsidR="005B1F93" w:rsidRPr="00B254A5" w:rsidRDefault="005B1F93" w:rsidP="005B1F93">
            <w:pPr>
              <w:spacing w:line="228" w:lineRule="auto"/>
              <w:jc w:val="right"/>
              <w:rPr>
                <w:rFonts w:ascii="Trebuchet MS" w:hAnsi="Trebuchet MS" w:cs="Arial"/>
                <w:sz w:val="18"/>
                <w:szCs w:val="18"/>
                <w:highlight w:val="yellow"/>
              </w:rPr>
            </w:pPr>
          </w:p>
        </w:tc>
        <w:tc>
          <w:tcPr>
            <w:tcW w:w="1239" w:type="dxa"/>
            <w:tcBorders>
              <w:bottom w:val="single" w:sz="4" w:space="0" w:color="000000"/>
            </w:tcBorders>
          </w:tcPr>
          <w:p w14:paraId="36E9A274" w14:textId="77777777" w:rsidR="005B1F93" w:rsidRPr="00B254A5" w:rsidRDefault="005B1F93" w:rsidP="005B1F93">
            <w:pPr>
              <w:spacing w:line="228" w:lineRule="auto"/>
              <w:jc w:val="right"/>
              <w:rPr>
                <w:rFonts w:ascii="Trebuchet MS" w:hAnsi="Trebuchet MS" w:cs="Arial"/>
                <w:sz w:val="18"/>
                <w:szCs w:val="18"/>
                <w:highlight w:val="yellow"/>
              </w:rPr>
            </w:pPr>
            <w:r w:rsidRPr="00B254A5">
              <w:rPr>
                <w:rFonts w:ascii="Trebuchet MS" w:hAnsi="Trebuchet MS" w:cs="Arial"/>
                <w:sz w:val="18"/>
                <w:szCs w:val="18"/>
              </w:rPr>
              <w:t xml:space="preserve"> (719.963)</w:t>
            </w:r>
          </w:p>
        </w:tc>
      </w:tr>
      <w:tr w:rsidR="00F72E6F" w:rsidRPr="00B254A5" w14:paraId="3156F23E" w14:textId="77777777" w:rsidTr="0020472B">
        <w:trPr>
          <w:trHeight w:val="170"/>
        </w:trPr>
        <w:tc>
          <w:tcPr>
            <w:tcW w:w="6307" w:type="dxa"/>
            <w:vAlign w:val="bottom"/>
          </w:tcPr>
          <w:p w14:paraId="6925596C" w14:textId="77777777" w:rsidR="00F72E6F" w:rsidRPr="00B254A5" w:rsidRDefault="00F72E6F" w:rsidP="00F72E6F">
            <w:pPr>
              <w:snapToGrid w:val="0"/>
              <w:spacing w:line="228" w:lineRule="auto"/>
              <w:rPr>
                <w:rFonts w:ascii="Trebuchet MS" w:hAnsi="Trebuchet MS" w:cs="Arial"/>
                <w:b/>
                <w:bCs/>
                <w:sz w:val="18"/>
                <w:szCs w:val="18"/>
              </w:rPr>
            </w:pPr>
          </w:p>
        </w:tc>
        <w:tc>
          <w:tcPr>
            <w:tcW w:w="1189" w:type="dxa"/>
            <w:vAlign w:val="bottom"/>
          </w:tcPr>
          <w:p w14:paraId="58E4820A" w14:textId="77777777" w:rsidR="00F72E6F" w:rsidRPr="00B254A5" w:rsidRDefault="00F72E6F" w:rsidP="00F72E6F">
            <w:pPr>
              <w:suppressAutoHyphens w:val="0"/>
              <w:snapToGrid w:val="0"/>
              <w:spacing w:line="228" w:lineRule="auto"/>
              <w:jc w:val="center"/>
              <w:rPr>
                <w:rFonts w:ascii="Trebuchet MS" w:hAnsi="Trebuchet MS" w:cs="Arial"/>
                <w:b/>
                <w:bCs/>
                <w:sz w:val="18"/>
                <w:szCs w:val="18"/>
              </w:rPr>
            </w:pPr>
          </w:p>
        </w:tc>
        <w:tc>
          <w:tcPr>
            <w:tcW w:w="164" w:type="dxa"/>
          </w:tcPr>
          <w:p w14:paraId="515D927F" w14:textId="77777777" w:rsidR="00F72E6F" w:rsidRPr="00B254A5" w:rsidRDefault="00F72E6F" w:rsidP="00F72E6F">
            <w:pPr>
              <w:suppressAutoHyphens w:val="0"/>
              <w:snapToGrid w:val="0"/>
              <w:spacing w:line="228" w:lineRule="auto"/>
              <w:jc w:val="right"/>
              <w:rPr>
                <w:rFonts w:ascii="Trebuchet MS" w:hAnsi="Trebuchet MS" w:cs="Arial"/>
                <w:b/>
                <w:bCs/>
                <w:sz w:val="18"/>
                <w:szCs w:val="18"/>
              </w:rPr>
            </w:pPr>
          </w:p>
        </w:tc>
        <w:tc>
          <w:tcPr>
            <w:tcW w:w="1417" w:type="dxa"/>
            <w:tcBorders>
              <w:top w:val="single" w:sz="4" w:space="0" w:color="auto"/>
            </w:tcBorders>
          </w:tcPr>
          <w:p w14:paraId="0DC9FC50" w14:textId="5030EF82" w:rsidR="00F72E6F" w:rsidRPr="00B254A5" w:rsidRDefault="00C94DE8" w:rsidP="00F72E6F">
            <w:pPr>
              <w:suppressAutoHyphens w:val="0"/>
              <w:spacing w:line="228" w:lineRule="auto"/>
              <w:jc w:val="right"/>
              <w:rPr>
                <w:rFonts w:ascii="Trebuchet MS" w:hAnsi="Trebuchet MS" w:cs="Arial"/>
                <w:b/>
                <w:bCs/>
                <w:sz w:val="18"/>
                <w:szCs w:val="18"/>
                <w:highlight w:val="yellow"/>
              </w:rPr>
            </w:pPr>
            <w:r w:rsidRPr="00C94DE8">
              <w:rPr>
                <w:rFonts w:ascii="Trebuchet MS" w:hAnsi="Trebuchet MS" w:cs="Arial"/>
                <w:b/>
                <w:bCs/>
                <w:sz w:val="18"/>
                <w:szCs w:val="18"/>
              </w:rPr>
              <w:t>(1.929.282)</w:t>
            </w:r>
          </w:p>
        </w:tc>
        <w:tc>
          <w:tcPr>
            <w:tcW w:w="160" w:type="dxa"/>
          </w:tcPr>
          <w:p w14:paraId="18E14B4D" w14:textId="77777777" w:rsidR="00F72E6F" w:rsidRPr="00B254A5" w:rsidRDefault="00F72E6F" w:rsidP="00F72E6F">
            <w:pPr>
              <w:suppressAutoHyphens w:val="0"/>
              <w:spacing w:line="228" w:lineRule="auto"/>
              <w:jc w:val="right"/>
              <w:rPr>
                <w:rFonts w:ascii="Trebuchet MS" w:hAnsi="Trebuchet MS" w:cs="Arial"/>
                <w:b/>
                <w:bCs/>
                <w:sz w:val="18"/>
                <w:szCs w:val="18"/>
                <w:highlight w:val="yellow"/>
              </w:rPr>
            </w:pPr>
          </w:p>
        </w:tc>
        <w:tc>
          <w:tcPr>
            <w:tcW w:w="160" w:type="dxa"/>
            <w:vAlign w:val="bottom"/>
          </w:tcPr>
          <w:p w14:paraId="16129255" w14:textId="77777777" w:rsidR="00F72E6F" w:rsidRPr="00B254A5" w:rsidRDefault="00F72E6F" w:rsidP="00F72E6F">
            <w:pPr>
              <w:suppressAutoHyphens w:val="0"/>
              <w:spacing w:line="228" w:lineRule="auto"/>
              <w:jc w:val="right"/>
              <w:rPr>
                <w:rFonts w:ascii="Trebuchet MS" w:hAnsi="Trebuchet MS" w:cs="Arial"/>
                <w:b/>
                <w:bCs/>
                <w:sz w:val="18"/>
                <w:szCs w:val="18"/>
                <w:highlight w:val="yellow"/>
              </w:rPr>
            </w:pPr>
          </w:p>
        </w:tc>
        <w:tc>
          <w:tcPr>
            <w:tcW w:w="1239" w:type="dxa"/>
            <w:tcBorders>
              <w:top w:val="single" w:sz="4" w:space="0" w:color="000000"/>
            </w:tcBorders>
          </w:tcPr>
          <w:p w14:paraId="618473AF" w14:textId="77777777" w:rsidR="00F72E6F" w:rsidRPr="00B254A5" w:rsidRDefault="00F72E6F" w:rsidP="00F72E6F">
            <w:pPr>
              <w:suppressAutoHyphens w:val="0"/>
              <w:spacing w:line="228" w:lineRule="auto"/>
              <w:jc w:val="right"/>
              <w:rPr>
                <w:rFonts w:ascii="Trebuchet MS" w:hAnsi="Trebuchet MS"/>
                <w:b/>
                <w:bCs/>
                <w:sz w:val="18"/>
                <w:szCs w:val="18"/>
                <w:highlight w:val="yellow"/>
              </w:rPr>
            </w:pPr>
            <w:r w:rsidRPr="00B254A5">
              <w:rPr>
                <w:rFonts w:ascii="Trebuchet MS" w:hAnsi="Trebuchet MS" w:cs="Arial"/>
                <w:b/>
                <w:bCs/>
                <w:sz w:val="18"/>
                <w:szCs w:val="18"/>
              </w:rPr>
              <w:t>(1.961.055)</w:t>
            </w:r>
          </w:p>
        </w:tc>
      </w:tr>
      <w:tr w:rsidR="00F72E6F" w:rsidRPr="00B254A5" w14:paraId="0E9947B5" w14:textId="77777777" w:rsidTr="0020472B">
        <w:trPr>
          <w:trHeight w:val="170"/>
        </w:trPr>
        <w:tc>
          <w:tcPr>
            <w:tcW w:w="6307" w:type="dxa"/>
            <w:vAlign w:val="bottom"/>
          </w:tcPr>
          <w:p w14:paraId="6F97FD0D" w14:textId="77777777" w:rsidR="00F72E6F" w:rsidRPr="00B254A5" w:rsidRDefault="00F72E6F" w:rsidP="00F72E6F">
            <w:pPr>
              <w:spacing w:line="228" w:lineRule="auto"/>
              <w:rPr>
                <w:rFonts w:ascii="Trebuchet MS" w:hAnsi="Trebuchet MS" w:cs="Arial"/>
                <w:b/>
                <w:bCs/>
                <w:color w:val="000000"/>
                <w:sz w:val="18"/>
                <w:szCs w:val="18"/>
                <w:lang w:eastAsia="pt-BR"/>
              </w:rPr>
            </w:pPr>
          </w:p>
        </w:tc>
        <w:tc>
          <w:tcPr>
            <w:tcW w:w="1189" w:type="dxa"/>
            <w:vAlign w:val="bottom"/>
          </w:tcPr>
          <w:p w14:paraId="34D3D555" w14:textId="77777777" w:rsidR="00F72E6F" w:rsidRPr="00B254A5" w:rsidRDefault="00F72E6F" w:rsidP="00F72E6F">
            <w:pPr>
              <w:suppressAutoHyphens w:val="0"/>
              <w:snapToGrid w:val="0"/>
              <w:spacing w:line="228" w:lineRule="auto"/>
              <w:jc w:val="center"/>
              <w:rPr>
                <w:rFonts w:ascii="Trebuchet MS" w:hAnsi="Trebuchet MS" w:cs="Arial"/>
                <w:b/>
                <w:bCs/>
                <w:sz w:val="18"/>
                <w:szCs w:val="18"/>
              </w:rPr>
            </w:pPr>
          </w:p>
        </w:tc>
        <w:tc>
          <w:tcPr>
            <w:tcW w:w="164" w:type="dxa"/>
          </w:tcPr>
          <w:p w14:paraId="3DABF03A" w14:textId="77777777" w:rsidR="00F72E6F" w:rsidRPr="00B254A5" w:rsidRDefault="00F72E6F" w:rsidP="00F72E6F">
            <w:pPr>
              <w:snapToGrid w:val="0"/>
              <w:spacing w:line="228" w:lineRule="auto"/>
              <w:jc w:val="right"/>
              <w:rPr>
                <w:rFonts w:ascii="Trebuchet MS" w:hAnsi="Trebuchet MS" w:cs="Arial"/>
                <w:b/>
                <w:bCs/>
                <w:sz w:val="18"/>
                <w:szCs w:val="18"/>
              </w:rPr>
            </w:pPr>
          </w:p>
        </w:tc>
        <w:tc>
          <w:tcPr>
            <w:tcW w:w="1417" w:type="dxa"/>
            <w:vAlign w:val="bottom"/>
          </w:tcPr>
          <w:p w14:paraId="082BAC74" w14:textId="77777777" w:rsidR="00F72E6F" w:rsidRPr="00B254A5" w:rsidRDefault="00F72E6F" w:rsidP="00F72E6F">
            <w:pPr>
              <w:spacing w:line="228" w:lineRule="auto"/>
              <w:jc w:val="right"/>
              <w:rPr>
                <w:rFonts w:ascii="Trebuchet MS" w:hAnsi="Trebuchet MS" w:cs="Arial"/>
                <w:b/>
                <w:sz w:val="18"/>
                <w:szCs w:val="18"/>
                <w:highlight w:val="yellow"/>
                <w:lang w:eastAsia="pt-BR"/>
              </w:rPr>
            </w:pPr>
          </w:p>
        </w:tc>
        <w:tc>
          <w:tcPr>
            <w:tcW w:w="160" w:type="dxa"/>
          </w:tcPr>
          <w:p w14:paraId="0E838748" w14:textId="77777777" w:rsidR="00F72E6F" w:rsidRPr="00B254A5" w:rsidRDefault="00F72E6F" w:rsidP="00F72E6F">
            <w:pPr>
              <w:spacing w:line="228" w:lineRule="auto"/>
              <w:jc w:val="right"/>
              <w:rPr>
                <w:rFonts w:ascii="Trebuchet MS" w:hAnsi="Trebuchet MS" w:cs="Arial"/>
                <w:b/>
                <w:sz w:val="18"/>
                <w:szCs w:val="18"/>
                <w:highlight w:val="yellow"/>
                <w:lang w:eastAsia="pt-BR"/>
              </w:rPr>
            </w:pPr>
          </w:p>
        </w:tc>
        <w:tc>
          <w:tcPr>
            <w:tcW w:w="160" w:type="dxa"/>
            <w:vAlign w:val="bottom"/>
          </w:tcPr>
          <w:p w14:paraId="66E97DEA" w14:textId="77777777" w:rsidR="00F72E6F" w:rsidRPr="00B254A5" w:rsidRDefault="00F72E6F" w:rsidP="00F72E6F">
            <w:pPr>
              <w:spacing w:line="228" w:lineRule="auto"/>
              <w:jc w:val="right"/>
              <w:rPr>
                <w:rFonts w:ascii="Trebuchet MS" w:hAnsi="Trebuchet MS" w:cs="Arial"/>
                <w:b/>
                <w:sz w:val="18"/>
                <w:szCs w:val="18"/>
                <w:highlight w:val="yellow"/>
                <w:lang w:eastAsia="pt-BR"/>
              </w:rPr>
            </w:pPr>
          </w:p>
        </w:tc>
        <w:tc>
          <w:tcPr>
            <w:tcW w:w="1239" w:type="dxa"/>
            <w:vAlign w:val="bottom"/>
          </w:tcPr>
          <w:p w14:paraId="26907305" w14:textId="77777777" w:rsidR="00F72E6F" w:rsidRPr="00B254A5" w:rsidRDefault="00F72E6F" w:rsidP="00F72E6F">
            <w:pPr>
              <w:spacing w:line="228" w:lineRule="auto"/>
              <w:jc w:val="right"/>
              <w:rPr>
                <w:rFonts w:ascii="Trebuchet MS" w:hAnsi="Trebuchet MS"/>
                <w:b/>
                <w:bCs/>
                <w:sz w:val="18"/>
                <w:szCs w:val="18"/>
                <w:highlight w:val="yellow"/>
              </w:rPr>
            </w:pPr>
          </w:p>
        </w:tc>
      </w:tr>
      <w:tr w:rsidR="00F72E6F" w:rsidRPr="00B254A5" w14:paraId="4E403AC6" w14:textId="77777777" w:rsidTr="0020472B">
        <w:trPr>
          <w:trHeight w:val="170"/>
        </w:trPr>
        <w:tc>
          <w:tcPr>
            <w:tcW w:w="6307" w:type="dxa"/>
            <w:vAlign w:val="bottom"/>
          </w:tcPr>
          <w:p w14:paraId="2960A9C5" w14:textId="77777777" w:rsidR="00F72E6F" w:rsidRPr="00B254A5" w:rsidRDefault="00F72E6F" w:rsidP="00F72E6F">
            <w:pPr>
              <w:spacing w:line="228" w:lineRule="auto"/>
              <w:rPr>
                <w:rFonts w:ascii="Trebuchet MS" w:hAnsi="Trebuchet MS"/>
                <w:sz w:val="18"/>
                <w:szCs w:val="18"/>
              </w:rPr>
            </w:pPr>
            <w:r w:rsidRPr="00B254A5">
              <w:rPr>
                <w:rFonts w:ascii="Trebuchet MS" w:hAnsi="Trebuchet MS" w:cs="Arial"/>
                <w:b/>
                <w:bCs/>
                <w:color w:val="000000"/>
                <w:sz w:val="18"/>
                <w:szCs w:val="18"/>
                <w:lang w:eastAsia="pt-BR"/>
              </w:rPr>
              <w:t>Lucro bruto</w:t>
            </w:r>
          </w:p>
        </w:tc>
        <w:tc>
          <w:tcPr>
            <w:tcW w:w="1189" w:type="dxa"/>
            <w:vAlign w:val="bottom"/>
          </w:tcPr>
          <w:p w14:paraId="7C5DBB30" w14:textId="77777777" w:rsidR="00F72E6F" w:rsidRPr="00B254A5" w:rsidRDefault="00F72E6F" w:rsidP="00F72E6F">
            <w:pPr>
              <w:suppressAutoHyphens w:val="0"/>
              <w:snapToGrid w:val="0"/>
              <w:spacing w:line="228" w:lineRule="auto"/>
              <w:jc w:val="center"/>
              <w:rPr>
                <w:rFonts w:ascii="Trebuchet MS" w:hAnsi="Trebuchet MS" w:cs="Arial"/>
                <w:b/>
                <w:bCs/>
                <w:sz w:val="18"/>
                <w:szCs w:val="18"/>
              </w:rPr>
            </w:pPr>
          </w:p>
        </w:tc>
        <w:tc>
          <w:tcPr>
            <w:tcW w:w="164" w:type="dxa"/>
          </w:tcPr>
          <w:p w14:paraId="32E30B5C" w14:textId="77777777" w:rsidR="00F72E6F" w:rsidRPr="00B254A5" w:rsidRDefault="00F72E6F" w:rsidP="00F72E6F">
            <w:pPr>
              <w:snapToGrid w:val="0"/>
              <w:spacing w:line="228" w:lineRule="auto"/>
              <w:jc w:val="right"/>
              <w:rPr>
                <w:rFonts w:ascii="Trebuchet MS" w:hAnsi="Trebuchet MS" w:cs="Arial"/>
                <w:b/>
                <w:bCs/>
                <w:sz w:val="18"/>
                <w:szCs w:val="18"/>
              </w:rPr>
            </w:pPr>
          </w:p>
        </w:tc>
        <w:tc>
          <w:tcPr>
            <w:tcW w:w="1417" w:type="dxa"/>
            <w:tcBorders>
              <w:top w:val="single" w:sz="4" w:space="0" w:color="auto"/>
            </w:tcBorders>
            <w:vAlign w:val="bottom"/>
          </w:tcPr>
          <w:p w14:paraId="4B37AA0E" w14:textId="0061315C" w:rsidR="00F72E6F" w:rsidRPr="00B254A5" w:rsidRDefault="00C94DE8" w:rsidP="00F72E6F">
            <w:pPr>
              <w:spacing w:line="228" w:lineRule="auto"/>
              <w:jc w:val="right"/>
              <w:rPr>
                <w:rFonts w:ascii="Trebuchet MS" w:hAnsi="Trebuchet MS" w:cs="Arial"/>
                <w:b/>
                <w:sz w:val="18"/>
                <w:szCs w:val="18"/>
                <w:highlight w:val="yellow"/>
              </w:rPr>
            </w:pPr>
            <w:r w:rsidRPr="00C94DE8">
              <w:rPr>
                <w:rFonts w:ascii="Trebuchet MS" w:hAnsi="Trebuchet MS" w:cs="Arial"/>
                <w:b/>
                <w:sz w:val="18"/>
                <w:szCs w:val="18"/>
              </w:rPr>
              <w:t>1.315.711</w:t>
            </w:r>
          </w:p>
        </w:tc>
        <w:tc>
          <w:tcPr>
            <w:tcW w:w="160" w:type="dxa"/>
          </w:tcPr>
          <w:p w14:paraId="3183A890" w14:textId="77777777" w:rsidR="00F72E6F" w:rsidRPr="00B254A5" w:rsidRDefault="00F72E6F" w:rsidP="00F72E6F">
            <w:pPr>
              <w:spacing w:line="228" w:lineRule="auto"/>
              <w:jc w:val="right"/>
              <w:rPr>
                <w:rFonts w:ascii="Trebuchet MS" w:hAnsi="Trebuchet MS" w:cs="Arial"/>
                <w:b/>
                <w:sz w:val="18"/>
                <w:szCs w:val="18"/>
                <w:highlight w:val="yellow"/>
                <w:lang w:eastAsia="pt-BR"/>
              </w:rPr>
            </w:pPr>
          </w:p>
        </w:tc>
        <w:tc>
          <w:tcPr>
            <w:tcW w:w="160" w:type="dxa"/>
            <w:vAlign w:val="bottom"/>
          </w:tcPr>
          <w:p w14:paraId="22E66F1C" w14:textId="77777777" w:rsidR="00F72E6F" w:rsidRPr="00B254A5" w:rsidRDefault="00F72E6F" w:rsidP="00F72E6F">
            <w:pPr>
              <w:spacing w:line="228" w:lineRule="auto"/>
              <w:jc w:val="right"/>
              <w:rPr>
                <w:rFonts w:ascii="Trebuchet MS" w:hAnsi="Trebuchet MS" w:cs="Arial"/>
                <w:b/>
                <w:sz w:val="18"/>
                <w:szCs w:val="18"/>
                <w:highlight w:val="yellow"/>
                <w:lang w:eastAsia="pt-BR"/>
              </w:rPr>
            </w:pPr>
          </w:p>
        </w:tc>
        <w:tc>
          <w:tcPr>
            <w:tcW w:w="1239" w:type="dxa"/>
            <w:tcBorders>
              <w:top w:val="single" w:sz="4" w:space="0" w:color="000000"/>
            </w:tcBorders>
            <w:vAlign w:val="bottom"/>
          </w:tcPr>
          <w:p w14:paraId="7D4153FE" w14:textId="77777777" w:rsidR="00F72E6F" w:rsidRPr="00B254A5" w:rsidRDefault="00F72E6F" w:rsidP="00F72E6F">
            <w:pPr>
              <w:spacing w:line="228" w:lineRule="auto"/>
              <w:jc w:val="right"/>
              <w:rPr>
                <w:rFonts w:ascii="Trebuchet MS" w:hAnsi="Trebuchet MS"/>
                <w:b/>
                <w:bCs/>
                <w:sz w:val="18"/>
                <w:szCs w:val="18"/>
                <w:highlight w:val="yellow"/>
              </w:rPr>
            </w:pPr>
            <w:r w:rsidRPr="00B254A5">
              <w:rPr>
                <w:rFonts w:ascii="Trebuchet MS" w:hAnsi="Trebuchet MS" w:cs="Arial"/>
                <w:b/>
                <w:sz w:val="18"/>
                <w:szCs w:val="18"/>
              </w:rPr>
              <w:t>1.175.963</w:t>
            </w:r>
          </w:p>
        </w:tc>
      </w:tr>
      <w:tr w:rsidR="00F72E6F" w:rsidRPr="00B254A5" w14:paraId="5DADC440" w14:textId="77777777" w:rsidTr="0020472B">
        <w:trPr>
          <w:trHeight w:val="170"/>
        </w:trPr>
        <w:tc>
          <w:tcPr>
            <w:tcW w:w="6307" w:type="dxa"/>
            <w:vAlign w:val="bottom"/>
          </w:tcPr>
          <w:p w14:paraId="111B8F61" w14:textId="77777777" w:rsidR="00F72E6F" w:rsidRPr="00B254A5" w:rsidRDefault="00F72E6F" w:rsidP="00F72E6F">
            <w:pPr>
              <w:spacing w:line="228" w:lineRule="auto"/>
              <w:rPr>
                <w:rFonts w:ascii="Trebuchet MS" w:hAnsi="Trebuchet MS"/>
                <w:sz w:val="18"/>
                <w:szCs w:val="18"/>
              </w:rPr>
            </w:pPr>
            <w:r w:rsidRPr="00B254A5">
              <w:rPr>
                <w:rFonts w:ascii="Trebuchet MS" w:eastAsia="Trebuchet MS" w:hAnsi="Trebuchet MS" w:cs="Trebuchet MS"/>
                <w:sz w:val="18"/>
                <w:szCs w:val="18"/>
                <w:lang w:eastAsia="pt-BR"/>
              </w:rPr>
              <w:t xml:space="preserve">  </w:t>
            </w:r>
          </w:p>
        </w:tc>
        <w:tc>
          <w:tcPr>
            <w:tcW w:w="1189" w:type="dxa"/>
            <w:vAlign w:val="bottom"/>
          </w:tcPr>
          <w:p w14:paraId="695840B8" w14:textId="77777777" w:rsidR="00F72E6F" w:rsidRPr="00B254A5" w:rsidRDefault="00F72E6F" w:rsidP="00F72E6F">
            <w:pPr>
              <w:snapToGrid w:val="0"/>
              <w:spacing w:line="228" w:lineRule="auto"/>
              <w:jc w:val="center"/>
              <w:rPr>
                <w:rFonts w:ascii="Trebuchet MS" w:hAnsi="Trebuchet MS" w:cs="Arial"/>
                <w:sz w:val="18"/>
                <w:szCs w:val="18"/>
                <w:lang w:eastAsia="pt-BR"/>
              </w:rPr>
            </w:pPr>
          </w:p>
        </w:tc>
        <w:tc>
          <w:tcPr>
            <w:tcW w:w="164" w:type="dxa"/>
          </w:tcPr>
          <w:p w14:paraId="79B7D3CB" w14:textId="77777777" w:rsidR="00F72E6F" w:rsidRPr="00B254A5" w:rsidRDefault="00F72E6F" w:rsidP="00F72E6F">
            <w:pPr>
              <w:snapToGrid w:val="0"/>
              <w:spacing w:line="228" w:lineRule="auto"/>
              <w:jc w:val="right"/>
              <w:rPr>
                <w:rFonts w:ascii="Trebuchet MS" w:hAnsi="Trebuchet MS" w:cs="Arial"/>
                <w:b/>
                <w:sz w:val="18"/>
                <w:szCs w:val="18"/>
                <w:lang w:eastAsia="pt-BR"/>
              </w:rPr>
            </w:pPr>
          </w:p>
        </w:tc>
        <w:tc>
          <w:tcPr>
            <w:tcW w:w="1417" w:type="dxa"/>
            <w:vAlign w:val="bottom"/>
          </w:tcPr>
          <w:p w14:paraId="1C4503BE" w14:textId="77777777" w:rsidR="00F72E6F" w:rsidRPr="00B254A5" w:rsidRDefault="00F72E6F" w:rsidP="00F72E6F">
            <w:pPr>
              <w:snapToGrid w:val="0"/>
              <w:spacing w:line="228" w:lineRule="auto"/>
              <w:jc w:val="right"/>
              <w:rPr>
                <w:rFonts w:ascii="Trebuchet MS" w:hAnsi="Trebuchet MS" w:cs="Arial"/>
                <w:b/>
                <w:sz w:val="18"/>
                <w:szCs w:val="18"/>
                <w:highlight w:val="yellow"/>
                <w:lang w:eastAsia="pt-BR"/>
              </w:rPr>
            </w:pPr>
          </w:p>
        </w:tc>
        <w:tc>
          <w:tcPr>
            <w:tcW w:w="160" w:type="dxa"/>
          </w:tcPr>
          <w:p w14:paraId="1EAD4034" w14:textId="77777777" w:rsidR="00F72E6F" w:rsidRPr="00B254A5" w:rsidRDefault="00F72E6F" w:rsidP="00F72E6F">
            <w:pPr>
              <w:snapToGrid w:val="0"/>
              <w:spacing w:line="228" w:lineRule="auto"/>
              <w:jc w:val="right"/>
              <w:rPr>
                <w:rFonts w:ascii="Trebuchet MS" w:hAnsi="Trebuchet MS" w:cs="Arial"/>
                <w:b/>
                <w:sz w:val="18"/>
                <w:szCs w:val="18"/>
                <w:highlight w:val="yellow"/>
                <w:lang w:eastAsia="pt-BR"/>
              </w:rPr>
            </w:pPr>
          </w:p>
        </w:tc>
        <w:tc>
          <w:tcPr>
            <w:tcW w:w="160" w:type="dxa"/>
            <w:vAlign w:val="bottom"/>
          </w:tcPr>
          <w:p w14:paraId="7784DCDC" w14:textId="77777777" w:rsidR="00F72E6F" w:rsidRPr="00B254A5" w:rsidRDefault="00F72E6F" w:rsidP="00F72E6F">
            <w:pPr>
              <w:snapToGrid w:val="0"/>
              <w:spacing w:line="228" w:lineRule="auto"/>
              <w:jc w:val="right"/>
              <w:rPr>
                <w:rFonts w:ascii="Trebuchet MS" w:hAnsi="Trebuchet MS" w:cs="Arial"/>
                <w:b/>
                <w:sz w:val="18"/>
                <w:szCs w:val="18"/>
                <w:highlight w:val="yellow"/>
                <w:lang w:eastAsia="pt-BR"/>
              </w:rPr>
            </w:pPr>
          </w:p>
        </w:tc>
        <w:tc>
          <w:tcPr>
            <w:tcW w:w="1239" w:type="dxa"/>
            <w:vAlign w:val="bottom"/>
          </w:tcPr>
          <w:p w14:paraId="3F19D92F" w14:textId="77777777" w:rsidR="00F72E6F" w:rsidRPr="00B254A5" w:rsidRDefault="00F72E6F" w:rsidP="00F72E6F">
            <w:pPr>
              <w:snapToGrid w:val="0"/>
              <w:spacing w:line="228" w:lineRule="auto"/>
              <w:jc w:val="right"/>
              <w:rPr>
                <w:rFonts w:ascii="Trebuchet MS" w:hAnsi="Trebuchet MS" w:cs="Arial"/>
                <w:b/>
                <w:sz w:val="18"/>
                <w:szCs w:val="18"/>
                <w:highlight w:val="yellow"/>
                <w:lang w:eastAsia="pt-BR"/>
              </w:rPr>
            </w:pPr>
          </w:p>
        </w:tc>
      </w:tr>
      <w:tr w:rsidR="00F72E6F" w:rsidRPr="00B254A5" w14:paraId="4FFE4398" w14:textId="77777777" w:rsidTr="0020472B">
        <w:trPr>
          <w:trHeight w:val="170"/>
        </w:trPr>
        <w:tc>
          <w:tcPr>
            <w:tcW w:w="6307" w:type="dxa"/>
            <w:vAlign w:val="bottom"/>
          </w:tcPr>
          <w:p w14:paraId="6E4EC5D5" w14:textId="77777777" w:rsidR="00F72E6F" w:rsidRPr="00B254A5" w:rsidRDefault="00F72E6F" w:rsidP="00F72E6F">
            <w:pPr>
              <w:spacing w:line="228" w:lineRule="auto"/>
              <w:rPr>
                <w:rFonts w:ascii="Trebuchet MS" w:hAnsi="Trebuchet MS"/>
                <w:sz w:val="18"/>
                <w:szCs w:val="18"/>
              </w:rPr>
            </w:pPr>
            <w:r w:rsidRPr="00B254A5">
              <w:rPr>
                <w:rFonts w:ascii="Trebuchet MS" w:hAnsi="Trebuchet MS" w:cs="Arial"/>
                <w:b/>
                <w:bCs/>
                <w:color w:val="000000"/>
                <w:sz w:val="18"/>
                <w:szCs w:val="18"/>
                <w:lang w:eastAsia="pt-BR"/>
              </w:rPr>
              <w:t>Receitas (despesas) operacionais</w:t>
            </w:r>
          </w:p>
        </w:tc>
        <w:tc>
          <w:tcPr>
            <w:tcW w:w="1189" w:type="dxa"/>
            <w:vAlign w:val="bottom"/>
          </w:tcPr>
          <w:p w14:paraId="5F085C83" w14:textId="77777777" w:rsidR="00F72E6F" w:rsidRPr="00B254A5" w:rsidRDefault="00F72E6F" w:rsidP="00F72E6F">
            <w:pPr>
              <w:snapToGrid w:val="0"/>
              <w:spacing w:line="228" w:lineRule="auto"/>
              <w:jc w:val="center"/>
              <w:rPr>
                <w:rFonts w:ascii="Trebuchet MS" w:hAnsi="Trebuchet MS" w:cs="Arial"/>
                <w:b/>
                <w:sz w:val="18"/>
                <w:szCs w:val="18"/>
                <w:lang w:eastAsia="pt-BR"/>
              </w:rPr>
            </w:pPr>
          </w:p>
        </w:tc>
        <w:tc>
          <w:tcPr>
            <w:tcW w:w="164" w:type="dxa"/>
          </w:tcPr>
          <w:p w14:paraId="5ED1E93A" w14:textId="77777777" w:rsidR="00F72E6F" w:rsidRPr="00B254A5" w:rsidRDefault="00F72E6F" w:rsidP="00F72E6F">
            <w:pPr>
              <w:snapToGrid w:val="0"/>
              <w:spacing w:line="228" w:lineRule="auto"/>
              <w:jc w:val="right"/>
              <w:rPr>
                <w:rFonts w:ascii="Trebuchet MS" w:hAnsi="Trebuchet MS" w:cs="Arial"/>
                <w:b/>
                <w:sz w:val="18"/>
                <w:szCs w:val="18"/>
                <w:lang w:eastAsia="pt-BR"/>
              </w:rPr>
            </w:pPr>
          </w:p>
        </w:tc>
        <w:tc>
          <w:tcPr>
            <w:tcW w:w="1417" w:type="dxa"/>
            <w:vAlign w:val="bottom"/>
          </w:tcPr>
          <w:p w14:paraId="35ED3588" w14:textId="77777777" w:rsidR="00F72E6F" w:rsidRPr="00B254A5" w:rsidRDefault="00F72E6F" w:rsidP="00F72E6F">
            <w:pPr>
              <w:snapToGrid w:val="0"/>
              <w:spacing w:line="228" w:lineRule="auto"/>
              <w:jc w:val="right"/>
              <w:rPr>
                <w:rFonts w:ascii="Trebuchet MS" w:hAnsi="Trebuchet MS" w:cs="Arial"/>
                <w:b/>
                <w:sz w:val="18"/>
                <w:szCs w:val="18"/>
                <w:highlight w:val="yellow"/>
                <w:lang w:eastAsia="pt-BR"/>
              </w:rPr>
            </w:pPr>
          </w:p>
        </w:tc>
        <w:tc>
          <w:tcPr>
            <w:tcW w:w="160" w:type="dxa"/>
          </w:tcPr>
          <w:p w14:paraId="682B659D" w14:textId="77777777" w:rsidR="00F72E6F" w:rsidRPr="00B254A5" w:rsidRDefault="00F72E6F" w:rsidP="00F72E6F">
            <w:pPr>
              <w:snapToGrid w:val="0"/>
              <w:spacing w:line="228" w:lineRule="auto"/>
              <w:jc w:val="right"/>
              <w:rPr>
                <w:rFonts w:ascii="Trebuchet MS" w:hAnsi="Trebuchet MS" w:cs="Arial"/>
                <w:b/>
                <w:sz w:val="18"/>
                <w:szCs w:val="18"/>
                <w:highlight w:val="yellow"/>
                <w:lang w:eastAsia="pt-BR"/>
              </w:rPr>
            </w:pPr>
          </w:p>
        </w:tc>
        <w:tc>
          <w:tcPr>
            <w:tcW w:w="160" w:type="dxa"/>
            <w:vAlign w:val="bottom"/>
          </w:tcPr>
          <w:p w14:paraId="63E6359D" w14:textId="77777777" w:rsidR="00F72E6F" w:rsidRPr="00B254A5" w:rsidRDefault="00F72E6F" w:rsidP="00F72E6F">
            <w:pPr>
              <w:snapToGrid w:val="0"/>
              <w:spacing w:line="228" w:lineRule="auto"/>
              <w:jc w:val="right"/>
              <w:rPr>
                <w:rFonts w:ascii="Trebuchet MS" w:hAnsi="Trebuchet MS" w:cs="Arial"/>
                <w:b/>
                <w:sz w:val="18"/>
                <w:szCs w:val="18"/>
                <w:highlight w:val="yellow"/>
                <w:lang w:eastAsia="pt-BR"/>
              </w:rPr>
            </w:pPr>
          </w:p>
        </w:tc>
        <w:tc>
          <w:tcPr>
            <w:tcW w:w="1239" w:type="dxa"/>
            <w:vAlign w:val="bottom"/>
          </w:tcPr>
          <w:p w14:paraId="11A3B25D" w14:textId="77777777" w:rsidR="00F72E6F" w:rsidRPr="00B254A5" w:rsidRDefault="00F72E6F" w:rsidP="00F72E6F">
            <w:pPr>
              <w:snapToGrid w:val="0"/>
              <w:spacing w:line="228" w:lineRule="auto"/>
              <w:jc w:val="right"/>
              <w:rPr>
                <w:rFonts w:ascii="Trebuchet MS" w:hAnsi="Trebuchet MS" w:cs="Arial"/>
                <w:b/>
                <w:sz w:val="18"/>
                <w:szCs w:val="18"/>
                <w:highlight w:val="yellow"/>
                <w:lang w:eastAsia="pt-BR"/>
              </w:rPr>
            </w:pPr>
          </w:p>
        </w:tc>
      </w:tr>
      <w:tr w:rsidR="005B1F93" w:rsidRPr="00B254A5" w14:paraId="6EEB8187" w14:textId="77777777" w:rsidTr="0020472B">
        <w:trPr>
          <w:trHeight w:val="170"/>
        </w:trPr>
        <w:tc>
          <w:tcPr>
            <w:tcW w:w="6307" w:type="dxa"/>
            <w:vAlign w:val="bottom"/>
          </w:tcPr>
          <w:p w14:paraId="687405B1" w14:textId="77777777" w:rsidR="005B1F93" w:rsidRPr="00B254A5" w:rsidRDefault="005B1F93" w:rsidP="005B1F93">
            <w:pPr>
              <w:spacing w:line="228" w:lineRule="auto"/>
              <w:rPr>
                <w:rFonts w:ascii="Trebuchet MS" w:hAnsi="Trebuchet MS"/>
                <w:sz w:val="18"/>
                <w:szCs w:val="18"/>
              </w:rPr>
            </w:pPr>
            <w:r w:rsidRPr="00B254A5">
              <w:rPr>
                <w:rFonts w:ascii="Trebuchet MS" w:hAnsi="Trebuchet MS" w:cs="Arial"/>
                <w:color w:val="000000"/>
                <w:sz w:val="18"/>
                <w:szCs w:val="18"/>
                <w:lang w:eastAsia="pt-BR"/>
              </w:rPr>
              <w:t>Despesas comerciais</w:t>
            </w:r>
          </w:p>
        </w:tc>
        <w:tc>
          <w:tcPr>
            <w:tcW w:w="1189" w:type="dxa"/>
            <w:vAlign w:val="bottom"/>
          </w:tcPr>
          <w:p w14:paraId="460B5195" w14:textId="77777777" w:rsidR="005B1F93" w:rsidRPr="00B254A5" w:rsidRDefault="005B1F93" w:rsidP="005B1F93">
            <w:pPr>
              <w:suppressAutoHyphens w:val="0"/>
              <w:spacing w:line="228" w:lineRule="auto"/>
              <w:jc w:val="center"/>
              <w:rPr>
                <w:rFonts w:ascii="Trebuchet MS" w:hAnsi="Trebuchet MS"/>
                <w:sz w:val="18"/>
                <w:szCs w:val="18"/>
              </w:rPr>
            </w:pPr>
            <w:r w:rsidRPr="00B254A5">
              <w:rPr>
                <w:rFonts w:ascii="Trebuchet MS" w:hAnsi="Trebuchet MS" w:cs="Arial"/>
                <w:sz w:val="18"/>
                <w:szCs w:val="18"/>
              </w:rPr>
              <w:t>36</w:t>
            </w:r>
          </w:p>
        </w:tc>
        <w:tc>
          <w:tcPr>
            <w:tcW w:w="164" w:type="dxa"/>
          </w:tcPr>
          <w:p w14:paraId="3B45ABC1" w14:textId="77777777" w:rsidR="005B1F93" w:rsidRPr="00B254A5" w:rsidRDefault="005B1F93" w:rsidP="005B1F93">
            <w:pPr>
              <w:snapToGrid w:val="0"/>
              <w:spacing w:line="228" w:lineRule="auto"/>
              <w:jc w:val="right"/>
              <w:rPr>
                <w:rFonts w:ascii="Trebuchet MS" w:hAnsi="Trebuchet MS" w:cs="Arial"/>
                <w:b/>
                <w:bCs/>
                <w:sz w:val="18"/>
                <w:szCs w:val="18"/>
                <w:lang w:eastAsia="pt-BR"/>
              </w:rPr>
            </w:pPr>
          </w:p>
        </w:tc>
        <w:tc>
          <w:tcPr>
            <w:tcW w:w="1417" w:type="dxa"/>
          </w:tcPr>
          <w:p w14:paraId="7ADAD0CB" w14:textId="2BAF55D0" w:rsidR="005B1F93" w:rsidRPr="00B254A5" w:rsidRDefault="005B1F93" w:rsidP="005B1F93">
            <w:pPr>
              <w:spacing w:line="228" w:lineRule="auto"/>
              <w:jc w:val="right"/>
              <w:rPr>
                <w:rFonts w:ascii="Trebuchet MS" w:hAnsi="Trebuchet MS" w:cs="Arial"/>
                <w:sz w:val="18"/>
                <w:szCs w:val="18"/>
                <w:lang w:eastAsia="pt-BR"/>
              </w:rPr>
            </w:pPr>
            <w:r w:rsidRPr="00B254A5">
              <w:rPr>
                <w:rFonts w:ascii="Trebuchet MS" w:hAnsi="Trebuchet MS" w:cs="Arial"/>
                <w:sz w:val="18"/>
                <w:szCs w:val="18"/>
                <w:lang w:eastAsia="pt-BR"/>
              </w:rPr>
              <w:t xml:space="preserve"> </w:t>
            </w:r>
            <w:r w:rsidR="00C94DE8" w:rsidRPr="00C94DE8">
              <w:rPr>
                <w:rFonts w:ascii="Trebuchet MS" w:hAnsi="Trebuchet MS" w:cs="Arial"/>
                <w:sz w:val="18"/>
                <w:szCs w:val="18"/>
                <w:lang w:eastAsia="pt-BR"/>
              </w:rPr>
              <w:t xml:space="preserve"> (135.835)</w:t>
            </w:r>
          </w:p>
        </w:tc>
        <w:tc>
          <w:tcPr>
            <w:tcW w:w="160" w:type="dxa"/>
          </w:tcPr>
          <w:p w14:paraId="3788F91A" w14:textId="77777777" w:rsidR="005B1F93" w:rsidRPr="00B254A5" w:rsidRDefault="005B1F93" w:rsidP="005B1F93">
            <w:pPr>
              <w:spacing w:line="228" w:lineRule="auto"/>
              <w:jc w:val="right"/>
              <w:rPr>
                <w:rFonts w:ascii="Trebuchet MS" w:hAnsi="Trebuchet MS" w:cs="Arial"/>
                <w:sz w:val="18"/>
                <w:szCs w:val="18"/>
                <w:highlight w:val="yellow"/>
              </w:rPr>
            </w:pPr>
          </w:p>
        </w:tc>
        <w:tc>
          <w:tcPr>
            <w:tcW w:w="160" w:type="dxa"/>
            <w:vAlign w:val="bottom"/>
          </w:tcPr>
          <w:p w14:paraId="1CC92FF1" w14:textId="77777777" w:rsidR="005B1F93" w:rsidRPr="00B254A5" w:rsidRDefault="005B1F93" w:rsidP="005B1F93">
            <w:pPr>
              <w:spacing w:line="228" w:lineRule="auto"/>
              <w:jc w:val="right"/>
              <w:rPr>
                <w:rFonts w:ascii="Trebuchet MS" w:hAnsi="Trebuchet MS" w:cs="Arial"/>
                <w:sz w:val="18"/>
                <w:szCs w:val="18"/>
                <w:highlight w:val="yellow"/>
              </w:rPr>
            </w:pPr>
          </w:p>
        </w:tc>
        <w:tc>
          <w:tcPr>
            <w:tcW w:w="1239" w:type="dxa"/>
          </w:tcPr>
          <w:p w14:paraId="6D40EDB1" w14:textId="77777777" w:rsidR="005B1F93" w:rsidRPr="00B254A5" w:rsidRDefault="005B1F93" w:rsidP="005B1F93">
            <w:pPr>
              <w:spacing w:line="228" w:lineRule="auto"/>
              <w:jc w:val="right"/>
              <w:rPr>
                <w:rFonts w:ascii="Trebuchet MS" w:hAnsi="Trebuchet MS" w:cs="Arial"/>
                <w:sz w:val="18"/>
                <w:szCs w:val="18"/>
                <w:highlight w:val="yellow"/>
              </w:rPr>
            </w:pPr>
            <w:r w:rsidRPr="00B254A5">
              <w:rPr>
                <w:rFonts w:ascii="Trebuchet MS" w:hAnsi="Trebuchet MS" w:cs="Arial"/>
                <w:sz w:val="18"/>
                <w:szCs w:val="18"/>
                <w:lang w:eastAsia="pt-BR"/>
              </w:rPr>
              <w:t xml:space="preserve">  (140.396)</w:t>
            </w:r>
          </w:p>
        </w:tc>
      </w:tr>
      <w:tr w:rsidR="005B1F93" w:rsidRPr="00B254A5" w14:paraId="46A54A80" w14:textId="77777777" w:rsidTr="0020472B">
        <w:trPr>
          <w:trHeight w:val="170"/>
        </w:trPr>
        <w:tc>
          <w:tcPr>
            <w:tcW w:w="6307" w:type="dxa"/>
            <w:vAlign w:val="bottom"/>
          </w:tcPr>
          <w:p w14:paraId="5BD51D57" w14:textId="77777777" w:rsidR="005B1F93" w:rsidRPr="00B254A5" w:rsidRDefault="005B1F93" w:rsidP="005B1F93">
            <w:pPr>
              <w:spacing w:line="228" w:lineRule="auto"/>
              <w:rPr>
                <w:rFonts w:ascii="Trebuchet MS" w:hAnsi="Trebuchet MS" w:cs="Arial"/>
                <w:color w:val="000000"/>
                <w:sz w:val="18"/>
                <w:szCs w:val="18"/>
                <w:lang w:eastAsia="pt-BR"/>
              </w:rPr>
            </w:pPr>
            <w:r w:rsidRPr="00B254A5">
              <w:rPr>
                <w:rFonts w:ascii="Trebuchet MS" w:hAnsi="Trebuchet MS" w:cs="Arial"/>
                <w:color w:val="000000"/>
                <w:sz w:val="18"/>
                <w:szCs w:val="18"/>
                <w:lang w:eastAsia="pt-BR"/>
              </w:rPr>
              <w:t>Perdas estimadas com créditos de liquidação duvidosa</w:t>
            </w:r>
          </w:p>
        </w:tc>
        <w:tc>
          <w:tcPr>
            <w:tcW w:w="1189" w:type="dxa"/>
            <w:vAlign w:val="bottom"/>
          </w:tcPr>
          <w:p w14:paraId="19D371D8" w14:textId="77777777" w:rsidR="005B1F93" w:rsidRPr="00B254A5" w:rsidRDefault="005B1F93" w:rsidP="005B1F93">
            <w:pPr>
              <w:suppressAutoHyphens w:val="0"/>
              <w:spacing w:line="228" w:lineRule="auto"/>
              <w:jc w:val="center"/>
              <w:rPr>
                <w:rFonts w:ascii="Trebuchet MS" w:hAnsi="Trebuchet MS" w:cs="Arial"/>
                <w:sz w:val="18"/>
                <w:szCs w:val="18"/>
              </w:rPr>
            </w:pPr>
            <w:r w:rsidRPr="00B254A5">
              <w:rPr>
                <w:rFonts w:ascii="Trebuchet MS" w:hAnsi="Trebuchet MS" w:cs="Arial"/>
                <w:sz w:val="18"/>
                <w:szCs w:val="18"/>
              </w:rPr>
              <w:t>36</w:t>
            </w:r>
          </w:p>
        </w:tc>
        <w:tc>
          <w:tcPr>
            <w:tcW w:w="164" w:type="dxa"/>
          </w:tcPr>
          <w:p w14:paraId="5FC319C6" w14:textId="77777777" w:rsidR="005B1F93" w:rsidRPr="00B254A5" w:rsidRDefault="005B1F93" w:rsidP="005B1F93">
            <w:pPr>
              <w:snapToGrid w:val="0"/>
              <w:spacing w:line="228" w:lineRule="auto"/>
              <w:jc w:val="right"/>
              <w:rPr>
                <w:rFonts w:ascii="Trebuchet MS" w:hAnsi="Trebuchet MS" w:cs="Arial"/>
                <w:b/>
                <w:bCs/>
                <w:sz w:val="18"/>
                <w:szCs w:val="18"/>
                <w:lang w:eastAsia="pt-BR"/>
              </w:rPr>
            </w:pPr>
          </w:p>
        </w:tc>
        <w:tc>
          <w:tcPr>
            <w:tcW w:w="1417" w:type="dxa"/>
          </w:tcPr>
          <w:p w14:paraId="5AC0A482" w14:textId="77777777" w:rsidR="005B1F93" w:rsidRPr="00B254A5" w:rsidRDefault="005B1F93" w:rsidP="005B1F93">
            <w:pPr>
              <w:spacing w:line="228" w:lineRule="auto"/>
              <w:jc w:val="right"/>
              <w:rPr>
                <w:rFonts w:ascii="Trebuchet MS" w:hAnsi="Trebuchet MS" w:cs="Arial"/>
                <w:sz w:val="18"/>
                <w:szCs w:val="18"/>
                <w:lang w:eastAsia="pt-BR"/>
              </w:rPr>
            </w:pPr>
            <w:r w:rsidRPr="00B254A5">
              <w:rPr>
                <w:rFonts w:ascii="Trebuchet MS" w:hAnsi="Trebuchet MS" w:cs="Arial"/>
                <w:sz w:val="18"/>
                <w:szCs w:val="18"/>
                <w:lang w:eastAsia="pt-BR"/>
              </w:rPr>
              <w:t xml:space="preserve"> (91.484)</w:t>
            </w:r>
          </w:p>
        </w:tc>
        <w:tc>
          <w:tcPr>
            <w:tcW w:w="160" w:type="dxa"/>
          </w:tcPr>
          <w:p w14:paraId="2B73F86D" w14:textId="77777777" w:rsidR="005B1F93" w:rsidRPr="00B254A5" w:rsidRDefault="005B1F93" w:rsidP="005B1F93">
            <w:pPr>
              <w:spacing w:line="228" w:lineRule="auto"/>
              <w:jc w:val="right"/>
              <w:rPr>
                <w:rFonts w:ascii="Trebuchet MS" w:hAnsi="Trebuchet MS" w:cs="Arial"/>
                <w:sz w:val="18"/>
                <w:szCs w:val="18"/>
                <w:highlight w:val="yellow"/>
              </w:rPr>
            </w:pPr>
          </w:p>
        </w:tc>
        <w:tc>
          <w:tcPr>
            <w:tcW w:w="160" w:type="dxa"/>
            <w:vAlign w:val="bottom"/>
          </w:tcPr>
          <w:p w14:paraId="1B0E4857" w14:textId="77777777" w:rsidR="005B1F93" w:rsidRPr="00B254A5" w:rsidRDefault="005B1F93" w:rsidP="005B1F93">
            <w:pPr>
              <w:spacing w:line="228" w:lineRule="auto"/>
              <w:jc w:val="right"/>
              <w:rPr>
                <w:rFonts w:ascii="Trebuchet MS" w:hAnsi="Trebuchet MS" w:cs="Arial"/>
                <w:sz w:val="18"/>
                <w:szCs w:val="18"/>
                <w:highlight w:val="yellow"/>
              </w:rPr>
            </w:pPr>
          </w:p>
        </w:tc>
        <w:tc>
          <w:tcPr>
            <w:tcW w:w="1239" w:type="dxa"/>
          </w:tcPr>
          <w:p w14:paraId="0DF9E3D0" w14:textId="77777777" w:rsidR="005B1F93" w:rsidRPr="00B254A5" w:rsidRDefault="005B1F93" w:rsidP="005B1F93">
            <w:pPr>
              <w:spacing w:line="228" w:lineRule="auto"/>
              <w:jc w:val="right"/>
              <w:rPr>
                <w:rFonts w:ascii="Trebuchet MS" w:hAnsi="Trebuchet MS" w:cs="Arial"/>
                <w:sz w:val="18"/>
                <w:szCs w:val="18"/>
                <w:highlight w:val="yellow"/>
              </w:rPr>
            </w:pPr>
            <w:r w:rsidRPr="00B254A5">
              <w:rPr>
                <w:rFonts w:ascii="Trebuchet MS" w:hAnsi="Trebuchet MS" w:cs="Arial"/>
                <w:sz w:val="18"/>
                <w:szCs w:val="18"/>
                <w:lang w:eastAsia="pt-BR"/>
              </w:rPr>
              <w:t xml:space="preserve"> (75.224)</w:t>
            </w:r>
          </w:p>
        </w:tc>
      </w:tr>
      <w:tr w:rsidR="005B1F93" w:rsidRPr="00B254A5" w14:paraId="6177C296" w14:textId="77777777" w:rsidTr="0020472B">
        <w:trPr>
          <w:trHeight w:val="170"/>
        </w:trPr>
        <w:tc>
          <w:tcPr>
            <w:tcW w:w="6307" w:type="dxa"/>
            <w:vAlign w:val="bottom"/>
          </w:tcPr>
          <w:p w14:paraId="4E27E338" w14:textId="77777777" w:rsidR="005B1F93" w:rsidRPr="00B254A5" w:rsidRDefault="005B1F93" w:rsidP="005B1F93">
            <w:pPr>
              <w:spacing w:line="228" w:lineRule="auto"/>
              <w:rPr>
                <w:rFonts w:ascii="Trebuchet MS" w:hAnsi="Trebuchet MS"/>
                <w:sz w:val="18"/>
                <w:szCs w:val="18"/>
              </w:rPr>
            </w:pPr>
            <w:r w:rsidRPr="00B254A5">
              <w:rPr>
                <w:rFonts w:ascii="Trebuchet MS" w:hAnsi="Trebuchet MS" w:cs="Arial"/>
                <w:color w:val="000000"/>
                <w:sz w:val="18"/>
                <w:szCs w:val="18"/>
                <w:lang w:eastAsia="pt-BR"/>
              </w:rPr>
              <w:t>Despesas administrativas</w:t>
            </w:r>
          </w:p>
        </w:tc>
        <w:tc>
          <w:tcPr>
            <w:tcW w:w="1189" w:type="dxa"/>
            <w:vAlign w:val="bottom"/>
          </w:tcPr>
          <w:p w14:paraId="6B44C990" w14:textId="77777777" w:rsidR="005B1F93" w:rsidRPr="00B254A5" w:rsidRDefault="005B1F93" w:rsidP="005B1F93">
            <w:pPr>
              <w:spacing w:line="228" w:lineRule="auto"/>
              <w:jc w:val="center"/>
              <w:rPr>
                <w:rFonts w:ascii="Trebuchet MS" w:hAnsi="Trebuchet MS"/>
                <w:sz w:val="18"/>
                <w:szCs w:val="18"/>
              </w:rPr>
            </w:pPr>
            <w:r w:rsidRPr="00B254A5">
              <w:rPr>
                <w:rFonts w:ascii="Trebuchet MS" w:hAnsi="Trebuchet MS" w:cs="Arial"/>
                <w:sz w:val="18"/>
                <w:szCs w:val="18"/>
              </w:rPr>
              <w:t>36</w:t>
            </w:r>
          </w:p>
        </w:tc>
        <w:tc>
          <w:tcPr>
            <w:tcW w:w="164" w:type="dxa"/>
          </w:tcPr>
          <w:p w14:paraId="48F57A92" w14:textId="77777777" w:rsidR="005B1F93" w:rsidRPr="00B254A5" w:rsidRDefault="005B1F93" w:rsidP="005B1F93">
            <w:pPr>
              <w:snapToGrid w:val="0"/>
              <w:spacing w:line="228" w:lineRule="auto"/>
              <w:jc w:val="right"/>
              <w:rPr>
                <w:rFonts w:ascii="Trebuchet MS" w:hAnsi="Trebuchet MS" w:cs="Arial"/>
                <w:b/>
                <w:bCs/>
                <w:sz w:val="18"/>
                <w:szCs w:val="18"/>
                <w:lang w:eastAsia="pt-BR"/>
              </w:rPr>
            </w:pPr>
          </w:p>
        </w:tc>
        <w:tc>
          <w:tcPr>
            <w:tcW w:w="1417" w:type="dxa"/>
          </w:tcPr>
          <w:p w14:paraId="0C6C0431" w14:textId="007BD9AB" w:rsidR="005B1F93" w:rsidRPr="00B254A5" w:rsidRDefault="005B1F93" w:rsidP="005B1F93">
            <w:pPr>
              <w:spacing w:line="228" w:lineRule="auto"/>
              <w:jc w:val="right"/>
              <w:rPr>
                <w:rFonts w:ascii="Trebuchet MS" w:hAnsi="Trebuchet MS" w:cs="Arial"/>
                <w:sz w:val="18"/>
                <w:szCs w:val="18"/>
                <w:lang w:eastAsia="pt-BR"/>
              </w:rPr>
            </w:pPr>
            <w:r w:rsidRPr="00B254A5">
              <w:rPr>
                <w:rFonts w:ascii="Trebuchet MS" w:hAnsi="Trebuchet MS" w:cs="Arial"/>
                <w:sz w:val="18"/>
                <w:szCs w:val="18"/>
                <w:lang w:eastAsia="pt-BR"/>
              </w:rPr>
              <w:t xml:space="preserve"> </w:t>
            </w:r>
            <w:r w:rsidR="00C94DE8" w:rsidRPr="00C94DE8">
              <w:rPr>
                <w:rFonts w:ascii="Trebuchet MS" w:hAnsi="Trebuchet MS" w:cs="Arial"/>
                <w:sz w:val="18"/>
                <w:szCs w:val="18"/>
                <w:lang w:eastAsia="pt-BR"/>
              </w:rPr>
              <w:t xml:space="preserve"> </w:t>
            </w:r>
            <w:r w:rsidR="00DA027A" w:rsidRPr="00DA027A">
              <w:rPr>
                <w:rFonts w:ascii="Trebuchet MS" w:hAnsi="Trebuchet MS" w:cs="Arial"/>
                <w:sz w:val="18"/>
                <w:szCs w:val="18"/>
                <w:lang w:eastAsia="pt-BR"/>
              </w:rPr>
              <w:t xml:space="preserve"> (591.329)</w:t>
            </w:r>
            <w:r w:rsidR="00DA027A" w:rsidRPr="00DA027A" w:rsidDel="00C94DE8">
              <w:rPr>
                <w:rFonts w:ascii="Trebuchet MS" w:hAnsi="Trebuchet MS" w:cs="Arial"/>
                <w:sz w:val="18"/>
                <w:szCs w:val="18"/>
                <w:lang w:eastAsia="pt-BR"/>
              </w:rPr>
              <w:t xml:space="preserve"> </w:t>
            </w:r>
          </w:p>
        </w:tc>
        <w:tc>
          <w:tcPr>
            <w:tcW w:w="160" w:type="dxa"/>
          </w:tcPr>
          <w:p w14:paraId="26E9746A" w14:textId="77777777" w:rsidR="005B1F93" w:rsidRPr="00B254A5" w:rsidRDefault="005B1F93" w:rsidP="005B1F93">
            <w:pPr>
              <w:spacing w:line="228" w:lineRule="auto"/>
              <w:jc w:val="right"/>
              <w:rPr>
                <w:rFonts w:ascii="Trebuchet MS" w:hAnsi="Trebuchet MS" w:cs="Arial"/>
                <w:sz w:val="18"/>
                <w:szCs w:val="18"/>
                <w:highlight w:val="yellow"/>
              </w:rPr>
            </w:pPr>
          </w:p>
        </w:tc>
        <w:tc>
          <w:tcPr>
            <w:tcW w:w="160" w:type="dxa"/>
            <w:vAlign w:val="bottom"/>
          </w:tcPr>
          <w:p w14:paraId="6523CB37" w14:textId="77777777" w:rsidR="005B1F93" w:rsidRPr="00B254A5" w:rsidRDefault="005B1F93" w:rsidP="005B1F93">
            <w:pPr>
              <w:spacing w:line="228" w:lineRule="auto"/>
              <w:jc w:val="right"/>
              <w:rPr>
                <w:rFonts w:ascii="Trebuchet MS" w:hAnsi="Trebuchet MS" w:cs="Arial"/>
                <w:sz w:val="18"/>
                <w:szCs w:val="18"/>
                <w:highlight w:val="yellow"/>
              </w:rPr>
            </w:pPr>
          </w:p>
        </w:tc>
        <w:tc>
          <w:tcPr>
            <w:tcW w:w="1239" w:type="dxa"/>
          </w:tcPr>
          <w:p w14:paraId="2937EC7A" w14:textId="77777777" w:rsidR="005B1F93" w:rsidRPr="00B254A5" w:rsidRDefault="005B1F93" w:rsidP="005B1F93">
            <w:pPr>
              <w:spacing w:line="228" w:lineRule="auto"/>
              <w:jc w:val="right"/>
              <w:rPr>
                <w:rFonts w:ascii="Trebuchet MS" w:hAnsi="Trebuchet MS" w:cs="Arial"/>
                <w:sz w:val="18"/>
                <w:szCs w:val="18"/>
                <w:highlight w:val="yellow"/>
              </w:rPr>
            </w:pPr>
            <w:r w:rsidRPr="00B254A5">
              <w:rPr>
                <w:rFonts w:ascii="Trebuchet MS" w:hAnsi="Trebuchet MS" w:cs="Arial"/>
                <w:sz w:val="18"/>
                <w:szCs w:val="18"/>
                <w:lang w:eastAsia="pt-BR"/>
              </w:rPr>
              <w:t xml:space="preserve">   (527.289)</w:t>
            </w:r>
          </w:p>
        </w:tc>
      </w:tr>
      <w:tr w:rsidR="005B1F93" w:rsidRPr="00B254A5" w14:paraId="0B999E7C" w14:textId="77777777" w:rsidTr="0020472B">
        <w:trPr>
          <w:trHeight w:val="170"/>
        </w:trPr>
        <w:tc>
          <w:tcPr>
            <w:tcW w:w="6307" w:type="dxa"/>
            <w:vAlign w:val="bottom"/>
          </w:tcPr>
          <w:p w14:paraId="4A70CC28" w14:textId="77777777" w:rsidR="005B1F93" w:rsidRPr="00B254A5" w:rsidRDefault="005B1F93" w:rsidP="005B1F93">
            <w:pPr>
              <w:spacing w:line="228" w:lineRule="auto"/>
              <w:rPr>
                <w:rFonts w:ascii="Trebuchet MS" w:hAnsi="Trebuchet MS"/>
                <w:sz w:val="18"/>
                <w:szCs w:val="18"/>
              </w:rPr>
            </w:pPr>
            <w:r w:rsidRPr="00B254A5">
              <w:rPr>
                <w:rFonts w:ascii="Trebuchet MS" w:hAnsi="Trebuchet MS" w:cs="Arial"/>
                <w:color w:val="000000"/>
                <w:sz w:val="18"/>
                <w:szCs w:val="18"/>
                <w:lang w:eastAsia="pt-BR"/>
              </w:rPr>
              <w:t>Outras (despesas) receitas, líquidas</w:t>
            </w:r>
          </w:p>
        </w:tc>
        <w:tc>
          <w:tcPr>
            <w:tcW w:w="1189" w:type="dxa"/>
            <w:vAlign w:val="bottom"/>
          </w:tcPr>
          <w:p w14:paraId="6455084D" w14:textId="77777777" w:rsidR="005B1F93" w:rsidRPr="00B254A5" w:rsidRDefault="005B1F93" w:rsidP="005B1F93">
            <w:pPr>
              <w:snapToGrid w:val="0"/>
              <w:spacing w:line="228" w:lineRule="auto"/>
              <w:jc w:val="center"/>
              <w:rPr>
                <w:rFonts w:ascii="Trebuchet MS" w:hAnsi="Trebuchet MS" w:cs="Arial"/>
                <w:sz w:val="18"/>
                <w:szCs w:val="18"/>
              </w:rPr>
            </w:pPr>
          </w:p>
        </w:tc>
        <w:tc>
          <w:tcPr>
            <w:tcW w:w="164" w:type="dxa"/>
          </w:tcPr>
          <w:p w14:paraId="2D2C4FC9" w14:textId="77777777" w:rsidR="005B1F93" w:rsidRPr="00B254A5" w:rsidRDefault="005B1F93" w:rsidP="005B1F93">
            <w:pPr>
              <w:snapToGrid w:val="0"/>
              <w:spacing w:line="228" w:lineRule="auto"/>
              <w:jc w:val="right"/>
              <w:rPr>
                <w:rFonts w:ascii="Trebuchet MS" w:hAnsi="Trebuchet MS" w:cs="Arial"/>
                <w:sz w:val="18"/>
                <w:szCs w:val="18"/>
              </w:rPr>
            </w:pPr>
          </w:p>
        </w:tc>
        <w:tc>
          <w:tcPr>
            <w:tcW w:w="1417" w:type="dxa"/>
          </w:tcPr>
          <w:p w14:paraId="17FD9562" w14:textId="2A5A3377" w:rsidR="005B1F93" w:rsidRPr="00B254A5" w:rsidRDefault="005B1F93" w:rsidP="005B1F93">
            <w:pPr>
              <w:spacing w:line="228" w:lineRule="auto"/>
              <w:jc w:val="right"/>
              <w:rPr>
                <w:rFonts w:ascii="Trebuchet MS" w:hAnsi="Trebuchet MS" w:cs="Arial"/>
                <w:sz w:val="18"/>
                <w:szCs w:val="18"/>
                <w:lang w:eastAsia="pt-BR"/>
              </w:rPr>
            </w:pPr>
            <w:r w:rsidRPr="00B254A5">
              <w:rPr>
                <w:rFonts w:ascii="Trebuchet MS" w:hAnsi="Trebuchet MS" w:cs="Arial"/>
                <w:sz w:val="18"/>
                <w:szCs w:val="18"/>
                <w:lang w:eastAsia="pt-BR"/>
              </w:rPr>
              <w:t xml:space="preserve"> </w:t>
            </w:r>
            <w:r w:rsidR="00C94DE8" w:rsidRPr="00C94DE8">
              <w:rPr>
                <w:rFonts w:ascii="Trebuchet MS" w:hAnsi="Trebuchet MS" w:cs="Arial"/>
                <w:sz w:val="18"/>
                <w:szCs w:val="18"/>
                <w:lang w:eastAsia="pt-BR"/>
              </w:rPr>
              <w:t xml:space="preserve"> 909 </w:t>
            </w:r>
            <w:r w:rsidRPr="00B254A5">
              <w:rPr>
                <w:rFonts w:ascii="Trebuchet MS" w:hAnsi="Trebuchet MS" w:cs="Arial"/>
                <w:sz w:val="18"/>
                <w:szCs w:val="18"/>
                <w:lang w:eastAsia="pt-BR"/>
              </w:rPr>
              <w:t xml:space="preserve"> </w:t>
            </w:r>
          </w:p>
        </w:tc>
        <w:tc>
          <w:tcPr>
            <w:tcW w:w="160" w:type="dxa"/>
          </w:tcPr>
          <w:p w14:paraId="76588F63" w14:textId="77777777" w:rsidR="005B1F93" w:rsidRPr="00B254A5" w:rsidRDefault="005B1F93" w:rsidP="005B1F93">
            <w:pPr>
              <w:spacing w:line="228" w:lineRule="auto"/>
              <w:jc w:val="right"/>
              <w:rPr>
                <w:rFonts w:ascii="Trebuchet MS" w:hAnsi="Trebuchet MS" w:cs="Arial"/>
                <w:sz w:val="18"/>
                <w:szCs w:val="18"/>
                <w:highlight w:val="yellow"/>
              </w:rPr>
            </w:pPr>
          </w:p>
        </w:tc>
        <w:tc>
          <w:tcPr>
            <w:tcW w:w="160" w:type="dxa"/>
            <w:vAlign w:val="bottom"/>
          </w:tcPr>
          <w:p w14:paraId="3E81D169" w14:textId="77777777" w:rsidR="005B1F93" w:rsidRPr="00B254A5" w:rsidRDefault="005B1F93" w:rsidP="005B1F93">
            <w:pPr>
              <w:spacing w:line="228" w:lineRule="auto"/>
              <w:jc w:val="right"/>
              <w:rPr>
                <w:rFonts w:ascii="Trebuchet MS" w:hAnsi="Trebuchet MS" w:cs="Arial"/>
                <w:sz w:val="18"/>
                <w:szCs w:val="18"/>
                <w:highlight w:val="yellow"/>
              </w:rPr>
            </w:pPr>
          </w:p>
        </w:tc>
        <w:tc>
          <w:tcPr>
            <w:tcW w:w="1239" w:type="dxa"/>
          </w:tcPr>
          <w:p w14:paraId="154B7A25" w14:textId="77777777" w:rsidR="005B1F93" w:rsidRPr="00B254A5" w:rsidRDefault="005B1F93" w:rsidP="005B1F93">
            <w:pPr>
              <w:spacing w:line="228" w:lineRule="auto"/>
              <w:jc w:val="right"/>
              <w:rPr>
                <w:rFonts w:ascii="Trebuchet MS" w:hAnsi="Trebuchet MS" w:cs="Arial"/>
                <w:sz w:val="18"/>
                <w:szCs w:val="18"/>
                <w:highlight w:val="yellow"/>
              </w:rPr>
            </w:pPr>
            <w:r w:rsidRPr="00B254A5">
              <w:rPr>
                <w:rFonts w:ascii="Trebuchet MS" w:hAnsi="Trebuchet MS" w:cs="Arial"/>
                <w:sz w:val="18"/>
                <w:szCs w:val="18"/>
                <w:lang w:eastAsia="pt-BR"/>
              </w:rPr>
              <w:t xml:space="preserve">    9.556</w:t>
            </w:r>
          </w:p>
        </w:tc>
      </w:tr>
      <w:tr w:rsidR="005B1F93" w:rsidRPr="00B254A5" w14:paraId="62E780FE" w14:textId="77777777" w:rsidTr="0020472B">
        <w:trPr>
          <w:trHeight w:val="170"/>
        </w:trPr>
        <w:tc>
          <w:tcPr>
            <w:tcW w:w="6307" w:type="dxa"/>
            <w:vAlign w:val="bottom"/>
          </w:tcPr>
          <w:p w14:paraId="1F61A1A3" w14:textId="77777777" w:rsidR="005B1F93" w:rsidRPr="00B254A5" w:rsidRDefault="005B1F93" w:rsidP="005B1F93">
            <w:pPr>
              <w:spacing w:line="228" w:lineRule="auto"/>
              <w:rPr>
                <w:rFonts w:ascii="Trebuchet MS" w:hAnsi="Trebuchet MS" w:cs="Arial"/>
                <w:color w:val="000000"/>
                <w:sz w:val="18"/>
                <w:szCs w:val="18"/>
                <w:lang w:eastAsia="pt-BR"/>
              </w:rPr>
            </w:pPr>
            <w:r w:rsidRPr="00B254A5">
              <w:rPr>
                <w:rFonts w:ascii="Trebuchet MS" w:hAnsi="Trebuchet MS" w:cs="Arial"/>
                <w:color w:val="000000"/>
                <w:sz w:val="18"/>
                <w:szCs w:val="18"/>
                <w:lang w:eastAsia="pt-BR"/>
              </w:rPr>
              <w:t>Resultado de equivalência patrimonial</w:t>
            </w:r>
          </w:p>
        </w:tc>
        <w:tc>
          <w:tcPr>
            <w:tcW w:w="1189" w:type="dxa"/>
            <w:vAlign w:val="bottom"/>
          </w:tcPr>
          <w:p w14:paraId="7F82B298" w14:textId="77777777" w:rsidR="005B1F93" w:rsidRPr="00B254A5" w:rsidRDefault="005B1F93" w:rsidP="005B1F93">
            <w:pPr>
              <w:snapToGrid w:val="0"/>
              <w:spacing w:line="228" w:lineRule="auto"/>
              <w:jc w:val="center"/>
              <w:rPr>
                <w:rFonts w:ascii="Trebuchet MS" w:hAnsi="Trebuchet MS" w:cs="Arial"/>
                <w:sz w:val="18"/>
                <w:szCs w:val="18"/>
              </w:rPr>
            </w:pPr>
          </w:p>
        </w:tc>
        <w:tc>
          <w:tcPr>
            <w:tcW w:w="164" w:type="dxa"/>
          </w:tcPr>
          <w:p w14:paraId="540A5CE4" w14:textId="77777777" w:rsidR="005B1F93" w:rsidRPr="00B254A5" w:rsidRDefault="005B1F93" w:rsidP="005B1F93">
            <w:pPr>
              <w:snapToGrid w:val="0"/>
              <w:spacing w:line="228" w:lineRule="auto"/>
              <w:jc w:val="right"/>
              <w:rPr>
                <w:rFonts w:ascii="Trebuchet MS" w:hAnsi="Trebuchet MS" w:cs="Arial"/>
                <w:sz w:val="18"/>
                <w:szCs w:val="18"/>
              </w:rPr>
            </w:pPr>
          </w:p>
        </w:tc>
        <w:tc>
          <w:tcPr>
            <w:tcW w:w="1417" w:type="dxa"/>
            <w:tcBorders>
              <w:bottom w:val="single" w:sz="4" w:space="0" w:color="auto"/>
            </w:tcBorders>
          </w:tcPr>
          <w:p w14:paraId="2C9A716B" w14:textId="77777777" w:rsidR="005B1F93" w:rsidRPr="00B254A5" w:rsidRDefault="005B1F93" w:rsidP="005B1F93">
            <w:pPr>
              <w:spacing w:line="228" w:lineRule="auto"/>
              <w:jc w:val="right"/>
              <w:rPr>
                <w:rFonts w:ascii="Trebuchet MS" w:hAnsi="Trebuchet MS" w:cs="Arial"/>
                <w:sz w:val="18"/>
                <w:szCs w:val="18"/>
                <w:lang w:eastAsia="pt-BR"/>
              </w:rPr>
            </w:pPr>
            <w:r w:rsidRPr="00B254A5">
              <w:rPr>
                <w:rFonts w:ascii="Trebuchet MS" w:hAnsi="Trebuchet MS" w:cs="Arial"/>
                <w:sz w:val="18"/>
                <w:szCs w:val="18"/>
                <w:lang w:eastAsia="pt-BR"/>
              </w:rPr>
              <w:t xml:space="preserve"> (1.420)</w:t>
            </w:r>
          </w:p>
        </w:tc>
        <w:tc>
          <w:tcPr>
            <w:tcW w:w="160" w:type="dxa"/>
          </w:tcPr>
          <w:p w14:paraId="3BFDE080" w14:textId="77777777" w:rsidR="005B1F93" w:rsidRPr="00B254A5" w:rsidRDefault="005B1F93" w:rsidP="005B1F93">
            <w:pPr>
              <w:spacing w:line="228" w:lineRule="auto"/>
              <w:jc w:val="right"/>
              <w:rPr>
                <w:rFonts w:ascii="Trebuchet MS" w:hAnsi="Trebuchet MS" w:cs="Arial"/>
                <w:sz w:val="18"/>
                <w:szCs w:val="18"/>
                <w:highlight w:val="yellow"/>
              </w:rPr>
            </w:pPr>
          </w:p>
        </w:tc>
        <w:tc>
          <w:tcPr>
            <w:tcW w:w="160" w:type="dxa"/>
            <w:vAlign w:val="bottom"/>
          </w:tcPr>
          <w:p w14:paraId="159A650C" w14:textId="77777777" w:rsidR="005B1F93" w:rsidRPr="00B254A5" w:rsidRDefault="005B1F93" w:rsidP="005B1F93">
            <w:pPr>
              <w:spacing w:line="228" w:lineRule="auto"/>
              <w:jc w:val="right"/>
              <w:rPr>
                <w:rFonts w:ascii="Trebuchet MS" w:hAnsi="Trebuchet MS" w:cs="Arial"/>
                <w:sz w:val="18"/>
                <w:szCs w:val="18"/>
                <w:highlight w:val="yellow"/>
              </w:rPr>
            </w:pPr>
          </w:p>
        </w:tc>
        <w:tc>
          <w:tcPr>
            <w:tcW w:w="1239" w:type="dxa"/>
            <w:tcBorders>
              <w:bottom w:val="single" w:sz="4" w:space="0" w:color="000000"/>
            </w:tcBorders>
          </w:tcPr>
          <w:p w14:paraId="5F2328F7" w14:textId="77777777" w:rsidR="005B1F93" w:rsidRPr="00B254A5" w:rsidRDefault="005B1F93" w:rsidP="005B1F93">
            <w:pPr>
              <w:spacing w:line="228" w:lineRule="auto"/>
              <w:jc w:val="right"/>
              <w:rPr>
                <w:rFonts w:ascii="Trebuchet MS" w:hAnsi="Trebuchet MS" w:cs="Arial"/>
                <w:sz w:val="18"/>
                <w:szCs w:val="18"/>
                <w:highlight w:val="yellow"/>
              </w:rPr>
            </w:pPr>
            <w:r w:rsidRPr="00B254A5">
              <w:rPr>
                <w:rFonts w:ascii="Trebuchet MS" w:hAnsi="Trebuchet MS" w:cs="Arial"/>
                <w:sz w:val="18"/>
                <w:szCs w:val="18"/>
                <w:lang w:eastAsia="pt-BR"/>
              </w:rPr>
              <w:t xml:space="preserve">  (510)</w:t>
            </w:r>
          </w:p>
        </w:tc>
      </w:tr>
      <w:tr w:rsidR="00F72E6F" w:rsidRPr="00B254A5" w14:paraId="31DA3F32" w14:textId="77777777" w:rsidTr="0020472B">
        <w:trPr>
          <w:trHeight w:val="170"/>
        </w:trPr>
        <w:tc>
          <w:tcPr>
            <w:tcW w:w="6307" w:type="dxa"/>
            <w:vAlign w:val="bottom"/>
          </w:tcPr>
          <w:p w14:paraId="664C7460" w14:textId="77777777" w:rsidR="00F72E6F" w:rsidRPr="00B254A5" w:rsidRDefault="00F72E6F" w:rsidP="00F72E6F">
            <w:pPr>
              <w:snapToGrid w:val="0"/>
              <w:spacing w:line="228" w:lineRule="auto"/>
              <w:rPr>
                <w:rFonts w:ascii="Trebuchet MS" w:hAnsi="Trebuchet MS" w:cs="Arial"/>
                <w:b/>
                <w:bCs/>
                <w:sz w:val="18"/>
                <w:szCs w:val="18"/>
              </w:rPr>
            </w:pPr>
          </w:p>
        </w:tc>
        <w:tc>
          <w:tcPr>
            <w:tcW w:w="1189" w:type="dxa"/>
            <w:vAlign w:val="bottom"/>
          </w:tcPr>
          <w:p w14:paraId="1E197A7E" w14:textId="77777777" w:rsidR="00F72E6F" w:rsidRPr="00B254A5" w:rsidRDefault="00F72E6F" w:rsidP="00F72E6F">
            <w:pPr>
              <w:suppressAutoHyphens w:val="0"/>
              <w:snapToGrid w:val="0"/>
              <w:spacing w:line="228" w:lineRule="auto"/>
              <w:jc w:val="center"/>
              <w:rPr>
                <w:rFonts w:ascii="Trebuchet MS" w:hAnsi="Trebuchet MS" w:cs="Arial"/>
                <w:b/>
                <w:bCs/>
                <w:sz w:val="18"/>
                <w:szCs w:val="18"/>
              </w:rPr>
            </w:pPr>
          </w:p>
        </w:tc>
        <w:tc>
          <w:tcPr>
            <w:tcW w:w="164" w:type="dxa"/>
          </w:tcPr>
          <w:p w14:paraId="527CF1AA" w14:textId="77777777" w:rsidR="00F72E6F" w:rsidRPr="00B254A5" w:rsidRDefault="00F72E6F" w:rsidP="00F72E6F">
            <w:pPr>
              <w:snapToGrid w:val="0"/>
              <w:spacing w:line="228" w:lineRule="auto"/>
              <w:jc w:val="right"/>
              <w:rPr>
                <w:rFonts w:ascii="Trebuchet MS" w:hAnsi="Trebuchet MS" w:cs="Arial"/>
                <w:b/>
                <w:bCs/>
                <w:sz w:val="18"/>
                <w:szCs w:val="18"/>
              </w:rPr>
            </w:pPr>
          </w:p>
        </w:tc>
        <w:tc>
          <w:tcPr>
            <w:tcW w:w="1417" w:type="dxa"/>
            <w:tcBorders>
              <w:top w:val="single" w:sz="4" w:space="0" w:color="auto"/>
            </w:tcBorders>
          </w:tcPr>
          <w:p w14:paraId="1E4FE1F3" w14:textId="61751480" w:rsidR="00F72E6F" w:rsidRPr="00B254A5" w:rsidRDefault="00E00E43" w:rsidP="00F72E6F">
            <w:pPr>
              <w:spacing w:line="228" w:lineRule="auto"/>
              <w:jc w:val="right"/>
              <w:rPr>
                <w:rFonts w:ascii="Trebuchet MS" w:hAnsi="Trebuchet MS" w:cs="Arial"/>
                <w:b/>
                <w:bCs/>
                <w:sz w:val="18"/>
                <w:szCs w:val="18"/>
                <w:highlight w:val="yellow"/>
              </w:rPr>
            </w:pPr>
            <w:r w:rsidRPr="00E00E43">
              <w:rPr>
                <w:rFonts w:ascii="Trebuchet MS" w:hAnsi="Trebuchet MS" w:cs="Arial"/>
                <w:b/>
                <w:bCs/>
                <w:sz w:val="18"/>
                <w:szCs w:val="18"/>
              </w:rPr>
              <w:t>(819.159)</w:t>
            </w:r>
            <w:r w:rsidRPr="00E00E43" w:rsidDel="00C94DE8">
              <w:rPr>
                <w:rFonts w:ascii="Trebuchet MS" w:hAnsi="Trebuchet MS" w:cs="Arial"/>
                <w:b/>
                <w:bCs/>
                <w:sz w:val="18"/>
                <w:szCs w:val="18"/>
              </w:rPr>
              <w:t xml:space="preserve"> </w:t>
            </w:r>
          </w:p>
        </w:tc>
        <w:tc>
          <w:tcPr>
            <w:tcW w:w="160" w:type="dxa"/>
          </w:tcPr>
          <w:p w14:paraId="799BDCEC" w14:textId="77777777" w:rsidR="00F72E6F" w:rsidRPr="00B254A5" w:rsidRDefault="00F72E6F" w:rsidP="00F72E6F">
            <w:pPr>
              <w:spacing w:line="228" w:lineRule="auto"/>
              <w:jc w:val="right"/>
              <w:rPr>
                <w:rFonts w:ascii="Trebuchet MS" w:hAnsi="Trebuchet MS" w:cs="Arial"/>
                <w:b/>
                <w:bCs/>
                <w:sz w:val="18"/>
                <w:szCs w:val="18"/>
                <w:highlight w:val="yellow"/>
                <w:lang w:eastAsia="pt-BR"/>
              </w:rPr>
            </w:pPr>
          </w:p>
        </w:tc>
        <w:tc>
          <w:tcPr>
            <w:tcW w:w="160" w:type="dxa"/>
            <w:vAlign w:val="bottom"/>
          </w:tcPr>
          <w:p w14:paraId="6B774C08" w14:textId="77777777" w:rsidR="00F72E6F" w:rsidRPr="00B254A5" w:rsidRDefault="00F72E6F" w:rsidP="00F72E6F">
            <w:pPr>
              <w:spacing w:line="228" w:lineRule="auto"/>
              <w:jc w:val="right"/>
              <w:rPr>
                <w:rFonts w:ascii="Trebuchet MS" w:hAnsi="Trebuchet MS" w:cs="Arial"/>
                <w:b/>
                <w:bCs/>
                <w:sz w:val="18"/>
                <w:szCs w:val="18"/>
                <w:highlight w:val="yellow"/>
                <w:lang w:eastAsia="pt-BR"/>
              </w:rPr>
            </w:pPr>
          </w:p>
        </w:tc>
        <w:tc>
          <w:tcPr>
            <w:tcW w:w="1239" w:type="dxa"/>
            <w:tcBorders>
              <w:top w:val="single" w:sz="4" w:space="0" w:color="000000"/>
            </w:tcBorders>
          </w:tcPr>
          <w:p w14:paraId="5AACCA50" w14:textId="77777777" w:rsidR="00F72E6F" w:rsidRPr="00B254A5" w:rsidRDefault="00F72E6F" w:rsidP="00F72E6F">
            <w:pPr>
              <w:spacing w:line="228" w:lineRule="auto"/>
              <w:jc w:val="right"/>
              <w:rPr>
                <w:rFonts w:ascii="Trebuchet MS" w:hAnsi="Trebuchet MS"/>
                <w:b/>
                <w:bCs/>
                <w:sz w:val="18"/>
                <w:szCs w:val="18"/>
                <w:highlight w:val="yellow"/>
              </w:rPr>
            </w:pPr>
            <w:r w:rsidRPr="00B254A5">
              <w:rPr>
                <w:rFonts w:ascii="Trebuchet MS" w:hAnsi="Trebuchet MS" w:cs="Arial"/>
                <w:b/>
                <w:bCs/>
                <w:sz w:val="18"/>
                <w:szCs w:val="18"/>
              </w:rPr>
              <w:t>(733.863)</w:t>
            </w:r>
          </w:p>
        </w:tc>
      </w:tr>
      <w:tr w:rsidR="00F72E6F" w:rsidRPr="00B254A5" w14:paraId="2815DCB9" w14:textId="77777777" w:rsidTr="0020472B">
        <w:trPr>
          <w:trHeight w:val="170"/>
        </w:trPr>
        <w:tc>
          <w:tcPr>
            <w:tcW w:w="6307" w:type="dxa"/>
            <w:vAlign w:val="bottom"/>
          </w:tcPr>
          <w:p w14:paraId="1CB73CBB" w14:textId="77777777" w:rsidR="00F72E6F" w:rsidRPr="00B254A5" w:rsidRDefault="00F72E6F" w:rsidP="00F72E6F">
            <w:pPr>
              <w:spacing w:line="228" w:lineRule="auto"/>
              <w:rPr>
                <w:rFonts w:ascii="Trebuchet MS" w:hAnsi="Trebuchet MS" w:cs="Arial"/>
                <w:b/>
                <w:bCs/>
                <w:color w:val="000000"/>
                <w:sz w:val="18"/>
                <w:szCs w:val="18"/>
                <w:lang w:eastAsia="pt-BR"/>
              </w:rPr>
            </w:pPr>
          </w:p>
        </w:tc>
        <w:tc>
          <w:tcPr>
            <w:tcW w:w="1189" w:type="dxa"/>
            <w:vAlign w:val="bottom"/>
          </w:tcPr>
          <w:p w14:paraId="3CA18410" w14:textId="77777777" w:rsidR="00F72E6F" w:rsidRPr="00B254A5" w:rsidRDefault="00F72E6F" w:rsidP="00F72E6F">
            <w:pPr>
              <w:suppressAutoHyphens w:val="0"/>
              <w:snapToGrid w:val="0"/>
              <w:spacing w:line="228" w:lineRule="auto"/>
              <w:jc w:val="center"/>
              <w:rPr>
                <w:rFonts w:ascii="Trebuchet MS" w:hAnsi="Trebuchet MS" w:cs="Arial"/>
                <w:b/>
                <w:bCs/>
                <w:sz w:val="18"/>
                <w:szCs w:val="18"/>
              </w:rPr>
            </w:pPr>
          </w:p>
        </w:tc>
        <w:tc>
          <w:tcPr>
            <w:tcW w:w="164" w:type="dxa"/>
          </w:tcPr>
          <w:p w14:paraId="1B542126" w14:textId="77777777" w:rsidR="00F72E6F" w:rsidRPr="00B254A5" w:rsidRDefault="00F72E6F" w:rsidP="00F72E6F">
            <w:pPr>
              <w:snapToGrid w:val="0"/>
              <w:spacing w:line="228" w:lineRule="auto"/>
              <w:jc w:val="right"/>
              <w:rPr>
                <w:rFonts w:ascii="Trebuchet MS" w:hAnsi="Trebuchet MS" w:cs="Arial"/>
                <w:b/>
                <w:bCs/>
                <w:sz w:val="18"/>
                <w:szCs w:val="18"/>
              </w:rPr>
            </w:pPr>
          </w:p>
        </w:tc>
        <w:tc>
          <w:tcPr>
            <w:tcW w:w="1417" w:type="dxa"/>
            <w:vAlign w:val="bottom"/>
          </w:tcPr>
          <w:p w14:paraId="05885F4A" w14:textId="77777777" w:rsidR="00F72E6F" w:rsidRPr="00B254A5" w:rsidRDefault="00F72E6F" w:rsidP="00F72E6F">
            <w:pPr>
              <w:spacing w:line="228" w:lineRule="auto"/>
              <w:jc w:val="right"/>
              <w:rPr>
                <w:rFonts w:ascii="Trebuchet MS" w:hAnsi="Trebuchet MS" w:cs="Arial"/>
                <w:b/>
                <w:bCs/>
                <w:sz w:val="18"/>
                <w:szCs w:val="18"/>
                <w:highlight w:val="yellow"/>
                <w:lang w:eastAsia="pt-BR"/>
              </w:rPr>
            </w:pPr>
          </w:p>
        </w:tc>
        <w:tc>
          <w:tcPr>
            <w:tcW w:w="160" w:type="dxa"/>
          </w:tcPr>
          <w:p w14:paraId="5BBC3B00" w14:textId="77777777" w:rsidR="00F72E6F" w:rsidRPr="00B254A5" w:rsidRDefault="00F72E6F" w:rsidP="00F72E6F">
            <w:pPr>
              <w:spacing w:line="228" w:lineRule="auto"/>
              <w:jc w:val="right"/>
              <w:rPr>
                <w:rFonts w:ascii="Trebuchet MS" w:hAnsi="Trebuchet MS" w:cs="Arial"/>
                <w:b/>
                <w:bCs/>
                <w:sz w:val="18"/>
                <w:szCs w:val="18"/>
                <w:highlight w:val="yellow"/>
                <w:lang w:eastAsia="pt-BR"/>
              </w:rPr>
            </w:pPr>
          </w:p>
        </w:tc>
        <w:tc>
          <w:tcPr>
            <w:tcW w:w="160" w:type="dxa"/>
            <w:vAlign w:val="bottom"/>
          </w:tcPr>
          <w:p w14:paraId="5F3053C7" w14:textId="77777777" w:rsidR="00F72E6F" w:rsidRPr="00B254A5" w:rsidRDefault="00F72E6F" w:rsidP="00F72E6F">
            <w:pPr>
              <w:spacing w:line="228" w:lineRule="auto"/>
              <w:jc w:val="right"/>
              <w:rPr>
                <w:rFonts w:ascii="Trebuchet MS" w:hAnsi="Trebuchet MS" w:cs="Arial"/>
                <w:b/>
                <w:bCs/>
                <w:sz w:val="18"/>
                <w:szCs w:val="18"/>
                <w:highlight w:val="yellow"/>
                <w:lang w:eastAsia="pt-BR"/>
              </w:rPr>
            </w:pPr>
          </w:p>
        </w:tc>
        <w:tc>
          <w:tcPr>
            <w:tcW w:w="1239" w:type="dxa"/>
            <w:vAlign w:val="bottom"/>
          </w:tcPr>
          <w:p w14:paraId="5C0ADEE5" w14:textId="77777777" w:rsidR="00F72E6F" w:rsidRPr="00B254A5" w:rsidRDefault="00F72E6F" w:rsidP="00F72E6F">
            <w:pPr>
              <w:spacing w:line="228" w:lineRule="auto"/>
              <w:jc w:val="right"/>
              <w:rPr>
                <w:rFonts w:ascii="Trebuchet MS" w:hAnsi="Trebuchet MS"/>
                <w:b/>
                <w:bCs/>
                <w:sz w:val="18"/>
                <w:szCs w:val="18"/>
                <w:highlight w:val="yellow"/>
              </w:rPr>
            </w:pPr>
          </w:p>
        </w:tc>
      </w:tr>
      <w:tr w:rsidR="00F72E6F" w:rsidRPr="00B254A5" w14:paraId="088602EC" w14:textId="77777777" w:rsidTr="0020472B">
        <w:trPr>
          <w:trHeight w:val="170"/>
        </w:trPr>
        <w:tc>
          <w:tcPr>
            <w:tcW w:w="6307" w:type="dxa"/>
            <w:vAlign w:val="bottom"/>
          </w:tcPr>
          <w:p w14:paraId="69C15D67" w14:textId="77777777" w:rsidR="00F72E6F" w:rsidRPr="00B254A5" w:rsidRDefault="00F72E6F" w:rsidP="00F72E6F">
            <w:pPr>
              <w:spacing w:line="228" w:lineRule="auto"/>
              <w:rPr>
                <w:rFonts w:ascii="Trebuchet MS" w:hAnsi="Trebuchet MS"/>
                <w:b/>
                <w:bCs/>
                <w:sz w:val="18"/>
                <w:szCs w:val="18"/>
              </w:rPr>
            </w:pPr>
            <w:r w:rsidRPr="00B254A5">
              <w:rPr>
                <w:rFonts w:ascii="Trebuchet MS" w:hAnsi="Trebuchet MS" w:cs="Arial"/>
                <w:b/>
                <w:bCs/>
                <w:color w:val="000000"/>
                <w:sz w:val="18"/>
                <w:szCs w:val="18"/>
                <w:lang w:eastAsia="pt-BR"/>
              </w:rPr>
              <w:t>Lucro operacional</w:t>
            </w:r>
          </w:p>
        </w:tc>
        <w:tc>
          <w:tcPr>
            <w:tcW w:w="1189" w:type="dxa"/>
            <w:vAlign w:val="bottom"/>
          </w:tcPr>
          <w:p w14:paraId="3A291B19" w14:textId="77777777" w:rsidR="00F72E6F" w:rsidRPr="00B254A5" w:rsidRDefault="00F72E6F" w:rsidP="00F72E6F">
            <w:pPr>
              <w:suppressAutoHyphens w:val="0"/>
              <w:snapToGrid w:val="0"/>
              <w:spacing w:line="228" w:lineRule="auto"/>
              <w:jc w:val="center"/>
              <w:rPr>
                <w:rFonts w:ascii="Trebuchet MS" w:hAnsi="Trebuchet MS" w:cs="Arial"/>
                <w:b/>
                <w:bCs/>
                <w:sz w:val="18"/>
                <w:szCs w:val="18"/>
              </w:rPr>
            </w:pPr>
          </w:p>
        </w:tc>
        <w:tc>
          <w:tcPr>
            <w:tcW w:w="164" w:type="dxa"/>
          </w:tcPr>
          <w:p w14:paraId="56017063" w14:textId="77777777" w:rsidR="00F72E6F" w:rsidRPr="00B254A5" w:rsidRDefault="00F72E6F" w:rsidP="00F72E6F">
            <w:pPr>
              <w:snapToGrid w:val="0"/>
              <w:spacing w:line="228" w:lineRule="auto"/>
              <w:jc w:val="right"/>
              <w:rPr>
                <w:rFonts w:ascii="Trebuchet MS" w:hAnsi="Trebuchet MS" w:cs="Arial"/>
                <w:b/>
                <w:bCs/>
                <w:sz w:val="18"/>
                <w:szCs w:val="18"/>
              </w:rPr>
            </w:pPr>
          </w:p>
        </w:tc>
        <w:tc>
          <w:tcPr>
            <w:tcW w:w="1417" w:type="dxa"/>
            <w:tcBorders>
              <w:top w:val="single" w:sz="4" w:space="0" w:color="auto"/>
            </w:tcBorders>
            <w:vAlign w:val="bottom"/>
          </w:tcPr>
          <w:p w14:paraId="10416BCC" w14:textId="63A067A6" w:rsidR="00F72E6F" w:rsidRPr="00B254A5" w:rsidRDefault="00E00E43" w:rsidP="00F72E6F">
            <w:pPr>
              <w:spacing w:line="228" w:lineRule="auto"/>
              <w:jc w:val="right"/>
              <w:rPr>
                <w:rFonts w:ascii="Trebuchet MS" w:hAnsi="Trebuchet MS" w:cs="Arial"/>
                <w:b/>
                <w:bCs/>
                <w:sz w:val="18"/>
                <w:szCs w:val="18"/>
                <w:highlight w:val="yellow"/>
              </w:rPr>
            </w:pPr>
            <w:r w:rsidRPr="00E00E43">
              <w:rPr>
                <w:rFonts w:ascii="Trebuchet MS" w:hAnsi="Trebuchet MS" w:cs="Arial"/>
                <w:b/>
                <w:bCs/>
                <w:sz w:val="18"/>
                <w:szCs w:val="18"/>
              </w:rPr>
              <w:t>496.552</w:t>
            </w:r>
          </w:p>
        </w:tc>
        <w:tc>
          <w:tcPr>
            <w:tcW w:w="160" w:type="dxa"/>
          </w:tcPr>
          <w:p w14:paraId="38D11ED1" w14:textId="77777777" w:rsidR="00F72E6F" w:rsidRPr="00B254A5" w:rsidRDefault="00F72E6F" w:rsidP="00F72E6F">
            <w:pPr>
              <w:spacing w:line="228" w:lineRule="auto"/>
              <w:jc w:val="right"/>
              <w:rPr>
                <w:rFonts w:ascii="Trebuchet MS" w:hAnsi="Trebuchet MS" w:cs="Arial"/>
                <w:b/>
                <w:bCs/>
                <w:sz w:val="18"/>
                <w:szCs w:val="18"/>
                <w:highlight w:val="yellow"/>
                <w:lang w:eastAsia="pt-BR"/>
              </w:rPr>
            </w:pPr>
          </w:p>
        </w:tc>
        <w:tc>
          <w:tcPr>
            <w:tcW w:w="160" w:type="dxa"/>
            <w:vAlign w:val="bottom"/>
          </w:tcPr>
          <w:p w14:paraId="49980A1F" w14:textId="77777777" w:rsidR="00F72E6F" w:rsidRPr="00B254A5" w:rsidRDefault="00F72E6F" w:rsidP="00F72E6F">
            <w:pPr>
              <w:spacing w:line="228" w:lineRule="auto"/>
              <w:jc w:val="right"/>
              <w:rPr>
                <w:rFonts w:ascii="Trebuchet MS" w:hAnsi="Trebuchet MS" w:cs="Arial"/>
                <w:b/>
                <w:bCs/>
                <w:sz w:val="18"/>
                <w:szCs w:val="18"/>
                <w:highlight w:val="yellow"/>
                <w:lang w:eastAsia="pt-BR"/>
              </w:rPr>
            </w:pPr>
          </w:p>
        </w:tc>
        <w:tc>
          <w:tcPr>
            <w:tcW w:w="1239" w:type="dxa"/>
            <w:tcBorders>
              <w:top w:val="single" w:sz="4" w:space="0" w:color="000000"/>
            </w:tcBorders>
            <w:vAlign w:val="bottom"/>
          </w:tcPr>
          <w:p w14:paraId="68C92B10" w14:textId="77777777" w:rsidR="00F72E6F" w:rsidRPr="00B254A5" w:rsidRDefault="00F72E6F" w:rsidP="00F72E6F">
            <w:pPr>
              <w:spacing w:line="228" w:lineRule="auto"/>
              <w:jc w:val="right"/>
              <w:rPr>
                <w:rFonts w:ascii="Trebuchet MS" w:hAnsi="Trebuchet MS"/>
                <w:b/>
                <w:bCs/>
                <w:sz w:val="18"/>
                <w:szCs w:val="18"/>
                <w:highlight w:val="yellow"/>
              </w:rPr>
            </w:pPr>
            <w:r w:rsidRPr="00B254A5">
              <w:rPr>
                <w:rFonts w:ascii="Trebuchet MS" w:hAnsi="Trebuchet MS" w:cs="Arial"/>
                <w:b/>
                <w:bCs/>
                <w:sz w:val="18"/>
                <w:szCs w:val="18"/>
              </w:rPr>
              <w:t>442.100</w:t>
            </w:r>
          </w:p>
        </w:tc>
      </w:tr>
      <w:tr w:rsidR="00F72E6F" w:rsidRPr="00B254A5" w14:paraId="6ECA2999" w14:textId="77777777" w:rsidTr="0020472B">
        <w:trPr>
          <w:trHeight w:val="170"/>
        </w:trPr>
        <w:tc>
          <w:tcPr>
            <w:tcW w:w="6307" w:type="dxa"/>
            <w:vAlign w:val="bottom"/>
          </w:tcPr>
          <w:p w14:paraId="182ABFC0" w14:textId="77777777" w:rsidR="00F72E6F" w:rsidRPr="00B254A5" w:rsidRDefault="00F72E6F" w:rsidP="00F72E6F">
            <w:pPr>
              <w:spacing w:line="228" w:lineRule="auto"/>
              <w:rPr>
                <w:rFonts w:ascii="Trebuchet MS" w:hAnsi="Trebuchet MS" w:cs="Arial"/>
                <w:bCs/>
                <w:color w:val="000000"/>
                <w:sz w:val="18"/>
                <w:szCs w:val="18"/>
                <w:lang w:eastAsia="pt-BR"/>
              </w:rPr>
            </w:pPr>
          </w:p>
        </w:tc>
        <w:tc>
          <w:tcPr>
            <w:tcW w:w="1189" w:type="dxa"/>
            <w:vAlign w:val="bottom"/>
          </w:tcPr>
          <w:p w14:paraId="3B0ADC14" w14:textId="77777777" w:rsidR="00F72E6F" w:rsidRPr="00B254A5" w:rsidRDefault="00F72E6F" w:rsidP="00F72E6F">
            <w:pPr>
              <w:snapToGrid w:val="0"/>
              <w:spacing w:line="228" w:lineRule="auto"/>
              <w:jc w:val="center"/>
              <w:rPr>
                <w:rFonts w:ascii="Trebuchet MS" w:hAnsi="Trebuchet MS" w:cs="Arial"/>
                <w:sz w:val="18"/>
                <w:szCs w:val="18"/>
                <w:lang w:eastAsia="pt-BR"/>
              </w:rPr>
            </w:pPr>
          </w:p>
        </w:tc>
        <w:tc>
          <w:tcPr>
            <w:tcW w:w="164" w:type="dxa"/>
          </w:tcPr>
          <w:p w14:paraId="2AA9AF01" w14:textId="77777777" w:rsidR="00F72E6F" w:rsidRPr="00B254A5" w:rsidRDefault="00F72E6F" w:rsidP="00F72E6F">
            <w:pPr>
              <w:snapToGrid w:val="0"/>
              <w:spacing w:line="228" w:lineRule="auto"/>
              <w:jc w:val="right"/>
              <w:rPr>
                <w:rFonts w:ascii="Trebuchet MS" w:hAnsi="Trebuchet MS" w:cs="Arial"/>
                <w:b/>
                <w:sz w:val="18"/>
                <w:szCs w:val="18"/>
                <w:lang w:eastAsia="pt-BR"/>
              </w:rPr>
            </w:pPr>
          </w:p>
        </w:tc>
        <w:tc>
          <w:tcPr>
            <w:tcW w:w="1417" w:type="dxa"/>
            <w:vAlign w:val="bottom"/>
          </w:tcPr>
          <w:p w14:paraId="4AAB74A2" w14:textId="77777777" w:rsidR="00F72E6F" w:rsidRPr="00B254A5" w:rsidRDefault="00F72E6F" w:rsidP="00F72E6F">
            <w:pPr>
              <w:snapToGrid w:val="0"/>
              <w:spacing w:line="228" w:lineRule="auto"/>
              <w:jc w:val="right"/>
              <w:rPr>
                <w:rFonts w:ascii="Trebuchet MS" w:hAnsi="Trebuchet MS" w:cs="Arial"/>
                <w:b/>
                <w:sz w:val="18"/>
                <w:szCs w:val="18"/>
                <w:highlight w:val="yellow"/>
                <w:lang w:eastAsia="pt-BR"/>
              </w:rPr>
            </w:pPr>
          </w:p>
        </w:tc>
        <w:tc>
          <w:tcPr>
            <w:tcW w:w="160" w:type="dxa"/>
          </w:tcPr>
          <w:p w14:paraId="2EA63854" w14:textId="77777777" w:rsidR="00F72E6F" w:rsidRPr="00B254A5" w:rsidRDefault="00F72E6F" w:rsidP="00F72E6F">
            <w:pPr>
              <w:snapToGrid w:val="0"/>
              <w:spacing w:line="228" w:lineRule="auto"/>
              <w:jc w:val="right"/>
              <w:rPr>
                <w:rFonts w:ascii="Trebuchet MS" w:hAnsi="Trebuchet MS" w:cs="Arial"/>
                <w:b/>
                <w:sz w:val="18"/>
                <w:szCs w:val="18"/>
                <w:highlight w:val="yellow"/>
                <w:lang w:eastAsia="pt-BR"/>
              </w:rPr>
            </w:pPr>
          </w:p>
        </w:tc>
        <w:tc>
          <w:tcPr>
            <w:tcW w:w="160" w:type="dxa"/>
            <w:vAlign w:val="bottom"/>
          </w:tcPr>
          <w:p w14:paraId="39CBC150" w14:textId="77777777" w:rsidR="00F72E6F" w:rsidRPr="00B254A5" w:rsidRDefault="00F72E6F" w:rsidP="00F72E6F">
            <w:pPr>
              <w:snapToGrid w:val="0"/>
              <w:spacing w:line="228" w:lineRule="auto"/>
              <w:jc w:val="right"/>
              <w:rPr>
                <w:rFonts w:ascii="Trebuchet MS" w:hAnsi="Trebuchet MS" w:cs="Arial"/>
                <w:b/>
                <w:sz w:val="18"/>
                <w:szCs w:val="18"/>
                <w:highlight w:val="yellow"/>
                <w:lang w:eastAsia="pt-BR"/>
              </w:rPr>
            </w:pPr>
          </w:p>
        </w:tc>
        <w:tc>
          <w:tcPr>
            <w:tcW w:w="1239" w:type="dxa"/>
            <w:vAlign w:val="bottom"/>
          </w:tcPr>
          <w:p w14:paraId="58C3E8E3" w14:textId="77777777" w:rsidR="00F72E6F" w:rsidRPr="00B254A5" w:rsidRDefault="00F72E6F" w:rsidP="00F72E6F">
            <w:pPr>
              <w:snapToGrid w:val="0"/>
              <w:spacing w:line="228" w:lineRule="auto"/>
              <w:jc w:val="right"/>
              <w:rPr>
                <w:rFonts w:ascii="Trebuchet MS" w:hAnsi="Trebuchet MS" w:cs="Arial"/>
                <w:b/>
                <w:sz w:val="18"/>
                <w:szCs w:val="18"/>
                <w:highlight w:val="yellow"/>
                <w:lang w:eastAsia="pt-BR"/>
              </w:rPr>
            </w:pPr>
          </w:p>
        </w:tc>
      </w:tr>
      <w:tr w:rsidR="00F72E6F" w:rsidRPr="00B254A5" w14:paraId="14BDAAE6" w14:textId="77777777" w:rsidTr="0020472B">
        <w:trPr>
          <w:trHeight w:val="170"/>
        </w:trPr>
        <w:tc>
          <w:tcPr>
            <w:tcW w:w="6307" w:type="dxa"/>
            <w:vAlign w:val="bottom"/>
          </w:tcPr>
          <w:p w14:paraId="5CAACA51" w14:textId="77777777" w:rsidR="00F72E6F" w:rsidRPr="00B254A5" w:rsidRDefault="00F72E6F" w:rsidP="00F72E6F">
            <w:pPr>
              <w:spacing w:line="228" w:lineRule="auto"/>
              <w:rPr>
                <w:rFonts w:ascii="Trebuchet MS" w:hAnsi="Trebuchet MS"/>
                <w:sz w:val="18"/>
                <w:szCs w:val="18"/>
              </w:rPr>
            </w:pPr>
            <w:r w:rsidRPr="00B254A5">
              <w:rPr>
                <w:rFonts w:ascii="Trebuchet MS" w:hAnsi="Trebuchet MS" w:cs="Arial"/>
                <w:bCs/>
                <w:color w:val="000000"/>
                <w:sz w:val="18"/>
                <w:szCs w:val="18"/>
                <w:lang w:eastAsia="pt-BR"/>
              </w:rPr>
              <w:t>Resultado financeiro, líquido</w:t>
            </w:r>
          </w:p>
        </w:tc>
        <w:tc>
          <w:tcPr>
            <w:tcW w:w="1189" w:type="dxa"/>
            <w:vAlign w:val="bottom"/>
          </w:tcPr>
          <w:p w14:paraId="1F206975" w14:textId="77777777" w:rsidR="00F72E6F" w:rsidRPr="00B254A5" w:rsidRDefault="00F72E6F" w:rsidP="00F72E6F">
            <w:pPr>
              <w:snapToGrid w:val="0"/>
              <w:spacing w:line="228" w:lineRule="auto"/>
              <w:jc w:val="center"/>
              <w:rPr>
                <w:rFonts w:ascii="Trebuchet MS" w:hAnsi="Trebuchet MS" w:cs="Arial"/>
                <w:sz w:val="18"/>
                <w:szCs w:val="18"/>
                <w:lang w:eastAsia="pt-BR"/>
              </w:rPr>
            </w:pPr>
          </w:p>
        </w:tc>
        <w:tc>
          <w:tcPr>
            <w:tcW w:w="164" w:type="dxa"/>
          </w:tcPr>
          <w:p w14:paraId="397A73CA" w14:textId="77777777" w:rsidR="00F72E6F" w:rsidRPr="00B254A5" w:rsidRDefault="00F72E6F" w:rsidP="00F72E6F">
            <w:pPr>
              <w:snapToGrid w:val="0"/>
              <w:spacing w:line="228" w:lineRule="auto"/>
              <w:jc w:val="right"/>
              <w:rPr>
                <w:rFonts w:ascii="Trebuchet MS" w:hAnsi="Trebuchet MS" w:cs="Arial"/>
                <w:b/>
                <w:sz w:val="18"/>
                <w:szCs w:val="18"/>
                <w:lang w:eastAsia="pt-BR"/>
              </w:rPr>
            </w:pPr>
          </w:p>
        </w:tc>
        <w:tc>
          <w:tcPr>
            <w:tcW w:w="1417" w:type="dxa"/>
            <w:vAlign w:val="bottom"/>
          </w:tcPr>
          <w:p w14:paraId="29B8CE65" w14:textId="77777777" w:rsidR="00F72E6F" w:rsidRPr="00B254A5" w:rsidRDefault="00F72E6F" w:rsidP="00F72E6F">
            <w:pPr>
              <w:snapToGrid w:val="0"/>
              <w:spacing w:line="228" w:lineRule="auto"/>
              <w:jc w:val="right"/>
              <w:rPr>
                <w:rFonts w:ascii="Trebuchet MS" w:hAnsi="Trebuchet MS" w:cs="Arial"/>
                <w:b/>
                <w:sz w:val="18"/>
                <w:szCs w:val="18"/>
                <w:highlight w:val="yellow"/>
                <w:lang w:eastAsia="pt-BR"/>
              </w:rPr>
            </w:pPr>
          </w:p>
        </w:tc>
        <w:tc>
          <w:tcPr>
            <w:tcW w:w="160" w:type="dxa"/>
          </w:tcPr>
          <w:p w14:paraId="31D2D381" w14:textId="77777777" w:rsidR="00F72E6F" w:rsidRPr="00B254A5" w:rsidRDefault="00F72E6F" w:rsidP="00F72E6F">
            <w:pPr>
              <w:snapToGrid w:val="0"/>
              <w:spacing w:line="228" w:lineRule="auto"/>
              <w:jc w:val="right"/>
              <w:rPr>
                <w:rFonts w:ascii="Trebuchet MS" w:hAnsi="Trebuchet MS" w:cs="Arial"/>
                <w:b/>
                <w:sz w:val="18"/>
                <w:szCs w:val="18"/>
                <w:highlight w:val="yellow"/>
                <w:lang w:eastAsia="pt-BR"/>
              </w:rPr>
            </w:pPr>
          </w:p>
        </w:tc>
        <w:tc>
          <w:tcPr>
            <w:tcW w:w="160" w:type="dxa"/>
            <w:vAlign w:val="bottom"/>
          </w:tcPr>
          <w:p w14:paraId="0008DB67" w14:textId="77777777" w:rsidR="00F72E6F" w:rsidRPr="00B254A5" w:rsidRDefault="00F72E6F" w:rsidP="00F72E6F">
            <w:pPr>
              <w:snapToGrid w:val="0"/>
              <w:spacing w:line="228" w:lineRule="auto"/>
              <w:jc w:val="right"/>
              <w:rPr>
                <w:rFonts w:ascii="Trebuchet MS" w:hAnsi="Trebuchet MS" w:cs="Arial"/>
                <w:b/>
                <w:sz w:val="18"/>
                <w:szCs w:val="18"/>
                <w:highlight w:val="yellow"/>
                <w:lang w:eastAsia="pt-BR"/>
              </w:rPr>
            </w:pPr>
          </w:p>
        </w:tc>
        <w:tc>
          <w:tcPr>
            <w:tcW w:w="1239" w:type="dxa"/>
            <w:vAlign w:val="bottom"/>
          </w:tcPr>
          <w:p w14:paraId="6ED5A23B" w14:textId="77777777" w:rsidR="00F72E6F" w:rsidRPr="00B254A5" w:rsidRDefault="00F72E6F" w:rsidP="00F72E6F">
            <w:pPr>
              <w:snapToGrid w:val="0"/>
              <w:spacing w:line="228" w:lineRule="auto"/>
              <w:jc w:val="right"/>
              <w:rPr>
                <w:rFonts w:ascii="Trebuchet MS" w:hAnsi="Trebuchet MS" w:cs="Arial"/>
                <w:b/>
                <w:sz w:val="18"/>
                <w:szCs w:val="18"/>
                <w:highlight w:val="yellow"/>
                <w:lang w:eastAsia="pt-BR"/>
              </w:rPr>
            </w:pPr>
          </w:p>
        </w:tc>
      </w:tr>
      <w:tr w:rsidR="00C66152" w:rsidRPr="00B254A5" w14:paraId="1D6FD723" w14:textId="77777777" w:rsidTr="0020472B">
        <w:trPr>
          <w:trHeight w:val="170"/>
        </w:trPr>
        <w:tc>
          <w:tcPr>
            <w:tcW w:w="6307" w:type="dxa"/>
            <w:vAlign w:val="bottom"/>
          </w:tcPr>
          <w:p w14:paraId="4B51E53D" w14:textId="77777777" w:rsidR="00C66152" w:rsidRPr="00B254A5" w:rsidRDefault="00C66152" w:rsidP="00C66152">
            <w:pPr>
              <w:spacing w:line="228" w:lineRule="auto"/>
              <w:rPr>
                <w:rFonts w:ascii="Trebuchet MS" w:hAnsi="Trebuchet MS"/>
                <w:sz w:val="18"/>
                <w:szCs w:val="18"/>
              </w:rPr>
            </w:pPr>
            <w:r w:rsidRPr="00B254A5">
              <w:rPr>
                <w:rFonts w:ascii="Trebuchet MS" w:hAnsi="Trebuchet MS" w:cs="Arial"/>
                <w:color w:val="000000"/>
                <w:sz w:val="18"/>
                <w:szCs w:val="18"/>
                <w:lang w:eastAsia="pt-BR"/>
              </w:rPr>
              <w:t>Receitas financeiras</w:t>
            </w:r>
          </w:p>
        </w:tc>
        <w:tc>
          <w:tcPr>
            <w:tcW w:w="1189" w:type="dxa"/>
            <w:vAlign w:val="bottom"/>
          </w:tcPr>
          <w:p w14:paraId="1FD42B08" w14:textId="77777777" w:rsidR="00C66152" w:rsidRPr="00B254A5" w:rsidRDefault="00C66152" w:rsidP="00C66152">
            <w:pPr>
              <w:suppressAutoHyphens w:val="0"/>
              <w:spacing w:line="228" w:lineRule="auto"/>
              <w:jc w:val="center"/>
              <w:rPr>
                <w:rFonts w:ascii="Trebuchet MS" w:hAnsi="Trebuchet MS"/>
                <w:sz w:val="18"/>
                <w:szCs w:val="18"/>
              </w:rPr>
            </w:pPr>
            <w:r w:rsidRPr="00B254A5">
              <w:rPr>
                <w:rFonts w:ascii="Trebuchet MS" w:hAnsi="Trebuchet MS" w:cs="Arial"/>
                <w:sz w:val="18"/>
                <w:szCs w:val="18"/>
              </w:rPr>
              <w:t>37</w:t>
            </w:r>
          </w:p>
        </w:tc>
        <w:tc>
          <w:tcPr>
            <w:tcW w:w="164" w:type="dxa"/>
          </w:tcPr>
          <w:p w14:paraId="29838B87" w14:textId="77777777" w:rsidR="00C66152" w:rsidRPr="00B254A5" w:rsidRDefault="00C66152" w:rsidP="00C66152">
            <w:pPr>
              <w:snapToGrid w:val="0"/>
              <w:spacing w:line="228" w:lineRule="auto"/>
              <w:jc w:val="right"/>
              <w:rPr>
                <w:rFonts w:ascii="Trebuchet MS" w:hAnsi="Trebuchet MS" w:cs="Arial"/>
                <w:b/>
                <w:bCs/>
                <w:sz w:val="18"/>
                <w:szCs w:val="18"/>
                <w:lang w:eastAsia="pt-BR"/>
              </w:rPr>
            </w:pPr>
          </w:p>
        </w:tc>
        <w:tc>
          <w:tcPr>
            <w:tcW w:w="1417" w:type="dxa"/>
          </w:tcPr>
          <w:p w14:paraId="368C87AB" w14:textId="1BB5381A" w:rsidR="00C66152" w:rsidRPr="00B254A5" w:rsidRDefault="00C66152" w:rsidP="00C66152">
            <w:pPr>
              <w:spacing w:line="228" w:lineRule="auto"/>
              <w:jc w:val="right"/>
              <w:rPr>
                <w:rFonts w:ascii="Trebuchet MS" w:hAnsi="Trebuchet MS" w:cs="Arial"/>
                <w:sz w:val="18"/>
                <w:szCs w:val="18"/>
              </w:rPr>
            </w:pPr>
            <w:r w:rsidRPr="00B254A5">
              <w:rPr>
                <w:rFonts w:ascii="Trebuchet MS" w:hAnsi="Trebuchet MS" w:cs="Arial"/>
                <w:sz w:val="18"/>
                <w:szCs w:val="18"/>
              </w:rPr>
              <w:t xml:space="preserve"> </w:t>
            </w:r>
            <w:r w:rsidR="00C94DE8" w:rsidRPr="00C94DE8">
              <w:rPr>
                <w:rFonts w:ascii="Trebuchet MS" w:hAnsi="Trebuchet MS" w:cs="Arial"/>
                <w:sz w:val="18"/>
                <w:szCs w:val="18"/>
              </w:rPr>
              <w:t xml:space="preserve"> 147.076 </w:t>
            </w:r>
            <w:r w:rsidRPr="00B254A5">
              <w:rPr>
                <w:rFonts w:ascii="Trebuchet MS" w:hAnsi="Trebuchet MS" w:cs="Arial"/>
                <w:sz w:val="18"/>
                <w:szCs w:val="18"/>
              </w:rPr>
              <w:t xml:space="preserve"> </w:t>
            </w:r>
          </w:p>
        </w:tc>
        <w:tc>
          <w:tcPr>
            <w:tcW w:w="160" w:type="dxa"/>
          </w:tcPr>
          <w:p w14:paraId="483D8BDA" w14:textId="77777777" w:rsidR="00C66152" w:rsidRPr="00B254A5" w:rsidRDefault="00C66152" w:rsidP="00C66152">
            <w:pPr>
              <w:spacing w:line="228" w:lineRule="auto"/>
              <w:jc w:val="right"/>
              <w:rPr>
                <w:rFonts w:ascii="Trebuchet MS" w:hAnsi="Trebuchet MS" w:cs="Arial"/>
                <w:sz w:val="18"/>
                <w:szCs w:val="18"/>
                <w:highlight w:val="yellow"/>
              </w:rPr>
            </w:pPr>
          </w:p>
        </w:tc>
        <w:tc>
          <w:tcPr>
            <w:tcW w:w="160" w:type="dxa"/>
            <w:vAlign w:val="bottom"/>
          </w:tcPr>
          <w:p w14:paraId="7C2B1723" w14:textId="77777777" w:rsidR="00C66152" w:rsidRPr="00B254A5" w:rsidRDefault="00C66152" w:rsidP="00C66152">
            <w:pPr>
              <w:spacing w:line="228" w:lineRule="auto"/>
              <w:jc w:val="right"/>
              <w:rPr>
                <w:rFonts w:ascii="Trebuchet MS" w:hAnsi="Trebuchet MS" w:cs="Arial"/>
                <w:sz w:val="18"/>
                <w:szCs w:val="18"/>
                <w:highlight w:val="yellow"/>
              </w:rPr>
            </w:pPr>
          </w:p>
        </w:tc>
        <w:tc>
          <w:tcPr>
            <w:tcW w:w="1239" w:type="dxa"/>
          </w:tcPr>
          <w:p w14:paraId="1C239DF7" w14:textId="77777777" w:rsidR="00C66152" w:rsidRPr="00B254A5" w:rsidRDefault="00C66152" w:rsidP="00C66152">
            <w:pPr>
              <w:spacing w:line="228" w:lineRule="auto"/>
              <w:jc w:val="right"/>
              <w:rPr>
                <w:rFonts w:ascii="Trebuchet MS" w:hAnsi="Trebuchet MS" w:cs="Arial"/>
                <w:sz w:val="18"/>
                <w:szCs w:val="18"/>
                <w:highlight w:val="yellow"/>
              </w:rPr>
            </w:pPr>
            <w:r w:rsidRPr="00B254A5">
              <w:rPr>
                <w:rFonts w:ascii="Trebuchet MS" w:hAnsi="Trebuchet MS" w:cs="Arial"/>
                <w:sz w:val="18"/>
                <w:szCs w:val="18"/>
              </w:rPr>
              <w:t xml:space="preserve"> 84.162 </w:t>
            </w:r>
          </w:p>
        </w:tc>
      </w:tr>
      <w:tr w:rsidR="00C66152" w:rsidRPr="00B254A5" w14:paraId="17F70BE5" w14:textId="77777777" w:rsidTr="0020472B">
        <w:trPr>
          <w:trHeight w:val="170"/>
        </w:trPr>
        <w:tc>
          <w:tcPr>
            <w:tcW w:w="6307" w:type="dxa"/>
            <w:vAlign w:val="bottom"/>
          </w:tcPr>
          <w:p w14:paraId="669D1B5A" w14:textId="77777777" w:rsidR="00C66152" w:rsidRPr="00B254A5" w:rsidRDefault="00C66152" w:rsidP="00C66152">
            <w:pPr>
              <w:spacing w:line="228" w:lineRule="auto"/>
              <w:rPr>
                <w:rFonts w:ascii="Trebuchet MS" w:hAnsi="Trebuchet MS"/>
                <w:sz w:val="18"/>
                <w:szCs w:val="18"/>
              </w:rPr>
            </w:pPr>
            <w:r w:rsidRPr="00B254A5">
              <w:rPr>
                <w:rFonts w:ascii="Trebuchet MS" w:hAnsi="Trebuchet MS" w:cs="Arial"/>
                <w:color w:val="000000"/>
                <w:sz w:val="18"/>
                <w:szCs w:val="18"/>
                <w:lang w:eastAsia="pt-BR"/>
              </w:rPr>
              <w:t>Despesas financeiras</w:t>
            </w:r>
          </w:p>
        </w:tc>
        <w:tc>
          <w:tcPr>
            <w:tcW w:w="1189" w:type="dxa"/>
            <w:vAlign w:val="bottom"/>
          </w:tcPr>
          <w:p w14:paraId="342F2A08" w14:textId="77777777" w:rsidR="00C66152" w:rsidRPr="00B254A5" w:rsidRDefault="00C66152" w:rsidP="00C66152">
            <w:pPr>
              <w:spacing w:line="228" w:lineRule="auto"/>
              <w:jc w:val="center"/>
              <w:rPr>
                <w:rFonts w:ascii="Trebuchet MS" w:hAnsi="Trebuchet MS"/>
                <w:sz w:val="18"/>
                <w:szCs w:val="18"/>
              </w:rPr>
            </w:pPr>
            <w:r w:rsidRPr="00B254A5">
              <w:rPr>
                <w:rFonts w:ascii="Trebuchet MS" w:hAnsi="Trebuchet MS" w:cs="Arial"/>
                <w:sz w:val="18"/>
                <w:szCs w:val="18"/>
              </w:rPr>
              <w:t>37</w:t>
            </w:r>
          </w:p>
        </w:tc>
        <w:tc>
          <w:tcPr>
            <w:tcW w:w="164" w:type="dxa"/>
          </w:tcPr>
          <w:p w14:paraId="106C42AF" w14:textId="77777777" w:rsidR="00C66152" w:rsidRPr="00B254A5" w:rsidRDefault="00C66152" w:rsidP="00C66152">
            <w:pPr>
              <w:snapToGrid w:val="0"/>
              <w:spacing w:line="228" w:lineRule="auto"/>
              <w:jc w:val="right"/>
              <w:rPr>
                <w:rFonts w:ascii="Trebuchet MS" w:hAnsi="Trebuchet MS" w:cs="Arial"/>
                <w:b/>
                <w:bCs/>
                <w:sz w:val="18"/>
                <w:szCs w:val="18"/>
                <w:lang w:eastAsia="pt-BR"/>
              </w:rPr>
            </w:pPr>
          </w:p>
        </w:tc>
        <w:tc>
          <w:tcPr>
            <w:tcW w:w="1417" w:type="dxa"/>
            <w:tcBorders>
              <w:bottom w:val="single" w:sz="4" w:space="0" w:color="auto"/>
            </w:tcBorders>
          </w:tcPr>
          <w:p w14:paraId="2446FBE2" w14:textId="12360D66" w:rsidR="00C66152" w:rsidRPr="00B254A5" w:rsidRDefault="00C66152" w:rsidP="00C66152">
            <w:pPr>
              <w:spacing w:line="228" w:lineRule="auto"/>
              <w:jc w:val="right"/>
              <w:rPr>
                <w:rFonts w:ascii="Trebuchet MS" w:hAnsi="Trebuchet MS" w:cs="Arial"/>
                <w:sz w:val="18"/>
                <w:szCs w:val="18"/>
              </w:rPr>
            </w:pPr>
            <w:r w:rsidRPr="00B254A5">
              <w:rPr>
                <w:rFonts w:ascii="Trebuchet MS" w:hAnsi="Trebuchet MS" w:cs="Arial"/>
                <w:sz w:val="18"/>
                <w:szCs w:val="18"/>
              </w:rPr>
              <w:t xml:space="preserve"> </w:t>
            </w:r>
            <w:r w:rsidR="00C94DE8" w:rsidRPr="00C94DE8">
              <w:rPr>
                <w:rFonts w:ascii="Trebuchet MS" w:hAnsi="Trebuchet MS" w:cs="Arial"/>
                <w:sz w:val="18"/>
                <w:szCs w:val="18"/>
              </w:rPr>
              <w:t xml:space="preserve"> (398.174)</w:t>
            </w:r>
          </w:p>
        </w:tc>
        <w:tc>
          <w:tcPr>
            <w:tcW w:w="160" w:type="dxa"/>
          </w:tcPr>
          <w:p w14:paraId="5239CB71" w14:textId="77777777" w:rsidR="00C66152" w:rsidRPr="00B254A5" w:rsidRDefault="00C66152" w:rsidP="00C66152">
            <w:pPr>
              <w:spacing w:line="228" w:lineRule="auto"/>
              <w:jc w:val="right"/>
              <w:rPr>
                <w:rFonts w:ascii="Trebuchet MS" w:hAnsi="Trebuchet MS" w:cs="Arial"/>
                <w:sz w:val="18"/>
                <w:szCs w:val="18"/>
                <w:highlight w:val="yellow"/>
              </w:rPr>
            </w:pPr>
          </w:p>
        </w:tc>
        <w:tc>
          <w:tcPr>
            <w:tcW w:w="160" w:type="dxa"/>
            <w:vAlign w:val="bottom"/>
          </w:tcPr>
          <w:p w14:paraId="0E3E8CB0" w14:textId="77777777" w:rsidR="00C66152" w:rsidRPr="00B254A5" w:rsidRDefault="00C66152" w:rsidP="00C66152">
            <w:pPr>
              <w:spacing w:line="228" w:lineRule="auto"/>
              <w:jc w:val="right"/>
              <w:rPr>
                <w:rFonts w:ascii="Trebuchet MS" w:hAnsi="Trebuchet MS" w:cs="Arial"/>
                <w:sz w:val="18"/>
                <w:szCs w:val="18"/>
                <w:highlight w:val="yellow"/>
              </w:rPr>
            </w:pPr>
          </w:p>
        </w:tc>
        <w:tc>
          <w:tcPr>
            <w:tcW w:w="1239" w:type="dxa"/>
            <w:tcBorders>
              <w:bottom w:val="single" w:sz="4" w:space="0" w:color="000000"/>
            </w:tcBorders>
          </w:tcPr>
          <w:p w14:paraId="10A7FF3A" w14:textId="77777777" w:rsidR="00C66152" w:rsidRPr="00B254A5" w:rsidRDefault="00C66152" w:rsidP="00C66152">
            <w:pPr>
              <w:spacing w:line="228" w:lineRule="auto"/>
              <w:jc w:val="right"/>
              <w:rPr>
                <w:rFonts w:ascii="Trebuchet MS" w:hAnsi="Trebuchet MS" w:cs="Arial"/>
                <w:sz w:val="18"/>
                <w:szCs w:val="18"/>
                <w:highlight w:val="yellow"/>
              </w:rPr>
            </w:pPr>
            <w:r w:rsidRPr="00B254A5">
              <w:rPr>
                <w:rFonts w:ascii="Trebuchet MS" w:hAnsi="Trebuchet MS" w:cs="Arial"/>
                <w:sz w:val="18"/>
                <w:szCs w:val="18"/>
              </w:rPr>
              <w:t xml:space="preserve">  (203.310)</w:t>
            </w:r>
          </w:p>
        </w:tc>
      </w:tr>
      <w:tr w:rsidR="00F72E6F" w:rsidRPr="00B254A5" w14:paraId="3E2C406A" w14:textId="77777777" w:rsidTr="0020472B">
        <w:trPr>
          <w:trHeight w:val="170"/>
        </w:trPr>
        <w:tc>
          <w:tcPr>
            <w:tcW w:w="6307" w:type="dxa"/>
            <w:vAlign w:val="bottom"/>
          </w:tcPr>
          <w:p w14:paraId="7B901007" w14:textId="77777777" w:rsidR="00F72E6F" w:rsidRPr="00B254A5" w:rsidRDefault="00F72E6F" w:rsidP="00F72E6F">
            <w:pPr>
              <w:snapToGrid w:val="0"/>
              <w:spacing w:line="228" w:lineRule="auto"/>
              <w:rPr>
                <w:rFonts w:ascii="Trebuchet MS" w:hAnsi="Trebuchet MS" w:cs="Arial"/>
                <w:b/>
                <w:bCs/>
                <w:sz w:val="18"/>
                <w:szCs w:val="18"/>
              </w:rPr>
            </w:pPr>
          </w:p>
        </w:tc>
        <w:tc>
          <w:tcPr>
            <w:tcW w:w="1189" w:type="dxa"/>
            <w:vAlign w:val="bottom"/>
          </w:tcPr>
          <w:p w14:paraId="60C3D374" w14:textId="77777777" w:rsidR="00F72E6F" w:rsidRPr="00B254A5" w:rsidRDefault="00F72E6F" w:rsidP="00F72E6F">
            <w:pPr>
              <w:suppressAutoHyphens w:val="0"/>
              <w:snapToGrid w:val="0"/>
              <w:spacing w:line="228" w:lineRule="auto"/>
              <w:jc w:val="center"/>
              <w:rPr>
                <w:rFonts w:ascii="Trebuchet MS" w:hAnsi="Trebuchet MS" w:cs="Arial"/>
                <w:b/>
                <w:bCs/>
                <w:sz w:val="18"/>
                <w:szCs w:val="18"/>
              </w:rPr>
            </w:pPr>
          </w:p>
        </w:tc>
        <w:tc>
          <w:tcPr>
            <w:tcW w:w="164" w:type="dxa"/>
          </w:tcPr>
          <w:p w14:paraId="5393ED2B" w14:textId="77777777" w:rsidR="00F72E6F" w:rsidRPr="00B254A5" w:rsidRDefault="00F72E6F" w:rsidP="00F72E6F">
            <w:pPr>
              <w:snapToGrid w:val="0"/>
              <w:spacing w:line="228" w:lineRule="auto"/>
              <w:jc w:val="right"/>
              <w:rPr>
                <w:rFonts w:ascii="Trebuchet MS" w:hAnsi="Trebuchet MS" w:cs="Arial"/>
                <w:b/>
                <w:bCs/>
                <w:sz w:val="18"/>
                <w:szCs w:val="18"/>
              </w:rPr>
            </w:pPr>
          </w:p>
        </w:tc>
        <w:tc>
          <w:tcPr>
            <w:tcW w:w="1417" w:type="dxa"/>
            <w:tcBorders>
              <w:top w:val="single" w:sz="4" w:space="0" w:color="auto"/>
            </w:tcBorders>
          </w:tcPr>
          <w:p w14:paraId="6CFE7744" w14:textId="3EACAE43" w:rsidR="00F72E6F" w:rsidRPr="00B254A5" w:rsidRDefault="00C94DE8" w:rsidP="00F72E6F">
            <w:pPr>
              <w:spacing w:line="228" w:lineRule="auto"/>
              <w:jc w:val="right"/>
              <w:rPr>
                <w:rFonts w:ascii="Trebuchet MS" w:hAnsi="Trebuchet MS" w:cs="Arial"/>
                <w:b/>
                <w:bCs/>
                <w:sz w:val="18"/>
                <w:szCs w:val="18"/>
                <w:highlight w:val="yellow"/>
                <w:lang w:eastAsia="pt-BR"/>
              </w:rPr>
            </w:pPr>
            <w:r w:rsidRPr="00C94DE8">
              <w:rPr>
                <w:rFonts w:ascii="Trebuchet MS" w:hAnsi="Trebuchet MS" w:cs="Arial"/>
                <w:b/>
                <w:bCs/>
                <w:sz w:val="18"/>
                <w:szCs w:val="18"/>
                <w:lang w:eastAsia="pt-BR"/>
              </w:rPr>
              <w:t>(251.098)</w:t>
            </w:r>
          </w:p>
        </w:tc>
        <w:tc>
          <w:tcPr>
            <w:tcW w:w="160" w:type="dxa"/>
          </w:tcPr>
          <w:p w14:paraId="79325413" w14:textId="77777777" w:rsidR="00F72E6F" w:rsidRPr="00B254A5" w:rsidRDefault="00F72E6F" w:rsidP="00F72E6F">
            <w:pPr>
              <w:spacing w:line="228" w:lineRule="auto"/>
              <w:jc w:val="right"/>
              <w:rPr>
                <w:rFonts w:ascii="Trebuchet MS" w:hAnsi="Trebuchet MS" w:cs="Arial"/>
                <w:b/>
                <w:bCs/>
                <w:sz w:val="18"/>
                <w:szCs w:val="18"/>
                <w:highlight w:val="yellow"/>
                <w:lang w:eastAsia="pt-BR"/>
              </w:rPr>
            </w:pPr>
          </w:p>
        </w:tc>
        <w:tc>
          <w:tcPr>
            <w:tcW w:w="160" w:type="dxa"/>
            <w:vAlign w:val="bottom"/>
          </w:tcPr>
          <w:p w14:paraId="1AD05E28" w14:textId="77777777" w:rsidR="00F72E6F" w:rsidRPr="00B254A5" w:rsidRDefault="00F72E6F" w:rsidP="00F72E6F">
            <w:pPr>
              <w:spacing w:line="228" w:lineRule="auto"/>
              <w:jc w:val="right"/>
              <w:rPr>
                <w:rFonts w:ascii="Trebuchet MS" w:hAnsi="Trebuchet MS" w:cs="Arial"/>
                <w:b/>
                <w:bCs/>
                <w:sz w:val="18"/>
                <w:szCs w:val="18"/>
                <w:highlight w:val="yellow"/>
                <w:lang w:eastAsia="pt-BR"/>
              </w:rPr>
            </w:pPr>
          </w:p>
        </w:tc>
        <w:tc>
          <w:tcPr>
            <w:tcW w:w="1239" w:type="dxa"/>
            <w:tcBorders>
              <w:top w:val="single" w:sz="4" w:space="0" w:color="000000"/>
            </w:tcBorders>
          </w:tcPr>
          <w:p w14:paraId="46B8E4BF" w14:textId="77777777" w:rsidR="00F72E6F" w:rsidRPr="00B254A5" w:rsidRDefault="00F72E6F" w:rsidP="00F72E6F">
            <w:pPr>
              <w:spacing w:line="228" w:lineRule="auto"/>
              <w:jc w:val="right"/>
              <w:rPr>
                <w:rFonts w:ascii="Trebuchet MS" w:hAnsi="Trebuchet MS"/>
                <w:b/>
                <w:bCs/>
                <w:sz w:val="18"/>
                <w:szCs w:val="18"/>
                <w:highlight w:val="yellow"/>
              </w:rPr>
            </w:pPr>
            <w:r w:rsidRPr="00B254A5">
              <w:rPr>
                <w:rFonts w:ascii="Trebuchet MS" w:hAnsi="Trebuchet MS" w:cs="Arial"/>
                <w:b/>
                <w:bCs/>
                <w:sz w:val="18"/>
                <w:szCs w:val="18"/>
                <w:lang w:eastAsia="pt-BR"/>
              </w:rPr>
              <w:t>(119.148)</w:t>
            </w:r>
          </w:p>
        </w:tc>
      </w:tr>
      <w:tr w:rsidR="00F72E6F" w:rsidRPr="00B254A5" w14:paraId="08CD9DD8" w14:textId="77777777" w:rsidTr="0020472B">
        <w:trPr>
          <w:trHeight w:val="170"/>
        </w:trPr>
        <w:tc>
          <w:tcPr>
            <w:tcW w:w="6307" w:type="dxa"/>
            <w:vAlign w:val="bottom"/>
          </w:tcPr>
          <w:p w14:paraId="42AFF1DB" w14:textId="77777777" w:rsidR="00F72E6F" w:rsidRPr="00B254A5" w:rsidRDefault="00F72E6F" w:rsidP="00F72E6F">
            <w:pPr>
              <w:spacing w:line="228" w:lineRule="auto"/>
              <w:ind w:hanging="5"/>
              <w:rPr>
                <w:rFonts w:ascii="Trebuchet MS" w:hAnsi="Trebuchet MS" w:cs="Arial"/>
                <w:b/>
                <w:bCs/>
                <w:color w:val="000000"/>
                <w:sz w:val="18"/>
                <w:szCs w:val="18"/>
                <w:lang w:eastAsia="pt-BR"/>
              </w:rPr>
            </w:pPr>
          </w:p>
        </w:tc>
        <w:tc>
          <w:tcPr>
            <w:tcW w:w="1189" w:type="dxa"/>
            <w:vAlign w:val="bottom"/>
          </w:tcPr>
          <w:p w14:paraId="72DE461B" w14:textId="77777777" w:rsidR="00F72E6F" w:rsidRPr="00B254A5" w:rsidRDefault="00F72E6F" w:rsidP="00F72E6F">
            <w:pPr>
              <w:suppressAutoHyphens w:val="0"/>
              <w:snapToGrid w:val="0"/>
              <w:spacing w:line="228" w:lineRule="auto"/>
              <w:jc w:val="center"/>
              <w:rPr>
                <w:rFonts w:ascii="Trebuchet MS" w:hAnsi="Trebuchet MS" w:cs="Arial"/>
                <w:b/>
                <w:bCs/>
                <w:sz w:val="18"/>
                <w:szCs w:val="18"/>
              </w:rPr>
            </w:pPr>
          </w:p>
        </w:tc>
        <w:tc>
          <w:tcPr>
            <w:tcW w:w="164" w:type="dxa"/>
          </w:tcPr>
          <w:p w14:paraId="54347B0F" w14:textId="77777777" w:rsidR="00F72E6F" w:rsidRPr="00B254A5" w:rsidRDefault="00F72E6F" w:rsidP="00F72E6F">
            <w:pPr>
              <w:snapToGrid w:val="0"/>
              <w:spacing w:line="228" w:lineRule="auto"/>
              <w:jc w:val="right"/>
              <w:rPr>
                <w:rFonts w:ascii="Trebuchet MS" w:hAnsi="Trebuchet MS" w:cs="Arial"/>
                <w:b/>
                <w:bCs/>
                <w:sz w:val="18"/>
                <w:szCs w:val="18"/>
              </w:rPr>
            </w:pPr>
          </w:p>
        </w:tc>
        <w:tc>
          <w:tcPr>
            <w:tcW w:w="1417" w:type="dxa"/>
            <w:vAlign w:val="bottom"/>
          </w:tcPr>
          <w:p w14:paraId="7C61D506" w14:textId="77777777" w:rsidR="00F72E6F" w:rsidRPr="00B254A5" w:rsidRDefault="00F72E6F" w:rsidP="00F72E6F">
            <w:pPr>
              <w:spacing w:line="228" w:lineRule="auto"/>
              <w:jc w:val="right"/>
              <w:rPr>
                <w:rFonts w:ascii="Trebuchet MS" w:hAnsi="Trebuchet MS" w:cs="Arial"/>
                <w:b/>
                <w:bCs/>
                <w:sz w:val="18"/>
                <w:szCs w:val="18"/>
                <w:highlight w:val="yellow"/>
                <w:lang w:eastAsia="pt-BR"/>
              </w:rPr>
            </w:pPr>
          </w:p>
        </w:tc>
        <w:tc>
          <w:tcPr>
            <w:tcW w:w="160" w:type="dxa"/>
          </w:tcPr>
          <w:p w14:paraId="50363A92" w14:textId="77777777" w:rsidR="00F72E6F" w:rsidRPr="00B254A5" w:rsidRDefault="00F72E6F" w:rsidP="00F72E6F">
            <w:pPr>
              <w:spacing w:line="228" w:lineRule="auto"/>
              <w:jc w:val="right"/>
              <w:rPr>
                <w:rFonts w:ascii="Trebuchet MS" w:hAnsi="Trebuchet MS" w:cs="Arial"/>
                <w:b/>
                <w:bCs/>
                <w:sz w:val="18"/>
                <w:szCs w:val="18"/>
                <w:highlight w:val="yellow"/>
                <w:lang w:eastAsia="pt-BR"/>
              </w:rPr>
            </w:pPr>
          </w:p>
        </w:tc>
        <w:tc>
          <w:tcPr>
            <w:tcW w:w="160" w:type="dxa"/>
            <w:vAlign w:val="bottom"/>
          </w:tcPr>
          <w:p w14:paraId="4B71C263" w14:textId="77777777" w:rsidR="00F72E6F" w:rsidRPr="00B254A5" w:rsidRDefault="00F72E6F" w:rsidP="00F72E6F">
            <w:pPr>
              <w:spacing w:line="228" w:lineRule="auto"/>
              <w:jc w:val="right"/>
              <w:rPr>
                <w:rFonts w:ascii="Trebuchet MS" w:hAnsi="Trebuchet MS" w:cs="Arial"/>
                <w:b/>
                <w:bCs/>
                <w:sz w:val="18"/>
                <w:szCs w:val="18"/>
                <w:highlight w:val="yellow"/>
                <w:lang w:eastAsia="pt-BR"/>
              </w:rPr>
            </w:pPr>
          </w:p>
        </w:tc>
        <w:tc>
          <w:tcPr>
            <w:tcW w:w="1239" w:type="dxa"/>
            <w:vAlign w:val="bottom"/>
          </w:tcPr>
          <w:p w14:paraId="663B3784" w14:textId="77777777" w:rsidR="00F72E6F" w:rsidRPr="00B254A5" w:rsidRDefault="00F72E6F" w:rsidP="00F72E6F">
            <w:pPr>
              <w:spacing w:line="228" w:lineRule="auto"/>
              <w:jc w:val="right"/>
              <w:rPr>
                <w:rFonts w:ascii="Trebuchet MS" w:hAnsi="Trebuchet MS"/>
                <w:b/>
                <w:bCs/>
                <w:sz w:val="18"/>
                <w:szCs w:val="18"/>
                <w:highlight w:val="yellow"/>
              </w:rPr>
            </w:pPr>
          </w:p>
        </w:tc>
      </w:tr>
      <w:tr w:rsidR="00F72E6F" w:rsidRPr="00B254A5" w14:paraId="604D3943" w14:textId="77777777" w:rsidTr="0020472B">
        <w:trPr>
          <w:trHeight w:val="170"/>
        </w:trPr>
        <w:tc>
          <w:tcPr>
            <w:tcW w:w="6307" w:type="dxa"/>
            <w:vAlign w:val="bottom"/>
          </w:tcPr>
          <w:p w14:paraId="532D279B" w14:textId="77777777" w:rsidR="00F72E6F" w:rsidRPr="00B254A5" w:rsidRDefault="00F72E6F" w:rsidP="00F72E6F">
            <w:pPr>
              <w:spacing w:line="228" w:lineRule="auto"/>
              <w:ind w:hanging="5"/>
              <w:rPr>
                <w:rFonts w:ascii="Trebuchet MS" w:hAnsi="Trebuchet MS"/>
                <w:b/>
                <w:bCs/>
                <w:sz w:val="18"/>
                <w:szCs w:val="18"/>
              </w:rPr>
            </w:pPr>
            <w:r w:rsidRPr="00B254A5">
              <w:rPr>
                <w:rFonts w:ascii="Trebuchet MS" w:hAnsi="Trebuchet MS" w:cs="Arial"/>
                <w:b/>
                <w:bCs/>
                <w:color w:val="000000"/>
                <w:sz w:val="18"/>
                <w:szCs w:val="18"/>
                <w:lang w:eastAsia="pt-BR"/>
              </w:rPr>
              <w:t>Lucro antes do imposto de renda e da contribuição social</w:t>
            </w:r>
          </w:p>
        </w:tc>
        <w:tc>
          <w:tcPr>
            <w:tcW w:w="1189" w:type="dxa"/>
            <w:vAlign w:val="bottom"/>
          </w:tcPr>
          <w:p w14:paraId="065551BC" w14:textId="77777777" w:rsidR="00F72E6F" w:rsidRPr="00B254A5" w:rsidRDefault="00F72E6F" w:rsidP="00F72E6F">
            <w:pPr>
              <w:suppressAutoHyphens w:val="0"/>
              <w:snapToGrid w:val="0"/>
              <w:spacing w:line="228" w:lineRule="auto"/>
              <w:jc w:val="center"/>
              <w:rPr>
                <w:rFonts w:ascii="Trebuchet MS" w:hAnsi="Trebuchet MS" w:cs="Arial"/>
                <w:b/>
                <w:bCs/>
                <w:sz w:val="18"/>
                <w:szCs w:val="18"/>
              </w:rPr>
            </w:pPr>
          </w:p>
        </w:tc>
        <w:tc>
          <w:tcPr>
            <w:tcW w:w="164" w:type="dxa"/>
          </w:tcPr>
          <w:p w14:paraId="122D4668" w14:textId="77777777" w:rsidR="00F72E6F" w:rsidRPr="00B254A5" w:rsidRDefault="00F72E6F" w:rsidP="00F72E6F">
            <w:pPr>
              <w:snapToGrid w:val="0"/>
              <w:spacing w:line="228" w:lineRule="auto"/>
              <w:jc w:val="right"/>
              <w:rPr>
                <w:rFonts w:ascii="Trebuchet MS" w:hAnsi="Trebuchet MS" w:cs="Arial"/>
                <w:b/>
                <w:bCs/>
                <w:sz w:val="18"/>
                <w:szCs w:val="18"/>
              </w:rPr>
            </w:pPr>
          </w:p>
        </w:tc>
        <w:tc>
          <w:tcPr>
            <w:tcW w:w="1417" w:type="dxa"/>
            <w:tcBorders>
              <w:top w:val="single" w:sz="4" w:space="0" w:color="auto"/>
            </w:tcBorders>
            <w:vAlign w:val="bottom"/>
          </w:tcPr>
          <w:p w14:paraId="6DF2C497" w14:textId="01A620A0" w:rsidR="00F72E6F" w:rsidRPr="00B254A5" w:rsidRDefault="009C1A56" w:rsidP="00F72E6F">
            <w:pPr>
              <w:spacing w:line="228" w:lineRule="auto"/>
              <w:jc w:val="right"/>
              <w:rPr>
                <w:rFonts w:ascii="Trebuchet MS" w:hAnsi="Trebuchet MS" w:cs="Arial"/>
                <w:b/>
                <w:bCs/>
                <w:sz w:val="18"/>
                <w:szCs w:val="18"/>
                <w:highlight w:val="yellow"/>
              </w:rPr>
            </w:pPr>
            <w:r w:rsidRPr="009C1A56">
              <w:rPr>
                <w:rFonts w:ascii="Trebuchet MS" w:hAnsi="Trebuchet MS" w:cs="Arial"/>
                <w:b/>
                <w:bCs/>
                <w:sz w:val="18"/>
                <w:szCs w:val="18"/>
              </w:rPr>
              <w:t xml:space="preserve">245.454 </w:t>
            </w:r>
          </w:p>
        </w:tc>
        <w:tc>
          <w:tcPr>
            <w:tcW w:w="160" w:type="dxa"/>
            <w:vAlign w:val="bottom"/>
          </w:tcPr>
          <w:p w14:paraId="156CD9A2" w14:textId="77777777" w:rsidR="00F72E6F" w:rsidRPr="00B254A5" w:rsidRDefault="00F72E6F" w:rsidP="00F72E6F">
            <w:pPr>
              <w:spacing w:line="228" w:lineRule="auto"/>
              <w:jc w:val="right"/>
              <w:rPr>
                <w:rFonts w:ascii="Trebuchet MS" w:hAnsi="Trebuchet MS" w:cs="Arial"/>
                <w:b/>
                <w:bCs/>
                <w:sz w:val="18"/>
                <w:szCs w:val="18"/>
                <w:highlight w:val="yellow"/>
                <w:lang w:eastAsia="pt-BR"/>
              </w:rPr>
            </w:pPr>
          </w:p>
        </w:tc>
        <w:tc>
          <w:tcPr>
            <w:tcW w:w="160" w:type="dxa"/>
            <w:vAlign w:val="bottom"/>
          </w:tcPr>
          <w:p w14:paraId="0BE5CA3C" w14:textId="77777777" w:rsidR="00F72E6F" w:rsidRPr="00B254A5" w:rsidRDefault="00F72E6F" w:rsidP="00F72E6F">
            <w:pPr>
              <w:spacing w:line="228" w:lineRule="auto"/>
              <w:jc w:val="right"/>
              <w:rPr>
                <w:rFonts w:ascii="Trebuchet MS" w:hAnsi="Trebuchet MS" w:cs="Arial"/>
                <w:b/>
                <w:bCs/>
                <w:sz w:val="18"/>
                <w:szCs w:val="18"/>
                <w:highlight w:val="yellow"/>
                <w:lang w:eastAsia="pt-BR"/>
              </w:rPr>
            </w:pPr>
          </w:p>
        </w:tc>
        <w:tc>
          <w:tcPr>
            <w:tcW w:w="1239" w:type="dxa"/>
            <w:tcBorders>
              <w:top w:val="single" w:sz="4" w:space="0" w:color="000000"/>
            </w:tcBorders>
            <w:vAlign w:val="bottom"/>
          </w:tcPr>
          <w:p w14:paraId="098C23FC" w14:textId="77777777" w:rsidR="00F72E6F" w:rsidRPr="00B254A5" w:rsidRDefault="00F72E6F" w:rsidP="00F72E6F">
            <w:pPr>
              <w:spacing w:line="228" w:lineRule="auto"/>
              <w:jc w:val="right"/>
              <w:rPr>
                <w:rFonts w:ascii="Trebuchet MS" w:hAnsi="Trebuchet MS"/>
                <w:b/>
                <w:bCs/>
                <w:sz w:val="18"/>
                <w:szCs w:val="18"/>
                <w:highlight w:val="yellow"/>
              </w:rPr>
            </w:pPr>
            <w:r w:rsidRPr="00B254A5">
              <w:rPr>
                <w:rFonts w:ascii="Trebuchet MS" w:hAnsi="Trebuchet MS" w:cs="Arial"/>
                <w:b/>
                <w:bCs/>
                <w:sz w:val="18"/>
                <w:szCs w:val="18"/>
              </w:rPr>
              <w:t>322.952</w:t>
            </w:r>
          </w:p>
        </w:tc>
      </w:tr>
      <w:tr w:rsidR="00F72E6F" w:rsidRPr="00B254A5" w14:paraId="2EA292FC" w14:textId="77777777" w:rsidTr="0020472B">
        <w:trPr>
          <w:trHeight w:val="170"/>
        </w:trPr>
        <w:tc>
          <w:tcPr>
            <w:tcW w:w="6307" w:type="dxa"/>
            <w:vAlign w:val="bottom"/>
          </w:tcPr>
          <w:p w14:paraId="0D9A9A75" w14:textId="77777777" w:rsidR="00F72E6F" w:rsidRPr="00B254A5" w:rsidRDefault="00F72E6F" w:rsidP="00F72E6F">
            <w:pPr>
              <w:spacing w:line="228" w:lineRule="auto"/>
              <w:rPr>
                <w:rFonts w:ascii="Trebuchet MS" w:hAnsi="Trebuchet MS"/>
                <w:sz w:val="18"/>
                <w:szCs w:val="18"/>
              </w:rPr>
            </w:pPr>
            <w:r w:rsidRPr="00B254A5">
              <w:rPr>
                <w:rFonts w:ascii="Trebuchet MS" w:eastAsia="Trebuchet MS" w:hAnsi="Trebuchet MS" w:cs="Trebuchet MS"/>
                <w:bCs/>
                <w:color w:val="000000"/>
                <w:sz w:val="18"/>
                <w:szCs w:val="18"/>
                <w:lang w:eastAsia="pt-BR"/>
              </w:rPr>
              <w:t xml:space="preserve">  </w:t>
            </w:r>
          </w:p>
        </w:tc>
        <w:tc>
          <w:tcPr>
            <w:tcW w:w="1189" w:type="dxa"/>
            <w:vAlign w:val="bottom"/>
          </w:tcPr>
          <w:p w14:paraId="7F24292E" w14:textId="77777777" w:rsidR="00F72E6F" w:rsidRPr="00B254A5" w:rsidRDefault="00F72E6F" w:rsidP="00F72E6F">
            <w:pPr>
              <w:suppressAutoHyphens w:val="0"/>
              <w:snapToGrid w:val="0"/>
              <w:spacing w:line="228" w:lineRule="auto"/>
              <w:jc w:val="center"/>
              <w:rPr>
                <w:rFonts w:ascii="Trebuchet MS" w:hAnsi="Trebuchet MS" w:cs="Arial"/>
                <w:bCs/>
                <w:color w:val="000000"/>
                <w:sz w:val="18"/>
                <w:szCs w:val="18"/>
                <w:lang w:eastAsia="pt-BR"/>
              </w:rPr>
            </w:pPr>
          </w:p>
        </w:tc>
        <w:tc>
          <w:tcPr>
            <w:tcW w:w="164" w:type="dxa"/>
          </w:tcPr>
          <w:p w14:paraId="294CD022" w14:textId="77777777" w:rsidR="00F72E6F" w:rsidRPr="00B254A5" w:rsidRDefault="00F72E6F" w:rsidP="00F72E6F">
            <w:pPr>
              <w:snapToGrid w:val="0"/>
              <w:spacing w:line="228" w:lineRule="auto"/>
              <w:jc w:val="right"/>
              <w:rPr>
                <w:rFonts w:ascii="Trebuchet MS" w:hAnsi="Trebuchet MS" w:cs="Arial"/>
                <w:b/>
                <w:bCs/>
                <w:color w:val="000000"/>
                <w:sz w:val="18"/>
                <w:szCs w:val="18"/>
                <w:lang w:eastAsia="pt-BR"/>
              </w:rPr>
            </w:pPr>
          </w:p>
        </w:tc>
        <w:tc>
          <w:tcPr>
            <w:tcW w:w="1417" w:type="dxa"/>
            <w:vAlign w:val="bottom"/>
          </w:tcPr>
          <w:p w14:paraId="02D97D19" w14:textId="77777777" w:rsidR="00F72E6F" w:rsidRPr="00B254A5" w:rsidRDefault="00F72E6F" w:rsidP="00F72E6F">
            <w:pPr>
              <w:snapToGrid w:val="0"/>
              <w:spacing w:line="228" w:lineRule="auto"/>
              <w:jc w:val="right"/>
              <w:rPr>
                <w:rFonts w:ascii="Trebuchet MS" w:hAnsi="Trebuchet MS" w:cs="Arial"/>
                <w:b/>
                <w:bCs/>
                <w:color w:val="000000"/>
                <w:sz w:val="18"/>
                <w:szCs w:val="18"/>
                <w:highlight w:val="yellow"/>
                <w:lang w:eastAsia="pt-BR"/>
              </w:rPr>
            </w:pPr>
          </w:p>
        </w:tc>
        <w:tc>
          <w:tcPr>
            <w:tcW w:w="160" w:type="dxa"/>
          </w:tcPr>
          <w:p w14:paraId="6CA0EC44" w14:textId="77777777" w:rsidR="00F72E6F" w:rsidRPr="00B254A5" w:rsidRDefault="00F72E6F" w:rsidP="00F72E6F">
            <w:pPr>
              <w:snapToGrid w:val="0"/>
              <w:spacing w:line="228" w:lineRule="auto"/>
              <w:jc w:val="right"/>
              <w:rPr>
                <w:rFonts w:ascii="Trebuchet MS" w:hAnsi="Trebuchet MS" w:cs="Arial"/>
                <w:b/>
                <w:bCs/>
                <w:color w:val="000000"/>
                <w:sz w:val="18"/>
                <w:szCs w:val="18"/>
                <w:highlight w:val="yellow"/>
                <w:lang w:eastAsia="pt-BR"/>
              </w:rPr>
            </w:pPr>
          </w:p>
        </w:tc>
        <w:tc>
          <w:tcPr>
            <w:tcW w:w="160" w:type="dxa"/>
            <w:vAlign w:val="bottom"/>
          </w:tcPr>
          <w:p w14:paraId="7494D1C8" w14:textId="77777777" w:rsidR="00F72E6F" w:rsidRPr="00B254A5" w:rsidRDefault="00F72E6F" w:rsidP="00F72E6F">
            <w:pPr>
              <w:snapToGrid w:val="0"/>
              <w:spacing w:line="228" w:lineRule="auto"/>
              <w:jc w:val="right"/>
              <w:rPr>
                <w:rFonts w:ascii="Trebuchet MS" w:hAnsi="Trebuchet MS" w:cs="Arial"/>
                <w:b/>
                <w:bCs/>
                <w:color w:val="000000"/>
                <w:sz w:val="18"/>
                <w:szCs w:val="18"/>
                <w:highlight w:val="yellow"/>
                <w:lang w:eastAsia="pt-BR"/>
              </w:rPr>
            </w:pPr>
          </w:p>
        </w:tc>
        <w:tc>
          <w:tcPr>
            <w:tcW w:w="1239" w:type="dxa"/>
            <w:vAlign w:val="bottom"/>
          </w:tcPr>
          <w:p w14:paraId="0C40D7C7" w14:textId="77777777" w:rsidR="00F72E6F" w:rsidRPr="00B254A5" w:rsidRDefault="00F72E6F" w:rsidP="00F72E6F">
            <w:pPr>
              <w:snapToGrid w:val="0"/>
              <w:spacing w:line="228" w:lineRule="auto"/>
              <w:jc w:val="right"/>
              <w:rPr>
                <w:rFonts w:ascii="Trebuchet MS" w:hAnsi="Trebuchet MS" w:cs="Arial"/>
                <w:b/>
                <w:bCs/>
                <w:color w:val="000000"/>
                <w:sz w:val="18"/>
                <w:szCs w:val="18"/>
                <w:highlight w:val="yellow"/>
                <w:lang w:eastAsia="pt-BR"/>
              </w:rPr>
            </w:pPr>
          </w:p>
        </w:tc>
      </w:tr>
      <w:tr w:rsidR="00F72E6F" w:rsidRPr="00B254A5" w14:paraId="36AFED85" w14:textId="77777777" w:rsidTr="0020472B">
        <w:trPr>
          <w:trHeight w:val="256"/>
        </w:trPr>
        <w:tc>
          <w:tcPr>
            <w:tcW w:w="6307" w:type="dxa"/>
            <w:vAlign w:val="bottom"/>
          </w:tcPr>
          <w:p w14:paraId="2DED8F09" w14:textId="77777777" w:rsidR="00F72E6F" w:rsidRPr="00B254A5" w:rsidRDefault="00F72E6F" w:rsidP="00F72E6F">
            <w:pPr>
              <w:spacing w:line="228" w:lineRule="auto"/>
              <w:rPr>
                <w:rFonts w:ascii="Trebuchet MS" w:hAnsi="Trebuchet MS"/>
                <w:sz w:val="18"/>
                <w:szCs w:val="18"/>
              </w:rPr>
            </w:pPr>
            <w:r w:rsidRPr="00B254A5">
              <w:rPr>
                <w:rFonts w:ascii="Trebuchet MS" w:hAnsi="Trebuchet MS" w:cs="Arial"/>
                <w:color w:val="000000"/>
                <w:sz w:val="18"/>
                <w:szCs w:val="18"/>
                <w:lang w:eastAsia="pt-BR"/>
              </w:rPr>
              <w:t>Imposto de renda e contribuição social correntes</w:t>
            </w:r>
          </w:p>
        </w:tc>
        <w:tc>
          <w:tcPr>
            <w:tcW w:w="1189" w:type="dxa"/>
            <w:vAlign w:val="bottom"/>
          </w:tcPr>
          <w:p w14:paraId="0D951CAC" w14:textId="77777777" w:rsidR="00F72E6F" w:rsidRPr="00B254A5" w:rsidRDefault="00F72E6F" w:rsidP="00F72E6F">
            <w:pPr>
              <w:suppressAutoHyphens w:val="0"/>
              <w:spacing w:line="228" w:lineRule="auto"/>
              <w:jc w:val="center"/>
              <w:rPr>
                <w:rFonts w:ascii="Trebuchet MS" w:hAnsi="Trebuchet MS"/>
                <w:sz w:val="18"/>
                <w:szCs w:val="18"/>
              </w:rPr>
            </w:pPr>
            <w:r w:rsidRPr="00B254A5">
              <w:rPr>
                <w:rFonts w:ascii="Trebuchet MS" w:hAnsi="Trebuchet MS" w:cs="Arial"/>
                <w:bCs/>
                <w:sz w:val="18"/>
                <w:szCs w:val="18"/>
              </w:rPr>
              <w:t>29</w:t>
            </w:r>
          </w:p>
        </w:tc>
        <w:tc>
          <w:tcPr>
            <w:tcW w:w="164" w:type="dxa"/>
          </w:tcPr>
          <w:p w14:paraId="2C79A224" w14:textId="77777777" w:rsidR="00F72E6F" w:rsidRPr="00B254A5" w:rsidRDefault="00F72E6F" w:rsidP="00F72E6F">
            <w:pPr>
              <w:snapToGrid w:val="0"/>
              <w:spacing w:line="228" w:lineRule="auto"/>
              <w:jc w:val="right"/>
              <w:rPr>
                <w:rFonts w:ascii="Trebuchet MS" w:hAnsi="Trebuchet MS" w:cs="Arial"/>
                <w:b/>
                <w:bCs/>
                <w:sz w:val="18"/>
                <w:szCs w:val="18"/>
                <w:lang w:eastAsia="pt-BR"/>
              </w:rPr>
            </w:pPr>
          </w:p>
        </w:tc>
        <w:tc>
          <w:tcPr>
            <w:tcW w:w="1417" w:type="dxa"/>
          </w:tcPr>
          <w:p w14:paraId="514E06A2" w14:textId="5D3E5D42" w:rsidR="00F72E6F" w:rsidRPr="00B254A5" w:rsidRDefault="00E00E43" w:rsidP="00F72E6F">
            <w:pPr>
              <w:spacing w:line="228" w:lineRule="auto"/>
              <w:jc w:val="right"/>
              <w:rPr>
                <w:rFonts w:ascii="Trebuchet MS" w:hAnsi="Trebuchet MS" w:cs="Arial"/>
                <w:sz w:val="18"/>
                <w:szCs w:val="18"/>
              </w:rPr>
            </w:pPr>
            <w:r w:rsidRPr="00E00E43">
              <w:rPr>
                <w:rFonts w:ascii="Trebuchet MS" w:hAnsi="Trebuchet MS" w:cs="Arial"/>
                <w:sz w:val="18"/>
                <w:szCs w:val="18"/>
              </w:rPr>
              <w:t>(20.439)</w:t>
            </w:r>
          </w:p>
        </w:tc>
        <w:tc>
          <w:tcPr>
            <w:tcW w:w="160" w:type="dxa"/>
          </w:tcPr>
          <w:p w14:paraId="39616099" w14:textId="77777777" w:rsidR="00F72E6F" w:rsidRPr="00B254A5" w:rsidRDefault="00F72E6F" w:rsidP="00F72E6F">
            <w:pPr>
              <w:spacing w:line="228" w:lineRule="auto"/>
              <w:jc w:val="right"/>
              <w:rPr>
                <w:rFonts w:ascii="Trebuchet MS" w:hAnsi="Trebuchet MS" w:cs="Arial"/>
                <w:sz w:val="18"/>
                <w:szCs w:val="18"/>
                <w:highlight w:val="yellow"/>
              </w:rPr>
            </w:pPr>
          </w:p>
        </w:tc>
        <w:tc>
          <w:tcPr>
            <w:tcW w:w="160" w:type="dxa"/>
            <w:vAlign w:val="bottom"/>
          </w:tcPr>
          <w:p w14:paraId="67C3AF10" w14:textId="77777777" w:rsidR="00F72E6F" w:rsidRPr="00B254A5" w:rsidRDefault="00F72E6F" w:rsidP="00F72E6F">
            <w:pPr>
              <w:spacing w:line="228" w:lineRule="auto"/>
              <w:jc w:val="right"/>
              <w:rPr>
                <w:rFonts w:ascii="Trebuchet MS" w:hAnsi="Trebuchet MS" w:cs="Arial"/>
                <w:sz w:val="18"/>
                <w:szCs w:val="18"/>
                <w:highlight w:val="yellow"/>
              </w:rPr>
            </w:pPr>
          </w:p>
        </w:tc>
        <w:tc>
          <w:tcPr>
            <w:tcW w:w="1239" w:type="dxa"/>
          </w:tcPr>
          <w:p w14:paraId="591FDEB7" w14:textId="77777777" w:rsidR="00F72E6F" w:rsidRPr="00B254A5" w:rsidRDefault="00F72E6F" w:rsidP="00F72E6F">
            <w:pPr>
              <w:spacing w:line="228" w:lineRule="auto"/>
              <w:jc w:val="right"/>
              <w:rPr>
                <w:rFonts w:ascii="Trebuchet MS" w:hAnsi="Trebuchet MS" w:cs="Arial"/>
                <w:sz w:val="18"/>
                <w:szCs w:val="18"/>
                <w:highlight w:val="yellow"/>
              </w:rPr>
            </w:pPr>
            <w:r w:rsidRPr="00B254A5">
              <w:rPr>
                <w:rFonts w:ascii="Trebuchet MS" w:hAnsi="Trebuchet MS" w:cs="Arial"/>
                <w:sz w:val="18"/>
                <w:szCs w:val="18"/>
              </w:rPr>
              <w:t xml:space="preserve">  (35.579)</w:t>
            </w:r>
          </w:p>
        </w:tc>
      </w:tr>
      <w:tr w:rsidR="00C66152" w:rsidRPr="00B254A5" w14:paraId="5E63F0C2" w14:textId="77777777" w:rsidTr="0020472B">
        <w:trPr>
          <w:trHeight w:val="170"/>
        </w:trPr>
        <w:tc>
          <w:tcPr>
            <w:tcW w:w="6307" w:type="dxa"/>
            <w:vAlign w:val="bottom"/>
          </w:tcPr>
          <w:p w14:paraId="1637D565" w14:textId="77777777" w:rsidR="00C66152" w:rsidRPr="00B254A5" w:rsidRDefault="00C66152" w:rsidP="00C66152">
            <w:pPr>
              <w:spacing w:line="228" w:lineRule="auto"/>
              <w:rPr>
                <w:rFonts w:ascii="Trebuchet MS" w:hAnsi="Trebuchet MS"/>
                <w:sz w:val="18"/>
                <w:szCs w:val="18"/>
              </w:rPr>
            </w:pPr>
            <w:r w:rsidRPr="00B254A5">
              <w:rPr>
                <w:rFonts w:ascii="Trebuchet MS" w:hAnsi="Trebuchet MS" w:cs="Arial"/>
                <w:color w:val="000000"/>
                <w:sz w:val="18"/>
                <w:szCs w:val="18"/>
                <w:lang w:eastAsia="pt-BR"/>
              </w:rPr>
              <w:t>Incentivos fiscais de redução do imposto de renda</w:t>
            </w:r>
          </w:p>
        </w:tc>
        <w:tc>
          <w:tcPr>
            <w:tcW w:w="1189" w:type="dxa"/>
            <w:vAlign w:val="bottom"/>
          </w:tcPr>
          <w:p w14:paraId="77024181" w14:textId="77777777" w:rsidR="00C66152" w:rsidRPr="00B254A5" w:rsidRDefault="00C66152" w:rsidP="00C66152">
            <w:pPr>
              <w:suppressAutoHyphens w:val="0"/>
              <w:spacing w:line="228" w:lineRule="auto"/>
              <w:jc w:val="center"/>
              <w:rPr>
                <w:rFonts w:ascii="Trebuchet MS" w:hAnsi="Trebuchet MS"/>
                <w:sz w:val="18"/>
                <w:szCs w:val="18"/>
              </w:rPr>
            </w:pPr>
            <w:r w:rsidRPr="00B254A5">
              <w:rPr>
                <w:rFonts w:ascii="Trebuchet MS" w:hAnsi="Trebuchet MS" w:cs="Arial"/>
                <w:bCs/>
                <w:sz w:val="18"/>
                <w:szCs w:val="18"/>
              </w:rPr>
              <w:t>29</w:t>
            </w:r>
          </w:p>
        </w:tc>
        <w:tc>
          <w:tcPr>
            <w:tcW w:w="164" w:type="dxa"/>
          </w:tcPr>
          <w:p w14:paraId="2C97EC73" w14:textId="77777777" w:rsidR="00C66152" w:rsidRPr="00B254A5" w:rsidRDefault="00C66152" w:rsidP="00C66152">
            <w:pPr>
              <w:snapToGrid w:val="0"/>
              <w:spacing w:line="228" w:lineRule="auto"/>
              <w:jc w:val="right"/>
              <w:rPr>
                <w:rFonts w:ascii="Trebuchet MS" w:hAnsi="Trebuchet MS" w:cs="Arial"/>
                <w:b/>
                <w:bCs/>
                <w:sz w:val="18"/>
                <w:szCs w:val="18"/>
                <w:lang w:eastAsia="pt-BR"/>
              </w:rPr>
            </w:pPr>
          </w:p>
        </w:tc>
        <w:tc>
          <w:tcPr>
            <w:tcW w:w="1417" w:type="dxa"/>
          </w:tcPr>
          <w:p w14:paraId="5B56B18C" w14:textId="77777777" w:rsidR="00C66152" w:rsidRPr="00B254A5" w:rsidRDefault="00C66152" w:rsidP="00C66152">
            <w:pPr>
              <w:spacing w:line="228" w:lineRule="auto"/>
              <w:jc w:val="right"/>
              <w:rPr>
                <w:rFonts w:ascii="Trebuchet MS" w:hAnsi="Trebuchet MS" w:cs="Arial"/>
                <w:sz w:val="18"/>
                <w:szCs w:val="18"/>
              </w:rPr>
            </w:pPr>
            <w:r w:rsidRPr="00B254A5">
              <w:rPr>
                <w:rFonts w:ascii="Trebuchet MS" w:hAnsi="Trebuchet MS" w:cs="Arial"/>
                <w:sz w:val="18"/>
                <w:szCs w:val="18"/>
              </w:rPr>
              <w:t xml:space="preserve"> -   </w:t>
            </w:r>
          </w:p>
        </w:tc>
        <w:tc>
          <w:tcPr>
            <w:tcW w:w="160" w:type="dxa"/>
          </w:tcPr>
          <w:p w14:paraId="27E6236C" w14:textId="77777777" w:rsidR="00C66152" w:rsidRPr="00B254A5" w:rsidRDefault="00C66152" w:rsidP="00C66152">
            <w:pPr>
              <w:spacing w:line="228" w:lineRule="auto"/>
              <w:jc w:val="right"/>
              <w:rPr>
                <w:rFonts w:ascii="Trebuchet MS" w:hAnsi="Trebuchet MS" w:cs="Arial"/>
                <w:sz w:val="18"/>
                <w:szCs w:val="18"/>
                <w:highlight w:val="yellow"/>
              </w:rPr>
            </w:pPr>
          </w:p>
        </w:tc>
        <w:tc>
          <w:tcPr>
            <w:tcW w:w="160" w:type="dxa"/>
            <w:vAlign w:val="bottom"/>
          </w:tcPr>
          <w:p w14:paraId="42E9BEBA" w14:textId="77777777" w:rsidR="00C66152" w:rsidRPr="00B254A5" w:rsidRDefault="00C66152" w:rsidP="00C66152">
            <w:pPr>
              <w:spacing w:line="228" w:lineRule="auto"/>
              <w:jc w:val="right"/>
              <w:rPr>
                <w:rFonts w:ascii="Trebuchet MS" w:hAnsi="Trebuchet MS" w:cs="Arial"/>
                <w:sz w:val="18"/>
                <w:szCs w:val="18"/>
                <w:highlight w:val="yellow"/>
              </w:rPr>
            </w:pPr>
          </w:p>
        </w:tc>
        <w:tc>
          <w:tcPr>
            <w:tcW w:w="1239" w:type="dxa"/>
          </w:tcPr>
          <w:p w14:paraId="1C46ACE8" w14:textId="77777777" w:rsidR="00C66152" w:rsidRPr="00B254A5" w:rsidRDefault="00C66152" w:rsidP="00C66152">
            <w:pPr>
              <w:spacing w:line="228" w:lineRule="auto"/>
              <w:jc w:val="right"/>
              <w:rPr>
                <w:rFonts w:ascii="Trebuchet MS" w:hAnsi="Trebuchet MS" w:cs="Arial"/>
                <w:sz w:val="18"/>
                <w:szCs w:val="18"/>
                <w:highlight w:val="yellow"/>
              </w:rPr>
            </w:pPr>
            <w:r w:rsidRPr="00B254A5">
              <w:rPr>
                <w:rFonts w:ascii="Trebuchet MS" w:hAnsi="Trebuchet MS" w:cs="Arial"/>
                <w:sz w:val="18"/>
                <w:szCs w:val="18"/>
              </w:rPr>
              <w:t xml:space="preserve"> 18 </w:t>
            </w:r>
          </w:p>
        </w:tc>
      </w:tr>
      <w:tr w:rsidR="00C66152" w:rsidRPr="00B254A5" w14:paraId="0E80D986" w14:textId="77777777" w:rsidTr="0020472B">
        <w:trPr>
          <w:trHeight w:val="170"/>
        </w:trPr>
        <w:tc>
          <w:tcPr>
            <w:tcW w:w="6307" w:type="dxa"/>
            <w:vAlign w:val="bottom"/>
          </w:tcPr>
          <w:p w14:paraId="3B183052" w14:textId="77777777" w:rsidR="00C66152" w:rsidRPr="00B254A5" w:rsidRDefault="00C66152" w:rsidP="00C66152">
            <w:pPr>
              <w:spacing w:line="228" w:lineRule="auto"/>
              <w:rPr>
                <w:rFonts w:ascii="Trebuchet MS" w:hAnsi="Trebuchet MS"/>
                <w:sz w:val="18"/>
                <w:szCs w:val="18"/>
              </w:rPr>
            </w:pPr>
            <w:r w:rsidRPr="00B254A5">
              <w:rPr>
                <w:rFonts w:ascii="Trebuchet MS" w:hAnsi="Trebuchet MS" w:cs="Arial"/>
                <w:color w:val="000000"/>
                <w:sz w:val="18"/>
                <w:szCs w:val="18"/>
                <w:lang w:eastAsia="pt-BR"/>
              </w:rPr>
              <w:t>Imposto de renda e contribuição social diferidos</w:t>
            </w:r>
          </w:p>
        </w:tc>
        <w:tc>
          <w:tcPr>
            <w:tcW w:w="1189" w:type="dxa"/>
            <w:vAlign w:val="bottom"/>
          </w:tcPr>
          <w:p w14:paraId="2A029E92" w14:textId="77777777" w:rsidR="00C66152" w:rsidRPr="00B254A5" w:rsidRDefault="00C66152" w:rsidP="00C66152">
            <w:pPr>
              <w:spacing w:line="228" w:lineRule="auto"/>
              <w:jc w:val="center"/>
              <w:rPr>
                <w:rFonts w:ascii="Trebuchet MS" w:hAnsi="Trebuchet MS"/>
                <w:sz w:val="18"/>
                <w:szCs w:val="18"/>
              </w:rPr>
            </w:pPr>
            <w:r w:rsidRPr="00B254A5">
              <w:rPr>
                <w:rFonts w:ascii="Trebuchet MS" w:hAnsi="Trebuchet MS" w:cs="Arial"/>
                <w:sz w:val="18"/>
                <w:szCs w:val="18"/>
              </w:rPr>
              <w:t>29</w:t>
            </w:r>
          </w:p>
        </w:tc>
        <w:tc>
          <w:tcPr>
            <w:tcW w:w="164" w:type="dxa"/>
          </w:tcPr>
          <w:p w14:paraId="418A0647" w14:textId="77777777" w:rsidR="00C66152" w:rsidRPr="00B254A5" w:rsidRDefault="00C66152" w:rsidP="00C66152">
            <w:pPr>
              <w:snapToGrid w:val="0"/>
              <w:spacing w:line="228" w:lineRule="auto"/>
              <w:jc w:val="right"/>
              <w:rPr>
                <w:rFonts w:ascii="Trebuchet MS" w:hAnsi="Trebuchet MS" w:cs="Arial"/>
                <w:b/>
                <w:bCs/>
                <w:sz w:val="18"/>
                <w:szCs w:val="18"/>
                <w:lang w:eastAsia="pt-BR"/>
              </w:rPr>
            </w:pPr>
          </w:p>
        </w:tc>
        <w:tc>
          <w:tcPr>
            <w:tcW w:w="1417" w:type="dxa"/>
            <w:tcBorders>
              <w:bottom w:val="single" w:sz="4" w:space="0" w:color="auto"/>
            </w:tcBorders>
          </w:tcPr>
          <w:p w14:paraId="671FB752" w14:textId="3C8CA397" w:rsidR="00C66152" w:rsidRPr="00B254A5" w:rsidRDefault="00C66152" w:rsidP="00C66152">
            <w:pPr>
              <w:spacing w:line="228" w:lineRule="auto"/>
              <w:jc w:val="right"/>
              <w:rPr>
                <w:rFonts w:ascii="Trebuchet MS" w:hAnsi="Trebuchet MS" w:cs="Arial"/>
                <w:sz w:val="18"/>
                <w:szCs w:val="18"/>
              </w:rPr>
            </w:pPr>
            <w:r w:rsidRPr="00B254A5">
              <w:rPr>
                <w:rFonts w:ascii="Trebuchet MS" w:hAnsi="Trebuchet MS" w:cs="Arial"/>
                <w:sz w:val="18"/>
                <w:szCs w:val="18"/>
              </w:rPr>
              <w:t xml:space="preserve"> </w:t>
            </w:r>
            <w:r w:rsidR="00E00E43" w:rsidRPr="00E00E43">
              <w:rPr>
                <w:rFonts w:ascii="Trebuchet MS" w:hAnsi="Trebuchet MS" w:cs="Arial"/>
                <w:sz w:val="18"/>
                <w:szCs w:val="18"/>
              </w:rPr>
              <w:t xml:space="preserve"> (398)</w:t>
            </w:r>
            <w:r w:rsidRPr="00B254A5">
              <w:rPr>
                <w:rFonts w:ascii="Trebuchet MS" w:hAnsi="Trebuchet MS" w:cs="Arial"/>
                <w:sz w:val="18"/>
                <w:szCs w:val="18"/>
              </w:rPr>
              <w:t xml:space="preserve"> </w:t>
            </w:r>
          </w:p>
        </w:tc>
        <w:tc>
          <w:tcPr>
            <w:tcW w:w="160" w:type="dxa"/>
          </w:tcPr>
          <w:p w14:paraId="46C8A359" w14:textId="77777777" w:rsidR="00C66152" w:rsidRPr="00B254A5" w:rsidRDefault="00C66152" w:rsidP="00C66152">
            <w:pPr>
              <w:spacing w:line="228" w:lineRule="auto"/>
              <w:jc w:val="right"/>
              <w:rPr>
                <w:rFonts w:ascii="Trebuchet MS" w:hAnsi="Trebuchet MS" w:cs="Arial"/>
                <w:sz w:val="18"/>
                <w:szCs w:val="18"/>
                <w:highlight w:val="yellow"/>
              </w:rPr>
            </w:pPr>
          </w:p>
        </w:tc>
        <w:tc>
          <w:tcPr>
            <w:tcW w:w="160" w:type="dxa"/>
            <w:vAlign w:val="bottom"/>
          </w:tcPr>
          <w:p w14:paraId="1A2F7004" w14:textId="77777777" w:rsidR="00C66152" w:rsidRPr="00B254A5" w:rsidRDefault="00C66152" w:rsidP="00C66152">
            <w:pPr>
              <w:spacing w:line="228" w:lineRule="auto"/>
              <w:jc w:val="right"/>
              <w:rPr>
                <w:rFonts w:ascii="Trebuchet MS" w:hAnsi="Trebuchet MS" w:cs="Arial"/>
                <w:sz w:val="18"/>
                <w:szCs w:val="18"/>
                <w:highlight w:val="yellow"/>
              </w:rPr>
            </w:pPr>
          </w:p>
        </w:tc>
        <w:tc>
          <w:tcPr>
            <w:tcW w:w="1239" w:type="dxa"/>
            <w:tcBorders>
              <w:bottom w:val="single" w:sz="4" w:space="0" w:color="000000"/>
            </w:tcBorders>
          </w:tcPr>
          <w:p w14:paraId="28E90566" w14:textId="77777777" w:rsidR="00C66152" w:rsidRPr="00B254A5" w:rsidRDefault="00C66152" w:rsidP="00C66152">
            <w:pPr>
              <w:spacing w:line="228" w:lineRule="auto"/>
              <w:jc w:val="right"/>
              <w:rPr>
                <w:rFonts w:ascii="Trebuchet MS" w:hAnsi="Trebuchet MS" w:cs="Arial"/>
                <w:sz w:val="18"/>
                <w:szCs w:val="18"/>
                <w:highlight w:val="yellow"/>
              </w:rPr>
            </w:pPr>
            <w:r w:rsidRPr="00B254A5">
              <w:rPr>
                <w:rFonts w:ascii="Trebuchet MS" w:hAnsi="Trebuchet MS" w:cs="Arial"/>
                <w:sz w:val="18"/>
                <w:szCs w:val="18"/>
              </w:rPr>
              <w:t xml:space="preserve">   66.659</w:t>
            </w:r>
          </w:p>
        </w:tc>
      </w:tr>
      <w:tr w:rsidR="00F72E6F" w:rsidRPr="00B254A5" w14:paraId="596FED74" w14:textId="77777777" w:rsidTr="0020472B">
        <w:trPr>
          <w:trHeight w:val="170"/>
        </w:trPr>
        <w:tc>
          <w:tcPr>
            <w:tcW w:w="6307" w:type="dxa"/>
            <w:vAlign w:val="bottom"/>
          </w:tcPr>
          <w:p w14:paraId="00259764" w14:textId="77777777" w:rsidR="00F72E6F" w:rsidRPr="00B254A5" w:rsidRDefault="00F72E6F" w:rsidP="00F72E6F">
            <w:pPr>
              <w:spacing w:line="228" w:lineRule="auto"/>
              <w:rPr>
                <w:rFonts w:ascii="Trebuchet MS" w:hAnsi="Trebuchet MS"/>
                <w:b/>
                <w:bCs/>
                <w:sz w:val="18"/>
                <w:szCs w:val="18"/>
              </w:rPr>
            </w:pPr>
            <w:r w:rsidRPr="00B254A5">
              <w:rPr>
                <w:rFonts w:ascii="Trebuchet MS" w:eastAsia="Trebuchet MS" w:hAnsi="Trebuchet MS" w:cs="Trebuchet MS"/>
                <w:b/>
                <w:bCs/>
                <w:sz w:val="18"/>
                <w:szCs w:val="18"/>
              </w:rPr>
              <w:t xml:space="preserve">  </w:t>
            </w:r>
          </w:p>
        </w:tc>
        <w:tc>
          <w:tcPr>
            <w:tcW w:w="1189" w:type="dxa"/>
            <w:vAlign w:val="bottom"/>
          </w:tcPr>
          <w:p w14:paraId="3D2D8329" w14:textId="77777777" w:rsidR="00F72E6F" w:rsidRPr="00B254A5" w:rsidRDefault="00F72E6F" w:rsidP="00F72E6F">
            <w:pPr>
              <w:suppressAutoHyphens w:val="0"/>
              <w:snapToGrid w:val="0"/>
              <w:spacing w:line="228" w:lineRule="auto"/>
              <w:jc w:val="center"/>
              <w:rPr>
                <w:rFonts w:ascii="Trebuchet MS" w:hAnsi="Trebuchet MS" w:cs="Arial"/>
                <w:b/>
                <w:bCs/>
                <w:sz w:val="18"/>
                <w:szCs w:val="18"/>
              </w:rPr>
            </w:pPr>
          </w:p>
        </w:tc>
        <w:tc>
          <w:tcPr>
            <w:tcW w:w="164" w:type="dxa"/>
          </w:tcPr>
          <w:p w14:paraId="160D9FB4" w14:textId="77777777" w:rsidR="00F72E6F" w:rsidRPr="00B254A5" w:rsidRDefault="00F72E6F" w:rsidP="00F72E6F">
            <w:pPr>
              <w:suppressAutoHyphens w:val="0"/>
              <w:snapToGrid w:val="0"/>
              <w:spacing w:line="228" w:lineRule="auto"/>
              <w:jc w:val="right"/>
              <w:rPr>
                <w:rFonts w:ascii="Trebuchet MS" w:hAnsi="Trebuchet MS" w:cs="Arial"/>
                <w:b/>
                <w:bCs/>
                <w:sz w:val="18"/>
                <w:szCs w:val="18"/>
                <w:lang w:eastAsia="pt-BR"/>
              </w:rPr>
            </w:pPr>
          </w:p>
        </w:tc>
        <w:tc>
          <w:tcPr>
            <w:tcW w:w="1417" w:type="dxa"/>
            <w:tcBorders>
              <w:top w:val="single" w:sz="4" w:space="0" w:color="auto"/>
            </w:tcBorders>
          </w:tcPr>
          <w:p w14:paraId="23B47C28" w14:textId="7A6CAB66" w:rsidR="00F72E6F" w:rsidRPr="00B254A5" w:rsidRDefault="00E00E43" w:rsidP="00F72E6F">
            <w:pPr>
              <w:suppressAutoHyphens w:val="0"/>
              <w:spacing w:line="228" w:lineRule="auto"/>
              <w:jc w:val="right"/>
              <w:rPr>
                <w:rFonts w:ascii="Trebuchet MS" w:hAnsi="Trebuchet MS" w:cs="Arial"/>
                <w:b/>
                <w:bCs/>
                <w:sz w:val="18"/>
                <w:szCs w:val="18"/>
                <w:highlight w:val="yellow"/>
              </w:rPr>
            </w:pPr>
            <w:r w:rsidRPr="00E00E43">
              <w:rPr>
                <w:rFonts w:ascii="Trebuchet MS" w:hAnsi="Trebuchet MS" w:cs="Arial"/>
                <w:b/>
                <w:bCs/>
                <w:sz w:val="18"/>
                <w:szCs w:val="18"/>
              </w:rPr>
              <w:t>(20.837)</w:t>
            </w:r>
          </w:p>
        </w:tc>
        <w:tc>
          <w:tcPr>
            <w:tcW w:w="160" w:type="dxa"/>
          </w:tcPr>
          <w:p w14:paraId="5E0BD41C" w14:textId="77777777" w:rsidR="00F72E6F" w:rsidRPr="00B254A5" w:rsidRDefault="00F72E6F" w:rsidP="00F72E6F">
            <w:pPr>
              <w:suppressAutoHyphens w:val="0"/>
              <w:spacing w:line="228" w:lineRule="auto"/>
              <w:jc w:val="right"/>
              <w:rPr>
                <w:rFonts w:ascii="Trebuchet MS" w:hAnsi="Trebuchet MS" w:cs="Arial"/>
                <w:b/>
                <w:bCs/>
                <w:sz w:val="18"/>
                <w:szCs w:val="18"/>
                <w:highlight w:val="yellow"/>
                <w:lang w:eastAsia="pt-BR"/>
              </w:rPr>
            </w:pPr>
          </w:p>
        </w:tc>
        <w:tc>
          <w:tcPr>
            <w:tcW w:w="160" w:type="dxa"/>
            <w:vAlign w:val="bottom"/>
          </w:tcPr>
          <w:p w14:paraId="06D51E40" w14:textId="77777777" w:rsidR="00F72E6F" w:rsidRPr="00B254A5" w:rsidRDefault="00F72E6F" w:rsidP="00F72E6F">
            <w:pPr>
              <w:suppressAutoHyphens w:val="0"/>
              <w:spacing w:line="228" w:lineRule="auto"/>
              <w:jc w:val="right"/>
              <w:rPr>
                <w:rFonts w:ascii="Trebuchet MS" w:hAnsi="Trebuchet MS" w:cs="Arial"/>
                <w:b/>
                <w:bCs/>
                <w:sz w:val="18"/>
                <w:szCs w:val="18"/>
                <w:highlight w:val="yellow"/>
                <w:lang w:eastAsia="pt-BR"/>
              </w:rPr>
            </w:pPr>
          </w:p>
        </w:tc>
        <w:tc>
          <w:tcPr>
            <w:tcW w:w="1239" w:type="dxa"/>
            <w:tcBorders>
              <w:top w:val="single" w:sz="4" w:space="0" w:color="000000"/>
            </w:tcBorders>
          </w:tcPr>
          <w:p w14:paraId="38F63C31" w14:textId="77777777" w:rsidR="00F72E6F" w:rsidRPr="00B254A5" w:rsidRDefault="00F72E6F" w:rsidP="00F72E6F">
            <w:pPr>
              <w:suppressAutoHyphens w:val="0"/>
              <w:spacing w:line="228" w:lineRule="auto"/>
              <w:jc w:val="right"/>
              <w:rPr>
                <w:rFonts w:ascii="Trebuchet MS" w:hAnsi="Trebuchet MS"/>
                <w:b/>
                <w:bCs/>
                <w:sz w:val="18"/>
                <w:szCs w:val="18"/>
                <w:highlight w:val="yellow"/>
              </w:rPr>
            </w:pPr>
            <w:r w:rsidRPr="00B254A5">
              <w:rPr>
                <w:rFonts w:ascii="Trebuchet MS" w:hAnsi="Trebuchet MS" w:cs="Arial"/>
                <w:b/>
                <w:bCs/>
                <w:sz w:val="18"/>
                <w:szCs w:val="18"/>
              </w:rPr>
              <w:t>31.098</w:t>
            </w:r>
          </w:p>
        </w:tc>
      </w:tr>
      <w:tr w:rsidR="00F72E6F" w:rsidRPr="00B254A5" w14:paraId="2A903C89" w14:textId="77777777" w:rsidTr="0020472B">
        <w:trPr>
          <w:trHeight w:val="170"/>
        </w:trPr>
        <w:tc>
          <w:tcPr>
            <w:tcW w:w="6307" w:type="dxa"/>
            <w:vAlign w:val="bottom"/>
          </w:tcPr>
          <w:p w14:paraId="35F56A2F" w14:textId="77777777" w:rsidR="00F72E6F" w:rsidRPr="00B254A5" w:rsidRDefault="00F72E6F" w:rsidP="00F72E6F">
            <w:pPr>
              <w:spacing w:line="228" w:lineRule="auto"/>
              <w:rPr>
                <w:rFonts w:ascii="Trebuchet MS" w:hAnsi="Trebuchet MS"/>
                <w:sz w:val="18"/>
                <w:szCs w:val="18"/>
              </w:rPr>
            </w:pPr>
            <w:r w:rsidRPr="00B254A5">
              <w:rPr>
                <w:rFonts w:ascii="Trebuchet MS" w:eastAsia="Trebuchet MS" w:hAnsi="Trebuchet MS" w:cs="Trebuchet MS"/>
                <w:b/>
                <w:sz w:val="18"/>
                <w:szCs w:val="18"/>
                <w:lang w:eastAsia="pt-BR"/>
              </w:rPr>
              <w:t xml:space="preserve">  </w:t>
            </w:r>
          </w:p>
        </w:tc>
        <w:tc>
          <w:tcPr>
            <w:tcW w:w="1189" w:type="dxa"/>
            <w:vAlign w:val="bottom"/>
          </w:tcPr>
          <w:p w14:paraId="22F76E42" w14:textId="77777777" w:rsidR="00F72E6F" w:rsidRPr="00B254A5" w:rsidRDefault="00F72E6F" w:rsidP="00F72E6F">
            <w:pPr>
              <w:snapToGrid w:val="0"/>
              <w:spacing w:line="228" w:lineRule="auto"/>
              <w:jc w:val="center"/>
              <w:rPr>
                <w:rFonts w:ascii="Trebuchet MS" w:hAnsi="Trebuchet MS" w:cs="Arial"/>
                <w:b/>
                <w:sz w:val="18"/>
                <w:szCs w:val="18"/>
                <w:lang w:eastAsia="pt-BR"/>
              </w:rPr>
            </w:pPr>
          </w:p>
        </w:tc>
        <w:tc>
          <w:tcPr>
            <w:tcW w:w="164" w:type="dxa"/>
          </w:tcPr>
          <w:p w14:paraId="094DA402" w14:textId="77777777" w:rsidR="00F72E6F" w:rsidRPr="00B254A5" w:rsidRDefault="00F72E6F" w:rsidP="00F72E6F">
            <w:pPr>
              <w:snapToGrid w:val="0"/>
              <w:spacing w:line="228" w:lineRule="auto"/>
              <w:jc w:val="right"/>
              <w:rPr>
                <w:rFonts w:ascii="Trebuchet MS" w:hAnsi="Trebuchet MS" w:cs="Arial"/>
                <w:b/>
                <w:sz w:val="18"/>
                <w:szCs w:val="18"/>
                <w:lang w:eastAsia="pt-BR"/>
              </w:rPr>
            </w:pPr>
          </w:p>
        </w:tc>
        <w:tc>
          <w:tcPr>
            <w:tcW w:w="1417" w:type="dxa"/>
            <w:tcBorders>
              <w:bottom w:val="single" w:sz="4" w:space="0" w:color="auto"/>
            </w:tcBorders>
            <w:vAlign w:val="bottom"/>
          </w:tcPr>
          <w:p w14:paraId="0299A5E4" w14:textId="77777777" w:rsidR="00F72E6F" w:rsidRPr="00B254A5" w:rsidRDefault="00F72E6F" w:rsidP="00F72E6F">
            <w:pPr>
              <w:snapToGrid w:val="0"/>
              <w:spacing w:line="228" w:lineRule="auto"/>
              <w:jc w:val="right"/>
              <w:rPr>
                <w:rFonts w:ascii="Trebuchet MS" w:hAnsi="Trebuchet MS" w:cs="Arial"/>
                <w:b/>
                <w:sz w:val="18"/>
                <w:szCs w:val="18"/>
                <w:highlight w:val="yellow"/>
                <w:lang w:eastAsia="pt-BR"/>
              </w:rPr>
            </w:pPr>
          </w:p>
        </w:tc>
        <w:tc>
          <w:tcPr>
            <w:tcW w:w="160" w:type="dxa"/>
          </w:tcPr>
          <w:p w14:paraId="5B7DC20A" w14:textId="77777777" w:rsidR="00F72E6F" w:rsidRPr="00B254A5" w:rsidRDefault="00F72E6F" w:rsidP="00F72E6F">
            <w:pPr>
              <w:snapToGrid w:val="0"/>
              <w:spacing w:line="228" w:lineRule="auto"/>
              <w:jc w:val="right"/>
              <w:rPr>
                <w:rFonts w:ascii="Trebuchet MS" w:hAnsi="Trebuchet MS" w:cs="Arial"/>
                <w:b/>
                <w:sz w:val="18"/>
                <w:szCs w:val="18"/>
                <w:highlight w:val="yellow"/>
                <w:lang w:eastAsia="pt-BR"/>
              </w:rPr>
            </w:pPr>
          </w:p>
        </w:tc>
        <w:tc>
          <w:tcPr>
            <w:tcW w:w="160" w:type="dxa"/>
            <w:vAlign w:val="bottom"/>
          </w:tcPr>
          <w:p w14:paraId="0289EBE8" w14:textId="77777777" w:rsidR="00F72E6F" w:rsidRPr="00B254A5" w:rsidRDefault="00F72E6F" w:rsidP="00F72E6F">
            <w:pPr>
              <w:snapToGrid w:val="0"/>
              <w:spacing w:line="228" w:lineRule="auto"/>
              <w:jc w:val="right"/>
              <w:rPr>
                <w:rFonts w:ascii="Trebuchet MS" w:hAnsi="Trebuchet MS" w:cs="Arial"/>
                <w:b/>
                <w:sz w:val="18"/>
                <w:szCs w:val="18"/>
                <w:highlight w:val="yellow"/>
                <w:lang w:eastAsia="pt-BR"/>
              </w:rPr>
            </w:pPr>
          </w:p>
        </w:tc>
        <w:tc>
          <w:tcPr>
            <w:tcW w:w="1239" w:type="dxa"/>
            <w:tcBorders>
              <w:bottom w:val="single" w:sz="4" w:space="0" w:color="000000"/>
            </w:tcBorders>
            <w:vAlign w:val="bottom"/>
          </w:tcPr>
          <w:p w14:paraId="002BC77A" w14:textId="77777777" w:rsidR="00F72E6F" w:rsidRPr="00B254A5" w:rsidRDefault="00F72E6F" w:rsidP="00F72E6F">
            <w:pPr>
              <w:snapToGrid w:val="0"/>
              <w:spacing w:line="228" w:lineRule="auto"/>
              <w:jc w:val="right"/>
              <w:rPr>
                <w:rFonts w:ascii="Trebuchet MS" w:hAnsi="Trebuchet MS" w:cs="Arial"/>
                <w:b/>
                <w:sz w:val="18"/>
                <w:szCs w:val="18"/>
                <w:highlight w:val="yellow"/>
                <w:lang w:eastAsia="pt-BR"/>
              </w:rPr>
            </w:pPr>
          </w:p>
        </w:tc>
      </w:tr>
      <w:tr w:rsidR="00F72E6F" w:rsidRPr="00B254A5" w14:paraId="4C3A2507" w14:textId="77777777" w:rsidTr="0020472B">
        <w:trPr>
          <w:trHeight w:val="170"/>
        </w:trPr>
        <w:tc>
          <w:tcPr>
            <w:tcW w:w="6307" w:type="dxa"/>
            <w:vAlign w:val="bottom"/>
          </w:tcPr>
          <w:p w14:paraId="7A6F1A7E" w14:textId="77777777" w:rsidR="00F72E6F" w:rsidRPr="00B254A5" w:rsidRDefault="00F72E6F" w:rsidP="00F72E6F">
            <w:pPr>
              <w:spacing w:line="228" w:lineRule="auto"/>
              <w:rPr>
                <w:rFonts w:ascii="Trebuchet MS" w:hAnsi="Trebuchet MS"/>
                <w:b/>
                <w:bCs/>
                <w:sz w:val="18"/>
                <w:szCs w:val="18"/>
              </w:rPr>
            </w:pPr>
            <w:r w:rsidRPr="00B254A5">
              <w:rPr>
                <w:rFonts w:ascii="Trebuchet MS" w:hAnsi="Trebuchet MS" w:cs="Arial"/>
                <w:b/>
                <w:bCs/>
                <w:color w:val="000000"/>
                <w:sz w:val="18"/>
                <w:szCs w:val="18"/>
                <w:lang w:eastAsia="pt-BR"/>
              </w:rPr>
              <w:t>Lucro líquido do período</w:t>
            </w:r>
          </w:p>
        </w:tc>
        <w:tc>
          <w:tcPr>
            <w:tcW w:w="1189" w:type="dxa"/>
            <w:vAlign w:val="bottom"/>
          </w:tcPr>
          <w:p w14:paraId="135855B4" w14:textId="77777777" w:rsidR="00F72E6F" w:rsidRPr="00B254A5" w:rsidRDefault="00F72E6F" w:rsidP="00F72E6F">
            <w:pPr>
              <w:suppressAutoHyphens w:val="0"/>
              <w:snapToGrid w:val="0"/>
              <w:spacing w:line="228" w:lineRule="auto"/>
              <w:jc w:val="center"/>
              <w:rPr>
                <w:rFonts w:ascii="Trebuchet MS" w:hAnsi="Trebuchet MS" w:cs="Arial"/>
                <w:b/>
                <w:bCs/>
                <w:sz w:val="18"/>
                <w:szCs w:val="18"/>
              </w:rPr>
            </w:pPr>
          </w:p>
        </w:tc>
        <w:tc>
          <w:tcPr>
            <w:tcW w:w="164" w:type="dxa"/>
          </w:tcPr>
          <w:p w14:paraId="3EDC8CAB" w14:textId="77777777" w:rsidR="00F72E6F" w:rsidRPr="00B254A5" w:rsidRDefault="00F72E6F" w:rsidP="00F72E6F">
            <w:pPr>
              <w:snapToGrid w:val="0"/>
              <w:spacing w:line="228" w:lineRule="auto"/>
              <w:jc w:val="right"/>
              <w:rPr>
                <w:rFonts w:ascii="Trebuchet MS" w:hAnsi="Trebuchet MS" w:cs="Arial"/>
                <w:b/>
                <w:bCs/>
                <w:sz w:val="18"/>
                <w:szCs w:val="18"/>
              </w:rPr>
            </w:pPr>
          </w:p>
        </w:tc>
        <w:tc>
          <w:tcPr>
            <w:tcW w:w="1417" w:type="dxa"/>
            <w:tcBorders>
              <w:top w:val="single" w:sz="4" w:space="0" w:color="auto"/>
              <w:bottom w:val="double" w:sz="4" w:space="0" w:color="auto"/>
            </w:tcBorders>
            <w:vAlign w:val="bottom"/>
          </w:tcPr>
          <w:p w14:paraId="2E0D5164" w14:textId="35F85633" w:rsidR="00F72E6F" w:rsidRPr="00B254A5" w:rsidRDefault="00E00E43" w:rsidP="00F72E6F">
            <w:pPr>
              <w:spacing w:line="228" w:lineRule="auto"/>
              <w:jc w:val="right"/>
              <w:rPr>
                <w:rFonts w:ascii="Trebuchet MS" w:hAnsi="Trebuchet MS" w:cs="Arial"/>
                <w:b/>
                <w:bCs/>
                <w:sz w:val="18"/>
                <w:szCs w:val="18"/>
                <w:highlight w:val="yellow"/>
              </w:rPr>
            </w:pPr>
            <w:r w:rsidRPr="00E00E43">
              <w:rPr>
                <w:rFonts w:ascii="Trebuchet MS" w:hAnsi="Trebuchet MS" w:cs="Arial"/>
                <w:b/>
                <w:bCs/>
                <w:sz w:val="18"/>
                <w:szCs w:val="18"/>
              </w:rPr>
              <w:t>224.617</w:t>
            </w:r>
          </w:p>
        </w:tc>
        <w:tc>
          <w:tcPr>
            <w:tcW w:w="160" w:type="dxa"/>
          </w:tcPr>
          <w:p w14:paraId="4FF837ED" w14:textId="77777777" w:rsidR="00F72E6F" w:rsidRPr="00B254A5" w:rsidRDefault="00F72E6F" w:rsidP="00F72E6F">
            <w:pPr>
              <w:spacing w:line="228" w:lineRule="auto"/>
              <w:jc w:val="right"/>
              <w:rPr>
                <w:rFonts w:ascii="Trebuchet MS" w:hAnsi="Trebuchet MS" w:cs="Arial"/>
                <w:b/>
                <w:bCs/>
                <w:sz w:val="18"/>
                <w:szCs w:val="18"/>
                <w:highlight w:val="yellow"/>
                <w:lang w:eastAsia="pt-BR"/>
              </w:rPr>
            </w:pPr>
          </w:p>
        </w:tc>
        <w:tc>
          <w:tcPr>
            <w:tcW w:w="160" w:type="dxa"/>
            <w:vAlign w:val="bottom"/>
          </w:tcPr>
          <w:p w14:paraId="00866DB2" w14:textId="77777777" w:rsidR="00F72E6F" w:rsidRPr="00B254A5" w:rsidRDefault="00F72E6F" w:rsidP="00F72E6F">
            <w:pPr>
              <w:spacing w:line="228" w:lineRule="auto"/>
              <w:jc w:val="right"/>
              <w:rPr>
                <w:rFonts w:ascii="Trebuchet MS" w:hAnsi="Trebuchet MS" w:cs="Arial"/>
                <w:b/>
                <w:bCs/>
                <w:sz w:val="18"/>
                <w:szCs w:val="18"/>
                <w:highlight w:val="yellow"/>
                <w:lang w:eastAsia="pt-BR"/>
              </w:rPr>
            </w:pPr>
          </w:p>
        </w:tc>
        <w:tc>
          <w:tcPr>
            <w:tcW w:w="1239" w:type="dxa"/>
            <w:tcBorders>
              <w:top w:val="single" w:sz="4" w:space="0" w:color="000000"/>
              <w:bottom w:val="double" w:sz="4" w:space="0" w:color="000000"/>
            </w:tcBorders>
            <w:vAlign w:val="bottom"/>
          </w:tcPr>
          <w:p w14:paraId="402AFD09" w14:textId="77777777" w:rsidR="00F72E6F" w:rsidRPr="00B254A5" w:rsidRDefault="00F72E6F" w:rsidP="00F72E6F">
            <w:pPr>
              <w:spacing w:line="228" w:lineRule="auto"/>
              <w:jc w:val="right"/>
              <w:rPr>
                <w:rFonts w:ascii="Trebuchet MS" w:hAnsi="Trebuchet MS"/>
                <w:b/>
                <w:bCs/>
                <w:sz w:val="18"/>
                <w:szCs w:val="18"/>
                <w:highlight w:val="yellow"/>
              </w:rPr>
            </w:pPr>
            <w:r w:rsidRPr="00B254A5">
              <w:rPr>
                <w:rFonts w:ascii="Trebuchet MS" w:hAnsi="Trebuchet MS" w:cs="Arial"/>
                <w:b/>
                <w:bCs/>
                <w:sz w:val="18"/>
                <w:szCs w:val="18"/>
              </w:rPr>
              <w:t>354.050</w:t>
            </w:r>
          </w:p>
        </w:tc>
      </w:tr>
      <w:tr w:rsidR="00F72E6F" w:rsidRPr="00B254A5" w14:paraId="7643EA01" w14:textId="77777777" w:rsidTr="0020472B">
        <w:trPr>
          <w:trHeight w:val="170"/>
        </w:trPr>
        <w:tc>
          <w:tcPr>
            <w:tcW w:w="6307" w:type="dxa"/>
            <w:vAlign w:val="bottom"/>
          </w:tcPr>
          <w:p w14:paraId="6DAB4BEA" w14:textId="77777777" w:rsidR="00F72E6F" w:rsidRPr="00B254A5" w:rsidRDefault="00F72E6F" w:rsidP="00F72E6F">
            <w:pPr>
              <w:spacing w:line="228" w:lineRule="auto"/>
              <w:ind w:hanging="5"/>
              <w:rPr>
                <w:rFonts w:ascii="Trebuchet MS" w:hAnsi="Trebuchet MS" w:cs="Arial"/>
                <w:b/>
                <w:color w:val="000000"/>
                <w:sz w:val="18"/>
                <w:szCs w:val="18"/>
                <w:lang w:eastAsia="pt-BR"/>
              </w:rPr>
            </w:pPr>
          </w:p>
        </w:tc>
        <w:tc>
          <w:tcPr>
            <w:tcW w:w="1189" w:type="dxa"/>
            <w:vAlign w:val="bottom"/>
          </w:tcPr>
          <w:p w14:paraId="5F8C500F" w14:textId="77777777" w:rsidR="00F72E6F" w:rsidRPr="00B254A5" w:rsidRDefault="00F72E6F" w:rsidP="00F72E6F">
            <w:pPr>
              <w:snapToGrid w:val="0"/>
              <w:spacing w:line="228" w:lineRule="auto"/>
              <w:jc w:val="center"/>
              <w:rPr>
                <w:rFonts w:ascii="Trebuchet MS" w:hAnsi="Trebuchet MS" w:cs="Trebuchet MS"/>
                <w:b/>
                <w:color w:val="000000"/>
                <w:sz w:val="18"/>
                <w:szCs w:val="18"/>
                <w:lang w:eastAsia="pt-BR"/>
              </w:rPr>
            </w:pPr>
          </w:p>
        </w:tc>
        <w:tc>
          <w:tcPr>
            <w:tcW w:w="164" w:type="dxa"/>
          </w:tcPr>
          <w:p w14:paraId="24E839A0" w14:textId="77777777" w:rsidR="00F72E6F" w:rsidRPr="00B254A5" w:rsidRDefault="00F72E6F" w:rsidP="00F72E6F">
            <w:pPr>
              <w:snapToGrid w:val="0"/>
              <w:spacing w:line="228" w:lineRule="auto"/>
              <w:jc w:val="right"/>
              <w:rPr>
                <w:rFonts w:ascii="Trebuchet MS" w:hAnsi="Trebuchet MS" w:cs="Trebuchet MS"/>
                <w:b/>
                <w:sz w:val="18"/>
                <w:szCs w:val="18"/>
              </w:rPr>
            </w:pPr>
          </w:p>
        </w:tc>
        <w:tc>
          <w:tcPr>
            <w:tcW w:w="1417" w:type="dxa"/>
            <w:tcBorders>
              <w:top w:val="double" w:sz="4" w:space="0" w:color="auto"/>
            </w:tcBorders>
            <w:vAlign w:val="bottom"/>
          </w:tcPr>
          <w:p w14:paraId="7BF7715C" w14:textId="77777777" w:rsidR="00F72E6F" w:rsidRPr="00B254A5" w:rsidRDefault="00F72E6F" w:rsidP="00F72E6F">
            <w:pPr>
              <w:snapToGrid w:val="0"/>
              <w:spacing w:line="228" w:lineRule="auto"/>
              <w:jc w:val="right"/>
              <w:rPr>
                <w:rFonts w:ascii="Trebuchet MS" w:hAnsi="Trebuchet MS" w:cs="Trebuchet MS"/>
                <w:b/>
                <w:sz w:val="18"/>
                <w:szCs w:val="18"/>
              </w:rPr>
            </w:pPr>
          </w:p>
        </w:tc>
        <w:tc>
          <w:tcPr>
            <w:tcW w:w="160" w:type="dxa"/>
            <w:vAlign w:val="bottom"/>
          </w:tcPr>
          <w:p w14:paraId="5EC4C623" w14:textId="77777777" w:rsidR="00F72E6F" w:rsidRPr="00B254A5" w:rsidRDefault="00F72E6F" w:rsidP="00F72E6F">
            <w:pPr>
              <w:snapToGrid w:val="0"/>
              <w:spacing w:line="228" w:lineRule="auto"/>
              <w:jc w:val="right"/>
              <w:rPr>
                <w:rFonts w:ascii="Trebuchet MS" w:hAnsi="Trebuchet MS" w:cs="Trebuchet MS"/>
                <w:b/>
                <w:sz w:val="18"/>
                <w:szCs w:val="18"/>
              </w:rPr>
            </w:pPr>
          </w:p>
        </w:tc>
        <w:tc>
          <w:tcPr>
            <w:tcW w:w="160" w:type="dxa"/>
            <w:vAlign w:val="bottom"/>
          </w:tcPr>
          <w:p w14:paraId="3DF22653" w14:textId="77777777" w:rsidR="00F72E6F" w:rsidRPr="00B254A5" w:rsidRDefault="00F72E6F" w:rsidP="00F72E6F">
            <w:pPr>
              <w:snapToGrid w:val="0"/>
              <w:spacing w:line="228" w:lineRule="auto"/>
              <w:jc w:val="right"/>
              <w:rPr>
                <w:rFonts w:ascii="Trebuchet MS" w:hAnsi="Trebuchet MS" w:cs="Trebuchet MS"/>
                <w:b/>
                <w:sz w:val="18"/>
                <w:szCs w:val="18"/>
              </w:rPr>
            </w:pPr>
          </w:p>
        </w:tc>
        <w:tc>
          <w:tcPr>
            <w:tcW w:w="1239" w:type="dxa"/>
            <w:vAlign w:val="bottom"/>
          </w:tcPr>
          <w:p w14:paraId="0DB5106D" w14:textId="77777777" w:rsidR="00F72E6F" w:rsidRPr="00B254A5" w:rsidRDefault="00F72E6F" w:rsidP="00F72E6F">
            <w:pPr>
              <w:snapToGrid w:val="0"/>
              <w:spacing w:line="228" w:lineRule="auto"/>
              <w:jc w:val="right"/>
              <w:rPr>
                <w:rFonts w:ascii="Trebuchet MS" w:hAnsi="Trebuchet MS" w:cs="Trebuchet MS"/>
                <w:b/>
                <w:sz w:val="18"/>
                <w:szCs w:val="18"/>
              </w:rPr>
            </w:pPr>
          </w:p>
        </w:tc>
      </w:tr>
      <w:tr w:rsidR="00F72E6F" w:rsidRPr="00B254A5" w14:paraId="61C0BE4A" w14:textId="77777777" w:rsidTr="0020472B">
        <w:trPr>
          <w:trHeight w:val="170"/>
        </w:trPr>
        <w:tc>
          <w:tcPr>
            <w:tcW w:w="6307" w:type="dxa"/>
            <w:vAlign w:val="bottom"/>
          </w:tcPr>
          <w:p w14:paraId="26752259" w14:textId="77777777" w:rsidR="00F72E6F" w:rsidRPr="00B254A5" w:rsidRDefault="00F72E6F" w:rsidP="00F72E6F">
            <w:pPr>
              <w:spacing w:line="228" w:lineRule="auto"/>
              <w:ind w:hanging="5"/>
              <w:rPr>
                <w:rFonts w:ascii="Trebuchet MS" w:hAnsi="Trebuchet MS" w:cs="Arial"/>
                <w:b/>
                <w:color w:val="000000"/>
                <w:sz w:val="18"/>
                <w:szCs w:val="18"/>
                <w:lang w:eastAsia="pt-BR"/>
              </w:rPr>
            </w:pPr>
            <w:r w:rsidRPr="00B254A5">
              <w:rPr>
                <w:rFonts w:ascii="Trebuchet MS" w:hAnsi="Trebuchet MS" w:cs="Arial"/>
                <w:b/>
                <w:color w:val="000000"/>
                <w:sz w:val="18"/>
                <w:szCs w:val="18"/>
                <w:lang w:eastAsia="pt-BR"/>
              </w:rPr>
              <w:t>Lucro líquido atribuível aos:</w:t>
            </w:r>
          </w:p>
        </w:tc>
        <w:tc>
          <w:tcPr>
            <w:tcW w:w="1189" w:type="dxa"/>
            <w:vAlign w:val="bottom"/>
          </w:tcPr>
          <w:p w14:paraId="76B37F14" w14:textId="77777777" w:rsidR="00F72E6F" w:rsidRPr="00B254A5" w:rsidRDefault="00F72E6F" w:rsidP="00F72E6F">
            <w:pPr>
              <w:snapToGrid w:val="0"/>
              <w:spacing w:line="228" w:lineRule="auto"/>
              <w:jc w:val="center"/>
              <w:rPr>
                <w:rFonts w:ascii="Trebuchet MS" w:hAnsi="Trebuchet MS" w:cs="Trebuchet MS"/>
                <w:b/>
                <w:color w:val="000000"/>
                <w:sz w:val="18"/>
                <w:szCs w:val="18"/>
                <w:lang w:eastAsia="pt-BR"/>
              </w:rPr>
            </w:pPr>
          </w:p>
        </w:tc>
        <w:tc>
          <w:tcPr>
            <w:tcW w:w="164" w:type="dxa"/>
          </w:tcPr>
          <w:p w14:paraId="5F1F1ECB" w14:textId="77777777" w:rsidR="00F72E6F" w:rsidRPr="00B254A5" w:rsidRDefault="00F72E6F" w:rsidP="00F72E6F">
            <w:pPr>
              <w:snapToGrid w:val="0"/>
              <w:spacing w:line="228" w:lineRule="auto"/>
              <w:jc w:val="right"/>
              <w:rPr>
                <w:rFonts w:ascii="Trebuchet MS" w:hAnsi="Trebuchet MS" w:cs="Trebuchet MS"/>
                <w:b/>
                <w:sz w:val="18"/>
                <w:szCs w:val="18"/>
              </w:rPr>
            </w:pPr>
          </w:p>
        </w:tc>
        <w:tc>
          <w:tcPr>
            <w:tcW w:w="1417" w:type="dxa"/>
            <w:vAlign w:val="bottom"/>
          </w:tcPr>
          <w:p w14:paraId="47ED4DC1" w14:textId="77777777" w:rsidR="00F72E6F" w:rsidRPr="00B254A5" w:rsidRDefault="00F72E6F" w:rsidP="00F72E6F">
            <w:pPr>
              <w:snapToGrid w:val="0"/>
              <w:spacing w:line="228" w:lineRule="auto"/>
              <w:jc w:val="right"/>
              <w:rPr>
                <w:rFonts w:ascii="Trebuchet MS" w:hAnsi="Trebuchet MS" w:cs="Trebuchet MS"/>
                <w:b/>
                <w:sz w:val="18"/>
                <w:szCs w:val="18"/>
              </w:rPr>
            </w:pPr>
          </w:p>
        </w:tc>
        <w:tc>
          <w:tcPr>
            <w:tcW w:w="160" w:type="dxa"/>
            <w:vAlign w:val="bottom"/>
          </w:tcPr>
          <w:p w14:paraId="75CCB030" w14:textId="77777777" w:rsidR="00F72E6F" w:rsidRPr="00B254A5" w:rsidRDefault="00F72E6F" w:rsidP="00F72E6F">
            <w:pPr>
              <w:snapToGrid w:val="0"/>
              <w:spacing w:line="228" w:lineRule="auto"/>
              <w:jc w:val="right"/>
              <w:rPr>
                <w:rFonts w:ascii="Trebuchet MS" w:hAnsi="Trebuchet MS" w:cs="Trebuchet MS"/>
                <w:b/>
                <w:sz w:val="18"/>
                <w:szCs w:val="18"/>
              </w:rPr>
            </w:pPr>
          </w:p>
        </w:tc>
        <w:tc>
          <w:tcPr>
            <w:tcW w:w="160" w:type="dxa"/>
            <w:vAlign w:val="bottom"/>
          </w:tcPr>
          <w:p w14:paraId="489021CA" w14:textId="77777777" w:rsidR="00F72E6F" w:rsidRPr="00B254A5" w:rsidRDefault="00F72E6F" w:rsidP="00F72E6F">
            <w:pPr>
              <w:snapToGrid w:val="0"/>
              <w:spacing w:line="228" w:lineRule="auto"/>
              <w:jc w:val="right"/>
              <w:rPr>
                <w:rFonts w:ascii="Trebuchet MS" w:hAnsi="Trebuchet MS" w:cs="Trebuchet MS"/>
                <w:b/>
                <w:sz w:val="18"/>
                <w:szCs w:val="18"/>
              </w:rPr>
            </w:pPr>
          </w:p>
        </w:tc>
        <w:tc>
          <w:tcPr>
            <w:tcW w:w="1239" w:type="dxa"/>
            <w:vAlign w:val="bottom"/>
          </w:tcPr>
          <w:p w14:paraId="5C6D2211" w14:textId="77777777" w:rsidR="00F72E6F" w:rsidRPr="00B254A5" w:rsidRDefault="00F72E6F" w:rsidP="00F72E6F">
            <w:pPr>
              <w:snapToGrid w:val="0"/>
              <w:spacing w:line="228" w:lineRule="auto"/>
              <w:jc w:val="right"/>
              <w:rPr>
                <w:rFonts w:ascii="Trebuchet MS" w:hAnsi="Trebuchet MS" w:cs="Trebuchet MS"/>
                <w:b/>
                <w:sz w:val="18"/>
                <w:szCs w:val="18"/>
              </w:rPr>
            </w:pPr>
          </w:p>
        </w:tc>
      </w:tr>
      <w:tr w:rsidR="00C66152" w:rsidRPr="00B254A5" w14:paraId="17580156" w14:textId="77777777" w:rsidTr="0020472B">
        <w:trPr>
          <w:trHeight w:val="170"/>
        </w:trPr>
        <w:tc>
          <w:tcPr>
            <w:tcW w:w="6307" w:type="dxa"/>
            <w:vAlign w:val="bottom"/>
          </w:tcPr>
          <w:p w14:paraId="3A510E1A" w14:textId="77777777" w:rsidR="00C66152" w:rsidRPr="00B254A5" w:rsidRDefault="00C66152" w:rsidP="00C66152">
            <w:pPr>
              <w:spacing w:line="228" w:lineRule="auto"/>
              <w:ind w:hanging="5"/>
              <w:rPr>
                <w:rFonts w:ascii="Trebuchet MS" w:hAnsi="Trebuchet MS" w:cs="Arial"/>
                <w:b/>
                <w:color w:val="000000"/>
                <w:sz w:val="18"/>
                <w:szCs w:val="18"/>
                <w:lang w:eastAsia="pt-BR"/>
              </w:rPr>
            </w:pPr>
            <w:r w:rsidRPr="00B254A5">
              <w:rPr>
                <w:rFonts w:ascii="Trebuchet MS" w:hAnsi="Trebuchet MS" w:cs="Arial"/>
                <w:color w:val="000000"/>
                <w:sz w:val="18"/>
                <w:szCs w:val="18"/>
                <w:lang w:eastAsia="pt-BR"/>
              </w:rPr>
              <w:t>Acionista controlador</w:t>
            </w:r>
          </w:p>
        </w:tc>
        <w:tc>
          <w:tcPr>
            <w:tcW w:w="1189" w:type="dxa"/>
            <w:vAlign w:val="bottom"/>
          </w:tcPr>
          <w:p w14:paraId="5296C087" w14:textId="77777777" w:rsidR="00C66152" w:rsidRPr="00B254A5" w:rsidRDefault="00C66152" w:rsidP="00C66152">
            <w:pPr>
              <w:snapToGrid w:val="0"/>
              <w:spacing w:line="228" w:lineRule="auto"/>
              <w:jc w:val="center"/>
              <w:rPr>
                <w:rFonts w:ascii="Trebuchet MS" w:hAnsi="Trebuchet MS" w:cs="Trebuchet MS"/>
                <w:b/>
                <w:color w:val="000000"/>
                <w:sz w:val="18"/>
                <w:szCs w:val="18"/>
                <w:lang w:eastAsia="pt-BR"/>
              </w:rPr>
            </w:pPr>
          </w:p>
        </w:tc>
        <w:tc>
          <w:tcPr>
            <w:tcW w:w="164" w:type="dxa"/>
          </w:tcPr>
          <w:p w14:paraId="7C64E703" w14:textId="77777777" w:rsidR="00C66152" w:rsidRPr="00B254A5" w:rsidRDefault="00C66152" w:rsidP="00C66152">
            <w:pPr>
              <w:snapToGrid w:val="0"/>
              <w:spacing w:line="228" w:lineRule="auto"/>
              <w:jc w:val="right"/>
              <w:rPr>
                <w:rFonts w:ascii="Trebuchet MS" w:hAnsi="Trebuchet MS" w:cs="Trebuchet MS"/>
                <w:b/>
                <w:sz w:val="18"/>
                <w:szCs w:val="18"/>
              </w:rPr>
            </w:pPr>
          </w:p>
        </w:tc>
        <w:tc>
          <w:tcPr>
            <w:tcW w:w="1417" w:type="dxa"/>
          </w:tcPr>
          <w:p w14:paraId="45FF547A" w14:textId="5DD132C9" w:rsidR="00C66152" w:rsidRPr="00B254A5" w:rsidRDefault="00C66152" w:rsidP="00C66152">
            <w:pPr>
              <w:snapToGrid w:val="0"/>
              <w:spacing w:line="228" w:lineRule="auto"/>
              <w:jc w:val="right"/>
              <w:rPr>
                <w:rFonts w:ascii="Trebuchet MS" w:hAnsi="Trebuchet MS" w:cs="Arial"/>
                <w:sz w:val="18"/>
                <w:szCs w:val="18"/>
              </w:rPr>
            </w:pPr>
            <w:r w:rsidRPr="00B254A5">
              <w:rPr>
                <w:rFonts w:ascii="Trebuchet MS" w:hAnsi="Trebuchet MS" w:cs="Arial"/>
                <w:sz w:val="18"/>
                <w:szCs w:val="18"/>
              </w:rPr>
              <w:t xml:space="preserve"> </w:t>
            </w:r>
            <w:r w:rsidR="00C94DE8" w:rsidRPr="00C94DE8">
              <w:rPr>
                <w:rFonts w:ascii="Trebuchet MS" w:hAnsi="Trebuchet MS" w:cs="Arial"/>
                <w:sz w:val="18"/>
                <w:szCs w:val="18"/>
              </w:rPr>
              <w:t xml:space="preserve"> </w:t>
            </w:r>
            <w:r w:rsidR="00E00E43" w:rsidRPr="00E00E43">
              <w:rPr>
                <w:rFonts w:ascii="Trebuchet MS" w:hAnsi="Trebuchet MS" w:cs="Arial"/>
                <w:sz w:val="18"/>
                <w:szCs w:val="18"/>
              </w:rPr>
              <w:t xml:space="preserve"> 201.505</w:t>
            </w:r>
          </w:p>
        </w:tc>
        <w:tc>
          <w:tcPr>
            <w:tcW w:w="160" w:type="dxa"/>
          </w:tcPr>
          <w:p w14:paraId="6F58A5DB" w14:textId="77777777" w:rsidR="00C66152" w:rsidRPr="00B254A5" w:rsidRDefault="00C66152" w:rsidP="00C66152">
            <w:pPr>
              <w:snapToGrid w:val="0"/>
              <w:spacing w:line="228" w:lineRule="auto"/>
              <w:jc w:val="right"/>
              <w:rPr>
                <w:rFonts w:ascii="Trebuchet MS" w:hAnsi="Trebuchet MS" w:cs="Trebuchet MS"/>
                <w:b/>
                <w:sz w:val="18"/>
                <w:szCs w:val="18"/>
              </w:rPr>
            </w:pPr>
          </w:p>
        </w:tc>
        <w:tc>
          <w:tcPr>
            <w:tcW w:w="160" w:type="dxa"/>
            <w:vAlign w:val="bottom"/>
          </w:tcPr>
          <w:p w14:paraId="36DFC516" w14:textId="77777777" w:rsidR="00C66152" w:rsidRPr="00B254A5" w:rsidRDefault="00C66152" w:rsidP="00C66152">
            <w:pPr>
              <w:snapToGrid w:val="0"/>
              <w:spacing w:line="228" w:lineRule="auto"/>
              <w:jc w:val="right"/>
              <w:rPr>
                <w:rFonts w:ascii="Trebuchet MS" w:hAnsi="Trebuchet MS" w:cs="Trebuchet MS"/>
                <w:b/>
                <w:sz w:val="18"/>
                <w:szCs w:val="18"/>
              </w:rPr>
            </w:pPr>
          </w:p>
        </w:tc>
        <w:tc>
          <w:tcPr>
            <w:tcW w:w="1239" w:type="dxa"/>
          </w:tcPr>
          <w:p w14:paraId="4198A0A7" w14:textId="77777777" w:rsidR="00C66152" w:rsidRPr="00B254A5" w:rsidRDefault="00C66152" w:rsidP="00C66152">
            <w:pPr>
              <w:snapToGrid w:val="0"/>
              <w:spacing w:line="228" w:lineRule="auto"/>
              <w:jc w:val="right"/>
              <w:rPr>
                <w:rFonts w:ascii="Trebuchet MS" w:hAnsi="Trebuchet MS" w:cs="Trebuchet MS"/>
                <w:b/>
                <w:sz w:val="18"/>
                <w:szCs w:val="18"/>
              </w:rPr>
            </w:pPr>
            <w:r w:rsidRPr="00B254A5">
              <w:rPr>
                <w:rFonts w:ascii="Trebuchet MS" w:hAnsi="Trebuchet MS" w:cs="Arial"/>
                <w:sz w:val="18"/>
                <w:szCs w:val="18"/>
              </w:rPr>
              <w:t xml:space="preserve"> 314.382 </w:t>
            </w:r>
          </w:p>
        </w:tc>
      </w:tr>
      <w:tr w:rsidR="00C66152" w:rsidRPr="00B254A5" w14:paraId="5400A5F5" w14:textId="77777777" w:rsidTr="0020472B">
        <w:trPr>
          <w:trHeight w:val="170"/>
        </w:trPr>
        <w:tc>
          <w:tcPr>
            <w:tcW w:w="6307" w:type="dxa"/>
            <w:vAlign w:val="bottom"/>
          </w:tcPr>
          <w:p w14:paraId="2637EB7A" w14:textId="77777777" w:rsidR="00C66152" w:rsidRPr="00B254A5" w:rsidRDefault="00C66152" w:rsidP="00C66152">
            <w:pPr>
              <w:spacing w:line="228" w:lineRule="auto"/>
              <w:ind w:hanging="5"/>
              <w:rPr>
                <w:rFonts w:ascii="Trebuchet MS" w:hAnsi="Trebuchet MS" w:cs="Arial"/>
                <w:b/>
                <w:color w:val="000000"/>
                <w:sz w:val="18"/>
                <w:szCs w:val="18"/>
                <w:lang w:eastAsia="pt-BR"/>
              </w:rPr>
            </w:pPr>
            <w:r w:rsidRPr="00B254A5">
              <w:rPr>
                <w:rFonts w:ascii="Trebuchet MS" w:hAnsi="Trebuchet MS" w:cs="Arial"/>
                <w:color w:val="000000"/>
                <w:sz w:val="18"/>
                <w:szCs w:val="18"/>
                <w:lang w:eastAsia="pt-BR"/>
              </w:rPr>
              <w:t>Acionistas não controladores</w:t>
            </w:r>
          </w:p>
        </w:tc>
        <w:tc>
          <w:tcPr>
            <w:tcW w:w="1189" w:type="dxa"/>
            <w:vAlign w:val="bottom"/>
          </w:tcPr>
          <w:p w14:paraId="4A5179BE" w14:textId="77777777" w:rsidR="00C66152" w:rsidRPr="00B254A5" w:rsidRDefault="00C66152" w:rsidP="00C66152">
            <w:pPr>
              <w:snapToGrid w:val="0"/>
              <w:spacing w:line="228" w:lineRule="auto"/>
              <w:jc w:val="center"/>
              <w:rPr>
                <w:rFonts w:ascii="Trebuchet MS" w:hAnsi="Trebuchet MS" w:cs="Trebuchet MS"/>
                <w:b/>
                <w:color w:val="000000"/>
                <w:sz w:val="18"/>
                <w:szCs w:val="18"/>
                <w:lang w:eastAsia="pt-BR"/>
              </w:rPr>
            </w:pPr>
          </w:p>
        </w:tc>
        <w:tc>
          <w:tcPr>
            <w:tcW w:w="164" w:type="dxa"/>
          </w:tcPr>
          <w:p w14:paraId="32B8405F" w14:textId="77777777" w:rsidR="00C66152" w:rsidRPr="00B254A5" w:rsidRDefault="00C66152" w:rsidP="00C66152">
            <w:pPr>
              <w:snapToGrid w:val="0"/>
              <w:spacing w:line="228" w:lineRule="auto"/>
              <w:jc w:val="right"/>
              <w:rPr>
                <w:rFonts w:ascii="Trebuchet MS" w:hAnsi="Trebuchet MS" w:cs="Trebuchet MS"/>
                <w:b/>
                <w:sz w:val="18"/>
                <w:szCs w:val="18"/>
              </w:rPr>
            </w:pPr>
          </w:p>
        </w:tc>
        <w:tc>
          <w:tcPr>
            <w:tcW w:w="1417" w:type="dxa"/>
            <w:tcBorders>
              <w:bottom w:val="single" w:sz="4" w:space="0" w:color="auto"/>
            </w:tcBorders>
          </w:tcPr>
          <w:p w14:paraId="618A47E3" w14:textId="4481DB0F" w:rsidR="00C66152" w:rsidRPr="00B254A5" w:rsidRDefault="00C66152" w:rsidP="00C66152">
            <w:pPr>
              <w:snapToGrid w:val="0"/>
              <w:spacing w:line="228" w:lineRule="auto"/>
              <w:jc w:val="right"/>
              <w:rPr>
                <w:rFonts w:ascii="Trebuchet MS" w:hAnsi="Trebuchet MS" w:cs="Arial"/>
                <w:sz w:val="18"/>
                <w:szCs w:val="18"/>
              </w:rPr>
            </w:pPr>
            <w:r w:rsidRPr="00B254A5">
              <w:rPr>
                <w:rFonts w:ascii="Trebuchet MS" w:hAnsi="Trebuchet MS" w:cs="Arial"/>
                <w:sz w:val="18"/>
                <w:szCs w:val="18"/>
              </w:rPr>
              <w:t xml:space="preserve"> </w:t>
            </w:r>
            <w:r w:rsidR="00C94DE8" w:rsidRPr="00C94DE8">
              <w:rPr>
                <w:rFonts w:ascii="Trebuchet MS" w:hAnsi="Trebuchet MS" w:cs="Arial"/>
                <w:sz w:val="18"/>
                <w:szCs w:val="18"/>
              </w:rPr>
              <w:t xml:space="preserve"> </w:t>
            </w:r>
            <w:r w:rsidR="00E00E43" w:rsidRPr="00E00E43">
              <w:rPr>
                <w:rFonts w:ascii="Trebuchet MS" w:hAnsi="Trebuchet MS" w:cs="Arial"/>
                <w:sz w:val="18"/>
                <w:szCs w:val="18"/>
              </w:rPr>
              <w:t xml:space="preserve"> 23.112</w:t>
            </w:r>
          </w:p>
        </w:tc>
        <w:tc>
          <w:tcPr>
            <w:tcW w:w="160" w:type="dxa"/>
          </w:tcPr>
          <w:p w14:paraId="10F4C555" w14:textId="77777777" w:rsidR="00C66152" w:rsidRPr="00B254A5" w:rsidRDefault="00C66152" w:rsidP="00C66152">
            <w:pPr>
              <w:snapToGrid w:val="0"/>
              <w:spacing w:line="228" w:lineRule="auto"/>
              <w:jc w:val="right"/>
              <w:rPr>
                <w:rFonts w:ascii="Trebuchet MS" w:hAnsi="Trebuchet MS" w:cs="Trebuchet MS"/>
                <w:b/>
                <w:sz w:val="18"/>
                <w:szCs w:val="18"/>
              </w:rPr>
            </w:pPr>
          </w:p>
        </w:tc>
        <w:tc>
          <w:tcPr>
            <w:tcW w:w="160" w:type="dxa"/>
            <w:vAlign w:val="bottom"/>
          </w:tcPr>
          <w:p w14:paraId="1942F6A5" w14:textId="77777777" w:rsidR="00C66152" w:rsidRPr="00B254A5" w:rsidRDefault="00C66152" w:rsidP="00C66152">
            <w:pPr>
              <w:snapToGrid w:val="0"/>
              <w:spacing w:line="228" w:lineRule="auto"/>
              <w:jc w:val="right"/>
              <w:rPr>
                <w:rFonts w:ascii="Trebuchet MS" w:hAnsi="Trebuchet MS" w:cs="Trebuchet MS"/>
                <w:b/>
                <w:sz w:val="18"/>
                <w:szCs w:val="18"/>
              </w:rPr>
            </w:pPr>
          </w:p>
        </w:tc>
        <w:tc>
          <w:tcPr>
            <w:tcW w:w="1239" w:type="dxa"/>
            <w:tcBorders>
              <w:bottom w:val="single" w:sz="4" w:space="0" w:color="auto"/>
            </w:tcBorders>
          </w:tcPr>
          <w:p w14:paraId="38FCC43A" w14:textId="77777777" w:rsidR="00C66152" w:rsidRPr="00B254A5" w:rsidRDefault="00C66152" w:rsidP="00C66152">
            <w:pPr>
              <w:snapToGrid w:val="0"/>
              <w:spacing w:line="228" w:lineRule="auto"/>
              <w:jc w:val="right"/>
              <w:rPr>
                <w:rFonts w:ascii="Trebuchet MS" w:hAnsi="Trebuchet MS" w:cs="Trebuchet MS"/>
                <w:b/>
                <w:sz w:val="18"/>
                <w:szCs w:val="18"/>
              </w:rPr>
            </w:pPr>
            <w:r w:rsidRPr="00B254A5">
              <w:rPr>
                <w:rFonts w:ascii="Trebuchet MS" w:hAnsi="Trebuchet MS" w:cs="Arial"/>
                <w:sz w:val="18"/>
                <w:szCs w:val="18"/>
              </w:rPr>
              <w:t xml:space="preserve"> 39.668 </w:t>
            </w:r>
          </w:p>
        </w:tc>
      </w:tr>
      <w:tr w:rsidR="00F72E6F" w:rsidRPr="00B254A5" w14:paraId="48C18248" w14:textId="77777777" w:rsidTr="0020472B">
        <w:trPr>
          <w:trHeight w:val="170"/>
        </w:trPr>
        <w:tc>
          <w:tcPr>
            <w:tcW w:w="6307" w:type="dxa"/>
            <w:vAlign w:val="bottom"/>
          </w:tcPr>
          <w:p w14:paraId="37EB8D62" w14:textId="77777777" w:rsidR="00F72E6F" w:rsidRPr="00B254A5" w:rsidRDefault="00F72E6F" w:rsidP="00F72E6F">
            <w:pPr>
              <w:spacing w:line="228" w:lineRule="auto"/>
              <w:ind w:hanging="5"/>
              <w:rPr>
                <w:rFonts w:ascii="Trebuchet MS" w:hAnsi="Trebuchet MS" w:cs="Arial"/>
                <w:b/>
                <w:color w:val="000000"/>
                <w:sz w:val="18"/>
                <w:szCs w:val="18"/>
                <w:lang w:eastAsia="pt-BR"/>
              </w:rPr>
            </w:pPr>
            <w:r w:rsidRPr="00B254A5">
              <w:rPr>
                <w:rFonts w:ascii="Trebuchet MS" w:hAnsi="Trebuchet MS" w:cs="Arial"/>
                <w:b/>
                <w:bCs/>
                <w:color w:val="000000"/>
                <w:sz w:val="18"/>
                <w:szCs w:val="18"/>
                <w:lang w:eastAsia="pt-BR"/>
              </w:rPr>
              <w:t>Lucro líquido do período</w:t>
            </w:r>
          </w:p>
        </w:tc>
        <w:tc>
          <w:tcPr>
            <w:tcW w:w="1189" w:type="dxa"/>
            <w:vAlign w:val="bottom"/>
          </w:tcPr>
          <w:p w14:paraId="629BB939" w14:textId="77777777" w:rsidR="00F72E6F" w:rsidRPr="00B254A5" w:rsidRDefault="00F72E6F" w:rsidP="00F72E6F">
            <w:pPr>
              <w:snapToGrid w:val="0"/>
              <w:spacing w:line="228" w:lineRule="auto"/>
              <w:jc w:val="center"/>
              <w:rPr>
                <w:rFonts w:ascii="Trebuchet MS" w:hAnsi="Trebuchet MS" w:cs="Trebuchet MS"/>
                <w:b/>
                <w:color w:val="000000"/>
                <w:sz w:val="18"/>
                <w:szCs w:val="18"/>
                <w:lang w:eastAsia="pt-BR"/>
              </w:rPr>
            </w:pPr>
          </w:p>
        </w:tc>
        <w:tc>
          <w:tcPr>
            <w:tcW w:w="164" w:type="dxa"/>
          </w:tcPr>
          <w:p w14:paraId="0B1DAAA2" w14:textId="77777777" w:rsidR="00F72E6F" w:rsidRPr="00B254A5" w:rsidRDefault="00F72E6F" w:rsidP="00F72E6F">
            <w:pPr>
              <w:snapToGrid w:val="0"/>
              <w:spacing w:line="228" w:lineRule="auto"/>
              <w:jc w:val="right"/>
              <w:rPr>
                <w:rFonts w:ascii="Trebuchet MS" w:hAnsi="Trebuchet MS" w:cs="Trebuchet MS"/>
                <w:b/>
                <w:sz w:val="18"/>
                <w:szCs w:val="18"/>
              </w:rPr>
            </w:pPr>
          </w:p>
        </w:tc>
        <w:tc>
          <w:tcPr>
            <w:tcW w:w="1417" w:type="dxa"/>
            <w:tcBorders>
              <w:top w:val="single" w:sz="4" w:space="0" w:color="auto"/>
              <w:bottom w:val="double" w:sz="4" w:space="0" w:color="auto"/>
            </w:tcBorders>
          </w:tcPr>
          <w:p w14:paraId="0C27C40C" w14:textId="44BDA464" w:rsidR="00F72E6F" w:rsidRPr="00B254A5" w:rsidRDefault="00E00E43" w:rsidP="00F72E6F">
            <w:pPr>
              <w:snapToGrid w:val="0"/>
              <w:spacing w:line="228" w:lineRule="auto"/>
              <w:jc w:val="right"/>
              <w:rPr>
                <w:rFonts w:ascii="Trebuchet MS" w:hAnsi="Trebuchet MS" w:cs="Trebuchet MS"/>
                <w:b/>
                <w:sz w:val="18"/>
                <w:szCs w:val="18"/>
              </w:rPr>
            </w:pPr>
            <w:r w:rsidRPr="00E00E43">
              <w:rPr>
                <w:rFonts w:ascii="Trebuchet MS" w:hAnsi="Trebuchet MS" w:cs="Trebuchet MS"/>
                <w:b/>
                <w:sz w:val="18"/>
                <w:szCs w:val="18"/>
              </w:rPr>
              <w:t xml:space="preserve">224.617 </w:t>
            </w:r>
          </w:p>
        </w:tc>
        <w:tc>
          <w:tcPr>
            <w:tcW w:w="160" w:type="dxa"/>
          </w:tcPr>
          <w:p w14:paraId="6C98C6DD" w14:textId="77777777" w:rsidR="00F72E6F" w:rsidRPr="00B254A5" w:rsidRDefault="00F72E6F" w:rsidP="00F72E6F">
            <w:pPr>
              <w:snapToGrid w:val="0"/>
              <w:spacing w:line="228" w:lineRule="auto"/>
              <w:jc w:val="right"/>
              <w:rPr>
                <w:rFonts w:ascii="Trebuchet MS" w:hAnsi="Trebuchet MS" w:cs="Trebuchet MS"/>
                <w:b/>
                <w:sz w:val="18"/>
                <w:szCs w:val="18"/>
              </w:rPr>
            </w:pPr>
          </w:p>
        </w:tc>
        <w:tc>
          <w:tcPr>
            <w:tcW w:w="160" w:type="dxa"/>
            <w:vAlign w:val="bottom"/>
          </w:tcPr>
          <w:p w14:paraId="3C120991" w14:textId="77777777" w:rsidR="00F72E6F" w:rsidRPr="00B254A5" w:rsidRDefault="00F72E6F" w:rsidP="00F72E6F">
            <w:pPr>
              <w:snapToGrid w:val="0"/>
              <w:spacing w:line="228" w:lineRule="auto"/>
              <w:jc w:val="right"/>
              <w:rPr>
                <w:rFonts w:ascii="Trebuchet MS" w:hAnsi="Trebuchet MS" w:cs="Trebuchet MS"/>
                <w:b/>
                <w:sz w:val="18"/>
                <w:szCs w:val="18"/>
              </w:rPr>
            </w:pPr>
          </w:p>
        </w:tc>
        <w:tc>
          <w:tcPr>
            <w:tcW w:w="1239" w:type="dxa"/>
            <w:tcBorders>
              <w:top w:val="single" w:sz="4" w:space="0" w:color="auto"/>
              <w:bottom w:val="double" w:sz="4" w:space="0" w:color="auto"/>
            </w:tcBorders>
          </w:tcPr>
          <w:p w14:paraId="1B05CE21" w14:textId="77777777" w:rsidR="00F72E6F" w:rsidRPr="00B254A5" w:rsidRDefault="00F72E6F" w:rsidP="00F72E6F">
            <w:pPr>
              <w:snapToGrid w:val="0"/>
              <w:spacing w:line="228" w:lineRule="auto"/>
              <w:jc w:val="right"/>
              <w:rPr>
                <w:rFonts w:ascii="Trebuchet MS" w:hAnsi="Trebuchet MS" w:cs="Trebuchet MS"/>
                <w:b/>
                <w:sz w:val="18"/>
                <w:szCs w:val="18"/>
              </w:rPr>
            </w:pPr>
            <w:r w:rsidRPr="00B254A5">
              <w:rPr>
                <w:rFonts w:ascii="Trebuchet MS" w:hAnsi="Trebuchet MS" w:cs="Arial"/>
                <w:b/>
                <w:bCs/>
                <w:sz w:val="18"/>
                <w:szCs w:val="18"/>
              </w:rPr>
              <w:t>354.050</w:t>
            </w:r>
          </w:p>
        </w:tc>
      </w:tr>
      <w:tr w:rsidR="00F72E6F" w:rsidRPr="00B254A5" w14:paraId="7837A96F" w14:textId="77777777" w:rsidTr="0020472B">
        <w:trPr>
          <w:trHeight w:val="170"/>
        </w:trPr>
        <w:tc>
          <w:tcPr>
            <w:tcW w:w="6307" w:type="dxa"/>
            <w:vAlign w:val="bottom"/>
          </w:tcPr>
          <w:p w14:paraId="42AFEA22" w14:textId="77777777" w:rsidR="00F72E6F" w:rsidRPr="00B254A5" w:rsidRDefault="00F72E6F" w:rsidP="00F72E6F">
            <w:pPr>
              <w:spacing w:line="228" w:lineRule="auto"/>
              <w:ind w:hanging="5"/>
              <w:rPr>
                <w:rFonts w:ascii="Trebuchet MS" w:hAnsi="Trebuchet MS" w:cs="Arial"/>
                <w:b/>
                <w:color w:val="000000"/>
                <w:sz w:val="18"/>
                <w:szCs w:val="18"/>
                <w:lang w:eastAsia="pt-BR"/>
              </w:rPr>
            </w:pPr>
          </w:p>
        </w:tc>
        <w:tc>
          <w:tcPr>
            <w:tcW w:w="1189" w:type="dxa"/>
            <w:vAlign w:val="bottom"/>
          </w:tcPr>
          <w:p w14:paraId="71B5FC5B" w14:textId="77777777" w:rsidR="00F72E6F" w:rsidRPr="00B254A5" w:rsidRDefault="00F72E6F" w:rsidP="00F72E6F">
            <w:pPr>
              <w:snapToGrid w:val="0"/>
              <w:spacing w:line="228" w:lineRule="auto"/>
              <w:jc w:val="center"/>
              <w:rPr>
                <w:rFonts w:ascii="Trebuchet MS" w:hAnsi="Trebuchet MS" w:cs="Trebuchet MS"/>
                <w:b/>
                <w:color w:val="000000"/>
                <w:sz w:val="18"/>
                <w:szCs w:val="18"/>
                <w:lang w:eastAsia="pt-BR"/>
              </w:rPr>
            </w:pPr>
          </w:p>
        </w:tc>
        <w:tc>
          <w:tcPr>
            <w:tcW w:w="164" w:type="dxa"/>
          </w:tcPr>
          <w:p w14:paraId="6D9F1F60" w14:textId="77777777" w:rsidR="00F72E6F" w:rsidRPr="00B254A5" w:rsidRDefault="00F72E6F" w:rsidP="00F72E6F">
            <w:pPr>
              <w:snapToGrid w:val="0"/>
              <w:spacing w:line="228" w:lineRule="auto"/>
              <w:jc w:val="right"/>
              <w:rPr>
                <w:rFonts w:ascii="Trebuchet MS" w:hAnsi="Trebuchet MS" w:cs="Trebuchet MS"/>
                <w:b/>
                <w:sz w:val="18"/>
                <w:szCs w:val="18"/>
              </w:rPr>
            </w:pPr>
          </w:p>
        </w:tc>
        <w:tc>
          <w:tcPr>
            <w:tcW w:w="1417" w:type="dxa"/>
            <w:tcBorders>
              <w:top w:val="double" w:sz="4" w:space="0" w:color="auto"/>
            </w:tcBorders>
            <w:vAlign w:val="bottom"/>
          </w:tcPr>
          <w:p w14:paraId="0C838A82" w14:textId="77777777" w:rsidR="00F72E6F" w:rsidRPr="00B254A5" w:rsidRDefault="00F72E6F" w:rsidP="00F72E6F">
            <w:pPr>
              <w:snapToGrid w:val="0"/>
              <w:spacing w:line="228" w:lineRule="auto"/>
              <w:jc w:val="right"/>
              <w:rPr>
                <w:rFonts w:ascii="Trebuchet MS" w:hAnsi="Trebuchet MS" w:cs="Trebuchet MS"/>
                <w:b/>
                <w:sz w:val="18"/>
                <w:szCs w:val="18"/>
              </w:rPr>
            </w:pPr>
          </w:p>
        </w:tc>
        <w:tc>
          <w:tcPr>
            <w:tcW w:w="160" w:type="dxa"/>
            <w:vAlign w:val="bottom"/>
          </w:tcPr>
          <w:p w14:paraId="2D654E9B" w14:textId="77777777" w:rsidR="00F72E6F" w:rsidRPr="00B254A5" w:rsidRDefault="00F72E6F" w:rsidP="00F72E6F">
            <w:pPr>
              <w:snapToGrid w:val="0"/>
              <w:spacing w:line="228" w:lineRule="auto"/>
              <w:jc w:val="right"/>
              <w:rPr>
                <w:rFonts w:ascii="Trebuchet MS" w:hAnsi="Trebuchet MS" w:cs="Trebuchet MS"/>
                <w:b/>
                <w:sz w:val="18"/>
                <w:szCs w:val="18"/>
              </w:rPr>
            </w:pPr>
          </w:p>
        </w:tc>
        <w:tc>
          <w:tcPr>
            <w:tcW w:w="160" w:type="dxa"/>
            <w:vAlign w:val="bottom"/>
          </w:tcPr>
          <w:p w14:paraId="22855EB0" w14:textId="77777777" w:rsidR="00F72E6F" w:rsidRPr="00B254A5" w:rsidRDefault="00F72E6F" w:rsidP="00F72E6F">
            <w:pPr>
              <w:snapToGrid w:val="0"/>
              <w:spacing w:line="228" w:lineRule="auto"/>
              <w:jc w:val="right"/>
              <w:rPr>
                <w:rFonts w:ascii="Trebuchet MS" w:hAnsi="Trebuchet MS" w:cs="Trebuchet MS"/>
                <w:b/>
                <w:sz w:val="18"/>
                <w:szCs w:val="18"/>
              </w:rPr>
            </w:pPr>
          </w:p>
        </w:tc>
        <w:tc>
          <w:tcPr>
            <w:tcW w:w="1239" w:type="dxa"/>
            <w:tcBorders>
              <w:top w:val="double" w:sz="4" w:space="0" w:color="auto"/>
            </w:tcBorders>
            <w:vAlign w:val="bottom"/>
          </w:tcPr>
          <w:p w14:paraId="718E3943" w14:textId="77777777" w:rsidR="00F72E6F" w:rsidRPr="00B254A5" w:rsidRDefault="00F72E6F" w:rsidP="00F72E6F">
            <w:pPr>
              <w:snapToGrid w:val="0"/>
              <w:spacing w:line="228" w:lineRule="auto"/>
              <w:jc w:val="right"/>
              <w:rPr>
                <w:rFonts w:ascii="Trebuchet MS" w:hAnsi="Trebuchet MS" w:cs="Trebuchet MS"/>
                <w:b/>
                <w:sz w:val="18"/>
                <w:szCs w:val="18"/>
              </w:rPr>
            </w:pPr>
          </w:p>
        </w:tc>
      </w:tr>
      <w:tr w:rsidR="00F72E6F" w:rsidRPr="00B254A5" w14:paraId="7454235F" w14:textId="77777777" w:rsidTr="0020472B">
        <w:trPr>
          <w:trHeight w:val="170"/>
        </w:trPr>
        <w:tc>
          <w:tcPr>
            <w:tcW w:w="6307" w:type="dxa"/>
            <w:vAlign w:val="bottom"/>
          </w:tcPr>
          <w:p w14:paraId="0A6C0F53" w14:textId="77777777" w:rsidR="00F72E6F" w:rsidRPr="00B254A5" w:rsidRDefault="00F72E6F" w:rsidP="00F72E6F">
            <w:pPr>
              <w:spacing w:line="228" w:lineRule="auto"/>
              <w:ind w:hanging="5"/>
              <w:rPr>
                <w:rFonts w:ascii="Trebuchet MS" w:hAnsi="Trebuchet MS" w:cs="Arial"/>
                <w:b/>
                <w:color w:val="000000"/>
                <w:sz w:val="18"/>
                <w:szCs w:val="18"/>
                <w:lang w:eastAsia="pt-BR"/>
              </w:rPr>
            </w:pPr>
          </w:p>
        </w:tc>
        <w:tc>
          <w:tcPr>
            <w:tcW w:w="1189" w:type="dxa"/>
            <w:vAlign w:val="bottom"/>
          </w:tcPr>
          <w:p w14:paraId="6E948A56" w14:textId="77777777" w:rsidR="00F72E6F" w:rsidRPr="00B254A5" w:rsidRDefault="00F72E6F" w:rsidP="00F72E6F">
            <w:pPr>
              <w:snapToGrid w:val="0"/>
              <w:spacing w:line="228" w:lineRule="auto"/>
              <w:jc w:val="center"/>
              <w:rPr>
                <w:rFonts w:ascii="Trebuchet MS" w:hAnsi="Trebuchet MS" w:cs="Trebuchet MS"/>
                <w:b/>
                <w:color w:val="000000"/>
                <w:sz w:val="18"/>
                <w:szCs w:val="18"/>
                <w:lang w:eastAsia="pt-BR"/>
              </w:rPr>
            </w:pPr>
          </w:p>
        </w:tc>
        <w:tc>
          <w:tcPr>
            <w:tcW w:w="164" w:type="dxa"/>
          </w:tcPr>
          <w:p w14:paraId="538C055E" w14:textId="77777777" w:rsidR="00F72E6F" w:rsidRPr="00B254A5" w:rsidRDefault="00F72E6F" w:rsidP="00F72E6F">
            <w:pPr>
              <w:snapToGrid w:val="0"/>
              <w:spacing w:line="228" w:lineRule="auto"/>
              <w:jc w:val="right"/>
              <w:rPr>
                <w:rFonts w:ascii="Trebuchet MS" w:hAnsi="Trebuchet MS" w:cs="Trebuchet MS"/>
                <w:b/>
                <w:sz w:val="18"/>
                <w:szCs w:val="18"/>
              </w:rPr>
            </w:pPr>
          </w:p>
        </w:tc>
        <w:tc>
          <w:tcPr>
            <w:tcW w:w="1417" w:type="dxa"/>
            <w:vAlign w:val="bottom"/>
          </w:tcPr>
          <w:p w14:paraId="3DB6D85E" w14:textId="77777777" w:rsidR="00F72E6F" w:rsidRPr="00B254A5" w:rsidRDefault="00F72E6F" w:rsidP="00F72E6F">
            <w:pPr>
              <w:snapToGrid w:val="0"/>
              <w:spacing w:line="228" w:lineRule="auto"/>
              <w:jc w:val="right"/>
              <w:rPr>
                <w:rFonts w:ascii="Trebuchet MS" w:hAnsi="Trebuchet MS" w:cs="Trebuchet MS"/>
                <w:b/>
                <w:sz w:val="18"/>
                <w:szCs w:val="18"/>
              </w:rPr>
            </w:pPr>
          </w:p>
        </w:tc>
        <w:tc>
          <w:tcPr>
            <w:tcW w:w="160" w:type="dxa"/>
            <w:vAlign w:val="bottom"/>
          </w:tcPr>
          <w:p w14:paraId="2A97533C" w14:textId="77777777" w:rsidR="00F72E6F" w:rsidRPr="00B254A5" w:rsidRDefault="00F72E6F" w:rsidP="00F72E6F">
            <w:pPr>
              <w:snapToGrid w:val="0"/>
              <w:spacing w:line="228" w:lineRule="auto"/>
              <w:jc w:val="right"/>
              <w:rPr>
                <w:rFonts w:ascii="Trebuchet MS" w:hAnsi="Trebuchet MS" w:cs="Trebuchet MS"/>
                <w:b/>
                <w:sz w:val="18"/>
                <w:szCs w:val="18"/>
              </w:rPr>
            </w:pPr>
          </w:p>
        </w:tc>
        <w:tc>
          <w:tcPr>
            <w:tcW w:w="160" w:type="dxa"/>
            <w:vAlign w:val="bottom"/>
          </w:tcPr>
          <w:p w14:paraId="0A60EA69" w14:textId="77777777" w:rsidR="00F72E6F" w:rsidRPr="00B254A5" w:rsidRDefault="00F72E6F" w:rsidP="00F72E6F">
            <w:pPr>
              <w:snapToGrid w:val="0"/>
              <w:spacing w:line="228" w:lineRule="auto"/>
              <w:jc w:val="right"/>
              <w:rPr>
                <w:rFonts w:ascii="Trebuchet MS" w:hAnsi="Trebuchet MS" w:cs="Trebuchet MS"/>
                <w:b/>
                <w:sz w:val="18"/>
                <w:szCs w:val="18"/>
              </w:rPr>
            </w:pPr>
          </w:p>
        </w:tc>
        <w:tc>
          <w:tcPr>
            <w:tcW w:w="1239" w:type="dxa"/>
            <w:vAlign w:val="bottom"/>
          </w:tcPr>
          <w:p w14:paraId="430D67CE" w14:textId="77777777" w:rsidR="00F72E6F" w:rsidRPr="00B254A5" w:rsidRDefault="00F72E6F" w:rsidP="00F72E6F">
            <w:pPr>
              <w:snapToGrid w:val="0"/>
              <w:spacing w:line="228" w:lineRule="auto"/>
              <w:jc w:val="right"/>
              <w:rPr>
                <w:rFonts w:ascii="Trebuchet MS" w:hAnsi="Trebuchet MS" w:cs="Trebuchet MS"/>
                <w:b/>
                <w:sz w:val="18"/>
                <w:szCs w:val="18"/>
              </w:rPr>
            </w:pPr>
          </w:p>
        </w:tc>
      </w:tr>
      <w:tr w:rsidR="00F72E6F" w:rsidRPr="00B254A5" w14:paraId="03ECF54B" w14:textId="77777777" w:rsidTr="0020472B">
        <w:trPr>
          <w:trHeight w:val="170"/>
        </w:trPr>
        <w:tc>
          <w:tcPr>
            <w:tcW w:w="6307" w:type="dxa"/>
            <w:vAlign w:val="bottom"/>
          </w:tcPr>
          <w:p w14:paraId="5ADDF609" w14:textId="77777777" w:rsidR="00F72E6F" w:rsidRPr="00B254A5" w:rsidRDefault="00F72E6F" w:rsidP="00F72E6F">
            <w:pPr>
              <w:spacing w:line="228" w:lineRule="auto"/>
              <w:ind w:hanging="5"/>
              <w:rPr>
                <w:rFonts w:ascii="Trebuchet MS" w:hAnsi="Trebuchet MS"/>
                <w:sz w:val="18"/>
                <w:szCs w:val="18"/>
              </w:rPr>
            </w:pPr>
            <w:r w:rsidRPr="00B254A5">
              <w:rPr>
                <w:rFonts w:ascii="Trebuchet MS" w:hAnsi="Trebuchet MS" w:cs="Arial"/>
                <w:b/>
                <w:color w:val="000000"/>
                <w:sz w:val="18"/>
                <w:szCs w:val="18"/>
                <w:lang w:eastAsia="pt-BR"/>
              </w:rPr>
              <w:t>Resultado por lote de mil ações do capital social ponderado</w:t>
            </w:r>
          </w:p>
        </w:tc>
        <w:tc>
          <w:tcPr>
            <w:tcW w:w="1189" w:type="dxa"/>
            <w:vAlign w:val="bottom"/>
          </w:tcPr>
          <w:p w14:paraId="1034A14C" w14:textId="77777777" w:rsidR="00F72E6F" w:rsidRPr="00B254A5" w:rsidRDefault="00F72E6F" w:rsidP="00F72E6F">
            <w:pPr>
              <w:snapToGrid w:val="0"/>
              <w:spacing w:line="228" w:lineRule="auto"/>
              <w:jc w:val="center"/>
              <w:rPr>
                <w:rFonts w:ascii="Trebuchet MS" w:hAnsi="Trebuchet MS" w:cs="Trebuchet MS"/>
                <w:b/>
                <w:color w:val="000000"/>
                <w:sz w:val="18"/>
                <w:szCs w:val="18"/>
                <w:lang w:eastAsia="pt-BR"/>
              </w:rPr>
            </w:pPr>
          </w:p>
        </w:tc>
        <w:tc>
          <w:tcPr>
            <w:tcW w:w="164" w:type="dxa"/>
          </w:tcPr>
          <w:p w14:paraId="4E1C94E9" w14:textId="77777777" w:rsidR="00F72E6F" w:rsidRPr="00B254A5" w:rsidRDefault="00F72E6F" w:rsidP="00F72E6F">
            <w:pPr>
              <w:snapToGrid w:val="0"/>
              <w:spacing w:line="228" w:lineRule="auto"/>
              <w:jc w:val="right"/>
              <w:rPr>
                <w:rFonts w:ascii="Trebuchet MS" w:hAnsi="Trebuchet MS" w:cs="Trebuchet MS"/>
                <w:b/>
                <w:sz w:val="18"/>
                <w:szCs w:val="18"/>
              </w:rPr>
            </w:pPr>
          </w:p>
        </w:tc>
        <w:tc>
          <w:tcPr>
            <w:tcW w:w="1417" w:type="dxa"/>
            <w:vAlign w:val="bottom"/>
          </w:tcPr>
          <w:p w14:paraId="3989803E" w14:textId="77777777" w:rsidR="00F72E6F" w:rsidRPr="00B254A5" w:rsidRDefault="00F72E6F" w:rsidP="00F72E6F">
            <w:pPr>
              <w:snapToGrid w:val="0"/>
              <w:spacing w:line="228" w:lineRule="auto"/>
              <w:jc w:val="right"/>
              <w:rPr>
                <w:rFonts w:ascii="Trebuchet MS" w:hAnsi="Trebuchet MS" w:cs="Trebuchet MS"/>
                <w:b/>
                <w:sz w:val="18"/>
                <w:szCs w:val="18"/>
              </w:rPr>
            </w:pPr>
          </w:p>
        </w:tc>
        <w:tc>
          <w:tcPr>
            <w:tcW w:w="160" w:type="dxa"/>
            <w:vAlign w:val="bottom"/>
          </w:tcPr>
          <w:p w14:paraId="6B099CF1" w14:textId="77777777" w:rsidR="00F72E6F" w:rsidRPr="00B254A5" w:rsidRDefault="00F72E6F" w:rsidP="00F72E6F">
            <w:pPr>
              <w:snapToGrid w:val="0"/>
              <w:spacing w:line="228" w:lineRule="auto"/>
              <w:jc w:val="right"/>
              <w:rPr>
                <w:rFonts w:ascii="Trebuchet MS" w:hAnsi="Trebuchet MS" w:cs="Trebuchet MS"/>
                <w:b/>
                <w:sz w:val="18"/>
                <w:szCs w:val="18"/>
              </w:rPr>
            </w:pPr>
          </w:p>
        </w:tc>
        <w:tc>
          <w:tcPr>
            <w:tcW w:w="160" w:type="dxa"/>
            <w:vAlign w:val="bottom"/>
          </w:tcPr>
          <w:p w14:paraId="6AD6C242" w14:textId="77777777" w:rsidR="00F72E6F" w:rsidRPr="00B254A5" w:rsidRDefault="00F72E6F" w:rsidP="00F72E6F">
            <w:pPr>
              <w:snapToGrid w:val="0"/>
              <w:spacing w:line="228" w:lineRule="auto"/>
              <w:jc w:val="right"/>
              <w:rPr>
                <w:rFonts w:ascii="Trebuchet MS" w:hAnsi="Trebuchet MS" w:cs="Trebuchet MS"/>
                <w:b/>
                <w:sz w:val="18"/>
                <w:szCs w:val="18"/>
              </w:rPr>
            </w:pPr>
          </w:p>
        </w:tc>
        <w:tc>
          <w:tcPr>
            <w:tcW w:w="1239" w:type="dxa"/>
            <w:vAlign w:val="bottom"/>
          </w:tcPr>
          <w:p w14:paraId="4BE74FCB" w14:textId="77777777" w:rsidR="00F72E6F" w:rsidRPr="00B254A5" w:rsidRDefault="00F72E6F" w:rsidP="00F72E6F">
            <w:pPr>
              <w:snapToGrid w:val="0"/>
              <w:spacing w:line="228" w:lineRule="auto"/>
              <w:jc w:val="right"/>
              <w:rPr>
                <w:rFonts w:ascii="Trebuchet MS" w:hAnsi="Trebuchet MS" w:cs="Trebuchet MS"/>
                <w:b/>
                <w:sz w:val="18"/>
                <w:szCs w:val="18"/>
              </w:rPr>
            </w:pPr>
          </w:p>
        </w:tc>
      </w:tr>
      <w:tr w:rsidR="00947ACE" w:rsidRPr="00B254A5" w14:paraId="1A8CFF71" w14:textId="77777777" w:rsidTr="0020472B">
        <w:trPr>
          <w:trHeight w:val="170"/>
        </w:trPr>
        <w:tc>
          <w:tcPr>
            <w:tcW w:w="6307" w:type="dxa"/>
            <w:vAlign w:val="bottom"/>
          </w:tcPr>
          <w:p w14:paraId="348AE9DB" w14:textId="77777777" w:rsidR="00947ACE" w:rsidRPr="00B254A5" w:rsidRDefault="00947ACE" w:rsidP="00947ACE">
            <w:pPr>
              <w:spacing w:line="228" w:lineRule="auto"/>
              <w:ind w:hanging="5"/>
              <w:rPr>
                <w:rFonts w:ascii="Trebuchet MS" w:hAnsi="Trebuchet MS" w:cs="Arial"/>
                <w:b/>
                <w:color w:val="000000"/>
                <w:sz w:val="18"/>
                <w:szCs w:val="18"/>
                <w:lang w:eastAsia="pt-BR"/>
              </w:rPr>
            </w:pPr>
            <w:r w:rsidRPr="00B254A5">
              <w:rPr>
                <w:rFonts w:ascii="Trebuchet MS" w:hAnsi="Trebuchet MS" w:cs="Arial"/>
                <w:b/>
                <w:color w:val="000000"/>
                <w:sz w:val="18"/>
                <w:szCs w:val="18"/>
                <w:lang w:eastAsia="pt-BR"/>
              </w:rPr>
              <w:t>Ações ordinárias (Em R$)</w:t>
            </w:r>
          </w:p>
        </w:tc>
        <w:tc>
          <w:tcPr>
            <w:tcW w:w="1189" w:type="dxa"/>
            <w:vAlign w:val="bottom"/>
          </w:tcPr>
          <w:p w14:paraId="503A4575" w14:textId="77777777" w:rsidR="00947ACE" w:rsidRPr="00B254A5" w:rsidRDefault="00947ACE" w:rsidP="00947ACE">
            <w:pPr>
              <w:suppressAutoHyphens w:val="0"/>
              <w:spacing w:line="228" w:lineRule="auto"/>
              <w:jc w:val="center"/>
              <w:rPr>
                <w:rFonts w:ascii="Trebuchet MS" w:hAnsi="Trebuchet MS" w:cs="Arial"/>
                <w:sz w:val="18"/>
                <w:szCs w:val="18"/>
              </w:rPr>
            </w:pPr>
            <w:r w:rsidRPr="00B254A5">
              <w:rPr>
                <w:rFonts w:ascii="Trebuchet MS" w:hAnsi="Trebuchet MS" w:cs="Arial"/>
                <w:sz w:val="18"/>
                <w:szCs w:val="18"/>
              </w:rPr>
              <w:t>34</w:t>
            </w:r>
          </w:p>
        </w:tc>
        <w:tc>
          <w:tcPr>
            <w:tcW w:w="164" w:type="dxa"/>
          </w:tcPr>
          <w:p w14:paraId="66877D9B" w14:textId="77777777" w:rsidR="00947ACE" w:rsidRPr="00B254A5" w:rsidRDefault="00947ACE" w:rsidP="00947ACE">
            <w:pPr>
              <w:snapToGrid w:val="0"/>
              <w:spacing w:line="228" w:lineRule="auto"/>
              <w:jc w:val="center"/>
              <w:rPr>
                <w:rFonts w:ascii="Trebuchet MS" w:hAnsi="Trebuchet MS" w:cs="Arial"/>
                <w:b/>
                <w:color w:val="000000"/>
                <w:sz w:val="18"/>
                <w:szCs w:val="18"/>
                <w:lang w:eastAsia="pt-BR"/>
              </w:rPr>
            </w:pPr>
          </w:p>
        </w:tc>
        <w:tc>
          <w:tcPr>
            <w:tcW w:w="1417" w:type="dxa"/>
          </w:tcPr>
          <w:p w14:paraId="76EA96EB" w14:textId="3A587748" w:rsidR="00947ACE" w:rsidRPr="00B254A5" w:rsidRDefault="00947ACE" w:rsidP="00947ACE">
            <w:pPr>
              <w:spacing w:line="228" w:lineRule="auto"/>
              <w:jc w:val="right"/>
              <w:rPr>
                <w:rFonts w:ascii="Trebuchet MS" w:hAnsi="Trebuchet MS" w:cs="Arial"/>
                <w:sz w:val="18"/>
                <w:szCs w:val="18"/>
              </w:rPr>
            </w:pPr>
            <w:r w:rsidRPr="00B254A5">
              <w:rPr>
                <w:rFonts w:ascii="Trebuchet MS" w:hAnsi="Trebuchet MS" w:cs="Arial"/>
                <w:sz w:val="18"/>
                <w:szCs w:val="18"/>
              </w:rPr>
              <w:t xml:space="preserve"> </w:t>
            </w:r>
            <w:r w:rsidR="000D6CC6" w:rsidRPr="000D6CC6">
              <w:rPr>
                <w:rFonts w:ascii="Trebuchet MS" w:hAnsi="Trebuchet MS" w:cs="Arial"/>
                <w:sz w:val="18"/>
                <w:szCs w:val="18"/>
              </w:rPr>
              <w:t>1,4341</w:t>
            </w:r>
            <w:r w:rsidRPr="00B254A5">
              <w:rPr>
                <w:rFonts w:ascii="Trebuchet MS" w:hAnsi="Trebuchet MS" w:cs="Arial"/>
                <w:sz w:val="18"/>
                <w:szCs w:val="18"/>
              </w:rPr>
              <w:t xml:space="preserve"> </w:t>
            </w:r>
          </w:p>
        </w:tc>
        <w:tc>
          <w:tcPr>
            <w:tcW w:w="160" w:type="dxa"/>
          </w:tcPr>
          <w:p w14:paraId="20ACBFFE" w14:textId="77777777" w:rsidR="00947ACE" w:rsidRPr="00B254A5" w:rsidRDefault="00947ACE" w:rsidP="00947ACE">
            <w:pPr>
              <w:spacing w:line="228" w:lineRule="auto"/>
              <w:jc w:val="right"/>
              <w:rPr>
                <w:rFonts w:ascii="Trebuchet MS" w:hAnsi="Trebuchet MS" w:cs="Arial"/>
                <w:b/>
                <w:color w:val="000000"/>
                <w:sz w:val="18"/>
                <w:szCs w:val="18"/>
                <w:lang w:eastAsia="pt-BR"/>
              </w:rPr>
            </w:pPr>
          </w:p>
        </w:tc>
        <w:tc>
          <w:tcPr>
            <w:tcW w:w="160" w:type="dxa"/>
            <w:vAlign w:val="bottom"/>
          </w:tcPr>
          <w:p w14:paraId="1E4E2840" w14:textId="77777777" w:rsidR="00947ACE" w:rsidRPr="00B254A5" w:rsidRDefault="00947ACE" w:rsidP="00947ACE">
            <w:pPr>
              <w:spacing w:line="228" w:lineRule="auto"/>
              <w:jc w:val="right"/>
              <w:rPr>
                <w:rFonts w:ascii="Trebuchet MS" w:hAnsi="Trebuchet MS" w:cs="Arial"/>
                <w:b/>
                <w:color w:val="000000"/>
                <w:sz w:val="18"/>
                <w:szCs w:val="18"/>
                <w:lang w:eastAsia="pt-BR"/>
              </w:rPr>
            </w:pPr>
          </w:p>
        </w:tc>
        <w:tc>
          <w:tcPr>
            <w:tcW w:w="1239" w:type="dxa"/>
          </w:tcPr>
          <w:p w14:paraId="376AE2D6" w14:textId="77777777" w:rsidR="00947ACE" w:rsidRPr="00B254A5" w:rsidRDefault="00947ACE" w:rsidP="00947ACE">
            <w:pPr>
              <w:spacing w:line="228" w:lineRule="auto"/>
              <w:jc w:val="right"/>
              <w:rPr>
                <w:rFonts w:ascii="Trebuchet MS" w:hAnsi="Trebuchet MS" w:cs="Arial"/>
                <w:sz w:val="18"/>
                <w:szCs w:val="18"/>
              </w:rPr>
            </w:pPr>
            <w:r w:rsidRPr="00B254A5">
              <w:rPr>
                <w:rFonts w:ascii="Trebuchet MS" w:hAnsi="Trebuchet MS" w:cs="Arial"/>
                <w:sz w:val="18"/>
                <w:szCs w:val="18"/>
              </w:rPr>
              <w:t>1,8969</w:t>
            </w:r>
          </w:p>
        </w:tc>
      </w:tr>
      <w:tr w:rsidR="00947ACE" w:rsidRPr="00B254A5" w14:paraId="4B7F4394" w14:textId="77777777" w:rsidTr="0020472B">
        <w:trPr>
          <w:trHeight w:val="170"/>
        </w:trPr>
        <w:tc>
          <w:tcPr>
            <w:tcW w:w="6307" w:type="dxa"/>
            <w:vAlign w:val="bottom"/>
          </w:tcPr>
          <w:p w14:paraId="2E304168" w14:textId="77777777" w:rsidR="00947ACE" w:rsidRPr="00B254A5" w:rsidRDefault="00947ACE" w:rsidP="00947ACE">
            <w:pPr>
              <w:spacing w:line="228" w:lineRule="auto"/>
              <w:ind w:hanging="5"/>
              <w:rPr>
                <w:rFonts w:ascii="Trebuchet MS" w:hAnsi="Trebuchet MS" w:cs="Arial"/>
                <w:b/>
                <w:color w:val="000000"/>
                <w:sz w:val="18"/>
                <w:szCs w:val="18"/>
                <w:lang w:eastAsia="pt-BR"/>
              </w:rPr>
            </w:pPr>
            <w:r w:rsidRPr="00B254A5">
              <w:rPr>
                <w:rFonts w:ascii="Trebuchet MS" w:hAnsi="Trebuchet MS" w:cs="Arial"/>
                <w:b/>
                <w:color w:val="000000"/>
                <w:sz w:val="18"/>
                <w:szCs w:val="18"/>
                <w:lang w:eastAsia="pt-BR"/>
              </w:rPr>
              <w:t>Ações preferenciais (Em R$)</w:t>
            </w:r>
          </w:p>
        </w:tc>
        <w:tc>
          <w:tcPr>
            <w:tcW w:w="1189" w:type="dxa"/>
            <w:vAlign w:val="bottom"/>
          </w:tcPr>
          <w:p w14:paraId="0C4A04D5" w14:textId="77777777" w:rsidR="00947ACE" w:rsidRPr="00B254A5" w:rsidRDefault="00947ACE" w:rsidP="00947ACE">
            <w:pPr>
              <w:suppressAutoHyphens w:val="0"/>
              <w:spacing w:line="228" w:lineRule="auto"/>
              <w:jc w:val="center"/>
              <w:rPr>
                <w:rFonts w:ascii="Trebuchet MS" w:hAnsi="Trebuchet MS" w:cs="Arial"/>
                <w:sz w:val="18"/>
                <w:szCs w:val="18"/>
              </w:rPr>
            </w:pPr>
            <w:r w:rsidRPr="00B254A5">
              <w:rPr>
                <w:rFonts w:ascii="Trebuchet MS" w:hAnsi="Trebuchet MS" w:cs="Arial"/>
                <w:sz w:val="18"/>
                <w:szCs w:val="18"/>
              </w:rPr>
              <w:t>34</w:t>
            </w:r>
          </w:p>
        </w:tc>
        <w:tc>
          <w:tcPr>
            <w:tcW w:w="164" w:type="dxa"/>
          </w:tcPr>
          <w:p w14:paraId="0EA80EE3" w14:textId="77777777" w:rsidR="00947ACE" w:rsidRPr="00B254A5" w:rsidRDefault="00947ACE" w:rsidP="00947ACE">
            <w:pPr>
              <w:snapToGrid w:val="0"/>
              <w:spacing w:line="228" w:lineRule="auto"/>
              <w:jc w:val="center"/>
              <w:rPr>
                <w:rFonts w:ascii="Trebuchet MS" w:hAnsi="Trebuchet MS" w:cs="Arial"/>
                <w:b/>
                <w:color w:val="000000"/>
                <w:sz w:val="18"/>
                <w:szCs w:val="18"/>
                <w:lang w:eastAsia="pt-BR"/>
              </w:rPr>
            </w:pPr>
          </w:p>
        </w:tc>
        <w:tc>
          <w:tcPr>
            <w:tcW w:w="1417" w:type="dxa"/>
            <w:tcBorders>
              <w:bottom w:val="double" w:sz="4" w:space="0" w:color="auto"/>
            </w:tcBorders>
          </w:tcPr>
          <w:p w14:paraId="604FD415" w14:textId="6EE4CEA9" w:rsidR="00947ACE" w:rsidRPr="00B254A5" w:rsidRDefault="00947ACE" w:rsidP="00947ACE">
            <w:pPr>
              <w:spacing w:line="228" w:lineRule="auto"/>
              <w:jc w:val="right"/>
              <w:rPr>
                <w:rFonts w:ascii="Trebuchet MS" w:hAnsi="Trebuchet MS" w:cs="Arial"/>
                <w:sz w:val="18"/>
                <w:szCs w:val="18"/>
              </w:rPr>
            </w:pPr>
            <w:r w:rsidRPr="00B254A5">
              <w:rPr>
                <w:rFonts w:ascii="Trebuchet MS" w:hAnsi="Trebuchet MS" w:cs="Arial"/>
                <w:sz w:val="18"/>
                <w:szCs w:val="18"/>
              </w:rPr>
              <w:t xml:space="preserve"> </w:t>
            </w:r>
            <w:r w:rsidR="000D6CC6" w:rsidRPr="000D6CC6">
              <w:rPr>
                <w:rFonts w:ascii="Trebuchet MS" w:hAnsi="Trebuchet MS" w:cs="Arial"/>
                <w:sz w:val="18"/>
                <w:szCs w:val="18"/>
              </w:rPr>
              <w:t>1,5775</w:t>
            </w:r>
            <w:r w:rsidRPr="00B254A5">
              <w:rPr>
                <w:rFonts w:ascii="Trebuchet MS" w:hAnsi="Trebuchet MS" w:cs="Arial"/>
                <w:sz w:val="18"/>
                <w:szCs w:val="18"/>
              </w:rPr>
              <w:t xml:space="preserve"> </w:t>
            </w:r>
          </w:p>
        </w:tc>
        <w:tc>
          <w:tcPr>
            <w:tcW w:w="160" w:type="dxa"/>
          </w:tcPr>
          <w:p w14:paraId="71881D9D" w14:textId="77777777" w:rsidR="00947ACE" w:rsidRPr="00B254A5" w:rsidRDefault="00947ACE" w:rsidP="00947ACE">
            <w:pPr>
              <w:spacing w:line="228" w:lineRule="auto"/>
              <w:jc w:val="right"/>
              <w:rPr>
                <w:rFonts w:ascii="Trebuchet MS" w:hAnsi="Trebuchet MS" w:cs="Arial"/>
                <w:b/>
                <w:color w:val="000000"/>
                <w:sz w:val="18"/>
                <w:szCs w:val="18"/>
                <w:lang w:eastAsia="pt-BR"/>
              </w:rPr>
            </w:pPr>
          </w:p>
        </w:tc>
        <w:tc>
          <w:tcPr>
            <w:tcW w:w="160" w:type="dxa"/>
            <w:vAlign w:val="bottom"/>
          </w:tcPr>
          <w:p w14:paraId="0DE51722" w14:textId="77777777" w:rsidR="00947ACE" w:rsidRPr="00B254A5" w:rsidRDefault="00947ACE" w:rsidP="00947ACE">
            <w:pPr>
              <w:spacing w:line="228" w:lineRule="auto"/>
              <w:jc w:val="right"/>
              <w:rPr>
                <w:rFonts w:ascii="Trebuchet MS" w:hAnsi="Trebuchet MS" w:cs="Arial"/>
                <w:b/>
                <w:color w:val="000000"/>
                <w:sz w:val="18"/>
                <w:szCs w:val="18"/>
                <w:lang w:eastAsia="pt-BR"/>
              </w:rPr>
            </w:pPr>
          </w:p>
        </w:tc>
        <w:tc>
          <w:tcPr>
            <w:tcW w:w="1239" w:type="dxa"/>
            <w:tcBorders>
              <w:bottom w:val="double" w:sz="4" w:space="0" w:color="000000"/>
            </w:tcBorders>
          </w:tcPr>
          <w:p w14:paraId="28B53A03" w14:textId="77777777" w:rsidR="00947ACE" w:rsidRPr="00B254A5" w:rsidRDefault="00947ACE" w:rsidP="00947ACE">
            <w:pPr>
              <w:spacing w:line="228" w:lineRule="auto"/>
              <w:jc w:val="right"/>
              <w:rPr>
                <w:rFonts w:ascii="Trebuchet MS" w:hAnsi="Trebuchet MS" w:cs="Arial"/>
                <w:sz w:val="18"/>
                <w:szCs w:val="18"/>
              </w:rPr>
            </w:pPr>
            <w:r w:rsidRPr="00B254A5">
              <w:rPr>
                <w:rFonts w:ascii="Trebuchet MS" w:hAnsi="Trebuchet MS" w:cs="Arial"/>
                <w:sz w:val="18"/>
                <w:szCs w:val="18"/>
              </w:rPr>
              <w:t>2,0866</w:t>
            </w:r>
          </w:p>
        </w:tc>
      </w:tr>
      <w:bookmarkEnd w:id="3"/>
    </w:tbl>
    <w:p w14:paraId="6C507156" w14:textId="77777777" w:rsidR="00BF6857" w:rsidRPr="00B254A5" w:rsidRDefault="00BF6857" w:rsidP="00564D58">
      <w:pPr>
        <w:jc w:val="both"/>
        <w:rPr>
          <w:rFonts w:ascii="Trebuchet MS" w:hAnsi="Trebuchet MS" w:cs="Arial"/>
          <w:b/>
          <w:sz w:val="20"/>
          <w:lang w:eastAsia="pt-BR"/>
        </w:rPr>
      </w:pPr>
    </w:p>
    <w:p w14:paraId="6518D1A6" w14:textId="77777777" w:rsidR="00D04F07" w:rsidRPr="00B254A5" w:rsidRDefault="00D04F07" w:rsidP="00564D58">
      <w:pPr>
        <w:jc w:val="both"/>
        <w:rPr>
          <w:rFonts w:ascii="Trebuchet MS" w:hAnsi="Trebuchet MS" w:cs="Arial"/>
          <w:b/>
          <w:sz w:val="20"/>
          <w:lang w:eastAsia="pt-BR"/>
        </w:rPr>
      </w:pPr>
    </w:p>
    <w:p w14:paraId="042FAC3E" w14:textId="77777777" w:rsidR="007575CF" w:rsidRPr="00B254A5" w:rsidRDefault="00E65E9F" w:rsidP="00564D58">
      <w:pPr>
        <w:pStyle w:val="NormalWeb"/>
        <w:widowControl w:val="0"/>
        <w:pBdr>
          <w:top w:val="single" w:sz="4" w:space="1" w:color="000000"/>
          <w:left w:val="none" w:sz="0" w:space="0" w:color="000000"/>
          <w:bottom w:val="single" w:sz="4" w:space="1" w:color="000000"/>
          <w:right w:val="none" w:sz="0" w:space="0" w:color="000000"/>
        </w:pBdr>
        <w:jc w:val="both"/>
        <w:rPr>
          <w:rFonts w:ascii="Trebuchet MS" w:hAnsi="Trebuchet MS"/>
          <w:sz w:val="20"/>
          <w:szCs w:val="20"/>
        </w:rPr>
      </w:pPr>
      <w:r w:rsidRPr="00B254A5">
        <w:rPr>
          <w:rFonts w:ascii="Trebuchet MS" w:hAnsi="Trebuchet MS" w:cs="Arial"/>
          <w:b/>
          <w:sz w:val="20"/>
          <w:lang w:eastAsia="en-US"/>
        </w:rPr>
        <w:t>As notas explicativas da Administração são parte integrante das demonstrações contábeis</w:t>
      </w:r>
      <w:r w:rsidR="000C7148" w:rsidRPr="00B254A5">
        <w:rPr>
          <w:rFonts w:ascii="Trebuchet MS" w:hAnsi="Trebuchet MS" w:cs="Arial"/>
          <w:b/>
          <w:sz w:val="20"/>
          <w:lang w:eastAsia="en-US"/>
        </w:rPr>
        <w:t xml:space="preserve"> </w:t>
      </w:r>
      <w:r w:rsidR="007F68B9" w:rsidRPr="00B254A5">
        <w:rPr>
          <w:rFonts w:ascii="Trebuchet MS" w:hAnsi="Trebuchet MS" w:cs="Arial"/>
          <w:b/>
          <w:sz w:val="20"/>
          <w:lang w:eastAsia="en-US"/>
        </w:rPr>
        <w:t>do exercício</w:t>
      </w:r>
      <w:r w:rsidR="007575CF" w:rsidRPr="00B254A5">
        <w:rPr>
          <w:rFonts w:ascii="Trebuchet MS" w:hAnsi="Trebuchet MS" w:cs="Arial"/>
          <w:b/>
          <w:sz w:val="20"/>
          <w:szCs w:val="20"/>
          <w:lang w:eastAsia="en-US"/>
        </w:rPr>
        <w:t>.</w:t>
      </w:r>
    </w:p>
    <w:p w14:paraId="33EF7F52" w14:textId="77777777" w:rsidR="007575CF" w:rsidRPr="00B254A5" w:rsidRDefault="007575CF" w:rsidP="00564D58">
      <w:pPr>
        <w:jc w:val="both"/>
        <w:rPr>
          <w:rFonts w:ascii="Trebuchet MS" w:hAnsi="Trebuchet MS" w:cs="Arial"/>
          <w:sz w:val="20"/>
        </w:rPr>
      </w:pPr>
    </w:p>
    <w:p w14:paraId="05F43A7E" w14:textId="77777777" w:rsidR="003742DE" w:rsidRPr="00B254A5" w:rsidRDefault="003742DE" w:rsidP="00564D58">
      <w:pPr>
        <w:jc w:val="both"/>
        <w:rPr>
          <w:rFonts w:ascii="Trebuchet MS" w:hAnsi="Trebuchet MS" w:cs="Arial"/>
          <w:sz w:val="20"/>
        </w:rPr>
        <w:sectPr w:rsidR="003742DE" w:rsidRPr="00B254A5" w:rsidSect="00520262">
          <w:headerReference w:type="even" r:id="rId35"/>
          <w:headerReference w:type="default" r:id="rId36"/>
          <w:footerReference w:type="even" r:id="rId37"/>
          <w:footerReference w:type="default" r:id="rId38"/>
          <w:headerReference w:type="first" r:id="rId39"/>
          <w:footerReference w:type="first" r:id="rId40"/>
          <w:type w:val="nextColumn"/>
          <w:pgSz w:w="11906" w:h="16838"/>
          <w:pgMar w:top="567" w:right="567" w:bottom="567" w:left="567" w:header="567" w:footer="567" w:gutter="0"/>
          <w:cols w:space="720"/>
          <w:docGrid w:linePitch="360" w:charSpace="-6350"/>
        </w:sectPr>
      </w:pPr>
    </w:p>
    <w:tbl>
      <w:tblPr>
        <w:tblW w:w="10932" w:type="dxa"/>
        <w:tblInd w:w="70" w:type="dxa"/>
        <w:tblLayout w:type="fixed"/>
        <w:tblCellMar>
          <w:left w:w="70" w:type="dxa"/>
          <w:right w:w="70" w:type="dxa"/>
        </w:tblCellMar>
        <w:tblLook w:val="0000" w:firstRow="0" w:lastRow="0" w:firstColumn="0" w:lastColumn="0" w:noHBand="0" w:noVBand="0"/>
      </w:tblPr>
      <w:tblGrid>
        <w:gridCol w:w="7513"/>
        <w:gridCol w:w="1559"/>
        <w:gridCol w:w="160"/>
        <w:gridCol w:w="1700"/>
      </w:tblGrid>
      <w:tr w:rsidR="00F72E6F" w:rsidRPr="00B254A5" w14:paraId="56173D49" w14:textId="77777777" w:rsidTr="0020472B">
        <w:trPr>
          <w:trHeight w:val="170"/>
        </w:trPr>
        <w:tc>
          <w:tcPr>
            <w:tcW w:w="7513" w:type="dxa"/>
            <w:vAlign w:val="bottom"/>
          </w:tcPr>
          <w:p w14:paraId="0574B51D" w14:textId="77777777" w:rsidR="00F72E6F" w:rsidRPr="00B254A5" w:rsidRDefault="00F72E6F" w:rsidP="0020472B">
            <w:pPr>
              <w:snapToGrid w:val="0"/>
              <w:spacing w:line="228" w:lineRule="auto"/>
              <w:ind w:left="-70"/>
              <w:rPr>
                <w:rFonts w:ascii="Trebuchet MS" w:hAnsi="Trebuchet MS" w:cs="Arial"/>
                <w:sz w:val="20"/>
                <w:lang w:eastAsia="pt-BR"/>
              </w:rPr>
            </w:pPr>
          </w:p>
        </w:tc>
        <w:tc>
          <w:tcPr>
            <w:tcW w:w="1559" w:type="dxa"/>
            <w:tcBorders>
              <w:bottom w:val="single" w:sz="4" w:space="0" w:color="000000"/>
            </w:tcBorders>
            <w:vAlign w:val="bottom"/>
          </w:tcPr>
          <w:p w14:paraId="6954DBFF" w14:textId="77777777" w:rsidR="00F72E6F" w:rsidRPr="00B254A5" w:rsidRDefault="00F72E6F" w:rsidP="0020472B">
            <w:pPr>
              <w:spacing w:line="228" w:lineRule="auto"/>
              <w:jc w:val="center"/>
              <w:rPr>
                <w:rFonts w:ascii="Trebuchet MS" w:hAnsi="Trebuchet MS" w:cs="Arial"/>
                <w:b/>
                <w:bCs/>
                <w:sz w:val="20"/>
                <w:highlight w:val="yellow"/>
                <w:lang w:eastAsia="pt-BR"/>
              </w:rPr>
            </w:pPr>
            <w:r w:rsidRPr="00B254A5">
              <w:rPr>
                <w:rFonts w:ascii="Trebuchet MS" w:hAnsi="Trebuchet MS" w:cs="Arial"/>
                <w:b/>
                <w:bCs/>
                <w:sz w:val="20"/>
                <w:lang w:eastAsia="pt-BR"/>
              </w:rPr>
              <w:fldChar w:fldCharType="begin"/>
            </w:r>
            <w:r w:rsidRPr="00B254A5">
              <w:rPr>
                <w:rFonts w:ascii="Trebuchet MS" w:hAnsi="Trebuchet MS" w:cs="Arial"/>
                <w:b/>
                <w:bCs/>
                <w:sz w:val="20"/>
                <w:lang w:eastAsia="pt-BR"/>
              </w:rPr>
              <w:instrText xml:space="preserve"> REF  Data_Base_Numero  \* MERGEFORMAT </w:instrText>
            </w:r>
            <w:r w:rsidRPr="00B254A5">
              <w:rPr>
                <w:rFonts w:ascii="Trebuchet MS" w:hAnsi="Trebuchet MS" w:cs="Arial"/>
                <w:b/>
                <w:bCs/>
                <w:sz w:val="20"/>
                <w:lang w:eastAsia="pt-BR"/>
              </w:rPr>
              <w:fldChar w:fldCharType="separate"/>
            </w:r>
            <w:r w:rsidRPr="00B254A5">
              <w:rPr>
                <w:rFonts w:ascii="Trebuchet MS" w:hAnsi="Trebuchet MS" w:cs="Arial"/>
                <w:b/>
                <w:bCs/>
                <w:sz w:val="20"/>
                <w:lang w:eastAsia="pt-BR"/>
              </w:rPr>
              <w:t>31/12/2025</w:t>
            </w:r>
            <w:r w:rsidRPr="00B254A5">
              <w:rPr>
                <w:rFonts w:ascii="Trebuchet MS" w:hAnsi="Trebuchet MS" w:cs="Arial"/>
                <w:b/>
                <w:bCs/>
                <w:sz w:val="20"/>
                <w:lang w:eastAsia="pt-BR"/>
              </w:rPr>
              <w:fldChar w:fldCharType="end"/>
            </w:r>
          </w:p>
        </w:tc>
        <w:tc>
          <w:tcPr>
            <w:tcW w:w="160" w:type="dxa"/>
            <w:vAlign w:val="bottom"/>
          </w:tcPr>
          <w:p w14:paraId="7788A3E5" w14:textId="77777777" w:rsidR="00F72E6F" w:rsidRPr="00B254A5" w:rsidRDefault="00F72E6F" w:rsidP="0020472B">
            <w:pPr>
              <w:spacing w:line="228" w:lineRule="auto"/>
              <w:jc w:val="center"/>
              <w:rPr>
                <w:rFonts w:ascii="Trebuchet MS" w:hAnsi="Trebuchet MS" w:cs="Arial"/>
                <w:b/>
                <w:bCs/>
                <w:sz w:val="20"/>
                <w:highlight w:val="yellow"/>
                <w:lang w:eastAsia="pt-BR"/>
              </w:rPr>
            </w:pPr>
          </w:p>
        </w:tc>
        <w:tc>
          <w:tcPr>
            <w:tcW w:w="1700" w:type="dxa"/>
            <w:tcBorders>
              <w:bottom w:val="single" w:sz="4" w:space="0" w:color="000000"/>
            </w:tcBorders>
            <w:vAlign w:val="bottom"/>
          </w:tcPr>
          <w:p w14:paraId="5004755C" w14:textId="77777777" w:rsidR="00F72E6F" w:rsidRPr="00B254A5" w:rsidRDefault="00F72E6F" w:rsidP="0020472B">
            <w:pPr>
              <w:spacing w:line="228" w:lineRule="auto"/>
              <w:jc w:val="center"/>
              <w:rPr>
                <w:rFonts w:ascii="Trebuchet MS" w:hAnsi="Trebuchet MS"/>
                <w:sz w:val="20"/>
                <w:highlight w:val="yellow"/>
              </w:rPr>
            </w:pPr>
            <w:r w:rsidRPr="00B254A5">
              <w:rPr>
                <w:rFonts w:ascii="Trebuchet MS" w:hAnsi="Trebuchet MS" w:cs="Arial"/>
                <w:b/>
                <w:bCs/>
                <w:sz w:val="20"/>
                <w:lang w:eastAsia="pt-BR"/>
              </w:rPr>
              <w:fldChar w:fldCharType="begin"/>
            </w:r>
            <w:r w:rsidRPr="00B254A5">
              <w:rPr>
                <w:rFonts w:ascii="Trebuchet MS" w:hAnsi="Trebuchet MS" w:cs="Arial"/>
                <w:b/>
                <w:bCs/>
                <w:sz w:val="20"/>
                <w:lang w:eastAsia="pt-BR"/>
              </w:rPr>
              <w:instrText xml:space="preserve"> REF  Ano_Anterior_Data_Base_Numero  \* MERGEFORMAT </w:instrText>
            </w:r>
            <w:r w:rsidRPr="00B254A5">
              <w:rPr>
                <w:rFonts w:ascii="Trebuchet MS" w:hAnsi="Trebuchet MS" w:cs="Arial"/>
                <w:b/>
                <w:bCs/>
                <w:sz w:val="20"/>
                <w:lang w:eastAsia="pt-BR"/>
              </w:rPr>
              <w:fldChar w:fldCharType="separate"/>
            </w:r>
            <w:r w:rsidRPr="00B254A5">
              <w:rPr>
                <w:rFonts w:ascii="Trebuchet MS" w:hAnsi="Trebuchet MS" w:cs="Arial"/>
                <w:b/>
                <w:bCs/>
                <w:sz w:val="20"/>
                <w:lang w:eastAsia="pt-BR"/>
              </w:rPr>
              <w:t>31/12/2024</w:t>
            </w:r>
            <w:r w:rsidRPr="00B254A5">
              <w:rPr>
                <w:rFonts w:ascii="Trebuchet MS" w:hAnsi="Trebuchet MS" w:cs="Arial"/>
                <w:b/>
                <w:bCs/>
                <w:sz w:val="20"/>
                <w:lang w:eastAsia="pt-BR"/>
              </w:rPr>
              <w:fldChar w:fldCharType="end"/>
            </w:r>
          </w:p>
        </w:tc>
      </w:tr>
      <w:tr w:rsidR="00947ACE" w:rsidRPr="00B254A5" w14:paraId="2D5F05DC" w14:textId="77777777" w:rsidTr="0020472B">
        <w:trPr>
          <w:trHeight w:val="167"/>
        </w:trPr>
        <w:tc>
          <w:tcPr>
            <w:tcW w:w="7513" w:type="dxa"/>
            <w:vAlign w:val="bottom"/>
          </w:tcPr>
          <w:p w14:paraId="549704D1" w14:textId="77777777" w:rsidR="00947ACE" w:rsidRPr="00B254A5" w:rsidRDefault="00947ACE" w:rsidP="00947ACE">
            <w:pPr>
              <w:spacing w:line="228" w:lineRule="auto"/>
              <w:ind w:left="-75"/>
              <w:rPr>
                <w:rFonts w:ascii="Trebuchet MS" w:hAnsi="Trebuchet MS"/>
                <w:sz w:val="20"/>
              </w:rPr>
            </w:pPr>
            <w:r w:rsidRPr="00B254A5">
              <w:rPr>
                <w:rFonts w:ascii="Trebuchet MS" w:hAnsi="Trebuchet MS" w:cs="Arial"/>
                <w:b/>
                <w:bCs/>
                <w:color w:val="000000"/>
                <w:sz w:val="20"/>
                <w:lang w:eastAsia="pt-BR"/>
              </w:rPr>
              <w:t>Lucro líquido do período</w:t>
            </w:r>
          </w:p>
        </w:tc>
        <w:tc>
          <w:tcPr>
            <w:tcW w:w="1559" w:type="dxa"/>
            <w:tcBorders>
              <w:top w:val="single" w:sz="4" w:space="0" w:color="000000"/>
            </w:tcBorders>
          </w:tcPr>
          <w:p w14:paraId="40A0A3F6" w14:textId="7EADE815" w:rsidR="00947ACE" w:rsidRPr="00B254A5" w:rsidRDefault="000D6CC6" w:rsidP="00947ACE">
            <w:pPr>
              <w:spacing w:line="228" w:lineRule="auto"/>
              <w:jc w:val="right"/>
              <w:rPr>
                <w:rFonts w:ascii="Trebuchet MS" w:hAnsi="Trebuchet MS" w:cs="Arial"/>
                <w:sz w:val="20"/>
                <w:lang w:eastAsia="pt-BR"/>
              </w:rPr>
            </w:pPr>
            <w:r w:rsidRPr="000D6CC6">
              <w:rPr>
                <w:rFonts w:ascii="Trebuchet MS" w:hAnsi="Trebuchet MS" w:cs="Arial"/>
                <w:sz w:val="20"/>
                <w:lang w:eastAsia="pt-BR"/>
              </w:rPr>
              <w:t xml:space="preserve">224.617 </w:t>
            </w:r>
          </w:p>
        </w:tc>
        <w:tc>
          <w:tcPr>
            <w:tcW w:w="160" w:type="dxa"/>
            <w:vAlign w:val="bottom"/>
          </w:tcPr>
          <w:p w14:paraId="6DBEECA1" w14:textId="77777777" w:rsidR="00947ACE" w:rsidRPr="00B254A5" w:rsidRDefault="00947ACE" w:rsidP="00947ACE">
            <w:pPr>
              <w:spacing w:line="228" w:lineRule="auto"/>
              <w:jc w:val="right"/>
              <w:rPr>
                <w:rFonts w:ascii="Trebuchet MS" w:hAnsi="Trebuchet MS" w:cs="Arial"/>
                <w:sz w:val="20"/>
                <w:highlight w:val="yellow"/>
                <w:lang w:eastAsia="pt-BR"/>
              </w:rPr>
            </w:pPr>
          </w:p>
        </w:tc>
        <w:tc>
          <w:tcPr>
            <w:tcW w:w="1700" w:type="dxa"/>
            <w:tcBorders>
              <w:top w:val="single" w:sz="4" w:space="0" w:color="000000"/>
            </w:tcBorders>
          </w:tcPr>
          <w:p w14:paraId="5088DBA4" w14:textId="77777777" w:rsidR="00947ACE" w:rsidRPr="00B254A5" w:rsidRDefault="00947ACE" w:rsidP="00947ACE">
            <w:pPr>
              <w:spacing w:line="228" w:lineRule="auto"/>
              <w:jc w:val="right"/>
              <w:rPr>
                <w:rFonts w:ascii="Trebuchet MS" w:hAnsi="Trebuchet MS"/>
                <w:sz w:val="20"/>
                <w:highlight w:val="yellow"/>
              </w:rPr>
            </w:pPr>
            <w:r w:rsidRPr="00B254A5">
              <w:rPr>
                <w:rFonts w:ascii="Trebuchet MS" w:hAnsi="Trebuchet MS" w:cs="Arial"/>
                <w:sz w:val="20"/>
                <w:lang w:eastAsia="pt-BR"/>
              </w:rPr>
              <w:t>354.050</w:t>
            </w:r>
          </w:p>
        </w:tc>
      </w:tr>
      <w:tr w:rsidR="00947ACE" w:rsidRPr="00B254A5" w14:paraId="7DB92645" w14:textId="77777777" w:rsidTr="0020472B">
        <w:trPr>
          <w:trHeight w:val="170"/>
        </w:trPr>
        <w:tc>
          <w:tcPr>
            <w:tcW w:w="7513" w:type="dxa"/>
            <w:vAlign w:val="bottom"/>
          </w:tcPr>
          <w:p w14:paraId="31709640" w14:textId="77777777" w:rsidR="00947ACE" w:rsidRPr="00B254A5" w:rsidRDefault="00947ACE" w:rsidP="00947ACE">
            <w:pPr>
              <w:spacing w:line="228" w:lineRule="auto"/>
              <w:ind w:left="-75"/>
              <w:rPr>
                <w:rFonts w:ascii="Trebuchet MS" w:hAnsi="Trebuchet MS"/>
                <w:sz w:val="20"/>
              </w:rPr>
            </w:pPr>
            <w:r w:rsidRPr="00B254A5">
              <w:rPr>
                <w:rFonts w:ascii="Trebuchet MS" w:hAnsi="Trebuchet MS" w:cs="Arial"/>
                <w:bCs/>
                <w:color w:val="000000"/>
                <w:sz w:val="20"/>
                <w:lang w:eastAsia="pt-BR"/>
              </w:rPr>
              <w:t>Outros resultados abrangentes</w:t>
            </w:r>
          </w:p>
        </w:tc>
        <w:tc>
          <w:tcPr>
            <w:tcW w:w="1559" w:type="dxa"/>
            <w:tcBorders>
              <w:bottom w:val="single" w:sz="4" w:space="0" w:color="000000"/>
            </w:tcBorders>
          </w:tcPr>
          <w:p w14:paraId="4740DA1C" w14:textId="70AD7ADE" w:rsidR="00947ACE" w:rsidRPr="00B254A5" w:rsidRDefault="00947ACE" w:rsidP="00947ACE">
            <w:pPr>
              <w:spacing w:line="228" w:lineRule="auto"/>
              <w:jc w:val="right"/>
              <w:rPr>
                <w:rFonts w:ascii="Trebuchet MS" w:hAnsi="Trebuchet MS" w:cs="Arial"/>
                <w:sz w:val="20"/>
                <w:lang w:eastAsia="pt-BR"/>
              </w:rPr>
            </w:pPr>
            <w:r w:rsidRPr="00B254A5">
              <w:rPr>
                <w:rFonts w:ascii="Trebuchet MS" w:hAnsi="Trebuchet MS" w:cs="Arial"/>
                <w:sz w:val="20"/>
                <w:lang w:eastAsia="pt-BR"/>
              </w:rPr>
              <w:t xml:space="preserve"> </w:t>
            </w:r>
            <w:r w:rsidR="000D6CC6" w:rsidRPr="000D6CC6">
              <w:rPr>
                <w:rFonts w:ascii="Trebuchet MS" w:hAnsi="Trebuchet MS" w:cs="Arial"/>
                <w:sz w:val="20"/>
                <w:lang w:eastAsia="pt-BR"/>
              </w:rPr>
              <w:t xml:space="preserve"> 56.765</w:t>
            </w:r>
          </w:p>
        </w:tc>
        <w:tc>
          <w:tcPr>
            <w:tcW w:w="160" w:type="dxa"/>
            <w:vAlign w:val="bottom"/>
          </w:tcPr>
          <w:p w14:paraId="1DFC3B3E" w14:textId="77777777" w:rsidR="00947ACE" w:rsidRPr="00B254A5" w:rsidRDefault="00947ACE" w:rsidP="00947ACE">
            <w:pPr>
              <w:spacing w:line="228" w:lineRule="auto"/>
              <w:ind w:left="-283"/>
              <w:jc w:val="right"/>
              <w:rPr>
                <w:rFonts w:ascii="Trebuchet MS" w:hAnsi="Trebuchet MS" w:cs="Arial"/>
                <w:color w:val="000000"/>
                <w:sz w:val="20"/>
                <w:highlight w:val="yellow"/>
                <w:lang w:eastAsia="pt-BR"/>
              </w:rPr>
            </w:pPr>
          </w:p>
        </w:tc>
        <w:tc>
          <w:tcPr>
            <w:tcW w:w="1700" w:type="dxa"/>
            <w:tcBorders>
              <w:bottom w:val="single" w:sz="4" w:space="0" w:color="000000"/>
            </w:tcBorders>
          </w:tcPr>
          <w:p w14:paraId="70796F8B" w14:textId="77777777" w:rsidR="00947ACE" w:rsidRPr="00B254A5" w:rsidRDefault="00947ACE" w:rsidP="00947ACE">
            <w:pPr>
              <w:spacing w:line="228" w:lineRule="auto"/>
              <w:jc w:val="right"/>
              <w:rPr>
                <w:rFonts w:ascii="Trebuchet MS" w:hAnsi="Trebuchet MS" w:cs="Arial"/>
                <w:sz w:val="20"/>
                <w:lang w:eastAsia="pt-BR"/>
              </w:rPr>
            </w:pPr>
            <w:r w:rsidRPr="00B254A5">
              <w:rPr>
                <w:rFonts w:ascii="Trebuchet MS" w:hAnsi="Trebuchet MS" w:cs="Arial"/>
                <w:sz w:val="20"/>
                <w:lang w:eastAsia="pt-BR"/>
              </w:rPr>
              <w:t>25.411</w:t>
            </w:r>
          </w:p>
        </w:tc>
      </w:tr>
      <w:tr w:rsidR="00F72E6F" w:rsidRPr="00B254A5" w14:paraId="4D4C82B3" w14:textId="77777777" w:rsidTr="0020472B">
        <w:trPr>
          <w:trHeight w:val="70"/>
        </w:trPr>
        <w:tc>
          <w:tcPr>
            <w:tcW w:w="7513" w:type="dxa"/>
            <w:vAlign w:val="bottom"/>
          </w:tcPr>
          <w:p w14:paraId="42FE3228" w14:textId="77777777" w:rsidR="00F72E6F" w:rsidRPr="00B254A5" w:rsidRDefault="00F72E6F" w:rsidP="00F72E6F">
            <w:pPr>
              <w:spacing w:line="228" w:lineRule="auto"/>
              <w:ind w:left="-75"/>
              <w:rPr>
                <w:rFonts w:ascii="Trebuchet MS" w:hAnsi="Trebuchet MS"/>
                <w:sz w:val="20"/>
              </w:rPr>
            </w:pPr>
            <w:r w:rsidRPr="00B254A5">
              <w:rPr>
                <w:rFonts w:ascii="Trebuchet MS" w:hAnsi="Trebuchet MS" w:cs="Arial"/>
                <w:b/>
                <w:bCs/>
                <w:color w:val="000000"/>
                <w:sz w:val="20"/>
                <w:lang w:eastAsia="pt-BR"/>
              </w:rPr>
              <w:t>Resultado abrangente do período</w:t>
            </w:r>
          </w:p>
        </w:tc>
        <w:tc>
          <w:tcPr>
            <w:tcW w:w="1559" w:type="dxa"/>
            <w:tcBorders>
              <w:top w:val="single" w:sz="4" w:space="0" w:color="000000"/>
              <w:bottom w:val="double" w:sz="4" w:space="0" w:color="000000"/>
            </w:tcBorders>
            <w:vAlign w:val="bottom"/>
          </w:tcPr>
          <w:p w14:paraId="2CD70392" w14:textId="4A4F7F9F" w:rsidR="00F72E6F" w:rsidRPr="00B254A5" w:rsidRDefault="000D6CC6" w:rsidP="00F72E6F">
            <w:pPr>
              <w:spacing w:line="228" w:lineRule="auto"/>
              <w:ind w:left="-283"/>
              <w:jc w:val="right"/>
              <w:rPr>
                <w:rFonts w:ascii="Trebuchet MS" w:hAnsi="Trebuchet MS" w:cs="Arial"/>
                <w:b/>
                <w:bCs/>
                <w:sz w:val="20"/>
                <w:lang w:eastAsia="pt-BR"/>
              </w:rPr>
            </w:pPr>
            <w:r w:rsidRPr="000D6CC6">
              <w:rPr>
                <w:rFonts w:ascii="Trebuchet MS" w:hAnsi="Trebuchet MS" w:cs="Arial"/>
                <w:b/>
                <w:bCs/>
                <w:sz w:val="20"/>
                <w:lang w:eastAsia="pt-BR"/>
              </w:rPr>
              <w:t>281.382</w:t>
            </w:r>
          </w:p>
        </w:tc>
        <w:tc>
          <w:tcPr>
            <w:tcW w:w="160" w:type="dxa"/>
            <w:vAlign w:val="bottom"/>
          </w:tcPr>
          <w:p w14:paraId="4FB0C61D" w14:textId="77777777" w:rsidR="00F72E6F" w:rsidRPr="00B254A5" w:rsidRDefault="00F72E6F" w:rsidP="00F72E6F">
            <w:pPr>
              <w:spacing w:line="228" w:lineRule="auto"/>
              <w:ind w:left="-283"/>
              <w:jc w:val="right"/>
              <w:rPr>
                <w:rFonts w:ascii="Trebuchet MS" w:hAnsi="Trebuchet MS" w:cs="Arial"/>
                <w:b/>
                <w:bCs/>
                <w:sz w:val="20"/>
                <w:highlight w:val="yellow"/>
                <w:lang w:eastAsia="pt-BR"/>
              </w:rPr>
            </w:pPr>
          </w:p>
        </w:tc>
        <w:tc>
          <w:tcPr>
            <w:tcW w:w="1700" w:type="dxa"/>
            <w:tcBorders>
              <w:top w:val="single" w:sz="4" w:space="0" w:color="000000"/>
              <w:bottom w:val="double" w:sz="4" w:space="0" w:color="000000"/>
            </w:tcBorders>
            <w:vAlign w:val="bottom"/>
          </w:tcPr>
          <w:p w14:paraId="4BAD2AB7" w14:textId="77777777" w:rsidR="00F72E6F" w:rsidRPr="00B254A5" w:rsidRDefault="00F72E6F" w:rsidP="00F72E6F">
            <w:pPr>
              <w:spacing w:line="228" w:lineRule="auto"/>
              <w:ind w:left="-283"/>
              <w:jc w:val="right"/>
              <w:rPr>
                <w:rFonts w:ascii="Trebuchet MS" w:hAnsi="Trebuchet MS"/>
                <w:sz w:val="20"/>
                <w:highlight w:val="yellow"/>
              </w:rPr>
            </w:pPr>
            <w:r w:rsidRPr="00B254A5">
              <w:rPr>
                <w:rFonts w:ascii="Trebuchet MS" w:hAnsi="Trebuchet MS" w:cs="Arial"/>
                <w:b/>
                <w:bCs/>
                <w:sz w:val="20"/>
                <w:lang w:eastAsia="pt-BR"/>
              </w:rPr>
              <w:t>379.461</w:t>
            </w:r>
          </w:p>
        </w:tc>
      </w:tr>
    </w:tbl>
    <w:p w14:paraId="0B3EED2A" w14:textId="77777777" w:rsidR="008D4FD0" w:rsidRPr="00B254A5" w:rsidRDefault="008D4FD0" w:rsidP="00564D58">
      <w:pPr>
        <w:jc w:val="both"/>
        <w:rPr>
          <w:rFonts w:ascii="Trebuchet MS" w:hAnsi="Trebuchet MS" w:cs="Arial"/>
          <w:sz w:val="20"/>
        </w:rPr>
      </w:pPr>
    </w:p>
    <w:tbl>
      <w:tblPr>
        <w:tblW w:w="10985" w:type="dxa"/>
        <w:tblLayout w:type="fixed"/>
        <w:tblCellMar>
          <w:left w:w="70" w:type="dxa"/>
          <w:right w:w="70" w:type="dxa"/>
        </w:tblCellMar>
        <w:tblLook w:val="0000" w:firstRow="0" w:lastRow="0" w:firstColumn="0" w:lastColumn="0" w:noHBand="0" w:noVBand="0"/>
      </w:tblPr>
      <w:tblGrid>
        <w:gridCol w:w="6307"/>
        <w:gridCol w:w="1189"/>
        <w:gridCol w:w="164"/>
        <w:gridCol w:w="1417"/>
        <w:gridCol w:w="160"/>
        <w:gridCol w:w="160"/>
        <w:gridCol w:w="1588"/>
      </w:tblGrid>
      <w:tr w:rsidR="00F72E6F" w:rsidRPr="00B254A5" w14:paraId="3A5B1444" w14:textId="77777777" w:rsidTr="0020472B">
        <w:trPr>
          <w:trHeight w:val="170"/>
        </w:trPr>
        <w:tc>
          <w:tcPr>
            <w:tcW w:w="6307" w:type="dxa"/>
            <w:vAlign w:val="bottom"/>
          </w:tcPr>
          <w:p w14:paraId="081D1976" w14:textId="77777777" w:rsidR="00F72E6F" w:rsidRPr="00B254A5" w:rsidRDefault="00F72E6F" w:rsidP="0020472B">
            <w:pPr>
              <w:spacing w:line="228" w:lineRule="auto"/>
              <w:ind w:hanging="5"/>
              <w:rPr>
                <w:rFonts w:ascii="Trebuchet MS" w:hAnsi="Trebuchet MS"/>
                <w:sz w:val="18"/>
                <w:szCs w:val="18"/>
              </w:rPr>
            </w:pPr>
            <w:r w:rsidRPr="00B254A5">
              <w:rPr>
                <w:rFonts w:ascii="Trebuchet MS" w:hAnsi="Trebuchet MS" w:cs="Arial"/>
                <w:b/>
                <w:color w:val="000000"/>
                <w:sz w:val="18"/>
                <w:szCs w:val="18"/>
                <w:lang w:eastAsia="pt-BR"/>
              </w:rPr>
              <w:t>Resultado abrangente atribuível aos:</w:t>
            </w:r>
          </w:p>
        </w:tc>
        <w:tc>
          <w:tcPr>
            <w:tcW w:w="1189" w:type="dxa"/>
            <w:vAlign w:val="bottom"/>
          </w:tcPr>
          <w:p w14:paraId="5F6675FE" w14:textId="77777777" w:rsidR="00F72E6F" w:rsidRPr="00B254A5" w:rsidRDefault="00F72E6F" w:rsidP="0020472B">
            <w:pPr>
              <w:snapToGrid w:val="0"/>
              <w:spacing w:line="228" w:lineRule="auto"/>
              <w:jc w:val="center"/>
              <w:rPr>
                <w:rFonts w:ascii="Trebuchet MS" w:hAnsi="Trebuchet MS" w:cs="Trebuchet MS"/>
                <w:b/>
                <w:color w:val="000000"/>
                <w:sz w:val="18"/>
                <w:szCs w:val="18"/>
                <w:lang w:eastAsia="pt-BR"/>
              </w:rPr>
            </w:pPr>
          </w:p>
        </w:tc>
        <w:tc>
          <w:tcPr>
            <w:tcW w:w="164" w:type="dxa"/>
          </w:tcPr>
          <w:p w14:paraId="78C97EF7" w14:textId="77777777" w:rsidR="00F72E6F" w:rsidRPr="00B254A5" w:rsidRDefault="00F72E6F" w:rsidP="0020472B">
            <w:pPr>
              <w:snapToGrid w:val="0"/>
              <w:spacing w:line="228" w:lineRule="auto"/>
              <w:jc w:val="right"/>
              <w:rPr>
                <w:rFonts w:ascii="Trebuchet MS" w:hAnsi="Trebuchet MS" w:cs="Trebuchet MS"/>
                <w:b/>
                <w:sz w:val="18"/>
                <w:szCs w:val="18"/>
              </w:rPr>
            </w:pPr>
          </w:p>
        </w:tc>
        <w:tc>
          <w:tcPr>
            <w:tcW w:w="1417" w:type="dxa"/>
            <w:vAlign w:val="bottom"/>
          </w:tcPr>
          <w:p w14:paraId="6518C6EF" w14:textId="77777777" w:rsidR="00F72E6F" w:rsidRPr="00B254A5" w:rsidRDefault="00F72E6F" w:rsidP="0020472B">
            <w:pPr>
              <w:snapToGrid w:val="0"/>
              <w:spacing w:line="228" w:lineRule="auto"/>
              <w:jc w:val="right"/>
              <w:rPr>
                <w:rFonts w:ascii="Trebuchet MS" w:hAnsi="Trebuchet MS" w:cs="Trebuchet MS"/>
                <w:b/>
                <w:sz w:val="18"/>
                <w:szCs w:val="18"/>
              </w:rPr>
            </w:pPr>
          </w:p>
        </w:tc>
        <w:tc>
          <w:tcPr>
            <w:tcW w:w="160" w:type="dxa"/>
            <w:vAlign w:val="bottom"/>
          </w:tcPr>
          <w:p w14:paraId="0294ACC0" w14:textId="77777777" w:rsidR="00F72E6F" w:rsidRPr="00B254A5" w:rsidRDefault="00F72E6F" w:rsidP="0020472B">
            <w:pPr>
              <w:snapToGrid w:val="0"/>
              <w:spacing w:line="228" w:lineRule="auto"/>
              <w:jc w:val="right"/>
              <w:rPr>
                <w:rFonts w:ascii="Trebuchet MS" w:hAnsi="Trebuchet MS" w:cs="Trebuchet MS"/>
                <w:b/>
                <w:sz w:val="18"/>
                <w:szCs w:val="18"/>
              </w:rPr>
            </w:pPr>
          </w:p>
        </w:tc>
        <w:tc>
          <w:tcPr>
            <w:tcW w:w="160" w:type="dxa"/>
            <w:vAlign w:val="bottom"/>
          </w:tcPr>
          <w:p w14:paraId="1CB3E0C6" w14:textId="77777777" w:rsidR="00F72E6F" w:rsidRPr="00B254A5" w:rsidRDefault="00F72E6F" w:rsidP="0020472B">
            <w:pPr>
              <w:snapToGrid w:val="0"/>
              <w:spacing w:line="228" w:lineRule="auto"/>
              <w:jc w:val="right"/>
              <w:rPr>
                <w:rFonts w:ascii="Trebuchet MS" w:hAnsi="Trebuchet MS" w:cs="Trebuchet MS"/>
                <w:b/>
                <w:sz w:val="18"/>
                <w:szCs w:val="18"/>
              </w:rPr>
            </w:pPr>
          </w:p>
        </w:tc>
        <w:tc>
          <w:tcPr>
            <w:tcW w:w="1588" w:type="dxa"/>
            <w:vAlign w:val="bottom"/>
          </w:tcPr>
          <w:p w14:paraId="3BC2C70D" w14:textId="77777777" w:rsidR="00F72E6F" w:rsidRPr="00B254A5" w:rsidRDefault="00F72E6F" w:rsidP="0020472B">
            <w:pPr>
              <w:snapToGrid w:val="0"/>
              <w:spacing w:line="228" w:lineRule="auto"/>
              <w:jc w:val="right"/>
              <w:rPr>
                <w:rFonts w:ascii="Trebuchet MS" w:hAnsi="Trebuchet MS" w:cs="Trebuchet MS"/>
                <w:b/>
                <w:sz w:val="18"/>
                <w:szCs w:val="18"/>
              </w:rPr>
            </w:pPr>
          </w:p>
        </w:tc>
      </w:tr>
      <w:tr w:rsidR="00947ACE" w:rsidRPr="00B254A5" w14:paraId="700C22D6" w14:textId="77777777" w:rsidTr="0020472B">
        <w:trPr>
          <w:trHeight w:val="170"/>
        </w:trPr>
        <w:tc>
          <w:tcPr>
            <w:tcW w:w="6307" w:type="dxa"/>
            <w:vAlign w:val="bottom"/>
          </w:tcPr>
          <w:p w14:paraId="532546AD" w14:textId="77777777" w:rsidR="00947ACE" w:rsidRPr="00B254A5" w:rsidRDefault="00947ACE" w:rsidP="00947ACE">
            <w:pPr>
              <w:spacing w:line="228" w:lineRule="auto"/>
              <w:ind w:hanging="5"/>
              <w:rPr>
                <w:rFonts w:ascii="Trebuchet MS" w:hAnsi="Trebuchet MS" w:cs="Arial"/>
                <w:b/>
                <w:color w:val="000000"/>
                <w:sz w:val="18"/>
                <w:szCs w:val="18"/>
                <w:lang w:eastAsia="pt-BR"/>
              </w:rPr>
            </w:pPr>
            <w:r w:rsidRPr="00B254A5">
              <w:rPr>
                <w:rFonts w:ascii="Trebuchet MS" w:hAnsi="Trebuchet MS" w:cs="Arial"/>
                <w:b/>
                <w:color w:val="000000"/>
                <w:sz w:val="18"/>
                <w:szCs w:val="18"/>
                <w:lang w:eastAsia="pt-BR"/>
              </w:rPr>
              <w:t>Acionista controlador</w:t>
            </w:r>
          </w:p>
        </w:tc>
        <w:tc>
          <w:tcPr>
            <w:tcW w:w="1189" w:type="dxa"/>
            <w:vAlign w:val="bottom"/>
          </w:tcPr>
          <w:p w14:paraId="581529BF" w14:textId="77777777" w:rsidR="00947ACE" w:rsidRPr="00B254A5" w:rsidRDefault="00947ACE" w:rsidP="00947ACE">
            <w:pPr>
              <w:suppressAutoHyphens w:val="0"/>
              <w:spacing w:line="228" w:lineRule="auto"/>
              <w:jc w:val="center"/>
              <w:rPr>
                <w:rFonts w:ascii="Trebuchet MS" w:hAnsi="Trebuchet MS" w:cs="Arial"/>
                <w:sz w:val="18"/>
                <w:szCs w:val="18"/>
              </w:rPr>
            </w:pPr>
          </w:p>
        </w:tc>
        <w:tc>
          <w:tcPr>
            <w:tcW w:w="164" w:type="dxa"/>
          </w:tcPr>
          <w:p w14:paraId="3EEF687E" w14:textId="77777777" w:rsidR="00947ACE" w:rsidRPr="00B254A5" w:rsidRDefault="00947ACE" w:rsidP="00947ACE">
            <w:pPr>
              <w:snapToGrid w:val="0"/>
              <w:spacing w:line="228" w:lineRule="auto"/>
              <w:jc w:val="center"/>
              <w:rPr>
                <w:rFonts w:ascii="Trebuchet MS" w:hAnsi="Trebuchet MS" w:cs="Arial"/>
                <w:b/>
                <w:color w:val="000000"/>
                <w:sz w:val="18"/>
                <w:szCs w:val="18"/>
                <w:lang w:eastAsia="pt-BR"/>
              </w:rPr>
            </w:pPr>
          </w:p>
        </w:tc>
        <w:tc>
          <w:tcPr>
            <w:tcW w:w="1417" w:type="dxa"/>
          </w:tcPr>
          <w:p w14:paraId="01887707" w14:textId="66DFE308" w:rsidR="00947ACE" w:rsidRPr="00B254A5" w:rsidRDefault="00947ACE" w:rsidP="00947ACE">
            <w:pPr>
              <w:spacing w:line="228" w:lineRule="auto"/>
              <w:jc w:val="right"/>
              <w:rPr>
                <w:rFonts w:ascii="Trebuchet MS" w:hAnsi="Trebuchet MS" w:cs="Arial"/>
                <w:sz w:val="20"/>
                <w:lang w:eastAsia="pt-BR"/>
              </w:rPr>
            </w:pPr>
            <w:r w:rsidRPr="00B254A5">
              <w:rPr>
                <w:rFonts w:ascii="Trebuchet MS" w:hAnsi="Trebuchet MS" w:cs="Arial"/>
                <w:sz w:val="20"/>
                <w:lang w:eastAsia="pt-BR"/>
              </w:rPr>
              <w:t xml:space="preserve"> </w:t>
            </w:r>
            <w:r w:rsidR="00C94DE8" w:rsidRPr="00C94DE8">
              <w:rPr>
                <w:rFonts w:ascii="Trebuchet MS" w:hAnsi="Trebuchet MS" w:cs="Arial"/>
                <w:sz w:val="20"/>
                <w:lang w:eastAsia="pt-BR"/>
              </w:rPr>
              <w:t xml:space="preserve"> </w:t>
            </w:r>
            <w:r w:rsidR="000D6CC6" w:rsidRPr="000D6CC6">
              <w:rPr>
                <w:rFonts w:ascii="Trebuchet MS" w:hAnsi="Trebuchet MS" w:cs="Arial"/>
                <w:sz w:val="20"/>
                <w:lang w:eastAsia="pt-BR"/>
              </w:rPr>
              <w:t xml:space="preserve"> 252.430 </w:t>
            </w:r>
            <w:r w:rsidR="00C94DE8" w:rsidRPr="00C94DE8">
              <w:rPr>
                <w:rFonts w:ascii="Trebuchet MS" w:hAnsi="Trebuchet MS" w:cs="Arial"/>
                <w:sz w:val="20"/>
                <w:lang w:eastAsia="pt-BR"/>
              </w:rPr>
              <w:t xml:space="preserve"> </w:t>
            </w:r>
            <w:r w:rsidRPr="00B254A5">
              <w:rPr>
                <w:rFonts w:ascii="Trebuchet MS" w:hAnsi="Trebuchet MS" w:cs="Arial"/>
                <w:sz w:val="20"/>
                <w:lang w:eastAsia="pt-BR"/>
              </w:rPr>
              <w:t xml:space="preserve"> </w:t>
            </w:r>
          </w:p>
        </w:tc>
        <w:tc>
          <w:tcPr>
            <w:tcW w:w="160" w:type="dxa"/>
          </w:tcPr>
          <w:p w14:paraId="6B4B056E" w14:textId="77777777" w:rsidR="00947ACE" w:rsidRPr="00B254A5" w:rsidRDefault="00947ACE" w:rsidP="00947ACE">
            <w:pPr>
              <w:spacing w:line="228" w:lineRule="auto"/>
              <w:jc w:val="right"/>
              <w:rPr>
                <w:rFonts w:ascii="Trebuchet MS" w:hAnsi="Trebuchet MS" w:cs="Arial"/>
                <w:sz w:val="20"/>
                <w:lang w:eastAsia="pt-BR"/>
              </w:rPr>
            </w:pPr>
          </w:p>
        </w:tc>
        <w:tc>
          <w:tcPr>
            <w:tcW w:w="160" w:type="dxa"/>
            <w:vAlign w:val="bottom"/>
          </w:tcPr>
          <w:p w14:paraId="381C4E84" w14:textId="77777777" w:rsidR="00947ACE" w:rsidRPr="00B254A5" w:rsidRDefault="00947ACE" w:rsidP="00947ACE">
            <w:pPr>
              <w:spacing w:line="228" w:lineRule="auto"/>
              <w:jc w:val="right"/>
              <w:rPr>
                <w:rFonts w:ascii="Trebuchet MS" w:hAnsi="Trebuchet MS" w:cs="Arial"/>
                <w:sz w:val="20"/>
                <w:lang w:eastAsia="pt-BR"/>
              </w:rPr>
            </w:pPr>
          </w:p>
        </w:tc>
        <w:tc>
          <w:tcPr>
            <w:tcW w:w="1588" w:type="dxa"/>
          </w:tcPr>
          <w:p w14:paraId="30FCDF38" w14:textId="77777777" w:rsidR="00947ACE" w:rsidRPr="00B254A5" w:rsidRDefault="00947ACE" w:rsidP="00947ACE">
            <w:pPr>
              <w:spacing w:line="228" w:lineRule="auto"/>
              <w:jc w:val="right"/>
              <w:rPr>
                <w:rFonts w:ascii="Trebuchet MS" w:hAnsi="Trebuchet MS" w:cs="Arial"/>
                <w:sz w:val="20"/>
                <w:lang w:eastAsia="pt-BR"/>
              </w:rPr>
            </w:pPr>
            <w:r w:rsidRPr="00B254A5">
              <w:rPr>
                <w:rFonts w:ascii="Trebuchet MS" w:hAnsi="Trebuchet MS" w:cs="Arial"/>
                <w:sz w:val="20"/>
                <w:lang w:eastAsia="pt-BR"/>
              </w:rPr>
              <w:t>336.946</w:t>
            </w:r>
          </w:p>
        </w:tc>
      </w:tr>
      <w:tr w:rsidR="00947ACE" w:rsidRPr="00B254A5" w14:paraId="07339F05" w14:textId="77777777" w:rsidTr="0020472B">
        <w:trPr>
          <w:trHeight w:val="170"/>
        </w:trPr>
        <w:tc>
          <w:tcPr>
            <w:tcW w:w="6307" w:type="dxa"/>
            <w:vAlign w:val="bottom"/>
          </w:tcPr>
          <w:p w14:paraId="1CA14E20" w14:textId="77777777" w:rsidR="00947ACE" w:rsidRPr="00B254A5" w:rsidRDefault="00947ACE" w:rsidP="00947ACE">
            <w:pPr>
              <w:spacing w:line="228" w:lineRule="auto"/>
              <w:ind w:hanging="5"/>
              <w:rPr>
                <w:rFonts w:ascii="Trebuchet MS" w:hAnsi="Trebuchet MS" w:cs="Arial"/>
                <w:b/>
                <w:color w:val="000000"/>
                <w:sz w:val="18"/>
                <w:szCs w:val="18"/>
                <w:lang w:eastAsia="pt-BR"/>
              </w:rPr>
            </w:pPr>
            <w:r w:rsidRPr="00B254A5">
              <w:rPr>
                <w:rFonts w:ascii="Trebuchet MS" w:hAnsi="Trebuchet MS" w:cs="Arial"/>
                <w:b/>
                <w:color w:val="000000"/>
                <w:sz w:val="18"/>
                <w:szCs w:val="18"/>
                <w:lang w:eastAsia="pt-BR"/>
              </w:rPr>
              <w:t>Acionistas não controladores</w:t>
            </w:r>
          </w:p>
        </w:tc>
        <w:tc>
          <w:tcPr>
            <w:tcW w:w="1189" w:type="dxa"/>
            <w:vAlign w:val="bottom"/>
          </w:tcPr>
          <w:p w14:paraId="733EE821" w14:textId="77777777" w:rsidR="00947ACE" w:rsidRPr="00B254A5" w:rsidRDefault="00947ACE" w:rsidP="00947ACE">
            <w:pPr>
              <w:suppressAutoHyphens w:val="0"/>
              <w:spacing w:line="228" w:lineRule="auto"/>
              <w:jc w:val="center"/>
              <w:rPr>
                <w:rFonts w:ascii="Trebuchet MS" w:hAnsi="Trebuchet MS" w:cs="Arial"/>
                <w:sz w:val="18"/>
                <w:szCs w:val="18"/>
              </w:rPr>
            </w:pPr>
          </w:p>
        </w:tc>
        <w:tc>
          <w:tcPr>
            <w:tcW w:w="164" w:type="dxa"/>
          </w:tcPr>
          <w:p w14:paraId="4F5C3745" w14:textId="77777777" w:rsidR="00947ACE" w:rsidRPr="00B254A5" w:rsidRDefault="00947ACE" w:rsidP="00947ACE">
            <w:pPr>
              <w:snapToGrid w:val="0"/>
              <w:spacing w:line="228" w:lineRule="auto"/>
              <w:jc w:val="center"/>
              <w:rPr>
                <w:rFonts w:ascii="Trebuchet MS" w:hAnsi="Trebuchet MS" w:cs="Arial"/>
                <w:b/>
                <w:color w:val="000000"/>
                <w:sz w:val="18"/>
                <w:szCs w:val="18"/>
                <w:lang w:eastAsia="pt-BR"/>
              </w:rPr>
            </w:pPr>
          </w:p>
        </w:tc>
        <w:tc>
          <w:tcPr>
            <w:tcW w:w="1417" w:type="dxa"/>
            <w:tcBorders>
              <w:bottom w:val="single" w:sz="4" w:space="0" w:color="auto"/>
            </w:tcBorders>
          </w:tcPr>
          <w:p w14:paraId="1FC12085" w14:textId="361595CE" w:rsidR="00947ACE" w:rsidRPr="00B254A5" w:rsidRDefault="00947ACE" w:rsidP="00947ACE">
            <w:pPr>
              <w:spacing w:line="228" w:lineRule="auto"/>
              <w:jc w:val="right"/>
              <w:rPr>
                <w:rFonts w:ascii="Trebuchet MS" w:hAnsi="Trebuchet MS" w:cs="Arial"/>
                <w:sz w:val="20"/>
                <w:lang w:eastAsia="pt-BR"/>
              </w:rPr>
            </w:pPr>
            <w:r w:rsidRPr="00B254A5">
              <w:rPr>
                <w:rFonts w:ascii="Trebuchet MS" w:hAnsi="Trebuchet MS" w:cs="Arial"/>
                <w:sz w:val="20"/>
                <w:lang w:eastAsia="pt-BR"/>
              </w:rPr>
              <w:t xml:space="preserve"> </w:t>
            </w:r>
            <w:r w:rsidR="00C94DE8" w:rsidRPr="00C94DE8">
              <w:rPr>
                <w:rFonts w:ascii="Trebuchet MS" w:hAnsi="Trebuchet MS" w:cs="Arial"/>
                <w:sz w:val="20"/>
                <w:lang w:eastAsia="pt-BR"/>
              </w:rPr>
              <w:t xml:space="preserve"> </w:t>
            </w:r>
            <w:r w:rsidR="000D6CC6" w:rsidRPr="000D6CC6">
              <w:rPr>
                <w:rFonts w:ascii="Trebuchet MS" w:hAnsi="Trebuchet MS" w:cs="Arial"/>
                <w:sz w:val="20"/>
                <w:lang w:eastAsia="pt-BR"/>
              </w:rPr>
              <w:t xml:space="preserve"> 28.952 </w:t>
            </w:r>
            <w:r w:rsidR="00C94DE8" w:rsidRPr="00C94DE8">
              <w:rPr>
                <w:rFonts w:ascii="Trebuchet MS" w:hAnsi="Trebuchet MS" w:cs="Arial"/>
                <w:sz w:val="20"/>
                <w:lang w:eastAsia="pt-BR"/>
              </w:rPr>
              <w:t xml:space="preserve"> </w:t>
            </w:r>
            <w:r w:rsidRPr="00B254A5">
              <w:rPr>
                <w:rFonts w:ascii="Trebuchet MS" w:hAnsi="Trebuchet MS" w:cs="Arial"/>
                <w:sz w:val="20"/>
                <w:lang w:eastAsia="pt-BR"/>
              </w:rPr>
              <w:t xml:space="preserve"> </w:t>
            </w:r>
          </w:p>
        </w:tc>
        <w:tc>
          <w:tcPr>
            <w:tcW w:w="160" w:type="dxa"/>
          </w:tcPr>
          <w:p w14:paraId="4F09489C" w14:textId="77777777" w:rsidR="00947ACE" w:rsidRPr="00B254A5" w:rsidRDefault="00947ACE" w:rsidP="00947ACE">
            <w:pPr>
              <w:spacing w:line="228" w:lineRule="auto"/>
              <w:jc w:val="right"/>
              <w:rPr>
                <w:rFonts w:ascii="Trebuchet MS" w:hAnsi="Trebuchet MS" w:cs="Arial"/>
                <w:sz w:val="20"/>
                <w:lang w:eastAsia="pt-BR"/>
              </w:rPr>
            </w:pPr>
          </w:p>
        </w:tc>
        <w:tc>
          <w:tcPr>
            <w:tcW w:w="160" w:type="dxa"/>
            <w:vAlign w:val="bottom"/>
          </w:tcPr>
          <w:p w14:paraId="32336EA7" w14:textId="77777777" w:rsidR="00947ACE" w:rsidRPr="00B254A5" w:rsidRDefault="00947ACE" w:rsidP="00947ACE">
            <w:pPr>
              <w:spacing w:line="228" w:lineRule="auto"/>
              <w:jc w:val="right"/>
              <w:rPr>
                <w:rFonts w:ascii="Trebuchet MS" w:hAnsi="Trebuchet MS" w:cs="Arial"/>
                <w:sz w:val="20"/>
                <w:lang w:eastAsia="pt-BR"/>
              </w:rPr>
            </w:pPr>
          </w:p>
        </w:tc>
        <w:tc>
          <w:tcPr>
            <w:tcW w:w="1588" w:type="dxa"/>
            <w:tcBorders>
              <w:bottom w:val="single" w:sz="4" w:space="0" w:color="auto"/>
            </w:tcBorders>
          </w:tcPr>
          <w:p w14:paraId="7A28B84F" w14:textId="77777777" w:rsidR="00947ACE" w:rsidRPr="00B254A5" w:rsidRDefault="00947ACE" w:rsidP="00947ACE">
            <w:pPr>
              <w:spacing w:line="228" w:lineRule="auto"/>
              <w:jc w:val="right"/>
              <w:rPr>
                <w:rFonts w:ascii="Trebuchet MS" w:hAnsi="Trebuchet MS" w:cs="Arial"/>
                <w:sz w:val="20"/>
                <w:lang w:eastAsia="pt-BR"/>
              </w:rPr>
            </w:pPr>
            <w:r w:rsidRPr="00B254A5">
              <w:rPr>
                <w:rFonts w:ascii="Trebuchet MS" w:hAnsi="Trebuchet MS" w:cs="Arial"/>
                <w:sz w:val="20"/>
                <w:lang w:eastAsia="pt-BR"/>
              </w:rPr>
              <w:t>42.515</w:t>
            </w:r>
          </w:p>
        </w:tc>
      </w:tr>
      <w:tr w:rsidR="00F72E6F" w:rsidRPr="00B254A5" w14:paraId="768F0B7B" w14:textId="77777777" w:rsidTr="0020472B">
        <w:trPr>
          <w:trHeight w:val="170"/>
        </w:trPr>
        <w:tc>
          <w:tcPr>
            <w:tcW w:w="6307" w:type="dxa"/>
            <w:vAlign w:val="bottom"/>
          </w:tcPr>
          <w:p w14:paraId="62684114" w14:textId="77777777" w:rsidR="00F72E6F" w:rsidRPr="00B254A5" w:rsidRDefault="00F72E6F" w:rsidP="00F72E6F">
            <w:pPr>
              <w:spacing w:line="228" w:lineRule="auto"/>
              <w:ind w:hanging="5"/>
              <w:rPr>
                <w:rFonts w:ascii="Trebuchet MS" w:hAnsi="Trebuchet MS" w:cs="Arial"/>
                <w:b/>
                <w:color w:val="000000"/>
                <w:sz w:val="18"/>
                <w:szCs w:val="18"/>
                <w:lang w:eastAsia="pt-BR"/>
              </w:rPr>
            </w:pPr>
            <w:r w:rsidRPr="00B254A5">
              <w:rPr>
                <w:rFonts w:ascii="Trebuchet MS" w:hAnsi="Trebuchet MS" w:cs="Arial"/>
                <w:b/>
                <w:color w:val="000000"/>
                <w:sz w:val="18"/>
                <w:szCs w:val="18"/>
                <w:lang w:eastAsia="pt-BR"/>
              </w:rPr>
              <w:t>Resultado abrangente do período</w:t>
            </w:r>
          </w:p>
        </w:tc>
        <w:tc>
          <w:tcPr>
            <w:tcW w:w="1189" w:type="dxa"/>
            <w:vAlign w:val="bottom"/>
          </w:tcPr>
          <w:p w14:paraId="54959A4B" w14:textId="77777777" w:rsidR="00F72E6F" w:rsidRPr="00B254A5" w:rsidRDefault="00F72E6F" w:rsidP="00F72E6F">
            <w:pPr>
              <w:suppressAutoHyphens w:val="0"/>
              <w:spacing w:line="228" w:lineRule="auto"/>
              <w:jc w:val="center"/>
              <w:rPr>
                <w:rFonts w:ascii="Trebuchet MS" w:hAnsi="Trebuchet MS" w:cs="Arial"/>
                <w:sz w:val="18"/>
                <w:szCs w:val="18"/>
              </w:rPr>
            </w:pPr>
          </w:p>
        </w:tc>
        <w:tc>
          <w:tcPr>
            <w:tcW w:w="164" w:type="dxa"/>
          </w:tcPr>
          <w:p w14:paraId="0A4D1D05" w14:textId="77777777" w:rsidR="00F72E6F" w:rsidRPr="00B254A5" w:rsidRDefault="00F72E6F" w:rsidP="00F72E6F">
            <w:pPr>
              <w:snapToGrid w:val="0"/>
              <w:spacing w:line="228" w:lineRule="auto"/>
              <w:jc w:val="center"/>
              <w:rPr>
                <w:rFonts w:ascii="Trebuchet MS" w:hAnsi="Trebuchet MS" w:cs="Arial"/>
                <w:b/>
                <w:color w:val="000000"/>
                <w:sz w:val="18"/>
                <w:szCs w:val="18"/>
                <w:lang w:eastAsia="pt-BR"/>
              </w:rPr>
            </w:pPr>
          </w:p>
        </w:tc>
        <w:tc>
          <w:tcPr>
            <w:tcW w:w="1417" w:type="dxa"/>
            <w:tcBorders>
              <w:top w:val="single" w:sz="4" w:space="0" w:color="auto"/>
              <w:bottom w:val="double" w:sz="4" w:space="0" w:color="auto"/>
            </w:tcBorders>
          </w:tcPr>
          <w:p w14:paraId="4B5F0043" w14:textId="7520C8E3" w:rsidR="00F72E6F" w:rsidRPr="00B254A5" w:rsidRDefault="000D6CC6" w:rsidP="00F72E6F">
            <w:pPr>
              <w:spacing w:line="228" w:lineRule="auto"/>
              <w:ind w:left="-283"/>
              <w:jc w:val="right"/>
              <w:rPr>
                <w:rFonts w:ascii="Trebuchet MS" w:hAnsi="Trebuchet MS" w:cs="Arial"/>
                <w:b/>
                <w:bCs/>
                <w:sz w:val="20"/>
                <w:lang w:eastAsia="pt-BR"/>
              </w:rPr>
            </w:pPr>
            <w:r w:rsidRPr="000D6CC6">
              <w:rPr>
                <w:rFonts w:ascii="Trebuchet MS" w:hAnsi="Trebuchet MS" w:cs="Arial"/>
                <w:b/>
                <w:bCs/>
                <w:sz w:val="20"/>
                <w:lang w:eastAsia="pt-BR"/>
              </w:rPr>
              <w:t>281.382</w:t>
            </w:r>
          </w:p>
        </w:tc>
        <w:tc>
          <w:tcPr>
            <w:tcW w:w="160" w:type="dxa"/>
          </w:tcPr>
          <w:p w14:paraId="1699F411" w14:textId="77777777" w:rsidR="00F72E6F" w:rsidRPr="00B254A5" w:rsidRDefault="00F72E6F" w:rsidP="00F72E6F">
            <w:pPr>
              <w:spacing w:line="228" w:lineRule="auto"/>
              <w:ind w:left="-283"/>
              <w:jc w:val="right"/>
              <w:rPr>
                <w:rFonts w:ascii="Trebuchet MS" w:hAnsi="Trebuchet MS" w:cs="Arial"/>
                <w:b/>
                <w:bCs/>
                <w:sz w:val="20"/>
                <w:lang w:eastAsia="pt-BR"/>
              </w:rPr>
            </w:pPr>
          </w:p>
        </w:tc>
        <w:tc>
          <w:tcPr>
            <w:tcW w:w="160" w:type="dxa"/>
            <w:vAlign w:val="bottom"/>
          </w:tcPr>
          <w:p w14:paraId="2B34EEF8" w14:textId="77777777" w:rsidR="00F72E6F" w:rsidRPr="00B254A5" w:rsidRDefault="00F72E6F" w:rsidP="00F72E6F">
            <w:pPr>
              <w:spacing w:line="228" w:lineRule="auto"/>
              <w:ind w:left="-283"/>
              <w:jc w:val="right"/>
              <w:rPr>
                <w:rFonts w:ascii="Trebuchet MS" w:hAnsi="Trebuchet MS" w:cs="Arial"/>
                <w:b/>
                <w:bCs/>
                <w:sz w:val="20"/>
                <w:lang w:eastAsia="pt-BR"/>
              </w:rPr>
            </w:pPr>
          </w:p>
        </w:tc>
        <w:tc>
          <w:tcPr>
            <w:tcW w:w="1588" w:type="dxa"/>
            <w:tcBorders>
              <w:top w:val="single" w:sz="4" w:space="0" w:color="auto"/>
              <w:bottom w:val="double" w:sz="4" w:space="0" w:color="000000"/>
            </w:tcBorders>
          </w:tcPr>
          <w:p w14:paraId="28C05BD0" w14:textId="77777777" w:rsidR="00F72E6F" w:rsidRPr="00B254A5" w:rsidRDefault="00F72E6F" w:rsidP="00F72E6F">
            <w:pPr>
              <w:spacing w:line="228" w:lineRule="auto"/>
              <w:ind w:left="-283"/>
              <w:jc w:val="right"/>
              <w:rPr>
                <w:rFonts w:ascii="Trebuchet MS" w:hAnsi="Trebuchet MS" w:cs="Arial"/>
                <w:b/>
                <w:bCs/>
                <w:sz w:val="20"/>
                <w:lang w:eastAsia="pt-BR"/>
              </w:rPr>
            </w:pPr>
            <w:r w:rsidRPr="00B254A5">
              <w:rPr>
                <w:rFonts w:ascii="Trebuchet MS" w:hAnsi="Trebuchet MS" w:cs="Arial"/>
                <w:b/>
                <w:bCs/>
                <w:sz w:val="20"/>
                <w:lang w:eastAsia="pt-BR"/>
              </w:rPr>
              <w:t>379.461</w:t>
            </w:r>
          </w:p>
        </w:tc>
      </w:tr>
    </w:tbl>
    <w:p w14:paraId="68B8747A" w14:textId="77777777" w:rsidR="00F72E6F" w:rsidRPr="00B254A5" w:rsidRDefault="00F72E6F" w:rsidP="00564D58">
      <w:pPr>
        <w:jc w:val="both"/>
        <w:rPr>
          <w:rFonts w:ascii="Trebuchet MS" w:hAnsi="Trebuchet MS" w:cs="Arial"/>
          <w:sz w:val="20"/>
        </w:rPr>
      </w:pPr>
    </w:p>
    <w:p w14:paraId="075963D6" w14:textId="77777777" w:rsidR="00D04F07" w:rsidRPr="00B254A5" w:rsidRDefault="00D04F07" w:rsidP="00564D58">
      <w:pPr>
        <w:jc w:val="both"/>
        <w:rPr>
          <w:rFonts w:ascii="Trebuchet MS" w:hAnsi="Trebuchet MS" w:cs="Arial"/>
          <w:sz w:val="20"/>
        </w:rPr>
      </w:pPr>
    </w:p>
    <w:p w14:paraId="0B57B15B" w14:textId="77777777" w:rsidR="007575CF" w:rsidRPr="00B254A5" w:rsidRDefault="00715539" w:rsidP="00564D58">
      <w:pPr>
        <w:pStyle w:val="NormalWeb"/>
        <w:widowControl w:val="0"/>
        <w:pBdr>
          <w:top w:val="single" w:sz="4" w:space="1" w:color="000000"/>
          <w:left w:val="none" w:sz="0" w:space="0" w:color="000000"/>
          <w:bottom w:val="single" w:sz="4" w:space="1" w:color="000000"/>
          <w:right w:val="none" w:sz="0" w:space="0" w:color="000000"/>
        </w:pBdr>
        <w:jc w:val="both"/>
        <w:rPr>
          <w:rFonts w:ascii="Trebuchet MS" w:hAnsi="Trebuchet MS"/>
          <w:sz w:val="20"/>
          <w:szCs w:val="20"/>
        </w:rPr>
      </w:pPr>
      <w:r w:rsidRPr="00B254A5">
        <w:rPr>
          <w:rFonts w:ascii="Trebuchet MS" w:hAnsi="Trebuchet MS" w:cs="Arial"/>
          <w:b/>
          <w:sz w:val="20"/>
          <w:szCs w:val="20"/>
          <w:lang w:eastAsia="en-US"/>
        </w:rPr>
        <w:t>As notas explicativas da Administração são parte integrante das informações contábeis</w:t>
      </w:r>
      <w:r w:rsidR="000C7148" w:rsidRPr="00B254A5">
        <w:rPr>
          <w:rFonts w:ascii="Trebuchet MS" w:hAnsi="Trebuchet MS" w:cs="Arial"/>
          <w:b/>
          <w:sz w:val="20"/>
          <w:szCs w:val="20"/>
          <w:lang w:eastAsia="en-US"/>
        </w:rPr>
        <w:t xml:space="preserve"> </w:t>
      </w:r>
      <w:r w:rsidR="007F68B9" w:rsidRPr="00B254A5">
        <w:rPr>
          <w:rFonts w:ascii="Trebuchet MS" w:hAnsi="Trebuchet MS" w:cs="Arial"/>
          <w:b/>
          <w:sz w:val="20"/>
          <w:lang w:eastAsia="en-US"/>
        </w:rPr>
        <w:t>do exercício</w:t>
      </w:r>
      <w:r w:rsidRPr="00B254A5">
        <w:rPr>
          <w:rFonts w:ascii="Trebuchet MS" w:hAnsi="Trebuchet MS" w:cs="Arial"/>
          <w:b/>
          <w:sz w:val="20"/>
          <w:szCs w:val="20"/>
          <w:lang w:eastAsia="en-US"/>
        </w:rPr>
        <w:t>.</w:t>
      </w:r>
    </w:p>
    <w:p w14:paraId="3E3BB4C5" w14:textId="77777777" w:rsidR="007575CF" w:rsidRPr="00B254A5" w:rsidRDefault="007575CF" w:rsidP="00564D58">
      <w:pPr>
        <w:jc w:val="both"/>
        <w:rPr>
          <w:rFonts w:ascii="Trebuchet MS" w:hAnsi="Trebuchet MS" w:cs="Arial"/>
          <w:b/>
          <w:sz w:val="20"/>
        </w:rPr>
      </w:pPr>
    </w:p>
    <w:p w14:paraId="1392B2B3" w14:textId="77777777" w:rsidR="007575CF" w:rsidRPr="00B254A5" w:rsidRDefault="007575CF" w:rsidP="00564D58">
      <w:pPr>
        <w:jc w:val="both"/>
        <w:rPr>
          <w:rFonts w:ascii="Trebuchet MS" w:hAnsi="Trebuchet MS" w:cs="Arial"/>
          <w:b/>
          <w:sz w:val="20"/>
        </w:rPr>
      </w:pPr>
    </w:p>
    <w:p w14:paraId="7DDE3B4A" w14:textId="77777777" w:rsidR="007575CF" w:rsidRPr="00B254A5" w:rsidRDefault="007575CF" w:rsidP="00564D58">
      <w:pPr>
        <w:jc w:val="both"/>
        <w:rPr>
          <w:rFonts w:ascii="Trebuchet MS" w:hAnsi="Trebuchet MS" w:cs="Arial"/>
          <w:b/>
          <w:sz w:val="20"/>
        </w:rPr>
      </w:pPr>
    </w:p>
    <w:p w14:paraId="519583E9" w14:textId="77777777" w:rsidR="007575CF" w:rsidRPr="00B254A5" w:rsidRDefault="007575CF" w:rsidP="00564D58">
      <w:pPr>
        <w:jc w:val="both"/>
        <w:rPr>
          <w:rFonts w:ascii="Trebuchet MS" w:hAnsi="Trebuchet MS"/>
          <w:sz w:val="20"/>
        </w:rPr>
        <w:sectPr w:rsidR="007575CF" w:rsidRPr="00B254A5" w:rsidSect="00520262">
          <w:headerReference w:type="even" r:id="rId41"/>
          <w:headerReference w:type="default" r:id="rId42"/>
          <w:headerReference w:type="first" r:id="rId43"/>
          <w:type w:val="nextColumn"/>
          <w:pgSz w:w="11906" w:h="16838"/>
          <w:pgMar w:top="567" w:right="567" w:bottom="567" w:left="567" w:header="567" w:footer="567" w:gutter="0"/>
          <w:cols w:space="720"/>
          <w:docGrid w:linePitch="360" w:charSpace="-6350"/>
        </w:sectPr>
      </w:pPr>
    </w:p>
    <w:tbl>
      <w:tblPr>
        <w:tblW w:w="16364" w:type="dxa"/>
        <w:jc w:val="right"/>
        <w:tblLayout w:type="fixed"/>
        <w:tblCellMar>
          <w:left w:w="57" w:type="dxa"/>
          <w:right w:w="0" w:type="dxa"/>
        </w:tblCellMar>
        <w:tblLook w:val="0000" w:firstRow="0" w:lastRow="0" w:firstColumn="0" w:lastColumn="0" w:noHBand="0" w:noVBand="0"/>
      </w:tblPr>
      <w:tblGrid>
        <w:gridCol w:w="392"/>
        <w:gridCol w:w="3935"/>
        <w:gridCol w:w="374"/>
        <w:gridCol w:w="941"/>
        <w:gridCol w:w="56"/>
        <w:gridCol w:w="744"/>
        <w:gridCol w:w="10"/>
        <w:gridCol w:w="1015"/>
        <w:gridCol w:w="10"/>
        <w:gridCol w:w="1080"/>
        <w:gridCol w:w="10"/>
        <w:gridCol w:w="872"/>
        <w:gridCol w:w="10"/>
        <w:gridCol w:w="1024"/>
        <w:gridCol w:w="10"/>
        <w:gridCol w:w="1281"/>
        <w:gridCol w:w="10"/>
        <w:gridCol w:w="1118"/>
        <w:gridCol w:w="10"/>
        <w:gridCol w:w="1118"/>
        <w:gridCol w:w="10"/>
        <w:gridCol w:w="1294"/>
        <w:gridCol w:w="10"/>
        <w:gridCol w:w="1010"/>
        <w:gridCol w:w="10"/>
        <w:gridCol w:w="10"/>
      </w:tblGrid>
      <w:tr w:rsidR="00C06F29" w:rsidRPr="00B254A5" w14:paraId="12427FDC" w14:textId="77777777" w:rsidTr="00E0697B">
        <w:trPr>
          <w:cantSplit/>
          <w:jc w:val="right"/>
        </w:trPr>
        <w:tc>
          <w:tcPr>
            <w:tcW w:w="4327" w:type="dxa"/>
            <w:gridSpan w:val="2"/>
            <w:vAlign w:val="center"/>
          </w:tcPr>
          <w:p w14:paraId="6FF26F90" w14:textId="77777777" w:rsidR="00C06F29" w:rsidRPr="00B254A5" w:rsidRDefault="00C06F29" w:rsidP="00564D58">
            <w:pPr>
              <w:suppressAutoHyphens w:val="0"/>
              <w:snapToGrid w:val="0"/>
              <w:ind w:left="-70"/>
              <w:jc w:val="center"/>
              <w:rPr>
                <w:rFonts w:ascii="Trebuchet MS" w:hAnsi="Trebuchet MS" w:cs="Arial"/>
                <w:color w:val="000000"/>
                <w:sz w:val="16"/>
                <w:szCs w:val="16"/>
                <w:lang w:eastAsia="pt-BR"/>
              </w:rPr>
            </w:pPr>
          </w:p>
        </w:tc>
        <w:tc>
          <w:tcPr>
            <w:tcW w:w="1371" w:type="dxa"/>
            <w:gridSpan w:val="3"/>
            <w:vAlign w:val="center"/>
          </w:tcPr>
          <w:p w14:paraId="42AED30F" w14:textId="77777777" w:rsidR="00C06F29" w:rsidRPr="00B254A5" w:rsidRDefault="00C06F29" w:rsidP="00564D58">
            <w:pPr>
              <w:suppressAutoHyphens w:val="0"/>
              <w:snapToGrid w:val="0"/>
              <w:jc w:val="center"/>
              <w:rPr>
                <w:rFonts w:ascii="Trebuchet MS" w:hAnsi="Trebuchet MS" w:cs="Arial"/>
                <w:b/>
                <w:bCs/>
                <w:color w:val="000000"/>
                <w:sz w:val="16"/>
                <w:szCs w:val="16"/>
                <w:lang w:eastAsia="pt-BR"/>
              </w:rPr>
            </w:pPr>
          </w:p>
        </w:tc>
        <w:tc>
          <w:tcPr>
            <w:tcW w:w="4775" w:type="dxa"/>
            <w:gridSpan w:val="9"/>
            <w:tcBorders>
              <w:bottom w:val="single" w:sz="4" w:space="0" w:color="auto"/>
            </w:tcBorders>
          </w:tcPr>
          <w:p w14:paraId="47E3C815" w14:textId="77777777" w:rsidR="00C06F29" w:rsidRPr="00B254A5" w:rsidRDefault="00C06F29" w:rsidP="00564D58">
            <w:pPr>
              <w:suppressAutoHyphens w:val="0"/>
              <w:jc w:val="center"/>
              <w:rPr>
                <w:rFonts w:ascii="Trebuchet MS" w:hAnsi="Trebuchet MS"/>
                <w:sz w:val="16"/>
                <w:szCs w:val="16"/>
              </w:rPr>
            </w:pPr>
            <w:r w:rsidRPr="00B254A5">
              <w:rPr>
                <w:rFonts w:ascii="Trebuchet MS" w:hAnsi="Trebuchet MS" w:cs="Arial"/>
                <w:b/>
                <w:bCs/>
                <w:color w:val="000000"/>
                <w:sz w:val="16"/>
                <w:szCs w:val="16"/>
                <w:lang w:eastAsia="pt-BR"/>
              </w:rPr>
              <w:t>Reservas de lucros</w:t>
            </w:r>
          </w:p>
        </w:tc>
        <w:tc>
          <w:tcPr>
            <w:tcW w:w="1291" w:type="dxa"/>
            <w:gridSpan w:val="2"/>
          </w:tcPr>
          <w:p w14:paraId="087F9B1C" w14:textId="77777777" w:rsidR="00C06F29" w:rsidRPr="00B254A5" w:rsidRDefault="00C06F29" w:rsidP="00564D58">
            <w:pPr>
              <w:snapToGrid w:val="0"/>
              <w:jc w:val="center"/>
              <w:rPr>
                <w:rFonts w:ascii="Trebuchet MS" w:hAnsi="Trebuchet MS" w:cs="Trebuchet MS"/>
                <w:b/>
                <w:bCs/>
                <w:color w:val="000000"/>
                <w:sz w:val="16"/>
                <w:szCs w:val="16"/>
                <w:lang w:eastAsia="pt-BR"/>
              </w:rPr>
            </w:pPr>
          </w:p>
        </w:tc>
        <w:tc>
          <w:tcPr>
            <w:tcW w:w="1128" w:type="dxa"/>
            <w:gridSpan w:val="2"/>
          </w:tcPr>
          <w:p w14:paraId="226E2D9B" w14:textId="77777777" w:rsidR="00C06F29" w:rsidRPr="00B254A5" w:rsidRDefault="00C06F29" w:rsidP="00564D58">
            <w:pPr>
              <w:snapToGrid w:val="0"/>
              <w:jc w:val="center"/>
              <w:rPr>
                <w:rFonts w:ascii="Trebuchet MS" w:hAnsi="Trebuchet MS" w:cs="Trebuchet MS"/>
                <w:b/>
                <w:bCs/>
                <w:color w:val="000000"/>
                <w:sz w:val="16"/>
                <w:szCs w:val="16"/>
                <w:lang w:eastAsia="pt-BR"/>
              </w:rPr>
            </w:pPr>
          </w:p>
        </w:tc>
        <w:tc>
          <w:tcPr>
            <w:tcW w:w="1128" w:type="dxa"/>
            <w:gridSpan w:val="2"/>
          </w:tcPr>
          <w:p w14:paraId="77D86221" w14:textId="77777777" w:rsidR="00C06F29" w:rsidRPr="00B254A5" w:rsidRDefault="00C06F29" w:rsidP="00564D58">
            <w:pPr>
              <w:snapToGrid w:val="0"/>
              <w:jc w:val="center"/>
              <w:rPr>
                <w:rFonts w:ascii="Trebuchet MS" w:hAnsi="Trebuchet MS" w:cs="Trebuchet MS"/>
                <w:b/>
                <w:bCs/>
                <w:color w:val="000000"/>
                <w:sz w:val="16"/>
                <w:szCs w:val="16"/>
                <w:lang w:eastAsia="pt-BR"/>
              </w:rPr>
            </w:pPr>
          </w:p>
        </w:tc>
        <w:tc>
          <w:tcPr>
            <w:tcW w:w="2344" w:type="dxa"/>
            <w:gridSpan w:val="6"/>
            <w:vAlign w:val="center"/>
          </w:tcPr>
          <w:p w14:paraId="43398F7D" w14:textId="77777777" w:rsidR="00C06F29" w:rsidRPr="00B254A5" w:rsidRDefault="00C06F29" w:rsidP="00564D58">
            <w:pPr>
              <w:snapToGrid w:val="0"/>
              <w:jc w:val="center"/>
              <w:rPr>
                <w:rFonts w:ascii="Trebuchet MS" w:hAnsi="Trebuchet MS" w:cs="Trebuchet MS"/>
                <w:b/>
                <w:bCs/>
                <w:color w:val="000000"/>
                <w:sz w:val="16"/>
                <w:szCs w:val="16"/>
                <w:lang w:eastAsia="pt-BR"/>
              </w:rPr>
            </w:pPr>
          </w:p>
        </w:tc>
      </w:tr>
      <w:tr w:rsidR="005D3904" w:rsidRPr="00B254A5" w14:paraId="6FCBF66F" w14:textId="77777777" w:rsidTr="005D3904">
        <w:tblPrEx>
          <w:tblCellMar>
            <w:right w:w="70" w:type="dxa"/>
          </w:tblCellMar>
        </w:tblPrEx>
        <w:trPr>
          <w:gridBefore w:val="1"/>
          <w:gridAfter w:val="2"/>
          <w:wBefore w:w="392" w:type="dxa"/>
          <w:wAfter w:w="20" w:type="dxa"/>
          <w:cantSplit/>
          <w:trHeight w:val="413"/>
          <w:jc w:val="right"/>
        </w:trPr>
        <w:tc>
          <w:tcPr>
            <w:tcW w:w="4309" w:type="dxa"/>
            <w:gridSpan w:val="2"/>
            <w:vAlign w:val="center"/>
          </w:tcPr>
          <w:p w14:paraId="1C2FDF69" w14:textId="77777777" w:rsidR="00C06F29" w:rsidRPr="00B254A5" w:rsidRDefault="00C06F29" w:rsidP="00564D58">
            <w:pPr>
              <w:suppressAutoHyphens w:val="0"/>
              <w:snapToGrid w:val="0"/>
              <w:ind w:left="-70"/>
              <w:jc w:val="center"/>
              <w:rPr>
                <w:rFonts w:ascii="Trebuchet MS" w:hAnsi="Trebuchet MS" w:cs="Arial"/>
                <w:color w:val="000000"/>
                <w:sz w:val="16"/>
                <w:szCs w:val="16"/>
                <w:lang w:eastAsia="pt-BR"/>
              </w:rPr>
            </w:pPr>
          </w:p>
        </w:tc>
        <w:tc>
          <w:tcPr>
            <w:tcW w:w="941" w:type="dxa"/>
            <w:vAlign w:val="bottom"/>
          </w:tcPr>
          <w:p w14:paraId="739A735E" w14:textId="77777777" w:rsidR="00C06F29" w:rsidRPr="00B254A5" w:rsidRDefault="00C06F29" w:rsidP="00564D58">
            <w:pPr>
              <w:pBdr>
                <w:bottom w:val="single" w:sz="4" w:space="1" w:color="auto"/>
              </w:pBdr>
              <w:suppressAutoHyphens w:val="0"/>
              <w:jc w:val="center"/>
              <w:rPr>
                <w:rFonts w:ascii="Trebuchet MS" w:hAnsi="Trebuchet MS"/>
                <w:sz w:val="16"/>
                <w:szCs w:val="16"/>
              </w:rPr>
            </w:pPr>
            <w:r w:rsidRPr="00B254A5">
              <w:rPr>
                <w:rFonts w:ascii="Trebuchet MS" w:hAnsi="Trebuchet MS" w:cs="Arial"/>
                <w:b/>
                <w:bCs/>
                <w:color w:val="000000"/>
                <w:sz w:val="16"/>
                <w:szCs w:val="16"/>
                <w:lang w:eastAsia="pt-BR"/>
              </w:rPr>
              <w:t>Capital social</w:t>
            </w:r>
          </w:p>
        </w:tc>
        <w:tc>
          <w:tcPr>
            <w:tcW w:w="800" w:type="dxa"/>
            <w:gridSpan w:val="2"/>
            <w:tcBorders>
              <w:top w:val="single" w:sz="4" w:space="0" w:color="auto"/>
            </w:tcBorders>
            <w:vAlign w:val="bottom"/>
          </w:tcPr>
          <w:p w14:paraId="0748CE25" w14:textId="77777777" w:rsidR="00C06F29" w:rsidRPr="00B254A5" w:rsidRDefault="00C06F29" w:rsidP="00564D58">
            <w:pPr>
              <w:pBdr>
                <w:bottom w:val="single" w:sz="4" w:space="1" w:color="auto"/>
              </w:pBdr>
              <w:suppressAutoHyphens w:val="0"/>
              <w:jc w:val="center"/>
              <w:rPr>
                <w:rFonts w:ascii="Trebuchet MS" w:hAnsi="Trebuchet MS"/>
                <w:sz w:val="16"/>
                <w:szCs w:val="16"/>
              </w:rPr>
            </w:pPr>
            <w:r w:rsidRPr="00B254A5">
              <w:rPr>
                <w:rFonts w:ascii="Trebuchet MS" w:hAnsi="Trebuchet MS" w:cs="Arial"/>
                <w:b/>
                <w:bCs/>
                <w:color w:val="000000"/>
                <w:sz w:val="16"/>
                <w:szCs w:val="16"/>
                <w:lang w:eastAsia="pt-BR"/>
              </w:rPr>
              <w:t>Legal</w:t>
            </w:r>
          </w:p>
        </w:tc>
        <w:tc>
          <w:tcPr>
            <w:tcW w:w="1025" w:type="dxa"/>
            <w:gridSpan w:val="2"/>
            <w:tcBorders>
              <w:top w:val="single" w:sz="4" w:space="0" w:color="auto"/>
            </w:tcBorders>
            <w:vAlign w:val="bottom"/>
          </w:tcPr>
          <w:p w14:paraId="0F1911A0" w14:textId="77777777" w:rsidR="00C06F29" w:rsidRPr="00B254A5" w:rsidRDefault="00C06F29" w:rsidP="00564D58">
            <w:pPr>
              <w:pBdr>
                <w:bottom w:val="single" w:sz="4" w:space="1" w:color="auto"/>
              </w:pBdr>
              <w:suppressAutoHyphens w:val="0"/>
              <w:jc w:val="center"/>
              <w:rPr>
                <w:rFonts w:ascii="Trebuchet MS" w:hAnsi="Trebuchet MS"/>
                <w:sz w:val="16"/>
                <w:szCs w:val="16"/>
              </w:rPr>
            </w:pPr>
            <w:r w:rsidRPr="00B254A5">
              <w:rPr>
                <w:rFonts w:ascii="Trebuchet MS" w:hAnsi="Trebuchet MS" w:cs="Arial"/>
                <w:b/>
                <w:bCs/>
                <w:color w:val="000000"/>
                <w:sz w:val="16"/>
                <w:szCs w:val="16"/>
                <w:lang w:eastAsia="pt-BR"/>
              </w:rPr>
              <w:t>Estatutária</w:t>
            </w:r>
          </w:p>
        </w:tc>
        <w:tc>
          <w:tcPr>
            <w:tcW w:w="1090" w:type="dxa"/>
            <w:gridSpan w:val="2"/>
            <w:tcBorders>
              <w:top w:val="single" w:sz="4" w:space="0" w:color="auto"/>
            </w:tcBorders>
            <w:vAlign w:val="bottom"/>
          </w:tcPr>
          <w:p w14:paraId="4FC5D2BC" w14:textId="77777777" w:rsidR="00C06F29" w:rsidRPr="00B254A5" w:rsidRDefault="00C06F29" w:rsidP="00564D58">
            <w:pPr>
              <w:pBdr>
                <w:bottom w:val="single" w:sz="4" w:space="1" w:color="auto"/>
              </w:pBdr>
              <w:suppressAutoHyphens w:val="0"/>
              <w:jc w:val="center"/>
              <w:rPr>
                <w:rFonts w:ascii="Trebuchet MS" w:hAnsi="Trebuchet MS"/>
                <w:sz w:val="16"/>
                <w:szCs w:val="16"/>
              </w:rPr>
            </w:pPr>
            <w:r w:rsidRPr="00B254A5">
              <w:rPr>
                <w:rFonts w:ascii="Trebuchet MS" w:hAnsi="Trebuchet MS" w:cs="Arial"/>
                <w:b/>
                <w:bCs/>
                <w:color w:val="000000"/>
                <w:sz w:val="16"/>
                <w:szCs w:val="16"/>
                <w:lang w:eastAsia="pt-BR"/>
              </w:rPr>
              <w:t>Incentivos   fiscais</w:t>
            </w:r>
          </w:p>
        </w:tc>
        <w:tc>
          <w:tcPr>
            <w:tcW w:w="882" w:type="dxa"/>
            <w:gridSpan w:val="2"/>
            <w:tcBorders>
              <w:top w:val="single" w:sz="4" w:space="0" w:color="auto"/>
            </w:tcBorders>
            <w:vAlign w:val="bottom"/>
          </w:tcPr>
          <w:p w14:paraId="73324532" w14:textId="77777777" w:rsidR="00C06F29" w:rsidRPr="00B254A5" w:rsidRDefault="00C06F29" w:rsidP="00564D58">
            <w:pPr>
              <w:pBdr>
                <w:bottom w:val="single" w:sz="4" w:space="1" w:color="auto"/>
              </w:pBdr>
              <w:suppressAutoHyphens w:val="0"/>
              <w:jc w:val="center"/>
              <w:rPr>
                <w:rFonts w:ascii="Trebuchet MS" w:hAnsi="Trebuchet MS"/>
                <w:sz w:val="16"/>
                <w:szCs w:val="16"/>
              </w:rPr>
            </w:pPr>
            <w:r w:rsidRPr="00B254A5">
              <w:rPr>
                <w:rFonts w:ascii="Trebuchet MS" w:hAnsi="Trebuchet MS" w:cs="Arial"/>
                <w:b/>
                <w:bCs/>
                <w:color w:val="000000"/>
                <w:sz w:val="16"/>
                <w:szCs w:val="16"/>
                <w:lang w:eastAsia="pt-BR"/>
              </w:rPr>
              <w:t>Reserva especial</w:t>
            </w:r>
          </w:p>
        </w:tc>
        <w:tc>
          <w:tcPr>
            <w:tcW w:w="1034" w:type="dxa"/>
            <w:gridSpan w:val="2"/>
            <w:tcBorders>
              <w:top w:val="single" w:sz="4" w:space="0" w:color="auto"/>
            </w:tcBorders>
            <w:vAlign w:val="bottom"/>
          </w:tcPr>
          <w:p w14:paraId="6A957344" w14:textId="77777777" w:rsidR="00C06F29" w:rsidRPr="00B254A5" w:rsidRDefault="00C06F29" w:rsidP="00564D58">
            <w:pPr>
              <w:pBdr>
                <w:bottom w:val="single" w:sz="4" w:space="1" w:color="auto"/>
              </w:pBdr>
              <w:suppressAutoHyphens w:val="0"/>
              <w:jc w:val="center"/>
              <w:rPr>
                <w:rFonts w:ascii="Trebuchet MS" w:hAnsi="Trebuchet MS"/>
                <w:sz w:val="16"/>
                <w:szCs w:val="16"/>
              </w:rPr>
            </w:pPr>
            <w:r w:rsidRPr="00B254A5">
              <w:rPr>
                <w:rFonts w:ascii="Trebuchet MS" w:hAnsi="Trebuchet MS" w:cs="Arial"/>
                <w:b/>
                <w:bCs/>
                <w:color w:val="000000"/>
                <w:sz w:val="16"/>
                <w:szCs w:val="16"/>
                <w:lang w:eastAsia="pt-BR"/>
              </w:rPr>
              <w:t>Retenção de lucros</w:t>
            </w:r>
          </w:p>
        </w:tc>
        <w:tc>
          <w:tcPr>
            <w:tcW w:w="1291" w:type="dxa"/>
            <w:gridSpan w:val="2"/>
            <w:vAlign w:val="bottom"/>
          </w:tcPr>
          <w:p w14:paraId="0273EB52" w14:textId="77777777" w:rsidR="00C06F29" w:rsidRPr="00B254A5" w:rsidRDefault="00C06F29" w:rsidP="00564D58">
            <w:pPr>
              <w:pBdr>
                <w:bottom w:val="single" w:sz="4" w:space="1" w:color="auto"/>
              </w:pBdr>
              <w:suppressAutoHyphens w:val="0"/>
              <w:jc w:val="center"/>
              <w:rPr>
                <w:rFonts w:ascii="Trebuchet MS" w:hAnsi="Trebuchet MS" w:cs="Arial"/>
                <w:b/>
                <w:bCs/>
                <w:color w:val="000000"/>
                <w:sz w:val="16"/>
                <w:szCs w:val="16"/>
                <w:lang w:eastAsia="pt-BR"/>
              </w:rPr>
            </w:pPr>
            <w:r w:rsidRPr="00B254A5">
              <w:rPr>
                <w:rFonts w:ascii="Trebuchet MS" w:hAnsi="Trebuchet MS" w:cs="Arial"/>
                <w:b/>
                <w:bCs/>
                <w:color w:val="000000"/>
                <w:sz w:val="16"/>
                <w:szCs w:val="16"/>
                <w:lang w:eastAsia="pt-BR"/>
              </w:rPr>
              <w:t>Ajuste de avaliação patrimonial</w:t>
            </w:r>
          </w:p>
        </w:tc>
        <w:tc>
          <w:tcPr>
            <w:tcW w:w="1128" w:type="dxa"/>
            <w:gridSpan w:val="2"/>
          </w:tcPr>
          <w:p w14:paraId="341766AE" w14:textId="77777777" w:rsidR="00C06F29" w:rsidRPr="00B254A5" w:rsidRDefault="00C06F29" w:rsidP="00564D58">
            <w:pPr>
              <w:pBdr>
                <w:bottom w:val="single" w:sz="4" w:space="1" w:color="auto"/>
              </w:pBdr>
              <w:suppressAutoHyphens w:val="0"/>
              <w:jc w:val="center"/>
              <w:rPr>
                <w:rFonts w:ascii="Trebuchet MS" w:hAnsi="Trebuchet MS" w:cs="Arial"/>
                <w:b/>
                <w:bCs/>
                <w:color w:val="000000"/>
                <w:sz w:val="16"/>
                <w:szCs w:val="16"/>
                <w:lang w:eastAsia="pt-BR"/>
              </w:rPr>
            </w:pPr>
            <w:r w:rsidRPr="00B254A5">
              <w:rPr>
                <w:rFonts w:ascii="Trebuchet MS" w:hAnsi="Trebuchet MS" w:cs="Arial"/>
                <w:b/>
                <w:bCs/>
                <w:color w:val="000000"/>
                <w:sz w:val="16"/>
                <w:szCs w:val="16"/>
                <w:lang w:eastAsia="pt-BR"/>
              </w:rPr>
              <w:t>Adiantamento para futuro aumento de capital</w:t>
            </w:r>
          </w:p>
        </w:tc>
        <w:tc>
          <w:tcPr>
            <w:tcW w:w="1128" w:type="dxa"/>
            <w:gridSpan w:val="2"/>
            <w:vAlign w:val="bottom"/>
          </w:tcPr>
          <w:p w14:paraId="00CAFC68" w14:textId="77777777" w:rsidR="00C06F29" w:rsidRPr="00B254A5" w:rsidRDefault="00C06F29" w:rsidP="00564D58">
            <w:pPr>
              <w:pBdr>
                <w:bottom w:val="single" w:sz="4" w:space="1" w:color="auto"/>
              </w:pBdr>
              <w:suppressAutoHyphens w:val="0"/>
              <w:jc w:val="center"/>
              <w:rPr>
                <w:rFonts w:ascii="Trebuchet MS" w:hAnsi="Trebuchet MS"/>
                <w:sz w:val="16"/>
                <w:szCs w:val="16"/>
              </w:rPr>
            </w:pPr>
            <w:r w:rsidRPr="00B254A5">
              <w:rPr>
                <w:rFonts w:ascii="Trebuchet MS" w:hAnsi="Trebuchet MS" w:cs="Arial"/>
                <w:b/>
                <w:bCs/>
                <w:color w:val="000000"/>
                <w:sz w:val="16"/>
                <w:szCs w:val="16"/>
                <w:lang w:eastAsia="pt-BR"/>
              </w:rPr>
              <w:t>Outros resultados abrangentes</w:t>
            </w:r>
          </w:p>
        </w:tc>
        <w:tc>
          <w:tcPr>
            <w:tcW w:w="1304" w:type="dxa"/>
            <w:gridSpan w:val="2"/>
            <w:vAlign w:val="bottom"/>
          </w:tcPr>
          <w:p w14:paraId="0641C813" w14:textId="77777777" w:rsidR="00C06F29" w:rsidRPr="00B254A5" w:rsidRDefault="00C06F29" w:rsidP="00564D58">
            <w:pPr>
              <w:pBdr>
                <w:bottom w:val="single" w:sz="4" w:space="1" w:color="auto"/>
              </w:pBdr>
              <w:suppressAutoHyphens w:val="0"/>
              <w:jc w:val="center"/>
              <w:rPr>
                <w:rFonts w:ascii="Trebuchet MS" w:hAnsi="Trebuchet MS"/>
                <w:sz w:val="16"/>
                <w:szCs w:val="16"/>
              </w:rPr>
            </w:pPr>
            <w:r w:rsidRPr="00B254A5">
              <w:rPr>
                <w:rFonts w:ascii="Trebuchet MS" w:hAnsi="Trebuchet MS" w:cs="Arial"/>
                <w:b/>
                <w:bCs/>
                <w:color w:val="000000"/>
                <w:sz w:val="16"/>
                <w:szCs w:val="16"/>
                <w:lang w:eastAsia="pt-BR"/>
              </w:rPr>
              <w:t>Lucro</w:t>
            </w:r>
            <w:r w:rsidR="00265983" w:rsidRPr="00B254A5">
              <w:rPr>
                <w:rFonts w:ascii="Trebuchet MS" w:hAnsi="Trebuchet MS" w:cs="Arial"/>
                <w:b/>
                <w:bCs/>
                <w:color w:val="000000"/>
                <w:sz w:val="16"/>
                <w:szCs w:val="16"/>
                <w:lang w:eastAsia="pt-BR"/>
              </w:rPr>
              <w:t>/Prejuízo</w:t>
            </w:r>
            <w:r w:rsidRPr="00B254A5">
              <w:rPr>
                <w:rFonts w:ascii="Trebuchet MS" w:hAnsi="Trebuchet MS" w:cs="Arial"/>
                <w:b/>
                <w:bCs/>
                <w:color w:val="000000"/>
                <w:sz w:val="16"/>
                <w:szCs w:val="16"/>
                <w:lang w:eastAsia="pt-BR"/>
              </w:rPr>
              <w:t xml:space="preserve"> acumulado</w:t>
            </w:r>
          </w:p>
        </w:tc>
        <w:tc>
          <w:tcPr>
            <w:tcW w:w="1020" w:type="dxa"/>
            <w:gridSpan w:val="2"/>
            <w:vAlign w:val="bottom"/>
          </w:tcPr>
          <w:p w14:paraId="24A52D6A" w14:textId="77777777" w:rsidR="00C06F29" w:rsidRPr="00B254A5" w:rsidRDefault="00C06F29" w:rsidP="00564D58">
            <w:pPr>
              <w:pBdr>
                <w:bottom w:val="single" w:sz="4" w:space="1" w:color="auto"/>
              </w:pBdr>
              <w:suppressAutoHyphens w:val="0"/>
              <w:jc w:val="center"/>
              <w:rPr>
                <w:rFonts w:ascii="Trebuchet MS" w:hAnsi="Trebuchet MS"/>
                <w:b/>
                <w:bCs/>
                <w:sz w:val="16"/>
                <w:szCs w:val="16"/>
              </w:rPr>
            </w:pPr>
            <w:r w:rsidRPr="00B254A5">
              <w:rPr>
                <w:rFonts w:ascii="Trebuchet MS" w:hAnsi="Trebuchet MS" w:cs="Arial"/>
                <w:b/>
                <w:bCs/>
                <w:color w:val="000000"/>
                <w:sz w:val="16"/>
                <w:szCs w:val="16"/>
                <w:lang w:eastAsia="pt-BR"/>
              </w:rPr>
              <w:t>Total</w:t>
            </w:r>
          </w:p>
        </w:tc>
      </w:tr>
      <w:tr w:rsidR="005D3904" w:rsidRPr="00B254A5" w14:paraId="0CDA9F9A" w14:textId="77777777" w:rsidTr="005D3904">
        <w:tblPrEx>
          <w:tblCellMar>
            <w:right w:w="70" w:type="dxa"/>
          </w:tblCellMar>
        </w:tblPrEx>
        <w:trPr>
          <w:gridBefore w:val="1"/>
          <w:gridAfter w:val="2"/>
          <w:wBefore w:w="392" w:type="dxa"/>
          <w:wAfter w:w="20" w:type="dxa"/>
          <w:cantSplit/>
          <w:trHeight w:val="80"/>
          <w:jc w:val="right"/>
        </w:trPr>
        <w:tc>
          <w:tcPr>
            <w:tcW w:w="4309" w:type="dxa"/>
            <w:gridSpan w:val="2"/>
            <w:vAlign w:val="bottom"/>
          </w:tcPr>
          <w:p w14:paraId="7EB9E057" w14:textId="77777777" w:rsidR="0083044F" w:rsidRPr="00B254A5" w:rsidRDefault="0083044F" w:rsidP="0083044F">
            <w:pPr>
              <w:suppressAutoHyphens w:val="0"/>
              <w:ind w:left="-70"/>
              <w:rPr>
                <w:rFonts w:ascii="Trebuchet MS" w:hAnsi="Trebuchet MS"/>
                <w:sz w:val="16"/>
                <w:szCs w:val="16"/>
              </w:rPr>
            </w:pPr>
            <w:r w:rsidRPr="00B254A5">
              <w:rPr>
                <w:rFonts w:ascii="Trebuchet MS" w:hAnsi="Trebuchet MS" w:cs="Arial"/>
                <w:b/>
                <w:color w:val="000000"/>
                <w:sz w:val="16"/>
                <w:szCs w:val="16"/>
                <w:lang w:eastAsia="pt-BR"/>
              </w:rPr>
              <w:t xml:space="preserve">Saldos em 31 de dezembro de </w:t>
            </w:r>
            <w:r w:rsidRPr="00B254A5">
              <w:rPr>
                <w:rFonts w:ascii="Trebuchet MS" w:hAnsi="Trebuchet MS" w:cs="Arial"/>
                <w:b/>
                <w:color w:val="000000"/>
                <w:sz w:val="16"/>
                <w:szCs w:val="16"/>
                <w:lang w:eastAsia="pt-BR"/>
              </w:rPr>
              <w:fldChar w:fldCharType="begin"/>
            </w:r>
            <w:r w:rsidRPr="00B254A5">
              <w:rPr>
                <w:rFonts w:ascii="Trebuchet MS" w:hAnsi="Trebuchet MS" w:cs="Arial"/>
                <w:b/>
                <w:color w:val="000000"/>
                <w:sz w:val="16"/>
                <w:szCs w:val="16"/>
                <w:lang w:eastAsia="pt-BR"/>
              </w:rPr>
              <w:instrText xml:space="preserve"> REF  Ant_Penultimo_Ano  \* MERGEFORMAT </w:instrText>
            </w:r>
            <w:r w:rsidRPr="00B254A5">
              <w:rPr>
                <w:rFonts w:ascii="Trebuchet MS" w:hAnsi="Trebuchet MS" w:cs="Arial"/>
                <w:b/>
                <w:color w:val="000000"/>
                <w:sz w:val="16"/>
                <w:szCs w:val="16"/>
                <w:lang w:eastAsia="pt-BR"/>
              </w:rPr>
              <w:fldChar w:fldCharType="separate"/>
            </w:r>
            <w:r w:rsidR="007F68B9" w:rsidRPr="00B254A5">
              <w:rPr>
                <w:rFonts w:ascii="Trebuchet MS" w:hAnsi="Trebuchet MS" w:cs="Arial"/>
                <w:b/>
                <w:bCs/>
                <w:sz w:val="16"/>
                <w:szCs w:val="16"/>
              </w:rPr>
              <w:t>2023</w:t>
            </w:r>
            <w:r w:rsidRPr="00B254A5">
              <w:rPr>
                <w:rFonts w:ascii="Trebuchet MS" w:hAnsi="Trebuchet MS" w:cs="Arial"/>
                <w:b/>
                <w:color w:val="000000"/>
                <w:sz w:val="16"/>
                <w:szCs w:val="16"/>
                <w:lang w:eastAsia="pt-BR"/>
              </w:rPr>
              <w:fldChar w:fldCharType="end"/>
            </w:r>
          </w:p>
        </w:tc>
        <w:tc>
          <w:tcPr>
            <w:tcW w:w="941" w:type="dxa"/>
          </w:tcPr>
          <w:p w14:paraId="3BE0744C" w14:textId="77777777" w:rsidR="0083044F" w:rsidRPr="00B254A5" w:rsidRDefault="0083044F" w:rsidP="0083044F">
            <w:pPr>
              <w:suppressAutoHyphens w:val="0"/>
              <w:jc w:val="right"/>
              <w:rPr>
                <w:rFonts w:ascii="Trebuchet MS" w:hAnsi="Trebuchet MS" w:cs="Arial"/>
                <w:b/>
                <w:bCs/>
                <w:color w:val="000000"/>
                <w:sz w:val="16"/>
                <w:szCs w:val="16"/>
                <w:lang w:eastAsia="pt-BR"/>
              </w:rPr>
            </w:pPr>
            <w:r w:rsidRPr="00B254A5">
              <w:rPr>
                <w:rFonts w:ascii="Trebuchet MS" w:hAnsi="Trebuchet MS" w:cs="Arial"/>
                <w:b/>
                <w:bCs/>
                <w:color w:val="000000"/>
                <w:sz w:val="16"/>
                <w:szCs w:val="16"/>
                <w:lang w:eastAsia="pt-BR"/>
              </w:rPr>
              <w:t>2.450.564</w:t>
            </w:r>
          </w:p>
        </w:tc>
        <w:tc>
          <w:tcPr>
            <w:tcW w:w="800" w:type="dxa"/>
            <w:gridSpan w:val="2"/>
          </w:tcPr>
          <w:p w14:paraId="2CDA69D8" w14:textId="77777777" w:rsidR="0083044F" w:rsidRPr="00B254A5" w:rsidRDefault="0083044F" w:rsidP="0083044F">
            <w:pPr>
              <w:suppressAutoHyphens w:val="0"/>
              <w:jc w:val="right"/>
              <w:rPr>
                <w:rFonts w:ascii="Trebuchet MS" w:hAnsi="Trebuchet MS" w:cs="Arial"/>
                <w:b/>
                <w:bCs/>
                <w:color w:val="000000"/>
                <w:sz w:val="16"/>
                <w:szCs w:val="16"/>
                <w:lang w:eastAsia="pt-BR"/>
              </w:rPr>
            </w:pPr>
            <w:r w:rsidRPr="00B254A5">
              <w:rPr>
                <w:rFonts w:ascii="Trebuchet MS" w:hAnsi="Trebuchet MS" w:cs="Arial"/>
                <w:b/>
                <w:bCs/>
                <w:color w:val="000000"/>
                <w:sz w:val="16"/>
                <w:szCs w:val="16"/>
                <w:lang w:eastAsia="pt-BR"/>
              </w:rPr>
              <w:t>38.719</w:t>
            </w:r>
          </w:p>
        </w:tc>
        <w:tc>
          <w:tcPr>
            <w:tcW w:w="1025" w:type="dxa"/>
            <w:gridSpan w:val="2"/>
          </w:tcPr>
          <w:p w14:paraId="521B3BF7" w14:textId="77777777" w:rsidR="0083044F" w:rsidRPr="00B254A5" w:rsidRDefault="0083044F" w:rsidP="0083044F">
            <w:pPr>
              <w:suppressAutoHyphens w:val="0"/>
              <w:jc w:val="right"/>
              <w:rPr>
                <w:rFonts w:ascii="Trebuchet MS" w:hAnsi="Trebuchet MS" w:cs="Arial"/>
                <w:b/>
                <w:bCs/>
                <w:color w:val="000000"/>
                <w:sz w:val="16"/>
                <w:szCs w:val="16"/>
                <w:lang w:eastAsia="pt-BR"/>
              </w:rPr>
            </w:pPr>
            <w:r w:rsidRPr="00B254A5">
              <w:rPr>
                <w:rFonts w:ascii="Trebuchet MS" w:hAnsi="Trebuchet MS" w:cs="Arial"/>
                <w:b/>
                <w:bCs/>
                <w:color w:val="000000"/>
                <w:sz w:val="16"/>
                <w:szCs w:val="16"/>
                <w:lang w:eastAsia="pt-BR"/>
              </w:rPr>
              <w:t>27.197</w:t>
            </w:r>
          </w:p>
        </w:tc>
        <w:tc>
          <w:tcPr>
            <w:tcW w:w="1090" w:type="dxa"/>
            <w:gridSpan w:val="2"/>
          </w:tcPr>
          <w:p w14:paraId="79D84AEB" w14:textId="77777777" w:rsidR="0083044F" w:rsidRPr="00B254A5" w:rsidRDefault="0083044F" w:rsidP="0083044F">
            <w:pPr>
              <w:suppressAutoHyphens w:val="0"/>
              <w:jc w:val="right"/>
              <w:rPr>
                <w:rFonts w:ascii="Trebuchet MS" w:hAnsi="Trebuchet MS" w:cs="Arial"/>
                <w:b/>
                <w:bCs/>
                <w:color w:val="000000"/>
                <w:sz w:val="16"/>
                <w:szCs w:val="16"/>
                <w:lang w:eastAsia="pt-BR"/>
              </w:rPr>
            </w:pPr>
            <w:r w:rsidRPr="00B254A5">
              <w:rPr>
                <w:rFonts w:ascii="Trebuchet MS" w:hAnsi="Trebuchet MS" w:cs="Arial"/>
                <w:b/>
                <w:bCs/>
                <w:color w:val="000000"/>
                <w:sz w:val="16"/>
                <w:szCs w:val="16"/>
                <w:lang w:eastAsia="pt-BR"/>
              </w:rPr>
              <w:t>13.086</w:t>
            </w:r>
          </w:p>
        </w:tc>
        <w:tc>
          <w:tcPr>
            <w:tcW w:w="882" w:type="dxa"/>
            <w:gridSpan w:val="2"/>
          </w:tcPr>
          <w:p w14:paraId="79BF118E" w14:textId="77777777" w:rsidR="0083044F" w:rsidRPr="00B254A5" w:rsidRDefault="0083044F" w:rsidP="0083044F">
            <w:pPr>
              <w:suppressAutoHyphens w:val="0"/>
              <w:jc w:val="right"/>
              <w:rPr>
                <w:rFonts w:ascii="Trebuchet MS" w:hAnsi="Trebuchet MS" w:cs="Arial"/>
                <w:b/>
                <w:bCs/>
                <w:color w:val="000000"/>
                <w:sz w:val="16"/>
                <w:szCs w:val="16"/>
                <w:lang w:eastAsia="pt-BR"/>
              </w:rPr>
            </w:pPr>
            <w:r w:rsidRPr="00B254A5">
              <w:rPr>
                <w:rFonts w:ascii="Trebuchet MS" w:hAnsi="Trebuchet MS" w:cs="Arial"/>
                <w:b/>
                <w:bCs/>
                <w:color w:val="000000"/>
                <w:sz w:val="16"/>
                <w:szCs w:val="16"/>
                <w:lang w:eastAsia="pt-BR"/>
              </w:rPr>
              <w:t>-</w:t>
            </w:r>
          </w:p>
        </w:tc>
        <w:tc>
          <w:tcPr>
            <w:tcW w:w="1034" w:type="dxa"/>
            <w:gridSpan w:val="2"/>
          </w:tcPr>
          <w:p w14:paraId="32115BEA" w14:textId="77777777" w:rsidR="0083044F" w:rsidRPr="00B254A5" w:rsidRDefault="0083044F" w:rsidP="0083044F">
            <w:pPr>
              <w:suppressAutoHyphens w:val="0"/>
              <w:jc w:val="right"/>
              <w:rPr>
                <w:rFonts w:ascii="Trebuchet MS" w:hAnsi="Trebuchet MS" w:cs="Arial"/>
                <w:b/>
                <w:bCs/>
                <w:color w:val="000000"/>
                <w:sz w:val="16"/>
                <w:szCs w:val="16"/>
                <w:lang w:eastAsia="pt-BR"/>
              </w:rPr>
            </w:pPr>
            <w:r w:rsidRPr="00B254A5">
              <w:rPr>
                <w:rFonts w:ascii="Trebuchet MS" w:hAnsi="Trebuchet MS" w:cs="Arial"/>
                <w:b/>
                <w:bCs/>
                <w:color w:val="000000"/>
                <w:sz w:val="16"/>
                <w:szCs w:val="16"/>
                <w:lang w:eastAsia="pt-BR"/>
              </w:rPr>
              <w:t>91.341</w:t>
            </w:r>
          </w:p>
        </w:tc>
        <w:tc>
          <w:tcPr>
            <w:tcW w:w="1291" w:type="dxa"/>
            <w:gridSpan w:val="2"/>
          </w:tcPr>
          <w:p w14:paraId="5EFFE610" w14:textId="77777777" w:rsidR="0083044F" w:rsidRPr="00B254A5" w:rsidRDefault="0083044F" w:rsidP="0083044F">
            <w:pPr>
              <w:suppressAutoHyphens w:val="0"/>
              <w:jc w:val="right"/>
              <w:rPr>
                <w:rFonts w:ascii="Trebuchet MS" w:hAnsi="Trebuchet MS" w:cs="Arial"/>
                <w:b/>
                <w:bCs/>
                <w:color w:val="000000"/>
                <w:sz w:val="16"/>
                <w:szCs w:val="16"/>
                <w:lang w:eastAsia="pt-BR"/>
              </w:rPr>
            </w:pPr>
            <w:r w:rsidRPr="00B254A5">
              <w:rPr>
                <w:rFonts w:ascii="Trebuchet MS" w:hAnsi="Trebuchet MS" w:cs="Arial"/>
                <w:b/>
                <w:bCs/>
                <w:color w:val="000000"/>
                <w:sz w:val="16"/>
                <w:szCs w:val="16"/>
                <w:lang w:eastAsia="pt-BR"/>
              </w:rPr>
              <w:t>361.250</w:t>
            </w:r>
          </w:p>
        </w:tc>
        <w:tc>
          <w:tcPr>
            <w:tcW w:w="1128" w:type="dxa"/>
            <w:gridSpan w:val="2"/>
          </w:tcPr>
          <w:p w14:paraId="1A29EDA6" w14:textId="77777777" w:rsidR="0083044F" w:rsidRPr="00B254A5" w:rsidRDefault="0083044F" w:rsidP="0083044F">
            <w:pPr>
              <w:suppressAutoHyphens w:val="0"/>
              <w:jc w:val="right"/>
              <w:rPr>
                <w:rFonts w:ascii="Trebuchet MS" w:hAnsi="Trebuchet MS" w:cs="Arial"/>
                <w:b/>
                <w:bCs/>
                <w:color w:val="000000"/>
                <w:sz w:val="16"/>
                <w:szCs w:val="16"/>
                <w:lang w:eastAsia="pt-BR"/>
              </w:rPr>
            </w:pPr>
            <w:r w:rsidRPr="00B254A5">
              <w:rPr>
                <w:rFonts w:ascii="Trebuchet MS" w:hAnsi="Trebuchet MS" w:cs="Arial"/>
                <w:b/>
                <w:bCs/>
                <w:color w:val="000000"/>
                <w:sz w:val="16"/>
                <w:szCs w:val="16"/>
                <w:lang w:eastAsia="pt-BR"/>
              </w:rPr>
              <w:t>1.498</w:t>
            </w:r>
          </w:p>
        </w:tc>
        <w:tc>
          <w:tcPr>
            <w:tcW w:w="1128" w:type="dxa"/>
            <w:gridSpan w:val="2"/>
          </w:tcPr>
          <w:p w14:paraId="558EBA1E" w14:textId="77777777" w:rsidR="0083044F" w:rsidRPr="00B254A5" w:rsidRDefault="0083044F" w:rsidP="0083044F">
            <w:pPr>
              <w:suppressAutoHyphens w:val="0"/>
              <w:jc w:val="right"/>
              <w:rPr>
                <w:rFonts w:ascii="Trebuchet MS" w:hAnsi="Trebuchet MS" w:cs="Arial"/>
                <w:b/>
                <w:bCs/>
                <w:color w:val="000000"/>
                <w:sz w:val="16"/>
                <w:szCs w:val="16"/>
                <w:lang w:eastAsia="pt-BR"/>
              </w:rPr>
            </w:pPr>
            <w:r w:rsidRPr="00B254A5">
              <w:rPr>
                <w:rFonts w:ascii="Trebuchet MS" w:hAnsi="Trebuchet MS" w:cs="Arial"/>
                <w:b/>
                <w:bCs/>
                <w:color w:val="000000"/>
                <w:sz w:val="16"/>
                <w:szCs w:val="16"/>
                <w:lang w:eastAsia="pt-BR"/>
              </w:rPr>
              <w:t>(63.819)</w:t>
            </w:r>
          </w:p>
        </w:tc>
        <w:tc>
          <w:tcPr>
            <w:tcW w:w="1304" w:type="dxa"/>
            <w:gridSpan w:val="2"/>
          </w:tcPr>
          <w:p w14:paraId="5F86EF4E" w14:textId="77777777" w:rsidR="0083044F" w:rsidRPr="00B254A5" w:rsidRDefault="0083044F" w:rsidP="0083044F">
            <w:pPr>
              <w:suppressAutoHyphens w:val="0"/>
              <w:jc w:val="right"/>
              <w:rPr>
                <w:rFonts w:ascii="Trebuchet MS" w:hAnsi="Trebuchet MS" w:cs="Arial"/>
                <w:b/>
                <w:bCs/>
                <w:color w:val="000000"/>
                <w:sz w:val="16"/>
                <w:szCs w:val="16"/>
                <w:lang w:eastAsia="pt-BR"/>
              </w:rPr>
            </w:pPr>
            <w:r w:rsidRPr="00B254A5">
              <w:rPr>
                <w:rFonts w:ascii="Trebuchet MS" w:hAnsi="Trebuchet MS" w:cs="Arial"/>
                <w:b/>
                <w:bCs/>
                <w:color w:val="000000"/>
                <w:sz w:val="16"/>
                <w:szCs w:val="16"/>
                <w:lang w:eastAsia="pt-BR"/>
              </w:rPr>
              <w:t>-</w:t>
            </w:r>
          </w:p>
        </w:tc>
        <w:tc>
          <w:tcPr>
            <w:tcW w:w="1020" w:type="dxa"/>
            <w:gridSpan w:val="2"/>
          </w:tcPr>
          <w:p w14:paraId="56977E71" w14:textId="77777777" w:rsidR="0083044F" w:rsidRPr="00B254A5" w:rsidRDefault="0083044F" w:rsidP="0083044F">
            <w:pPr>
              <w:suppressAutoHyphens w:val="0"/>
              <w:jc w:val="right"/>
              <w:rPr>
                <w:rFonts w:ascii="Trebuchet MS" w:hAnsi="Trebuchet MS" w:cs="Arial"/>
                <w:b/>
                <w:bCs/>
                <w:color w:val="000000"/>
                <w:sz w:val="16"/>
                <w:szCs w:val="16"/>
                <w:lang w:eastAsia="pt-BR"/>
              </w:rPr>
            </w:pPr>
            <w:r w:rsidRPr="00B254A5">
              <w:rPr>
                <w:rFonts w:ascii="Trebuchet MS" w:hAnsi="Trebuchet MS" w:cs="Arial"/>
                <w:b/>
                <w:bCs/>
                <w:color w:val="000000"/>
                <w:sz w:val="16"/>
                <w:szCs w:val="16"/>
                <w:lang w:eastAsia="pt-BR"/>
              </w:rPr>
              <w:t>2.919.836</w:t>
            </w:r>
          </w:p>
        </w:tc>
      </w:tr>
      <w:tr w:rsidR="005D3904" w:rsidRPr="00B254A5" w14:paraId="457CEBE9" w14:textId="77777777" w:rsidTr="005D3904">
        <w:tblPrEx>
          <w:tblCellMar>
            <w:right w:w="70" w:type="dxa"/>
          </w:tblCellMar>
        </w:tblPrEx>
        <w:trPr>
          <w:gridBefore w:val="1"/>
          <w:gridAfter w:val="2"/>
          <w:wBefore w:w="392" w:type="dxa"/>
          <w:wAfter w:w="20" w:type="dxa"/>
          <w:cantSplit/>
          <w:trHeight w:val="80"/>
          <w:jc w:val="right"/>
        </w:trPr>
        <w:tc>
          <w:tcPr>
            <w:tcW w:w="4309" w:type="dxa"/>
            <w:gridSpan w:val="2"/>
            <w:vAlign w:val="bottom"/>
          </w:tcPr>
          <w:p w14:paraId="3A2995A9" w14:textId="77777777" w:rsidR="00C06F29" w:rsidRPr="00B254A5" w:rsidRDefault="00C06F29" w:rsidP="00440536">
            <w:pPr>
              <w:suppressAutoHyphens w:val="0"/>
              <w:rPr>
                <w:rFonts w:ascii="Trebuchet MS" w:hAnsi="Trebuchet MS"/>
                <w:sz w:val="16"/>
                <w:szCs w:val="16"/>
              </w:rPr>
            </w:pPr>
          </w:p>
        </w:tc>
        <w:tc>
          <w:tcPr>
            <w:tcW w:w="941" w:type="dxa"/>
            <w:vAlign w:val="bottom"/>
          </w:tcPr>
          <w:p w14:paraId="685F4F81" w14:textId="77777777" w:rsidR="00C06F29" w:rsidRPr="00B254A5" w:rsidRDefault="00C06F29" w:rsidP="00A25BC6">
            <w:pPr>
              <w:suppressAutoHyphens w:val="0"/>
              <w:snapToGrid w:val="0"/>
              <w:jc w:val="right"/>
              <w:rPr>
                <w:rFonts w:ascii="Trebuchet MS" w:hAnsi="Trebuchet MS" w:cs="Arial"/>
                <w:color w:val="000000"/>
                <w:sz w:val="16"/>
                <w:szCs w:val="16"/>
                <w:lang w:eastAsia="pt-BR"/>
              </w:rPr>
            </w:pPr>
          </w:p>
        </w:tc>
        <w:tc>
          <w:tcPr>
            <w:tcW w:w="800" w:type="dxa"/>
            <w:gridSpan w:val="2"/>
            <w:vAlign w:val="bottom"/>
          </w:tcPr>
          <w:p w14:paraId="2B7A0346" w14:textId="77777777" w:rsidR="00C06F29" w:rsidRPr="00B254A5" w:rsidRDefault="00C06F29" w:rsidP="00A25BC6">
            <w:pPr>
              <w:suppressAutoHyphens w:val="0"/>
              <w:snapToGrid w:val="0"/>
              <w:jc w:val="right"/>
              <w:rPr>
                <w:rFonts w:ascii="Trebuchet MS" w:hAnsi="Trebuchet MS" w:cs="Arial"/>
                <w:color w:val="000000"/>
                <w:sz w:val="16"/>
                <w:szCs w:val="16"/>
                <w:lang w:eastAsia="pt-BR"/>
              </w:rPr>
            </w:pPr>
          </w:p>
        </w:tc>
        <w:tc>
          <w:tcPr>
            <w:tcW w:w="1025" w:type="dxa"/>
            <w:gridSpan w:val="2"/>
            <w:vAlign w:val="bottom"/>
          </w:tcPr>
          <w:p w14:paraId="02DC4E21" w14:textId="77777777" w:rsidR="00C06F29" w:rsidRPr="00B254A5" w:rsidRDefault="00C06F29" w:rsidP="00A25BC6">
            <w:pPr>
              <w:suppressAutoHyphens w:val="0"/>
              <w:snapToGrid w:val="0"/>
              <w:jc w:val="right"/>
              <w:rPr>
                <w:rFonts w:ascii="Trebuchet MS" w:hAnsi="Trebuchet MS" w:cs="Arial"/>
                <w:color w:val="000000"/>
                <w:sz w:val="16"/>
                <w:szCs w:val="16"/>
                <w:lang w:eastAsia="pt-BR"/>
              </w:rPr>
            </w:pPr>
          </w:p>
        </w:tc>
        <w:tc>
          <w:tcPr>
            <w:tcW w:w="1090" w:type="dxa"/>
            <w:gridSpan w:val="2"/>
            <w:vAlign w:val="bottom"/>
          </w:tcPr>
          <w:p w14:paraId="58ADF638" w14:textId="77777777" w:rsidR="00C06F29" w:rsidRPr="00B254A5" w:rsidRDefault="00C06F29" w:rsidP="00A25BC6">
            <w:pPr>
              <w:suppressAutoHyphens w:val="0"/>
              <w:snapToGrid w:val="0"/>
              <w:jc w:val="right"/>
              <w:rPr>
                <w:rFonts w:ascii="Trebuchet MS" w:hAnsi="Trebuchet MS" w:cs="Arial"/>
                <w:color w:val="000000"/>
                <w:sz w:val="16"/>
                <w:szCs w:val="16"/>
                <w:lang w:eastAsia="pt-BR"/>
              </w:rPr>
            </w:pPr>
          </w:p>
        </w:tc>
        <w:tc>
          <w:tcPr>
            <w:tcW w:w="882" w:type="dxa"/>
            <w:gridSpan w:val="2"/>
            <w:vAlign w:val="bottom"/>
          </w:tcPr>
          <w:p w14:paraId="24CB9EF6" w14:textId="77777777" w:rsidR="00C06F29" w:rsidRPr="00B254A5" w:rsidRDefault="00C06F29" w:rsidP="00A25BC6">
            <w:pPr>
              <w:suppressAutoHyphens w:val="0"/>
              <w:jc w:val="right"/>
              <w:rPr>
                <w:rFonts w:ascii="Trebuchet MS" w:hAnsi="Trebuchet MS" w:cs="Arial"/>
                <w:b/>
                <w:bCs/>
                <w:color w:val="000000"/>
                <w:sz w:val="16"/>
                <w:szCs w:val="16"/>
                <w:lang w:eastAsia="pt-BR"/>
              </w:rPr>
            </w:pPr>
          </w:p>
        </w:tc>
        <w:tc>
          <w:tcPr>
            <w:tcW w:w="1034" w:type="dxa"/>
            <w:gridSpan w:val="2"/>
            <w:vAlign w:val="bottom"/>
          </w:tcPr>
          <w:p w14:paraId="329DFAF7" w14:textId="77777777" w:rsidR="00C06F29" w:rsidRPr="00B254A5" w:rsidRDefault="00C06F29" w:rsidP="00A25BC6">
            <w:pPr>
              <w:suppressAutoHyphens w:val="0"/>
              <w:snapToGrid w:val="0"/>
              <w:jc w:val="right"/>
              <w:rPr>
                <w:rFonts w:ascii="Trebuchet MS" w:hAnsi="Trebuchet MS" w:cs="Arial"/>
                <w:color w:val="000000"/>
                <w:sz w:val="16"/>
                <w:szCs w:val="16"/>
                <w:lang w:eastAsia="pt-BR"/>
              </w:rPr>
            </w:pPr>
          </w:p>
        </w:tc>
        <w:tc>
          <w:tcPr>
            <w:tcW w:w="1291" w:type="dxa"/>
            <w:gridSpan w:val="2"/>
            <w:vAlign w:val="bottom"/>
          </w:tcPr>
          <w:p w14:paraId="71B1A706" w14:textId="77777777" w:rsidR="00C06F29" w:rsidRPr="00B254A5" w:rsidRDefault="00C06F29" w:rsidP="00A25BC6">
            <w:pPr>
              <w:suppressAutoHyphens w:val="0"/>
              <w:snapToGrid w:val="0"/>
              <w:jc w:val="right"/>
              <w:rPr>
                <w:rFonts w:ascii="Trebuchet MS" w:hAnsi="Trebuchet MS" w:cs="Arial"/>
                <w:color w:val="000000"/>
                <w:sz w:val="16"/>
                <w:szCs w:val="16"/>
                <w:lang w:eastAsia="pt-BR"/>
              </w:rPr>
            </w:pPr>
          </w:p>
        </w:tc>
        <w:tc>
          <w:tcPr>
            <w:tcW w:w="1128" w:type="dxa"/>
            <w:gridSpan w:val="2"/>
            <w:vAlign w:val="bottom"/>
          </w:tcPr>
          <w:p w14:paraId="47619474" w14:textId="77777777" w:rsidR="00C06F29" w:rsidRPr="00B254A5" w:rsidRDefault="00C06F29" w:rsidP="00E157AF">
            <w:pPr>
              <w:suppressAutoHyphens w:val="0"/>
              <w:snapToGrid w:val="0"/>
              <w:jc w:val="right"/>
              <w:rPr>
                <w:rFonts w:ascii="Trebuchet MS" w:hAnsi="Trebuchet MS" w:cs="Arial"/>
                <w:color w:val="000000"/>
                <w:sz w:val="16"/>
                <w:szCs w:val="16"/>
                <w:lang w:eastAsia="pt-BR"/>
              </w:rPr>
            </w:pPr>
          </w:p>
        </w:tc>
        <w:tc>
          <w:tcPr>
            <w:tcW w:w="1128" w:type="dxa"/>
            <w:gridSpan w:val="2"/>
            <w:vAlign w:val="bottom"/>
          </w:tcPr>
          <w:p w14:paraId="058908FA" w14:textId="77777777" w:rsidR="00C06F29" w:rsidRPr="00B254A5" w:rsidRDefault="00C06F29" w:rsidP="00A25BC6">
            <w:pPr>
              <w:suppressAutoHyphens w:val="0"/>
              <w:snapToGrid w:val="0"/>
              <w:jc w:val="right"/>
              <w:rPr>
                <w:rFonts w:ascii="Trebuchet MS" w:hAnsi="Trebuchet MS" w:cs="Arial"/>
                <w:color w:val="000000"/>
                <w:sz w:val="16"/>
                <w:szCs w:val="16"/>
                <w:lang w:eastAsia="pt-BR"/>
              </w:rPr>
            </w:pPr>
          </w:p>
        </w:tc>
        <w:tc>
          <w:tcPr>
            <w:tcW w:w="1304" w:type="dxa"/>
            <w:gridSpan w:val="2"/>
            <w:vAlign w:val="bottom"/>
          </w:tcPr>
          <w:p w14:paraId="752A0255" w14:textId="77777777" w:rsidR="00C06F29" w:rsidRPr="00B254A5" w:rsidRDefault="00C06F29" w:rsidP="00A25BC6">
            <w:pPr>
              <w:suppressAutoHyphens w:val="0"/>
              <w:snapToGrid w:val="0"/>
              <w:jc w:val="right"/>
              <w:rPr>
                <w:rFonts w:ascii="Trebuchet MS" w:hAnsi="Trebuchet MS" w:cs="Arial"/>
                <w:color w:val="000000"/>
                <w:sz w:val="16"/>
                <w:szCs w:val="16"/>
                <w:lang w:eastAsia="pt-BR"/>
              </w:rPr>
            </w:pPr>
          </w:p>
        </w:tc>
        <w:tc>
          <w:tcPr>
            <w:tcW w:w="1020" w:type="dxa"/>
            <w:gridSpan w:val="2"/>
            <w:vAlign w:val="bottom"/>
          </w:tcPr>
          <w:p w14:paraId="67A87AD3" w14:textId="77777777" w:rsidR="00C06F29" w:rsidRPr="00B254A5" w:rsidRDefault="00C06F29" w:rsidP="00A25BC6">
            <w:pPr>
              <w:suppressAutoHyphens w:val="0"/>
              <w:snapToGrid w:val="0"/>
              <w:jc w:val="right"/>
              <w:rPr>
                <w:rFonts w:ascii="Trebuchet MS" w:hAnsi="Trebuchet MS" w:cs="Arial"/>
                <w:b/>
                <w:bCs/>
                <w:color w:val="000000"/>
                <w:sz w:val="16"/>
                <w:szCs w:val="16"/>
                <w:lang w:eastAsia="pt-BR"/>
              </w:rPr>
            </w:pPr>
          </w:p>
        </w:tc>
      </w:tr>
      <w:tr w:rsidR="005D3904" w:rsidRPr="00B254A5" w14:paraId="3D69D2A2" w14:textId="77777777" w:rsidTr="005D3904">
        <w:tblPrEx>
          <w:tblCellMar>
            <w:right w:w="70" w:type="dxa"/>
          </w:tblCellMar>
        </w:tblPrEx>
        <w:trPr>
          <w:gridBefore w:val="1"/>
          <w:gridAfter w:val="2"/>
          <w:wBefore w:w="392" w:type="dxa"/>
          <w:wAfter w:w="20" w:type="dxa"/>
          <w:cantSplit/>
          <w:jc w:val="right"/>
        </w:trPr>
        <w:tc>
          <w:tcPr>
            <w:tcW w:w="4309" w:type="dxa"/>
            <w:gridSpan w:val="2"/>
            <w:vAlign w:val="bottom"/>
          </w:tcPr>
          <w:p w14:paraId="64731BC4" w14:textId="77777777" w:rsidR="003E2550" w:rsidRPr="00B254A5" w:rsidRDefault="003E2550" w:rsidP="003E2550">
            <w:pPr>
              <w:suppressAutoHyphens w:val="0"/>
              <w:ind w:left="-70"/>
              <w:rPr>
                <w:rFonts w:ascii="Trebuchet MS" w:eastAsia="Trebuchet MS" w:hAnsi="Trebuchet MS" w:cs="Trebuchet MS"/>
                <w:color w:val="000000"/>
                <w:sz w:val="16"/>
                <w:szCs w:val="16"/>
                <w:lang w:eastAsia="pt-BR"/>
              </w:rPr>
            </w:pPr>
            <w:r w:rsidRPr="00B254A5">
              <w:rPr>
                <w:rFonts w:ascii="Trebuchet MS" w:eastAsia="Trebuchet MS" w:hAnsi="Trebuchet MS" w:cs="Trebuchet MS"/>
                <w:color w:val="000000"/>
                <w:sz w:val="16"/>
                <w:szCs w:val="16"/>
                <w:lang w:eastAsia="pt-BR"/>
              </w:rPr>
              <w:t>Aumento capital social AGE 22/04/2024</w:t>
            </w:r>
          </w:p>
        </w:tc>
        <w:tc>
          <w:tcPr>
            <w:tcW w:w="941" w:type="dxa"/>
            <w:vAlign w:val="bottom"/>
          </w:tcPr>
          <w:p w14:paraId="2EFD0B0A"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 xml:space="preserve"> 102.663 </w:t>
            </w:r>
          </w:p>
        </w:tc>
        <w:tc>
          <w:tcPr>
            <w:tcW w:w="800" w:type="dxa"/>
            <w:gridSpan w:val="2"/>
            <w:vAlign w:val="bottom"/>
          </w:tcPr>
          <w:p w14:paraId="3C9D5A7F"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5" w:type="dxa"/>
            <w:gridSpan w:val="2"/>
            <w:vAlign w:val="bottom"/>
          </w:tcPr>
          <w:p w14:paraId="7BA58822"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90" w:type="dxa"/>
            <w:gridSpan w:val="2"/>
            <w:vAlign w:val="bottom"/>
          </w:tcPr>
          <w:p w14:paraId="186483EE"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(13.086)</w:t>
            </w:r>
          </w:p>
        </w:tc>
        <w:tc>
          <w:tcPr>
            <w:tcW w:w="882" w:type="dxa"/>
            <w:gridSpan w:val="2"/>
            <w:vAlign w:val="bottom"/>
          </w:tcPr>
          <w:p w14:paraId="6325F370"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34" w:type="dxa"/>
            <w:gridSpan w:val="2"/>
            <w:vAlign w:val="bottom"/>
          </w:tcPr>
          <w:p w14:paraId="41F8EF72"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(89.577)</w:t>
            </w:r>
          </w:p>
        </w:tc>
        <w:tc>
          <w:tcPr>
            <w:tcW w:w="1291" w:type="dxa"/>
            <w:gridSpan w:val="2"/>
            <w:vAlign w:val="bottom"/>
          </w:tcPr>
          <w:p w14:paraId="0606C780"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vAlign w:val="bottom"/>
          </w:tcPr>
          <w:p w14:paraId="4D20403B"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vAlign w:val="bottom"/>
          </w:tcPr>
          <w:p w14:paraId="694D0341"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304" w:type="dxa"/>
            <w:gridSpan w:val="2"/>
            <w:vAlign w:val="bottom"/>
          </w:tcPr>
          <w:p w14:paraId="4A82BD10" w14:textId="77777777" w:rsidR="003E2550" w:rsidRPr="00B254A5" w:rsidRDefault="003E2550" w:rsidP="003E2550">
            <w:pPr>
              <w:suppressAutoHyphens w:val="0"/>
              <w:snapToGrid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0" w:type="dxa"/>
            <w:gridSpan w:val="2"/>
            <w:vAlign w:val="bottom"/>
          </w:tcPr>
          <w:p w14:paraId="149BF099" w14:textId="77777777" w:rsidR="003E2550" w:rsidRPr="00B254A5" w:rsidRDefault="003E2550" w:rsidP="003E2550">
            <w:pPr>
              <w:suppressAutoHyphens w:val="0"/>
              <w:snapToGrid w:val="0"/>
              <w:jc w:val="right"/>
              <w:rPr>
                <w:rFonts w:ascii="Trebuchet MS" w:hAnsi="Trebuchet MS" w:cs="Arial"/>
                <w:b/>
                <w:bCs/>
                <w:sz w:val="16"/>
                <w:szCs w:val="16"/>
                <w:lang w:eastAsia="pt-BR"/>
              </w:rPr>
            </w:pPr>
            <w:r w:rsidRPr="00B254A5">
              <w:rPr>
                <w:rFonts w:ascii="Trebuchet MS" w:hAnsi="Trebuchet MS" w:cs="Arial"/>
                <w:b/>
                <w:sz w:val="16"/>
                <w:szCs w:val="16"/>
                <w:lang w:eastAsia="pt-BR"/>
              </w:rPr>
              <w:t>-</w:t>
            </w:r>
          </w:p>
        </w:tc>
      </w:tr>
      <w:tr w:rsidR="005D3904" w:rsidRPr="00B254A5" w14:paraId="23899810" w14:textId="77777777" w:rsidTr="005D3904">
        <w:tblPrEx>
          <w:tblCellMar>
            <w:right w:w="70" w:type="dxa"/>
          </w:tblCellMar>
        </w:tblPrEx>
        <w:trPr>
          <w:gridBefore w:val="1"/>
          <w:gridAfter w:val="2"/>
          <w:wBefore w:w="392" w:type="dxa"/>
          <w:wAfter w:w="20" w:type="dxa"/>
          <w:cantSplit/>
          <w:jc w:val="right"/>
        </w:trPr>
        <w:tc>
          <w:tcPr>
            <w:tcW w:w="4309" w:type="dxa"/>
            <w:gridSpan w:val="2"/>
            <w:vAlign w:val="bottom"/>
          </w:tcPr>
          <w:p w14:paraId="1FC25B68" w14:textId="77777777" w:rsidR="003E2550" w:rsidRPr="00B254A5" w:rsidRDefault="003E2550" w:rsidP="003E2550">
            <w:pPr>
              <w:suppressAutoHyphens w:val="0"/>
              <w:ind w:left="-70"/>
              <w:rPr>
                <w:rFonts w:ascii="Trebuchet MS" w:eastAsia="Trebuchet MS" w:hAnsi="Trebuchet MS" w:cs="Trebuchet MS"/>
                <w:color w:val="000000"/>
                <w:sz w:val="16"/>
                <w:szCs w:val="16"/>
                <w:lang w:eastAsia="pt-BR"/>
              </w:rPr>
            </w:pPr>
            <w:r w:rsidRPr="00B254A5">
              <w:rPr>
                <w:rFonts w:ascii="Trebuchet MS" w:eastAsia="Trebuchet MS" w:hAnsi="Trebuchet MS" w:cs="Trebuchet MS"/>
                <w:color w:val="000000"/>
                <w:sz w:val="16"/>
                <w:szCs w:val="16"/>
                <w:lang w:eastAsia="pt-BR"/>
              </w:rPr>
              <w:t>Aumento capital social CAD 01/11/2024</w:t>
            </w:r>
          </w:p>
        </w:tc>
        <w:tc>
          <w:tcPr>
            <w:tcW w:w="941" w:type="dxa"/>
            <w:vAlign w:val="bottom"/>
          </w:tcPr>
          <w:p w14:paraId="7E39745A"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 xml:space="preserve"> 20.137 </w:t>
            </w:r>
          </w:p>
        </w:tc>
        <w:tc>
          <w:tcPr>
            <w:tcW w:w="800" w:type="dxa"/>
            <w:gridSpan w:val="2"/>
            <w:vAlign w:val="bottom"/>
          </w:tcPr>
          <w:p w14:paraId="7D319D26"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5" w:type="dxa"/>
            <w:gridSpan w:val="2"/>
            <w:vAlign w:val="bottom"/>
          </w:tcPr>
          <w:p w14:paraId="7366AFC4"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90" w:type="dxa"/>
            <w:gridSpan w:val="2"/>
            <w:vAlign w:val="bottom"/>
          </w:tcPr>
          <w:p w14:paraId="4571E0DF"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82" w:type="dxa"/>
            <w:gridSpan w:val="2"/>
            <w:vAlign w:val="bottom"/>
          </w:tcPr>
          <w:p w14:paraId="3CCCAFCA"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34" w:type="dxa"/>
            <w:gridSpan w:val="2"/>
            <w:vAlign w:val="bottom"/>
          </w:tcPr>
          <w:p w14:paraId="1380BDFD"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291" w:type="dxa"/>
            <w:gridSpan w:val="2"/>
            <w:vAlign w:val="bottom"/>
          </w:tcPr>
          <w:p w14:paraId="4D055213"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vAlign w:val="bottom"/>
          </w:tcPr>
          <w:p w14:paraId="602A8176"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(20.137)</w:t>
            </w:r>
          </w:p>
        </w:tc>
        <w:tc>
          <w:tcPr>
            <w:tcW w:w="1128" w:type="dxa"/>
            <w:gridSpan w:val="2"/>
            <w:vAlign w:val="bottom"/>
          </w:tcPr>
          <w:p w14:paraId="59B56E8C"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304" w:type="dxa"/>
            <w:gridSpan w:val="2"/>
            <w:vAlign w:val="bottom"/>
          </w:tcPr>
          <w:p w14:paraId="205ED32B" w14:textId="77777777" w:rsidR="003E2550" w:rsidRPr="00B254A5" w:rsidRDefault="003E2550" w:rsidP="003E2550">
            <w:pPr>
              <w:suppressAutoHyphens w:val="0"/>
              <w:snapToGrid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0" w:type="dxa"/>
            <w:gridSpan w:val="2"/>
            <w:vAlign w:val="bottom"/>
          </w:tcPr>
          <w:p w14:paraId="70D7D815" w14:textId="77777777" w:rsidR="003E2550" w:rsidRPr="00B254A5" w:rsidRDefault="003E2550" w:rsidP="003E2550">
            <w:pPr>
              <w:suppressAutoHyphens w:val="0"/>
              <w:snapToGrid w:val="0"/>
              <w:jc w:val="right"/>
              <w:rPr>
                <w:rFonts w:ascii="Trebuchet MS" w:hAnsi="Trebuchet MS" w:cs="Arial"/>
                <w:b/>
                <w:bCs/>
                <w:sz w:val="16"/>
                <w:szCs w:val="16"/>
                <w:lang w:eastAsia="pt-BR"/>
              </w:rPr>
            </w:pPr>
            <w:r w:rsidRPr="00B254A5">
              <w:rPr>
                <w:rFonts w:ascii="Trebuchet MS" w:hAnsi="Trebuchet MS" w:cs="Arial"/>
                <w:b/>
                <w:sz w:val="16"/>
                <w:szCs w:val="16"/>
                <w:lang w:eastAsia="pt-BR"/>
              </w:rPr>
              <w:t>-</w:t>
            </w:r>
          </w:p>
        </w:tc>
      </w:tr>
      <w:tr w:rsidR="005D3904" w:rsidRPr="00B254A5" w14:paraId="168037E7" w14:textId="77777777" w:rsidTr="005D3904">
        <w:tblPrEx>
          <w:tblCellMar>
            <w:right w:w="70" w:type="dxa"/>
          </w:tblCellMar>
        </w:tblPrEx>
        <w:trPr>
          <w:gridBefore w:val="1"/>
          <w:gridAfter w:val="2"/>
          <w:wBefore w:w="392" w:type="dxa"/>
          <w:wAfter w:w="20" w:type="dxa"/>
          <w:cantSplit/>
          <w:jc w:val="right"/>
        </w:trPr>
        <w:tc>
          <w:tcPr>
            <w:tcW w:w="4309" w:type="dxa"/>
            <w:gridSpan w:val="2"/>
            <w:vAlign w:val="bottom"/>
          </w:tcPr>
          <w:p w14:paraId="709B7028" w14:textId="77777777" w:rsidR="003E2550" w:rsidRPr="00B254A5" w:rsidRDefault="003E2550" w:rsidP="003E2550">
            <w:pPr>
              <w:suppressAutoHyphens w:val="0"/>
              <w:ind w:left="-70"/>
              <w:rPr>
                <w:rFonts w:ascii="Trebuchet MS" w:eastAsia="Trebuchet MS" w:hAnsi="Trebuchet MS" w:cs="Trebuchet MS"/>
                <w:color w:val="000000"/>
                <w:sz w:val="16"/>
                <w:szCs w:val="16"/>
                <w:lang w:eastAsia="pt-BR"/>
              </w:rPr>
            </w:pPr>
            <w:r w:rsidRPr="00B254A5">
              <w:rPr>
                <w:rFonts w:ascii="Trebuchet MS" w:eastAsia="Trebuchet MS" w:hAnsi="Trebuchet MS" w:cs="Trebuchet MS"/>
                <w:color w:val="000000"/>
                <w:sz w:val="16"/>
                <w:szCs w:val="16"/>
                <w:lang w:eastAsia="pt-BR"/>
              </w:rPr>
              <w:t>Aumento capital social CAD 16/12/2024</w:t>
            </w:r>
          </w:p>
        </w:tc>
        <w:tc>
          <w:tcPr>
            <w:tcW w:w="941" w:type="dxa"/>
            <w:vAlign w:val="bottom"/>
          </w:tcPr>
          <w:p w14:paraId="162AA046"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 xml:space="preserve"> 56.304 </w:t>
            </w:r>
          </w:p>
        </w:tc>
        <w:tc>
          <w:tcPr>
            <w:tcW w:w="800" w:type="dxa"/>
            <w:gridSpan w:val="2"/>
            <w:vAlign w:val="bottom"/>
          </w:tcPr>
          <w:p w14:paraId="7C536D13"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5" w:type="dxa"/>
            <w:gridSpan w:val="2"/>
            <w:vAlign w:val="bottom"/>
          </w:tcPr>
          <w:p w14:paraId="278C7554"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90" w:type="dxa"/>
            <w:gridSpan w:val="2"/>
            <w:vAlign w:val="bottom"/>
          </w:tcPr>
          <w:p w14:paraId="527DE212"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82" w:type="dxa"/>
            <w:gridSpan w:val="2"/>
            <w:vAlign w:val="bottom"/>
          </w:tcPr>
          <w:p w14:paraId="42569C1D"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34" w:type="dxa"/>
            <w:gridSpan w:val="2"/>
            <w:vAlign w:val="bottom"/>
          </w:tcPr>
          <w:p w14:paraId="0FAFDAA2"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291" w:type="dxa"/>
            <w:gridSpan w:val="2"/>
            <w:vAlign w:val="bottom"/>
          </w:tcPr>
          <w:p w14:paraId="68632103"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vAlign w:val="bottom"/>
          </w:tcPr>
          <w:p w14:paraId="3DF657B7" w14:textId="77777777" w:rsidR="003E2550" w:rsidRPr="00B254A5" w:rsidRDefault="00414DF7"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(28.727)</w:t>
            </w:r>
          </w:p>
        </w:tc>
        <w:tc>
          <w:tcPr>
            <w:tcW w:w="1128" w:type="dxa"/>
            <w:gridSpan w:val="2"/>
            <w:vAlign w:val="bottom"/>
          </w:tcPr>
          <w:p w14:paraId="2E8FE957"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304" w:type="dxa"/>
            <w:gridSpan w:val="2"/>
            <w:vAlign w:val="bottom"/>
          </w:tcPr>
          <w:p w14:paraId="61F76A9F" w14:textId="77777777" w:rsidR="003E2550" w:rsidRPr="00B254A5" w:rsidRDefault="003E2550" w:rsidP="003E2550">
            <w:pPr>
              <w:suppressAutoHyphens w:val="0"/>
              <w:snapToGrid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0" w:type="dxa"/>
            <w:gridSpan w:val="2"/>
            <w:vAlign w:val="bottom"/>
          </w:tcPr>
          <w:p w14:paraId="6BC2428E" w14:textId="77777777" w:rsidR="003E2550" w:rsidRPr="00B254A5" w:rsidRDefault="00414DF7" w:rsidP="003E2550">
            <w:pPr>
              <w:suppressAutoHyphens w:val="0"/>
              <w:snapToGrid w:val="0"/>
              <w:jc w:val="right"/>
              <w:rPr>
                <w:rFonts w:ascii="Trebuchet MS" w:hAnsi="Trebuchet MS" w:cs="Arial"/>
                <w:b/>
                <w:bCs/>
                <w:sz w:val="16"/>
                <w:szCs w:val="16"/>
                <w:lang w:eastAsia="pt-BR"/>
              </w:rPr>
            </w:pPr>
            <w:r w:rsidRPr="00B254A5">
              <w:rPr>
                <w:rFonts w:ascii="Trebuchet MS" w:hAnsi="Trebuchet MS" w:cs="Arial"/>
                <w:b/>
                <w:sz w:val="16"/>
                <w:szCs w:val="16"/>
                <w:lang w:eastAsia="pt-BR"/>
              </w:rPr>
              <w:t>27.577</w:t>
            </w:r>
          </w:p>
        </w:tc>
      </w:tr>
      <w:tr w:rsidR="005D3904" w:rsidRPr="00B254A5" w14:paraId="7E9A41B9" w14:textId="77777777" w:rsidTr="005D3904">
        <w:tblPrEx>
          <w:tblCellMar>
            <w:right w:w="70" w:type="dxa"/>
          </w:tblCellMar>
        </w:tblPrEx>
        <w:trPr>
          <w:gridBefore w:val="1"/>
          <w:gridAfter w:val="2"/>
          <w:wBefore w:w="392" w:type="dxa"/>
          <w:wAfter w:w="20" w:type="dxa"/>
          <w:cantSplit/>
          <w:jc w:val="right"/>
        </w:trPr>
        <w:tc>
          <w:tcPr>
            <w:tcW w:w="4309" w:type="dxa"/>
            <w:gridSpan w:val="2"/>
            <w:vAlign w:val="bottom"/>
          </w:tcPr>
          <w:p w14:paraId="4FED4533" w14:textId="77777777" w:rsidR="003E2550" w:rsidRPr="00B254A5" w:rsidRDefault="003E2550" w:rsidP="003E2550">
            <w:pPr>
              <w:suppressAutoHyphens w:val="0"/>
              <w:ind w:left="-70"/>
              <w:rPr>
                <w:rFonts w:ascii="Trebuchet MS" w:eastAsia="Trebuchet MS" w:hAnsi="Trebuchet MS" w:cs="Trebuchet MS"/>
                <w:color w:val="000000"/>
                <w:sz w:val="16"/>
                <w:szCs w:val="16"/>
                <w:lang w:eastAsia="pt-BR"/>
              </w:rPr>
            </w:pPr>
            <w:r w:rsidRPr="00B254A5">
              <w:rPr>
                <w:rFonts w:ascii="Trebuchet MS" w:eastAsia="Trebuchet MS" w:hAnsi="Trebuchet MS" w:cs="Trebuchet MS"/>
                <w:color w:val="000000"/>
                <w:sz w:val="16"/>
                <w:szCs w:val="16"/>
                <w:lang w:eastAsia="pt-BR"/>
              </w:rPr>
              <w:t>Reserva de Contribuição p/ Projetos de Interesse Social</w:t>
            </w:r>
          </w:p>
        </w:tc>
        <w:tc>
          <w:tcPr>
            <w:tcW w:w="941" w:type="dxa"/>
            <w:vAlign w:val="bottom"/>
          </w:tcPr>
          <w:p w14:paraId="5C849CC7"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00" w:type="dxa"/>
            <w:gridSpan w:val="2"/>
            <w:vAlign w:val="bottom"/>
          </w:tcPr>
          <w:p w14:paraId="667F63AB"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5" w:type="dxa"/>
            <w:gridSpan w:val="2"/>
            <w:vAlign w:val="bottom"/>
          </w:tcPr>
          <w:p w14:paraId="401F8E1C"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4.948</w:t>
            </w:r>
          </w:p>
        </w:tc>
        <w:tc>
          <w:tcPr>
            <w:tcW w:w="1090" w:type="dxa"/>
            <w:gridSpan w:val="2"/>
            <w:vAlign w:val="bottom"/>
          </w:tcPr>
          <w:p w14:paraId="159B8CBC"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82" w:type="dxa"/>
            <w:gridSpan w:val="2"/>
            <w:vAlign w:val="bottom"/>
          </w:tcPr>
          <w:p w14:paraId="0B72C37E"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34" w:type="dxa"/>
            <w:gridSpan w:val="2"/>
            <w:vAlign w:val="bottom"/>
          </w:tcPr>
          <w:p w14:paraId="4CC27F48"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291" w:type="dxa"/>
            <w:gridSpan w:val="2"/>
            <w:vAlign w:val="bottom"/>
          </w:tcPr>
          <w:p w14:paraId="5C99C412"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vAlign w:val="bottom"/>
          </w:tcPr>
          <w:p w14:paraId="1203DB5B"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vAlign w:val="bottom"/>
          </w:tcPr>
          <w:p w14:paraId="3902EC5B"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304" w:type="dxa"/>
            <w:gridSpan w:val="2"/>
            <w:vAlign w:val="bottom"/>
          </w:tcPr>
          <w:p w14:paraId="40321EAC" w14:textId="77777777" w:rsidR="003E2550" w:rsidRPr="00B254A5" w:rsidRDefault="003E2550" w:rsidP="003E2550">
            <w:pPr>
              <w:suppressAutoHyphens w:val="0"/>
              <w:snapToGrid w:val="0"/>
              <w:jc w:val="right"/>
              <w:rPr>
                <w:rFonts w:ascii="Trebuchet MS" w:hAnsi="Trebuchet MS" w:cs="Arial"/>
                <w:bCs/>
                <w:sz w:val="16"/>
                <w:szCs w:val="16"/>
                <w:lang w:eastAsia="pt-BR"/>
              </w:rPr>
            </w:pPr>
            <w:r w:rsidRPr="00B254A5">
              <w:rPr>
                <w:rFonts w:ascii="Trebuchet MS" w:hAnsi="Trebuchet MS" w:cs="Arial"/>
                <w:bCs/>
                <w:sz w:val="16"/>
                <w:szCs w:val="16"/>
                <w:lang w:eastAsia="pt-BR"/>
              </w:rPr>
              <w:t>(4.948)</w:t>
            </w:r>
          </w:p>
        </w:tc>
        <w:tc>
          <w:tcPr>
            <w:tcW w:w="1020" w:type="dxa"/>
            <w:gridSpan w:val="2"/>
            <w:vAlign w:val="bottom"/>
          </w:tcPr>
          <w:p w14:paraId="5DCF8E7D" w14:textId="77777777" w:rsidR="003E2550" w:rsidRPr="00B254A5" w:rsidRDefault="003E2550" w:rsidP="003E2550">
            <w:pPr>
              <w:suppressAutoHyphens w:val="0"/>
              <w:snapToGrid w:val="0"/>
              <w:jc w:val="right"/>
              <w:rPr>
                <w:rFonts w:ascii="Trebuchet MS" w:hAnsi="Trebuchet MS" w:cs="Arial"/>
                <w:b/>
                <w:bCs/>
                <w:sz w:val="16"/>
                <w:szCs w:val="16"/>
                <w:lang w:eastAsia="pt-BR"/>
              </w:rPr>
            </w:pPr>
            <w:r w:rsidRPr="00B254A5">
              <w:rPr>
                <w:rFonts w:ascii="Trebuchet MS" w:hAnsi="Trebuchet MS" w:cs="Arial"/>
                <w:b/>
                <w:sz w:val="16"/>
                <w:szCs w:val="16"/>
                <w:lang w:eastAsia="pt-BR"/>
              </w:rPr>
              <w:t xml:space="preserve">- </w:t>
            </w:r>
          </w:p>
        </w:tc>
      </w:tr>
      <w:tr w:rsidR="005D3904" w:rsidRPr="00B254A5" w14:paraId="00F50E5C" w14:textId="77777777" w:rsidTr="005D3904">
        <w:tblPrEx>
          <w:tblCellMar>
            <w:right w:w="70" w:type="dxa"/>
          </w:tblCellMar>
        </w:tblPrEx>
        <w:trPr>
          <w:gridBefore w:val="1"/>
          <w:gridAfter w:val="2"/>
          <w:wBefore w:w="392" w:type="dxa"/>
          <w:wAfter w:w="20" w:type="dxa"/>
          <w:cantSplit/>
          <w:jc w:val="right"/>
        </w:trPr>
        <w:tc>
          <w:tcPr>
            <w:tcW w:w="4309" w:type="dxa"/>
            <w:gridSpan w:val="2"/>
            <w:vAlign w:val="bottom"/>
          </w:tcPr>
          <w:p w14:paraId="7ED8611F" w14:textId="77777777" w:rsidR="003E2550" w:rsidRPr="00B254A5" w:rsidRDefault="003E2550" w:rsidP="003E2550">
            <w:pPr>
              <w:suppressAutoHyphens w:val="0"/>
              <w:ind w:left="-70"/>
              <w:rPr>
                <w:rFonts w:ascii="Trebuchet MS" w:eastAsia="Trebuchet MS" w:hAnsi="Trebuchet MS" w:cs="Trebuchet MS"/>
                <w:color w:val="000000"/>
                <w:sz w:val="16"/>
                <w:szCs w:val="16"/>
                <w:lang w:eastAsia="pt-BR"/>
              </w:rPr>
            </w:pPr>
            <w:r w:rsidRPr="00B254A5">
              <w:rPr>
                <w:rFonts w:ascii="Trebuchet MS" w:eastAsia="Trebuchet MS" w:hAnsi="Trebuchet MS" w:cs="Trebuchet MS"/>
                <w:color w:val="000000"/>
                <w:sz w:val="16"/>
                <w:szCs w:val="16"/>
                <w:lang w:eastAsia="pt-BR"/>
              </w:rPr>
              <w:t>Utilização Reserva de Contribuição p/ Projetos de Interesse Social</w:t>
            </w:r>
          </w:p>
        </w:tc>
        <w:tc>
          <w:tcPr>
            <w:tcW w:w="941" w:type="dxa"/>
            <w:vAlign w:val="bottom"/>
          </w:tcPr>
          <w:p w14:paraId="4E12D979"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00" w:type="dxa"/>
            <w:gridSpan w:val="2"/>
            <w:vAlign w:val="bottom"/>
          </w:tcPr>
          <w:p w14:paraId="442DD07F"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5" w:type="dxa"/>
            <w:gridSpan w:val="2"/>
            <w:vAlign w:val="bottom"/>
          </w:tcPr>
          <w:p w14:paraId="2CA4744D"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(4.948)</w:t>
            </w:r>
          </w:p>
        </w:tc>
        <w:tc>
          <w:tcPr>
            <w:tcW w:w="1090" w:type="dxa"/>
            <w:gridSpan w:val="2"/>
            <w:vAlign w:val="bottom"/>
          </w:tcPr>
          <w:p w14:paraId="3C0E717C"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82" w:type="dxa"/>
            <w:gridSpan w:val="2"/>
            <w:vAlign w:val="bottom"/>
          </w:tcPr>
          <w:p w14:paraId="11246EC7"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34" w:type="dxa"/>
            <w:gridSpan w:val="2"/>
            <w:vAlign w:val="bottom"/>
          </w:tcPr>
          <w:p w14:paraId="3DBA7BC5"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291" w:type="dxa"/>
            <w:gridSpan w:val="2"/>
            <w:vAlign w:val="bottom"/>
          </w:tcPr>
          <w:p w14:paraId="362B063D"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vAlign w:val="bottom"/>
          </w:tcPr>
          <w:p w14:paraId="2B9B2B8D"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vAlign w:val="bottom"/>
          </w:tcPr>
          <w:p w14:paraId="7AE28E72"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304" w:type="dxa"/>
            <w:gridSpan w:val="2"/>
            <w:vAlign w:val="bottom"/>
          </w:tcPr>
          <w:p w14:paraId="607F9D87" w14:textId="77777777" w:rsidR="003E2550" w:rsidRPr="00B254A5" w:rsidRDefault="003E2550" w:rsidP="003E2550">
            <w:pPr>
              <w:suppressAutoHyphens w:val="0"/>
              <w:snapToGrid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0" w:type="dxa"/>
            <w:gridSpan w:val="2"/>
            <w:vAlign w:val="bottom"/>
          </w:tcPr>
          <w:p w14:paraId="1ACB3676" w14:textId="77777777" w:rsidR="003E2550" w:rsidRPr="00B254A5" w:rsidRDefault="003E2550" w:rsidP="003E2550">
            <w:pPr>
              <w:suppressAutoHyphens w:val="0"/>
              <w:snapToGrid w:val="0"/>
              <w:jc w:val="right"/>
              <w:rPr>
                <w:rFonts w:ascii="Trebuchet MS" w:hAnsi="Trebuchet MS" w:cs="Arial"/>
                <w:b/>
                <w:bCs/>
                <w:sz w:val="16"/>
                <w:szCs w:val="16"/>
                <w:lang w:eastAsia="pt-BR"/>
              </w:rPr>
            </w:pPr>
            <w:r w:rsidRPr="00B254A5">
              <w:rPr>
                <w:rFonts w:ascii="Trebuchet MS" w:hAnsi="Trebuchet MS" w:cs="Arial"/>
                <w:b/>
                <w:sz w:val="16"/>
                <w:szCs w:val="16"/>
                <w:lang w:eastAsia="pt-BR"/>
              </w:rPr>
              <w:t xml:space="preserve">(4.948) </w:t>
            </w:r>
          </w:p>
        </w:tc>
      </w:tr>
      <w:tr w:rsidR="005D3904" w:rsidRPr="00B254A5" w14:paraId="3389F00F" w14:textId="77777777" w:rsidTr="005D3904">
        <w:tblPrEx>
          <w:tblCellMar>
            <w:right w:w="70" w:type="dxa"/>
          </w:tblCellMar>
        </w:tblPrEx>
        <w:trPr>
          <w:gridBefore w:val="1"/>
          <w:gridAfter w:val="2"/>
          <w:wBefore w:w="392" w:type="dxa"/>
          <w:wAfter w:w="20" w:type="dxa"/>
          <w:cantSplit/>
          <w:jc w:val="right"/>
        </w:trPr>
        <w:tc>
          <w:tcPr>
            <w:tcW w:w="4309" w:type="dxa"/>
            <w:gridSpan w:val="2"/>
            <w:vAlign w:val="bottom"/>
          </w:tcPr>
          <w:p w14:paraId="54348975" w14:textId="77777777" w:rsidR="003E2550" w:rsidRPr="00B254A5" w:rsidRDefault="003E2550" w:rsidP="003E2550">
            <w:pPr>
              <w:suppressAutoHyphens w:val="0"/>
              <w:ind w:left="-70"/>
              <w:rPr>
                <w:rFonts w:ascii="Trebuchet MS" w:eastAsia="Trebuchet MS" w:hAnsi="Trebuchet MS" w:cs="Trebuchet MS"/>
                <w:color w:val="000000"/>
                <w:sz w:val="16"/>
                <w:szCs w:val="16"/>
                <w:lang w:eastAsia="pt-BR"/>
              </w:rPr>
            </w:pPr>
            <w:r w:rsidRPr="00B254A5">
              <w:rPr>
                <w:rFonts w:ascii="Trebuchet MS" w:eastAsia="Trebuchet MS" w:hAnsi="Trebuchet MS" w:cs="Trebuchet MS"/>
                <w:color w:val="000000"/>
                <w:sz w:val="16"/>
                <w:szCs w:val="16"/>
                <w:lang w:eastAsia="pt-BR"/>
              </w:rPr>
              <w:t>Reserva especial</w:t>
            </w:r>
          </w:p>
        </w:tc>
        <w:tc>
          <w:tcPr>
            <w:tcW w:w="941" w:type="dxa"/>
            <w:vAlign w:val="bottom"/>
          </w:tcPr>
          <w:p w14:paraId="7E8A2385"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00" w:type="dxa"/>
            <w:gridSpan w:val="2"/>
            <w:vAlign w:val="bottom"/>
          </w:tcPr>
          <w:p w14:paraId="14819EB4"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5" w:type="dxa"/>
            <w:gridSpan w:val="2"/>
            <w:vAlign w:val="bottom"/>
          </w:tcPr>
          <w:p w14:paraId="4BB21CC2"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90" w:type="dxa"/>
            <w:gridSpan w:val="2"/>
            <w:vAlign w:val="bottom"/>
          </w:tcPr>
          <w:p w14:paraId="0B060F41"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82" w:type="dxa"/>
            <w:gridSpan w:val="2"/>
            <w:vAlign w:val="bottom"/>
          </w:tcPr>
          <w:p w14:paraId="0283DCC0"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350</w:t>
            </w:r>
          </w:p>
        </w:tc>
        <w:tc>
          <w:tcPr>
            <w:tcW w:w="1034" w:type="dxa"/>
            <w:gridSpan w:val="2"/>
            <w:vAlign w:val="bottom"/>
          </w:tcPr>
          <w:p w14:paraId="17B864B4"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(350)</w:t>
            </w:r>
          </w:p>
        </w:tc>
        <w:tc>
          <w:tcPr>
            <w:tcW w:w="1291" w:type="dxa"/>
            <w:gridSpan w:val="2"/>
            <w:vAlign w:val="bottom"/>
          </w:tcPr>
          <w:p w14:paraId="17FC14A7"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vAlign w:val="bottom"/>
          </w:tcPr>
          <w:p w14:paraId="3CB10B2F"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vAlign w:val="bottom"/>
          </w:tcPr>
          <w:p w14:paraId="6F06CC9C"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304" w:type="dxa"/>
            <w:gridSpan w:val="2"/>
            <w:vAlign w:val="bottom"/>
          </w:tcPr>
          <w:p w14:paraId="72E461E6" w14:textId="77777777" w:rsidR="003E2550" w:rsidRPr="00B254A5" w:rsidRDefault="003E2550" w:rsidP="003E2550">
            <w:pPr>
              <w:suppressAutoHyphens w:val="0"/>
              <w:snapToGrid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0" w:type="dxa"/>
            <w:gridSpan w:val="2"/>
            <w:vAlign w:val="bottom"/>
          </w:tcPr>
          <w:p w14:paraId="3E8C9DAE" w14:textId="77777777" w:rsidR="003E2550" w:rsidRPr="00B254A5" w:rsidRDefault="003E2550" w:rsidP="003E2550">
            <w:pPr>
              <w:suppressAutoHyphens w:val="0"/>
              <w:snapToGrid w:val="0"/>
              <w:jc w:val="right"/>
              <w:rPr>
                <w:rFonts w:ascii="Trebuchet MS" w:hAnsi="Trebuchet MS" w:cs="Arial"/>
                <w:b/>
                <w:bCs/>
                <w:sz w:val="16"/>
                <w:szCs w:val="16"/>
                <w:lang w:eastAsia="pt-BR"/>
              </w:rPr>
            </w:pPr>
            <w:r w:rsidRPr="00B254A5">
              <w:rPr>
                <w:rFonts w:ascii="Trebuchet MS" w:hAnsi="Trebuchet MS" w:cs="Arial"/>
                <w:b/>
                <w:sz w:val="16"/>
                <w:szCs w:val="16"/>
                <w:lang w:eastAsia="pt-BR"/>
              </w:rPr>
              <w:t>-</w:t>
            </w:r>
          </w:p>
        </w:tc>
      </w:tr>
      <w:tr w:rsidR="005D3904" w:rsidRPr="00B254A5" w14:paraId="348DB262" w14:textId="77777777" w:rsidTr="005D3904">
        <w:tblPrEx>
          <w:tblCellMar>
            <w:right w:w="70" w:type="dxa"/>
          </w:tblCellMar>
        </w:tblPrEx>
        <w:trPr>
          <w:gridBefore w:val="1"/>
          <w:gridAfter w:val="2"/>
          <w:wBefore w:w="392" w:type="dxa"/>
          <w:wAfter w:w="20" w:type="dxa"/>
          <w:cantSplit/>
          <w:jc w:val="right"/>
        </w:trPr>
        <w:tc>
          <w:tcPr>
            <w:tcW w:w="4309" w:type="dxa"/>
            <w:gridSpan w:val="2"/>
            <w:vAlign w:val="bottom"/>
          </w:tcPr>
          <w:p w14:paraId="4DCB2CBD" w14:textId="77777777" w:rsidR="003E2550" w:rsidRPr="00B254A5" w:rsidRDefault="003E2550" w:rsidP="003E2550">
            <w:pPr>
              <w:suppressAutoHyphens w:val="0"/>
              <w:ind w:left="-70"/>
              <w:rPr>
                <w:rFonts w:ascii="Trebuchet MS" w:eastAsia="Trebuchet MS" w:hAnsi="Trebuchet MS" w:cs="Trebuchet MS"/>
                <w:color w:val="000000"/>
                <w:sz w:val="16"/>
                <w:szCs w:val="16"/>
                <w:lang w:eastAsia="pt-BR"/>
              </w:rPr>
            </w:pPr>
            <w:r w:rsidRPr="00B254A5">
              <w:rPr>
                <w:rFonts w:ascii="Trebuchet MS" w:eastAsia="Trebuchet MS" w:hAnsi="Trebuchet MS" w:cs="Trebuchet MS"/>
                <w:color w:val="000000"/>
                <w:sz w:val="16"/>
                <w:szCs w:val="16"/>
                <w:lang w:eastAsia="pt-BR"/>
              </w:rPr>
              <w:t>Realização do Ajuste de Avaliação Patrimonial</w:t>
            </w:r>
          </w:p>
        </w:tc>
        <w:tc>
          <w:tcPr>
            <w:tcW w:w="941" w:type="dxa"/>
            <w:vAlign w:val="bottom"/>
          </w:tcPr>
          <w:p w14:paraId="06803ED5"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00" w:type="dxa"/>
            <w:gridSpan w:val="2"/>
            <w:vAlign w:val="bottom"/>
          </w:tcPr>
          <w:p w14:paraId="00F721A3"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5" w:type="dxa"/>
            <w:gridSpan w:val="2"/>
            <w:vAlign w:val="bottom"/>
          </w:tcPr>
          <w:p w14:paraId="23D21CCB"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90" w:type="dxa"/>
            <w:gridSpan w:val="2"/>
            <w:vAlign w:val="bottom"/>
          </w:tcPr>
          <w:p w14:paraId="4EA76286"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82" w:type="dxa"/>
            <w:gridSpan w:val="2"/>
            <w:vAlign w:val="bottom"/>
          </w:tcPr>
          <w:p w14:paraId="067B9EAA"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34" w:type="dxa"/>
            <w:gridSpan w:val="2"/>
            <w:vAlign w:val="bottom"/>
          </w:tcPr>
          <w:p w14:paraId="4F8291CF"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291" w:type="dxa"/>
            <w:gridSpan w:val="2"/>
            <w:vAlign w:val="bottom"/>
          </w:tcPr>
          <w:p w14:paraId="5F2098ED"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(32.070)</w:t>
            </w:r>
          </w:p>
        </w:tc>
        <w:tc>
          <w:tcPr>
            <w:tcW w:w="1128" w:type="dxa"/>
            <w:gridSpan w:val="2"/>
            <w:vAlign w:val="bottom"/>
          </w:tcPr>
          <w:p w14:paraId="00979711"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vAlign w:val="bottom"/>
          </w:tcPr>
          <w:p w14:paraId="528B07EB"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304" w:type="dxa"/>
            <w:gridSpan w:val="2"/>
            <w:vAlign w:val="bottom"/>
          </w:tcPr>
          <w:p w14:paraId="3ABBAAAC" w14:textId="77777777" w:rsidR="003E2550" w:rsidRPr="00B254A5" w:rsidRDefault="003E2550" w:rsidP="003E2550">
            <w:pPr>
              <w:suppressAutoHyphens w:val="0"/>
              <w:snapToGrid w:val="0"/>
              <w:jc w:val="right"/>
              <w:rPr>
                <w:rFonts w:ascii="Trebuchet MS" w:hAnsi="Trebuchet MS" w:cs="Arial"/>
                <w:bCs/>
                <w:sz w:val="16"/>
                <w:szCs w:val="16"/>
                <w:lang w:eastAsia="pt-BR"/>
              </w:rPr>
            </w:pPr>
            <w:r w:rsidRPr="00B254A5">
              <w:rPr>
                <w:rFonts w:ascii="Trebuchet MS" w:hAnsi="Trebuchet MS" w:cs="Arial"/>
                <w:bCs/>
                <w:sz w:val="16"/>
                <w:szCs w:val="16"/>
                <w:lang w:eastAsia="pt-BR"/>
              </w:rPr>
              <w:t>32.070</w:t>
            </w:r>
          </w:p>
        </w:tc>
        <w:tc>
          <w:tcPr>
            <w:tcW w:w="1020" w:type="dxa"/>
            <w:gridSpan w:val="2"/>
            <w:vAlign w:val="bottom"/>
          </w:tcPr>
          <w:p w14:paraId="4C8F67CB" w14:textId="77777777" w:rsidR="003E2550" w:rsidRPr="00B254A5" w:rsidRDefault="003E2550" w:rsidP="003E2550">
            <w:pPr>
              <w:suppressAutoHyphens w:val="0"/>
              <w:snapToGrid w:val="0"/>
              <w:jc w:val="right"/>
              <w:rPr>
                <w:rFonts w:ascii="Trebuchet MS" w:hAnsi="Trebuchet MS" w:cs="Arial"/>
                <w:b/>
                <w:bCs/>
                <w:sz w:val="16"/>
                <w:szCs w:val="16"/>
                <w:lang w:eastAsia="pt-BR"/>
              </w:rPr>
            </w:pPr>
            <w:r w:rsidRPr="00B254A5">
              <w:rPr>
                <w:rFonts w:ascii="Trebuchet MS" w:hAnsi="Trebuchet MS" w:cs="Arial"/>
                <w:b/>
                <w:sz w:val="16"/>
                <w:szCs w:val="16"/>
                <w:lang w:eastAsia="pt-BR"/>
              </w:rPr>
              <w:t>-</w:t>
            </w:r>
          </w:p>
        </w:tc>
      </w:tr>
      <w:tr w:rsidR="005D3904" w:rsidRPr="00B254A5" w14:paraId="474FFCA6" w14:textId="77777777" w:rsidTr="005D3904">
        <w:tblPrEx>
          <w:tblCellMar>
            <w:right w:w="70" w:type="dxa"/>
          </w:tblCellMar>
        </w:tblPrEx>
        <w:trPr>
          <w:gridBefore w:val="1"/>
          <w:gridAfter w:val="2"/>
          <w:wBefore w:w="392" w:type="dxa"/>
          <w:wAfter w:w="20" w:type="dxa"/>
          <w:cantSplit/>
          <w:jc w:val="right"/>
        </w:trPr>
        <w:tc>
          <w:tcPr>
            <w:tcW w:w="4309" w:type="dxa"/>
            <w:gridSpan w:val="2"/>
          </w:tcPr>
          <w:p w14:paraId="3B013910" w14:textId="77777777" w:rsidR="003E2550" w:rsidRPr="00B254A5" w:rsidRDefault="003E2550" w:rsidP="003E2550">
            <w:pPr>
              <w:suppressAutoHyphens w:val="0"/>
              <w:ind w:left="-70"/>
              <w:rPr>
                <w:rFonts w:ascii="Trebuchet MS" w:eastAsia="Trebuchet MS" w:hAnsi="Trebuchet MS" w:cs="Trebuchet MS"/>
                <w:color w:val="000000"/>
                <w:sz w:val="16"/>
                <w:szCs w:val="16"/>
                <w:lang w:eastAsia="pt-BR"/>
              </w:rPr>
            </w:pPr>
            <w:r w:rsidRPr="00B254A5">
              <w:rPr>
                <w:rFonts w:ascii="Trebuchet MS" w:eastAsia="Trebuchet MS" w:hAnsi="Trebuchet MS" w:cs="Trebuchet MS"/>
                <w:color w:val="000000"/>
                <w:sz w:val="16"/>
                <w:szCs w:val="16"/>
                <w:lang w:eastAsia="pt-BR"/>
              </w:rPr>
              <w:t>Reversão IRPJ Diferido de Avaliação Patrimonial</w:t>
            </w:r>
          </w:p>
        </w:tc>
        <w:tc>
          <w:tcPr>
            <w:tcW w:w="941" w:type="dxa"/>
            <w:vAlign w:val="bottom"/>
          </w:tcPr>
          <w:p w14:paraId="38F6DE06"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00" w:type="dxa"/>
            <w:gridSpan w:val="2"/>
            <w:vAlign w:val="bottom"/>
          </w:tcPr>
          <w:p w14:paraId="71B06365"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5" w:type="dxa"/>
            <w:gridSpan w:val="2"/>
            <w:vAlign w:val="bottom"/>
          </w:tcPr>
          <w:p w14:paraId="16E20404"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90" w:type="dxa"/>
            <w:gridSpan w:val="2"/>
            <w:vAlign w:val="bottom"/>
          </w:tcPr>
          <w:p w14:paraId="77C0DDB3"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82" w:type="dxa"/>
            <w:gridSpan w:val="2"/>
            <w:vAlign w:val="bottom"/>
          </w:tcPr>
          <w:p w14:paraId="3D060A79"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34" w:type="dxa"/>
            <w:gridSpan w:val="2"/>
            <w:vAlign w:val="bottom"/>
          </w:tcPr>
          <w:p w14:paraId="2BCC93E8"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(136.837)</w:t>
            </w:r>
          </w:p>
        </w:tc>
        <w:tc>
          <w:tcPr>
            <w:tcW w:w="1291" w:type="dxa"/>
            <w:gridSpan w:val="2"/>
            <w:vAlign w:val="bottom"/>
          </w:tcPr>
          <w:p w14:paraId="6252FDDA"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136.837</w:t>
            </w:r>
          </w:p>
        </w:tc>
        <w:tc>
          <w:tcPr>
            <w:tcW w:w="1128" w:type="dxa"/>
            <w:gridSpan w:val="2"/>
            <w:vAlign w:val="bottom"/>
          </w:tcPr>
          <w:p w14:paraId="24E1747B"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vAlign w:val="bottom"/>
          </w:tcPr>
          <w:p w14:paraId="783E55D1"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304" w:type="dxa"/>
            <w:gridSpan w:val="2"/>
            <w:vAlign w:val="bottom"/>
          </w:tcPr>
          <w:p w14:paraId="0A6F298A" w14:textId="77777777" w:rsidR="003E2550" w:rsidRPr="00B254A5" w:rsidRDefault="003E2550" w:rsidP="003E2550">
            <w:pPr>
              <w:suppressAutoHyphens w:val="0"/>
              <w:snapToGrid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0" w:type="dxa"/>
            <w:gridSpan w:val="2"/>
            <w:vAlign w:val="bottom"/>
          </w:tcPr>
          <w:p w14:paraId="65995B49" w14:textId="77777777" w:rsidR="003E2550" w:rsidRPr="00B254A5" w:rsidRDefault="003E2550" w:rsidP="003E2550">
            <w:pPr>
              <w:suppressAutoHyphens w:val="0"/>
              <w:snapToGrid w:val="0"/>
              <w:jc w:val="right"/>
              <w:rPr>
                <w:rFonts w:ascii="Trebuchet MS" w:hAnsi="Trebuchet MS" w:cs="Arial"/>
                <w:b/>
                <w:bCs/>
                <w:sz w:val="16"/>
                <w:szCs w:val="16"/>
                <w:lang w:eastAsia="pt-BR"/>
              </w:rPr>
            </w:pPr>
            <w:r w:rsidRPr="00B254A5">
              <w:rPr>
                <w:rFonts w:ascii="Trebuchet MS" w:hAnsi="Trebuchet MS" w:cs="Arial"/>
                <w:b/>
                <w:sz w:val="16"/>
                <w:szCs w:val="16"/>
                <w:lang w:eastAsia="pt-BR"/>
              </w:rPr>
              <w:t>-</w:t>
            </w:r>
          </w:p>
        </w:tc>
      </w:tr>
      <w:tr w:rsidR="005D3904" w:rsidRPr="00B254A5" w14:paraId="3418C080" w14:textId="77777777" w:rsidTr="005D3904">
        <w:tblPrEx>
          <w:tblCellMar>
            <w:right w:w="70" w:type="dxa"/>
          </w:tblCellMar>
        </w:tblPrEx>
        <w:trPr>
          <w:gridBefore w:val="1"/>
          <w:gridAfter w:val="2"/>
          <w:wBefore w:w="392" w:type="dxa"/>
          <w:wAfter w:w="20" w:type="dxa"/>
          <w:cantSplit/>
          <w:jc w:val="right"/>
        </w:trPr>
        <w:tc>
          <w:tcPr>
            <w:tcW w:w="4309" w:type="dxa"/>
            <w:gridSpan w:val="2"/>
          </w:tcPr>
          <w:p w14:paraId="629C532E" w14:textId="77777777" w:rsidR="003E2550" w:rsidRPr="00B254A5" w:rsidRDefault="003E2550" w:rsidP="003E2550">
            <w:pPr>
              <w:suppressAutoHyphens w:val="0"/>
              <w:ind w:left="-70"/>
              <w:rPr>
                <w:rFonts w:ascii="Trebuchet MS" w:eastAsia="Trebuchet MS" w:hAnsi="Trebuchet MS" w:cs="Trebuchet MS"/>
                <w:color w:val="000000"/>
                <w:sz w:val="16"/>
                <w:szCs w:val="16"/>
                <w:lang w:eastAsia="pt-BR"/>
              </w:rPr>
            </w:pPr>
            <w:r w:rsidRPr="00B254A5">
              <w:rPr>
                <w:rFonts w:ascii="Trebuchet MS" w:eastAsia="Trebuchet MS" w:hAnsi="Trebuchet MS" w:cs="Trebuchet MS"/>
                <w:color w:val="000000"/>
                <w:sz w:val="16"/>
                <w:szCs w:val="16"/>
                <w:lang w:eastAsia="pt-BR"/>
              </w:rPr>
              <w:t>Reconhecimento ganhos/perdas atuariais com benefício definido</w:t>
            </w:r>
          </w:p>
        </w:tc>
        <w:tc>
          <w:tcPr>
            <w:tcW w:w="941" w:type="dxa"/>
            <w:vAlign w:val="bottom"/>
          </w:tcPr>
          <w:p w14:paraId="222FF49D"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00" w:type="dxa"/>
            <w:gridSpan w:val="2"/>
            <w:vAlign w:val="bottom"/>
          </w:tcPr>
          <w:p w14:paraId="24C7E9E7"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5" w:type="dxa"/>
            <w:gridSpan w:val="2"/>
            <w:vAlign w:val="bottom"/>
          </w:tcPr>
          <w:p w14:paraId="2465059B"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90" w:type="dxa"/>
            <w:gridSpan w:val="2"/>
            <w:vAlign w:val="bottom"/>
          </w:tcPr>
          <w:p w14:paraId="5294D81C"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82" w:type="dxa"/>
            <w:gridSpan w:val="2"/>
            <w:vAlign w:val="bottom"/>
          </w:tcPr>
          <w:p w14:paraId="33338AFB"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34" w:type="dxa"/>
            <w:gridSpan w:val="2"/>
            <w:vAlign w:val="bottom"/>
          </w:tcPr>
          <w:p w14:paraId="5B678CBC"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291" w:type="dxa"/>
            <w:gridSpan w:val="2"/>
            <w:vAlign w:val="bottom"/>
          </w:tcPr>
          <w:p w14:paraId="2E8EE210"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vAlign w:val="bottom"/>
          </w:tcPr>
          <w:p w14:paraId="3A834A84"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vAlign w:val="bottom"/>
          </w:tcPr>
          <w:p w14:paraId="59CE8776"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25.411</w:t>
            </w:r>
          </w:p>
        </w:tc>
        <w:tc>
          <w:tcPr>
            <w:tcW w:w="1304" w:type="dxa"/>
            <w:gridSpan w:val="2"/>
            <w:vAlign w:val="bottom"/>
          </w:tcPr>
          <w:p w14:paraId="632FAE14" w14:textId="77777777" w:rsidR="003E2550" w:rsidRPr="00B254A5" w:rsidRDefault="003E2550" w:rsidP="003E2550">
            <w:pPr>
              <w:suppressAutoHyphens w:val="0"/>
              <w:snapToGrid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0" w:type="dxa"/>
            <w:gridSpan w:val="2"/>
            <w:vAlign w:val="bottom"/>
          </w:tcPr>
          <w:p w14:paraId="37362AE7" w14:textId="77777777" w:rsidR="003E2550" w:rsidRPr="00B254A5" w:rsidRDefault="003E2550" w:rsidP="003E2550">
            <w:pPr>
              <w:suppressAutoHyphens w:val="0"/>
              <w:snapToGrid w:val="0"/>
              <w:jc w:val="right"/>
              <w:rPr>
                <w:rFonts w:ascii="Trebuchet MS" w:hAnsi="Trebuchet MS" w:cs="Arial"/>
                <w:b/>
                <w:bCs/>
                <w:sz w:val="16"/>
                <w:szCs w:val="16"/>
                <w:lang w:eastAsia="pt-BR"/>
              </w:rPr>
            </w:pPr>
            <w:r w:rsidRPr="00B254A5">
              <w:rPr>
                <w:rFonts w:ascii="Trebuchet MS" w:hAnsi="Trebuchet MS" w:cs="Arial"/>
                <w:b/>
                <w:sz w:val="16"/>
                <w:szCs w:val="16"/>
                <w:lang w:eastAsia="pt-BR"/>
              </w:rPr>
              <w:t>25.411</w:t>
            </w:r>
          </w:p>
        </w:tc>
      </w:tr>
      <w:tr w:rsidR="005D3904" w:rsidRPr="00B254A5" w14:paraId="0550A6A9" w14:textId="77777777" w:rsidTr="005D3904">
        <w:tblPrEx>
          <w:tblCellMar>
            <w:right w:w="70" w:type="dxa"/>
          </w:tblCellMar>
        </w:tblPrEx>
        <w:trPr>
          <w:gridBefore w:val="1"/>
          <w:gridAfter w:val="2"/>
          <w:wBefore w:w="392" w:type="dxa"/>
          <w:wAfter w:w="20" w:type="dxa"/>
          <w:cantSplit/>
          <w:jc w:val="right"/>
        </w:trPr>
        <w:tc>
          <w:tcPr>
            <w:tcW w:w="4309" w:type="dxa"/>
            <w:gridSpan w:val="2"/>
            <w:vAlign w:val="bottom"/>
          </w:tcPr>
          <w:p w14:paraId="349DCD83" w14:textId="77777777" w:rsidR="003E2550" w:rsidRPr="00B254A5" w:rsidRDefault="003E2550" w:rsidP="003E2550">
            <w:pPr>
              <w:suppressAutoHyphens w:val="0"/>
              <w:ind w:left="-70"/>
              <w:rPr>
                <w:rFonts w:ascii="Trebuchet MS" w:eastAsia="Trebuchet MS" w:hAnsi="Trebuchet MS" w:cs="Trebuchet MS"/>
                <w:color w:val="000000"/>
                <w:sz w:val="16"/>
                <w:szCs w:val="16"/>
                <w:lang w:eastAsia="pt-BR"/>
              </w:rPr>
            </w:pPr>
            <w:r w:rsidRPr="00B254A5">
              <w:rPr>
                <w:rFonts w:ascii="Trebuchet MS" w:hAnsi="Trebuchet MS"/>
                <w:sz w:val="16"/>
                <w:szCs w:val="16"/>
              </w:rPr>
              <w:t>Lucro líquido do período</w:t>
            </w:r>
          </w:p>
        </w:tc>
        <w:tc>
          <w:tcPr>
            <w:tcW w:w="941" w:type="dxa"/>
            <w:vAlign w:val="bottom"/>
          </w:tcPr>
          <w:p w14:paraId="24E1DA5B"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00" w:type="dxa"/>
            <w:gridSpan w:val="2"/>
            <w:vAlign w:val="bottom"/>
          </w:tcPr>
          <w:p w14:paraId="07829EA4"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5" w:type="dxa"/>
            <w:gridSpan w:val="2"/>
            <w:vAlign w:val="bottom"/>
          </w:tcPr>
          <w:p w14:paraId="390CBB4A"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90" w:type="dxa"/>
            <w:gridSpan w:val="2"/>
            <w:vAlign w:val="bottom"/>
          </w:tcPr>
          <w:p w14:paraId="3879EB30"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82" w:type="dxa"/>
            <w:gridSpan w:val="2"/>
            <w:vAlign w:val="bottom"/>
          </w:tcPr>
          <w:p w14:paraId="38405A18"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34" w:type="dxa"/>
            <w:gridSpan w:val="2"/>
            <w:vAlign w:val="bottom"/>
          </w:tcPr>
          <w:p w14:paraId="17CD1367"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291" w:type="dxa"/>
            <w:gridSpan w:val="2"/>
            <w:vAlign w:val="bottom"/>
          </w:tcPr>
          <w:p w14:paraId="316E113D"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vAlign w:val="bottom"/>
          </w:tcPr>
          <w:p w14:paraId="66981B30"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vAlign w:val="bottom"/>
          </w:tcPr>
          <w:p w14:paraId="7457EBF5"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304" w:type="dxa"/>
            <w:gridSpan w:val="2"/>
            <w:vAlign w:val="bottom"/>
          </w:tcPr>
          <w:p w14:paraId="6C0408F1" w14:textId="77777777" w:rsidR="003E2550" w:rsidRPr="00B254A5" w:rsidRDefault="003E2550" w:rsidP="003E2550">
            <w:pPr>
              <w:suppressAutoHyphens w:val="0"/>
              <w:snapToGrid w:val="0"/>
              <w:jc w:val="right"/>
              <w:rPr>
                <w:rFonts w:ascii="Trebuchet MS" w:hAnsi="Trebuchet MS" w:cs="Arial"/>
                <w:bCs/>
                <w:sz w:val="16"/>
                <w:szCs w:val="16"/>
                <w:lang w:eastAsia="pt-BR"/>
              </w:rPr>
            </w:pPr>
            <w:r w:rsidRPr="00B254A5">
              <w:rPr>
                <w:rFonts w:ascii="Trebuchet MS" w:hAnsi="Trebuchet MS" w:cs="Arial"/>
                <w:bCs/>
                <w:sz w:val="16"/>
                <w:szCs w:val="16"/>
                <w:lang w:eastAsia="pt-BR"/>
              </w:rPr>
              <w:t>354.050</w:t>
            </w:r>
          </w:p>
        </w:tc>
        <w:tc>
          <w:tcPr>
            <w:tcW w:w="1020" w:type="dxa"/>
            <w:gridSpan w:val="2"/>
            <w:vAlign w:val="bottom"/>
          </w:tcPr>
          <w:p w14:paraId="71D7F7F7" w14:textId="77777777" w:rsidR="003E2550" w:rsidRPr="00B254A5" w:rsidRDefault="003E2550" w:rsidP="003E2550">
            <w:pPr>
              <w:suppressAutoHyphens w:val="0"/>
              <w:snapToGrid w:val="0"/>
              <w:jc w:val="right"/>
              <w:rPr>
                <w:rFonts w:ascii="Trebuchet MS" w:hAnsi="Trebuchet MS" w:cs="Arial"/>
                <w:b/>
                <w:bCs/>
                <w:sz w:val="16"/>
                <w:szCs w:val="16"/>
                <w:lang w:eastAsia="pt-BR"/>
              </w:rPr>
            </w:pPr>
            <w:r w:rsidRPr="00B254A5">
              <w:rPr>
                <w:rFonts w:ascii="Trebuchet MS" w:hAnsi="Trebuchet MS" w:cs="Arial"/>
                <w:b/>
                <w:sz w:val="16"/>
                <w:szCs w:val="16"/>
                <w:lang w:eastAsia="pt-BR"/>
              </w:rPr>
              <w:t>354.050</w:t>
            </w:r>
          </w:p>
        </w:tc>
      </w:tr>
      <w:tr w:rsidR="005D3904" w:rsidRPr="00B254A5" w14:paraId="57E962D1" w14:textId="77777777" w:rsidTr="005D3904">
        <w:tblPrEx>
          <w:tblCellMar>
            <w:right w:w="70" w:type="dxa"/>
          </w:tblCellMar>
        </w:tblPrEx>
        <w:trPr>
          <w:gridBefore w:val="1"/>
          <w:gridAfter w:val="2"/>
          <w:wBefore w:w="392" w:type="dxa"/>
          <w:wAfter w:w="20" w:type="dxa"/>
          <w:cantSplit/>
          <w:jc w:val="right"/>
        </w:trPr>
        <w:tc>
          <w:tcPr>
            <w:tcW w:w="4309" w:type="dxa"/>
            <w:gridSpan w:val="2"/>
            <w:vAlign w:val="bottom"/>
          </w:tcPr>
          <w:p w14:paraId="0216527A" w14:textId="77777777" w:rsidR="003E2550" w:rsidRPr="00B254A5" w:rsidRDefault="003E2550" w:rsidP="003E2550">
            <w:pPr>
              <w:suppressAutoHyphens w:val="0"/>
              <w:ind w:left="-70"/>
              <w:rPr>
                <w:rFonts w:ascii="Trebuchet MS" w:eastAsia="Trebuchet MS" w:hAnsi="Trebuchet MS" w:cs="Trebuchet MS"/>
                <w:color w:val="000000"/>
                <w:sz w:val="16"/>
                <w:szCs w:val="16"/>
                <w:lang w:eastAsia="pt-BR"/>
              </w:rPr>
            </w:pPr>
            <w:r w:rsidRPr="00B254A5">
              <w:rPr>
                <w:rFonts w:ascii="Trebuchet MS" w:hAnsi="Trebuchet MS"/>
                <w:sz w:val="16"/>
                <w:szCs w:val="16"/>
              </w:rPr>
              <w:t>Constituição de reserva legal</w:t>
            </w:r>
          </w:p>
        </w:tc>
        <w:tc>
          <w:tcPr>
            <w:tcW w:w="941" w:type="dxa"/>
            <w:vAlign w:val="bottom"/>
          </w:tcPr>
          <w:p w14:paraId="2D66C4D3"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00" w:type="dxa"/>
            <w:gridSpan w:val="2"/>
            <w:vAlign w:val="bottom"/>
          </w:tcPr>
          <w:p w14:paraId="5A999677"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10.861</w:t>
            </w:r>
          </w:p>
        </w:tc>
        <w:tc>
          <w:tcPr>
            <w:tcW w:w="1025" w:type="dxa"/>
            <w:gridSpan w:val="2"/>
            <w:vAlign w:val="bottom"/>
          </w:tcPr>
          <w:p w14:paraId="512E2C78"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90" w:type="dxa"/>
            <w:gridSpan w:val="2"/>
            <w:vAlign w:val="bottom"/>
          </w:tcPr>
          <w:p w14:paraId="736CDE3E"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82" w:type="dxa"/>
            <w:gridSpan w:val="2"/>
            <w:vAlign w:val="bottom"/>
          </w:tcPr>
          <w:p w14:paraId="3296EAE2"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34" w:type="dxa"/>
            <w:gridSpan w:val="2"/>
            <w:vAlign w:val="bottom"/>
          </w:tcPr>
          <w:p w14:paraId="62BDAB67"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291" w:type="dxa"/>
            <w:gridSpan w:val="2"/>
            <w:vAlign w:val="bottom"/>
          </w:tcPr>
          <w:p w14:paraId="21657D50"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vAlign w:val="bottom"/>
          </w:tcPr>
          <w:p w14:paraId="4D85394F"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vAlign w:val="bottom"/>
          </w:tcPr>
          <w:p w14:paraId="0AF45DF9"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304" w:type="dxa"/>
            <w:gridSpan w:val="2"/>
            <w:vAlign w:val="bottom"/>
          </w:tcPr>
          <w:p w14:paraId="5BC5DDDD" w14:textId="77777777" w:rsidR="003E2550" w:rsidRPr="00B254A5" w:rsidRDefault="003E2550" w:rsidP="003E2550">
            <w:pPr>
              <w:suppressAutoHyphens w:val="0"/>
              <w:snapToGrid w:val="0"/>
              <w:jc w:val="right"/>
              <w:rPr>
                <w:rFonts w:ascii="Trebuchet MS" w:hAnsi="Trebuchet MS" w:cs="Arial"/>
                <w:bCs/>
                <w:sz w:val="16"/>
                <w:szCs w:val="16"/>
                <w:lang w:eastAsia="pt-BR"/>
              </w:rPr>
            </w:pPr>
            <w:r w:rsidRPr="00B254A5">
              <w:rPr>
                <w:rFonts w:ascii="Trebuchet MS" w:hAnsi="Trebuchet MS" w:cs="Arial"/>
                <w:bCs/>
                <w:sz w:val="16"/>
                <w:szCs w:val="16"/>
                <w:lang w:eastAsia="pt-BR"/>
              </w:rPr>
              <w:t>(10.861)</w:t>
            </w:r>
          </w:p>
        </w:tc>
        <w:tc>
          <w:tcPr>
            <w:tcW w:w="1020" w:type="dxa"/>
            <w:gridSpan w:val="2"/>
            <w:vAlign w:val="bottom"/>
          </w:tcPr>
          <w:p w14:paraId="50DD6145" w14:textId="77777777" w:rsidR="003E2550" w:rsidRPr="00B254A5" w:rsidRDefault="003E2550" w:rsidP="003E2550">
            <w:pPr>
              <w:suppressAutoHyphens w:val="0"/>
              <w:snapToGrid w:val="0"/>
              <w:jc w:val="right"/>
              <w:rPr>
                <w:rFonts w:ascii="Trebuchet MS" w:hAnsi="Trebuchet MS" w:cs="Arial"/>
                <w:b/>
                <w:bCs/>
                <w:sz w:val="16"/>
                <w:szCs w:val="16"/>
                <w:lang w:eastAsia="pt-BR"/>
              </w:rPr>
            </w:pPr>
            <w:r w:rsidRPr="00B254A5">
              <w:rPr>
                <w:rFonts w:ascii="Trebuchet MS" w:hAnsi="Trebuchet MS" w:cs="Arial"/>
                <w:b/>
                <w:sz w:val="16"/>
                <w:szCs w:val="16"/>
                <w:lang w:eastAsia="pt-BR"/>
              </w:rPr>
              <w:t>-</w:t>
            </w:r>
          </w:p>
        </w:tc>
      </w:tr>
      <w:tr w:rsidR="005D3904" w:rsidRPr="00B254A5" w14:paraId="4689177E" w14:textId="77777777" w:rsidTr="005D3904">
        <w:tblPrEx>
          <w:tblCellMar>
            <w:right w:w="70" w:type="dxa"/>
          </w:tblCellMar>
        </w:tblPrEx>
        <w:trPr>
          <w:gridBefore w:val="1"/>
          <w:gridAfter w:val="2"/>
          <w:wBefore w:w="392" w:type="dxa"/>
          <w:wAfter w:w="20" w:type="dxa"/>
          <w:cantSplit/>
          <w:jc w:val="right"/>
        </w:trPr>
        <w:tc>
          <w:tcPr>
            <w:tcW w:w="4309" w:type="dxa"/>
            <w:gridSpan w:val="2"/>
            <w:vAlign w:val="bottom"/>
          </w:tcPr>
          <w:p w14:paraId="2F80C218" w14:textId="77777777" w:rsidR="003E2550" w:rsidRPr="00B254A5" w:rsidRDefault="003E2550" w:rsidP="003E2550">
            <w:pPr>
              <w:suppressAutoHyphens w:val="0"/>
              <w:ind w:left="-70"/>
              <w:rPr>
                <w:rFonts w:ascii="Trebuchet MS" w:eastAsia="Trebuchet MS" w:hAnsi="Trebuchet MS" w:cs="Trebuchet MS"/>
                <w:color w:val="000000"/>
                <w:sz w:val="16"/>
                <w:szCs w:val="16"/>
                <w:lang w:eastAsia="pt-BR"/>
              </w:rPr>
            </w:pPr>
            <w:r w:rsidRPr="00B254A5">
              <w:rPr>
                <w:rFonts w:ascii="Trebuchet MS" w:hAnsi="Trebuchet MS"/>
                <w:sz w:val="16"/>
                <w:szCs w:val="16"/>
              </w:rPr>
              <w:t>Adiantamento para futuro aumento de capital</w:t>
            </w:r>
          </w:p>
        </w:tc>
        <w:tc>
          <w:tcPr>
            <w:tcW w:w="941" w:type="dxa"/>
            <w:vAlign w:val="bottom"/>
          </w:tcPr>
          <w:p w14:paraId="79A2E835"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00" w:type="dxa"/>
            <w:gridSpan w:val="2"/>
            <w:vAlign w:val="bottom"/>
          </w:tcPr>
          <w:p w14:paraId="79B3431E"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5" w:type="dxa"/>
            <w:gridSpan w:val="2"/>
            <w:vAlign w:val="bottom"/>
          </w:tcPr>
          <w:p w14:paraId="6D22DE7E"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90" w:type="dxa"/>
            <w:gridSpan w:val="2"/>
            <w:vAlign w:val="bottom"/>
          </w:tcPr>
          <w:p w14:paraId="6DBE66B5"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82" w:type="dxa"/>
            <w:gridSpan w:val="2"/>
            <w:vAlign w:val="bottom"/>
          </w:tcPr>
          <w:p w14:paraId="3C770CFD"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34" w:type="dxa"/>
            <w:gridSpan w:val="2"/>
            <w:vAlign w:val="bottom"/>
          </w:tcPr>
          <w:p w14:paraId="3E3A1AA8"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291" w:type="dxa"/>
            <w:gridSpan w:val="2"/>
            <w:vAlign w:val="bottom"/>
          </w:tcPr>
          <w:p w14:paraId="561D6337"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vAlign w:val="bottom"/>
          </w:tcPr>
          <w:p w14:paraId="40741A0F" w14:textId="77777777" w:rsidR="003E2550" w:rsidRPr="00B254A5" w:rsidRDefault="00414DF7"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55.351</w:t>
            </w:r>
          </w:p>
        </w:tc>
        <w:tc>
          <w:tcPr>
            <w:tcW w:w="1128" w:type="dxa"/>
            <w:gridSpan w:val="2"/>
            <w:vAlign w:val="bottom"/>
          </w:tcPr>
          <w:p w14:paraId="41188C90"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304" w:type="dxa"/>
            <w:gridSpan w:val="2"/>
            <w:vAlign w:val="bottom"/>
          </w:tcPr>
          <w:p w14:paraId="65D5455B" w14:textId="77777777" w:rsidR="003E2550" w:rsidRPr="00B254A5" w:rsidRDefault="003E2550" w:rsidP="003E2550">
            <w:pPr>
              <w:suppressAutoHyphens w:val="0"/>
              <w:snapToGrid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0" w:type="dxa"/>
            <w:gridSpan w:val="2"/>
            <w:vAlign w:val="bottom"/>
          </w:tcPr>
          <w:p w14:paraId="41D2941E" w14:textId="77777777" w:rsidR="003E2550" w:rsidRPr="00B254A5" w:rsidRDefault="00414DF7" w:rsidP="003E2550">
            <w:pPr>
              <w:suppressAutoHyphens w:val="0"/>
              <w:snapToGrid w:val="0"/>
              <w:jc w:val="right"/>
              <w:rPr>
                <w:rFonts w:ascii="Trebuchet MS" w:hAnsi="Trebuchet MS" w:cs="Arial"/>
                <w:b/>
                <w:bCs/>
                <w:sz w:val="16"/>
                <w:szCs w:val="16"/>
                <w:lang w:eastAsia="pt-BR"/>
              </w:rPr>
            </w:pPr>
            <w:r w:rsidRPr="00B254A5">
              <w:rPr>
                <w:rFonts w:ascii="Trebuchet MS" w:hAnsi="Trebuchet MS" w:cs="Arial"/>
                <w:b/>
                <w:sz w:val="16"/>
                <w:szCs w:val="16"/>
                <w:lang w:eastAsia="pt-BR"/>
              </w:rPr>
              <w:t>55.351</w:t>
            </w:r>
          </w:p>
        </w:tc>
      </w:tr>
      <w:tr w:rsidR="005D3904" w:rsidRPr="00B254A5" w14:paraId="6F0421EB" w14:textId="77777777" w:rsidTr="005D3904">
        <w:tblPrEx>
          <w:tblCellMar>
            <w:right w:w="70" w:type="dxa"/>
          </w:tblCellMar>
        </w:tblPrEx>
        <w:trPr>
          <w:gridBefore w:val="1"/>
          <w:gridAfter w:val="2"/>
          <w:wBefore w:w="392" w:type="dxa"/>
          <w:wAfter w:w="20" w:type="dxa"/>
          <w:cantSplit/>
          <w:jc w:val="right"/>
        </w:trPr>
        <w:tc>
          <w:tcPr>
            <w:tcW w:w="4309" w:type="dxa"/>
            <w:gridSpan w:val="2"/>
            <w:vAlign w:val="bottom"/>
          </w:tcPr>
          <w:p w14:paraId="14571963" w14:textId="77777777" w:rsidR="003E2550" w:rsidRPr="00B254A5" w:rsidRDefault="003E2550" w:rsidP="003E2550">
            <w:pPr>
              <w:suppressAutoHyphens w:val="0"/>
              <w:ind w:left="-70"/>
              <w:rPr>
                <w:rFonts w:ascii="Trebuchet MS" w:eastAsia="Trebuchet MS" w:hAnsi="Trebuchet MS" w:cs="Trebuchet MS"/>
                <w:color w:val="000000"/>
                <w:sz w:val="16"/>
                <w:szCs w:val="16"/>
                <w:lang w:eastAsia="pt-BR"/>
              </w:rPr>
            </w:pPr>
            <w:r w:rsidRPr="00B254A5">
              <w:rPr>
                <w:rFonts w:ascii="Trebuchet MS" w:hAnsi="Trebuchet MS"/>
                <w:sz w:val="16"/>
                <w:szCs w:val="16"/>
              </w:rPr>
              <w:t>Transferência para reserva de retenção de lucros</w:t>
            </w:r>
          </w:p>
        </w:tc>
        <w:tc>
          <w:tcPr>
            <w:tcW w:w="941" w:type="dxa"/>
            <w:vAlign w:val="bottom"/>
          </w:tcPr>
          <w:p w14:paraId="6C75B1EB"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00" w:type="dxa"/>
            <w:gridSpan w:val="2"/>
            <w:vAlign w:val="bottom"/>
          </w:tcPr>
          <w:p w14:paraId="7A378518"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5" w:type="dxa"/>
            <w:gridSpan w:val="2"/>
            <w:vAlign w:val="bottom"/>
          </w:tcPr>
          <w:p w14:paraId="3EF9EC52"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90" w:type="dxa"/>
            <w:gridSpan w:val="2"/>
            <w:vAlign w:val="bottom"/>
          </w:tcPr>
          <w:p w14:paraId="14EBD058"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82" w:type="dxa"/>
            <w:gridSpan w:val="2"/>
            <w:vAlign w:val="bottom"/>
          </w:tcPr>
          <w:p w14:paraId="35A48F8B"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34" w:type="dxa"/>
            <w:gridSpan w:val="2"/>
            <w:vAlign w:val="bottom"/>
          </w:tcPr>
          <w:p w14:paraId="05239D98"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310.712</w:t>
            </w:r>
          </w:p>
        </w:tc>
        <w:tc>
          <w:tcPr>
            <w:tcW w:w="1291" w:type="dxa"/>
            <w:gridSpan w:val="2"/>
            <w:vAlign w:val="bottom"/>
          </w:tcPr>
          <w:p w14:paraId="42617861"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vAlign w:val="bottom"/>
          </w:tcPr>
          <w:p w14:paraId="305408DE"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vAlign w:val="bottom"/>
          </w:tcPr>
          <w:p w14:paraId="22E4E825"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304" w:type="dxa"/>
            <w:gridSpan w:val="2"/>
            <w:vAlign w:val="bottom"/>
          </w:tcPr>
          <w:p w14:paraId="42AA8F76" w14:textId="77777777" w:rsidR="003E2550" w:rsidRPr="00B254A5" w:rsidRDefault="003E2550" w:rsidP="003E2550">
            <w:pPr>
              <w:suppressAutoHyphens w:val="0"/>
              <w:snapToGrid w:val="0"/>
              <w:jc w:val="right"/>
              <w:rPr>
                <w:rFonts w:ascii="Trebuchet MS" w:hAnsi="Trebuchet MS" w:cs="Arial"/>
                <w:bCs/>
                <w:sz w:val="16"/>
                <w:szCs w:val="16"/>
                <w:lang w:eastAsia="pt-BR"/>
              </w:rPr>
            </w:pPr>
            <w:r w:rsidRPr="00B254A5">
              <w:rPr>
                <w:rFonts w:ascii="Trebuchet MS" w:hAnsi="Trebuchet MS" w:cs="Arial"/>
                <w:bCs/>
                <w:sz w:val="16"/>
                <w:szCs w:val="16"/>
                <w:lang w:eastAsia="pt-BR"/>
              </w:rPr>
              <w:t>(310.705)</w:t>
            </w:r>
          </w:p>
        </w:tc>
        <w:tc>
          <w:tcPr>
            <w:tcW w:w="1020" w:type="dxa"/>
            <w:gridSpan w:val="2"/>
            <w:vAlign w:val="bottom"/>
          </w:tcPr>
          <w:p w14:paraId="244E684D" w14:textId="77777777" w:rsidR="003E2550" w:rsidRPr="00B254A5" w:rsidRDefault="003E2550" w:rsidP="003E2550">
            <w:pPr>
              <w:suppressAutoHyphens w:val="0"/>
              <w:snapToGrid w:val="0"/>
              <w:jc w:val="right"/>
              <w:rPr>
                <w:rFonts w:ascii="Trebuchet MS" w:hAnsi="Trebuchet MS" w:cs="Arial"/>
                <w:b/>
                <w:bCs/>
                <w:sz w:val="16"/>
                <w:szCs w:val="16"/>
                <w:lang w:eastAsia="pt-BR"/>
              </w:rPr>
            </w:pPr>
            <w:r w:rsidRPr="00B254A5">
              <w:rPr>
                <w:rFonts w:ascii="Trebuchet MS" w:hAnsi="Trebuchet MS" w:cs="Arial"/>
                <w:b/>
                <w:sz w:val="16"/>
                <w:szCs w:val="16"/>
                <w:lang w:eastAsia="pt-BR"/>
              </w:rPr>
              <w:t>7</w:t>
            </w:r>
          </w:p>
        </w:tc>
      </w:tr>
      <w:tr w:rsidR="005D3904" w:rsidRPr="00B254A5" w14:paraId="081B22FC" w14:textId="77777777" w:rsidTr="005D3904">
        <w:tblPrEx>
          <w:tblCellMar>
            <w:right w:w="70" w:type="dxa"/>
          </w:tblCellMar>
        </w:tblPrEx>
        <w:trPr>
          <w:gridBefore w:val="1"/>
          <w:gridAfter w:val="2"/>
          <w:wBefore w:w="392" w:type="dxa"/>
          <w:wAfter w:w="20" w:type="dxa"/>
          <w:cantSplit/>
          <w:jc w:val="right"/>
        </w:trPr>
        <w:tc>
          <w:tcPr>
            <w:tcW w:w="4309" w:type="dxa"/>
            <w:gridSpan w:val="2"/>
            <w:vAlign w:val="bottom"/>
          </w:tcPr>
          <w:p w14:paraId="0C962D4F" w14:textId="77777777" w:rsidR="003E2550" w:rsidRPr="00B254A5" w:rsidRDefault="003E2550" w:rsidP="003E2550">
            <w:pPr>
              <w:suppressAutoHyphens w:val="0"/>
              <w:ind w:left="-70"/>
              <w:rPr>
                <w:rFonts w:ascii="Trebuchet MS" w:eastAsia="Trebuchet MS" w:hAnsi="Trebuchet MS" w:cs="Trebuchet MS"/>
                <w:color w:val="000000"/>
                <w:sz w:val="16"/>
                <w:szCs w:val="16"/>
                <w:lang w:eastAsia="pt-BR"/>
              </w:rPr>
            </w:pPr>
            <w:r w:rsidRPr="00B254A5">
              <w:rPr>
                <w:rFonts w:ascii="Trebuchet MS" w:hAnsi="Trebuchet MS"/>
                <w:sz w:val="16"/>
                <w:szCs w:val="16"/>
              </w:rPr>
              <w:t>Dividendos</w:t>
            </w:r>
          </w:p>
        </w:tc>
        <w:tc>
          <w:tcPr>
            <w:tcW w:w="941" w:type="dxa"/>
            <w:vAlign w:val="bottom"/>
          </w:tcPr>
          <w:p w14:paraId="7854E9C4"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00" w:type="dxa"/>
            <w:gridSpan w:val="2"/>
            <w:vAlign w:val="bottom"/>
          </w:tcPr>
          <w:p w14:paraId="6C98FBA3"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5" w:type="dxa"/>
            <w:gridSpan w:val="2"/>
            <w:vAlign w:val="bottom"/>
          </w:tcPr>
          <w:p w14:paraId="43FA8ABC"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90" w:type="dxa"/>
            <w:gridSpan w:val="2"/>
            <w:vAlign w:val="bottom"/>
          </w:tcPr>
          <w:p w14:paraId="7DA92523"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82" w:type="dxa"/>
            <w:gridSpan w:val="2"/>
            <w:vAlign w:val="bottom"/>
          </w:tcPr>
          <w:p w14:paraId="5D029D8F"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34" w:type="dxa"/>
            <w:gridSpan w:val="2"/>
            <w:vAlign w:val="bottom"/>
          </w:tcPr>
          <w:p w14:paraId="48635BE1"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291" w:type="dxa"/>
            <w:gridSpan w:val="2"/>
            <w:vAlign w:val="bottom"/>
          </w:tcPr>
          <w:p w14:paraId="26C893EB"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vAlign w:val="bottom"/>
          </w:tcPr>
          <w:p w14:paraId="77DF554A"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vAlign w:val="bottom"/>
          </w:tcPr>
          <w:p w14:paraId="4DD7FD8E" w14:textId="77777777" w:rsidR="003E2550" w:rsidRPr="00B254A5" w:rsidRDefault="003E2550" w:rsidP="003E2550">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304" w:type="dxa"/>
            <w:gridSpan w:val="2"/>
            <w:vAlign w:val="bottom"/>
          </w:tcPr>
          <w:p w14:paraId="72270C38" w14:textId="77777777" w:rsidR="003E2550" w:rsidRPr="00B254A5" w:rsidRDefault="003E2550" w:rsidP="003E2550">
            <w:pPr>
              <w:suppressAutoHyphens w:val="0"/>
              <w:snapToGrid w:val="0"/>
              <w:jc w:val="right"/>
              <w:rPr>
                <w:rFonts w:ascii="Trebuchet MS" w:hAnsi="Trebuchet MS" w:cs="Arial"/>
                <w:bCs/>
                <w:sz w:val="16"/>
                <w:szCs w:val="16"/>
                <w:lang w:eastAsia="pt-BR"/>
              </w:rPr>
            </w:pPr>
            <w:r w:rsidRPr="00B254A5">
              <w:rPr>
                <w:rFonts w:ascii="Trebuchet MS" w:hAnsi="Trebuchet MS" w:cs="Arial"/>
                <w:bCs/>
                <w:sz w:val="16"/>
                <w:szCs w:val="16"/>
                <w:lang w:eastAsia="pt-BR"/>
              </w:rPr>
              <w:t>(59.606)</w:t>
            </w:r>
          </w:p>
        </w:tc>
        <w:tc>
          <w:tcPr>
            <w:tcW w:w="1020" w:type="dxa"/>
            <w:gridSpan w:val="2"/>
            <w:vAlign w:val="bottom"/>
          </w:tcPr>
          <w:p w14:paraId="5F0CC62A" w14:textId="77777777" w:rsidR="003E2550" w:rsidRPr="00B254A5" w:rsidRDefault="003E2550" w:rsidP="003E2550">
            <w:pPr>
              <w:suppressAutoHyphens w:val="0"/>
              <w:snapToGrid w:val="0"/>
              <w:jc w:val="right"/>
              <w:rPr>
                <w:rFonts w:ascii="Trebuchet MS" w:hAnsi="Trebuchet MS" w:cs="Arial"/>
                <w:b/>
                <w:bCs/>
                <w:sz w:val="16"/>
                <w:szCs w:val="16"/>
                <w:lang w:eastAsia="pt-BR"/>
              </w:rPr>
            </w:pPr>
            <w:r w:rsidRPr="00B254A5">
              <w:rPr>
                <w:rFonts w:ascii="Trebuchet MS" w:hAnsi="Trebuchet MS" w:cs="Arial"/>
                <w:b/>
                <w:sz w:val="16"/>
                <w:szCs w:val="16"/>
                <w:lang w:eastAsia="pt-BR"/>
              </w:rPr>
              <w:t>(59.606)</w:t>
            </w:r>
          </w:p>
        </w:tc>
      </w:tr>
      <w:tr w:rsidR="005D3904" w:rsidRPr="00B254A5" w14:paraId="69DAF348" w14:textId="77777777" w:rsidTr="005D3904">
        <w:tblPrEx>
          <w:tblCellMar>
            <w:right w:w="70" w:type="dxa"/>
          </w:tblCellMar>
        </w:tblPrEx>
        <w:trPr>
          <w:gridBefore w:val="1"/>
          <w:gridAfter w:val="2"/>
          <w:wBefore w:w="392" w:type="dxa"/>
          <w:wAfter w:w="20" w:type="dxa"/>
          <w:cantSplit/>
          <w:trHeight w:val="60"/>
          <w:jc w:val="right"/>
        </w:trPr>
        <w:tc>
          <w:tcPr>
            <w:tcW w:w="4309" w:type="dxa"/>
            <w:gridSpan w:val="2"/>
            <w:vAlign w:val="bottom"/>
          </w:tcPr>
          <w:p w14:paraId="1419DC57" w14:textId="77777777" w:rsidR="003E2550" w:rsidRPr="00B254A5" w:rsidRDefault="003E2550" w:rsidP="003E2550">
            <w:pPr>
              <w:suppressAutoHyphens w:val="0"/>
              <w:ind w:left="-70"/>
              <w:rPr>
                <w:rFonts w:ascii="Trebuchet MS" w:hAnsi="Trebuchet MS"/>
                <w:sz w:val="16"/>
                <w:szCs w:val="16"/>
              </w:rPr>
            </w:pPr>
          </w:p>
        </w:tc>
        <w:tc>
          <w:tcPr>
            <w:tcW w:w="941" w:type="dxa"/>
            <w:vAlign w:val="bottom"/>
          </w:tcPr>
          <w:p w14:paraId="3F26B153" w14:textId="77777777" w:rsidR="003E2550" w:rsidRPr="00B254A5" w:rsidRDefault="003E2550" w:rsidP="003E2550">
            <w:pPr>
              <w:suppressAutoHyphens w:val="0"/>
              <w:jc w:val="right"/>
              <w:rPr>
                <w:rFonts w:ascii="Trebuchet MS" w:hAnsi="Trebuchet MS" w:cs="Arial"/>
                <w:bCs/>
                <w:sz w:val="16"/>
                <w:szCs w:val="16"/>
                <w:lang w:eastAsia="pt-BR"/>
              </w:rPr>
            </w:pPr>
          </w:p>
        </w:tc>
        <w:tc>
          <w:tcPr>
            <w:tcW w:w="800" w:type="dxa"/>
            <w:gridSpan w:val="2"/>
            <w:vAlign w:val="bottom"/>
          </w:tcPr>
          <w:p w14:paraId="4A6D8E13" w14:textId="77777777" w:rsidR="003E2550" w:rsidRPr="00B254A5" w:rsidRDefault="003E2550" w:rsidP="003E2550">
            <w:pPr>
              <w:suppressAutoHyphens w:val="0"/>
              <w:jc w:val="right"/>
              <w:rPr>
                <w:rFonts w:ascii="Trebuchet MS" w:hAnsi="Trebuchet MS" w:cs="Arial"/>
                <w:bCs/>
                <w:sz w:val="16"/>
                <w:szCs w:val="16"/>
                <w:lang w:eastAsia="pt-BR"/>
              </w:rPr>
            </w:pPr>
          </w:p>
        </w:tc>
        <w:tc>
          <w:tcPr>
            <w:tcW w:w="1025" w:type="dxa"/>
            <w:gridSpan w:val="2"/>
            <w:vAlign w:val="bottom"/>
          </w:tcPr>
          <w:p w14:paraId="67F04F55" w14:textId="77777777" w:rsidR="003E2550" w:rsidRPr="00B254A5" w:rsidRDefault="003E2550" w:rsidP="003E2550">
            <w:pPr>
              <w:suppressAutoHyphens w:val="0"/>
              <w:jc w:val="right"/>
              <w:rPr>
                <w:rFonts w:ascii="Trebuchet MS" w:hAnsi="Trebuchet MS" w:cs="Arial"/>
                <w:bCs/>
                <w:sz w:val="16"/>
                <w:szCs w:val="16"/>
                <w:lang w:eastAsia="pt-BR"/>
              </w:rPr>
            </w:pPr>
          </w:p>
        </w:tc>
        <w:tc>
          <w:tcPr>
            <w:tcW w:w="1090" w:type="dxa"/>
            <w:gridSpan w:val="2"/>
            <w:vAlign w:val="bottom"/>
          </w:tcPr>
          <w:p w14:paraId="09206751" w14:textId="77777777" w:rsidR="003E2550" w:rsidRPr="00B254A5" w:rsidRDefault="003E2550" w:rsidP="003E2550">
            <w:pPr>
              <w:suppressAutoHyphens w:val="0"/>
              <w:jc w:val="right"/>
              <w:rPr>
                <w:rFonts w:ascii="Trebuchet MS" w:hAnsi="Trebuchet MS" w:cs="Arial"/>
                <w:bCs/>
                <w:sz w:val="16"/>
                <w:szCs w:val="16"/>
                <w:lang w:eastAsia="pt-BR"/>
              </w:rPr>
            </w:pPr>
          </w:p>
        </w:tc>
        <w:tc>
          <w:tcPr>
            <w:tcW w:w="882" w:type="dxa"/>
            <w:gridSpan w:val="2"/>
            <w:vAlign w:val="bottom"/>
          </w:tcPr>
          <w:p w14:paraId="3B28566F" w14:textId="77777777" w:rsidR="003E2550" w:rsidRPr="00B254A5" w:rsidRDefault="003E2550" w:rsidP="003E2550">
            <w:pPr>
              <w:suppressAutoHyphens w:val="0"/>
              <w:jc w:val="right"/>
              <w:rPr>
                <w:rFonts w:ascii="Trebuchet MS" w:hAnsi="Trebuchet MS" w:cs="Arial"/>
                <w:bCs/>
                <w:sz w:val="16"/>
                <w:szCs w:val="16"/>
                <w:lang w:eastAsia="pt-BR"/>
              </w:rPr>
            </w:pPr>
          </w:p>
        </w:tc>
        <w:tc>
          <w:tcPr>
            <w:tcW w:w="1034" w:type="dxa"/>
            <w:gridSpan w:val="2"/>
            <w:vAlign w:val="bottom"/>
          </w:tcPr>
          <w:p w14:paraId="1588A928" w14:textId="77777777" w:rsidR="003E2550" w:rsidRPr="00B254A5" w:rsidRDefault="003E2550" w:rsidP="003E2550">
            <w:pPr>
              <w:suppressAutoHyphens w:val="0"/>
              <w:jc w:val="right"/>
              <w:rPr>
                <w:rFonts w:ascii="Trebuchet MS" w:hAnsi="Trebuchet MS" w:cs="Arial"/>
                <w:bCs/>
                <w:sz w:val="16"/>
                <w:szCs w:val="16"/>
                <w:lang w:eastAsia="pt-BR"/>
              </w:rPr>
            </w:pPr>
          </w:p>
        </w:tc>
        <w:tc>
          <w:tcPr>
            <w:tcW w:w="1291" w:type="dxa"/>
            <w:gridSpan w:val="2"/>
            <w:vAlign w:val="bottom"/>
          </w:tcPr>
          <w:p w14:paraId="36CE2C4A" w14:textId="77777777" w:rsidR="003E2550" w:rsidRPr="00B254A5" w:rsidRDefault="003E2550" w:rsidP="003E2550">
            <w:pPr>
              <w:suppressAutoHyphens w:val="0"/>
              <w:jc w:val="right"/>
              <w:rPr>
                <w:rFonts w:ascii="Trebuchet MS" w:hAnsi="Trebuchet MS" w:cs="Arial"/>
                <w:bCs/>
                <w:sz w:val="16"/>
                <w:szCs w:val="16"/>
                <w:lang w:eastAsia="pt-BR"/>
              </w:rPr>
            </w:pPr>
          </w:p>
        </w:tc>
        <w:tc>
          <w:tcPr>
            <w:tcW w:w="1128" w:type="dxa"/>
            <w:gridSpan w:val="2"/>
            <w:vAlign w:val="bottom"/>
          </w:tcPr>
          <w:p w14:paraId="1E85D4AC" w14:textId="77777777" w:rsidR="003E2550" w:rsidRPr="00B254A5" w:rsidRDefault="003E2550" w:rsidP="003E2550">
            <w:pPr>
              <w:suppressAutoHyphens w:val="0"/>
              <w:jc w:val="right"/>
              <w:rPr>
                <w:rFonts w:ascii="Trebuchet MS" w:hAnsi="Trebuchet MS" w:cs="Arial"/>
                <w:sz w:val="16"/>
                <w:szCs w:val="16"/>
                <w:lang w:eastAsia="pt-BR"/>
              </w:rPr>
            </w:pPr>
          </w:p>
        </w:tc>
        <w:tc>
          <w:tcPr>
            <w:tcW w:w="1128" w:type="dxa"/>
            <w:gridSpan w:val="2"/>
            <w:vAlign w:val="bottom"/>
          </w:tcPr>
          <w:p w14:paraId="0F3C9065" w14:textId="77777777" w:rsidR="003E2550" w:rsidRPr="00B254A5" w:rsidRDefault="003E2550" w:rsidP="003E2550">
            <w:pPr>
              <w:suppressAutoHyphens w:val="0"/>
              <w:jc w:val="right"/>
              <w:rPr>
                <w:rFonts w:ascii="Trebuchet MS" w:hAnsi="Trebuchet MS" w:cs="Arial"/>
                <w:bCs/>
                <w:sz w:val="16"/>
                <w:szCs w:val="16"/>
                <w:lang w:eastAsia="pt-BR"/>
              </w:rPr>
            </w:pPr>
          </w:p>
        </w:tc>
        <w:tc>
          <w:tcPr>
            <w:tcW w:w="1304" w:type="dxa"/>
            <w:gridSpan w:val="2"/>
            <w:vAlign w:val="bottom"/>
          </w:tcPr>
          <w:p w14:paraId="217C383A" w14:textId="77777777" w:rsidR="003E2550" w:rsidRPr="00B254A5" w:rsidRDefault="003E2550" w:rsidP="003E2550">
            <w:pPr>
              <w:suppressAutoHyphens w:val="0"/>
              <w:snapToGrid w:val="0"/>
              <w:jc w:val="right"/>
              <w:rPr>
                <w:rFonts w:ascii="Trebuchet MS" w:hAnsi="Trebuchet MS" w:cs="Arial"/>
                <w:sz w:val="16"/>
                <w:szCs w:val="16"/>
                <w:lang w:eastAsia="pt-BR"/>
              </w:rPr>
            </w:pPr>
          </w:p>
        </w:tc>
        <w:tc>
          <w:tcPr>
            <w:tcW w:w="1020" w:type="dxa"/>
            <w:gridSpan w:val="2"/>
            <w:vAlign w:val="bottom"/>
          </w:tcPr>
          <w:p w14:paraId="3585D220" w14:textId="77777777" w:rsidR="003E2550" w:rsidRPr="00B254A5" w:rsidRDefault="003E2550" w:rsidP="003E2550">
            <w:pPr>
              <w:suppressAutoHyphens w:val="0"/>
              <w:snapToGrid w:val="0"/>
              <w:jc w:val="right"/>
              <w:rPr>
                <w:rFonts w:ascii="Trebuchet MS" w:hAnsi="Trebuchet MS" w:cs="Arial"/>
                <w:b/>
                <w:bCs/>
                <w:sz w:val="16"/>
                <w:szCs w:val="16"/>
                <w:lang w:eastAsia="pt-BR"/>
              </w:rPr>
            </w:pPr>
          </w:p>
        </w:tc>
      </w:tr>
      <w:tr w:rsidR="005D3904" w:rsidRPr="00B254A5" w14:paraId="4B56DDA9" w14:textId="77777777" w:rsidTr="005D3904">
        <w:tblPrEx>
          <w:tblCellMar>
            <w:right w:w="70" w:type="dxa"/>
          </w:tblCellMar>
        </w:tblPrEx>
        <w:trPr>
          <w:gridBefore w:val="1"/>
          <w:gridAfter w:val="2"/>
          <w:wBefore w:w="392" w:type="dxa"/>
          <w:wAfter w:w="20" w:type="dxa"/>
          <w:cantSplit/>
          <w:jc w:val="right"/>
        </w:trPr>
        <w:tc>
          <w:tcPr>
            <w:tcW w:w="4309" w:type="dxa"/>
            <w:gridSpan w:val="2"/>
            <w:vAlign w:val="bottom"/>
          </w:tcPr>
          <w:p w14:paraId="0FB4134F" w14:textId="77777777" w:rsidR="003E2550" w:rsidRPr="00B254A5" w:rsidRDefault="003E2550" w:rsidP="003E2550">
            <w:pPr>
              <w:suppressAutoHyphens w:val="0"/>
              <w:ind w:left="-70"/>
              <w:rPr>
                <w:rFonts w:ascii="Trebuchet MS" w:hAnsi="Trebuchet MS" w:cs="Arial"/>
                <w:b/>
                <w:color w:val="000000"/>
                <w:sz w:val="16"/>
                <w:szCs w:val="16"/>
                <w:lang w:eastAsia="pt-BR"/>
              </w:rPr>
            </w:pPr>
            <w:r w:rsidRPr="00B254A5">
              <w:rPr>
                <w:rFonts w:ascii="Trebuchet MS" w:hAnsi="Trebuchet MS" w:cs="Arial"/>
                <w:b/>
                <w:color w:val="000000"/>
                <w:sz w:val="16"/>
                <w:szCs w:val="16"/>
                <w:lang w:eastAsia="pt-BR"/>
              </w:rPr>
              <w:t xml:space="preserve">Saldos em </w:t>
            </w:r>
            <w:r w:rsidRPr="00B254A5">
              <w:rPr>
                <w:rFonts w:ascii="Trebuchet MS" w:hAnsi="Trebuchet MS" w:cs="Arial"/>
                <w:b/>
                <w:color w:val="000000"/>
                <w:sz w:val="16"/>
                <w:szCs w:val="16"/>
                <w:lang w:eastAsia="pt-BR"/>
              </w:rPr>
              <w:fldChar w:fldCharType="begin"/>
            </w:r>
            <w:r w:rsidRPr="00B254A5">
              <w:rPr>
                <w:rFonts w:ascii="Trebuchet MS" w:hAnsi="Trebuchet MS" w:cs="Arial"/>
                <w:b/>
                <w:color w:val="000000"/>
                <w:sz w:val="16"/>
                <w:szCs w:val="16"/>
                <w:lang w:eastAsia="pt-BR"/>
              </w:rPr>
              <w:instrText xml:space="preserve"> REF  Ano_Anterior_Data_Base_Texto  \* MERGEFORMAT </w:instrText>
            </w:r>
            <w:r w:rsidRPr="00B254A5">
              <w:rPr>
                <w:rFonts w:ascii="Trebuchet MS" w:hAnsi="Trebuchet MS" w:cs="Arial"/>
                <w:b/>
                <w:color w:val="000000"/>
                <w:sz w:val="16"/>
                <w:szCs w:val="16"/>
                <w:lang w:eastAsia="pt-BR"/>
              </w:rPr>
              <w:fldChar w:fldCharType="separate"/>
            </w:r>
            <w:r w:rsidRPr="00B254A5">
              <w:rPr>
                <w:rFonts w:ascii="Trebuchet MS" w:hAnsi="Trebuchet MS" w:cs="Arial"/>
                <w:b/>
                <w:color w:val="000000"/>
                <w:sz w:val="16"/>
                <w:szCs w:val="16"/>
                <w:lang w:eastAsia="pt-BR"/>
              </w:rPr>
              <w:t>31 de dezembro de 2024</w:t>
            </w:r>
            <w:r w:rsidRPr="00B254A5">
              <w:rPr>
                <w:rFonts w:ascii="Trebuchet MS" w:hAnsi="Trebuchet MS" w:cs="Arial"/>
                <w:b/>
                <w:color w:val="000000"/>
                <w:sz w:val="16"/>
                <w:szCs w:val="16"/>
                <w:lang w:eastAsia="pt-BR"/>
              </w:rPr>
              <w:fldChar w:fldCharType="end"/>
            </w:r>
          </w:p>
        </w:tc>
        <w:tc>
          <w:tcPr>
            <w:tcW w:w="941" w:type="dxa"/>
            <w:vAlign w:val="bottom"/>
          </w:tcPr>
          <w:p w14:paraId="0A5584BC" w14:textId="77777777" w:rsidR="003E2550" w:rsidRPr="00B254A5" w:rsidRDefault="003E2550" w:rsidP="003E2550">
            <w:pPr>
              <w:suppressAutoHyphens w:val="0"/>
              <w:jc w:val="right"/>
              <w:rPr>
                <w:rFonts w:ascii="Trebuchet MS" w:hAnsi="Trebuchet MS" w:cs="Arial"/>
                <w:b/>
                <w:bCs/>
                <w:color w:val="000000"/>
                <w:sz w:val="16"/>
                <w:szCs w:val="16"/>
                <w:lang w:eastAsia="pt-BR"/>
              </w:rPr>
            </w:pPr>
            <w:r w:rsidRPr="00B254A5">
              <w:rPr>
                <w:rFonts w:ascii="Trebuchet MS" w:hAnsi="Trebuchet MS" w:cs="Arial"/>
                <w:b/>
                <w:bCs/>
                <w:color w:val="000000"/>
                <w:sz w:val="16"/>
                <w:szCs w:val="16"/>
                <w:lang w:eastAsia="pt-BR"/>
              </w:rPr>
              <w:t>2.629.668</w:t>
            </w:r>
          </w:p>
        </w:tc>
        <w:tc>
          <w:tcPr>
            <w:tcW w:w="800" w:type="dxa"/>
            <w:gridSpan w:val="2"/>
            <w:vAlign w:val="bottom"/>
          </w:tcPr>
          <w:p w14:paraId="0DD1DB45" w14:textId="77777777" w:rsidR="003E2550" w:rsidRPr="00B254A5" w:rsidRDefault="003E2550" w:rsidP="003E2550">
            <w:pPr>
              <w:suppressAutoHyphens w:val="0"/>
              <w:jc w:val="right"/>
              <w:rPr>
                <w:rFonts w:ascii="Trebuchet MS" w:hAnsi="Trebuchet MS" w:cs="Arial"/>
                <w:b/>
                <w:bCs/>
                <w:color w:val="000000"/>
                <w:sz w:val="16"/>
                <w:szCs w:val="16"/>
                <w:lang w:eastAsia="pt-BR"/>
              </w:rPr>
            </w:pPr>
            <w:r w:rsidRPr="00B254A5">
              <w:rPr>
                <w:rFonts w:ascii="Trebuchet MS" w:hAnsi="Trebuchet MS" w:cs="Arial"/>
                <w:b/>
                <w:bCs/>
                <w:color w:val="000000"/>
                <w:sz w:val="16"/>
                <w:szCs w:val="16"/>
                <w:lang w:eastAsia="pt-BR"/>
              </w:rPr>
              <w:t>49.580</w:t>
            </w:r>
          </w:p>
        </w:tc>
        <w:tc>
          <w:tcPr>
            <w:tcW w:w="1025" w:type="dxa"/>
            <w:gridSpan w:val="2"/>
            <w:vAlign w:val="bottom"/>
          </w:tcPr>
          <w:p w14:paraId="46D597AB" w14:textId="77777777" w:rsidR="003E2550" w:rsidRPr="00B254A5" w:rsidRDefault="003E2550" w:rsidP="003E2550">
            <w:pPr>
              <w:suppressAutoHyphens w:val="0"/>
              <w:jc w:val="right"/>
              <w:rPr>
                <w:rFonts w:ascii="Trebuchet MS" w:hAnsi="Trebuchet MS" w:cs="Arial"/>
                <w:b/>
                <w:bCs/>
                <w:color w:val="000000"/>
                <w:sz w:val="16"/>
                <w:szCs w:val="16"/>
                <w:lang w:eastAsia="pt-BR"/>
              </w:rPr>
            </w:pPr>
            <w:r w:rsidRPr="00B254A5">
              <w:rPr>
                <w:rFonts w:ascii="Trebuchet MS" w:hAnsi="Trebuchet MS" w:cs="Arial"/>
                <w:b/>
                <w:bCs/>
                <w:color w:val="000000"/>
                <w:sz w:val="16"/>
                <w:szCs w:val="16"/>
                <w:lang w:eastAsia="pt-BR"/>
              </w:rPr>
              <w:t>27.197</w:t>
            </w:r>
          </w:p>
        </w:tc>
        <w:tc>
          <w:tcPr>
            <w:tcW w:w="1090" w:type="dxa"/>
            <w:gridSpan w:val="2"/>
            <w:vAlign w:val="bottom"/>
          </w:tcPr>
          <w:p w14:paraId="0B285E68" w14:textId="77777777" w:rsidR="003E2550" w:rsidRPr="00B254A5" w:rsidRDefault="003E2550" w:rsidP="003E2550">
            <w:pPr>
              <w:suppressAutoHyphens w:val="0"/>
              <w:jc w:val="right"/>
              <w:rPr>
                <w:rFonts w:ascii="Trebuchet MS" w:hAnsi="Trebuchet MS" w:cs="Arial"/>
                <w:b/>
                <w:bCs/>
                <w:color w:val="000000"/>
                <w:sz w:val="16"/>
                <w:szCs w:val="16"/>
                <w:lang w:eastAsia="pt-BR"/>
              </w:rPr>
            </w:pPr>
            <w:r w:rsidRPr="00B254A5">
              <w:rPr>
                <w:rFonts w:ascii="Trebuchet MS" w:hAnsi="Trebuchet MS" w:cs="Arial"/>
                <w:b/>
                <w:bCs/>
                <w:color w:val="000000"/>
                <w:sz w:val="16"/>
                <w:szCs w:val="16"/>
                <w:lang w:eastAsia="pt-BR"/>
              </w:rPr>
              <w:t>-</w:t>
            </w:r>
          </w:p>
        </w:tc>
        <w:tc>
          <w:tcPr>
            <w:tcW w:w="882" w:type="dxa"/>
            <w:gridSpan w:val="2"/>
            <w:vAlign w:val="bottom"/>
          </w:tcPr>
          <w:p w14:paraId="26BA62BF" w14:textId="77777777" w:rsidR="003E2550" w:rsidRPr="00B254A5" w:rsidRDefault="003E2550" w:rsidP="003E2550">
            <w:pPr>
              <w:suppressAutoHyphens w:val="0"/>
              <w:jc w:val="right"/>
              <w:rPr>
                <w:rFonts w:ascii="Trebuchet MS" w:hAnsi="Trebuchet MS" w:cs="Arial"/>
                <w:b/>
                <w:bCs/>
                <w:color w:val="000000"/>
                <w:sz w:val="16"/>
                <w:szCs w:val="16"/>
                <w:lang w:eastAsia="pt-BR"/>
              </w:rPr>
            </w:pPr>
            <w:r w:rsidRPr="00B254A5">
              <w:rPr>
                <w:rFonts w:ascii="Trebuchet MS" w:hAnsi="Trebuchet MS" w:cs="Arial"/>
                <w:b/>
                <w:bCs/>
                <w:color w:val="000000"/>
                <w:sz w:val="16"/>
                <w:szCs w:val="16"/>
                <w:lang w:eastAsia="pt-BR"/>
              </w:rPr>
              <w:t>350</w:t>
            </w:r>
          </w:p>
        </w:tc>
        <w:tc>
          <w:tcPr>
            <w:tcW w:w="1034" w:type="dxa"/>
            <w:gridSpan w:val="2"/>
            <w:vAlign w:val="bottom"/>
          </w:tcPr>
          <w:p w14:paraId="576AFE3F" w14:textId="77777777" w:rsidR="003E2550" w:rsidRPr="00B254A5" w:rsidRDefault="003E2550" w:rsidP="003E2550">
            <w:pPr>
              <w:suppressAutoHyphens w:val="0"/>
              <w:jc w:val="right"/>
              <w:rPr>
                <w:rFonts w:ascii="Trebuchet MS" w:hAnsi="Trebuchet MS" w:cs="Arial"/>
                <w:b/>
                <w:bCs/>
                <w:color w:val="000000"/>
                <w:sz w:val="16"/>
                <w:szCs w:val="16"/>
                <w:lang w:eastAsia="pt-BR"/>
              </w:rPr>
            </w:pPr>
            <w:r w:rsidRPr="00B254A5">
              <w:rPr>
                <w:rFonts w:ascii="Trebuchet MS" w:hAnsi="Trebuchet MS" w:cs="Arial"/>
                <w:b/>
                <w:bCs/>
                <w:color w:val="000000"/>
                <w:sz w:val="16"/>
                <w:szCs w:val="16"/>
                <w:lang w:eastAsia="pt-BR"/>
              </w:rPr>
              <w:t>175.289</w:t>
            </w:r>
          </w:p>
        </w:tc>
        <w:tc>
          <w:tcPr>
            <w:tcW w:w="1291" w:type="dxa"/>
            <w:gridSpan w:val="2"/>
            <w:vAlign w:val="bottom"/>
          </w:tcPr>
          <w:p w14:paraId="3EA88DF4" w14:textId="77777777" w:rsidR="003E2550" w:rsidRPr="00B254A5" w:rsidRDefault="003E2550" w:rsidP="003E2550">
            <w:pPr>
              <w:suppressAutoHyphens w:val="0"/>
              <w:jc w:val="right"/>
              <w:rPr>
                <w:rFonts w:ascii="Trebuchet MS" w:hAnsi="Trebuchet MS" w:cs="Arial"/>
                <w:b/>
                <w:bCs/>
                <w:color w:val="000000"/>
                <w:sz w:val="16"/>
                <w:szCs w:val="16"/>
                <w:lang w:eastAsia="pt-BR"/>
              </w:rPr>
            </w:pPr>
            <w:r w:rsidRPr="00B254A5">
              <w:rPr>
                <w:rFonts w:ascii="Trebuchet MS" w:hAnsi="Trebuchet MS" w:cs="Arial"/>
                <w:b/>
                <w:bCs/>
                <w:color w:val="000000"/>
                <w:sz w:val="16"/>
                <w:szCs w:val="16"/>
                <w:lang w:eastAsia="pt-BR"/>
              </w:rPr>
              <w:t>466.017</w:t>
            </w:r>
          </w:p>
        </w:tc>
        <w:tc>
          <w:tcPr>
            <w:tcW w:w="1128" w:type="dxa"/>
            <w:gridSpan w:val="2"/>
            <w:vAlign w:val="bottom"/>
          </w:tcPr>
          <w:p w14:paraId="635AA606" w14:textId="77777777" w:rsidR="003E2550" w:rsidRPr="00B254A5" w:rsidRDefault="003E2550" w:rsidP="003E2550">
            <w:pPr>
              <w:suppressAutoHyphens w:val="0"/>
              <w:jc w:val="right"/>
              <w:rPr>
                <w:rFonts w:ascii="Trebuchet MS" w:hAnsi="Trebuchet MS" w:cs="Arial"/>
                <w:b/>
                <w:bCs/>
                <w:color w:val="000000"/>
                <w:sz w:val="16"/>
                <w:szCs w:val="16"/>
                <w:lang w:eastAsia="pt-BR"/>
              </w:rPr>
            </w:pPr>
            <w:r w:rsidRPr="00B254A5">
              <w:rPr>
                <w:rFonts w:ascii="Trebuchet MS" w:hAnsi="Trebuchet MS" w:cs="Arial"/>
                <w:b/>
                <w:bCs/>
                <w:color w:val="000000"/>
                <w:sz w:val="16"/>
                <w:szCs w:val="16"/>
                <w:lang w:eastAsia="pt-BR"/>
              </w:rPr>
              <w:t>7.985</w:t>
            </w:r>
          </w:p>
        </w:tc>
        <w:tc>
          <w:tcPr>
            <w:tcW w:w="1128" w:type="dxa"/>
            <w:gridSpan w:val="2"/>
            <w:vAlign w:val="bottom"/>
          </w:tcPr>
          <w:p w14:paraId="27A032F6" w14:textId="77777777" w:rsidR="003E2550" w:rsidRPr="00B254A5" w:rsidRDefault="003E2550" w:rsidP="003E2550">
            <w:pPr>
              <w:suppressAutoHyphens w:val="0"/>
              <w:jc w:val="right"/>
              <w:rPr>
                <w:rFonts w:ascii="Trebuchet MS" w:hAnsi="Trebuchet MS" w:cs="Arial"/>
                <w:b/>
                <w:bCs/>
                <w:color w:val="000000"/>
                <w:sz w:val="16"/>
                <w:szCs w:val="16"/>
                <w:lang w:eastAsia="pt-BR"/>
              </w:rPr>
            </w:pPr>
            <w:r w:rsidRPr="00B254A5">
              <w:rPr>
                <w:rFonts w:ascii="Trebuchet MS" w:hAnsi="Trebuchet MS" w:cs="Arial"/>
                <w:b/>
                <w:bCs/>
                <w:color w:val="000000"/>
                <w:sz w:val="16"/>
                <w:szCs w:val="16"/>
                <w:lang w:eastAsia="pt-BR"/>
              </w:rPr>
              <w:t>(38.408)</w:t>
            </w:r>
          </w:p>
        </w:tc>
        <w:tc>
          <w:tcPr>
            <w:tcW w:w="1304" w:type="dxa"/>
            <w:gridSpan w:val="2"/>
            <w:vAlign w:val="bottom"/>
          </w:tcPr>
          <w:p w14:paraId="47CFC7BB" w14:textId="77777777" w:rsidR="003E2550" w:rsidRPr="00B254A5" w:rsidRDefault="003E2550" w:rsidP="003E2550">
            <w:pPr>
              <w:suppressAutoHyphens w:val="0"/>
              <w:jc w:val="right"/>
              <w:rPr>
                <w:rFonts w:ascii="Trebuchet MS" w:hAnsi="Trebuchet MS" w:cs="Arial"/>
                <w:b/>
                <w:bCs/>
                <w:color w:val="000000"/>
                <w:sz w:val="16"/>
                <w:szCs w:val="16"/>
                <w:lang w:eastAsia="pt-BR"/>
              </w:rPr>
            </w:pPr>
            <w:r w:rsidRPr="00B254A5">
              <w:rPr>
                <w:rFonts w:ascii="Trebuchet MS" w:hAnsi="Trebuchet MS" w:cs="Arial"/>
                <w:b/>
                <w:bCs/>
                <w:color w:val="000000"/>
                <w:sz w:val="16"/>
                <w:szCs w:val="16"/>
                <w:lang w:eastAsia="pt-BR"/>
              </w:rPr>
              <w:t>-</w:t>
            </w:r>
          </w:p>
        </w:tc>
        <w:tc>
          <w:tcPr>
            <w:tcW w:w="1020" w:type="dxa"/>
            <w:gridSpan w:val="2"/>
            <w:vAlign w:val="bottom"/>
          </w:tcPr>
          <w:p w14:paraId="092E2BE6" w14:textId="77777777" w:rsidR="003E2550" w:rsidRPr="00B254A5" w:rsidRDefault="003E2550" w:rsidP="003E2550">
            <w:pPr>
              <w:suppressAutoHyphens w:val="0"/>
              <w:jc w:val="right"/>
              <w:rPr>
                <w:rFonts w:ascii="Trebuchet MS" w:hAnsi="Trebuchet MS" w:cs="Arial"/>
                <w:b/>
                <w:bCs/>
                <w:color w:val="000000"/>
                <w:sz w:val="16"/>
                <w:szCs w:val="16"/>
                <w:lang w:eastAsia="pt-BR"/>
              </w:rPr>
            </w:pPr>
            <w:r w:rsidRPr="00B254A5">
              <w:rPr>
                <w:rFonts w:ascii="Trebuchet MS" w:hAnsi="Trebuchet MS" w:cs="Arial"/>
                <w:b/>
                <w:bCs/>
                <w:color w:val="000000"/>
                <w:sz w:val="16"/>
                <w:szCs w:val="16"/>
                <w:lang w:eastAsia="pt-BR"/>
              </w:rPr>
              <w:t>3.317.678</w:t>
            </w:r>
          </w:p>
        </w:tc>
      </w:tr>
      <w:tr w:rsidR="005D3904" w:rsidRPr="00B254A5" w14:paraId="270158DB" w14:textId="77777777" w:rsidTr="005D3904">
        <w:tblPrEx>
          <w:tblCellMar>
            <w:right w:w="70" w:type="dxa"/>
          </w:tblCellMar>
        </w:tblPrEx>
        <w:trPr>
          <w:gridBefore w:val="1"/>
          <w:gridAfter w:val="2"/>
          <w:wBefore w:w="392" w:type="dxa"/>
          <w:wAfter w:w="20" w:type="dxa"/>
          <w:cantSplit/>
          <w:trHeight w:val="60"/>
          <w:jc w:val="right"/>
        </w:trPr>
        <w:tc>
          <w:tcPr>
            <w:tcW w:w="4309" w:type="dxa"/>
            <w:gridSpan w:val="2"/>
            <w:vAlign w:val="bottom"/>
          </w:tcPr>
          <w:p w14:paraId="5E8284B1" w14:textId="77777777" w:rsidR="003E2550" w:rsidRPr="00B254A5" w:rsidRDefault="003E2550" w:rsidP="003E2550">
            <w:pPr>
              <w:suppressAutoHyphens w:val="0"/>
              <w:ind w:left="-70"/>
              <w:rPr>
                <w:rFonts w:ascii="Trebuchet MS" w:hAnsi="Trebuchet MS"/>
                <w:sz w:val="16"/>
                <w:szCs w:val="16"/>
              </w:rPr>
            </w:pPr>
            <w:r w:rsidRPr="00B254A5">
              <w:rPr>
                <w:rFonts w:ascii="Trebuchet MS" w:eastAsia="Trebuchet MS" w:hAnsi="Trebuchet MS" w:cs="Trebuchet MS"/>
                <w:color w:val="000000"/>
                <w:sz w:val="16"/>
                <w:szCs w:val="16"/>
                <w:lang w:eastAsia="pt-BR"/>
              </w:rPr>
              <w:t xml:space="preserve">  </w:t>
            </w:r>
          </w:p>
        </w:tc>
        <w:tc>
          <w:tcPr>
            <w:tcW w:w="941" w:type="dxa"/>
            <w:vAlign w:val="bottom"/>
          </w:tcPr>
          <w:p w14:paraId="50297482" w14:textId="77777777" w:rsidR="003E2550" w:rsidRPr="00B254A5" w:rsidRDefault="003E2550" w:rsidP="003E2550">
            <w:pPr>
              <w:suppressAutoHyphens w:val="0"/>
              <w:snapToGrid w:val="0"/>
              <w:jc w:val="right"/>
              <w:rPr>
                <w:rFonts w:ascii="Trebuchet MS" w:hAnsi="Trebuchet MS" w:cs="Arial"/>
                <w:bCs/>
                <w:color w:val="000000"/>
                <w:sz w:val="16"/>
                <w:szCs w:val="16"/>
                <w:lang w:eastAsia="pt-BR"/>
              </w:rPr>
            </w:pPr>
          </w:p>
        </w:tc>
        <w:tc>
          <w:tcPr>
            <w:tcW w:w="800" w:type="dxa"/>
            <w:gridSpan w:val="2"/>
            <w:vAlign w:val="bottom"/>
          </w:tcPr>
          <w:p w14:paraId="616782E1" w14:textId="77777777" w:rsidR="003E2550" w:rsidRPr="00B254A5" w:rsidRDefault="003E2550" w:rsidP="003E2550">
            <w:pPr>
              <w:suppressAutoHyphens w:val="0"/>
              <w:snapToGrid w:val="0"/>
              <w:jc w:val="right"/>
              <w:rPr>
                <w:rFonts w:ascii="Trebuchet MS" w:hAnsi="Trebuchet MS" w:cs="Arial"/>
                <w:bCs/>
                <w:sz w:val="16"/>
                <w:szCs w:val="16"/>
                <w:lang w:eastAsia="pt-BR"/>
              </w:rPr>
            </w:pPr>
          </w:p>
        </w:tc>
        <w:tc>
          <w:tcPr>
            <w:tcW w:w="1025" w:type="dxa"/>
            <w:gridSpan w:val="2"/>
            <w:vAlign w:val="bottom"/>
          </w:tcPr>
          <w:p w14:paraId="5B14E1E8" w14:textId="77777777" w:rsidR="003E2550" w:rsidRPr="00B254A5" w:rsidRDefault="003E2550" w:rsidP="003E2550">
            <w:pPr>
              <w:suppressAutoHyphens w:val="0"/>
              <w:snapToGrid w:val="0"/>
              <w:jc w:val="right"/>
              <w:rPr>
                <w:rFonts w:ascii="Trebuchet MS" w:hAnsi="Trebuchet MS" w:cs="Arial"/>
                <w:bCs/>
                <w:sz w:val="16"/>
                <w:szCs w:val="16"/>
                <w:lang w:eastAsia="pt-BR"/>
              </w:rPr>
            </w:pPr>
          </w:p>
        </w:tc>
        <w:tc>
          <w:tcPr>
            <w:tcW w:w="1090" w:type="dxa"/>
            <w:gridSpan w:val="2"/>
            <w:vAlign w:val="bottom"/>
          </w:tcPr>
          <w:p w14:paraId="4B2B57E6" w14:textId="77777777" w:rsidR="003E2550" w:rsidRPr="00B254A5" w:rsidRDefault="003E2550" w:rsidP="003E2550">
            <w:pPr>
              <w:suppressAutoHyphens w:val="0"/>
              <w:snapToGrid w:val="0"/>
              <w:jc w:val="right"/>
              <w:rPr>
                <w:rFonts w:ascii="Trebuchet MS" w:hAnsi="Trebuchet MS" w:cs="Arial"/>
                <w:bCs/>
                <w:sz w:val="16"/>
                <w:szCs w:val="16"/>
                <w:lang w:eastAsia="pt-BR"/>
              </w:rPr>
            </w:pPr>
          </w:p>
        </w:tc>
        <w:tc>
          <w:tcPr>
            <w:tcW w:w="882" w:type="dxa"/>
            <w:gridSpan w:val="2"/>
            <w:vAlign w:val="bottom"/>
          </w:tcPr>
          <w:p w14:paraId="58D7EB7E" w14:textId="77777777" w:rsidR="003E2550" w:rsidRPr="00B254A5" w:rsidRDefault="003E2550" w:rsidP="003E2550">
            <w:pPr>
              <w:suppressAutoHyphens w:val="0"/>
              <w:jc w:val="right"/>
              <w:rPr>
                <w:rFonts w:ascii="Trebuchet MS" w:hAnsi="Trebuchet MS" w:cs="Arial"/>
                <w:b/>
                <w:bCs/>
                <w:color w:val="000000"/>
                <w:sz w:val="16"/>
                <w:szCs w:val="16"/>
                <w:lang w:eastAsia="pt-BR"/>
              </w:rPr>
            </w:pPr>
          </w:p>
        </w:tc>
        <w:tc>
          <w:tcPr>
            <w:tcW w:w="1034" w:type="dxa"/>
            <w:gridSpan w:val="2"/>
            <w:vAlign w:val="bottom"/>
          </w:tcPr>
          <w:p w14:paraId="6E7231EA" w14:textId="77777777" w:rsidR="003E2550" w:rsidRPr="00B254A5" w:rsidRDefault="003E2550" w:rsidP="003E2550">
            <w:pPr>
              <w:suppressAutoHyphens w:val="0"/>
              <w:snapToGrid w:val="0"/>
              <w:jc w:val="right"/>
              <w:rPr>
                <w:rFonts w:ascii="Trebuchet MS" w:hAnsi="Trebuchet MS" w:cs="Arial"/>
                <w:bCs/>
                <w:sz w:val="16"/>
                <w:szCs w:val="16"/>
                <w:lang w:eastAsia="pt-BR"/>
              </w:rPr>
            </w:pPr>
          </w:p>
        </w:tc>
        <w:tc>
          <w:tcPr>
            <w:tcW w:w="1291" w:type="dxa"/>
            <w:gridSpan w:val="2"/>
            <w:vAlign w:val="bottom"/>
          </w:tcPr>
          <w:p w14:paraId="2DF1C27D" w14:textId="77777777" w:rsidR="003E2550" w:rsidRPr="00B254A5" w:rsidRDefault="003E2550" w:rsidP="003E2550">
            <w:pPr>
              <w:suppressAutoHyphens w:val="0"/>
              <w:snapToGrid w:val="0"/>
              <w:jc w:val="right"/>
              <w:rPr>
                <w:rFonts w:ascii="Trebuchet MS" w:hAnsi="Trebuchet MS" w:cs="Arial"/>
                <w:b/>
                <w:bCs/>
                <w:sz w:val="16"/>
                <w:szCs w:val="16"/>
                <w:lang w:eastAsia="pt-BR"/>
              </w:rPr>
            </w:pPr>
          </w:p>
        </w:tc>
        <w:tc>
          <w:tcPr>
            <w:tcW w:w="1128" w:type="dxa"/>
            <w:gridSpan w:val="2"/>
            <w:vAlign w:val="bottom"/>
          </w:tcPr>
          <w:p w14:paraId="2EBEFF37" w14:textId="77777777" w:rsidR="003E2550" w:rsidRPr="00B254A5" w:rsidRDefault="003E2550" w:rsidP="003E2550">
            <w:pPr>
              <w:suppressAutoHyphens w:val="0"/>
              <w:snapToGrid w:val="0"/>
              <w:jc w:val="right"/>
              <w:rPr>
                <w:rFonts w:ascii="Trebuchet MS" w:hAnsi="Trebuchet MS" w:cs="Arial"/>
                <w:b/>
                <w:bCs/>
                <w:sz w:val="16"/>
                <w:szCs w:val="16"/>
                <w:lang w:eastAsia="pt-BR"/>
              </w:rPr>
            </w:pPr>
          </w:p>
        </w:tc>
        <w:tc>
          <w:tcPr>
            <w:tcW w:w="1128" w:type="dxa"/>
            <w:gridSpan w:val="2"/>
            <w:vAlign w:val="bottom"/>
          </w:tcPr>
          <w:p w14:paraId="7051B798" w14:textId="77777777" w:rsidR="003E2550" w:rsidRPr="00B254A5" w:rsidRDefault="003E2550" w:rsidP="003E2550">
            <w:pPr>
              <w:suppressAutoHyphens w:val="0"/>
              <w:snapToGrid w:val="0"/>
              <w:jc w:val="right"/>
              <w:rPr>
                <w:rFonts w:ascii="Trebuchet MS" w:hAnsi="Trebuchet MS" w:cs="Arial"/>
                <w:b/>
                <w:bCs/>
                <w:sz w:val="16"/>
                <w:szCs w:val="16"/>
                <w:lang w:eastAsia="pt-BR"/>
              </w:rPr>
            </w:pPr>
          </w:p>
        </w:tc>
        <w:tc>
          <w:tcPr>
            <w:tcW w:w="1304" w:type="dxa"/>
            <w:gridSpan w:val="2"/>
            <w:vAlign w:val="bottom"/>
          </w:tcPr>
          <w:p w14:paraId="09FD4187" w14:textId="77777777" w:rsidR="003E2550" w:rsidRPr="00B254A5" w:rsidRDefault="003E2550" w:rsidP="003E2550">
            <w:pPr>
              <w:suppressAutoHyphens w:val="0"/>
              <w:snapToGrid w:val="0"/>
              <w:jc w:val="right"/>
              <w:rPr>
                <w:rFonts w:ascii="Trebuchet MS" w:hAnsi="Trebuchet MS" w:cs="Arial"/>
                <w:b/>
                <w:bCs/>
                <w:sz w:val="16"/>
                <w:szCs w:val="16"/>
                <w:lang w:eastAsia="pt-BR"/>
              </w:rPr>
            </w:pPr>
          </w:p>
        </w:tc>
        <w:tc>
          <w:tcPr>
            <w:tcW w:w="1020" w:type="dxa"/>
            <w:gridSpan w:val="2"/>
            <w:vAlign w:val="bottom"/>
          </w:tcPr>
          <w:p w14:paraId="53C77C88" w14:textId="77777777" w:rsidR="003E2550" w:rsidRPr="00B254A5" w:rsidRDefault="003E2550" w:rsidP="003E2550">
            <w:pPr>
              <w:suppressAutoHyphens w:val="0"/>
              <w:snapToGrid w:val="0"/>
              <w:jc w:val="right"/>
              <w:rPr>
                <w:rFonts w:ascii="Trebuchet MS" w:hAnsi="Trebuchet MS" w:cs="Arial"/>
                <w:b/>
                <w:bCs/>
                <w:sz w:val="16"/>
                <w:szCs w:val="16"/>
                <w:lang w:eastAsia="pt-BR"/>
              </w:rPr>
            </w:pPr>
          </w:p>
        </w:tc>
      </w:tr>
      <w:tr w:rsidR="005D3904" w:rsidRPr="00B254A5" w14:paraId="710FB78C" w14:textId="77777777" w:rsidTr="005D3904">
        <w:tblPrEx>
          <w:tblCellMar>
            <w:right w:w="70" w:type="dxa"/>
          </w:tblCellMar>
        </w:tblPrEx>
        <w:trPr>
          <w:gridBefore w:val="1"/>
          <w:gridAfter w:val="2"/>
          <w:wBefore w:w="392" w:type="dxa"/>
          <w:wAfter w:w="20" w:type="dxa"/>
          <w:cantSplit/>
          <w:jc w:val="right"/>
        </w:trPr>
        <w:tc>
          <w:tcPr>
            <w:tcW w:w="4309" w:type="dxa"/>
            <w:gridSpan w:val="2"/>
            <w:vAlign w:val="bottom"/>
          </w:tcPr>
          <w:p w14:paraId="79BA8F2A" w14:textId="77777777" w:rsidR="00B12AA2" w:rsidRPr="00B254A5" w:rsidRDefault="00B12AA2" w:rsidP="00B12AA2">
            <w:pPr>
              <w:suppressAutoHyphens w:val="0"/>
              <w:ind w:left="-70"/>
              <w:rPr>
                <w:rFonts w:ascii="Trebuchet MS" w:eastAsia="Trebuchet MS" w:hAnsi="Trebuchet MS" w:cs="Trebuchet MS"/>
                <w:color w:val="000000"/>
                <w:sz w:val="16"/>
                <w:szCs w:val="16"/>
                <w:lang w:eastAsia="pt-BR"/>
              </w:rPr>
            </w:pPr>
            <w:r w:rsidRPr="00B254A5">
              <w:rPr>
                <w:rFonts w:ascii="Trebuchet MS" w:eastAsia="Trebuchet MS" w:hAnsi="Trebuchet MS" w:cs="Trebuchet MS"/>
                <w:color w:val="000000"/>
                <w:sz w:val="16"/>
                <w:szCs w:val="16"/>
                <w:lang w:eastAsia="pt-BR"/>
              </w:rPr>
              <w:t>Aumento capital social AGO/AGE- 28/04/2025</w:t>
            </w:r>
          </w:p>
        </w:tc>
        <w:tc>
          <w:tcPr>
            <w:tcW w:w="941" w:type="dxa"/>
          </w:tcPr>
          <w:p w14:paraId="051334A6" w14:textId="77777777" w:rsidR="00B12AA2" w:rsidRPr="00B254A5" w:rsidRDefault="00B12AA2" w:rsidP="00B12AA2">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 xml:space="preserve"> 181.846 </w:t>
            </w:r>
          </w:p>
        </w:tc>
        <w:tc>
          <w:tcPr>
            <w:tcW w:w="800" w:type="dxa"/>
            <w:gridSpan w:val="2"/>
          </w:tcPr>
          <w:p w14:paraId="4CD7777B" w14:textId="77777777" w:rsidR="00B12AA2" w:rsidRPr="00B254A5" w:rsidRDefault="00B12AA2" w:rsidP="00B12AA2">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5" w:type="dxa"/>
            <w:gridSpan w:val="2"/>
          </w:tcPr>
          <w:p w14:paraId="010F85D9" w14:textId="77777777" w:rsidR="00B12AA2" w:rsidRPr="00B254A5" w:rsidRDefault="00B12AA2" w:rsidP="00B12AA2">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90" w:type="dxa"/>
            <w:gridSpan w:val="2"/>
          </w:tcPr>
          <w:p w14:paraId="4B8E9958" w14:textId="77777777" w:rsidR="00B12AA2" w:rsidRPr="00B254A5" w:rsidRDefault="00B12AA2" w:rsidP="00B12AA2">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82" w:type="dxa"/>
            <w:gridSpan w:val="2"/>
          </w:tcPr>
          <w:p w14:paraId="389D91B3" w14:textId="77777777" w:rsidR="00B12AA2" w:rsidRPr="00B254A5" w:rsidRDefault="00B12AA2" w:rsidP="00B12AA2">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34" w:type="dxa"/>
            <w:gridSpan w:val="2"/>
          </w:tcPr>
          <w:p w14:paraId="0FEB3EF8" w14:textId="77777777" w:rsidR="00B12AA2" w:rsidRPr="00B254A5" w:rsidRDefault="00B12AA2" w:rsidP="00B12AA2">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(173.869)</w:t>
            </w:r>
          </w:p>
        </w:tc>
        <w:tc>
          <w:tcPr>
            <w:tcW w:w="1291" w:type="dxa"/>
            <w:gridSpan w:val="2"/>
          </w:tcPr>
          <w:p w14:paraId="4EDB79BF" w14:textId="77777777" w:rsidR="00B12AA2" w:rsidRPr="00B254A5" w:rsidRDefault="00B12AA2" w:rsidP="00B12AA2">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tcPr>
          <w:p w14:paraId="54DA836E" w14:textId="77777777" w:rsidR="00B12AA2" w:rsidRPr="00B254A5" w:rsidRDefault="00B12AA2" w:rsidP="00B12AA2">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(7.977)</w:t>
            </w:r>
          </w:p>
        </w:tc>
        <w:tc>
          <w:tcPr>
            <w:tcW w:w="1128" w:type="dxa"/>
            <w:gridSpan w:val="2"/>
          </w:tcPr>
          <w:p w14:paraId="5DF0F424" w14:textId="77777777" w:rsidR="00B12AA2" w:rsidRPr="00B254A5" w:rsidRDefault="00B12AA2" w:rsidP="00B12AA2">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304" w:type="dxa"/>
            <w:gridSpan w:val="2"/>
          </w:tcPr>
          <w:p w14:paraId="7FD2F978" w14:textId="77777777" w:rsidR="00B12AA2" w:rsidRPr="00B254A5" w:rsidRDefault="00B12AA2" w:rsidP="00B12AA2">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0" w:type="dxa"/>
            <w:gridSpan w:val="2"/>
          </w:tcPr>
          <w:p w14:paraId="5BB95C1D" w14:textId="77777777" w:rsidR="00B12AA2" w:rsidRPr="00B254A5" w:rsidRDefault="00B12AA2" w:rsidP="00B12AA2">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r>
      <w:tr w:rsidR="005D3904" w:rsidRPr="00B254A5" w14:paraId="59189F57" w14:textId="77777777" w:rsidTr="005D3904">
        <w:tblPrEx>
          <w:tblCellMar>
            <w:right w:w="70" w:type="dxa"/>
          </w:tblCellMar>
        </w:tblPrEx>
        <w:trPr>
          <w:gridBefore w:val="1"/>
          <w:gridAfter w:val="2"/>
          <w:wBefore w:w="392" w:type="dxa"/>
          <w:wAfter w:w="20" w:type="dxa"/>
          <w:cantSplit/>
          <w:trHeight w:val="184"/>
          <w:jc w:val="right"/>
        </w:trPr>
        <w:tc>
          <w:tcPr>
            <w:tcW w:w="4309" w:type="dxa"/>
            <w:gridSpan w:val="2"/>
            <w:vAlign w:val="bottom"/>
          </w:tcPr>
          <w:p w14:paraId="03016F19" w14:textId="77777777" w:rsidR="00E137BD" w:rsidRPr="00B254A5" w:rsidRDefault="00E137BD" w:rsidP="00E137BD">
            <w:pPr>
              <w:suppressAutoHyphens w:val="0"/>
              <w:ind w:left="-70"/>
              <w:rPr>
                <w:rFonts w:ascii="Trebuchet MS" w:eastAsia="Trebuchet MS" w:hAnsi="Trebuchet MS" w:cs="Trebuchet MS"/>
                <w:color w:val="000000"/>
                <w:sz w:val="16"/>
                <w:szCs w:val="16"/>
                <w:lang w:eastAsia="pt-BR"/>
              </w:rPr>
            </w:pPr>
            <w:r w:rsidRPr="00B254A5">
              <w:rPr>
                <w:rFonts w:ascii="Trebuchet MS" w:eastAsia="Trebuchet MS" w:hAnsi="Trebuchet MS" w:cs="Trebuchet MS"/>
                <w:color w:val="000000"/>
                <w:sz w:val="16"/>
                <w:szCs w:val="16"/>
                <w:lang w:eastAsia="pt-BR"/>
              </w:rPr>
              <w:t>Aumento capital social CAD - 04/06/2025</w:t>
            </w:r>
          </w:p>
        </w:tc>
        <w:tc>
          <w:tcPr>
            <w:tcW w:w="941" w:type="dxa"/>
          </w:tcPr>
          <w:p w14:paraId="690FC1A9" w14:textId="77777777" w:rsidR="00E137BD" w:rsidRPr="00B254A5" w:rsidRDefault="00E137BD" w:rsidP="00E137B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 xml:space="preserve"> 102.296 </w:t>
            </w:r>
          </w:p>
        </w:tc>
        <w:tc>
          <w:tcPr>
            <w:tcW w:w="800" w:type="dxa"/>
            <w:gridSpan w:val="2"/>
          </w:tcPr>
          <w:p w14:paraId="1C85575A" w14:textId="77777777" w:rsidR="00E137BD" w:rsidRPr="00B254A5" w:rsidRDefault="00E137BD" w:rsidP="00E137B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5" w:type="dxa"/>
            <w:gridSpan w:val="2"/>
          </w:tcPr>
          <w:p w14:paraId="4274D1D7" w14:textId="77777777" w:rsidR="00E137BD" w:rsidRPr="00B254A5" w:rsidRDefault="00E137BD" w:rsidP="00E137B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90" w:type="dxa"/>
            <w:gridSpan w:val="2"/>
          </w:tcPr>
          <w:p w14:paraId="16A2FD26" w14:textId="77777777" w:rsidR="00E137BD" w:rsidRPr="00B254A5" w:rsidRDefault="00E137BD" w:rsidP="00E137B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82" w:type="dxa"/>
            <w:gridSpan w:val="2"/>
          </w:tcPr>
          <w:p w14:paraId="05D65EB2" w14:textId="77777777" w:rsidR="00E137BD" w:rsidRPr="00B254A5" w:rsidRDefault="00E137BD" w:rsidP="00E137B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34" w:type="dxa"/>
            <w:gridSpan w:val="2"/>
          </w:tcPr>
          <w:p w14:paraId="0BFB7582" w14:textId="77777777" w:rsidR="00E137BD" w:rsidRPr="00B254A5" w:rsidRDefault="00E137BD" w:rsidP="00E137B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291" w:type="dxa"/>
            <w:gridSpan w:val="2"/>
          </w:tcPr>
          <w:p w14:paraId="48D7C176" w14:textId="77777777" w:rsidR="00E137BD" w:rsidRPr="00B254A5" w:rsidRDefault="00E137BD" w:rsidP="00E137B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tcPr>
          <w:p w14:paraId="18259F6A" w14:textId="77777777" w:rsidR="00E137BD" w:rsidRPr="00B254A5" w:rsidRDefault="00E137BD" w:rsidP="00E137B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tcPr>
          <w:p w14:paraId="76616D49" w14:textId="77777777" w:rsidR="00E137BD" w:rsidRPr="00B254A5" w:rsidRDefault="00E137BD" w:rsidP="00E137B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304" w:type="dxa"/>
            <w:gridSpan w:val="2"/>
          </w:tcPr>
          <w:p w14:paraId="12AA8A2D" w14:textId="77777777" w:rsidR="00E137BD" w:rsidRPr="00B254A5" w:rsidRDefault="00E137BD" w:rsidP="00E137B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0" w:type="dxa"/>
            <w:gridSpan w:val="2"/>
          </w:tcPr>
          <w:p w14:paraId="33838F2E" w14:textId="77777777" w:rsidR="00E137BD" w:rsidRPr="00B254A5" w:rsidRDefault="00E137BD" w:rsidP="00E137BD">
            <w:pPr>
              <w:suppressAutoHyphens w:val="0"/>
              <w:jc w:val="right"/>
              <w:rPr>
                <w:rFonts w:ascii="Trebuchet MS" w:hAnsi="Trebuchet MS" w:cs="Arial"/>
                <w:b/>
                <w:sz w:val="16"/>
                <w:szCs w:val="16"/>
                <w:lang w:eastAsia="pt-BR"/>
              </w:rPr>
            </w:pPr>
            <w:r w:rsidRPr="00B254A5">
              <w:rPr>
                <w:rFonts w:ascii="Trebuchet MS" w:hAnsi="Trebuchet MS" w:cs="Arial"/>
                <w:b/>
                <w:sz w:val="16"/>
                <w:szCs w:val="16"/>
                <w:lang w:eastAsia="pt-BR"/>
              </w:rPr>
              <w:t xml:space="preserve"> 102.296 </w:t>
            </w:r>
          </w:p>
        </w:tc>
      </w:tr>
      <w:tr w:rsidR="005D3904" w:rsidRPr="00B254A5" w14:paraId="49C193A0" w14:textId="77777777" w:rsidTr="005D3904">
        <w:tblPrEx>
          <w:tblCellMar>
            <w:right w:w="70" w:type="dxa"/>
          </w:tblCellMar>
        </w:tblPrEx>
        <w:trPr>
          <w:gridBefore w:val="1"/>
          <w:gridAfter w:val="2"/>
          <w:wBefore w:w="392" w:type="dxa"/>
          <w:wAfter w:w="20" w:type="dxa"/>
          <w:cantSplit/>
          <w:trHeight w:val="184"/>
          <w:jc w:val="right"/>
        </w:trPr>
        <w:tc>
          <w:tcPr>
            <w:tcW w:w="4309" w:type="dxa"/>
            <w:gridSpan w:val="2"/>
            <w:vAlign w:val="bottom"/>
          </w:tcPr>
          <w:p w14:paraId="20A5BF53" w14:textId="05C7B07E" w:rsidR="00E137BD" w:rsidRPr="00B254A5" w:rsidRDefault="00C16DDD" w:rsidP="00E137BD">
            <w:pPr>
              <w:suppressAutoHyphens w:val="0"/>
              <w:ind w:left="-70"/>
              <w:rPr>
                <w:rFonts w:ascii="Trebuchet MS" w:eastAsia="Trebuchet MS" w:hAnsi="Trebuchet MS" w:cs="Trebuchet MS"/>
                <w:color w:val="000000"/>
                <w:sz w:val="16"/>
                <w:szCs w:val="16"/>
                <w:lang w:eastAsia="pt-BR"/>
              </w:rPr>
            </w:pPr>
            <w:r w:rsidRPr="00C16DDD">
              <w:rPr>
                <w:rFonts w:ascii="Trebuchet MS" w:eastAsia="Trebuchet MS" w:hAnsi="Trebuchet MS" w:cs="Trebuchet MS"/>
                <w:color w:val="000000"/>
                <w:sz w:val="16"/>
                <w:szCs w:val="16"/>
                <w:lang w:eastAsia="pt-BR"/>
              </w:rPr>
              <w:t xml:space="preserve">Subscrição de capital social a integralizar CAD </w:t>
            </w:r>
            <w:proofErr w:type="gramStart"/>
            <w:r w:rsidRPr="00C16DDD">
              <w:rPr>
                <w:rFonts w:ascii="Trebuchet MS" w:eastAsia="Trebuchet MS" w:hAnsi="Trebuchet MS" w:cs="Trebuchet MS"/>
                <w:color w:val="000000"/>
                <w:sz w:val="16"/>
                <w:szCs w:val="16"/>
                <w:lang w:eastAsia="pt-BR"/>
              </w:rPr>
              <w:t>-  04</w:t>
            </w:r>
            <w:proofErr w:type="gramEnd"/>
            <w:r w:rsidRPr="00C16DDD">
              <w:rPr>
                <w:rFonts w:ascii="Trebuchet MS" w:eastAsia="Trebuchet MS" w:hAnsi="Trebuchet MS" w:cs="Trebuchet MS"/>
                <w:color w:val="000000"/>
                <w:sz w:val="16"/>
                <w:szCs w:val="16"/>
                <w:lang w:eastAsia="pt-BR"/>
              </w:rPr>
              <w:t>/06/2025</w:t>
            </w:r>
          </w:p>
        </w:tc>
        <w:tc>
          <w:tcPr>
            <w:tcW w:w="941" w:type="dxa"/>
          </w:tcPr>
          <w:p w14:paraId="11A98A27" w14:textId="77777777" w:rsidR="00E137BD" w:rsidRPr="00B254A5" w:rsidRDefault="00E137BD" w:rsidP="00E137B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 xml:space="preserve"> (102.296)</w:t>
            </w:r>
          </w:p>
        </w:tc>
        <w:tc>
          <w:tcPr>
            <w:tcW w:w="800" w:type="dxa"/>
            <w:gridSpan w:val="2"/>
          </w:tcPr>
          <w:p w14:paraId="3025BA15" w14:textId="77777777" w:rsidR="00E137BD" w:rsidRPr="00B254A5" w:rsidRDefault="00E137BD" w:rsidP="00E137B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5" w:type="dxa"/>
            <w:gridSpan w:val="2"/>
          </w:tcPr>
          <w:p w14:paraId="32608F25" w14:textId="77777777" w:rsidR="00E137BD" w:rsidRPr="00B254A5" w:rsidRDefault="00E137BD" w:rsidP="00E137B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90" w:type="dxa"/>
            <w:gridSpan w:val="2"/>
          </w:tcPr>
          <w:p w14:paraId="3D605E46" w14:textId="77777777" w:rsidR="00E137BD" w:rsidRPr="00B254A5" w:rsidRDefault="00E137BD" w:rsidP="00E137B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82" w:type="dxa"/>
            <w:gridSpan w:val="2"/>
          </w:tcPr>
          <w:p w14:paraId="350D897C" w14:textId="77777777" w:rsidR="00E137BD" w:rsidRPr="00B254A5" w:rsidRDefault="00E137BD" w:rsidP="00E137B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34" w:type="dxa"/>
            <w:gridSpan w:val="2"/>
          </w:tcPr>
          <w:p w14:paraId="63601CA8" w14:textId="77777777" w:rsidR="00E137BD" w:rsidRPr="00B254A5" w:rsidRDefault="00E137BD" w:rsidP="00E137B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291" w:type="dxa"/>
            <w:gridSpan w:val="2"/>
          </w:tcPr>
          <w:p w14:paraId="79384539" w14:textId="77777777" w:rsidR="00E137BD" w:rsidRPr="00B254A5" w:rsidRDefault="00E137BD" w:rsidP="00E137B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tcPr>
          <w:p w14:paraId="7EC4A6FF" w14:textId="77777777" w:rsidR="00E137BD" w:rsidRPr="00B254A5" w:rsidRDefault="00E137BD" w:rsidP="00E137B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tcPr>
          <w:p w14:paraId="59477840" w14:textId="77777777" w:rsidR="00E137BD" w:rsidRPr="00B254A5" w:rsidRDefault="00E137BD" w:rsidP="00E137B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304" w:type="dxa"/>
            <w:gridSpan w:val="2"/>
          </w:tcPr>
          <w:p w14:paraId="25DD1395" w14:textId="77777777" w:rsidR="00E137BD" w:rsidRPr="00B254A5" w:rsidRDefault="00E137BD" w:rsidP="00E137B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0" w:type="dxa"/>
            <w:gridSpan w:val="2"/>
          </w:tcPr>
          <w:p w14:paraId="2D44F6EC" w14:textId="77777777" w:rsidR="00E137BD" w:rsidRPr="00B254A5" w:rsidRDefault="00E137BD" w:rsidP="00E137BD">
            <w:pPr>
              <w:suppressAutoHyphens w:val="0"/>
              <w:jc w:val="right"/>
              <w:rPr>
                <w:rFonts w:ascii="Trebuchet MS" w:hAnsi="Trebuchet MS" w:cs="Arial"/>
                <w:b/>
                <w:sz w:val="16"/>
                <w:szCs w:val="16"/>
                <w:lang w:eastAsia="pt-BR"/>
              </w:rPr>
            </w:pPr>
            <w:r w:rsidRPr="00B254A5">
              <w:rPr>
                <w:rFonts w:ascii="Trebuchet MS" w:hAnsi="Trebuchet MS" w:cs="Arial"/>
                <w:b/>
                <w:sz w:val="16"/>
                <w:szCs w:val="16"/>
                <w:lang w:eastAsia="pt-BR"/>
              </w:rPr>
              <w:t xml:space="preserve"> (102.296)</w:t>
            </w:r>
          </w:p>
        </w:tc>
      </w:tr>
      <w:tr w:rsidR="00C16DDD" w:rsidRPr="00B254A5" w14:paraId="4653986F" w14:textId="77777777" w:rsidTr="005D3904">
        <w:tblPrEx>
          <w:tblCellMar>
            <w:right w:w="70" w:type="dxa"/>
          </w:tblCellMar>
        </w:tblPrEx>
        <w:trPr>
          <w:gridBefore w:val="1"/>
          <w:gridAfter w:val="2"/>
          <w:wBefore w:w="392" w:type="dxa"/>
          <w:wAfter w:w="20" w:type="dxa"/>
          <w:cantSplit/>
          <w:trHeight w:val="184"/>
          <w:jc w:val="right"/>
        </w:trPr>
        <w:tc>
          <w:tcPr>
            <w:tcW w:w="4309" w:type="dxa"/>
            <w:gridSpan w:val="2"/>
            <w:vAlign w:val="bottom"/>
          </w:tcPr>
          <w:p w14:paraId="22493D70" w14:textId="77777777" w:rsidR="00C16DDD" w:rsidRPr="00B254A5" w:rsidRDefault="00C16DDD" w:rsidP="00C16DDD">
            <w:pPr>
              <w:suppressAutoHyphens w:val="0"/>
              <w:ind w:left="-70"/>
              <w:rPr>
                <w:rFonts w:ascii="Trebuchet MS" w:eastAsia="Trebuchet MS" w:hAnsi="Trebuchet MS" w:cs="Trebuchet MS"/>
                <w:color w:val="000000"/>
                <w:sz w:val="16"/>
                <w:szCs w:val="16"/>
                <w:lang w:eastAsia="pt-BR"/>
              </w:rPr>
            </w:pPr>
            <w:r w:rsidRPr="00B254A5">
              <w:rPr>
                <w:rFonts w:ascii="Trebuchet MS" w:eastAsia="Trebuchet MS" w:hAnsi="Trebuchet MS" w:cs="Trebuchet MS"/>
                <w:color w:val="000000"/>
                <w:sz w:val="16"/>
                <w:szCs w:val="16"/>
                <w:lang w:eastAsia="pt-BR"/>
              </w:rPr>
              <w:t>Integralização cap. CAD 681 - 17/07/2025</w:t>
            </w:r>
          </w:p>
        </w:tc>
        <w:tc>
          <w:tcPr>
            <w:tcW w:w="941" w:type="dxa"/>
          </w:tcPr>
          <w:p w14:paraId="6EC6C322" w14:textId="77777777"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 xml:space="preserve"> 75.000 </w:t>
            </w:r>
          </w:p>
        </w:tc>
        <w:tc>
          <w:tcPr>
            <w:tcW w:w="800" w:type="dxa"/>
            <w:gridSpan w:val="2"/>
          </w:tcPr>
          <w:p w14:paraId="5A38DA33" w14:textId="77777777"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5" w:type="dxa"/>
            <w:gridSpan w:val="2"/>
          </w:tcPr>
          <w:p w14:paraId="5217B144" w14:textId="77777777"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90" w:type="dxa"/>
            <w:gridSpan w:val="2"/>
          </w:tcPr>
          <w:p w14:paraId="71F85644" w14:textId="77777777"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82" w:type="dxa"/>
            <w:gridSpan w:val="2"/>
          </w:tcPr>
          <w:p w14:paraId="5F12635D" w14:textId="77777777"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34" w:type="dxa"/>
            <w:gridSpan w:val="2"/>
          </w:tcPr>
          <w:p w14:paraId="5F7ADFF1" w14:textId="77777777"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291" w:type="dxa"/>
            <w:gridSpan w:val="2"/>
          </w:tcPr>
          <w:p w14:paraId="07EE15BE" w14:textId="77777777"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tcPr>
          <w:p w14:paraId="53C4D0CC" w14:textId="58CA8759" w:rsidR="00C16DDD" w:rsidRPr="00B254A5" w:rsidRDefault="00C16DDD" w:rsidP="00C16DDD">
            <w:pPr>
              <w:suppressAutoHyphens w:val="0"/>
              <w:jc w:val="right"/>
              <w:rPr>
                <w:rFonts w:ascii="Trebuchet MS" w:hAnsi="Trebuchet MS" w:cs="Arial"/>
                <w:bCs/>
                <w:sz w:val="16"/>
                <w:szCs w:val="16"/>
                <w:lang w:eastAsia="pt-BR"/>
              </w:rPr>
            </w:pPr>
            <w:r w:rsidRPr="00E0697B">
              <w:rPr>
                <w:rFonts w:ascii="Trebuchet MS" w:hAnsi="Trebuchet MS" w:cs="Arial"/>
                <w:bCs/>
                <w:sz w:val="16"/>
                <w:szCs w:val="16"/>
                <w:lang w:eastAsia="pt-BR"/>
              </w:rPr>
              <w:t xml:space="preserve"> (75.000)</w:t>
            </w:r>
          </w:p>
        </w:tc>
        <w:tc>
          <w:tcPr>
            <w:tcW w:w="1128" w:type="dxa"/>
            <w:gridSpan w:val="2"/>
          </w:tcPr>
          <w:p w14:paraId="408AF37B" w14:textId="77777777"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304" w:type="dxa"/>
            <w:gridSpan w:val="2"/>
          </w:tcPr>
          <w:p w14:paraId="2DAB9990" w14:textId="77777777"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0" w:type="dxa"/>
            <w:gridSpan w:val="2"/>
          </w:tcPr>
          <w:p w14:paraId="2B2F0806" w14:textId="6CB7364C" w:rsidR="00C16DDD" w:rsidRPr="00B254A5" w:rsidRDefault="00C16DDD" w:rsidP="00C16DDD">
            <w:pPr>
              <w:suppressAutoHyphens w:val="0"/>
              <w:jc w:val="right"/>
              <w:rPr>
                <w:rFonts w:ascii="Trebuchet MS" w:hAnsi="Trebuchet MS" w:cs="Arial"/>
                <w:b/>
                <w:sz w:val="16"/>
                <w:szCs w:val="16"/>
                <w:lang w:eastAsia="pt-BR"/>
              </w:rPr>
            </w:pPr>
            <w:r w:rsidRPr="00C16DDD">
              <w:rPr>
                <w:rFonts w:ascii="Trebuchet MS" w:hAnsi="Trebuchet MS" w:cs="Arial"/>
                <w:b/>
                <w:sz w:val="16"/>
                <w:szCs w:val="16"/>
                <w:lang w:eastAsia="pt-BR"/>
              </w:rPr>
              <w:t>-</w:t>
            </w:r>
            <w:r w:rsidRPr="00B254A5">
              <w:rPr>
                <w:rFonts w:ascii="Trebuchet MS" w:hAnsi="Trebuchet MS" w:cs="Arial"/>
                <w:b/>
                <w:sz w:val="16"/>
                <w:szCs w:val="16"/>
                <w:lang w:eastAsia="pt-BR"/>
              </w:rPr>
              <w:t xml:space="preserve"> </w:t>
            </w:r>
          </w:p>
        </w:tc>
      </w:tr>
      <w:tr w:rsidR="00C16DDD" w:rsidRPr="00B254A5" w14:paraId="25943A78" w14:textId="77777777" w:rsidTr="005D3904">
        <w:tblPrEx>
          <w:tblCellMar>
            <w:right w:w="70" w:type="dxa"/>
          </w:tblCellMar>
        </w:tblPrEx>
        <w:trPr>
          <w:gridBefore w:val="1"/>
          <w:gridAfter w:val="2"/>
          <w:wBefore w:w="392" w:type="dxa"/>
          <w:wAfter w:w="20" w:type="dxa"/>
          <w:cantSplit/>
          <w:trHeight w:val="184"/>
          <w:jc w:val="right"/>
        </w:trPr>
        <w:tc>
          <w:tcPr>
            <w:tcW w:w="4309" w:type="dxa"/>
            <w:gridSpan w:val="2"/>
            <w:vAlign w:val="bottom"/>
          </w:tcPr>
          <w:p w14:paraId="100BB464" w14:textId="77777777" w:rsidR="00C16DDD" w:rsidRPr="00B254A5" w:rsidRDefault="00C16DDD" w:rsidP="00C16DDD">
            <w:pPr>
              <w:suppressAutoHyphens w:val="0"/>
              <w:ind w:left="-70"/>
              <w:rPr>
                <w:rFonts w:ascii="Trebuchet MS" w:eastAsia="Trebuchet MS" w:hAnsi="Trebuchet MS" w:cs="Trebuchet MS"/>
                <w:color w:val="000000"/>
                <w:sz w:val="16"/>
                <w:szCs w:val="16"/>
                <w:lang w:eastAsia="pt-BR"/>
              </w:rPr>
            </w:pPr>
            <w:r w:rsidRPr="00B254A5">
              <w:rPr>
                <w:rFonts w:ascii="Trebuchet MS" w:eastAsia="Trebuchet MS" w:hAnsi="Trebuchet MS" w:cs="Trebuchet MS"/>
                <w:color w:val="000000"/>
                <w:sz w:val="16"/>
                <w:szCs w:val="16"/>
                <w:lang w:eastAsia="pt-BR"/>
              </w:rPr>
              <w:t>Integralização cap. CAD 681 - 22/09/2025</w:t>
            </w:r>
          </w:p>
        </w:tc>
        <w:tc>
          <w:tcPr>
            <w:tcW w:w="941" w:type="dxa"/>
          </w:tcPr>
          <w:p w14:paraId="2C14208B" w14:textId="77777777"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 xml:space="preserve"> 15.130 </w:t>
            </w:r>
          </w:p>
        </w:tc>
        <w:tc>
          <w:tcPr>
            <w:tcW w:w="800" w:type="dxa"/>
            <w:gridSpan w:val="2"/>
          </w:tcPr>
          <w:p w14:paraId="1B314186" w14:textId="77777777"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5" w:type="dxa"/>
            <w:gridSpan w:val="2"/>
          </w:tcPr>
          <w:p w14:paraId="4BAB8107" w14:textId="77777777"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90" w:type="dxa"/>
            <w:gridSpan w:val="2"/>
          </w:tcPr>
          <w:p w14:paraId="0D81D119" w14:textId="77777777"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82" w:type="dxa"/>
            <w:gridSpan w:val="2"/>
          </w:tcPr>
          <w:p w14:paraId="483F609B" w14:textId="77777777"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34" w:type="dxa"/>
            <w:gridSpan w:val="2"/>
          </w:tcPr>
          <w:p w14:paraId="426A00D0" w14:textId="77777777"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291" w:type="dxa"/>
            <w:gridSpan w:val="2"/>
          </w:tcPr>
          <w:p w14:paraId="77ADF19E" w14:textId="77777777"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tcPr>
          <w:p w14:paraId="671B343B" w14:textId="4BAB0110" w:rsidR="00C16DDD" w:rsidRPr="00B254A5" w:rsidRDefault="00C16DDD" w:rsidP="00C16DDD">
            <w:pPr>
              <w:suppressAutoHyphens w:val="0"/>
              <w:jc w:val="right"/>
              <w:rPr>
                <w:rFonts w:ascii="Trebuchet MS" w:hAnsi="Trebuchet MS" w:cs="Arial"/>
                <w:bCs/>
                <w:sz w:val="16"/>
                <w:szCs w:val="16"/>
                <w:lang w:eastAsia="pt-BR"/>
              </w:rPr>
            </w:pPr>
            <w:r w:rsidRPr="00E0697B">
              <w:rPr>
                <w:rFonts w:ascii="Trebuchet MS" w:hAnsi="Trebuchet MS" w:cs="Arial"/>
                <w:bCs/>
                <w:sz w:val="16"/>
                <w:szCs w:val="16"/>
                <w:lang w:eastAsia="pt-BR"/>
              </w:rPr>
              <w:t xml:space="preserve"> (15.130)</w:t>
            </w:r>
          </w:p>
        </w:tc>
        <w:tc>
          <w:tcPr>
            <w:tcW w:w="1128" w:type="dxa"/>
            <w:gridSpan w:val="2"/>
          </w:tcPr>
          <w:p w14:paraId="19AFA2C3" w14:textId="77777777"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304" w:type="dxa"/>
            <w:gridSpan w:val="2"/>
          </w:tcPr>
          <w:p w14:paraId="0203D8D4" w14:textId="77777777"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0" w:type="dxa"/>
            <w:gridSpan w:val="2"/>
          </w:tcPr>
          <w:p w14:paraId="68A1E327" w14:textId="7A549B99" w:rsidR="00C16DDD" w:rsidRPr="00B254A5" w:rsidRDefault="00C16DDD" w:rsidP="00C16DDD">
            <w:pPr>
              <w:suppressAutoHyphens w:val="0"/>
              <w:jc w:val="right"/>
              <w:rPr>
                <w:rFonts w:ascii="Trebuchet MS" w:hAnsi="Trebuchet MS" w:cs="Arial"/>
                <w:b/>
                <w:sz w:val="16"/>
                <w:szCs w:val="16"/>
                <w:lang w:eastAsia="pt-BR"/>
              </w:rPr>
            </w:pPr>
            <w:r w:rsidRPr="00B254A5">
              <w:rPr>
                <w:rFonts w:ascii="Trebuchet MS" w:hAnsi="Trebuchet MS" w:cs="Arial"/>
                <w:b/>
                <w:sz w:val="16"/>
                <w:szCs w:val="16"/>
                <w:lang w:eastAsia="pt-BR"/>
              </w:rPr>
              <w:t xml:space="preserve"> </w:t>
            </w:r>
            <w:r w:rsidRPr="00C16DDD">
              <w:rPr>
                <w:rFonts w:ascii="Trebuchet MS" w:hAnsi="Trebuchet MS" w:cs="Arial"/>
                <w:b/>
                <w:sz w:val="16"/>
                <w:szCs w:val="16"/>
                <w:lang w:eastAsia="pt-BR"/>
              </w:rPr>
              <w:t>-</w:t>
            </w:r>
            <w:r w:rsidRPr="00B254A5">
              <w:rPr>
                <w:rFonts w:ascii="Trebuchet MS" w:hAnsi="Trebuchet MS" w:cs="Arial"/>
                <w:b/>
                <w:sz w:val="16"/>
                <w:szCs w:val="16"/>
                <w:lang w:eastAsia="pt-BR"/>
              </w:rPr>
              <w:t xml:space="preserve"> </w:t>
            </w:r>
          </w:p>
        </w:tc>
      </w:tr>
      <w:tr w:rsidR="00C16DDD" w:rsidRPr="00B254A5" w14:paraId="21896703" w14:textId="77777777" w:rsidTr="00E0697B">
        <w:tblPrEx>
          <w:tblCellMar>
            <w:right w:w="70" w:type="dxa"/>
          </w:tblCellMar>
        </w:tblPrEx>
        <w:trPr>
          <w:gridBefore w:val="1"/>
          <w:gridAfter w:val="2"/>
          <w:wBefore w:w="392" w:type="dxa"/>
          <w:wAfter w:w="20" w:type="dxa"/>
          <w:cantSplit/>
          <w:trHeight w:val="184"/>
          <w:jc w:val="right"/>
        </w:trPr>
        <w:tc>
          <w:tcPr>
            <w:tcW w:w="4309" w:type="dxa"/>
            <w:gridSpan w:val="2"/>
          </w:tcPr>
          <w:p w14:paraId="1E7AE779" w14:textId="7B5738FD" w:rsidR="00C16DDD" w:rsidRPr="00B254A5" w:rsidRDefault="00C16DDD" w:rsidP="00C16DDD">
            <w:pPr>
              <w:suppressAutoHyphens w:val="0"/>
              <w:ind w:left="-70"/>
              <w:rPr>
                <w:rFonts w:ascii="Trebuchet MS" w:eastAsia="Trebuchet MS" w:hAnsi="Trebuchet MS" w:cs="Trebuchet MS"/>
                <w:color w:val="000000"/>
                <w:sz w:val="16"/>
                <w:szCs w:val="16"/>
                <w:lang w:eastAsia="pt-BR"/>
              </w:rPr>
            </w:pPr>
            <w:r w:rsidRPr="00E0697B">
              <w:rPr>
                <w:rFonts w:ascii="Trebuchet MS" w:eastAsia="Trebuchet MS" w:hAnsi="Trebuchet MS" w:cs="Trebuchet MS"/>
                <w:color w:val="000000"/>
                <w:sz w:val="16"/>
                <w:szCs w:val="16"/>
                <w:lang w:eastAsia="pt-BR"/>
              </w:rPr>
              <w:t>Aumento capital social CAD 688 - 29/10/2025</w:t>
            </w:r>
          </w:p>
        </w:tc>
        <w:tc>
          <w:tcPr>
            <w:tcW w:w="941" w:type="dxa"/>
          </w:tcPr>
          <w:p w14:paraId="6C0ECAFF" w14:textId="311CD81A" w:rsidR="00C16DDD" w:rsidRPr="00B254A5" w:rsidRDefault="00C16DDD" w:rsidP="00C16DDD">
            <w:pPr>
              <w:suppressAutoHyphens w:val="0"/>
              <w:jc w:val="right"/>
              <w:rPr>
                <w:rFonts w:ascii="Trebuchet MS" w:hAnsi="Trebuchet MS" w:cs="Arial"/>
                <w:bCs/>
                <w:sz w:val="16"/>
                <w:szCs w:val="16"/>
                <w:lang w:eastAsia="pt-BR"/>
              </w:rPr>
            </w:pPr>
            <w:r w:rsidRPr="00E0697B">
              <w:rPr>
                <w:rFonts w:ascii="Trebuchet MS" w:hAnsi="Trebuchet MS" w:cs="Arial"/>
                <w:bCs/>
                <w:sz w:val="16"/>
                <w:szCs w:val="16"/>
                <w:lang w:eastAsia="pt-BR"/>
              </w:rPr>
              <w:t xml:space="preserve"> 139.181 </w:t>
            </w:r>
          </w:p>
        </w:tc>
        <w:tc>
          <w:tcPr>
            <w:tcW w:w="800" w:type="dxa"/>
            <w:gridSpan w:val="2"/>
          </w:tcPr>
          <w:p w14:paraId="0E8E81C4" w14:textId="02AF967D"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5" w:type="dxa"/>
            <w:gridSpan w:val="2"/>
          </w:tcPr>
          <w:p w14:paraId="0C14E9B0" w14:textId="252CF26F"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90" w:type="dxa"/>
            <w:gridSpan w:val="2"/>
          </w:tcPr>
          <w:p w14:paraId="1955C23B" w14:textId="485D4892"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82" w:type="dxa"/>
            <w:gridSpan w:val="2"/>
          </w:tcPr>
          <w:p w14:paraId="0A091B3E" w14:textId="3DB5D504"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34" w:type="dxa"/>
            <w:gridSpan w:val="2"/>
          </w:tcPr>
          <w:p w14:paraId="1A66C9C8" w14:textId="03B9DB57"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291" w:type="dxa"/>
            <w:gridSpan w:val="2"/>
          </w:tcPr>
          <w:p w14:paraId="7457B03B" w14:textId="0C2046C4"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tcPr>
          <w:p w14:paraId="6310B893" w14:textId="4D477C7B"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tcPr>
          <w:p w14:paraId="1385C409" w14:textId="4A7F6C20"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304" w:type="dxa"/>
            <w:gridSpan w:val="2"/>
          </w:tcPr>
          <w:p w14:paraId="0DBE3E93" w14:textId="1563E19E"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0" w:type="dxa"/>
            <w:gridSpan w:val="2"/>
          </w:tcPr>
          <w:p w14:paraId="567354CF" w14:textId="75D23AD1" w:rsidR="00C16DDD" w:rsidRPr="00B254A5" w:rsidRDefault="00C16DDD" w:rsidP="00C16DDD">
            <w:pPr>
              <w:suppressAutoHyphens w:val="0"/>
              <w:jc w:val="right"/>
              <w:rPr>
                <w:rFonts w:ascii="Trebuchet MS" w:hAnsi="Trebuchet MS" w:cs="Arial"/>
                <w:b/>
                <w:sz w:val="16"/>
                <w:szCs w:val="16"/>
                <w:lang w:eastAsia="pt-BR"/>
              </w:rPr>
            </w:pPr>
            <w:r w:rsidRPr="00E0697B">
              <w:rPr>
                <w:rFonts w:ascii="Trebuchet MS" w:hAnsi="Trebuchet MS" w:cs="Arial"/>
                <w:b/>
                <w:sz w:val="16"/>
                <w:szCs w:val="16"/>
                <w:lang w:eastAsia="pt-BR"/>
              </w:rPr>
              <w:t xml:space="preserve"> 139.181 </w:t>
            </w:r>
          </w:p>
        </w:tc>
      </w:tr>
      <w:tr w:rsidR="00C16DDD" w:rsidRPr="00B254A5" w14:paraId="0EF13933" w14:textId="77777777" w:rsidTr="00E0697B">
        <w:tblPrEx>
          <w:tblCellMar>
            <w:right w:w="70" w:type="dxa"/>
          </w:tblCellMar>
        </w:tblPrEx>
        <w:trPr>
          <w:gridBefore w:val="1"/>
          <w:gridAfter w:val="2"/>
          <w:wBefore w:w="392" w:type="dxa"/>
          <w:wAfter w:w="20" w:type="dxa"/>
          <w:cantSplit/>
          <w:trHeight w:val="184"/>
          <w:jc w:val="right"/>
        </w:trPr>
        <w:tc>
          <w:tcPr>
            <w:tcW w:w="4309" w:type="dxa"/>
            <w:gridSpan w:val="2"/>
          </w:tcPr>
          <w:p w14:paraId="6C0F62B7" w14:textId="5614D500" w:rsidR="00C16DDD" w:rsidRPr="00B254A5" w:rsidRDefault="00C16DDD" w:rsidP="00C16DDD">
            <w:pPr>
              <w:suppressAutoHyphens w:val="0"/>
              <w:ind w:left="-70"/>
              <w:rPr>
                <w:rFonts w:ascii="Trebuchet MS" w:eastAsia="Trebuchet MS" w:hAnsi="Trebuchet MS" w:cs="Trebuchet MS"/>
                <w:color w:val="000000"/>
                <w:sz w:val="16"/>
                <w:szCs w:val="16"/>
                <w:lang w:eastAsia="pt-BR"/>
              </w:rPr>
            </w:pPr>
            <w:r w:rsidRPr="00E0697B">
              <w:rPr>
                <w:rFonts w:ascii="Trebuchet MS" w:eastAsia="Trebuchet MS" w:hAnsi="Trebuchet MS" w:cs="Trebuchet MS"/>
                <w:color w:val="000000"/>
                <w:sz w:val="16"/>
                <w:szCs w:val="16"/>
                <w:lang w:eastAsia="pt-BR"/>
              </w:rPr>
              <w:t xml:space="preserve">Subscrição de capital social a integralizar CAD 688 </w:t>
            </w:r>
            <w:proofErr w:type="gramStart"/>
            <w:r w:rsidRPr="00E0697B">
              <w:rPr>
                <w:rFonts w:ascii="Trebuchet MS" w:eastAsia="Trebuchet MS" w:hAnsi="Trebuchet MS" w:cs="Trebuchet MS"/>
                <w:color w:val="000000"/>
                <w:sz w:val="16"/>
                <w:szCs w:val="16"/>
                <w:lang w:eastAsia="pt-BR"/>
              </w:rPr>
              <w:t>-  29</w:t>
            </w:r>
            <w:proofErr w:type="gramEnd"/>
            <w:r w:rsidRPr="00E0697B">
              <w:rPr>
                <w:rFonts w:ascii="Trebuchet MS" w:eastAsia="Trebuchet MS" w:hAnsi="Trebuchet MS" w:cs="Trebuchet MS"/>
                <w:color w:val="000000"/>
                <w:sz w:val="16"/>
                <w:szCs w:val="16"/>
                <w:lang w:eastAsia="pt-BR"/>
              </w:rPr>
              <w:t>/10/2025</w:t>
            </w:r>
          </w:p>
        </w:tc>
        <w:tc>
          <w:tcPr>
            <w:tcW w:w="941" w:type="dxa"/>
          </w:tcPr>
          <w:p w14:paraId="254B038A" w14:textId="3A9B17E4" w:rsidR="00C16DDD" w:rsidRPr="00B254A5" w:rsidRDefault="00C16DDD" w:rsidP="00C16DDD">
            <w:pPr>
              <w:suppressAutoHyphens w:val="0"/>
              <w:jc w:val="right"/>
              <w:rPr>
                <w:rFonts w:ascii="Trebuchet MS" w:hAnsi="Trebuchet MS" w:cs="Arial"/>
                <w:bCs/>
                <w:sz w:val="16"/>
                <w:szCs w:val="16"/>
                <w:lang w:eastAsia="pt-BR"/>
              </w:rPr>
            </w:pPr>
            <w:r w:rsidRPr="00E0697B">
              <w:rPr>
                <w:rFonts w:ascii="Trebuchet MS" w:hAnsi="Trebuchet MS" w:cs="Arial"/>
                <w:bCs/>
                <w:sz w:val="16"/>
                <w:szCs w:val="16"/>
                <w:lang w:eastAsia="pt-BR"/>
              </w:rPr>
              <w:t xml:space="preserve"> (139.181)</w:t>
            </w:r>
          </w:p>
        </w:tc>
        <w:tc>
          <w:tcPr>
            <w:tcW w:w="800" w:type="dxa"/>
            <w:gridSpan w:val="2"/>
          </w:tcPr>
          <w:p w14:paraId="49D37EC1" w14:textId="33D323A5"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5" w:type="dxa"/>
            <w:gridSpan w:val="2"/>
          </w:tcPr>
          <w:p w14:paraId="51B27FBD" w14:textId="460B4217"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90" w:type="dxa"/>
            <w:gridSpan w:val="2"/>
          </w:tcPr>
          <w:p w14:paraId="47DB5664" w14:textId="38F33B55"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82" w:type="dxa"/>
            <w:gridSpan w:val="2"/>
          </w:tcPr>
          <w:p w14:paraId="448E2746" w14:textId="6637F096"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34" w:type="dxa"/>
            <w:gridSpan w:val="2"/>
          </w:tcPr>
          <w:p w14:paraId="1C858651" w14:textId="0B1599FD"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291" w:type="dxa"/>
            <w:gridSpan w:val="2"/>
          </w:tcPr>
          <w:p w14:paraId="497E9BC1" w14:textId="56C13D2D"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tcPr>
          <w:p w14:paraId="192A1C26" w14:textId="4E54BF03"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tcPr>
          <w:p w14:paraId="7F8699E5" w14:textId="2430C3DD"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304" w:type="dxa"/>
            <w:gridSpan w:val="2"/>
          </w:tcPr>
          <w:p w14:paraId="69CAD9F4" w14:textId="7DD6ACBB"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0" w:type="dxa"/>
            <w:gridSpan w:val="2"/>
          </w:tcPr>
          <w:p w14:paraId="261857E8" w14:textId="1D2754B2" w:rsidR="00C16DDD" w:rsidRPr="00B254A5" w:rsidRDefault="00C16DDD" w:rsidP="00C16DDD">
            <w:pPr>
              <w:suppressAutoHyphens w:val="0"/>
              <w:jc w:val="right"/>
              <w:rPr>
                <w:rFonts w:ascii="Trebuchet MS" w:hAnsi="Trebuchet MS" w:cs="Arial"/>
                <w:b/>
                <w:sz w:val="16"/>
                <w:szCs w:val="16"/>
                <w:lang w:eastAsia="pt-BR"/>
              </w:rPr>
            </w:pPr>
            <w:r w:rsidRPr="00E0697B">
              <w:rPr>
                <w:rFonts w:ascii="Trebuchet MS" w:hAnsi="Trebuchet MS" w:cs="Arial"/>
                <w:b/>
                <w:sz w:val="16"/>
                <w:szCs w:val="16"/>
                <w:lang w:eastAsia="pt-BR"/>
              </w:rPr>
              <w:t xml:space="preserve"> (139.181)</w:t>
            </w:r>
          </w:p>
        </w:tc>
      </w:tr>
      <w:tr w:rsidR="00C16DDD" w:rsidRPr="00B254A5" w14:paraId="1A3B58FE" w14:textId="77777777" w:rsidTr="00E0697B">
        <w:tblPrEx>
          <w:tblCellMar>
            <w:right w:w="70" w:type="dxa"/>
          </w:tblCellMar>
        </w:tblPrEx>
        <w:trPr>
          <w:gridBefore w:val="1"/>
          <w:gridAfter w:val="2"/>
          <w:wBefore w:w="392" w:type="dxa"/>
          <w:wAfter w:w="20" w:type="dxa"/>
          <w:cantSplit/>
          <w:trHeight w:val="184"/>
          <w:jc w:val="right"/>
        </w:trPr>
        <w:tc>
          <w:tcPr>
            <w:tcW w:w="4309" w:type="dxa"/>
            <w:gridSpan w:val="2"/>
          </w:tcPr>
          <w:p w14:paraId="3F2297D6" w14:textId="783C5450" w:rsidR="00C16DDD" w:rsidRPr="00B254A5" w:rsidRDefault="00C16DDD" w:rsidP="00C16DDD">
            <w:pPr>
              <w:suppressAutoHyphens w:val="0"/>
              <w:ind w:left="-70"/>
              <w:rPr>
                <w:rFonts w:ascii="Trebuchet MS" w:eastAsia="Trebuchet MS" w:hAnsi="Trebuchet MS" w:cs="Trebuchet MS"/>
                <w:color w:val="000000"/>
                <w:sz w:val="16"/>
                <w:szCs w:val="16"/>
                <w:lang w:eastAsia="pt-BR"/>
              </w:rPr>
            </w:pPr>
            <w:r w:rsidRPr="00E0697B">
              <w:rPr>
                <w:rFonts w:ascii="Trebuchet MS" w:eastAsia="Trebuchet MS" w:hAnsi="Trebuchet MS" w:cs="Trebuchet MS"/>
                <w:color w:val="000000"/>
                <w:sz w:val="16"/>
                <w:szCs w:val="16"/>
                <w:lang w:eastAsia="pt-BR"/>
              </w:rPr>
              <w:t>Integralização cap. CAD 688 - 29/10/2025</w:t>
            </w:r>
          </w:p>
        </w:tc>
        <w:tc>
          <w:tcPr>
            <w:tcW w:w="941" w:type="dxa"/>
          </w:tcPr>
          <w:p w14:paraId="2D27CC34" w14:textId="6AF05360" w:rsidR="00C16DDD" w:rsidRPr="00B254A5" w:rsidRDefault="00C16DDD" w:rsidP="00C16DDD">
            <w:pPr>
              <w:suppressAutoHyphens w:val="0"/>
              <w:jc w:val="right"/>
              <w:rPr>
                <w:rFonts w:ascii="Trebuchet MS" w:hAnsi="Trebuchet MS" w:cs="Arial"/>
                <w:bCs/>
                <w:sz w:val="16"/>
                <w:szCs w:val="16"/>
                <w:lang w:eastAsia="pt-BR"/>
              </w:rPr>
            </w:pPr>
            <w:r w:rsidRPr="00E0697B">
              <w:rPr>
                <w:rFonts w:ascii="Trebuchet MS" w:hAnsi="Trebuchet MS" w:cs="Arial"/>
                <w:bCs/>
                <w:sz w:val="16"/>
                <w:szCs w:val="16"/>
                <w:lang w:eastAsia="pt-BR"/>
              </w:rPr>
              <w:t xml:space="preserve"> 13.419 </w:t>
            </w:r>
          </w:p>
        </w:tc>
        <w:tc>
          <w:tcPr>
            <w:tcW w:w="800" w:type="dxa"/>
            <w:gridSpan w:val="2"/>
          </w:tcPr>
          <w:p w14:paraId="6AD1AA19" w14:textId="2FAD6BA9"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5" w:type="dxa"/>
            <w:gridSpan w:val="2"/>
          </w:tcPr>
          <w:p w14:paraId="08777EAA" w14:textId="2B07F143"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90" w:type="dxa"/>
            <w:gridSpan w:val="2"/>
          </w:tcPr>
          <w:p w14:paraId="6B4303B7" w14:textId="6ABF5A06"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82" w:type="dxa"/>
            <w:gridSpan w:val="2"/>
          </w:tcPr>
          <w:p w14:paraId="04F27A05" w14:textId="49ED8B58"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34" w:type="dxa"/>
            <w:gridSpan w:val="2"/>
          </w:tcPr>
          <w:p w14:paraId="653FD314" w14:textId="39078FC7"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291" w:type="dxa"/>
            <w:gridSpan w:val="2"/>
          </w:tcPr>
          <w:p w14:paraId="5C91881F" w14:textId="722392D7"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tcPr>
          <w:p w14:paraId="561FEFA4" w14:textId="3B5B1747" w:rsidR="00C16DDD" w:rsidRPr="00B254A5" w:rsidRDefault="00C16DDD" w:rsidP="00C16DDD">
            <w:pPr>
              <w:suppressAutoHyphens w:val="0"/>
              <w:jc w:val="right"/>
              <w:rPr>
                <w:rFonts w:ascii="Trebuchet MS" w:hAnsi="Trebuchet MS" w:cs="Arial"/>
                <w:bCs/>
                <w:sz w:val="16"/>
                <w:szCs w:val="16"/>
                <w:lang w:eastAsia="pt-BR"/>
              </w:rPr>
            </w:pPr>
            <w:r w:rsidRPr="00C16DDD">
              <w:rPr>
                <w:rFonts w:ascii="Trebuchet MS" w:hAnsi="Trebuchet MS" w:cs="Arial"/>
                <w:bCs/>
                <w:sz w:val="16"/>
                <w:szCs w:val="16"/>
                <w:lang w:eastAsia="pt-BR"/>
              </w:rPr>
              <w:t>(13.419)</w:t>
            </w:r>
          </w:p>
        </w:tc>
        <w:tc>
          <w:tcPr>
            <w:tcW w:w="1128" w:type="dxa"/>
            <w:gridSpan w:val="2"/>
          </w:tcPr>
          <w:p w14:paraId="22395360" w14:textId="7F8AC2A6"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304" w:type="dxa"/>
            <w:gridSpan w:val="2"/>
          </w:tcPr>
          <w:p w14:paraId="0C4059D4" w14:textId="095A45C1"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0" w:type="dxa"/>
            <w:gridSpan w:val="2"/>
          </w:tcPr>
          <w:p w14:paraId="1BC2C63A" w14:textId="08E8F261" w:rsidR="00C16DDD" w:rsidRPr="00B254A5" w:rsidRDefault="00C16DDD" w:rsidP="00C16DDD">
            <w:pPr>
              <w:suppressAutoHyphens w:val="0"/>
              <w:jc w:val="right"/>
              <w:rPr>
                <w:rFonts w:ascii="Trebuchet MS" w:hAnsi="Trebuchet MS" w:cs="Arial"/>
                <w:b/>
                <w:sz w:val="16"/>
                <w:szCs w:val="16"/>
                <w:lang w:eastAsia="pt-BR"/>
              </w:rPr>
            </w:pPr>
            <w:r w:rsidRPr="00E0697B">
              <w:rPr>
                <w:rFonts w:ascii="Trebuchet MS" w:hAnsi="Trebuchet MS" w:cs="Arial"/>
                <w:b/>
                <w:sz w:val="16"/>
                <w:szCs w:val="16"/>
                <w:lang w:eastAsia="pt-BR"/>
              </w:rPr>
              <w:t xml:space="preserve"> - </w:t>
            </w:r>
          </w:p>
        </w:tc>
      </w:tr>
      <w:tr w:rsidR="00C16DDD" w:rsidRPr="00B254A5" w14:paraId="49BFF185" w14:textId="77777777" w:rsidTr="00E0697B">
        <w:tblPrEx>
          <w:tblCellMar>
            <w:right w:w="70" w:type="dxa"/>
          </w:tblCellMar>
        </w:tblPrEx>
        <w:trPr>
          <w:gridBefore w:val="1"/>
          <w:gridAfter w:val="2"/>
          <w:wBefore w:w="392" w:type="dxa"/>
          <w:wAfter w:w="20" w:type="dxa"/>
          <w:cantSplit/>
          <w:trHeight w:val="184"/>
          <w:jc w:val="right"/>
        </w:trPr>
        <w:tc>
          <w:tcPr>
            <w:tcW w:w="4309" w:type="dxa"/>
            <w:gridSpan w:val="2"/>
          </w:tcPr>
          <w:p w14:paraId="45535A09" w14:textId="3D7B6FCF" w:rsidR="00C16DDD" w:rsidRPr="00B254A5" w:rsidRDefault="00C16DDD" w:rsidP="00C16DDD">
            <w:pPr>
              <w:suppressAutoHyphens w:val="0"/>
              <w:ind w:left="-70"/>
              <w:rPr>
                <w:rFonts w:ascii="Trebuchet MS" w:eastAsia="Trebuchet MS" w:hAnsi="Trebuchet MS" w:cs="Trebuchet MS"/>
                <w:color w:val="000000"/>
                <w:sz w:val="16"/>
                <w:szCs w:val="16"/>
                <w:lang w:eastAsia="pt-BR"/>
              </w:rPr>
            </w:pPr>
            <w:r w:rsidRPr="00E0697B">
              <w:rPr>
                <w:rFonts w:ascii="Trebuchet MS" w:eastAsia="Trebuchet MS" w:hAnsi="Trebuchet MS" w:cs="Trebuchet MS"/>
                <w:color w:val="000000"/>
                <w:sz w:val="16"/>
                <w:szCs w:val="16"/>
                <w:lang w:eastAsia="pt-BR"/>
              </w:rPr>
              <w:t xml:space="preserve">Aumento capital social CAD </w:t>
            </w:r>
            <w:proofErr w:type="gramStart"/>
            <w:r w:rsidRPr="00E0697B">
              <w:rPr>
                <w:rFonts w:ascii="Trebuchet MS" w:eastAsia="Trebuchet MS" w:hAnsi="Trebuchet MS" w:cs="Trebuchet MS"/>
                <w:color w:val="000000"/>
                <w:sz w:val="16"/>
                <w:szCs w:val="16"/>
                <w:lang w:eastAsia="pt-BR"/>
              </w:rPr>
              <w:t>-  13</w:t>
            </w:r>
            <w:proofErr w:type="gramEnd"/>
            <w:r w:rsidRPr="00E0697B">
              <w:rPr>
                <w:rFonts w:ascii="Trebuchet MS" w:eastAsia="Trebuchet MS" w:hAnsi="Trebuchet MS" w:cs="Trebuchet MS"/>
                <w:color w:val="000000"/>
                <w:sz w:val="16"/>
                <w:szCs w:val="16"/>
                <w:lang w:eastAsia="pt-BR"/>
              </w:rPr>
              <w:t>/11/2025</w:t>
            </w:r>
          </w:p>
        </w:tc>
        <w:tc>
          <w:tcPr>
            <w:tcW w:w="941" w:type="dxa"/>
          </w:tcPr>
          <w:p w14:paraId="29B1E8C8" w14:textId="20BB8A01" w:rsidR="00C16DDD" w:rsidRPr="00B254A5" w:rsidRDefault="00C16DDD" w:rsidP="00C16DDD">
            <w:pPr>
              <w:suppressAutoHyphens w:val="0"/>
              <w:jc w:val="right"/>
              <w:rPr>
                <w:rFonts w:ascii="Trebuchet MS" w:hAnsi="Trebuchet MS" w:cs="Arial"/>
                <w:bCs/>
                <w:sz w:val="16"/>
                <w:szCs w:val="16"/>
                <w:lang w:eastAsia="pt-BR"/>
              </w:rPr>
            </w:pPr>
            <w:r w:rsidRPr="00E0697B">
              <w:rPr>
                <w:rFonts w:ascii="Trebuchet MS" w:hAnsi="Trebuchet MS" w:cs="Arial"/>
                <w:bCs/>
                <w:sz w:val="16"/>
                <w:szCs w:val="16"/>
                <w:lang w:eastAsia="pt-BR"/>
              </w:rPr>
              <w:t xml:space="preserve"> 49.626 </w:t>
            </w:r>
          </w:p>
        </w:tc>
        <w:tc>
          <w:tcPr>
            <w:tcW w:w="800" w:type="dxa"/>
            <w:gridSpan w:val="2"/>
          </w:tcPr>
          <w:p w14:paraId="293C0E82" w14:textId="6732C2DF"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5" w:type="dxa"/>
            <w:gridSpan w:val="2"/>
          </w:tcPr>
          <w:p w14:paraId="00056081" w14:textId="216AC2F9"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90" w:type="dxa"/>
            <w:gridSpan w:val="2"/>
          </w:tcPr>
          <w:p w14:paraId="6953EF15" w14:textId="17C69BC2"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82" w:type="dxa"/>
            <w:gridSpan w:val="2"/>
          </w:tcPr>
          <w:p w14:paraId="5407D7A3" w14:textId="39521806"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34" w:type="dxa"/>
            <w:gridSpan w:val="2"/>
          </w:tcPr>
          <w:p w14:paraId="4BE87C34" w14:textId="1D708103"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291" w:type="dxa"/>
            <w:gridSpan w:val="2"/>
          </w:tcPr>
          <w:p w14:paraId="30F1B7A0" w14:textId="001219F9"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tcPr>
          <w:p w14:paraId="441E3BB5" w14:textId="517B1CAE"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tcPr>
          <w:p w14:paraId="56E56CA3" w14:textId="7B081407"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304" w:type="dxa"/>
            <w:gridSpan w:val="2"/>
          </w:tcPr>
          <w:p w14:paraId="3A8599E8" w14:textId="7FF54FB1" w:rsidR="00C16DDD" w:rsidRPr="00B254A5" w:rsidRDefault="00C16DDD" w:rsidP="00C16DD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0" w:type="dxa"/>
            <w:gridSpan w:val="2"/>
          </w:tcPr>
          <w:p w14:paraId="326E3A51" w14:textId="6BA7322D" w:rsidR="00C16DDD" w:rsidRPr="00B254A5" w:rsidRDefault="00C16DDD" w:rsidP="00C16DDD">
            <w:pPr>
              <w:suppressAutoHyphens w:val="0"/>
              <w:jc w:val="right"/>
              <w:rPr>
                <w:rFonts w:ascii="Trebuchet MS" w:hAnsi="Trebuchet MS" w:cs="Arial"/>
                <w:b/>
                <w:sz w:val="16"/>
                <w:szCs w:val="16"/>
                <w:lang w:eastAsia="pt-BR"/>
              </w:rPr>
            </w:pPr>
            <w:r w:rsidRPr="00E0697B">
              <w:rPr>
                <w:rFonts w:ascii="Trebuchet MS" w:hAnsi="Trebuchet MS" w:cs="Arial"/>
                <w:b/>
                <w:sz w:val="16"/>
                <w:szCs w:val="16"/>
                <w:lang w:eastAsia="pt-BR"/>
              </w:rPr>
              <w:t xml:space="preserve"> 49.626 </w:t>
            </w:r>
          </w:p>
        </w:tc>
      </w:tr>
      <w:tr w:rsidR="00C16DDD" w:rsidRPr="00B254A5" w14:paraId="6925C39E" w14:textId="77777777" w:rsidTr="005D3904">
        <w:tblPrEx>
          <w:tblCellMar>
            <w:right w:w="70" w:type="dxa"/>
          </w:tblCellMar>
        </w:tblPrEx>
        <w:trPr>
          <w:gridBefore w:val="1"/>
          <w:gridAfter w:val="2"/>
          <w:wBefore w:w="392" w:type="dxa"/>
          <w:wAfter w:w="20" w:type="dxa"/>
          <w:cantSplit/>
          <w:trHeight w:val="184"/>
          <w:jc w:val="right"/>
        </w:trPr>
        <w:tc>
          <w:tcPr>
            <w:tcW w:w="4309" w:type="dxa"/>
            <w:gridSpan w:val="2"/>
            <w:vAlign w:val="bottom"/>
          </w:tcPr>
          <w:p w14:paraId="6DA70E76" w14:textId="32D90351" w:rsidR="00C16DDD" w:rsidRPr="00B254A5" w:rsidRDefault="00C16DDD" w:rsidP="00C16DDD">
            <w:pPr>
              <w:suppressAutoHyphens w:val="0"/>
              <w:ind w:left="-70"/>
              <w:rPr>
                <w:rFonts w:ascii="Trebuchet MS" w:eastAsia="Trebuchet MS" w:hAnsi="Trebuchet MS" w:cs="Trebuchet MS"/>
                <w:color w:val="000000"/>
                <w:sz w:val="16"/>
                <w:szCs w:val="16"/>
                <w:lang w:eastAsia="pt-BR"/>
              </w:rPr>
            </w:pPr>
            <w:r w:rsidRPr="00C16DDD">
              <w:rPr>
                <w:rFonts w:ascii="Trebuchet MS" w:eastAsia="Trebuchet MS" w:hAnsi="Trebuchet MS" w:cs="Trebuchet MS"/>
                <w:color w:val="000000"/>
                <w:sz w:val="16"/>
                <w:szCs w:val="16"/>
                <w:lang w:eastAsia="pt-BR"/>
              </w:rPr>
              <w:t>Reserva para Sistema Integrado de Saneamento Rural (SISAR)</w:t>
            </w:r>
          </w:p>
        </w:tc>
        <w:tc>
          <w:tcPr>
            <w:tcW w:w="941" w:type="dxa"/>
          </w:tcPr>
          <w:p w14:paraId="3CE2A620" w14:textId="4E1DB739" w:rsidR="00C16DDD" w:rsidRPr="00B254A5" w:rsidRDefault="00C16DDD" w:rsidP="00C16DDD">
            <w:pPr>
              <w:suppressAutoHyphens w:val="0"/>
              <w:jc w:val="right"/>
              <w:rPr>
                <w:rFonts w:ascii="Trebuchet MS" w:hAnsi="Trebuchet MS" w:cs="Arial"/>
                <w:bCs/>
                <w:sz w:val="16"/>
                <w:szCs w:val="16"/>
                <w:lang w:eastAsia="pt-BR"/>
              </w:rPr>
            </w:pPr>
            <w:r w:rsidRPr="004F2ECD">
              <w:rPr>
                <w:rFonts w:ascii="Trebuchet MS" w:hAnsi="Trebuchet MS" w:cs="Arial"/>
                <w:bCs/>
                <w:sz w:val="16"/>
                <w:szCs w:val="16"/>
                <w:lang w:eastAsia="pt-BR"/>
              </w:rPr>
              <w:t>-</w:t>
            </w:r>
          </w:p>
        </w:tc>
        <w:tc>
          <w:tcPr>
            <w:tcW w:w="800" w:type="dxa"/>
            <w:gridSpan w:val="2"/>
          </w:tcPr>
          <w:p w14:paraId="5E0BEAC5" w14:textId="650AF3C6" w:rsidR="00C16DDD" w:rsidRPr="00B254A5" w:rsidRDefault="00C16DDD" w:rsidP="00C16DDD">
            <w:pPr>
              <w:suppressAutoHyphens w:val="0"/>
              <w:jc w:val="right"/>
              <w:rPr>
                <w:rFonts w:ascii="Trebuchet MS" w:hAnsi="Trebuchet MS" w:cs="Arial"/>
                <w:bCs/>
                <w:sz w:val="16"/>
                <w:szCs w:val="16"/>
                <w:lang w:eastAsia="pt-BR"/>
              </w:rPr>
            </w:pPr>
            <w:r w:rsidRPr="004F2ECD">
              <w:rPr>
                <w:rFonts w:ascii="Trebuchet MS" w:hAnsi="Trebuchet MS" w:cs="Arial"/>
                <w:bCs/>
                <w:sz w:val="16"/>
                <w:szCs w:val="16"/>
                <w:lang w:eastAsia="pt-BR"/>
              </w:rPr>
              <w:t>-</w:t>
            </w:r>
          </w:p>
        </w:tc>
        <w:tc>
          <w:tcPr>
            <w:tcW w:w="1025" w:type="dxa"/>
            <w:gridSpan w:val="2"/>
          </w:tcPr>
          <w:p w14:paraId="0A3A7CE8" w14:textId="1AF22E48" w:rsidR="00C16DDD" w:rsidRPr="00B254A5" w:rsidRDefault="009C1A56" w:rsidP="00C16DDD">
            <w:pPr>
              <w:suppressAutoHyphens w:val="0"/>
              <w:jc w:val="right"/>
              <w:rPr>
                <w:rFonts w:ascii="Trebuchet MS" w:hAnsi="Trebuchet MS" w:cs="Arial"/>
                <w:bCs/>
                <w:sz w:val="16"/>
                <w:szCs w:val="16"/>
                <w:lang w:eastAsia="pt-BR"/>
              </w:rPr>
            </w:pPr>
            <w:r w:rsidRPr="009C1A56">
              <w:rPr>
                <w:rFonts w:ascii="Trebuchet MS" w:hAnsi="Trebuchet MS" w:cs="Arial"/>
                <w:bCs/>
                <w:sz w:val="16"/>
                <w:szCs w:val="16"/>
                <w:lang w:eastAsia="pt-BR"/>
              </w:rPr>
              <w:t>15.000</w:t>
            </w:r>
          </w:p>
        </w:tc>
        <w:tc>
          <w:tcPr>
            <w:tcW w:w="1090" w:type="dxa"/>
            <w:gridSpan w:val="2"/>
          </w:tcPr>
          <w:p w14:paraId="00D694FF" w14:textId="06201C47" w:rsidR="00C16DDD" w:rsidRPr="00B254A5" w:rsidRDefault="00C16DDD" w:rsidP="00C16DDD">
            <w:pPr>
              <w:suppressAutoHyphens w:val="0"/>
              <w:jc w:val="right"/>
              <w:rPr>
                <w:rFonts w:ascii="Trebuchet MS" w:hAnsi="Trebuchet MS" w:cs="Arial"/>
                <w:bCs/>
                <w:sz w:val="16"/>
                <w:szCs w:val="16"/>
                <w:lang w:eastAsia="pt-BR"/>
              </w:rPr>
            </w:pPr>
            <w:r w:rsidRPr="004F2ECD">
              <w:rPr>
                <w:rFonts w:ascii="Trebuchet MS" w:hAnsi="Trebuchet MS" w:cs="Arial"/>
                <w:bCs/>
                <w:sz w:val="16"/>
                <w:szCs w:val="16"/>
                <w:lang w:eastAsia="pt-BR"/>
              </w:rPr>
              <w:t>-</w:t>
            </w:r>
          </w:p>
        </w:tc>
        <w:tc>
          <w:tcPr>
            <w:tcW w:w="882" w:type="dxa"/>
            <w:gridSpan w:val="2"/>
          </w:tcPr>
          <w:p w14:paraId="431E9D67" w14:textId="18E99029" w:rsidR="00C16DDD" w:rsidRPr="00B254A5" w:rsidRDefault="00C16DDD" w:rsidP="00C16DDD">
            <w:pPr>
              <w:suppressAutoHyphens w:val="0"/>
              <w:jc w:val="right"/>
              <w:rPr>
                <w:rFonts w:ascii="Trebuchet MS" w:hAnsi="Trebuchet MS" w:cs="Arial"/>
                <w:bCs/>
                <w:sz w:val="16"/>
                <w:szCs w:val="16"/>
                <w:lang w:eastAsia="pt-BR"/>
              </w:rPr>
            </w:pPr>
            <w:r w:rsidRPr="004F2ECD">
              <w:rPr>
                <w:rFonts w:ascii="Trebuchet MS" w:hAnsi="Trebuchet MS" w:cs="Arial"/>
                <w:bCs/>
                <w:sz w:val="16"/>
                <w:szCs w:val="16"/>
                <w:lang w:eastAsia="pt-BR"/>
              </w:rPr>
              <w:t>-</w:t>
            </w:r>
          </w:p>
        </w:tc>
        <w:tc>
          <w:tcPr>
            <w:tcW w:w="1034" w:type="dxa"/>
            <w:gridSpan w:val="2"/>
          </w:tcPr>
          <w:p w14:paraId="08895D0D" w14:textId="534C297E" w:rsidR="00C16DDD" w:rsidRPr="00B254A5" w:rsidRDefault="00C16DDD" w:rsidP="00C16DDD">
            <w:pPr>
              <w:suppressAutoHyphens w:val="0"/>
              <w:jc w:val="right"/>
              <w:rPr>
                <w:rFonts w:ascii="Trebuchet MS" w:hAnsi="Trebuchet MS" w:cs="Arial"/>
                <w:bCs/>
                <w:sz w:val="16"/>
                <w:szCs w:val="16"/>
                <w:lang w:eastAsia="pt-BR"/>
              </w:rPr>
            </w:pPr>
            <w:r w:rsidRPr="004F2ECD">
              <w:rPr>
                <w:rFonts w:ascii="Trebuchet MS" w:hAnsi="Trebuchet MS" w:cs="Arial"/>
                <w:bCs/>
                <w:sz w:val="16"/>
                <w:szCs w:val="16"/>
                <w:lang w:eastAsia="pt-BR"/>
              </w:rPr>
              <w:t>-</w:t>
            </w:r>
          </w:p>
        </w:tc>
        <w:tc>
          <w:tcPr>
            <w:tcW w:w="1291" w:type="dxa"/>
            <w:gridSpan w:val="2"/>
          </w:tcPr>
          <w:p w14:paraId="18C3787E" w14:textId="2BE0B43F" w:rsidR="00C16DDD" w:rsidRPr="00B254A5" w:rsidRDefault="00C16DDD" w:rsidP="00C16DDD">
            <w:pPr>
              <w:suppressAutoHyphens w:val="0"/>
              <w:jc w:val="right"/>
              <w:rPr>
                <w:rFonts w:ascii="Trebuchet MS" w:hAnsi="Trebuchet MS" w:cs="Arial"/>
                <w:bCs/>
                <w:sz w:val="16"/>
                <w:szCs w:val="16"/>
                <w:lang w:eastAsia="pt-BR"/>
              </w:rPr>
            </w:pPr>
            <w:r w:rsidRPr="004F2ECD">
              <w:rPr>
                <w:rFonts w:ascii="Trebuchet MS" w:hAnsi="Trebuchet MS" w:cs="Arial"/>
                <w:bCs/>
                <w:sz w:val="16"/>
                <w:szCs w:val="16"/>
                <w:lang w:eastAsia="pt-BR"/>
              </w:rPr>
              <w:t>-</w:t>
            </w:r>
          </w:p>
        </w:tc>
        <w:tc>
          <w:tcPr>
            <w:tcW w:w="1128" w:type="dxa"/>
            <w:gridSpan w:val="2"/>
          </w:tcPr>
          <w:p w14:paraId="1DF2392A" w14:textId="666F96D2" w:rsidR="00C16DDD" w:rsidRPr="00B254A5" w:rsidRDefault="00C16DDD" w:rsidP="00C16DDD">
            <w:pPr>
              <w:suppressAutoHyphens w:val="0"/>
              <w:jc w:val="right"/>
              <w:rPr>
                <w:rFonts w:ascii="Trebuchet MS" w:hAnsi="Trebuchet MS" w:cs="Arial"/>
                <w:bCs/>
                <w:sz w:val="16"/>
                <w:szCs w:val="16"/>
                <w:lang w:eastAsia="pt-BR"/>
              </w:rPr>
            </w:pPr>
            <w:r w:rsidRPr="004F2ECD">
              <w:rPr>
                <w:rFonts w:ascii="Trebuchet MS" w:hAnsi="Trebuchet MS" w:cs="Arial"/>
                <w:bCs/>
                <w:sz w:val="16"/>
                <w:szCs w:val="16"/>
                <w:lang w:eastAsia="pt-BR"/>
              </w:rPr>
              <w:t>-</w:t>
            </w:r>
          </w:p>
        </w:tc>
        <w:tc>
          <w:tcPr>
            <w:tcW w:w="1128" w:type="dxa"/>
            <w:gridSpan w:val="2"/>
          </w:tcPr>
          <w:p w14:paraId="7087CD5B" w14:textId="61F9F07F" w:rsidR="00C16DDD" w:rsidRPr="00B254A5" w:rsidRDefault="00C16DDD" w:rsidP="00C16DDD">
            <w:pPr>
              <w:suppressAutoHyphens w:val="0"/>
              <w:jc w:val="right"/>
              <w:rPr>
                <w:rFonts w:ascii="Trebuchet MS" w:hAnsi="Trebuchet MS" w:cs="Arial"/>
                <w:bCs/>
                <w:sz w:val="16"/>
                <w:szCs w:val="16"/>
                <w:lang w:eastAsia="pt-BR"/>
              </w:rPr>
            </w:pPr>
            <w:r w:rsidRPr="004F2ECD">
              <w:rPr>
                <w:rFonts w:ascii="Trebuchet MS" w:hAnsi="Trebuchet MS" w:cs="Arial"/>
                <w:bCs/>
                <w:sz w:val="16"/>
                <w:szCs w:val="16"/>
                <w:lang w:eastAsia="pt-BR"/>
              </w:rPr>
              <w:t>-</w:t>
            </w:r>
          </w:p>
        </w:tc>
        <w:tc>
          <w:tcPr>
            <w:tcW w:w="1304" w:type="dxa"/>
            <w:gridSpan w:val="2"/>
          </w:tcPr>
          <w:p w14:paraId="24DE18BE" w14:textId="7AB6D81C" w:rsidR="00C16DDD" w:rsidRPr="00B254A5" w:rsidRDefault="00C61828" w:rsidP="00C16DDD">
            <w:pPr>
              <w:suppressAutoHyphens w:val="0"/>
              <w:jc w:val="right"/>
              <w:rPr>
                <w:rFonts w:ascii="Trebuchet MS" w:hAnsi="Trebuchet MS" w:cs="Arial"/>
                <w:bCs/>
                <w:sz w:val="16"/>
                <w:szCs w:val="16"/>
                <w:lang w:eastAsia="pt-BR"/>
              </w:rPr>
            </w:pPr>
            <w:r w:rsidRPr="00C61828">
              <w:rPr>
                <w:rFonts w:ascii="Trebuchet MS" w:hAnsi="Trebuchet MS" w:cs="Arial"/>
                <w:bCs/>
                <w:sz w:val="16"/>
                <w:szCs w:val="16"/>
                <w:lang w:eastAsia="pt-BR"/>
              </w:rPr>
              <w:t>(</w:t>
            </w:r>
            <w:r w:rsidR="00310204">
              <w:rPr>
                <w:rFonts w:ascii="Trebuchet MS" w:hAnsi="Trebuchet MS" w:cs="Arial"/>
                <w:bCs/>
                <w:sz w:val="16"/>
                <w:szCs w:val="16"/>
                <w:lang w:eastAsia="pt-BR"/>
              </w:rPr>
              <w:t>1</w:t>
            </w:r>
            <w:r w:rsidRPr="00C61828">
              <w:rPr>
                <w:rFonts w:ascii="Trebuchet MS" w:hAnsi="Trebuchet MS" w:cs="Arial"/>
                <w:bCs/>
                <w:sz w:val="16"/>
                <w:szCs w:val="16"/>
                <w:lang w:eastAsia="pt-BR"/>
              </w:rPr>
              <w:t>5.000)</w:t>
            </w:r>
          </w:p>
        </w:tc>
        <w:tc>
          <w:tcPr>
            <w:tcW w:w="1020" w:type="dxa"/>
            <w:gridSpan w:val="2"/>
          </w:tcPr>
          <w:p w14:paraId="7767EE16" w14:textId="3613048D" w:rsidR="00C16DDD" w:rsidRPr="00B254A5" w:rsidRDefault="00C16DDD" w:rsidP="00C16DDD">
            <w:pPr>
              <w:suppressAutoHyphens w:val="0"/>
              <w:jc w:val="right"/>
              <w:rPr>
                <w:rFonts w:ascii="Trebuchet MS" w:hAnsi="Trebuchet MS" w:cs="Arial"/>
                <w:b/>
                <w:sz w:val="16"/>
                <w:szCs w:val="16"/>
                <w:lang w:eastAsia="pt-BR"/>
              </w:rPr>
            </w:pPr>
            <w:r w:rsidRPr="004F2ECD">
              <w:rPr>
                <w:rFonts w:ascii="Trebuchet MS" w:hAnsi="Trebuchet MS" w:cs="Arial"/>
                <w:bCs/>
                <w:sz w:val="16"/>
                <w:szCs w:val="16"/>
                <w:lang w:eastAsia="pt-BR"/>
              </w:rPr>
              <w:t>-</w:t>
            </w:r>
          </w:p>
        </w:tc>
      </w:tr>
      <w:tr w:rsidR="005D3904" w:rsidRPr="00B254A5" w14:paraId="2B10468A" w14:textId="77777777" w:rsidTr="005D3904">
        <w:tblPrEx>
          <w:tblCellMar>
            <w:right w:w="70" w:type="dxa"/>
          </w:tblCellMar>
        </w:tblPrEx>
        <w:trPr>
          <w:gridBefore w:val="1"/>
          <w:gridAfter w:val="2"/>
          <w:wBefore w:w="392" w:type="dxa"/>
          <w:wAfter w:w="20" w:type="dxa"/>
          <w:cantSplit/>
          <w:trHeight w:val="184"/>
          <w:jc w:val="right"/>
        </w:trPr>
        <w:tc>
          <w:tcPr>
            <w:tcW w:w="4309" w:type="dxa"/>
            <w:gridSpan w:val="2"/>
            <w:vAlign w:val="bottom"/>
          </w:tcPr>
          <w:p w14:paraId="4293DC45" w14:textId="77777777" w:rsidR="00E137BD" w:rsidRPr="00B254A5" w:rsidRDefault="00E137BD" w:rsidP="00E137BD">
            <w:pPr>
              <w:suppressAutoHyphens w:val="0"/>
              <w:ind w:left="-70"/>
              <w:rPr>
                <w:rFonts w:ascii="Trebuchet MS" w:eastAsia="Trebuchet MS" w:hAnsi="Trebuchet MS" w:cs="Trebuchet MS"/>
                <w:color w:val="000000"/>
                <w:sz w:val="16"/>
                <w:szCs w:val="16"/>
                <w:lang w:eastAsia="pt-BR"/>
              </w:rPr>
            </w:pPr>
            <w:r w:rsidRPr="00B254A5">
              <w:rPr>
                <w:rFonts w:ascii="Trebuchet MS" w:eastAsia="Trebuchet MS" w:hAnsi="Trebuchet MS" w:cs="Trebuchet MS"/>
                <w:color w:val="000000"/>
                <w:sz w:val="16"/>
                <w:szCs w:val="16"/>
                <w:lang w:eastAsia="pt-BR"/>
              </w:rPr>
              <w:t>Reserva de Contribuição para Projetos de Interesse Social</w:t>
            </w:r>
          </w:p>
        </w:tc>
        <w:tc>
          <w:tcPr>
            <w:tcW w:w="941" w:type="dxa"/>
          </w:tcPr>
          <w:p w14:paraId="3D761244" w14:textId="77777777" w:rsidR="00E137BD" w:rsidRPr="00B254A5" w:rsidRDefault="00E137BD" w:rsidP="00E137B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00" w:type="dxa"/>
            <w:gridSpan w:val="2"/>
          </w:tcPr>
          <w:p w14:paraId="75A79450" w14:textId="77777777" w:rsidR="00E137BD" w:rsidRPr="00B254A5" w:rsidRDefault="00E137BD" w:rsidP="00E137B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5" w:type="dxa"/>
            <w:gridSpan w:val="2"/>
          </w:tcPr>
          <w:p w14:paraId="38F1CA8F" w14:textId="1AE24627" w:rsidR="00E137BD" w:rsidRPr="00B254A5" w:rsidRDefault="00E137BD" w:rsidP="00E137B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 xml:space="preserve"> </w:t>
            </w:r>
            <w:r w:rsidR="00C16DDD" w:rsidRPr="00C16DDD">
              <w:rPr>
                <w:rFonts w:ascii="Trebuchet MS" w:hAnsi="Trebuchet MS" w:cs="Arial"/>
                <w:bCs/>
                <w:sz w:val="16"/>
                <w:szCs w:val="16"/>
                <w:lang w:eastAsia="pt-BR"/>
              </w:rPr>
              <w:t xml:space="preserve"> 4.948 </w:t>
            </w:r>
            <w:r w:rsidRPr="00B254A5">
              <w:rPr>
                <w:rFonts w:ascii="Trebuchet MS" w:hAnsi="Trebuchet MS" w:cs="Arial"/>
                <w:bCs/>
                <w:sz w:val="16"/>
                <w:szCs w:val="16"/>
                <w:lang w:eastAsia="pt-BR"/>
              </w:rPr>
              <w:t xml:space="preserve"> </w:t>
            </w:r>
          </w:p>
        </w:tc>
        <w:tc>
          <w:tcPr>
            <w:tcW w:w="1090" w:type="dxa"/>
            <w:gridSpan w:val="2"/>
          </w:tcPr>
          <w:p w14:paraId="2EF48F6A" w14:textId="77777777" w:rsidR="00E137BD" w:rsidRPr="00B254A5" w:rsidRDefault="00E137BD" w:rsidP="00E137B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82" w:type="dxa"/>
            <w:gridSpan w:val="2"/>
          </w:tcPr>
          <w:p w14:paraId="772EA993" w14:textId="77777777" w:rsidR="00E137BD" w:rsidRPr="00B254A5" w:rsidRDefault="00E137BD" w:rsidP="00E137B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34" w:type="dxa"/>
            <w:gridSpan w:val="2"/>
          </w:tcPr>
          <w:p w14:paraId="542C64F6" w14:textId="77777777" w:rsidR="00E137BD" w:rsidRPr="00B254A5" w:rsidRDefault="00E137BD" w:rsidP="00E137B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291" w:type="dxa"/>
            <w:gridSpan w:val="2"/>
          </w:tcPr>
          <w:p w14:paraId="462A153F" w14:textId="77777777" w:rsidR="00E137BD" w:rsidRPr="00B254A5" w:rsidRDefault="00E137BD" w:rsidP="00E137B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tcPr>
          <w:p w14:paraId="577DF098" w14:textId="77777777" w:rsidR="00E137BD" w:rsidRPr="00B254A5" w:rsidRDefault="00E137BD" w:rsidP="00E137B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tcPr>
          <w:p w14:paraId="1583E7D7" w14:textId="77777777" w:rsidR="00E137BD" w:rsidRPr="00B254A5" w:rsidRDefault="00E137BD" w:rsidP="00E137B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304" w:type="dxa"/>
            <w:gridSpan w:val="2"/>
          </w:tcPr>
          <w:p w14:paraId="0061D6CF" w14:textId="75AA0C86" w:rsidR="00E137BD" w:rsidRPr="00B254A5" w:rsidRDefault="00E137BD" w:rsidP="00E137B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 xml:space="preserve"> </w:t>
            </w:r>
            <w:r w:rsidR="00C61828" w:rsidRPr="00C61828">
              <w:rPr>
                <w:rFonts w:ascii="Trebuchet MS" w:hAnsi="Trebuchet MS" w:cs="Arial"/>
                <w:bCs/>
                <w:sz w:val="16"/>
                <w:szCs w:val="16"/>
                <w:lang w:eastAsia="pt-BR"/>
              </w:rPr>
              <w:t xml:space="preserve"> (4.948)</w:t>
            </w:r>
          </w:p>
        </w:tc>
        <w:tc>
          <w:tcPr>
            <w:tcW w:w="1020" w:type="dxa"/>
            <w:gridSpan w:val="2"/>
          </w:tcPr>
          <w:p w14:paraId="447A836A" w14:textId="77777777" w:rsidR="00E137BD" w:rsidRPr="00B254A5" w:rsidRDefault="00E137BD" w:rsidP="00E137BD">
            <w:pPr>
              <w:suppressAutoHyphens w:val="0"/>
              <w:jc w:val="right"/>
              <w:rPr>
                <w:rFonts w:ascii="Trebuchet MS" w:hAnsi="Trebuchet MS" w:cs="Arial"/>
                <w:b/>
                <w:sz w:val="16"/>
                <w:szCs w:val="16"/>
                <w:lang w:eastAsia="pt-BR"/>
              </w:rPr>
            </w:pPr>
            <w:r w:rsidRPr="00B254A5">
              <w:rPr>
                <w:rFonts w:ascii="Trebuchet MS" w:hAnsi="Trebuchet MS" w:cs="Arial"/>
                <w:b/>
                <w:sz w:val="16"/>
                <w:szCs w:val="16"/>
                <w:lang w:eastAsia="pt-BR"/>
              </w:rPr>
              <w:t xml:space="preserve"> -   </w:t>
            </w:r>
          </w:p>
        </w:tc>
      </w:tr>
      <w:tr w:rsidR="005D3904" w:rsidRPr="00B254A5" w14:paraId="2E212BAC" w14:textId="77777777" w:rsidTr="005D3904">
        <w:tblPrEx>
          <w:tblCellMar>
            <w:right w:w="70" w:type="dxa"/>
          </w:tblCellMar>
        </w:tblPrEx>
        <w:trPr>
          <w:gridBefore w:val="1"/>
          <w:gridAfter w:val="2"/>
          <w:wBefore w:w="392" w:type="dxa"/>
          <w:wAfter w:w="20" w:type="dxa"/>
          <w:cantSplit/>
          <w:trHeight w:val="184"/>
          <w:jc w:val="right"/>
        </w:trPr>
        <w:tc>
          <w:tcPr>
            <w:tcW w:w="4309" w:type="dxa"/>
            <w:gridSpan w:val="2"/>
            <w:vAlign w:val="bottom"/>
          </w:tcPr>
          <w:p w14:paraId="2A6ED382" w14:textId="17AF6007" w:rsidR="00E137BD" w:rsidRPr="00B254A5" w:rsidRDefault="00C16DDD" w:rsidP="00E137BD">
            <w:pPr>
              <w:suppressAutoHyphens w:val="0"/>
              <w:ind w:left="-70"/>
              <w:rPr>
                <w:rFonts w:ascii="Trebuchet MS" w:eastAsia="Trebuchet MS" w:hAnsi="Trebuchet MS" w:cs="Trebuchet MS"/>
                <w:color w:val="000000"/>
                <w:sz w:val="16"/>
                <w:szCs w:val="16"/>
                <w:lang w:eastAsia="pt-BR"/>
              </w:rPr>
            </w:pPr>
            <w:r w:rsidRPr="00C16DDD">
              <w:rPr>
                <w:rFonts w:ascii="Trebuchet MS" w:eastAsia="Trebuchet MS" w:hAnsi="Trebuchet MS" w:cs="Trebuchet MS"/>
                <w:color w:val="000000"/>
                <w:sz w:val="16"/>
                <w:szCs w:val="16"/>
                <w:lang w:eastAsia="pt-BR"/>
              </w:rPr>
              <w:t>Utilização Reserva para Sistema Integrado de Saneamento Rural (SISAR)</w:t>
            </w:r>
          </w:p>
        </w:tc>
        <w:tc>
          <w:tcPr>
            <w:tcW w:w="941" w:type="dxa"/>
          </w:tcPr>
          <w:p w14:paraId="78B4DE9E" w14:textId="77777777" w:rsidR="00E137BD" w:rsidRPr="00B254A5" w:rsidRDefault="00E137BD" w:rsidP="00E137B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00" w:type="dxa"/>
            <w:gridSpan w:val="2"/>
          </w:tcPr>
          <w:p w14:paraId="4DCD3CAC" w14:textId="77777777" w:rsidR="00E137BD" w:rsidRPr="00B254A5" w:rsidRDefault="00E137BD" w:rsidP="00E137B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5" w:type="dxa"/>
            <w:gridSpan w:val="2"/>
          </w:tcPr>
          <w:p w14:paraId="559D7444" w14:textId="3E039D06" w:rsidR="00E137BD" w:rsidRPr="00B254A5" w:rsidRDefault="00E137BD" w:rsidP="00E137B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 xml:space="preserve"> </w:t>
            </w:r>
            <w:r w:rsidR="009C1A56" w:rsidRPr="009C1A56">
              <w:rPr>
                <w:rFonts w:ascii="Trebuchet MS" w:hAnsi="Trebuchet MS" w:cs="Arial"/>
                <w:bCs/>
                <w:sz w:val="16"/>
                <w:szCs w:val="16"/>
                <w:lang w:eastAsia="pt-BR"/>
              </w:rPr>
              <w:t xml:space="preserve"> (10.002)</w:t>
            </w:r>
          </w:p>
        </w:tc>
        <w:tc>
          <w:tcPr>
            <w:tcW w:w="1090" w:type="dxa"/>
            <w:gridSpan w:val="2"/>
          </w:tcPr>
          <w:p w14:paraId="1482301E" w14:textId="77777777" w:rsidR="00E137BD" w:rsidRPr="00B254A5" w:rsidRDefault="00E137BD" w:rsidP="00E137B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82" w:type="dxa"/>
            <w:gridSpan w:val="2"/>
          </w:tcPr>
          <w:p w14:paraId="617CB973" w14:textId="77777777" w:rsidR="00E137BD" w:rsidRPr="00B254A5" w:rsidRDefault="00E137BD" w:rsidP="00E137B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34" w:type="dxa"/>
            <w:gridSpan w:val="2"/>
          </w:tcPr>
          <w:p w14:paraId="08E366B8" w14:textId="77777777" w:rsidR="00E137BD" w:rsidRPr="00B254A5" w:rsidRDefault="00E137BD" w:rsidP="00E137B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291" w:type="dxa"/>
            <w:gridSpan w:val="2"/>
          </w:tcPr>
          <w:p w14:paraId="16E85093" w14:textId="77777777" w:rsidR="00E137BD" w:rsidRPr="00B254A5" w:rsidRDefault="00E137BD" w:rsidP="00E137B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tcPr>
          <w:p w14:paraId="6967E5ED" w14:textId="77777777" w:rsidR="00E137BD" w:rsidRPr="00B254A5" w:rsidRDefault="00E137BD" w:rsidP="00E137B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tcPr>
          <w:p w14:paraId="51EC9CB9" w14:textId="77777777" w:rsidR="00E137BD" w:rsidRPr="00B254A5" w:rsidRDefault="00E137BD" w:rsidP="00E137B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304" w:type="dxa"/>
            <w:gridSpan w:val="2"/>
          </w:tcPr>
          <w:p w14:paraId="7D45470F" w14:textId="77777777" w:rsidR="00E137BD" w:rsidRPr="00B254A5" w:rsidRDefault="00E137BD" w:rsidP="00E137BD">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 xml:space="preserve"> -   </w:t>
            </w:r>
          </w:p>
        </w:tc>
        <w:tc>
          <w:tcPr>
            <w:tcW w:w="1020" w:type="dxa"/>
            <w:gridSpan w:val="2"/>
          </w:tcPr>
          <w:p w14:paraId="65C41331" w14:textId="2BABB6AA" w:rsidR="00E137BD" w:rsidRPr="00B254A5" w:rsidRDefault="00E137BD" w:rsidP="00E137BD">
            <w:pPr>
              <w:suppressAutoHyphens w:val="0"/>
              <w:jc w:val="right"/>
              <w:rPr>
                <w:rFonts w:ascii="Trebuchet MS" w:hAnsi="Trebuchet MS" w:cs="Arial"/>
                <w:b/>
                <w:sz w:val="16"/>
                <w:szCs w:val="16"/>
                <w:lang w:eastAsia="pt-BR"/>
              </w:rPr>
            </w:pPr>
            <w:r w:rsidRPr="00B254A5">
              <w:rPr>
                <w:rFonts w:ascii="Trebuchet MS" w:hAnsi="Trebuchet MS" w:cs="Arial"/>
                <w:b/>
                <w:sz w:val="16"/>
                <w:szCs w:val="16"/>
                <w:lang w:eastAsia="pt-BR"/>
              </w:rPr>
              <w:t xml:space="preserve"> (10.</w:t>
            </w:r>
            <w:r w:rsidR="00310204">
              <w:rPr>
                <w:rFonts w:ascii="Trebuchet MS" w:hAnsi="Trebuchet MS" w:cs="Arial"/>
                <w:b/>
                <w:sz w:val="16"/>
                <w:szCs w:val="16"/>
                <w:lang w:eastAsia="pt-BR"/>
              </w:rPr>
              <w:t>002</w:t>
            </w:r>
            <w:r w:rsidRPr="00B254A5">
              <w:rPr>
                <w:rFonts w:ascii="Trebuchet MS" w:hAnsi="Trebuchet MS" w:cs="Arial"/>
                <w:b/>
                <w:sz w:val="16"/>
                <w:szCs w:val="16"/>
                <w:lang w:eastAsia="pt-BR"/>
              </w:rPr>
              <w:t>)</w:t>
            </w:r>
          </w:p>
        </w:tc>
      </w:tr>
      <w:tr w:rsidR="00E32FA7" w:rsidRPr="00B254A5" w14:paraId="4BFEBEE4" w14:textId="77777777" w:rsidTr="005D3904">
        <w:tblPrEx>
          <w:tblCellMar>
            <w:right w:w="70" w:type="dxa"/>
          </w:tblCellMar>
        </w:tblPrEx>
        <w:trPr>
          <w:gridBefore w:val="1"/>
          <w:gridAfter w:val="2"/>
          <w:wBefore w:w="392" w:type="dxa"/>
          <w:wAfter w:w="20" w:type="dxa"/>
          <w:cantSplit/>
          <w:trHeight w:val="184"/>
          <w:jc w:val="right"/>
        </w:trPr>
        <w:tc>
          <w:tcPr>
            <w:tcW w:w="4309" w:type="dxa"/>
            <w:gridSpan w:val="2"/>
            <w:vAlign w:val="bottom"/>
          </w:tcPr>
          <w:p w14:paraId="2E03D7F3" w14:textId="44F7C4EA" w:rsidR="00E32FA7" w:rsidRPr="00C16DDD" w:rsidRDefault="00E32FA7" w:rsidP="00E32FA7">
            <w:pPr>
              <w:suppressAutoHyphens w:val="0"/>
              <w:ind w:left="-70"/>
              <w:rPr>
                <w:rFonts w:ascii="Trebuchet MS" w:eastAsia="Trebuchet MS" w:hAnsi="Trebuchet MS" w:cs="Trebuchet MS"/>
                <w:color w:val="000000"/>
                <w:sz w:val="16"/>
                <w:szCs w:val="16"/>
                <w:lang w:eastAsia="pt-BR"/>
              </w:rPr>
            </w:pPr>
            <w:r w:rsidRPr="00E32FA7">
              <w:rPr>
                <w:rFonts w:ascii="Trebuchet MS" w:eastAsia="Trebuchet MS" w:hAnsi="Trebuchet MS" w:cs="Trebuchet MS"/>
                <w:color w:val="000000"/>
                <w:sz w:val="16"/>
                <w:szCs w:val="16"/>
                <w:lang w:eastAsia="pt-BR"/>
              </w:rPr>
              <w:t>Reversão de Reserva especial</w:t>
            </w:r>
          </w:p>
        </w:tc>
        <w:tc>
          <w:tcPr>
            <w:tcW w:w="941" w:type="dxa"/>
          </w:tcPr>
          <w:p w14:paraId="64804A49" w14:textId="3ADA7E05"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00" w:type="dxa"/>
            <w:gridSpan w:val="2"/>
          </w:tcPr>
          <w:p w14:paraId="28AEB786" w14:textId="6B216BB7"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5" w:type="dxa"/>
            <w:gridSpan w:val="2"/>
          </w:tcPr>
          <w:p w14:paraId="51C363D3" w14:textId="5C122D03"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 xml:space="preserve"> </w:t>
            </w:r>
            <w:r w:rsidRPr="009C1A56">
              <w:rPr>
                <w:rFonts w:ascii="Trebuchet MS" w:hAnsi="Trebuchet MS" w:cs="Arial"/>
                <w:bCs/>
                <w:sz w:val="16"/>
                <w:szCs w:val="16"/>
                <w:lang w:eastAsia="pt-BR"/>
              </w:rPr>
              <w:t xml:space="preserve"> </w:t>
            </w:r>
            <w:r w:rsidRPr="00B254A5">
              <w:rPr>
                <w:rFonts w:ascii="Trebuchet MS" w:hAnsi="Trebuchet MS" w:cs="Arial"/>
                <w:bCs/>
                <w:sz w:val="16"/>
                <w:szCs w:val="16"/>
                <w:lang w:eastAsia="pt-BR"/>
              </w:rPr>
              <w:t>-</w:t>
            </w:r>
          </w:p>
        </w:tc>
        <w:tc>
          <w:tcPr>
            <w:tcW w:w="1090" w:type="dxa"/>
            <w:gridSpan w:val="2"/>
          </w:tcPr>
          <w:p w14:paraId="4FD96ED1" w14:textId="17484841"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82" w:type="dxa"/>
            <w:gridSpan w:val="2"/>
          </w:tcPr>
          <w:p w14:paraId="637D279B" w14:textId="77E3765F" w:rsidR="00E32FA7" w:rsidRPr="00B254A5" w:rsidRDefault="00E32FA7" w:rsidP="00E32FA7">
            <w:pPr>
              <w:suppressAutoHyphens w:val="0"/>
              <w:jc w:val="right"/>
              <w:rPr>
                <w:rFonts w:ascii="Trebuchet MS" w:hAnsi="Trebuchet MS" w:cs="Arial"/>
                <w:bCs/>
                <w:sz w:val="16"/>
                <w:szCs w:val="16"/>
                <w:lang w:eastAsia="pt-BR"/>
              </w:rPr>
            </w:pPr>
            <w:r w:rsidRPr="00E32FA7">
              <w:rPr>
                <w:rFonts w:ascii="Trebuchet MS" w:hAnsi="Trebuchet MS" w:cs="Arial"/>
                <w:bCs/>
                <w:sz w:val="16"/>
                <w:szCs w:val="16"/>
                <w:lang w:eastAsia="pt-BR"/>
              </w:rPr>
              <w:t>(350)</w:t>
            </w:r>
          </w:p>
        </w:tc>
        <w:tc>
          <w:tcPr>
            <w:tcW w:w="1034" w:type="dxa"/>
            <w:gridSpan w:val="2"/>
          </w:tcPr>
          <w:p w14:paraId="536563C9" w14:textId="46F89B4D" w:rsidR="00E32FA7" w:rsidRPr="00B254A5" w:rsidRDefault="00E32FA7" w:rsidP="00E32FA7">
            <w:pPr>
              <w:suppressAutoHyphens w:val="0"/>
              <w:jc w:val="right"/>
              <w:rPr>
                <w:rFonts w:ascii="Trebuchet MS" w:hAnsi="Trebuchet MS" w:cs="Arial"/>
                <w:bCs/>
                <w:sz w:val="16"/>
                <w:szCs w:val="16"/>
                <w:lang w:eastAsia="pt-BR"/>
              </w:rPr>
            </w:pPr>
            <w:r w:rsidRPr="00E32FA7">
              <w:rPr>
                <w:rFonts w:ascii="Trebuchet MS" w:hAnsi="Trebuchet MS" w:cs="Arial"/>
                <w:bCs/>
                <w:sz w:val="16"/>
                <w:szCs w:val="16"/>
                <w:lang w:eastAsia="pt-BR"/>
              </w:rPr>
              <w:t>350</w:t>
            </w:r>
          </w:p>
        </w:tc>
        <w:tc>
          <w:tcPr>
            <w:tcW w:w="1291" w:type="dxa"/>
            <w:gridSpan w:val="2"/>
          </w:tcPr>
          <w:p w14:paraId="73B2073C" w14:textId="3393B191"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tcPr>
          <w:p w14:paraId="0FCC743F" w14:textId="440FE017"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tcPr>
          <w:p w14:paraId="31945AA5" w14:textId="3014B915"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304" w:type="dxa"/>
            <w:gridSpan w:val="2"/>
          </w:tcPr>
          <w:p w14:paraId="236649E7" w14:textId="260D3598"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 xml:space="preserve"> -   </w:t>
            </w:r>
          </w:p>
        </w:tc>
        <w:tc>
          <w:tcPr>
            <w:tcW w:w="1020" w:type="dxa"/>
            <w:gridSpan w:val="2"/>
          </w:tcPr>
          <w:p w14:paraId="262DF438" w14:textId="2F0368E0" w:rsidR="00E32FA7" w:rsidRPr="00B254A5" w:rsidRDefault="00E32FA7" w:rsidP="00E32FA7">
            <w:pPr>
              <w:suppressAutoHyphens w:val="0"/>
              <w:jc w:val="right"/>
              <w:rPr>
                <w:rFonts w:ascii="Trebuchet MS" w:hAnsi="Trebuchet MS" w:cs="Arial"/>
                <w:b/>
                <w:sz w:val="16"/>
                <w:szCs w:val="16"/>
                <w:lang w:eastAsia="pt-BR"/>
              </w:rPr>
            </w:pPr>
            <w:r w:rsidRPr="00B254A5">
              <w:rPr>
                <w:rFonts w:ascii="Trebuchet MS" w:hAnsi="Trebuchet MS" w:cs="Arial"/>
                <w:b/>
                <w:sz w:val="16"/>
                <w:szCs w:val="16"/>
                <w:lang w:eastAsia="pt-BR"/>
              </w:rPr>
              <w:t xml:space="preserve"> </w:t>
            </w:r>
            <w:r w:rsidRPr="00E32FA7">
              <w:rPr>
                <w:rFonts w:ascii="Trebuchet MS" w:hAnsi="Trebuchet MS" w:cs="Arial"/>
                <w:b/>
                <w:sz w:val="16"/>
                <w:szCs w:val="16"/>
                <w:lang w:eastAsia="pt-BR"/>
              </w:rPr>
              <w:t xml:space="preserve"> -</w:t>
            </w:r>
          </w:p>
        </w:tc>
      </w:tr>
      <w:tr w:rsidR="00E32FA7" w:rsidRPr="00B254A5" w14:paraId="1F150DB4" w14:textId="77777777" w:rsidTr="005D3904">
        <w:tblPrEx>
          <w:tblCellMar>
            <w:right w:w="70" w:type="dxa"/>
          </w:tblCellMar>
        </w:tblPrEx>
        <w:trPr>
          <w:gridBefore w:val="1"/>
          <w:gridAfter w:val="1"/>
          <w:wBefore w:w="392" w:type="dxa"/>
          <w:wAfter w:w="10" w:type="dxa"/>
          <w:cantSplit/>
          <w:jc w:val="right"/>
        </w:trPr>
        <w:tc>
          <w:tcPr>
            <w:tcW w:w="4309" w:type="dxa"/>
            <w:gridSpan w:val="2"/>
            <w:vAlign w:val="bottom"/>
          </w:tcPr>
          <w:p w14:paraId="49953C67" w14:textId="77777777" w:rsidR="00E32FA7" w:rsidRPr="00B254A5" w:rsidRDefault="00E32FA7" w:rsidP="00E32FA7">
            <w:pPr>
              <w:suppressAutoHyphens w:val="0"/>
              <w:ind w:left="-70"/>
              <w:rPr>
                <w:rFonts w:ascii="Trebuchet MS" w:eastAsia="Trebuchet MS" w:hAnsi="Trebuchet MS" w:cs="Trebuchet MS"/>
                <w:color w:val="000000"/>
                <w:sz w:val="16"/>
                <w:szCs w:val="16"/>
                <w:lang w:eastAsia="pt-BR"/>
              </w:rPr>
            </w:pPr>
            <w:r w:rsidRPr="00B254A5">
              <w:rPr>
                <w:rFonts w:ascii="Trebuchet MS" w:eastAsia="Trebuchet MS" w:hAnsi="Trebuchet MS" w:cs="Trebuchet MS"/>
                <w:color w:val="000000"/>
                <w:sz w:val="16"/>
                <w:szCs w:val="16"/>
                <w:lang w:eastAsia="pt-BR"/>
              </w:rPr>
              <w:t>Realização do Ajuste de Avaliação Patrimonial</w:t>
            </w:r>
          </w:p>
        </w:tc>
        <w:tc>
          <w:tcPr>
            <w:tcW w:w="941" w:type="dxa"/>
          </w:tcPr>
          <w:p w14:paraId="7D3B09DD" w14:textId="77777777"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10" w:type="dxa"/>
            <w:gridSpan w:val="3"/>
          </w:tcPr>
          <w:p w14:paraId="5CF66A4E" w14:textId="77777777"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5" w:type="dxa"/>
            <w:gridSpan w:val="2"/>
          </w:tcPr>
          <w:p w14:paraId="74591876" w14:textId="77777777"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90" w:type="dxa"/>
            <w:gridSpan w:val="2"/>
          </w:tcPr>
          <w:p w14:paraId="190C56D0" w14:textId="77777777"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82" w:type="dxa"/>
            <w:gridSpan w:val="2"/>
          </w:tcPr>
          <w:p w14:paraId="096B2B6E" w14:textId="77777777"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34" w:type="dxa"/>
            <w:gridSpan w:val="2"/>
          </w:tcPr>
          <w:p w14:paraId="6F6DC179" w14:textId="77777777"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291" w:type="dxa"/>
            <w:gridSpan w:val="2"/>
          </w:tcPr>
          <w:p w14:paraId="60A426BB" w14:textId="77777777"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(30.787)</w:t>
            </w:r>
          </w:p>
        </w:tc>
        <w:tc>
          <w:tcPr>
            <w:tcW w:w="1128" w:type="dxa"/>
            <w:gridSpan w:val="2"/>
          </w:tcPr>
          <w:p w14:paraId="146EC3CE" w14:textId="77777777"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tcPr>
          <w:p w14:paraId="785A7094" w14:textId="77777777"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304" w:type="dxa"/>
            <w:gridSpan w:val="2"/>
          </w:tcPr>
          <w:p w14:paraId="409DC731" w14:textId="77777777"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 xml:space="preserve"> 30.787 </w:t>
            </w:r>
          </w:p>
        </w:tc>
        <w:tc>
          <w:tcPr>
            <w:tcW w:w="1020" w:type="dxa"/>
            <w:gridSpan w:val="2"/>
          </w:tcPr>
          <w:p w14:paraId="7FEF6C27" w14:textId="77777777" w:rsidR="00E32FA7" w:rsidRPr="00B254A5" w:rsidRDefault="00E32FA7" w:rsidP="00E32FA7">
            <w:pPr>
              <w:suppressAutoHyphens w:val="0"/>
              <w:jc w:val="right"/>
              <w:rPr>
                <w:rFonts w:ascii="Trebuchet MS" w:hAnsi="Trebuchet MS" w:cs="Arial"/>
                <w:b/>
                <w:sz w:val="16"/>
                <w:szCs w:val="16"/>
                <w:lang w:eastAsia="pt-BR"/>
              </w:rPr>
            </w:pPr>
            <w:r w:rsidRPr="00B254A5">
              <w:rPr>
                <w:rFonts w:ascii="Trebuchet MS" w:hAnsi="Trebuchet MS" w:cs="Arial"/>
                <w:b/>
                <w:sz w:val="16"/>
                <w:szCs w:val="16"/>
                <w:lang w:eastAsia="pt-BR"/>
              </w:rPr>
              <w:t xml:space="preserve"> -   </w:t>
            </w:r>
          </w:p>
        </w:tc>
      </w:tr>
      <w:tr w:rsidR="00E32FA7" w:rsidRPr="00B254A5" w14:paraId="3D8B8BF6" w14:textId="77777777" w:rsidTr="005D3904">
        <w:tblPrEx>
          <w:tblCellMar>
            <w:right w:w="70" w:type="dxa"/>
          </w:tblCellMar>
        </w:tblPrEx>
        <w:trPr>
          <w:gridBefore w:val="1"/>
          <w:gridAfter w:val="1"/>
          <w:wBefore w:w="392" w:type="dxa"/>
          <w:wAfter w:w="10" w:type="dxa"/>
          <w:cantSplit/>
          <w:jc w:val="right"/>
        </w:trPr>
        <w:tc>
          <w:tcPr>
            <w:tcW w:w="4309" w:type="dxa"/>
            <w:gridSpan w:val="2"/>
            <w:vAlign w:val="bottom"/>
          </w:tcPr>
          <w:p w14:paraId="03BCEE61" w14:textId="5CB427D7" w:rsidR="00E32FA7" w:rsidRPr="00B254A5" w:rsidRDefault="00E32FA7" w:rsidP="00E32FA7">
            <w:pPr>
              <w:suppressAutoHyphens w:val="0"/>
              <w:ind w:left="-70"/>
              <w:rPr>
                <w:rFonts w:ascii="Trebuchet MS" w:eastAsia="Trebuchet MS" w:hAnsi="Trebuchet MS" w:cs="Trebuchet MS"/>
                <w:color w:val="000000"/>
                <w:sz w:val="16"/>
                <w:szCs w:val="16"/>
                <w:lang w:eastAsia="pt-BR"/>
              </w:rPr>
            </w:pPr>
            <w:r w:rsidRPr="009C1A56">
              <w:rPr>
                <w:rFonts w:ascii="Trebuchet MS" w:eastAsia="Trebuchet MS" w:hAnsi="Trebuchet MS" w:cs="Trebuchet MS"/>
                <w:color w:val="000000"/>
                <w:sz w:val="16"/>
                <w:szCs w:val="16"/>
                <w:lang w:eastAsia="pt-BR"/>
              </w:rPr>
              <w:lastRenderedPageBreak/>
              <w:t>Reconhecimento ganhos/perdas atuariais com benefício definido</w:t>
            </w:r>
          </w:p>
        </w:tc>
        <w:tc>
          <w:tcPr>
            <w:tcW w:w="941" w:type="dxa"/>
          </w:tcPr>
          <w:p w14:paraId="0211C454" w14:textId="7170442F"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10" w:type="dxa"/>
            <w:gridSpan w:val="3"/>
          </w:tcPr>
          <w:p w14:paraId="7EA569C2" w14:textId="7AF4A234"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5" w:type="dxa"/>
            <w:gridSpan w:val="2"/>
          </w:tcPr>
          <w:p w14:paraId="2AD72DDE" w14:textId="15FF9643"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90" w:type="dxa"/>
            <w:gridSpan w:val="2"/>
          </w:tcPr>
          <w:p w14:paraId="1C0767E8" w14:textId="09343513"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82" w:type="dxa"/>
            <w:gridSpan w:val="2"/>
          </w:tcPr>
          <w:p w14:paraId="6329E2FB" w14:textId="32E4DE3D"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34" w:type="dxa"/>
            <w:gridSpan w:val="2"/>
          </w:tcPr>
          <w:p w14:paraId="58F59DC2" w14:textId="112E96D1"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291" w:type="dxa"/>
            <w:gridSpan w:val="2"/>
          </w:tcPr>
          <w:p w14:paraId="61B20EDD" w14:textId="435C7C6F"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tcPr>
          <w:p w14:paraId="06F12A00" w14:textId="4E1E841E"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tcPr>
          <w:p w14:paraId="6CE5032F" w14:textId="232FFBF1" w:rsidR="00E32FA7" w:rsidRPr="00B254A5" w:rsidRDefault="00E32FA7" w:rsidP="00E32FA7">
            <w:pPr>
              <w:suppressAutoHyphens w:val="0"/>
              <w:jc w:val="right"/>
              <w:rPr>
                <w:rFonts w:ascii="Trebuchet MS" w:hAnsi="Trebuchet MS" w:cs="Arial"/>
                <w:bCs/>
                <w:sz w:val="16"/>
                <w:szCs w:val="16"/>
                <w:lang w:eastAsia="pt-BR"/>
              </w:rPr>
            </w:pPr>
            <w:r w:rsidRPr="009C1A56">
              <w:rPr>
                <w:rFonts w:ascii="Trebuchet MS" w:hAnsi="Trebuchet MS" w:cs="Arial"/>
                <w:bCs/>
                <w:sz w:val="16"/>
                <w:szCs w:val="16"/>
                <w:lang w:eastAsia="pt-BR"/>
              </w:rPr>
              <w:t>72.995</w:t>
            </w:r>
          </w:p>
        </w:tc>
        <w:tc>
          <w:tcPr>
            <w:tcW w:w="1304" w:type="dxa"/>
            <w:gridSpan w:val="2"/>
          </w:tcPr>
          <w:p w14:paraId="28B82354" w14:textId="5CD021C1"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 xml:space="preserve"> -   </w:t>
            </w:r>
          </w:p>
        </w:tc>
        <w:tc>
          <w:tcPr>
            <w:tcW w:w="1020" w:type="dxa"/>
            <w:gridSpan w:val="2"/>
          </w:tcPr>
          <w:p w14:paraId="3B300DBB" w14:textId="48575CEF" w:rsidR="00E32FA7" w:rsidRPr="00B254A5" w:rsidRDefault="00E32FA7" w:rsidP="00E32FA7">
            <w:pPr>
              <w:suppressAutoHyphens w:val="0"/>
              <w:jc w:val="right"/>
              <w:rPr>
                <w:rFonts w:ascii="Trebuchet MS" w:hAnsi="Trebuchet MS" w:cs="Arial"/>
                <w:b/>
                <w:sz w:val="16"/>
                <w:szCs w:val="16"/>
                <w:lang w:eastAsia="pt-BR"/>
              </w:rPr>
            </w:pPr>
            <w:r w:rsidRPr="00B254A5">
              <w:rPr>
                <w:rFonts w:ascii="Trebuchet MS" w:hAnsi="Trebuchet MS" w:cs="Arial"/>
                <w:b/>
                <w:sz w:val="16"/>
                <w:szCs w:val="16"/>
                <w:lang w:eastAsia="pt-BR"/>
              </w:rPr>
              <w:t xml:space="preserve"> </w:t>
            </w:r>
            <w:r w:rsidRPr="009C1A56">
              <w:rPr>
                <w:rFonts w:ascii="Trebuchet MS" w:hAnsi="Trebuchet MS" w:cs="Arial"/>
                <w:b/>
                <w:sz w:val="16"/>
                <w:szCs w:val="16"/>
                <w:lang w:eastAsia="pt-BR"/>
              </w:rPr>
              <w:t xml:space="preserve"> 72.995 </w:t>
            </w:r>
            <w:r w:rsidRPr="00B254A5">
              <w:rPr>
                <w:rFonts w:ascii="Trebuchet MS" w:hAnsi="Trebuchet MS" w:cs="Arial"/>
                <w:b/>
                <w:sz w:val="16"/>
                <w:szCs w:val="16"/>
                <w:lang w:eastAsia="pt-BR"/>
              </w:rPr>
              <w:t xml:space="preserve"> </w:t>
            </w:r>
          </w:p>
        </w:tc>
      </w:tr>
      <w:tr w:rsidR="00E32FA7" w:rsidRPr="00B254A5" w14:paraId="1BD746AD" w14:textId="77777777" w:rsidTr="005D3904">
        <w:tblPrEx>
          <w:tblCellMar>
            <w:right w:w="70" w:type="dxa"/>
          </w:tblCellMar>
        </w:tblPrEx>
        <w:trPr>
          <w:gridBefore w:val="1"/>
          <w:gridAfter w:val="1"/>
          <w:wBefore w:w="392" w:type="dxa"/>
          <w:wAfter w:w="10" w:type="dxa"/>
          <w:cantSplit/>
          <w:jc w:val="right"/>
        </w:trPr>
        <w:tc>
          <w:tcPr>
            <w:tcW w:w="4309" w:type="dxa"/>
            <w:gridSpan w:val="2"/>
            <w:vAlign w:val="bottom"/>
          </w:tcPr>
          <w:p w14:paraId="3C2B21E2" w14:textId="1228BF80" w:rsidR="00E32FA7" w:rsidRPr="009C1A56" w:rsidRDefault="00E32FA7" w:rsidP="00E32FA7">
            <w:pPr>
              <w:suppressAutoHyphens w:val="0"/>
              <w:ind w:left="-70"/>
              <w:rPr>
                <w:rFonts w:ascii="Trebuchet MS" w:eastAsia="Trebuchet MS" w:hAnsi="Trebuchet MS" w:cs="Trebuchet MS"/>
                <w:color w:val="000000"/>
                <w:sz w:val="16"/>
                <w:szCs w:val="16"/>
                <w:lang w:eastAsia="pt-BR"/>
              </w:rPr>
            </w:pPr>
            <w:r w:rsidRPr="000607BC">
              <w:rPr>
                <w:rFonts w:ascii="Trebuchet MS" w:eastAsia="Trebuchet MS" w:hAnsi="Trebuchet MS" w:cs="Trebuchet MS"/>
                <w:color w:val="000000"/>
                <w:sz w:val="16"/>
                <w:szCs w:val="16"/>
                <w:lang w:eastAsia="pt-BR"/>
              </w:rPr>
              <w:t>Ajuste de avaliação patrimonial derivativos</w:t>
            </w:r>
          </w:p>
        </w:tc>
        <w:tc>
          <w:tcPr>
            <w:tcW w:w="941" w:type="dxa"/>
          </w:tcPr>
          <w:p w14:paraId="5DBFA009" w14:textId="11D71465"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10" w:type="dxa"/>
            <w:gridSpan w:val="3"/>
          </w:tcPr>
          <w:p w14:paraId="1B6B574F" w14:textId="03361B98"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5" w:type="dxa"/>
            <w:gridSpan w:val="2"/>
          </w:tcPr>
          <w:p w14:paraId="0001239B" w14:textId="4DCD52D6"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90" w:type="dxa"/>
            <w:gridSpan w:val="2"/>
          </w:tcPr>
          <w:p w14:paraId="46BFA3BC" w14:textId="58EFB38F"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82" w:type="dxa"/>
            <w:gridSpan w:val="2"/>
          </w:tcPr>
          <w:p w14:paraId="40F94681" w14:textId="7EC8614B"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34" w:type="dxa"/>
            <w:gridSpan w:val="2"/>
          </w:tcPr>
          <w:p w14:paraId="36129715" w14:textId="68496D1C"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291" w:type="dxa"/>
            <w:gridSpan w:val="2"/>
          </w:tcPr>
          <w:p w14:paraId="023AE0C4" w14:textId="63EBB68B"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tcPr>
          <w:p w14:paraId="27CD7467" w14:textId="64C6D77F"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tcPr>
          <w:p w14:paraId="0FF76BEA" w14:textId="5F3E3CCD" w:rsidR="00E32FA7" w:rsidRPr="009C1A56" w:rsidRDefault="00E32FA7" w:rsidP="00E32FA7">
            <w:pPr>
              <w:suppressAutoHyphens w:val="0"/>
              <w:jc w:val="right"/>
              <w:rPr>
                <w:rFonts w:ascii="Trebuchet MS" w:hAnsi="Trebuchet MS" w:cs="Arial"/>
                <w:bCs/>
                <w:sz w:val="16"/>
                <w:szCs w:val="16"/>
                <w:lang w:eastAsia="pt-BR"/>
              </w:rPr>
            </w:pPr>
            <w:r w:rsidRPr="000607BC">
              <w:rPr>
                <w:rFonts w:ascii="Trebuchet MS" w:hAnsi="Trebuchet MS" w:cs="Arial"/>
                <w:bCs/>
                <w:sz w:val="16"/>
                <w:szCs w:val="16"/>
                <w:lang w:eastAsia="pt-BR"/>
              </w:rPr>
              <w:t>(16.230)</w:t>
            </w:r>
          </w:p>
        </w:tc>
        <w:tc>
          <w:tcPr>
            <w:tcW w:w="1304" w:type="dxa"/>
            <w:gridSpan w:val="2"/>
          </w:tcPr>
          <w:p w14:paraId="21F3A7FB" w14:textId="0BEC1C1C"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 xml:space="preserve"> -   </w:t>
            </w:r>
          </w:p>
        </w:tc>
        <w:tc>
          <w:tcPr>
            <w:tcW w:w="1020" w:type="dxa"/>
            <w:gridSpan w:val="2"/>
          </w:tcPr>
          <w:p w14:paraId="1B8015F6" w14:textId="6FA32B0B" w:rsidR="00E32FA7" w:rsidRPr="00B254A5" w:rsidRDefault="00E32FA7" w:rsidP="00E32FA7">
            <w:pPr>
              <w:suppressAutoHyphens w:val="0"/>
              <w:jc w:val="right"/>
              <w:rPr>
                <w:rFonts w:ascii="Trebuchet MS" w:hAnsi="Trebuchet MS" w:cs="Arial"/>
                <w:b/>
                <w:sz w:val="16"/>
                <w:szCs w:val="16"/>
                <w:lang w:eastAsia="pt-BR"/>
              </w:rPr>
            </w:pPr>
            <w:r w:rsidRPr="00B254A5">
              <w:rPr>
                <w:rFonts w:ascii="Trebuchet MS" w:hAnsi="Trebuchet MS" w:cs="Arial"/>
                <w:b/>
                <w:sz w:val="16"/>
                <w:szCs w:val="16"/>
                <w:lang w:eastAsia="pt-BR"/>
              </w:rPr>
              <w:t xml:space="preserve"> </w:t>
            </w:r>
            <w:r w:rsidRPr="009C1A56">
              <w:rPr>
                <w:rFonts w:ascii="Trebuchet MS" w:hAnsi="Trebuchet MS" w:cs="Arial"/>
                <w:b/>
                <w:sz w:val="16"/>
                <w:szCs w:val="16"/>
                <w:lang w:eastAsia="pt-BR"/>
              </w:rPr>
              <w:t xml:space="preserve"> </w:t>
            </w:r>
            <w:r w:rsidRPr="000607BC">
              <w:rPr>
                <w:rFonts w:ascii="Trebuchet MS" w:hAnsi="Trebuchet MS" w:cs="Arial"/>
                <w:b/>
                <w:sz w:val="16"/>
                <w:szCs w:val="16"/>
                <w:lang w:eastAsia="pt-BR"/>
              </w:rPr>
              <w:t>(16.230)</w:t>
            </w:r>
            <w:r w:rsidRPr="009C1A56">
              <w:rPr>
                <w:rFonts w:ascii="Trebuchet MS" w:hAnsi="Trebuchet MS" w:cs="Arial"/>
                <w:b/>
                <w:sz w:val="16"/>
                <w:szCs w:val="16"/>
                <w:lang w:eastAsia="pt-BR"/>
              </w:rPr>
              <w:t xml:space="preserve"> </w:t>
            </w:r>
            <w:r w:rsidRPr="00B254A5">
              <w:rPr>
                <w:rFonts w:ascii="Trebuchet MS" w:hAnsi="Trebuchet MS" w:cs="Arial"/>
                <w:b/>
                <w:sz w:val="16"/>
                <w:szCs w:val="16"/>
                <w:lang w:eastAsia="pt-BR"/>
              </w:rPr>
              <w:t xml:space="preserve"> </w:t>
            </w:r>
          </w:p>
        </w:tc>
      </w:tr>
      <w:tr w:rsidR="00E32FA7" w:rsidRPr="00B254A5" w14:paraId="6A8021D7" w14:textId="77777777" w:rsidTr="005D3904">
        <w:tblPrEx>
          <w:tblCellMar>
            <w:right w:w="70" w:type="dxa"/>
          </w:tblCellMar>
        </w:tblPrEx>
        <w:trPr>
          <w:gridBefore w:val="1"/>
          <w:gridAfter w:val="2"/>
          <w:wBefore w:w="392" w:type="dxa"/>
          <w:wAfter w:w="20" w:type="dxa"/>
          <w:cantSplit/>
          <w:jc w:val="right"/>
        </w:trPr>
        <w:tc>
          <w:tcPr>
            <w:tcW w:w="4309" w:type="dxa"/>
            <w:gridSpan w:val="2"/>
            <w:vAlign w:val="bottom"/>
          </w:tcPr>
          <w:p w14:paraId="58C237C2" w14:textId="77777777" w:rsidR="00E32FA7" w:rsidRPr="00B254A5" w:rsidRDefault="00E32FA7" w:rsidP="00E32FA7">
            <w:pPr>
              <w:suppressAutoHyphens w:val="0"/>
              <w:ind w:left="-70"/>
              <w:rPr>
                <w:rFonts w:ascii="Trebuchet MS" w:hAnsi="Trebuchet MS"/>
                <w:sz w:val="16"/>
                <w:szCs w:val="16"/>
              </w:rPr>
            </w:pPr>
            <w:r w:rsidRPr="00B254A5">
              <w:rPr>
                <w:rFonts w:ascii="Trebuchet MS" w:hAnsi="Trebuchet MS"/>
                <w:sz w:val="16"/>
                <w:szCs w:val="16"/>
              </w:rPr>
              <w:t xml:space="preserve">Lucro líquido do </w:t>
            </w:r>
            <w:bookmarkStart w:id="4" w:name="_Hlk193720871"/>
            <w:r w:rsidRPr="00B254A5">
              <w:rPr>
                <w:rFonts w:ascii="Trebuchet MS" w:hAnsi="Trebuchet MS"/>
                <w:sz w:val="16"/>
                <w:szCs w:val="16"/>
              </w:rPr>
              <w:t>período</w:t>
            </w:r>
            <w:bookmarkEnd w:id="4"/>
          </w:p>
        </w:tc>
        <w:tc>
          <w:tcPr>
            <w:tcW w:w="941" w:type="dxa"/>
          </w:tcPr>
          <w:p w14:paraId="2DE1EDB0" w14:textId="77777777"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00" w:type="dxa"/>
            <w:gridSpan w:val="2"/>
          </w:tcPr>
          <w:p w14:paraId="4F684C1B" w14:textId="77777777"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5" w:type="dxa"/>
            <w:gridSpan w:val="2"/>
          </w:tcPr>
          <w:p w14:paraId="6F3C9979" w14:textId="77777777"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90" w:type="dxa"/>
            <w:gridSpan w:val="2"/>
          </w:tcPr>
          <w:p w14:paraId="02D8A5DB" w14:textId="77777777"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82" w:type="dxa"/>
            <w:gridSpan w:val="2"/>
          </w:tcPr>
          <w:p w14:paraId="4C5F6F71" w14:textId="77777777" w:rsidR="00E32FA7" w:rsidRPr="00B254A5" w:rsidRDefault="00E32FA7" w:rsidP="00E32FA7">
            <w:pPr>
              <w:suppressAutoHyphens w:val="0"/>
              <w:snapToGrid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34" w:type="dxa"/>
            <w:gridSpan w:val="2"/>
          </w:tcPr>
          <w:p w14:paraId="04431454" w14:textId="77777777"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291" w:type="dxa"/>
            <w:gridSpan w:val="2"/>
          </w:tcPr>
          <w:p w14:paraId="1C6F8F91" w14:textId="77777777"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tcPr>
          <w:p w14:paraId="7EE3783A" w14:textId="77777777"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tcPr>
          <w:p w14:paraId="77883F01" w14:textId="77777777"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304" w:type="dxa"/>
            <w:gridSpan w:val="2"/>
          </w:tcPr>
          <w:p w14:paraId="40E605F8" w14:textId="758B562C"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 xml:space="preserve"> </w:t>
            </w:r>
            <w:r w:rsidRPr="00C61828">
              <w:rPr>
                <w:rFonts w:ascii="Trebuchet MS" w:hAnsi="Trebuchet MS" w:cs="Arial"/>
                <w:bCs/>
                <w:sz w:val="16"/>
                <w:szCs w:val="16"/>
                <w:lang w:eastAsia="pt-BR"/>
              </w:rPr>
              <w:t xml:space="preserve"> </w:t>
            </w:r>
            <w:r w:rsidRPr="004B5A75">
              <w:rPr>
                <w:rFonts w:ascii="Trebuchet MS" w:hAnsi="Trebuchet MS" w:cs="Arial"/>
                <w:bCs/>
                <w:sz w:val="16"/>
                <w:szCs w:val="16"/>
                <w:lang w:eastAsia="pt-BR"/>
              </w:rPr>
              <w:t xml:space="preserve"> 224.617 </w:t>
            </w:r>
            <w:r w:rsidRPr="00C61828">
              <w:rPr>
                <w:rFonts w:ascii="Trebuchet MS" w:hAnsi="Trebuchet MS" w:cs="Arial"/>
                <w:bCs/>
                <w:sz w:val="16"/>
                <w:szCs w:val="16"/>
                <w:lang w:eastAsia="pt-BR"/>
              </w:rPr>
              <w:t xml:space="preserve"> </w:t>
            </w:r>
            <w:r w:rsidRPr="00B254A5">
              <w:rPr>
                <w:rFonts w:ascii="Trebuchet MS" w:hAnsi="Trebuchet MS" w:cs="Arial"/>
                <w:bCs/>
                <w:sz w:val="16"/>
                <w:szCs w:val="16"/>
                <w:lang w:eastAsia="pt-BR"/>
              </w:rPr>
              <w:t xml:space="preserve"> </w:t>
            </w:r>
          </w:p>
        </w:tc>
        <w:tc>
          <w:tcPr>
            <w:tcW w:w="1020" w:type="dxa"/>
            <w:gridSpan w:val="2"/>
          </w:tcPr>
          <w:p w14:paraId="537FD7A1" w14:textId="7D75BB95" w:rsidR="00E32FA7" w:rsidRPr="00B254A5" w:rsidRDefault="00E32FA7" w:rsidP="00E32FA7">
            <w:pPr>
              <w:suppressAutoHyphens w:val="0"/>
              <w:jc w:val="right"/>
              <w:rPr>
                <w:rFonts w:ascii="Trebuchet MS" w:hAnsi="Trebuchet MS" w:cs="Arial"/>
                <w:b/>
                <w:sz w:val="16"/>
                <w:szCs w:val="16"/>
                <w:lang w:eastAsia="pt-BR"/>
              </w:rPr>
            </w:pPr>
            <w:r w:rsidRPr="004B5A75">
              <w:rPr>
                <w:rFonts w:ascii="Trebuchet MS" w:hAnsi="Trebuchet MS" w:cs="Arial"/>
                <w:b/>
                <w:sz w:val="16"/>
                <w:szCs w:val="16"/>
                <w:lang w:eastAsia="pt-BR"/>
              </w:rPr>
              <w:t xml:space="preserve">224.617 </w:t>
            </w:r>
            <w:r w:rsidRPr="00C61828">
              <w:rPr>
                <w:rFonts w:ascii="Trebuchet MS" w:hAnsi="Trebuchet MS" w:cs="Arial"/>
                <w:b/>
                <w:sz w:val="16"/>
                <w:szCs w:val="16"/>
                <w:lang w:eastAsia="pt-BR"/>
              </w:rPr>
              <w:t xml:space="preserve"> </w:t>
            </w:r>
            <w:r w:rsidRPr="00B254A5">
              <w:rPr>
                <w:rFonts w:ascii="Trebuchet MS" w:hAnsi="Trebuchet MS" w:cs="Arial"/>
                <w:b/>
                <w:sz w:val="16"/>
                <w:szCs w:val="16"/>
                <w:lang w:eastAsia="pt-BR"/>
              </w:rPr>
              <w:t xml:space="preserve"> </w:t>
            </w:r>
          </w:p>
        </w:tc>
      </w:tr>
      <w:tr w:rsidR="00E32FA7" w:rsidRPr="00B254A5" w14:paraId="63FA9C65" w14:textId="77777777" w:rsidTr="005D3904">
        <w:tblPrEx>
          <w:tblCellMar>
            <w:right w:w="70" w:type="dxa"/>
          </w:tblCellMar>
        </w:tblPrEx>
        <w:trPr>
          <w:gridBefore w:val="1"/>
          <w:gridAfter w:val="2"/>
          <w:wBefore w:w="392" w:type="dxa"/>
          <w:wAfter w:w="20" w:type="dxa"/>
          <w:cantSplit/>
          <w:jc w:val="right"/>
        </w:trPr>
        <w:tc>
          <w:tcPr>
            <w:tcW w:w="4309" w:type="dxa"/>
            <w:gridSpan w:val="2"/>
            <w:vAlign w:val="bottom"/>
          </w:tcPr>
          <w:p w14:paraId="28988763" w14:textId="273A7C5F" w:rsidR="00E32FA7" w:rsidRPr="00B254A5" w:rsidRDefault="00E32FA7" w:rsidP="00E32FA7">
            <w:pPr>
              <w:suppressAutoHyphens w:val="0"/>
              <w:ind w:left="-70"/>
              <w:rPr>
                <w:rFonts w:ascii="Trebuchet MS" w:hAnsi="Trebuchet MS"/>
                <w:sz w:val="16"/>
                <w:szCs w:val="16"/>
              </w:rPr>
            </w:pPr>
            <w:r w:rsidRPr="009C1A56">
              <w:rPr>
                <w:rFonts w:ascii="Trebuchet MS" w:hAnsi="Trebuchet MS"/>
                <w:sz w:val="16"/>
                <w:szCs w:val="16"/>
              </w:rPr>
              <w:t>Constituição de reserva legal</w:t>
            </w:r>
          </w:p>
        </w:tc>
        <w:tc>
          <w:tcPr>
            <w:tcW w:w="941" w:type="dxa"/>
          </w:tcPr>
          <w:p w14:paraId="7E8E9E07" w14:textId="020146BC"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00" w:type="dxa"/>
            <w:gridSpan w:val="2"/>
          </w:tcPr>
          <w:p w14:paraId="4051742B" w14:textId="0EFBFA11" w:rsidR="00E32FA7" w:rsidRPr="00B254A5" w:rsidRDefault="00E32FA7" w:rsidP="00E32FA7">
            <w:pPr>
              <w:suppressAutoHyphens w:val="0"/>
              <w:jc w:val="right"/>
              <w:rPr>
                <w:rFonts w:ascii="Trebuchet MS" w:hAnsi="Trebuchet MS" w:cs="Arial"/>
                <w:bCs/>
                <w:sz w:val="16"/>
                <w:szCs w:val="16"/>
                <w:lang w:eastAsia="pt-BR"/>
              </w:rPr>
            </w:pPr>
            <w:r w:rsidRPr="009C1A56">
              <w:rPr>
                <w:rFonts w:ascii="Trebuchet MS" w:hAnsi="Trebuchet MS" w:cs="Arial"/>
                <w:bCs/>
                <w:sz w:val="16"/>
                <w:szCs w:val="16"/>
                <w:lang w:eastAsia="pt-BR"/>
              </w:rPr>
              <w:t>11.231</w:t>
            </w:r>
          </w:p>
        </w:tc>
        <w:tc>
          <w:tcPr>
            <w:tcW w:w="1025" w:type="dxa"/>
            <w:gridSpan w:val="2"/>
          </w:tcPr>
          <w:p w14:paraId="0FE278C1" w14:textId="451C7583"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90" w:type="dxa"/>
            <w:gridSpan w:val="2"/>
          </w:tcPr>
          <w:p w14:paraId="7E3F4380" w14:textId="6FD50675"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82" w:type="dxa"/>
            <w:gridSpan w:val="2"/>
          </w:tcPr>
          <w:p w14:paraId="5C0D78F7" w14:textId="5A65AC4A" w:rsidR="00E32FA7" w:rsidRPr="00B254A5" w:rsidRDefault="00E32FA7" w:rsidP="00E32FA7">
            <w:pPr>
              <w:suppressAutoHyphens w:val="0"/>
              <w:snapToGrid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34" w:type="dxa"/>
            <w:gridSpan w:val="2"/>
          </w:tcPr>
          <w:p w14:paraId="0BE67220" w14:textId="28206C37" w:rsidR="00E32FA7" w:rsidRPr="00B254A5" w:rsidRDefault="00E32FA7" w:rsidP="00E32FA7">
            <w:pPr>
              <w:suppressAutoHyphens w:val="0"/>
              <w:jc w:val="right"/>
              <w:rPr>
                <w:rFonts w:ascii="Trebuchet MS" w:hAnsi="Trebuchet MS" w:cs="Arial"/>
                <w:bCs/>
                <w:sz w:val="16"/>
                <w:szCs w:val="16"/>
                <w:lang w:eastAsia="pt-BR"/>
              </w:rPr>
            </w:pPr>
            <w:r w:rsidRPr="009C1A56">
              <w:rPr>
                <w:rFonts w:ascii="Trebuchet MS" w:hAnsi="Trebuchet MS" w:cs="Arial"/>
                <w:bCs/>
                <w:sz w:val="16"/>
                <w:szCs w:val="16"/>
                <w:lang w:eastAsia="pt-BR"/>
              </w:rPr>
              <w:t>(11.231)</w:t>
            </w:r>
          </w:p>
        </w:tc>
        <w:tc>
          <w:tcPr>
            <w:tcW w:w="1291" w:type="dxa"/>
            <w:gridSpan w:val="2"/>
          </w:tcPr>
          <w:p w14:paraId="22B4F9A9" w14:textId="6164232F"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tcPr>
          <w:p w14:paraId="13DA9F8A" w14:textId="59A6A8F3"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tcPr>
          <w:p w14:paraId="45272E20" w14:textId="69AC5B2D"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304" w:type="dxa"/>
            <w:gridSpan w:val="2"/>
          </w:tcPr>
          <w:p w14:paraId="0B2155EC" w14:textId="7A5A514E"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 xml:space="preserve"> </w:t>
            </w:r>
            <w:r w:rsidRPr="00C61828">
              <w:rPr>
                <w:rFonts w:ascii="Trebuchet MS" w:hAnsi="Trebuchet MS" w:cs="Arial"/>
                <w:bCs/>
                <w:sz w:val="16"/>
                <w:szCs w:val="16"/>
                <w:lang w:eastAsia="pt-BR"/>
              </w:rPr>
              <w:t xml:space="preserve"> </w:t>
            </w:r>
            <w:r w:rsidRPr="00B254A5">
              <w:rPr>
                <w:rFonts w:ascii="Trebuchet MS" w:hAnsi="Trebuchet MS" w:cs="Arial"/>
                <w:bCs/>
                <w:sz w:val="16"/>
                <w:szCs w:val="16"/>
                <w:lang w:eastAsia="pt-BR"/>
              </w:rPr>
              <w:t>-</w:t>
            </w:r>
            <w:r w:rsidRPr="00C61828">
              <w:rPr>
                <w:rFonts w:ascii="Trebuchet MS" w:hAnsi="Trebuchet MS" w:cs="Arial"/>
                <w:bCs/>
                <w:sz w:val="16"/>
                <w:szCs w:val="16"/>
                <w:lang w:eastAsia="pt-BR"/>
              </w:rPr>
              <w:t xml:space="preserve"> </w:t>
            </w:r>
            <w:r w:rsidRPr="00B254A5">
              <w:rPr>
                <w:rFonts w:ascii="Trebuchet MS" w:hAnsi="Trebuchet MS" w:cs="Arial"/>
                <w:bCs/>
                <w:sz w:val="16"/>
                <w:szCs w:val="16"/>
                <w:lang w:eastAsia="pt-BR"/>
              </w:rPr>
              <w:t xml:space="preserve"> </w:t>
            </w:r>
          </w:p>
        </w:tc>
        <w:tc>
          <w:tcPr>
            <w:tcW w:w="1020" w:type="dxa"/>
            <w:gridSpan w:val="2"/>
          </w:tcPr>
          <w:p w14:paraId="18E9FF7A" w14:textId="547E7B66" w:rsidR="00E32FA7" w:rsidRPr="00C61828" w:rsidRDefault="00E32FA7" w:rsidP="00E32FA7">
            <w:pPr>
              <w:suppressAutoHyphens w:val="0"/>
              <w:jc w:val="right"/>
              <w:rPr>
                <w:rFonts w:ascii="Trebuchet MS" w:hAnsi="Trebuchet MS" w:cs="Arial"/>
                <w:b/>
                <w:sz w:val="16"/>
                <w:szCs w:val="16"/>
                <w:lang w:eastAsia="pt-BR"/>
              </w:rPr>
            </w:pPr>
            <w:r w:rsidRPr="009C1A56">
              <w:rPr>
                <w:rFonts w:ascii="Trebuchet MS" w:hAnsi="Trebuchet MS" w:cs="Arial"/>
                <w:b/>
                <w:sz w:val="16"/>
                <w:szCs w:val="16"/>
                <w:lang w:eastAsia="pt-BR"/>
              </w:rPr>
              <w:t>-</w:t>
            </w:r>
            <w:r w:rsidRPr="00C61828">
              <w:rPr>
                <w:rFonts w:ascii="Trebuchet MS" w:hAnsi="Trebuchet MS" w:cs="Arial"/>
                <w:b/>
                <w:sz w:val="16"/>
                <w:szCs w:val="16"/>
                <w:lang w:eastAsia="pt-BR"/>
              </w:rPr>
              <w:t xml:space="preserve"> </w:t>
            </w:r>
            <w:r w:rsidRPr="00B254A5">
              <w:rPr>
                <w:rFonts w:ascii="Trebuchet MS" w:hAnsi="Trebuchet MS" w:cs="Arial"/>
                <w:b/>
                <w:sz w:val="16"/>
                <w:szCs w:val="16"/>
                <w:lang w:eastAsia="pt-BR"/>
              </w:rPr>
              <w:t xml:space="preserve"> </w:t>
            </w:r>
          </w:p>
        </w:tc>
      </w:tr>
      <w:tr w:rsidR="00E32FA7" w:rsidRPr="00B254A5" w14:paraId="38852A20" w14:textId="77777777" w:rsidTr="005D3904">
        <w:tblPrEx>
          <w:tblCellMar>
            <w:right w:w="70" w:type="dxa"/>
          </w:tblCellMar>
        </w:tblPrEx>
        <w:trPr>
          <w:gridBefore w:val="1"/>
          <w:gridAfter w:val="2"/>
          <w:wBefore w:w="392" w:type="dxa"/>
          <w:wAfter w:w="20" w:type="dxa"/>
          <w:cantSplit/>
          <w:jc w:val="right"/>
        </w:trPr>
        <w:tc>
          <w:tcPr>
            <w:tcW w:w="4309" w:type="dxa"/>
            <w:gridSpan w:val="2"/>
            <w:vAlign w:val="bottom"/>
          </w:tcPr>
          <w:p w14:paraId="509F1397" w14:textId="77777777" w:rsidR="00E32FA7" w:rsidRPr="00B254A5" w:rsidRDefault="00E32FA7" w:rsidP="00E32FA7">
            <w:pPr>
              <w:suppressAutoHyphens w:val="0"/>
              <w:ind w:left="-70"/>
              <w:rPr>
                <w:rFonts w:ascii="Trebuchet MS" w:hAnsi="Trebuchet MS"/>
                <w:sz w:val="16"/>
                <w:szCs w:val="16"/>
              </w:rPr>
            </w:pPr>
            <w:r w:rsidRPr="00B254A5">
              <w:rPr>
                <w:rFonts w:ascii="Trebuchet MS" w:hAnsi="Trebuchet MS"/>
                <w:sz w:val="16"/>
                <w:szCs w:val="16"/>
              </w:rPr>
              <w:t>Reversão adiantamento para futuro aumento de capital</w:t>
            </w:r>
          </w:p>
        </w:tc>
        <w:tc>
          <w:tcPr>
            <w:tcW w:w="941" w:type="dxa"/>
          </w:tcPr>
          <w:p w14:paraId="01BF6392" w14:textId="77777777"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00" w:type="dxa"/>
            <w:gridSpan w:val="2"/>
          </w:tcPr>
          <w:p w14:paraId="265B981B" w14:textId="77777777"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5" w:type="dxa"/>
            <w:gridSpan w:val="2"/>
          </w:tcPr>
          <w:p w14:paraId="22E702E7" w14:textId="77777777"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90" w:type="dxa"/>
            <w:gridSpan w:val="2"/>
          </w:tcPr>
          <w:p w14:paraId="13672027" w14:textId="77777777"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82" w:type="dxa"/>
            <w:gridSpan w:val="2"/>
          </w:tcPr>
          <w:p w14:paraId="76492F89" w14:textId="77777777" w:rsidR="00E32FA7" w:rsidRPr="00B254A5" w:rsidRDefault="00E32FA7" w:rsidP="00E32FA7">
            <w:pPr>
              <w:suppressAutoHyphens w:val="0"/>
              <w:snapToGrid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34" w:type="dxa"/>
            <w:gridSpan w:val="2"/>
          </w:tcPr>
          <w:p w14:paraId="70B1A3E3" w14:textId="77777777"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291" w:type="dxa"/>
            <w:gridSpan w:val="2"/>
          </w:tcPr>
          <w:p w14:paraId="69E924E3" w14:textId="77777777"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tcPr>
          <w:p w14:paraId="3039082F" w14:textId="77777777"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 xml:space="preserve"> (8)</w:t>
            </w:r>
          </w:p>
        </w:tc>
        <w:tc>
          <w:tcPr>
            <w:tcW w:w="1128" w:type="dxa"/>
            <w:gridSpan w:val="2"/>
          </w:tcPr>
          <w:p w14:paraId="16FBC63F" w14:textId="77777777"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304" w:type="dxa"/>
            <w:gridSpan w:val="2"/>
          </w:tcPr>
          <w:p w14:paraId="53F12A30" w14:textId="77777777"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 xml:space="preserve"> -   </w:t>
            </w:r>
          </w:p>
        </w:tc>
        <w:tc>
          <w:tcPr>
            <w:tcW w:w="1020" w:type="dxa"/>
            <w:gridSpan w:val="2"/>
          </w:tcPr>
          <w:p w14:paraId="65EC6254" w14:textId="77777777" w:rsidR="00E32FA7" w:rsidRPr="00B254A5" w:rsidRDefault="00E32FA7" w:rsidP="00E32FA7">
            <w:pPr>
              <w:suppressAutoHyphens w:val="0"/>
              <w:jc w:val="right"/>
              <w:rPr>
                <w:rFonts w:ascii="Trebuchet MS" w:hAnsi="Trebuchet MS" w:cs="Arial"/>
                <w:b/>
                <w:sz w:val="16"/>
                <w:szCs w:val="16"/>
                <w:lang w:eastAsia="pt-BR"/>
              </w:rPr>
            </w:pPr>
            <w:r w:rsidRPr="00B254A5">
              <w:rPr>
                <w:rFonts w:ascii="Trebuchet MS" w:hAnsi="Trebuchet MS" w:cs="Arial"/>
                <w:b/>
                <w:sz w:val="16"/>
                <w:szCs w:val="16"/>
                <w:lang w:eastAsia="pt-BR"/>
              </w:rPr>
              <w:t xml:space="preserve"> (8)</w:t>
            </w:r>
          </w:p>
        </w:tc>
      </w:tr>
      <w:tr w:rsidR="00E32FA7" w:rsidRPr="00B254A5" w14:paraId="75EC7C3B" w14:textId="77777777" w:rsidTr="005D3904">
        <w:tblPrEx>
          <w:tblCellMar>
            <w:right w:w="70" w:type="dxa"/>
          </w:tblCellMar>
        </w:tblPrEx>
        <w:trPr>
          <w:gridBefore w:val="1"/>
          <w:gridAfter w:val="2"/>
          <w:wBefore w:w="392" w:type="dxa"/>
          <w:wAfter w:w="20" w:type="dxa"/>
          <w:cantSplit/>
          <w:jc w:val="right"/>
        </w:trPr>
        <w:tc>
          <w:tcPr>
            <w:tcW w:w="4309" w:type="dxa"/>
            <w:gridSpan w:val="2"/>
            <w:vAlign w:val="bottom"/>
          </w:tcPr>
          <w:p w14:paraId="67ADDFE5" w14:textId="77777777" w:rsidR="00E32FA7" w:rsidRPr="00B254A5" w:rsidRDefault="00E32FA7" w:rsidP="00E32FA7">
            <w:pPr>
              <w:suppressAutoHyphens w:val="0"/>
              <w:ind w:left="-70"/>
              <w:rPr>
                <w:rFonts w:ascii="Trebuchet MS" w:hAnsi="Trebuchet MS"/>
                <w:sz w:val="16"/>
                <w:szCs w:val="16"/>
              </w:rPr>
            </w:pPr>
            <w:r w:rsidRPr="00B254A5">
              <w:rPr>
                <w:rFonts w:ascii="Trebuchet MS" w:hAnsi="Trebuchet MS"/>
                <w:sz w:val="16"/>
                <w:szCs w:val="16"/>
              </w:rPr>
              <w:t>Adiantamento para futuro aumento de capital</w:t>
            </w:r>
          </w:p>
        </w:tc>
        <w:tc>
          <w:tcPr>
            <w:tcW w:w="941" w:type="dxa"/>
          </w:tcPr>
          <w:p w14:paraId="14733EF8" w14:textId="77777777"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00" w:type="dxa"/>
            <w:gridSpan w:val="2"/>
          </w:tcPr>
          <w:p w14:paraId="24435D5A" w14:textId="77777777"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5" w:type="dxa"/>
            <w:gridSpan w:val="2"/>
          </w:tcPr>
          <w:p w14:paraId="47611472" w14:textId="77777777"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90" w:type="dxa"/>
            <w:gridSpan w:val="2"/>
          </w:tcPr>
          <w:p w14:paraId="725A2F94" w14:textId="77777777"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82" w:type="dxa"/>
            <w:gridSpan w:val="2"/>
          </w:tcPr>
          <w:p w14:paraId="08E03CA0" w14:textId="77777777" w:rsidR="00E32FA7" w:rsidRPr="00B254A5" w:rsidRDefault="00E32FA7" w:rsidP="00E32FA7">
            <w:pPr>
              <w:suppressAutoHyphens w:val="0"/>
              <w:snapToGrid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34" w:type="dxa"/>
            <w:gridSpan w:val="2"/>
          </w:tcPr>
          <w:p w14:paraId="1D828358" w14:textId="77777777"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291" w:type="dxa"/>
            <w:gridSpan w:val="2"/>
          </w:tcPr>
          <w:p w14:paraId="32F589CE" w14:textId="77777777"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tcPr>
          <w:p w14:paraId="10B47E94" w14:textId="28AA4F06"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 xml:space="preserve"> </w:t>
            </w:r>
            <w:r w:rsidRPr="00C61828">
              <w:rPr>
                <w:rFonts w:ascii="Trebuchet MS" w:hAnsi="Trebuchet MS" w:cs="Arial"/>
                <w:bCs/>
                <w:sz w:val="16"/>
                <w:szCs w:val="16"/>
                <w:lang w:eastAsia="pt-BR"/>
              </w:rPr>
              <w:t xml:space="preserve"> 103.549 </w:t>
            </w:r>
            <w:r w:rsidRPr="00B254A5">
              <w:rPr>
                <w:rFonts w:ascii="Trebuchet MS" w:hAnsi="Trebuchet MS" w:cs="Arial"/>
                <w:bCs/>
                <w:sz w:val="16"/>
                <w:szCs w:val="16"/>
                <w:lang w:eastAsia="pt-BR"/>
              </w:rPr>
              <w:t xml:space="preserve"> </w:t>
            </w:r>
          </w:p>
        </w:tc>
        <w:tc>
          <w:tcPr>
            <w:tcW w:w="1128" w:type="dxa"/>
            <w:gridSpan w:val="2"/>
          </w:tcPr>
          <w:p w14:paraId="7768A5F7" w14:textId="77777777"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304" w:type="dxa"/>
            <w:gridSpan w:val="2"/>
          </w:tcPr>
          <w:p w14:paraId="04B3E966" w14:textId="77777777"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 xml:space="preserve"> -   </w:t>
            </w:r>
          </w:p>
        </w:tc>
        <w:tc>
          <w:tcPr>
            <w:tcW w:w="1020" w:type="dxa"/>
            <w:gridSpan w:val="2"/>
          </w:tcPr>
          <w:p w14:paraId="050D9A7E" w14:textId="28A65174" w:rsidR="00E32FA7" w:rsidRPr="00B254A5" w:rsidRDefault="00E32FA7" w:rsidP="00E32FA7">
            <w:pPr>
              <w:suppressAutoHyphens w:val="0"/>
              <w:jc w:val="right"/>
              <w:rPr>
                <w:rFonts w:ascii="Trebuchet MS" w:hAnsi="Trebuchet MS" w:cs="Arial"/>
                <w:b/>
                <w:sz w:val="16"/>
                <w:szCs w:val="16"/>
                <w:lang w:eastAsia="pt-BR"/>
              </w:rPr>
            </w:pPr>
            <w:r w:rsidRPr="00B254A5">
              <w:rPr>
                <w:rFonts w:ascii="Trebuchet MS" w:hAnsi="Trebuchet MS" w:cs="Arial"/>
                <w:b/>
                <w:sz w:val="16"/>
                <w:szCs w:val="16"/>
                <w:lang w:eastAsia="pt-BR"/>
              </w:rPr>
              <w:t xml:space="preserve"> </w:t>
            </w:r>
            <w:r w:rsidRPr="00C61828">
              <w:rPr>
                <w:rFonts w:ascii="Trebuchet MS" w:hAnsi="Trebuchet MS" w:cs="Arial"/>
                <w:b/>
                <w:sz w:val="16"/>
                <w:szCs w:val="16"/>
                <w:lang w:eastAsia="pt-BR"/>
              </w:rPr>
              <w:t xml:space="preserve"> 103.549 </w:t>
            </w:r>
            <w:r w:rsidRPr="00B254A5">
              <w:rPr>
                <w:rFonts w:ascii="Trebuchet MS" w:hAnsi="Trebuchet MS" w:cs="Arial"/>
                <w:b/>
                <w:sz w:val="16"/>
                <w:szCs w:val="16"/>
                <w:lang w:eastAsia="pt-BR"/>
              </w:rPr>
              <w:t xml:space="preserve"> </w:t>
            </w:r>
          </w:p>
        </w:tc>
      </w:tr>
      <w:tr w:rsidR="00E32FA7" w:rsidRPr="00B254A5" w14:paraId="33F210B0" w14:textId="77777777" w:rsidTr="005D3904">
        <w:tblPrEx>
          <w:tblCellMar>
            <w:right w:w="70" w:type="dxa"/>
          </w:tblCellMar>
        </w:tblPrEx>
        <w:trPr>
          <w:gridBefore w:val="1"/>
          <w:gridAfter w:val="2"/>
          <w:wBefore w:w="392" w:type="dxa"/>
          <w:wAfter w:w="20" w:type="dxa"/>
          <w:cantSplit/>
          <w:jc w:val="right"/>
        </w:trPr>
        <w:tc>
          <w:tcPr>
            <w:tcW w:w="4309" w:type="dxa"/>
            <w:gridSpan w:val="2"/>
            <w:vAlign w:val="bottom"/>
          </w:tcPr>
          <w:p w14:paraId="0C66E6F0" w14:textId="77777777" w:rsidR="00E32FA7" w:rsidRPr="00B254A5" w:rsidRDefault="00E32FA7" w:rsidP="00E32FA7">
            <w:pPr>
              <w:suppressAutoHyphens w:val="0"/>
              <w:ind w:left="-70"/>
              <w:rPr>
                <w:rFonts w:ascii="Trebuchet MS" w:hAnsi="Trebuchet MS"/>
                <w:sz w:val="16"/>
                <w:szCs w:val="16"/>
              </w:rPr>
            </w:pPr>
            <w:r w:rsidRPr="00B254A5">
              <w:rPr>
                <w:rFonts w:ascii="Trebuchet MS" w:hAnsi="Trebuchet MS"/>
                <w:sz w:val="16"/>
                <w:szCs w:val="16"/>
              </w:rPr>
              <w:t>Transferência para reserva de retenção de lucros</w:t>
            </w:r>
          </w:p>
        </w:tc>
        <w:tc>
          <w:tcPr>
            <w:tcW w:w="941" w:type="dxa"/>
          </w:tcPr>
          <w:p w14:paraId="62B63045" w14:textId="77777777"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00" w:type="dxa"/>
            <w:gridSpan w:val="2"/>
          </w:tcPr>
          <w:p w14:paraId="0266B1EB" w14:textId="77777777"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5" w:type="dxa"/>
            <w:gridSpan w:val="2"/>
          </w:tcPr>
          <w:p w14:paraId="38C43899" w14:textId="77777777"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90" w:type="dxa"/>
            <w:gridSpan w:val="2"/>
          </w:tcPr>
          <w:p w14:paraId="5ABC1036" w14:textId="77777777"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82" w:type="dxa"/>
            <w:gridSpan w:val="2"/>
          </w:tcPr>
          <w:p w14:paraId="7BC6D529" w14:textId="77777777" w:rsidR="00E32FA7" w:rsidRPr="00B254A5" w:rsidRDefault="00E32FA7" w:rsidP="00E32FA7">
            <w:pPr>
              <w:suppressAutoHyphens w:val="0"/>
              <w:snapToGrid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34" w:type="dxa"/>
            <w:gridSpan w:val="2"/>
          </w:tcPr>
          <w:p w14:paraId="15EC752A" w14:textId="0F8F926E" w:rsidR="00E32FA7" w:rsidRPr="00B254A5" w:rsidRDefault="00E32FA7" w:rsidP="00E32FA7">
            <w:pPr>
              <w:suppressAutoHyphens w:val="0"/>
              <w:jc w:val="right"/>
              <w:rPr>
                <w:rFonts w:ascii="Trebuchet MS" w:hAnsi="Trebuchet MS" w:cs="Arial"/>
                <w:bCs/>
                <w:sz w:val="16"/>
                <w:szCs w:val="16"/>
                <w:lang w:eastAsia="pt-BR"/>
              </w:rPr>
            </w:pPr>
            <w:r w:rsidRPr="00310204">
              <w:rPr>
                <w:rFonts w:ascii="Trebuchet MS" w:hAnsi="Trebuchet MS" w:cs="Arial"/>
                <w:bCs/>
                <w:sz w:val="16"/>
                <w:szCs w:val="16"/>
                <w:lang w:eastAsia="pt-BR"/>
              </w:rPr>
              <w:t xml:space="preserve">174.413 </w:t>
            </w:r>
          </w:p>
        </w:tc>
        <w:tc>
          <w:tcPr>
            <w:tcW w:w="1291" w:type="dxa"/>
            <w:gridSpan w:val="2"/>
          </w:tcPr>
          <w:p w14:paraId="2B579C0F" w14:textId="77777777"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tcPr>
          <w:p w14:paraId="5B0AB015" w14:textId="77777777"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tcPr>
          <w:p w14:paraId="4411FE27" w14:textId="77777777"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304" w:type="dxa"/>
            <w:gridSpan w:val="2"/>
          </w:tcPr>
          <w:p w14:paraId="015006EC" w14:textId="11F13DC9"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 xml:space="preserve"> </w:t>
            </w:r>
            <w:r w:rsidRPr="00C61828">
              <w:rPr>
                <w:rFonts w:ascii="Trebuchet MS" w:hAnsi="Trebuchet MS" w:cs="Arial"/>
                <w:bCs/>
                <w:sz w:val="16"/>
                <w:szCs w:val="16"/>
                <w:lang w:eastAsia="pt-BR"/>
              </w:rPr>
              <w:t xml:space="preserve"> </w:t>
            </w:r>
            <w:r w:rsidRPr="00604738">
              <w:rPr>
                <w:rFonts w:ascii="Trebuchet MS" w:hAnsi="Trebuchet MS" w:cs="Arial"/>
                <w:bCs/>
                <w:sz w:val="16"/>
                <w:szCs w:val="16"/>
                <w:lang w:eastAsia="pt-BR"/>
              </w:rPr>
              <w:t xml:space="preserve"> </w:t>
            </w:r>
            <w:r w:rsidRPr="00310204">
              <w:rPr>
                <w:rFonts w:ascii="Trebuchet MS" w:hAnsi="Trebuchet MS" w:cs="Arial"/>
                <w:bCs/>
                <w:sz w:val="16"/>
                <w:szCs w:val="16"/>
                <w:lang w:eastAsia="pt-BR"/>
              </w:rPr>
              <w:t xml:space="preserve"> (174.413)</w:t>
            </w:r>
            <w:r w:rsidRPr="00604738" w:rsidDel="00C61828">
              <w:rPr>
                <w:rFonts w:ascii="Trebuchet MS" w:hAnsi="Trebuchet MS" w:cs="Arial"/>
                <w:bCs/>
                <w:sz w:val="16"/>
                <w:szCs w:val="16"/>
                <w:lang w:eastAsia="pt-BR"/>
              </w:rPr>
              <w:t xml:space="preserve"> </w:t>
            </w:r>
          </w:p>
        </w:tc>
        <w:tc>
          <w:tcPr>
            <w:tcW w:w="1020" w:type="dxa"/>
            <w:gridSpan w:val="2"/>
          </w:tcPr>
          <w:p w14:paraId="76263CA9" w14:textId="6EDC07DB" w:rsidR="00E32FA7" w:rsidRPr="00B254A5" w:rsidRDefault="00E32FA7" w:rsidP="00E32FA7">
            <w:pPr>
              <w:suppressAutoHyphens w:val="0"/>
              <w:jc w:val="right"/>
              <w:rPr>
                <w:rFonts w:ascii="Trebuchet MS" w:hAnsi="Trebuchet MS" w:cs="Arial"/>
                <w:b/>
                <w:sz w:val="16"/>
                <w:szCs w:val="16"/>
                <w:lang w:eastAsia="pt-BR"/>
              </w:rPr>
            </w:pPr>
            <w:r w:rsidRPr="00B254A5">
              <w:rPr>
                <w:rFonts w:ascii="Trebuchet MS" w:hAnsi="Trebuchet MS" w:cs="Arial"/>
                <w:b/>
                <w:sz w:val="16"/>
                <w:szCs w:val="16"/>
                <w:lang w:eastAsia="pt-BR"/>
              </w:rPr>
              <w:t xml:space="preserve"> </w:t>
            </w:r>
            <w:r w:rsidRPr="00604738">
              <w:rPr>
                <w:rFonts w:ascii="Trebuchet MS" w:hAnsi="Trebuchet MS" w:cs="Arial"/>
                <w:b/>
                <w:sz w:val="16"/>
                <w:szCs w:val="16"/>
                <w:lang w:eastAsia="pt-BR"/>
              </w:rPr>
              <w:t xml:space="preserve"> </w:t>
            </w:r>
            <w:r w:rsidRPr="009C1A56">
              <w:rPr>
                <w:rFonts w:ascii="Trebuchet MS" w:hAnsi="Trebuchet MS" w:cs="Arial"/>
                <w:b/>
                <w:sz w:val="16"/>
                <w:szCs w:val="16"/>
                <w:lang w:eastAsia="pt-BR"/>
              </w:rPr>
              <w:t>-</w:t>
            </w:r>
            <w:r w:rsidRPr="00B254A5">
              <w:rPr>
                <w:rFonts w:ascii="Trebuchet MS" w:hAnsi="Trebuchet MS" w:cs="Arial"/>
                <w:b/>
                <w:sz w:val="16"/>
                <w:szCs w:val="16"/>
                <w:lang w:eastAsia="pt-BR"/>
              </w:rPr>
              <w:t xml:space="preserve">   </w:t>
            </w:r>
          </w:p>
        </w:tc>
      </w:tr>
      <w:tr w:rsidR="00E32FA7" w:rsidRPr="00B254A5" w14:paraId="77E5E49D" w14:textId="77777777" w:rsidTr="005D3904">
        <w:tblPrEx>
          <w:tblCellMar>
            <w:right w:w="70" w:type="dxa"/>
          </w:tblCellMar>
        </w:tblPrEx>
        <w:trPr>
          <w:gridBefore w:val="1"/>
          <w:gridAfter w:val="2"/>
          <w:wBefore w:w="392" w:type="dxa"/>
          <w:wAfter w:w="20" w:type="dxa"/>
          <w:cantSplit/>
          <w:jc w:val="right"/>
        </w:trPr>
        <w:tc>
          <w:tcPr>
            <w:tcW w:w="4309" w:type="dxa"/>
            <w:gridSpan w:val="2"/>
            <w:vAlign w:val="bottom"/>
          </w:tcPr>
          <w:p w14:paraId="58A788BB" w14:textId="6EE8D6F2" w:rsidR="00E32FA7" w:rsidRPr="00B254A5" w:rsidRDefault="00E32FA7" w:rsidP="00E32FA7">
            <w:pPr>
              <w:suppressAutoHyphens w:val="0"/>
              <w:ind w:left="-70"/>
              <w:rPr>
                <w:rFonts w:ascii="Trebuchet MS" w:hAnsi="Trebuchet MS"/>
                <w:sz w:val="16"/>
                <w:szCs w:val="16"/>
              </w:rPr>
            </w:pPr>
            <w:r w:rsidRPr="009C1A56">
              <w:rPr>
                <w:rFonts w:ascii="Trebuchet MS" w:hAnsi="Trebuchet MS"/>
                <w:sz w:val="16"/>
                <w:szCs w:val="16"/>
              </w:rPr>
              <w:t>Dividendos</w:t>
            </w:r>
          </w:p>
        </w:tc>
        <w:tc>
          <w:tcPr>
            <w:tcW w:w="941" w:type="dxa"/>
          </w:tcPr>
          <w:p w14:paraId="2E354334" w14:textId="0FA70F22"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00" w:type="dxa"/>
            <w:gridSpan w:val="2"/>
          </w:tcPr>
          <w:p w14:paraId="4C5FF07D" w14:textId="16FC3204"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25" w:type="dxa"/>
            <w:gridSpan w:val="2"/>
          </w:tcPr>
          <w:p w14:paraId="1799DA02" w14:textId="641792CD"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90" w:type="dxa"/>
            <w:gridSpan w:val="2"/>
          </w:tcPr>
          <w:p w14:paraId="044D361A" w14:textId="7767AA05"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882" w:type="dxa"/>
            <w:gridSpan w:val="2"/>
          </w:tcPr>
          <w:p w14:paraId="21213FD7" w14:textId="5EF28311" w:rsidR="00E32FA7" w:rsidRPr="00B254A5" w:rsidRDefault="00E32FA7" w:rsidP="00E32FA7">
            <w:pPr>
              <w:suppressAutoHyphens w:val="0"/>
              <w:snapToGrid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034" w:type="dxa"/>
            <w:gridSpan w:val="2"/>
          </w:tcPr>
          <w:p w14:paraId="139ADE05" w14:textId="189B09C1" w:rsidR="00E32FA7" w:rsidRPr="009C1A56"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291" w:type="dxa"/>
            <w:gridSpan w:val="2"/>
          </w:tcPr>
          <w:p w14:paraId="37442129" w14:textId="0ED1FE25"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tcPr>
          <w:p w14:paraId="4BB8F657" w14:textId="290F7A6E"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128" w:type="dxa"/>
            <w:gridSpan w:val="2"/>
          </w:tcPr>
          <w:p w14:paraId="11CF3649" w14:textId="51D88F26"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304" w:type="dxa"/>
            <w:gridSpan w:val="2"/>
          </w:tcPr>
          <w:p w14:paraId="5562375B" w14:textId="7BF87FB0" w:rsidR="00E32FA7" w:rsidRPr="00B254A5" w:rsidRDefault="00E32FA7" w:rsidP="00E32FA7">
            <w:pPr>
              <w:suppressAutoHyphens w:val="0"/>
              <w:jc w:val="right"/>
              <w:rPr>
                <w:rFonts w:ascii="Trebuchet MS" w:hAnsi="Trebuchet MS" w:cs="Arial"/>
                <w:bCs/>
                <w:sz w:val="16"/>
                <w:szCs w:val="16"/>
                <w:lang w:eastAsia="pt-BR"/>
              </w:rPr>
            </w:pPr>
            <w:r w:rsidRPr="00B254A5">
              <w:rPr>
                <w:rFonts w:ascii="Trebuchet MS" w:hAnsi="Trebuchet MS" w:cs="Arial"/>
                <w:bCs/>
                <w:sz w:val="16"/>
                <w:szCs w:val="16"/>
                <w:lang w:eastAsia="pt-BR"/>
              </w:rPr>
              <w:t xml:space="preserve"> </w:t>
            </w:r>
            <w:r w:rsidRPr="00C61828">
              <w:rPr>
                <w:rFonts w:ascii="Trebuchet MS" w:hAnsi="Trebuchet MS" w:cs="Arial"/>
                <w:bCs/>
                <w:sz w:val="16"/>
                <w:szCs w:val="16"/>
                <w:lang w:eastAsia="pt-BR"/>
              </w:rPr>
              <w:t xml:space="preserve"> </w:t>
            </w:r>
            <w:r w:rsidRPr="00604738">
              <w:rPr>
                <w:rFonts w:ascii="Trebuchet MS" w:hAnsi="Trebuchet MS" w:cs="Arial"/>
                <w:bCs/>
                <w:sz w:val="16"/>
                <w:szCs w:val="16"/>
                <w:lang w:eastAsia="pt-BR"/>
              </w:rPr>
              <w:t xml:space="preserve"> (61.043)</w:t>
            </w:r>
            <w:r w:rsidRPr="00604738" w:rsidDel="00C61828">
              <w:rPr>
                <w:rFonts w:ascii="Trebuchet MS" w:hAnsi="Trebuchet MS" w:cs="Arial"/>
                <w:bCs/>
                <w:sz w:val="16"/>
                <w:szCs w:val="16"/>
                <w:lang w:eastAsia="pt-BR"/>
              </w:rPr>
              <w:t xml:space="preserve"> </w:t>
            </w:r>
          </w:p>
        </w:tc>
        <w:tc>
          <w:tcPr>
            <w:tcW w:w="1020" w:type="dxa"/>
            <w:gridSpan w:val="2"/>
          </w:tcPr>
          <w:p w14:paraId="33F277AD" w14:textId="07478FCE" w:rsidR="00E32FA7" w:rsidRPr="00B254A5" w:rsidRDefault="00E32FA7" w:rsidP="00E32FA7">
            <w:pPr>
              <w:suppressAutoHyphens w:val="0"/>
              <w:jc w:val="right"/>
              <w:rPr>
                <w:rFonts w:ascii="Trebuchet MS" w:hAnsi="Trebuchet MS" w:cs="Arial"/>
                <w:b/>
                <w:sz w:val="16"/>
                <w:szCs w:val="16"/>
                <w:lang w:eastAsia="pt-BR"/>
              </w:rPr>
            </w:pPr>
            <w:r w:rsidRPr="00B254A5">
              <w:rPr>
                <w:rFonts w:ascii="Trebuchet MS" w:hAnsi="Trebuchet MS" w:cs="Arial"/>
                <w:b/>
                <w:sz w:val="16"/>
                <w:szCs w:val="16"/>
                <w:lang w:eastAsia="pt-BR"/>
              </w:rPr>
              <w:t xml:space="preserve"> </w:t>
            </w:r>
            <w:r w:rsidRPr="00604738">
              <w:rPr>
                <w:rFonts w:ascii="Trebuchet MS" w:hAnsi="Trebuchet MS" w:cs="Arial"/>
                <w:b/>
                <w:sz w:val="16"/>
                <w:szCs w:val="16"/>
                <w:lang w:eastAsia="pt-BR"/>
              </w:rPr>
              <w:t xml:space="preserve"> (61.043)</w:t>
            </w:r>
            <w:r w:rsidRPr="00B254A5">
              <w:rPr>
                <w:rFonts w:ascii="Trebuchet MS" w:hAnsi="Trebuchet MS" w:cs="Arial"/>
                <w:b/>
                <w:sz w:val="16"/>
                <w:szCs w:val="16"/>
                <w:lang w:eastAsia="pt-BR"/>
              </w:rPr>
              <w:t xml:space="preserve">   </w:t>
            </w:r>
          </w:p>
        </w:tc>
      </w:tr>
      <w:tr w:rsidR="00E32FA7" w:rsidRPr="00B254A5" w14:paraId="2F129480" w14:textId="77777777" w:rsidTr="005D3904">
        <w:tblPrEx>
          <w:tblCellMar>
            <w:right w:w="70" w:type="dxa"/>
          </w:tblCellMar>
        </w:tblPrEx>
        <w:trPr>
          <w:gridBefore w:val="1"/>
          <w:gridAfter w:val="2"/>
          <w:wBefore w:w="392" w:type="dxa"/>
          <w:wAfter w:w="20" w:type="dxa"/>
          <w:cantSplit/>
          <w:trHeight w:val="60"/>
          <w:jc w:val="right"/>
        </w:trPr>
        <w:tc>
          <w:tcPr>
            <w:tcW w:w="4309" w:type="dxa"/>
            <w:gridSpan w:val="2"/>
            <w:vAlign w:val="bottom"/>
          </w:tcPr>
          <w:p w14:paraId="68770787" w14:textId="77777777" w:rsidR="00E32FA7" w:rsidRPr="00B254A5" w:rsidRDefault="00E32FA7" w:rsidP="00E32FA7">
            <w:pPr>
              <w:suppressAutoHyphens w:val="0"/>
              <w:ind w:left="-70"/>
              <w:rPr>
                <w:rFonts w:ascii="Trebuchet MS" w:hAnsi="Trebuchet MS"/>
                <w:sz w:val="16"/>
                <w:szCs w:val="16"/>
              </w:rPr>
            </w:pPr>
            <w:r w:rsidRPr="00B254A5">
              <w:rPr>
                <w:rFonts w:ascii="Trebuchet MS" w:eastAsia="Trebuchet MS" w:hAnsi="Trebuchet MS" w:cs="Trebuchet MS"/>
                <w:color w:val="000000"/>
                <w:sz w:val="16"/>
                <w:szCs w:val="16"/>
                <w:lang w:eastAsia="pt-BR"/>
              </w:rPr>
              <w:t xml:space="preserve"> </w:t>
            </w:r>
          </w:p>
        </w:tc>
        <w:tc>
          <w:tcPr>
            <w:tcW w:w="941" w:type="dxa"/>
            <w:vAlign w:val="bottom"/>
          </w:tcPr>
          <w:p w14:paraId="3968ACD8" w14:textId="77777777" w:rsidR="00E32FA7" w:rsidRPr="00B254A5" w:rsidRDefault="00E32FA7" w:rsidP="00E32FA7">
            <w:pPr>
              <w:suppressAutoHyphens w:val="0"/>
              <w:snapToGrid w:val="0"/>
              <w:jc w:val="right"/>
              <w:rPr>
                <w:rFonts w:ascii="Trebuchet MS" w:hAnsi="Trebuchet MS" w:cs="Arial"/>
                <w:color w:val="000000"/>
                <w:sz w:val="16"/>
                <w:szCs w:val="16"/>
                <w:lang w:eastAsia="pt-BR"/>
              </w:rPr>
            </w:pPr>
          </w:p>
        </w:tc>
        <w:tc>
          <w:tcPr>
            <w:tcW w:w="800" w:type="dxa"/>
            <w:gridSpan w:val="2"/>
            <w:vAlign w:val="bottom"/>
          </w:tcPr>
          <w:p w14:paraId="7FBBBC65" w14:textId="77777777" w:rsidR="00E32FA7" w:rsidRPr="00B254A5" w:rsidRDefault="00E32FA7" w:rsidP="00E32FA7">
            <w:pPr>
              <w:suppressAutoHyphens w:val="0"/>
              <w:snapToGrid w:val="0"/>
              <w:jc w:val="right"/>
              <w:rPr>
                <w:rFonts w:ascii="Trebuchet MS" w:hAnsi="Trebuchet MS" w:cs="Arial"/>
                <w:sz w:val="16"/>
                <w:szCs w:val="16"/>
                <w:lang w:eastAsia="pt-BR"/>
              </w:rPr>
            </w:pPr>
          </w:p>
        </w:tc>
        <w:tc>
          <w:tcPr>
            <w:tcW w:w="1025" w:type="dxa"/>
            <w:gridSpan w:val="2"/>
            <w:vAlign w:val="bottom"/>
          </w:tcPr>
          <w:p w14:paraId="60377E67" w14:textId="77777777" w:rsidR="00E32FA7" w:rsidRPr="00B254A5" w:rsidRDefault="00E32FA7" w:rsidP="00E32FA7">
            <w:pPr>
              <w:suppressAutoHyphens w:val="0"/>
              <w:snapToGrid w:val="0"/>
              <w:jc w:val="right"/>
              <w:rPr>
                <w:rFonts w:ascii="Trebuchet MS" w:hAnsi="Trebuchet MS" w:cs="Arial"/>
                <w:sz w:val="16"/>
                <w:szCs w:val="16"/>
                <w:lang w:eastAsia="pt-BR"/>
              </w:rPr>
            </w:pPr>
          </w:p>
        </w:tc>
        <w:tc>
          <w:tcPr>
            <w:tcW w:w="1090" w:type="dxa"/>
            <w:gridSpan w:val="2"/>
            <w:vAlign w:val="bottom"/>
          </w:tcPr>
          <w:p w14:paraId="4BF91E3E" w14:textId="77777777" w:rsidR="00E32FA7" w:rsidRPr="00B254A5" w:rsidRDefault="00E32FA7" w:rsidP="00E32FA7">
            <w:pPr>
              <w:suppressAutoHyphens w:val="0"/>
              <w:snapToGrid w:val="0"/>
              <w:jc w:val="right"/>
              <w:rPr>
                <w:rFonts w:ascii="Trebuchet MS" w:hAnsi="Trebuchet MS" w:cs="Arial"/>
                <w:sz w:val="16"/>
                <w:szCs w:val="16"/>
                <w:lang w:eastAsia="pt-BR"/>
              </w:rPr>
            </w:pPr>
          </w:p>
        </w:tc>
        <w:tc>
          <w:tcPr>
            <w:tcW w:w="882" w:type="dxa"/>
            <w:gridSpan w:val="2"/>
            <w:vAlign w:val="bottom"/>
          </w:tcPr>
          <w:p w14:paraId="2F0A0EC9" w14:textId="77777777" w:rsidR="00E32FA7" w:rsidRPr="00B254A5" w:rsidRDefault="00E32FA7" w:rsidP="00E32FA7">
            <w:pPr>
              <w:suppressAutoHyphens w:val="0"/>
              <w:snapToGrid w:val="0"/>
              <w:jc w:val="right"/>
              <w:rPr>
                <w:rFonts w:ascii="Trebuchet MS" w:hAnsi="Trebuchet MS" w:cs="Arial"/>
                <w:sz w:val="16"/>
                <w:szCs w:val="16"/>
                <w:lang w:eastAsia="pt-BR"/>
              </w:rPr>
            </w:pPr>
          </w:p>
        </w:tc>
        <w:tc>
          <w:tcPr>
            <w:tcW w:w="1034" w:type="dxa"/>
            <w:gridSpan w:val="2"/>
            <w:vAlign w:val="bottom"/>
          </w:tcPr>
          <w:p w14:paraId="2FE5FBD4" w14:textId="77777777" w:rsidR="00E32FA7" w:rsidRPr="00B254A5" w:rsidRDefault="00E32FA7" w:rsidP="00E32FA7">
            <w:pPr>
              <w:suppressAutoHyphens w:val="0"/>
              <w:snapToGrid w:val="0"/>
              <w:jc w:val="right"/>
              <w:rPr>
                <w:rFonts w:ascii="Trebuchet MS" w:hAnsi="Trebuchet MS" w:cs="Arial"/>
                <w:sz w:val="16"/>
                <w:szCs w:val="16"/>
                <w:lang w:eastAsia="pt-BR"/>
              </w:rPr>
            </w:pPr>
          </w:p>
        </w:tc>
        <w:tc>
          <w:tcPr>
            <w:tcW w:w="1291" w:type="dxa"/>
            <w:gridSpan w:val="2"/>
            <w:vAlign w:val="bottom"/>
          </w:tcPr>
          <w:p w14:paraId="24FAC072" w14:textId="77777777" w:rsidR="00E32FA7" w:rsidRPr="00B254A5" w:rsidRDefault="00E32FA7" w:rsidP="00E32FA7">
            <w:pPr>
              <w:suppressAutoHyphens w:val="0"/>
              <w:snapToGrid w:val="0"/>
              <w:jc w:val="right"/>
              <w:rPr>
                <w:rFonts w:ascii="Trebuchet MS" w:hAnsi="Trebuchet MS" w:cs="Arial"/>
                <w:sz w:val="16"/>
                <w:szCs w:val="16"/>
                <w:lang w:eastAsia="pt-BR"/>
              </w:rPr>
            </w:pPr>
          </w:p>
        </w:tc>
        <w:tc>
          <w:tcPr>
            <w:tcW w:w="1128" w:type="dxa"/>
            <w:gridSpan w:val="2"/>
            <w:vAlign w:val="bottom"/>
          </w:tcPr>
          <w:p w14:paraId="42B59361" w14:textId="77777777" w:rsidR="00E32FA7" w:rsidRPr="00B254A5" w:rsidRDefault="00E32FA7" w:rsidP="00E32FA7">
            <w:pPr>
              <w:suppressAutoHyphens w:val="0"/>
              <w:snapToGrid w:val="0"/>
              <w:jc w:val="right"/>
              <w:rPr>
                <w:rFonts w:ascii="Trebuchet MS" w:hAnsi="Trebuchet MS" w:cs="Arial"/>
                <w:sz w:val="16"/>
                <w:szCs w:val="16"/>
                <w:lang w:eastAsia="pt-BR"/>
              </w:rPr>
            </w:pPr>
          </w:p>
        </w:tc>
        <w:tc>
          <w:tcPr>
            <w:tcW w:w="1128" w:type="dxa"/>
            <w:gridSpan w:val="2"/>
            <w:vAlign w:val="bottom"/>
          </w:tcPr>
          <w:p w14:paraId="4AE3D265" w14:textId="77777777" w:rsidR="00E32FA7" w:rsidRPr="00B254A5" w:rsidRDefault="00E32FA7" w:rsidP="00E32FA7">
            <w:pPr>
              <w:suppressAutoHyphens w:val="0"/>
              <w:snapToGrid w:val="0"/>
              <w:jc w:val="right"/>
              <w:rPr>
                <w:rFonts w:ascii="Trebuchet MS" w:hAnsi="Trebuchet MS" w:cs="Arial"/>
                <w:sz w:val="16"/>
                <w:szCs w:val="16"/>
                <w:lang w:eastAsia="pt-BR"/>
              </w:rPr>
            </w:pPr>
          </w:p>
        </w:tc>
        <w:tc>
          <w:tcPr>
            <w:tcW w:w="1304" w:type="dxa"/>
            <w:gridSpan w:val="2"/>
            <w:vAlign w:val="bottom"/>
          </w:tcPr>
          <w:p w14:paraId="210B4496" w14:textId="77777777" w:rsidR="00E32FA7" w:rsidRPr="00B254A5" w:rsidRDefault="00E32FA7" w:rsidP="00E32FA7">
            <w:pPr>
              <w:suppressAutoHyphens w:val="0"/>
              <w:snapToGrid w:val="0"/>
              <w:jc w:val="right"/>
              <w:rPr>
                <w:rFonts w:ascii="Trebuchet MS" w:hAnsi="Trebuchet MS" w:cs="Arial"/>
                <w:sz w:val="16"/>
                <w:szCs w:val="16"/>
                <w:lang w:eastAsia="pt-BR"/>
              </w:rPr>
            </w:pPr>
          </w:p>
        </w:tc>
        <w:tc>
          <w:tcPr>
            <w:tcW w:w="1020" w:type="dxa"/>
            <w:gridSpan w:val="2"/>
            <w:vAlign w:val="bottom"/>
          </w:tcPr>
          <w:p w14:paraId="4852E471" w14:textId="77777777" w:rsidR="00E32FA7" w:rsidRPr="00B254A5" w:rsidRDefault="00E32FA7" w:rsidP="00E32FA7">
            <w:pPr>
              <w:suppressAutoHyphens w:val="0"/>
              <w:snapToGrid w:val="0"/>
              <w:jc w:val="right"/>
              <w:rPr>
                <w:rFonts w:ascii="Trebuchet MS" w:hAnsi="Trebuchet MS" w:cs="Arial"/>
                <w:b/>
                <w:bCs/>
                <w:sz w:val="16"/>
                <w:szCs w:val="16"/>
              </w:rPr>
            </w:pPr>
          </w:p>
        </w:tc>
      </w:tr>
      <w:tr w:rsidR="00E32FA7" w:rsidRPr="00B254A5" w14:paraId="50B817D6" w14:textId="77777777" w:rsidTr="005D3904">
        <w:tblPrEx>
          <w:tblCellMar>
            <w:right w:w="70" w:type="dxa"/>
          </w:tblCellMar>
        </w:tblPrEx>
        <w:trPr>
          <w:gridBefore w:val="1"/>
          <w:wBefore w:w="392" w:type="dxa"/>
          <w:cantSplit/>
          <w:trHeight w:val="60"/>
          <w:jc w:val="right"/>
        </w:trPr>
        <w:tc>
          <w:tcPr>
            <w:tcW w:w="4309" w:type="dxa"/>
            <w:gridSpan w:val="2"/>
            <w:vAlign w:val="bottom"/>
          </w:tcPr>
          <w:p w14:paraId="76D7B6FB" w14:textId="77777777" w:rsidR="00E32FA7" w:rsidRPr="00B254A5" w:rsidRDefault="00E32FA7" w:rsidP="00E32FA7">
            <w:pPr>
              <w:suppressAutoHyphens w:val="0"/>
              <w:ind w:left="-70"/>
              <w:rPr>
                <w:rFonts w:ascii="Trebuchet MS" w:hAnsi="Trebuchet MS"/>
                <w:sz w:val="16"/>
                <w:szCs w:val="16"/>
              </w:rPr>
            </w:pPr>
            <w:r w:rsidRPr="00B254A5">
              <w:rPr>
                <w:rFonts w:ascii="Trebuchet MS" w:hAnsi="Trebuchet MS" w:cs="Arial"/>
                <w:b/>
                <w:color w:val="000000"/>
                <w:sz w:val="16"/>
                <w:szCs w:val="16"/>
                <w:lang w:eastAsia="pt-BR"/>
              </w:rPr>
              <w:t xml:space="preserve">Saldos em </w:t>
            </w:r>
            <w:r w:rsidRPr="00B254A5">
              <w:rPr>
                <w:rFonts w:ascii="Trebuchet MS" w:hAnsi="Trebuchet MS" w:cs="Arial"/>
                <w:b/>
                <w:color w:val="000000"/>
                <w:sz w:val="16"/>
                <w:szCs w:val="16"/>
                <w:lang w:eastAsia="pt-BR"/>
              </w:rPr>
              <w:fldChar w:fldCharType="begin"/>
            </w:r>
            <w:r w:rsidRPr="00B254A5">
              <w:rPr>
                <w:rFonts w:ascii="Trebuchet MS" w:hAnsi="Trebuchet MS" w:cs="Arial"/>
                <w:b/>
                <w:color w:val="000000"/>
                <w:sz w:val="16"/>
                <w:szCs w:val="16"/>
                <w:lang w:eastAsia="pt-BR"/>
              </w:rPr>
              <w:instrText xml:space="preserve"> REF  Data_Base_Texto  \* MERGEFORMAT </w:instrText>
            </w:r>
            <w:r w:rsidRPr="00B254A5">
              <w:rPr>
                <w:rFonts w:ascii="Trebuchet MS" w:hAnsi="Trebuchet MS" w:cs="Arial"/>
                <w:b/>
                <w:color w:val="000000"/>
                <w:sz w:val="16"/>
                <w:szCs w:val="16"/>
                <w:lang w:eastAsia="pt-BR"/>
              </w:rPr>
              <w:fldChar w:fldCharType="separate"/>
            </w:r>
            <w:r w:rsidRPr="00B254A5">
              <w:rPr>
                <w:rFonts w:ascii="Trebuchet MS" w:hAnsi="Trebuchet MS" w:cs="Arial"/>
                <w:b/>
                <w:color w:val="000000"/>
                <w:sz w:val="16"/>
                <w:szCs w:val="16"/>
                <w:lang w:eastAsia="pt-BR"/>
              </w:rPr>
              <w:t>31 de dezembro de 2025</w:t>
            </w:r>
            <w:r w:rsidRPr="00B254A5">
              <w:rPr>
                <w:rFonts w:ascii="Trebuchet MS" w:hAnsi="Trebuchet MS" w:cs="Arial"/>
                <w:b/>
                <w:color w:val="000000"/>
                <w:sz w:val="16"/>
                <w:szCs w:val="16"/>
                <w:lang w:eastAsia="pt-BR"/>
              </w:rPr>
              <w:fldChar w:fldCharType="end"/>
            </w:r>
          </w:p>
        </w:tc>
        <w:tc>
          <w:tcPr>
            <w:tcW w:w="941" w:type="dxa"/>
            <w:vAlign w:val="bottom"/>
          </w:tcPr>
          <w:p w14:paraId="4C93BC22" w14:textId="0A265379" w:rsidR="00E32FA7" w:rsidRPr="00B254A5" w:rsidRDefault="00E32FA7" w:rsidP="00E32FA7">
            <w:pPr>
              <w:pBdr>
                <w:top w:val="single" w:sz="4" w:space="1" w:color="000000"/>
                <w:left w:val="none" w:sz="0" w:space="0" w:color="000000"/>
                <w:bottom w:val="double" w:sz="4" w:space="1" w:color="000000"/>
                <w:right w:val="none" w:sz="0" w:space="0" w:color="000000"/>
              </w:pBdr>
              <w:suppressAutoHyphens w:val="0"/>
              <w:jc w:val="right"/>
              <w:rPr>
                <w:rFonts w:ascii="Trebuchet MS" w:hAnsi="Trebuchet MS" w:cs="Arial"/>
                <w:b/>
                <w:bCs/>
                <w:color w:val="000000"/>
                <w:sz w:val="16"/>
                <w:szCs w:val="16"/>
                <w:lang w:eastAsia="pt-BR"/>
              </w:rPr>
            </w:pPr>
            <w:r w:rsidRPr="000607BC">
              <w:rPr>
                <w:rFonts w:ascii="Trebuchet MS" w:hAnsi="Trebuchet MS" w:cs="Arial"/>
                <w:b/>
                <w:bCs/>
                <w:color w:val="000000"/>
                <w:sz w:val="16"/>
                <w:szCs w:val="16"/>
                <w:lang w:eastAsia="pt-BR"/>
              </w:rPr>
              <w:t xml:space="preserve">2.964.689 </w:t>
            </w:r>
          </w:p>
        </w:tc>
        <w:tc>
          <w:tcPr>
            <w:tcW w:w="800" w:type="dxa"/>
            <w:gridSpan w:val="2"/>
            <w:vAlign w:val="bottom"/>
          </w:tcPr>
          <w:p w14:paraId="5AA5556B" w14:textId="7B5D069F" w:rsidR="00E32FA7" w:rsidRPr="00B254A5" w:rsidRDefault="00E32FA7" w:rsidP="00E32FA7">
            <w:pPr>
              <w:pBdr>
                <w:top w:val="single" w:sz="4" w:space="1" w:color="000000"/>
                <w:left w:val="none" w:sz="0" w:space="0" w:color="000000"/>
                <w:bottom w:val="double" w:sz="4" w:space="1" w:color="000000"/>
                <w:right w:val="none" w:sz="0" w:space="0" w:color="000000"/>
              </w:pBdr>
              <w:suppressAutoHyphens w:val="0"/>
              <w:jc w:val="right"/>
              <w:rPr>
                <w:rFonts w:ascii="Trebuchet MS" w:hAnsi="Trebuchet MS" w:cs="Arial"/>
                <w:b/>
                <w:bCs/>
                <w:color w:val="000000"/>
                <w:sz w:val="16"/>
                <w:szCs w:val="16"/>
                <w:lang w:eastAsia="pt-BR"/>
              </w:rPr>
            </w:pPr>
            <w:r w:rsidRPr="000607BC">
              <w:rPr>
                <w:rFonts w:ascii="Trebuchet MS" w:hAnsi="Trebuchet MS" w:cs="Arial"/>
                <w:b/>
                <w:bCs/>
                <w:color w:val="000000"/>
                <w:sz w:val="16"/>
                <w:szCs w:val="16"/>
                <w:lang w:eastAsia="pt-BR"/>
              </w:rPr>
              <w:t>60.811</w:t>
            </w:r>
          </w:p>
        </w:tc>
        <w:tc>
          <w:tcPr>
            <w:tcW w:w="1025" w:type="dxa"/>
            <w:gridSpan w:val="2"/>
            <w:vAlign w:val="bottom"/>
          </w:tcPr>
          <w:p w14:paraId="13CAC762" w14:textId="3AD3EE69" w:rsidR="00E32FA7" w:rsidRPr="00B254A5" w:rsidRDefault="00E32FA7" w:rsidP="00E32FA7">
            <w:pPr>
              <w:pBdr>
                <w:top w:val="single" w:sz="4" w:space="1" w:color="000000"/>
                <w:left w:val="none" w:sz="0" w:space="0" w:color="000000"/>
                <w:bottom w:val="double" w:sz="4" w:space="1" w:color="000000"/>
                <w:right w:val="none" w:sz="0" w:space="0" w:color="000000"/>
              </w:pBdr>
              <w:suppressAutoHyphens w:val="0"/>
              <w:jc w:val="right"/>
              <w:rPr>
                <w:rFonts w:ascii="Trebuchet MS" w:hAnsi="Trebuchet MS" w:cs="Arial"/>
                <w:b/>
                <w:bCs/>
                <w:color w:val="000000"/>
                <w:sz w:val="16"/>
                <w:szCs w:val="16"/>
                <w:lang w:eastAsia="pt-BR"/>
              </w:rPr>
            </w:pPr>
            <w:r w:rsidRPr="000607BC">
              <w:rPr>
                <w:rFonts w:ascii="Trebuchet MS" w:hAnsi="Trebuchet MS" w:cs="Arial"/>
                <w:b/>
                <w:bCs/>
                <w:color w:val="000000"/>
                <w:sz w:val="16"/>
                <w:szCs w:val="16"/>
                <w:lang w:eastAsia="pt-BR"/>
              </w:rPr>
              <w:t>37.143</w:t>
            </w:r>
          </w:p>
        </w:tc>
        <w:tc>
          <w:tcPr>
            <w:tcW w:w="1090" w:type="dxa"/>
            <w:gridSpan w:val="2"/>
            <w:vAlign w:val="bottom"/>
          </w:tcPr>
          <w:p w14:paraId="654FC873" w14:textId="77777777" w:rsidR="00E32FA7" w:rsidRPr="00B254A5" w:rsidRDefault="00E32FA7" w:rsidP="00E32FA7">
            <w:pPr>
              <w:pBdr>
                <w:top w:val="single" w:sz="4" w:space="1" w:color="000000"/>
                <w:left w:val="none" w:sz="0" w:space="0" w:color="000000"/>
                <w:bottom w:val="double" w:sz="4" w:space="1" w:color="000000"/>
                <w:right w:val="none" w:sz="0" w:space="0" w:color="000000"/>
              </w:pBdr>
              <w:suppressAutoHyphens w:val="0"/>
              <w:jc w:val="right"/>
              <w:rPr>
                <w:rFonts w:ascii="Trebuchet MS" w:hAnsi="Trebuchet MS" w:cs="Arial"/>
                <w:b/>
                <w:bCs/>
                <w:color w:val="000000"/>
                <w:sz w:val="16"/>
                <w:szCs w:val="16"/>
                <w:lang w:eastAsia="pt-BR"/>
              </w:rPr>
            </w:pPr>
            <w:r w:rsidRPr="00B254A5">
              <w:rPr>
                <w:rFonts w:ascii="Trebuchet MS" w:hAnsi="Trebuchet MS" w:cs="Arial"/>
                <w:b/>
                <w:bCs/>
                <w:color w:val="000000"/>
                <w:sz w:val="16"/>
                <w:szCs w:val="16"/>
                <w:lang w:eastAsia="pt-BR"/>
              </w:rPr>
              <w:t xml:space="preserve">-   </w:t>
            </w:r>
          </w:p>
        </w:tc>
        <w:tc>
          <w:tcPr>
            <w:tcW w:w="882" w:type="dxa"/>
            <w:gridSpan w:val="2"/>
            <w:vAlign w:val="bottom"/>
          </w:tcPr>
          <w:p w14:paraId="40C9D96A" w14:textId="6F6DF44E" w:rsidR="00E32FA7" w:rsidRPr="00B254A5" w:rsidRDefault="00E32FA7" w:rsidP="00E32FA7">
            <w:pPr>
              <w:pBdr>
                <w:top w:val="single" w:sz="4" w:space="1" w:color="000000"/>
                <w:left w:val="none" w:sz="0" w:space="0" w:color="000000"/>
                <w:bottom w:val="double" w:sz="4" w:space="1" w:color="000000"/>
                <w:right w:val="none" w:sz="0" w:space="0" w:color="000000"/>
              </w:pBdr>
              <w:suppressAutoHyphens w:val="0"/>
              <w:snapToGrid w:val="0"/>
              <w:jc w:val="right"/>
              <w:rPr>
                <w:rFonts w:ascii="Trebuchet MS" w:hAnsi="Trebuchet MS" w:cs="Arial"/>
                <w:b/>
                <w:bCs/>
                <w:sz w:val="16"/>
                <w:szCs w:val="16"/>
                <w:lang w:eastAsia="pt-BR"/>
              </w:rPr>
            </w:pPr>
            <w:r w:rsidRPr="00E32FA7">
              <w:rPr>
                <w:rFonts w:ascii="Trebuchet MS" w:hAnsi="Trebuchet MS" w:cs="Arial"/>
                <w:b/>
                <w:bCs/>
                <w:sz w:val="16"/>
                <w:szCs w:val="16"/>
                <w:lang w:eastAsia="pt-BR"/>
              </w:rPr>
              <w:t>-</w:t>
            </w:r>
          </w:p>
        </w:tc>
        <w:tc>
          <w:tcPr>
            <w:tcW w:w="1034" w:type="dxa"/>
            <w:gridSpan w:val="2"/>
            <w:vAlign w:val="bottom"/>
          </w:tcPr>
          <w:p w14:paraId="1AA69818" w14:textId="68423D15" w:rsidR="00E32FA7" w:rsidRPr="00B254A5" w:rsidRDefault="00E32FA7" w:rsidP="00E32FA7">
            <w:pPr>
              <w:pBdr>
                <w:top w:val="single" w:sz="4" w:space="1" w:color="000000"/>
                <w:left w:val="none" w:sz="0" w:space="0" w:color="000000"/>
                <w:bottom w:val="double" w:sz="4" w:space="1" w:color="000000"/>
                <w:right w:val="none" w:sz="0" w:space="0" w:color="000000"/>
              </w:pBdr>
              <w:suppressAutoHyphens w:val="0"/>
              <w:jc w:val="right"/>
              <w:rPr>
                <w:rFonts w:ascii="Trebuchet MS" w:hAnsi="Trebuchet MS" w:cs="Arial"/>
                <w:b/>
                <w:bCs/>
                <w:color w:val="000000"/>
                <w:sz w:val="16"/>
                <w:szCs w:val="16"/>
                <w:lang w:eastAsia="pt-BR"/>
              </w:rPr>
            </w:pPr>
            <w:r w:rsidRPr="00E32FA7">
              <w:rPr>
                <w:rFonts w:ascii="Trebuchet MS" w:hAnsi="Trebuchet MS" w:cs="Arial"/>
                <w:b/>
                <w:bCs/>
                <w:color w:val="000000"/>
                <w:sz w:val="16"/>
                <w:szCs w:val="16"/>
                <w:lang w:eastAsia="pt-BR"/>
              </w:rPr>
              <w:t xml:space="preserve">164.952 </w:t>
            </w:r>
          </w:p>
        </w:tc>
        <w:tc>
          <w:tcPr>
            <w:tcW w:w="1291" w:type="dxa"/>
            <w:gridSpan w:val="2"/>
            <w:vAlign w:val="bottom"/>
          </w:tcPr>
          <w:p w14:paraId="0425895E" w14:textId="502E4C6F" w:rsidR="00E32FA7" w:rsidRPr="00B254A5" w:rsidRDefault="00E32FA7" w:rsidP="00E32FA7">
            <w:pPr>
              <w:pBdr>
                <w:top w:val="single" w:sz="4" w:space="1" w:color="000000"/>
                <w:left w:val="none" w:sz="0" w:space="0" w:color="000000"/>
                <w:bottom w:val="double" w:sz="4" w:space="1" w:color="000000"/>
                <w:right w:val="none" w:sz="0" w:space="0" w:color="000000"/>
              </w:pBdr>
              <w:suppressAutoHyphens w:val="0"/>
              <w:jc w:val="right"/>
              <w:rPr>
                <w:rFonts w:ascii="Trebuchet MS" w:hAnsi="Trebuchet MS" w:cs="Arial"/>
                <w:b/>
                <w:bCs/>
                <w:color w:val="000000"/>
                <w:sz w:val="16"/>
                <w:szCs w:val="16"/>
                <w:lang w:eastAsia="pt-BR"/>
              </w:rPr>
            </w:pPr>
            <w:r w:rsidRPr="000607BC">
              <w:rPr>
                <w:rFonts w:ascii="Trebuchet MS" w:hAnsi="Trebuchet MS" w:cs="Arial"/>
                <w:b/>
                <w:bCs/>
                <w:color w:val="000000"/>
                <w:sz w:val="16"/>
                <w:szCs w:val="16"/>
                <w:lang w:eastAsia="pt-BR"/>
              </w:rPr>
              <w:t>435.230</w:t>
            </w:r>
          </w:p>
        </w:tc>
        <w:tc>
          <w:tcPr>
            <w:tcW w:w="1128" w:type="dxa"/>
            <w:gridSpan w:val="2"/>
            <w:vAlign w:val="bottom"/>
          </w:tcPr>
          <w:p w14:paraId="2F139AEA" w14:textId="1B371731" w:rsidR="00E32FA7" w:rsidRPr="00B254A5" w:rsidRDefault="00E32FA7" w:rsidP="00E32FA7">
            <w:pPr>
              <w:pBdr>
                <w:top w:val="single" w:sz="4" w:space="1" w:color="000000"/>
                <w:left w:val="none" w:sz="0" w:space="0" w:color="000000"/>
                <w:bottom w:val="double" w:sz="4" w:space="1" w:color="000000"/>
                <w:right w:val="none" w:sz="0" w:space="0" w:color="000000"/>
              </w:pBdr>
              <w:suppressAutoHyphens w:val="0"/>
              <w:jc w:val="right"/>
              <w:rPr>
                <w:rFonts w:ascii="Trebuchet MS" w:hAnsi="Trebuchet MS" w:cs="Arial"/>
                <w:b/>
                <w:bCs/>
                <w:color w:val="000000"/>
                <w:sz w:val="16"/>
                <w:szCs w:val="16"/>
                <w:lang w:eastAsia="pt-BR"/>
              </w:rPr>
            </w:pPr>
            <w:r w:rsidRPr="00C16DDD">
              <w:rPr>
                <w:rFonts w:ascii="Trebuchet MS" w:hAnsi="Trebuchet MS" w:cs="Arial"/>
                <w:b/>
                <w:bCs/>
                <w:color w:val="000000"/>
                <w:sz w:val="16"/>
                <w:szCs w:val="16"/>
                <w:lang w:eastAsia="pt-BR"/>
              </w:rPr>
              <w:t>-</w:t>
            </w:r>
          </w:p>
        </w:tc>
        <w:tc>
          <w:tcPr>
            <w:tcW w:w="1128" w:type="dxa"/>
            <w:gridSpan w:val="2"/>
            <w:vAlign w:val="bottom"/>
          </w:tcPr>
          <w:p w14:paraId="1E2ACC97" w14:textId="2B81769D" w:rsidR="00E32FA7" w:rsidRPr="00B254A5" w:rsidRDefault="00E32FA7" w:rsidP="00E32FA7">
            <w:pPr>
              <w:pBdr>
                <w:top w:val="single" w:sz="4" w:space="1" w:color="000000"/>
                <w:left w:val="none" w:sz="0" w:space="0" w:color="000000"/>
                <w:bottom w:val="double" w:sz="4" w:space="1" w:color="000000"/>
                <w:right w:val="none" w:sz="0" w:space="0" w:color="000000"/>
              </w:pBdr>
              <w:suppressAutoHyphens w:val="0"/>
              <w:jc w:val="right"/>
              <w:rPr>
                <w:rFonts w:ascii="Trebuchet MS" w:hAnsi="Trebuchet MS" w:cs="Arial"/>
                <w:b/>
                <w:bCs/>
                <w:color w:val="000000"/>
                <w:sz w:val="16"/>
                <w:szCs w:val="16"/>
                <w:lang w:eastAsia="pt-BR"/>
              </w:rPr>
            </w:pPr>
            <w:r w:rsidRPr="00310204">
              <w:rPr>
                <w:rFonts w:ascii="Trebuchet MS" w:hAnsi="Trebuchet MS" w:cs="Arial"/>
                <w:b/>
                <w:bCs/>
                <w:color w:val="000000"/>
                <w:sz w:val="16"/>
                <w:szCs w:val="16"/>
                <w:lang w:eastAsia="pt-BR"/>
              </w:rPr>
              <w:t>18.357</w:t>
            </w:r>
          </w:p>
        </w:tc>
        <w:tc>
          <w:tcPr>
            <w:tcW w:w="1304" w:type="dxa"/>
            <w:gridSpan w:val="2"/>
            <w:vAlign w:val="bottom"/>
          </w:tcPr>
          <w:p w14:paraId="6AF77E91" w14:textId="77777777" w:rsidR="00E32FA7" w:rsidRPr="00B254A5" w:rsidRDefault="00E32FA7" w:rsidP="00E32FA7">
            <w:pPr>
              <w:pBdr>
                <w:top w:val="single" w:sz="4" w:space="1" w:color="000000"/>
                <w:left w:val="none" w:sz="0" w:space="0" w:color="000000"/>
                <w:bottom w:val="double" w:sz="4" w:space="1" w:color="000000"/>
                <w:right w:val="none" w:sz="0" w:space="0" w:color="000000"/>
              </w:pBdr>
              <w:suppressAutoHyphens w:val="0"/>
              <w:jc w:val="right"/>
              <w:rPr>
                <w:rFonts w:ascii="Trebuchet MS" w:hAnsi="Trebuchet MS" w:cs="Arial"/>
                <w:b/>
                <w:bCs/>
                <w:color w:val="000000"/>
                <w:sz w:val="16"/>
                <w:szCs w:val="16"/>
                <w:lang w:eastAsia="pt-BR"/>
              </w:rPr>
            </w:pPr>
            <w:r w:rsidRPr="00B254A5">
              <w:rPr>
                <w:rFonts w:ascii="Trebuchet MS" w:hAnsi="Trebuchet MS" w:cs="Arial"/>
                <w:b/>
                <w:bCs/>
                <w:color w:val="000000"/>
                <w:sz w:val="16"/>
                <w:szCs w:val="16"/>
                <w:lang w:eastAsia="pt-BR"/>
              </w:rPr>
              <w:t xml:space="preserve">-   </w:t>
            </w:r>
          </w:p>
        </w:tc>
        <w:tc>
          <w:tcPr>
            <w:tcW w:w="1040" w:type="dxa"/>
            <w:gridSpan w:val="4"/>
            <w:vAlign w:val="bottom"/>
          </w:tcPr>
          <w:p w14:paraId="33BF65FB" w14:textId="20B02746" w:rsidR="00E32FA7" w:rsidRPr="00B254A5" w:rsidRDefault="00E32FA7" w:rsidP="00E32FA7">
            <w:pPr>
              <w:pBdr>
                <w:top w:val="single" w:sz="4" w:space="1" w:color="000000"/>
                <w:left w:val="none" w:sz="0" w:space="0" w:color="000000"/>
                <w:bottom w:val="double" w:sz="4" w:space="1" w:color="000000"/>
                <w:right w:val="none" w:sz="0" w:space="0" w:color="000000"/>
              </w:pBdr>
              <w:suppressAutoHyphens w:val="0"/>
              <w:jc w:val="right"/>
              <w:rPr>
                <w:rFonts w:ascii="Trebuchet MS" w:hAnsi="Trebuchet MS" w:cs="Arial"/>
                <w:b/>
                <w:bCs/>
                <w:color w:val="000000"/>
                <w:sz w:val="16"/>
                <w:szCs w:val="16"/>
                <w:lang w:eastAsia="pt-BR"/>
              </w:rPr>
            </w:pPr>
            <w:r w:rsidRPr="00310204">
              <w:rPr>
                <w:rFonts w:ascii="Trebuchet MS" w:hAnsi="Trebuchet MS" w:cs="Arial"/>
                <w:b/>
                <w:bCs/>
                <w:color w:val="000000"/>
                <w:sz w:val="16"/>
                <w:szCs w:val="16"/>
                <w:lang w:eastAsia="pt-BR"/>
              </w:rPr>
              <w:t xml:space="preserve">3.681.182 </w:t>
            </w:r>
          </w:p>
        </w:tc>
      </w:tr>
    </w:tbl>
    <w:p w14:paraId="41775BC9" w14:textId="77777777" w:rsidR="007575CF" w:rsidRPr="00B254A5" w:rsidRDefault="007575CF" w:rsidP="00564D58">
      <w:pPr>
        <w:pStyle w:val="NormalWeb"/>
        <w:widowControl w:val="0"/>
        <w:pBdr>
          <w:top w:val="single" w:sz="4" w:space="1" w:color="000000"/>
          <w:left w:val="none" w:sz="0" w:space="0" w:color="000000"/>
          <w:bottom w:val="single" w:sz="4" w:space="1" w:color="000000"/>
          <w:right w:val="none" w:sz="0" w:space="0" w:color="000000"/>
        </w:pBdr>
        <w:jc w:val="both"/>
        <w:rPr>
          <w:rFonts w:ascii="Trebuchet MS" w:hAnsi="Trebuchet MS" w:cs="Trebuchet MS"/>
          <w:sz w:val="20"/>
          <w:lang w:eastAsia="en-US"/>
        </w:rPr>
      </w:pPr>
      <w:r w:rsidRPr="00B254A5">
        <w:rPr>
          <w:rFonts w:ascii="Trebuchet MS" w:hAnsi="Trebuchet MS" w:cs="Arial"/>
          <w:b/>
          <w:sz w:val="18"/>
          <w:szCs w:val="18"/>
          <w:lang w:eastAsia="en-US"/>
        </w:rPr>
        <w:t>As notas explicativas da Administração são parte integrante das</w:t>
      </w:r>
      <w:r w:rsidR="008A019F" w:rsidRPr="00B254A5">
        <w:rPr>
          <w:rFonts w:ascii="Trebuchet MS" w:hAnsi="Trebuchet MS" w:cs="Arial"/>
          <w:b/>
          <w:sz w:val="18"/>
          <w:szCs w:val="18"/>
          <w:lang w:eastAsia="en-US"/>
        </w:rPr>
        <w:t xml:space="preserve"> informações </w:t>
      </w:r>
      <w:r w:rsidR="00696572" w:rsidRPr="00B254A5">
        <w:rPr>
          <w:rFonts w:ascii="Trebuchet MS" w:hAnsi="Trebuchet MS" w:cs="Arial"/>
          <w:b/>
          <w:sz w:val="18"/>
          <w:szCs w:val="18"/>
          <w:lang w:eastAsia="en-US"/>
        </w:rPr>
        <w:t>contábeis</w:t>
      </w:r>
      <w:r w:rsidR="00B2357C" w:rsidRPr="00B254A5">
        <w:rPr>
          <w:rFonts w:ascii="Trebuchet MS" w:hAnsi="Trebuchet MS" w:cs="Arial"/>
          <w:b/>
          <w:sz w:val="18"/>
          <w:szCs w:val="18"/>
          <w:lang w:eastAsia="en-US"/>
        </w:rPr>
        <w:t xml:space="preserve"> </w:t>
      </w:r>
      <w:r w:rsidR="007F68B9" w:rsidRPr="00B254A5">
        <w:rPr>
          <w:rFonts w:ascii="Trebuchet MS" w:hAnsi="Trebuchet MS" w:cs="Arial"/>
          <w:b/>
          <w:sz w:val="18"/>
          <w:szCs w:val="18"/>
          <w:lang w:eastAsia="en-US"/>
        </w:rPr>
        <w:t>do exercício</w:t>
      </w:r>
      <w:r w:rsidRPr="00B254A5">
        <w:rPr>
          <w:rFonts w:ascii="Trebuchet MS" w:hAnsi="Trebuchet MS" w:cs="Arial"/>
          <w:b/>
          <w:sz w:val="18"/>
          <w:szCs w:val="18"/>
          <w:lang w:eastAsia="en-US"/>
        </w:rPr>
        <w:t>.</w:t>
      </w:r>
    </w:p>
    <w:p w14:paraId="1B090F34" w14:textId="77777777" w:rsidR="007575CF" w:rsidRPr="00B254A5" w:rsidRDefault="007575CF" w:rsidP="00564D58">
      <w:pPr>
        <w:jc w:val="both"/>
        <w:rPr>
          <w:rFonts w:ascii="Trebuchet MS" w:hAnsi="Trebuchet MS"/>
          <w:sz w:val="20"/>
        </w:rPr>
        <w:sectPr w:rsidR="007575CF" w:rsidRPr="00B254A5" w:rsidSect="000953CC">
          <w:headerReference w:type="even" r:id="rId44"/>
          <w:headerReference w:type="default" r:id="rId45"/>
          <w:footerReference w:type="even" r:id="rId46"/>
          <w:footerReference w:type="default" r:id="rId47"/>
          <w:headerReference w:type="first" r:id="rId48"/>
          <w:footerReference w:type="first" r:id="rId49"/>
          <w:type w:val="nextColumn"/>
          <w:pgSz w:w="16838" w:h="11906" w:orient="landscape"/>
          <w:pgMar w:top="567" w:right="567" w:bottom="709" w:left="567" w:header="567" w:footer="567" w:gutter="0"/>
          <w:cols w:space="720"/>
          <w:docGrid w:linePitch="360" w:charSpace="-6350"/>
        </w:sectPr>
      </w:pPr>
    </w:p>
    <w:tbl>
      <w:tblPr>
        <w:tblW w:w="10931" w:type="dxa"/>
        <w:tblInd w:w="70" w:type="dxa"/>
        <w:tblLayout w:type="fixed"/>
        <w:tblCellMar>
          <w:left w:w="70" w:type="dxa"/>
          <w:right w:w="70" w:type="dxa"/>
        </w:tblCellMar>
        <w:tblLook w:val="0000" w:firstRow="0" w:lastRow="0" w:firstColumn="0" w:lastColumn="0" w:noHBand="0" w:noVBand="0"/>
      </w:tblPr>
      <w:tblGrid>
        <w:gridCol w:w="5525"/>
        <w:gridCol w:w="1841"/>
        <w:gridCol w:w="167"/>
        <w:gridCol w:w="167"/>
        <w:gridCol w:w="1372"/>
        <w:gridCol w:w="160"/>
        <w:gridCol w:w="1539"/>
        <w:gridCol w:w="160"/>
      </w:tblGrid>
      <w:tr w:rsidR="007575CF" w:rsidRPr="00B254A5" w14:paraId="2F6152CF" w14:textId="77777777" w:rsidTr="00A34DCB">
        <w:trPr>
          <w:gridAfter w:val="1"/>
          <w:wAfter w:w="160" w:type="dxa"/>
          <w:tblHeader/>
        </w:trPr>
        <w:tc>
          <w:tcPr>
            <w:tcW w:w="5525" w:type="dxa"/>
            <w:vAlign w:val="bottom"/>
          </w:tcPr>
          <w:p w14:paraId="459907EB" w14:textId="77777777" w:rsidR="007575CF" w:rsidRPr="00B254A5" w:rsidRDefault="000312F0" w:rsidP="00564D58">
            <w:pPr>
              <w:snapToGrid w:val="0"/>
              <w:ind w:left="-70"/>
              <w:jc w:val="both"/>
              <w:rPr>
                <w:rFonts w:ascii="Trebuchet MS" w:hAnsi="Trebuchet MS" w:cs="Arial"/>
                <w:b/>
                <w:bCs/>
                <w:sz w:val="16"/>
                <w:szCs w:val="16"/>
                <w:lang w:eastAsia="pt-BR"/>
              </w:rPr>
            </w:pPr>
            <w:r w:rsidRPr="00B254A5">
              <w:rPr>
                <w:rFonts w:ascii="Trebuchet MS" w:hAnsi="Trebuchet MS" w:cs="Arial"/>
                <w:b/>
                <w:bCs/>
                <w:sz w:val="16"/>
                <w:szCs w:val="16"/>
                <w:lang w:eastAsia="pt-BR"/>
              </w:rPr>
              <w:lastRenderedPageBreak/>
              <w:t>Fluxo de caixa das atividades operacionais</w:t>
            </w:r>
          </w:p>
        </w:tc>
        <w:tc>
          <w:tcPr>
            <w:tcW w:w="1841" w:type="dxa"/>
            <w:tcBorders>
              <w:bottom w:val="single" w:sz="4" w:space="0" w:color="000000"/>
            </w:tcBorders>
            <w:vAlign w:val="bottom"/>
          </w:tcPr>
          <w:p w14:paraId="1AD1ADE5" w14:textId="77777777" w:rsidR="007575CF" w:rsidRPr="00B254A5" w:rsidRDefault="007575CF" w:rsidP="00564D58">
            <w:pPr>
              <w:ind w:left="-69"/>
              <w:jc w:val="center"/>
              <w:rPr>
                <w:rFonts w:ascii="Trebuchet MS" w:hAnsi="Trebuchet MS"/>
                <w:sz w:val="16"/>
                <w:szCs w:val="16"/>
              </w:rPr>
            </w:pPr>
            <w:r w:rsidRPr="00B254A5">
              <w:rPr>
                <w:rFonts w:ascii="Trebuchet MS" w:hAnsi="Trebuchet MS" w:cs="Arial"/>
                <w:b/>
                <w:bCs/>
                <w:sz w:val="16"/>
                <w:szCs w:val="16"/>
                <w:lang w:eastAsia="pt-BR"/>
              </w:rPr>
              <w:t>Nota explicativa</w:t>
            </w:r>
          </w:p>
        </w:tc>
        <w:tc>
          <w:tcPr>
            <w:tcW w:w="167" w:type="dxa"/>
            <w:vAlign w:val="bottom"/>
          </w:tcPr>
          <w:p w14:paraId="7908F6C4" w14:textId="77777777" w:rsidR="007575CF" w:rsidRPr="00B254A5" w:rsidRDefault="007575CF" w:rsidP="00564D58">
            <w:pPr>
              <w:snapToGrid w:val="0"/>
              <w:jc w:val="right"/>
              <w:rPr>
                <w:rFonts w:ascii="Trebuchet MS" w:hAnsi="Trebuchet MS" w:cs="Arial"/>
                <w:b/>
                <w:bCs/>
                <w:sz w:val="16"/>
                <w:szCs w:val="16"/>
                <w:lang w:eastAsia="pt-BR"/>
              </w:rPr>
            </w:pPr>
          </w:p>
        </w:tc>
        <w:tc>
          <w:tcPr>
            <w:tcW w:w="1539" w:type="dxa"/>
            <w:gridSpan w:val="2"/>
            <w:tcBorders>
              <w:bottom w:val="single" w:sz="4" w:space="0" w:color="000000"/>
            </w:tcBorders>
            <w:vAlign w:val="bottom"/>
          </w:tcPr>
          <w:p w14:paraId="67EFAF77" w14:textId="77777777" w:rsidR="007575CF" w:rsidRPr="00B254A5" w:rsidRDefault="00B40F0F" w:rsidP="00564D58">
            <w:pPr>
              <w:jc w:val="center"/>
              <w:rPr>
                <w:rFonts w:ascii="Trebuchet MS" w:hAnsi="Trebuchet MS" w:cs="Arial"/>
                <w:b/>
                <w:bCs/>
                <w:sz w:val="16"/>
                <w:szCs w:val="16"/>
                <w:lang w:eastAsia="pt-BR"/>
              </w:rPr>
            </w:pPr>
            <w:r w:rsidRPr="00B254A5">
              <w:rPr>
                <w:rFonts w:ascii="Trebuchet MS" w:hAnsi="Trebuchet MS" w:cs="Arial"/>
                <w:b/>
                <w:bCs/>
                <w:sz w:val="16"/>
                <w:szCs w:val="16"/>
                <w:lang w:eastAsia="pt-BR"/>
              </w:rPr>
              <w:fldChar w:fldCharType="begin"/>
            </w:r>
            <w:r w:rsidRPr="00B254A5">
              <w:rPr>
                <w:rFonts w:ascii="Trebuchet MS" w:hAnsi="Trebuchet MS" w:cs="Arial"/>
                <w:b/>
                <w:bCs/>
                <w:sz w:val="16"/>
                <w:szCs w:val="16"/>
                <w:lang w:eastAsia="pt-BR"/>
              </w:rPr>
              <w:instrText xml:space="preserve"> REF  Data_Base_Numero  \* MERGEFORMAT </w:instrText>
            </w:r>
            <w:r w:rsidRPr="00B254A5">
              <w:rPr>
                <w:rFonts w:ascii="Trebuchet MS" w:hAnsi="Trebuchet MS" w:cs="Arial"/>
                <w:b/>
                <w:bCs/>
                <w:sz w:val="16"/>
                <w:szCs w:val="16"/>
                <w:lang w:eastAsia="pt-BR"/>
              </w:rPr>
              <w:fldChar w:fldCharType="separate"/>
            </w:r>
            <w:r w:rsidR="007F68B9" w:rsidRPr="00B254A5">
              <w:rPr>
                <w:rFonts w:ascii="Trebuchet MS" w:hAnsi="Trebuchet MS" w:cs="Arial"/>
                <w:b/>
                <w:bCs/>
                <w:sz w:val="16"/>
                <w:szCs w:val="16"/>
                <w:lang w:eastAsia="pt-BR"/>
              </w:rPr>
              <w:t>31/12/2025</w:t>
            </w:r>
            <w:r w:rsidRPr="00B254A5">
              <w:rPr>
                <w:rFonts w:ascii="Trebuchet MS" w:hAnsi="Trebuchet MS" w:cs="Arial"/>
                <w:b/>
                <w:bCs/>
                <w:sz w:val="16"/>
                <w:szCs w:val="16"/>
                <w:lang w:eastAsia="pt-BR"/>
              </w:rPr>
              <w:fldChar w:fldCharType="end"/>
            </w:r>
          </w:p>
        </w:tc>
        <w:tc>
          <w:tcPr>
            <w:tcW w:w="160" w:type="dxa"/>
            <w:vAlign w:val="bottom"/>
          </w:tcPr>
          <w:p w14:paraId="712B6894" w14:textId="77777777" w:rsidR="007575CF" w:rsidRPr="00B254A5" w:rsidRDefault="007575CF" w:rsidP="00564D58">
            <w:pPr>
              <w:snapToGrid w:val="0"/>
              <w:jc w:val="center"/>
              <w:rPr>
                <w:rFonts w:ascii="Trebuchet MS" w:hAnsi="Trebuchet MS" w:cs="Arial"/>
                <w:b/>
                <w:bCs/>
                <w:sz w:val="16"/>
                <w:szCs w:val="16"/>
                <w:lang w:eastAsia="pt-BR"/>
              </w:rPr>
            </w:pPr>
          </w:p>
        </w:tc>
        <w:tc>
          <w:tcPr>
            <w:tcW w:w="1539" w:type="dxa"/>
            <w:tcBorders>
              <w:bottom w:val="single" w:sz="4" w:space="0" w:color="000000"/>
            </w:tcBorders>
            <w:vAlign w:val="bottom"/>
          </w:tcPr>
          <w:p w14:paraId="2957FBBD" w14:textId="77777777" w:rsidR="007575CF" w:rsidRPr="00B254A5" w:rsidRDefault="00B40F0F" w:rsidP="00564D58">
            <w:pPr>
              <w:jc w:val="center"/>
              <w:rPr>
                <w:rFonts w:ascii="Trebuchet MS" w:hAnsi="Trebuchet MS"/>
                <w:sz w:val="16"/>
                <w:szCs w:val="16"/>
              </w:rPr>
            </w:pPr>
            <w:r w:rsidRPr="00B254A5">
              <w:rPr>
                <w:rFonts w:ascii="Trebuchet MS" w:hAnsi="Trebuchet MS" w:cs="Arial"/>
                <w:b/>
                <w:bCs/>
                <w:sz w:val="16"/>
                <w:szCs w:val="16"/>
                <w:lang w:eastAsia="pt-BR"/>
              </w:rPr>
              <w:fldChar w:fldCharType="begin"/>
            </w:r>
            <w:r w:rsidRPr="00B254A5">
              <w:rPr>
                <w:rFonts w:ascii="Trebuchet MS" w:hAnsi="Trebuchet MS" w:cs="Arial"/>
                <w:b/>
                <w:bCs/>
                <w:sz w:val="16"/>
                <w:szCs w:val="16"/>
                <w:lang w:eastAsia="pt-BR"/>
              </w:rPr>
              <w:instrText xml:space="preserve"> REF  Trimestre_Anterior_Data_Base_Numero  \* MERGEFORMAT </w:instrText>
            </w:r>
            <w:r w:rsidRPr="00B254A5">
              <w:rPr>
                <w:rFonts w:ascii="Trebuchet MS" w:hAnsi="Trebuchet MS" w:cs="Arial"/>
                <w:b/>
                <w:bCs/>
                <w:sz w:val="16"/>
                <w:szCs w:val="16"/>
                <w:lang w:eastAsia="pt-BR"/>
              </w:rPr>
              <w:fldChar w:fldCharType="separate"/>
            </w:r>
            <w:r w:rsidR="007F68B9" w:rsidRPr="00B254A5">
              <w:rPr>
                <w:rFonts w:ascii="Trebuchet MS" w:hAnsi="Trebuchet MS" w:cs="Arial"/>
                <w:b/>
                <w:bCs/>
                <w:sz w:val="16"/>
                <w:szCs w:val="16"/>
                <w:lang w:eastAsia="pt-BR"/>
              </w:rPr>
              <w:t>31/12/2024</w:t>
            </w:r>
            <w:r w:rsidRPr="00B254A5">
              <w:rPr>
                <w:rFonts w:ascii="Trebuchet MS" w:hAnsi="Trebuchet MS" w:cs="Arial"/>
                <w:b/>
                <w:bCs/>
                <w:sz w:val="16"/>
                <w:szCs w:val="16"/>
                <w:lang w:eastAsia="pt-BR"/>
              </w:rPr>
              <w:fldChar w:fldCharType="end"/>
            </w:r>
          </w:p>
        </w:tc>
      </w:tr>
      <w:tr w:rsidR="00582BA2" w:rsidRPr="00B254A5" w14:paraId="050ED3D4" w14:textId="77777777" w:rsidTr="00A34DCB">
        <w:trPr>
          <w:gridAfter w:val="1"/>
          <w:wAfter w:w="160" w:type="dxa"/>
        </w:trPr>
        <w:tc>
          <w:tcPr>
            <w:tcW w:w="5525" w:type="dxa"/>
            <w:vAlign w:val="bottom"/>
          </w:tcPr>
          <w:p w14:paraId="43B29E2C" w14:textId="77777777" w:rsidR="00582BA2" w:rsidRPr="00B254A5" w:rsidRDefault="00582BA2" w:rsidP="00582BA2">
            <w:pPr>
              <w:ind w:left="-70"/>
              <w:jc w:val="both"/>
              <w:rPr>
                <w:rFonts w:ascii="Trebuchet MS" w:hAnsi="Trebuchet MS"/>
                <w:sz w:val="16"/>
                <w:szCs w:val="16"/>
              </w:rPr>
            </w:pPr>
            <w:r w:rsidRPr="00B254A5">
              <w:rPr>
                <w:rFonts w:ascii="Trebuchet MS" w:hAnsi="Trebuchet MS" w:cs="Arial"/>
                <w:bCs/>
                <w:sz w:val="16"/>
                <w:szCs w:val="16"/>
                <w:lang w:eastAsia="pt-BR"/>
              </w:rPr>
              <w:t>Lucro antes do imposto de renda e da contribuição social</w:t>
            </w:r>
          </w:p>
        </w:tc>
        <w:tc>
          <w:tcPr>
            <w:tcW w:w="1841" w:type="dxa"/>
            <w:vAlign w:val="bottom"/>
          </w:tcPr>
          <w:p w14:paraId="366AE90F" w14:textId="77777777" w:rsidR="00582BA2" w:rsidRPr="00B254A5" w:rsidRDefault="00582BA2" w:rsidP="00582BA2">
            <w:pPr>
              <w:suppressAutoHyphens w:val="0"/>
              <w:snapToGrid w:val="0"/>
              <w:ind w:left="-69"/>
              <w:jc w:val="center"/>
              <w:rPr>
                <w:rFonts w:ascii="Trebuchet MS" w:hAnsi="Trebuchet MS" w:cs="Arial"/>
                <w:b/>
                <w:bCs/>
                <w:sz w:val="16"/>
                <w:szCs w:val="16"/>
                <w:lang w:eastAsia="pt-BR"/>
              </w:rPr>
            </w:pPr>
          </w:p>
        </w:tc>
        <w:tc>
          <w:tcPr>
            <w:tcW w:w="167" w:type="dxa"/>
          </w:tcPr>
          <w:p w14:paraId="3E7BAD94"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lang w:eastAsia="pt-BR"/>
              </w:rPr>
            </w:pPr>
          </w:p>
        </w:tc>
        <w:tc>
          <w:tcPr>
            <w:tcW w:w="1539" w:type="dxa"/>
            <w:gridSpan w:val="2"/>
          </w:tcPr>
          <w:p w14:paraId="29BEEB65" w14:textId="20DF71C9" w:rsidR="00582BA2" w:rsidRPr="00B254A5" w:rsidRDefault="004B5A75" w:rsidP="00582BA2">
            <w:pPr>
              <w:pStyle w:val="xl252"/>
              <w:pBdr>
                <w:bottom w:val="none" w:sz="0" w:space="0" w:color="000000"/>
              </w:pBdr>
              <w:suppressAutoHyphens/>
              <w:snapToGrid w:val="0"/>
              <w:spacing w:before="0" w:after="0"/>
              <w:ind w:left="-70"/>
              <w:rPr>
                <w:rFonts w:ascii="Trebuchet MS" w:eastAsia="Times New Roman" w:hAnsi="Trebuchet MS"/>
                <w:b w:val="0"/>
                <w:bCs w:val="0"/>
                <w:kern w:val="2"/>
                <w:shd w:val="clear" w:color="auto" w:fill="FFFFFF"/>
              </w:rPr>
            </w:pPr>
            <w:r w:rsidRPr="004B5A75">
              <w:rPr>
                <w:rFonts w:ascii="Trebuchet MS" w:eastAsia="Times New Roman" w:hAnsi="Trebuchet MS"/>
                <w:b w:val="0"/>
                <w:bCs w:val="0"/>
                <w:kern w:val="2"/>
                <w:shd w:val="clear" w:color="auto" w:fill="FFFFFF"/>
              </w:rPr>
              <w:t xml:space="preserve">245.454 </w:t>
            </w:r>
          </w:p>
        </w:tc>
        <w:tc>
          <w:tcPr>
            <w:tcW w:w="160" w:type="dxa"/>
            <w:vAlign w:val="bottom"/>
          </w:tcPr>
          <w:p w14:paraId="1C59595C"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b w:val="0"/>
                <w:bCs w:val="0"/>
                <w:kern w:val="2"/>
                <w:shd w:val="clear" w:color="auto" w:fill="FFFFFF"/>
              </w:rPr>
            </w:pPr>
          </w:p>
        </w:tc>
        <w:tc>
          <w:tcPr>
            <w:tcW w:w="1539" w:type="dxa"/>
          </w:tcPr>
          <w:p w14:paraId="2AC5E5D5" w14:textId="77777777" w:rsidR="00582BA2" w:rsidRPr="00B254A5" w:rsidRDefault="00582BA2" w:rsidP="00582BA2">
            <w:pPr>
              <w:pStyle w:val="xl252"/>
              <w:pBdr>
                <w:bottom w:val="none" w:sz="0" w:space="0" w:color="000000"/>
              </w:pBdr>
              <w:suppressAutoHyphens/>
              <w:spacing w:before="0" w:after="0"/>
              <w:ind w:left="-70"/>
              <w:rPr>
                <w:rFonts w:ascii="Trebuchet MS" w:hAnsi="Trebuchet MS"/>
                <w:b w:val="0"/>
                <w:bCs w:val="0"/>
              </w:rPr>
            </w:pPr>
            <w:r w:rsidRPr="00B254A5">
              <w:rPr>
                <w:rFonts w:ascii="Trebuchet MS" w:hAnsi="Trebuchet MS"/>
                <w:b w:val="0"/>
                <w:bCs w:val="0"/>
              </w:rPr>
              <w:t xml:space="preserve"> 322.952 </w:t>
            </w:r>
          </w:p>
        </w:tc>
      </w:tr>
      <w:tr w:rsidR="00582BA2" w:rsidRPr="00B254A5" w14:paraId="6456EC7F" w14:textId="77777777" w:rsidTr="00A34DCB">
        <w:trPr>
          <w:gridAfter w:val="1"/>
          <w:wAfter w:w="160" w:type="dxa"/>
        </w:trPr>
        <w:tc>
          <w:tcPr>
            <w:tcW w:w="5525" w:type="dxa"/>
            <w:vAlign w:val="bottom"/>
          </w:tcPr>
          <w:p w14:paraId="24E12F61" w14:textId="77777777" w:rsidR="00582BA2" w:rsidRPr="00B254A5" w:rsidRDefault="00582BA2" w:rsidP="00582BA2">
            <w:pPr>
              <w:ind w:left="-70"/>
              <w:jc w:val="both"/>
              <w:rPr>
                <w:rFonts w:ascii="Trebuchet MS" w:hAnsi="Trebuchet MS"/>
                <w:sz w:val="16"/>
                <w:szCs w:val="16"/>
              </w:rPr>
            </w:pPr>
            <w:r w:rsidRPr="00B254A5">
              <w:rPr>
                <w:rFonts w:ascii="Trebuchet MS" w:hAnsi="Trebuchet MS" w:cs="Arial"/>
                <w:sz w:val="16"/>
                <w:szCs w:val="16"/>
              </w:rPr>
              <w:t>Depreciação e amortização</w:t>
            </w:r>
          </w:p>
        </w:tc>
        <w:tc>
          <w:tcPr>
            <w:tcW w:w="1841" w:type="dxa"/>
            <w:vAlign w:val="bottom"/>
          </w:tcPr>
          <w:p w14:paraId="6DE35B07" w14:textId="77777777" w:rsidR="00582BA2" w:rsidRPr="00B254A5" w:rsidRDefault="00582BA2" w:rsidP="00582BA2">
            <w:pPr>
              <w:ind w:left="-69"/>
              <w:jc w:val="center"/>
              <w:rPr>
                <w:rFonts w:ascii="Trebuchet MS" w:hAnsi="Trebuchet MS"/>
                <w:sz w:val="16"/>
                <w:szCs w:val="16"/>
              </w:rPr>
            </w:pPr>
            <w:r w:rsidRPr="00B254A5">
              <w:rPr>
                <w:rFonts w:ascii="Trebuchet MS" w:hAnsi="Trebuchet MS" w:cs="Arial"/>
                <w:bCs/>
                <w:sz w:val="16"/>
                <w:szCs w:val="16"/>
                <w:lang w:eastAsia="pt-BR"/>
              </w:rPr>
              <w:t>36</w:t>
            </w:r>
          </w:p>
        </w:tc>
        <w:tc>
          <w:tcPr>
            <w:tcW w:w="167" w:type="dxa"/>
          </w:tcPr>
          <w:p w14:paraId="4627FDA0"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gridSpan w:val="2"/>
          </w:tcPr>
          <w:p w14:paraId="0739B420" w14:textId="77777777" w:rsidR="00582BA2" w:rsidRPr="00B254A5" w:rsidRDefault="00503C36" w:rsidP="00582BA2">
            <w:pPr>
              <w:pStyle w:val="xl252"/>
              <w:pBdr>
                <w:bottom w:val="none" w:sz="0" w:space="0" w:color="000000"/>
              </w:pBdr>
              <w:suppressAutoHyphens/>
              <w:spacing w:before="0" w:after="0"/>
              <w:ind w:left="-70"/>
              <w:rPr>
                <w:rFonts w:ascii="Trebuchet MS" w:eastAsia="Times New Roman" w:hAnsi="Trebuchet MS" w:cs="Trebuchet MS"/>
                <w:b w:val="0"/>
                <w:bCs w:val="0"/>
              </w:rPr>
            </w:pPr>
            <w:r w:rsidRPr="00B254A5">
              <w:rPr>
                <w:rFonts w:ascii="Trebuchet MS" w:eastAsia="Times New Roman" w:hAnsi="Trebuchet MS" w:cs="Trebuchet MS"/>
                <w:b w:val="0"/>
                <w:bCs w:val="0"/>
              </w:rPr>
              <w:t>266.711</w:t>
            </w:r>
          </w:p>
        </w:tc>
        <w:tc>
          <w:tcPr>
            <w:tcW w:w="160" w:type="dxa"/>
            <w:vAlign w:val="bottom"/>
          </w:tcPr>
          <w:p w14:paraId="4BBFF0AA"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Pr>
          <w:p w14:paraId="1D8076B6" w14:textId="77777777" w:rsidR="00582BA2" w:rsidRPr="00B254A5" w:rsidRDefault="00582BA2" w:rsidP="00582BA2">
            <w:pPr>
              <w:pStyle w:val="xl252"/>
              <w:pBdr>
                <w:bottom w:val="none" w:sz="0" w:space="0" w:color="000000"/>
              </w:pBdr>
              <w:suppressAutoHyphens/>
              <w:spacing w:before="0" w:after="0"/>
              <w:ind w:left="-70"/>
              <w:rPr>
                <w:rFonts w:ascii="Trebuchet MS" w:hAnsi="Trebuchet MS"/>
                <w:b w:val="0"/>
                <w:bCs w:val="0"/>
              </w:rPr>
            </w:pPr>
            <w:r w:rsidRPr="00B254A5">
              <w:rPr>
                <w:rFonts w:ascii="Trebuchet MS" w:hAnsi="Trebuchet MS"/>
                <w:b w:val="0"/>
                <w:bCs w:val="0"/>
              </w:rPr>
              <w:t xml:space="preserve"> 251.820 </w:t>
            </w:r>
          </w:p>
        </w:tc>
      </w:tr>
      <w:tr w:rsidR="00582BA2" w:rsidRPr="00B254A5" w14:paraId="53AD3A6B" w14:textId="77777777" w:rsidTr="00A34DCB">
        <w:trPr>
          <w:gridAfter w:val="1"/>
          <w:wAfter w:w="160" w:type="dxa"/>
        </w:trPr>
        <w:tc>
          <w:tcPr>
            <w:tcW w:w="5525" w:type="dxa"/>
            <w:vAlign w:val="bottom"/>
          </w:tcPr>
          <w:p w14:paraId="75BBAFCE" w14:textId="77777777" w:rsidR="00582BA2" w:rsidRPr="00B254A5" w:rsidRDefault="00582BA2" w:rsidP="00582BA2">
            <w:pPr>
              <w:ind w:left="-70"/>
              <w:jc w:val="both"/>
              <w:rPr>
                <w:rFonts w:ascii="Trebuchet MS" w:hAnsi="Trebuchet MS"/>
                <w:sz w:val="16"/>
                <w:szCs w:val="16"/>
              </w:rPr>
            </w:pPr>
            <w:r w:rsidRPr="00B254A5">
              <w:rPr>
                <w:rFonts w:ascii="Trebuchet MS" w:hAnsi="Trebuchet MS" w:cs="Arial"/>
                <w:sz w:val="16"/>
                <w:szCs w:val="16"/>
              </w:rPr>
              <w:t>Valor residual da baixa de ativos imobilizados e intangíveis</w:t>
            </w:r>
          </w:p>
        </w:tc>
        <w:tc>
          <w:tcPr>
            <w:tcW w:w="1841" w:type="dxa"/>
            <w:vAlign w:val="bottom"/>
          </w:tcPr>
          <w:p w14:paraId="3C5472B7" w14:textId="77777777" w:rsidR="00582BA2" w:rsidRPr="00B254A5" w:rsidRDefault="00582BA2" w:rsidP="00582BA2">
            <w:pPr>
              <w:ind w:left="-69"/>
              <w:jc w:val="center"/>
              <w:rPr>
                <w:rFonts w:ascii="Trebuchet MS" w:hAnsi="Trebuchet MS"/>
                <w:sz w:val="16"/>
                <w:szCs w:val="16"/>
              </w:rPr>
            </w:pPr>
            <w:r w:rsidRPr="00B254A5">
              <w:rPr>
                <w:rFonts w:ascii="Trebuchet MS" w:hAnsi="Trebuchet MS" w:cs="Arial"/>
                <w:bCs/>
                <w:sz w:val="16"/>
                <w:szCs w:val="16"/>
                <w:lang w:eastAsia="pt-BR"/>
              </w:rPr>
              <w:t>14, 15 e 16</w:t>
            </w:r>
          </w:p>
        </w:tc>
        <w:tc>
          <w:tcPr>
            <w:tcW w:w="167" w:type="dxa"/>
          </w:tcPr>
          <w:p w14:paraId="0EC19A25"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gridSpan w:val="2"/>
          </w:tcPr>
          <w:p w14:paraId="344331BE" w14:textId="77777777" w:rsidR="00582BA2" w:rsidRPr="00B254A5" w:rsidRDefault="00503C36" w:rsidP="00582BA2">
            <w:pPr>
              <w:pStyle w:val="xl252"/>
              <w:pBdr>
                <w:bottom w:val="none" w:sz="0" w:space="0" w:color="000000"/>
              </w:pBdr>
              <w:suppressAutoHyphens/>
              <w:spacing w:before="0" w:after="0"/>
              <w:ind w:left="-70"/>
              <w:rPr>
                <w:rFonts w:ascii="Trebuchet MS" w:eastAsia="Times New Roman" w:hAnsi="Trebuchet MS" w:cs="Trebuchet MS"/>
                <w:b w:val="0"/>
                <w:bCs w:val="0"/>
              </w:rPr>
            </w:pPr>
            <w:r w:rsidRPr="00B254A5">
              <w:rPr>
                <w:rFonts w:ascii="Trebuchet MS" w:eastAsia="Times New Roman" w:hAnsi="Trebuchet MS" w:cs="Trebuchet MS"/>
                <w:b w:val="0"/>
                <w:bCs w:val="0"/>
              </w:rPr>
              <w:t>45.284</w:t>
            </w:r>
          </w:p>
        </w:tc>
        <w:tc>
          <w:tcPr>
            <w:tcW w:w="160" w:type="dxa"/>
            <w:vAlign w:val="bottom"/>
          </w:tcPr>
          <w:p w14:paraId="10D817A0"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Pr>
          <w:p w14:paraId="4D0F012F" w14:textId="77777777" w:rsidR="00582BA2" w:rsidRPr="00B254A5" w:rsidRDefault="00582BA2" w:rsidP="00582BA2">
            <w:pPr>
              <w:pStyle w:val="xl252"/>
              <w:pBdr>
                <w:bottom w:val="none" w:sz="0" w:space="0" w:color="000000"/>
              </w:pBdr>
              <w:suppressAutoHyphens/>
              <w:spacing w:before="0" w:after="0"/>
              <w:ind w:left="-70"/>
              <w:rPr>
                <w:rFonts w:ascii="Trebuchet MS" w:hAnsi="Trebuchet MS"/>
                <w:b w:val="0"/>
                <w:bCs w:val="0"/>
              </w:rPr>
            </w:pPr>
            <w:r w:rsidRPr="00B254A5">
              <w:rPr>
                <w:rFonts w:ascii="Trebuchet MS" w:hAnsi="Trebuchet MS"/>
                <w:b w:val="0"/>
                <w:bCs w:val="0"/>
              </w:rPr>
              <w:t xml:space="preserve"> 39.868 </w:t>
            </w:r>
          </w:p>
        </w:tc>
      </w:tr>
      <w:tr w:rsidR="007C250C" w:rsidRPr="00B254A5" w14:paraId="4B5E3F4B" w14:textId="77777777" w:rsidTr="00A34DCB">
        <w:trPr>
          <w:gridAfter w:val="1"/>
          <w:wAfter w:w="160" w:type="dxa"/>
        </w:trPr>
        <w:tc>
          <w:tcPr>
            <w:tcW w:w="5525" w:type="dxa"/>
            <w:vAlign w:val="bottom"/>
          </w:tcPr>
          <w:p w14:paraId="37A70C9D" w14:textId="77777777" w:rsidR="007C250C" w:rsidRPr="00B254A5" w:rsidRDefault="007C250C" w:rsidP="007C250C">
            <w:pPr>
              <w:ind w:left="-70"/>
              <w:jc w:val="both"/>
              <w:rPr>
                <w:rFonts w:ascii="Trebuchet MS" w:hAnsi="Trebuchet MS"/>
                <w:sz w:val="16"/>
                <w:szCs w:val="16"/>
              </w:rPr>
            </w:pPr>
            <w:r w:rsidRPr="00B254A5">
              <w:rPr>
                <w:rFonts w:ascii="Trebuchet MS" w:hAnsi="Trebuchet MS" w:cs="Arial"/>
                <w:sz w:val="16"/>
                <w:szCs w:val="16"/>
              </w:rPr>
              <w:t>Resultado ativos financeiros - contratos de concessão</w:t>
            </w:r>
          </w:p>
        </w:tc>
        <w:tc>
          <w:tcPr>
            <w:tcW w:w="1841" w:type="dxa"/>
            <w:vAlign w:val="bottom"/>
          </w:tcPr>
          <w:p w14:paraId="1E9BB289" w14:textId="77777777" w:rsidR="007C250C" w:rsidRPr="00B254A5" w:rsidRDefault="007C250C" w:rsidP="007C250C">
            <w:pPr>
              <w:ind w:left="-69"/>
              <w:jc w:val="center"/>
              <w:rPr>
                <w:rFonts w:ascii="Trebuchet MS" w:hAnsi="Trebuchet MS"/>
                <w:sz w:val="16"/>
                <w:szCs w:val="16"/>
              </w:rPr>
            </w:pPr>
            <w:r w:rsidRPr="00B254A5">
              <w:rPr>
                <w:rStyle w:val="CommentReference1"/>
                <w:rFonts w:ascii="Trebuchet MS" w:hAnsi="Trebuchet MS" w:cs="Arial"/>
                <w:bCs/>
              </w:rPr>
              <w:t>11, 35 e 36</w:t>
            </w:r>
          </w:p>
        </w:tc>
        <w:tc>
          <w:tcPr>
            <w:tcW w:w="167" w:type="dxa"/>
          </w:tcPr>
          <w:p w14:paraId="561D00E5" w14:textId="77777777" w:rsidR="007C250C" w:rsidRPr="00B254A5" w:rsidRDefault="007C250C" w:rsidP="007C250C">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gridSpan w:val="2"/>
          </w:tcPr>
          <w:p w14:paraId="31B823D7" w14:textId="77777777" w:rsidR="007C250C" w:rsidRPr="00B254A5" w:rsidRDefault="007C250C" w:rsidP="007C250C">
            <w:pPr>
              <w:pStyle w:val="xl252"/>
              <w:pBdr>
                <w:bottom w:val="none" w:sz="0" w:space="0" w:color="000000"/>
              </w:pBdr>
              <w:suppressAutoHyphens/>
              <w:spacing w:before="0" w:after="0"/>
              <w:ind w:left="-70"/>
              <w:rPr>
                <w:rFonts w:ascii="Trebuchet MS" w:eastAsia="Times New Roman" w:hAnsi="Trebuchet MS" w:cs="Trebuchet MS"/>
                <w:b w:val="0"/>
                <w:bCs w:val="0"/>
              </w:rPr>
            </w:pPr>
            <w:r w:rsidRPr="00B254A5">
              <w:rPr>
                <w:rFonts w:ascii="Trebuchet MS" w:eastAsia="Times New Roman" w:hAnsi="Trebuchet MS" w:cs="Trebuchet MS"/>
                <w:b w:val="0"/>
                <w:bCs w:val="0"/>
              </w:rPr>
              <w:t xml:space="preserve"> (11.078)</w:t>
            </w:r>
          </w:p>
        </w:tc>
        <w:tc>
          <w:tcPr>
            <w:tcW w:w="160" w:type="dxa"/>
            <w:vAlign w:val="bottom"/>
          </w:tcPr>
          <w:p w14:paraId="0043AFFF" w14:textId="77777777" w:rsidR="007C250C" w:rsidRPr="00B254A5" w:rsidRDefault="007C250C" w:rsidP="007C250C">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Pr>
          <w:p w14:paraId="3FC388A7" w14:textId="77777777" w:rsidR="007C250C" w:rsidRPr="00B254A5" w:rsidRDefault="007C250C" w:rsidP="007C250C">
            <w:pPr>
              <w:pStyle w:val="xl252"/>
              <w:pBdr>
                <w:bottom w:val="none" w:sz="0" w:space="0" w:color="000000"/>
              </w:pBdr>
              <w:suppressAutoHyphens/>
              <w:spacing w:before="0" w:after="0"/>
              <w:ind w:left="-70"/>
              <w:rPr>
                <w:rFonts w:ascii="Trebuchet MS" w:hAnsi="Trebuchet MS"/>
                <w:b w:val="0"/>
                <w:bCs w:val="0"/>
              </w:rPr>
            </w:pPr>
            <w:r w:rsidRPr="00B254A5">
              <w:rPr>
                <w:rFonts w:ascii="Trebuchet MS" w:hAnsi="Trebuchet MS"/>
                <w:b w:val="0"/>
                <w:bCs w:val="0"/>
              </w:rPr>
              <w:t xml:space="preserve">  (393)</w:t>
            </w:r>
          </w:p>
        </w:tc>
      </w:tr>
      <w:tr w:rsidR="007C250C" w:rsidRPr="00B254A5" w14:paraId="5CE2C8B4" w14:textId="77777777" w:rsidTr="00A34DCB">
        <w:trPr>
          <w:gridAfter w:val="1"/>
          <w:wAfter w:w="160" w:type="dxa"/>
        </w:trPr>
        <w:tc>
          <w:tcPr>
            <w:tcW w:w="5525" w:type="dxa"/>
            <w:vAlign w:val="bottom"/>
          </w:tcPr>
          <w:p w14:paraId="79AEF330" w14:textId="77777777" w:rsidR="007C250C" w:rsidRPr="00B254A5" w:rsidRDefault="007C250C" w:rsidP="007C250C">
            <w:pPr>
              <w:ind w:left="-70"/>
              <w:jc w:val="both"/>
              <w:rPr>
                <w:rFonts w:ascii="Trebuchet MS" w:hAnsi="Trebuchet MS"/>
                <w:sz w:val="16"/>
                <w:szCs w:val="16"/>
              </w:rPr>
            </w:pPr>
            <w:r w:rsidRPr="00B254A5">
              <w:rPr>
                <w:rFonts w:ascii="Trebuchet MS" w:hAnsi="Trebuchet MS" w:cs="Arial"/>
                <w:sz w:val="16"/>
                <w:szCs w:val="16"/>
              </w:rPr>
              <w:t>Provisão estimada para créditos de liquidação duvidosa</w:t>
            </w:r>
          </w:p>
        </w:tc>
        <w:tc>
          <w:tcPr>
            <w:tcW w:w="1841" w:type="dxa"/>
            <w:vAlign w:val="bottom"/>
          </w:tcPr>
          <w:p w14:paraId="47B47B90" w14:textId="77777777" w:rsidR="007C250C" w:rsidRPr="00B254A5" w:rsidRDefault="007C250C" w:rsidP="007C250C">
            <w:pPr>
              <w:ind w:left="-69"/>
              <w:jc w:val="center"/>
              <w:rPr>
                <w:rFonts w:ascii="Trebuchet MS" w:hAnsi="Trebuchet MS"/>
                <w:sz w:val="16"/>
                <w:szCs w:val="16"/>
              </w:rPr>
            </w:pPr>
            <w:r w:rsidRPr="00B254A5">
              <w:rPr>
                <w:rFonts w:ascii="Trebuchet MS" w:hAnsi="Trebuchet MS" w:cs="Arial"/>
                <w:bCs/>
                <w:sz w:val="16"/>
                <w:szCs w:val="16"/>
                <w:lang w:eastAsia="pt-BR"/>
              </w:rPr>
              <w:t>36</w:t>
            </w:r>
          </w:p>
        </w:tc>
        <w:tc>
          <w:tcPr>
            <w:tcW w:w="167" w:type="dxa"/>
          </w:tcPr>
          <w:p w14:paraId="71F5185A" w14:textId="77777777" w:rsidR="007C250C" w:rsidRPr="00B254A5" w:rsidRDefault="007C250C" w:rsidP="007C250C">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gridSpan w:val="2"/>
          </w:tcPr>
          <w:p w14:paraId="62B43B1D" w14:textId="77777777" w:rsidR="007C250C" w:rsidRPr="00B254A5" w:rsidRDefault="007C250C" w:rsidP="007C250C">
            <w:pPr>
              <w:pStyle w:val="xl252"/>
              <w:pBdr>
                <w:bottom w:val="none" w:sz="0" w:space="0" w:color="000000"/>
              </w:pBdr>
              <w:suppressAutoHyphens/>
              <w:spacing w:before="0" w:after="0"/>
              <w:ind w:left="-70"/>
              <w:rPr>
                <w:rFonts w:ascii="Trebuchet MS" w:eastAsia="Times New Roman" w:hAnsi="Trebuchet MS" w:cs="Trebuchet MS"/>
                <w:b w:val="0"/>
                <w:bCs w:val="0"/>
              </w:rPr>
            </w:pPr>
            <w:r w:rsidRPr="00B254A5">
              <w:rPr>
                <w:rFonts w:ascii="Trebuchet MS" w:eastAsia="Times New Roman" w:hAnsi="Trebuchet MS" w:cs="Trebuchet MS"/>
                <w:b w:val="0"/>
                <w:bCs w:val="0"/>
              </w:rPr>
              <w:t xml:space="preserve"> 91.484 </w:t>
            </w:r>
          </w:p>
        </w:tc>
        <w:tc>
          <w:tcPr>
            <w:tcW w:w="160" w:type="dxa"/>
            <w:vAlign w:val="bottom"/>
          </w:tcPr>
          <w:p w14:paraId="374CC2A5" w14:textId="77777777" w:rsidR="007C250C" w:rsidRPr="00B254A5" w:rsidRDefault="007C250C" w:rsidP="007C250C">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Pr>
          <w:p w14:paraId="16D3F821" w14:textId="77777777" w:rsidR="007C250C" w:rsidRPr="00B254A5" w:rsidRDefault="007C250C" w:rsidP="007C250C">
            <w:pPr>
              <w:pStyle w:val="xl252"/>
              <w:pBdr>
                <w:bottom w:val="none" w:sz="0" w:space="0" w:color="000000"/>
              </w:pBdr>
              <w:suppressAutoHyphens/>
              <w:spacing w:before="0" w:after="0"/>
              <w:ind w:left="-70"/>
              <w:rPr>
                <w:rFonts w:ascii="Trebuchet MS" w:hAnsi="Trebuchet MS"/>
                <w:b w:val="0"/>
                <w:bCs w:val="0"/>
              </w:rPr>
            </w:pPr>
            <w:r w:rsidRPr="00B254A5">
              <w:rPr>
                <w:rFonts w:ascii="Trebuchet MS" w:hAnsi="Trebuchet MS"/>
                <w:b w:val="0"/>
                <w:bCs w:val="0"/>
              </w:rPr>
              <w:t xml:space="preserve"> 75.224 </w:t>
            </w:r>
          </w:p>
        </w:tc>
      </w:tr>
      <w:tr w:rsidR="00582BA2" w:rsidRPr="00B254A5" w14:paraId="1CC7ABFA" w14:textId="77777777" w:rsidTr="00A34DCB">
        <w:trPr>
          <w:gridAfter w:val="1"/>
          <w:wAfter w:w="160" w:type="dxa"/>
        </w:trPr>
        <w:tc>
          <w:tcPr>
            <w:tcW w:w="5525" w:type="dxa"/>
            <w:vAlign w:val="bottom"/>
          </w:tcPr>
          <w:p w14:paraId="033A7C82" w14:textId="77777777" w:rsidR="00582BA2" w:rsidRPr="00B254A5" w:rsidRDefault="00582BA2" w:rsidP="00582BA2">
            <w:pPr>
              <w:ind w:left="-70"/>
              <w:jc w:val="both"/>
              <w:rPr>
                <w:rFonts w:ascii="Trebuchet MS" w:hAnsi="Trebuchet MS"/>
                <w:sz w:val="16"/>
                <w:szCs w:val="16"/>
              </w:rPr>
            </w:pPr>
            <w:r w:rsidRPr="00B254A5">
              <w:rPr>
                <w:rFonts w:ascii="Trebuchet MS" w:hAnsi="Trebuchet MS" w:cs="Arial"/>
                <w:sz w:val="16"/>
                <w:szCs w:val="16"/>
              </w:rPr>
              <w:t>Constituição provisão para contingência</w:t>
            </w:r>
          </w:p>
        </w:tc>
        <w:tc>
          <w:tcPr>
            <w:tcW w:w="1841" w:type="dxa"/>
            <w:vAlign w:val="bottom"/>
          </w:tcPr>
          <w:p w14:paraId="75C735E7" w14:textId="77777777" w:rsidR="00582BA2" w:rsidRPr="00B254A5" w:rsidRDefault="00582BA2" w:rsidP="00582BA2">
            <w:pPr>
              <w:ind w:left="-69"/>
              <w:jc w:val="center"/>
              <w:rPr>
                <w:rFonts w:ascii="Trebuchet MS" w:hAnsi="Trebuchet MS"/>
                <w:sz w:val="16"/>
                <w:szCs w:val="16"/>
              </w:rPr>
            </w:pPr>
            <w:r w:rsidRPr="00B254A5">
              <w:rPr>
                <w:rFonts w:ascii="Trebuchet MS" w:hAnsi="Trebuchet MS" w:cs="Arial"/>
                <w:bCs/>
                <w:sz w:val="16"/>
                <w:szCs w:val="16"/>
                <w:lang w:eastAsia="pt-BR"/>
              </w:rPr>
              <w:t>23</w:t>
            </w:r>
          </w:p>
        </w:tc>
        <w:tc>
          <w:tcPr>
            <w:tcW w:w="167" w:type="dxa"/>
          </w:tcPr>
          <w:p w14:paraId="766BE557"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gridSpan w:val="2"/>
          </w:tcPr>
          <w:p w14:paraId="244A2648" w14:textId="77777777" w:rsidR="00582BA2" w:rsidRPr="00B254A5" w:rsidRDefault="007C250C" w:rsidP="00582BA2">
            <w:pPr>
              <w:pStyle w:val="xl252"/>
              <w:pBdr>
                <w:bottom w:val="none" w:sz="0" w:space="0" w:color="000000"/>
              </w:pBdr>
              <w:suppressAutoHyphens/>
              <w:spacing w:before="0" w:after="0"/>
              <w:ind w:left="-70"/>
              <w:rPr>
                <w:rFonts w:ascii="Trebuchet MS" w:eastAsia="Times New Roman" w:hAnsi="Trebuchet MS" w:cs="Trebuchet MS"/>
                <w:b w:val="0"/>
                <w:bCs w:val="0"/>
              </w:rPr>
            </w:pPr>
            <w:r w:rsidRPr="00B254A5">
              <w:rPr>
                <w:rFonts w:ascii="Trebuchet MS" w:eastAsia="Times New Roman" w:hAnsi="Trebuchet MS" w:cs="Trebuchet MS"/>
                <w:b w:val="0"/>
                <w:bCs w:val="0"/>
              </w:rPr>
              <w:t xml:space="preserve">  (1.238)</w:t>
            </w:r>
          </w:p>
        </w:tc>
        <w:tc>
          <w:tcPr>
            <w:tcW w:w="160" w:type="dxa"/>
            <w:vAlign w:val="bottom"/>
          </w:tcPr>
          <w:p w14:paraId="4BAB4C62"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Pr>
          <w:p w14:paraId="059E163C" w14:textId="77777777" w:rsidR="00582BA2" w:rsidRPr="00B254A5" w:rsidRDefault="00582BA2" w:rsidP="00582BA2">
            <w:pPr>
              <w:pStyle w:val="xl252"/>
              <w:pBdr>
                <w:bottom w:val="none" w:sz="0" w:space="0" w:color="000000"/>
              </w:pBdr>
              <w:suppressAutoHyphens/>
              <w:spacing w:before="0" w:after="0"/>
              <w:ind w:left="-70"/>
              <w:rPr>
                <w:rFonts w:ascii="Trebuchet MS" w:hAnsi="Trebuchet MS"/>
                <w:b w:val="0"/>
                <w:bCs w:val="0"/>
              </w:rPr>
            </w:pPr>
            <w:r w:rsidRPr="00B254A5">
              <w:rPr>
                <w:rFonts w:ascii="Trebuchet MS" w:hAnsi="Trebuchet MS"/>
                <w:b w:val="0"/>
                <w:bCs w:val="0"/>
              </w:rPr>
              <w:t xml:space="preserve"> (31.742)</w:t>
            </w:r>
          </w:p>
        </w:tc>
      </w:tr>
      <w:tr w:rsidR="00582BA2" w:rsidRPr="00B254A5" w14:paraId="47BC2F46" w14:textId="77777777" w:rsidTr="00A34DCB">
        <w:trPr>
          <w:gridAfter w:val="1"/>
          <w:wAfter w:w="160" w:type="dxa"/>
        </w:trPr>
        <w:tc>
          <w:tcPr>
            <w:tcW w:w="5525" w:type="dxa"/>
            <w:vAlign w:val="bottom"/>
          </w:tcPr>
          <w:p w14:paraId="331D67CB" w14:textId="77777777" w:rsidR="00582BA2" w:rsidRPr="00B254A5" w:rsidRDefault="00582BA2" w:rsidP="00582BA2">
            <w:pPr>
              <w:ind w:left="-70"/>
              <w:jc w:val="both"/>
              <w:rPr>
                <w:rFonts w:ascii="Trebuchet MS" w:hAnsi="Trebuchet MS"/>
                <w:sz w:val="16"/>
                <w:szCs w:val="16"/>
              </w:rPr>
            </w:pPr>
            <w:r w:rsidRPr="00B254A5">
              <w:rPr>
                <w:rFonts w:ascii="Trebuchet MS" w:hAnsi="Trebuchet MS" w:cs="Arial"/>
                <w:sz w:val="16"/>
                <w:szCs w:val="16"/>
              </w:rPr>
              <w:t>Provisão incentivo à aposentadoria – PRSP</w:t>
            </w:r>
          </w:p>
        </w:tc>
        <w:tc>
          <w:tcPr>
            <w:tcW w:w="1841" w:type="dxa"/>
            <w:vAlign w:val="bottom"/>
          </w:tcPr>
          <w:p w14:paraId="0A23A5A6" w14:textId="77777777" w:rsidR="00582BA2" w:rsidRPr="00B254A5" w:rsidRDefault="00582BA2" w:rsidP="00582BA2">
            <w:pPr>
              <w:ind w:left="-69"/>
              <w:jc w:val="center"/>
              <w:rPr>
                <w:rFonts w:ascii="Trebuchet MS" w:hAnsi="Trebuchet MS"/>
                <w:sz w:val="16"/>
                <w:szCs w:val="16"/>
              </w:rPr>
            </w:pPr>
            <w:r w:rsidRPr="00B254A5">
              <w:rPr>
                <w:rFonts w:ascii="Trebuchet MS" w:hAnsi="Trebuchet MS" w:cs="Arial"/>
                <w:bCs/>
                <w:sz w:val="16"/>
                <w:szCs w:val="16"/>
                <w:lang w:eastAsia="pt-BR"/>
              </w:rPr>
              <w:t>21</w:t>
            </w:r>
          </w:p>
        </w:tc>
        <w:tc>
          <w:tcPr>
            <w:tcW w:w="167" w:type="dxa"/>
          </w:tcPr>
          <w:p w14:paraId="14968F0C"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gridSpan w:val="2"/>
          </w:tcPr>
          <w:p w14:paraId="6EFA8C9C" w14:textId="77777777" w:rsidR="00582BA2" w:rsidRPr="00B254A5" w:rsidRDefault="007C250C" w:rsidP="00582BA2">
            <w:pPr>
              <w:pStyle w:val="xl252"/>
              <w:pBdr>
                <w:bottom w:val="none" w:sz="0" w:space="0" w:color="000000"/>
              </w:pBdr>
              <w:suppressAutoHyphens/>
              <w:spacing w:before="0" w:after="0"/>
              <w:ind w:left="-70"/>
              <w:rPr>
                <w:rFonts w:ascii="Trebuchet MS" w:eastAsia="Times New Roman" w:hAnsi="Trebuchet MS" w:cs="Trebuchet MS"/>
                <w:b w:val="0"/>
                <w:bCs w:val="0"/>
              </w:rPr>
            </w:pPr>
            <w:r w:rsidRPr="00B254A5">
              <w:rPr>
                <w:rFonts w:ascii="Trebuchet MS" w:eastAsia="Times New Roman" w:hAnsi="Trebuchet MS" w:cs="Trebuchet MS"/>
                <w:b w:val="0"/>
                <w:bCs w:val="0"/>
              </w:rPr>
              <w:t>47.109</w:t>
            </w:r>
          </w:p>
        </w:tc>
        <w:tc>
          <w:tcPr>
            <w:tcW w:w="160" w:type="dxa"/>
            <w:vAlign w:val="bottom"/>
          </w:tcPr>
          <w:p w14:paraId="1CF120EE"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Pr>
          <w:p w14:paraId="6988FF6F" w14:textId="77777777" w:rsidR="00582BA2" w:rsidRPr="00B254A5" w:rsidRDefault="00582BA2" w:rsidP="00582BA2">
            <w:pPr>
              <w:pStyle w:val="xl252"/>
              <w:pBdr>
                <w:bottom w:val="none" w:sz="0" w:space="0" w:color="000000"/>
              </w:pBdr>
              <w:suppressAutoHyphens/>
              <w:spacing w:before="0" w:after="0"/>
              <w:ind w:left="-70"/>
              <w:rPr>
                <w:rFonts w:ascii="Trebuchet MS" w:hAnsi="Trebuchet MS"/>
                <w:b w:val="0"/>
                <w:bCs w:val="0"/>
              </w:rPr>
            </w:pPr>
            <w:r w:rsidRPr="00B254A5">
              <w:rPr>
                <w:rFonts w:ascii="Trebuchet MS" w:hAnsi="Trebuchet MS"/>
                <w:b w:val="0"/>
                <w:bCs w:val="0"/>
              </w:rPr>
              <w:t xml:space="preserve"> 32.931 </w:t>
            </w:r>
          </w:p>
        </w:tc>
      </w:tr>
      <w:tr w:rsidR="00582BA2" w:rsidRPr="00B254A5" w14:paraId="2326EC52" w14:textId="77777777" w:rsidTr="00A34DCB">
        <w:trPr>
          <w:gridAfter w:val="1"/>
          <w:wAfter w:w="160" w:type="dxa"/>
        </w:trPr>
        <w:tc>
          <w:tcPr>
            <w:tcW w:w="5525" w:type="dxa"/>
            <w:vAlign w:val="bottom"/>
          </w:tcPr>
          <w:p w14:paraId="196E6421" w14:textId="77777777" w:rsidR="00582BA2" w:rsidRPr="00B254A5" w:rsidRDefault="00582BA2" w:rsidP="00582BA2">
            <w:pPr>
              <w:ind w:left="-70"/>
              <w:jc w:val="both"/>
              <w:rPr>
                <w:rFonts w:ascii="Trebuchet MS" w:hAnsi="Trebuchet MS"/>
                <w:sz w:val="16"/>
                <w:szCs w:val="16"/>
              </w:rPr>
            </w:pPr>
            <w:r w:rsidRPr="00B254A5">
              <w:rPr>
                <w:rFonts w:ascii="Trebuchet MS" w:hAnsi="Trebuchet MS" w:cs="Arial"/>
                <w:sz w:val="16"/>
                <w:szCs w:val="16"/>
              </w:rPr>
              <w:t>Atualização da provisão incentivo a aposentadoria – PRSP</w:t>
            </w:r>
          </w:p>
        </w:tc>
        <w:tc>
          <w:tcPr>
            <w:tcW w:w="1841" w:type="dxa"/>
            <w:vAlign w:val="bottom"/>
          </w:tcPr>
          <w:p w14:paraId="3B03F558" w14:textId="77777777" w:rsidR="00582BA2" w:rsidRPr="00B254A5" w:rsidRDefault="00582BA2" w:rsidP="00582BA2">
            <w:pPr>
              <w:ind w:left="-69"/>
              <w:jc w:val="center"/>
              <w:rPr>
                <w:rFonts w:ascii="Trebuchet MS" w:hAnsi="Trebuchet MS"/>
                <w:sz w:val="16"/>
                <w:szCs w:val="16"/>
              </w:rPr>
            </w:pPr>
            <w:r w:rsidRPr="00B254A5">
              <w:rPr>
                <w:rFonts w:ascii="Trebuchet MS" w:hAnsi="Trebuchet MS" w:cs="Arial"/>
                <w:bCs/>
                <w:sz w:val="16"/>
                <w:szCs w:val="16"/>
                <w:lang w:eastAsia="pt-BR"/>
              </w:rPr>
              <w:t>21</w:t>
            </w:r>
          </w:p>
        </w:tc>
        <w:tc>
          <w:tcPr>
            <w:tcW w:w="167" w:type="dxa"/>
          </w:tcPr>
          <w:p w14:paraId="21E80304"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gridSpan w:val="2"/>
          </w:tcPr>
          <w:p w14:paraId="5CC88652" w14:textId="77777777" w:rsidR="00582BA2" w:rsidRPr="00B254A5" w:rsidRDefault="007C250C" w:rsidP="00582BA2">
            <w:pPr>
              <w:pStyle w:val="xl252"/>
              <w:pBdr>
                <w:bottom w:val="none" w:sz="0" w:space="0" w:color="000000"/>
              </w:pBdr>
              <w:suppressAutoHyphens/>
              <w:spacing w:before="0" w:after="0"/>
              <w:ind w:left="-70"/>
              <w:rPr>
                <w:rFonts w:ascii="Trebuchet MS" w:eastAsia="Times New Roman" w:hAnsi="Trebuchet MS" w:cs="Trebuchet MS"/>
                <w:b w:val="0"/>
                <w:bCs w:val="0"/>
              </w:rPr>
            </w:pPr>
            <w:r w:rsidRPr="00B254A5">
              <w:rPr>
                <w:rFonts w:ascii="Trebuchet MS" w:eastAsia="Times New Roman" w:hAnsi="Trebuchet MS" w:cs="Trebuchet MS"/>
                <w:b w:val="0"/>
                <w:bCs w:val="0"/>
              </w:rPr>
              <w:t>6.117</w:t>
            </w:r>
          </w:p>
        </w:tc>
        <w:tc>
          <w:tcPr>
            <w:tcW w:w="160" w:type="dxa"/>
            <w:vAlign w:val="bottom"/>
          </w:tcPr>
          <w:p w14:paraId="13D5D7C6"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Pr>
          <w:p w14:paraId="0DC3948F" w14:textId="77777777" w:rsidR="00582BA2" w:rsidRPr="00B254A5" w:rsidRDefault="00582BA2" w:rsidP="00582BA2">
            <w:pPr>
              <w:pStyle w:val="xl252"/>
              <w:pBdr>
                <w:bottom w:val="none" w:sz="0" w:space="0" w:color="000000"/>
              </w:pBdr>
              <w:suppressAutoHyphens/>
              <w:spacing w:before="0" w:after="0"/>
              <w:ind w:left="-70"/>
              <w:rPr>
                <w:rFonts w:ascii="Trebuchet MS" w:hAnsi="Trebuchet MS"/>
                <w:b w:val="0"/>
                <w:bCs w:val="0"/>
              </w:rPr>
            </w:pPr>
            <w:r w:rsidRPr="00B254A5">
              <w:rPr>
                <w:rFonts w:ascii="Trebuchet MS" w:hAnsi="Trebuchet MS"/>
                <w:b w:val="0"/>
                <w:bCs w:val="0"/>
              </w:rPr>
              <w:t xml:space="preserve"> 4.453 </w:t>
            </w:r>
          </w:p>
        </w:tc>
      </w:tr>
      <w:tr w:rsidR="00582BA2" w:rsidRPr="00B254A5" w14:paraId="62158703" w14:textId="77777777" w:rsidTr="00A34DCB">
        <w:trPr>
          <w:gridAfter w:val="1"/>
          <w:wAfter w:w="160" w:type="dxa"/>
        </w:trPr>
        <w:tc>
          <w:tcPr>
            <w:tcW w:w="5525" w:type="dxa"/>
            <w:vAlign w:val="bottom"/>
          </w:tcPr>
          <w:p w14:paraId="2744CC60" w14:textId="77777777" w:rsidR="00582BA2" w:rsidRPr="00B254A5" w:rsidRDefault="00582BA2" w:rsidP="00582BA2">
            <w:pPr>
              <w:ind w:left="-70"/>
              <w:jc w:val="both"/>
              <w:rPr>
                <w:rFonts w:ascii="Trebuchet MS" w:hAnsi="Trebuchet MS"/>
                <w:sz w:val="16"/>
                <w:szCs w:val="16"/>
              </w:rPr>
            </w:pPr>
            <w:r w:rsidRPr="00B254A5">
              <w:rPr>
                <w:rFonts w:ascii="Trebuchet MS" w:hAnsi="Trebuchet MS" w:cs="Arial"/>
                <w:sz w:val="16"/>
                <w:szCs w:val="16"/>
              </w:rPr>
              <w:t>Ajuste a valor presente – PRSP</w:t>
            </w:r>
          </w:p>
        </w:tc>
        <w:tc>
          <w:tcPr>
            <w:tcW w:w="1841" w:type="dxa"/>
            <w:vAlign w:val="bottom"/>
          </w:tcPr>
          <w:p w14:paraId="15613666" w14:textId="77777777" w:rsidR="00582BA2" w:rsidRPr="00B254A5" w:rsidRDefault="00582BA2" w:rsidP="00582BA2">
            <w:pPr>
              <w:ind w:left="-69"/>
              <w:jc w:val="center"/>
              <w:rPr>
                <w:rFonts w:ascii="Trebuchet MS" w:hAnsi="Trebuchet MS"/>
                <w:sz w:val="16"/>
                <w:szCs w:val="16"/>
              </w:rPr>
            </w:pPr>
            <w:r w:rsidRPr="00B254A5">
              <w:rPr>
                <w:rFonts w:ascii="Trebuchet MS" w:hAnsi="Trebuchet MS" w:cs="Arial"/>
                <w:bCs/>
                <w:sz w:val="16"/>
                <w:szCs w:val="16"/>
                <w:lang w:eastAsia="pt-BR"/>
              </w:rPr>
              <w:t>21</w:t>
            </w:r>
          </w:p>
        </w:tc>
        <w:tc>
          <w:tcPr>
            <w:tcW w:w="167" w:type="dxa"/>
          </w:tcPr>
          <w:p w14:paraId="4D70B162"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gridSpan w:val="2"/>
          </w:tcPr>
          <w:p w14:paraId="7751DDA1" w14:textId="77777777" w:rsidR="00582BA2" w:rsidRPr="00B254A5" w:rsidRDefault="007C250C" w:rsidP="00582BA2">
            <w:pPr>
              <w:pStyle w:val="xl252"/>
              <w:pBdr>
                <w:bottom w:val="none" w:sz="0" w:space="0" w:color="000000"/>
              </w:pBdr>
              <w:suppressAutoHyphens/>
              <w:spacing w:before="0" w:after="0"/>
              <w:ind w:left="-70"/>
              <w:rPr>
                <w:rFonts w:ascii="Trebuchet MS" w:eastAsia="Times New Roman" w:hAnsi="Trebuchet MS" w:cs="Trebuchet MS"/>
                <w:b w:val="0"/>
                <w:bCs w:val="0"/>
              </w:rPr>
            </w:pPr>
            <w:r w:rsidRPr="00B254A5">
              <w:rPr>
                <w:rFonts w:ascii="Trebuchet MS" w:eastAsia="Times New Roman" w:hAnsi="Trebuchet MS" w:cs="Trebuchet MS"/>
                <w:b w:val="0"/>
                <w:bCs w:val="0"/>
              </w:rPr>
              <w:t>(14.304)</w:t>
            </w:r>
          </w:p>
        </w:tc>
        <w:tc>
          <w:tcPr>
            <w:tcW w:w="160" w:type="dxa"/>
            <w:vAlign w:val="bottom"/>
          </w:tcPr>
          <w:p w14:paraId="1AB0724F"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Pr>
          <w:p w14:paraId="7E1E0E3F" w14:textId="77777777" w:rsidR="00582BA2" w:rsidRPr="00B254A5" w:rsidRDefault="00582BA2" w:rsidP="00582BA2">
            <w:pPr>
              <w:pStyle w:val="xl252"/>
              <w:pBdr>
                <w:bottom w:val="none" w:sz="0" w:space="0" w:color="000000"/>
              </w:pBdr>
              <w:suppressAutoHyphens/>
              <w:spacing w:before="0" w:after="0"/>
              <w:ind w:left="-70"/>
              <w:rPr>
                <w:rFonts w:ascii="Trebuchet MS" w:hAnsi="Trebuchet MS"/>
                <w:b w:val="0"/>
                <w:bCs w:val="0"/>
              </w:rPr>
            </w:pPr>
            <w:r w:rsidRPr="00B254A5">
              <w:rPr>
                <w:rFonts w:ascii="Trebuchet MS" w:hAnsi="Trebuchet MS"/>
                <w:b w:val="0"/>
                <w:bCs w:val="0"/>
              </w:rPr>
              <w:t xml:space="preserve"> (10.954)</w:t>
            </w:r>
          </w:p>
        </w:tc>
      </w:tr>
      <w:tr w:rsidR="00582BA2" w:rsidRPr="00B254A5" w14:paraId="7D42BD49" w14:textId="77777777" w:rsidTr="00A34DCB">
        <w:trPr>
          <w:gridAfter w:val="1"/>
          <w:wAfter w:w="160" w:type="dxa"/>
        </w:trPr>
        <w:tc>
          <w:tcPr>
            <w:tcW w:w="5525" w:type="dxa"/>
            <w:vAlign w:val="bottom"/>
          </w:tcPr>
          <w:p w14:paraId="6EE96F4E" w14:textId="77777777" w:rsidR="00582BA2" w:rsidRPr="00B254A5" w:rsidRDefault="00582BA2" w:rsidP="00582BA2">
            <w:pPr>
              <w:ind w:left="-70"/>
              <w:jc w:val="both"/>
              <w:rPr>
                <w:rFonts w:ascii="Trebuchet MS" w:hAnsi="Trebuchet MS"/>
                <w:sz w:val="16"/>
                <w:szCs w:val="16"/>
              </w:rPr>
            </w:pPr>
            <w:r w:rsidRPr="00B254A5">
              <w:rPr>
                <w:rFonts w:ascii="Trebuchet MS" w:hAnsi="Trebuchet MS" w:cs="Arial"/>
                <w:sz w:val="16"/>
                <w:szCs w:val="16"/>
              </w:rPr>
              <w:t>Provisão atuarial - Benefício definido Plano de saúde</w:t>
            </w:r>
          </w:p>
        </w:tc>
        <w:tc>
          <w:tcPr>
            <w:tcW w:w="1841" w:type="dxa"/>
            <w:vAlign w:val="bottom"/>
          </w:tcPr>
          <w:p w14:paraId="0C5FEEC9" w14:textId="77777777" w:rsidR="00582BA2" w:rsidRPr="00B254A5" w:rsidRDefault="00582BA2" w:rsidP="00582BA2">
            <w:pPr>
              <w:snapToGrid w:val="0"/>
              <w:ind w:left="-69"/>
              <w:jc w:val="center"/>
              <w:rPr>
                <w:rFonts w:ascii="Trebuchet MS" w:hAnsi="Trebuchet MS" w:cs="Arial"/>
                <w:bCs/>
                <w:sz w:val="16"/>
                <w:szCs w:val="16"/>
                <w:lang w:eastAsia="pt-BR"/>
              </w:rPr>
            </w:pPr>
            <w:r w:rsidRPr="00B254A5">
              <w:rPr>
                <w:rFonts w:ascii="Trebuchet MS" w:hAnsi="Trebuchet MS" w:cs="Arial"/>
                <w:bCs/>
                <w:sz w:val="16"/>
                <w:szCs w:val="16"/>
                <w:lang w:eastAsia="pt-BR"/>
              </w:rPr>
              <w:t>24</w:t>
            </w:r>
          </w:p>
        </w:tc>
        <w:tc>
          <w:tcPr>
            <w:tcW w:w="167" w:type="dxa"/>
          </w:tcPr>
          <w:p w14:paraId="57585AC7"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lang w:eastAsia="pt-BR"/>
              </w:rPr>
            </w:pPr>
          </w:p>
        </w:tc>
        <w:tc>
          <w:tcPr>
            <w:tcW w:w="1539" w:type="dxa"/>
            <w:gridSpan w:val="2"/>
          </w:tcPr>
          <w:p w14:paraId="739F6240" w14:textId="371CFF31" w:rsidR="00582BA2" w:rsidRPr="00B254A5" w:rsidRDefault="004B5A75" w:rsidP="00582BA2">
            <w:pPr>
              <w:pStyle w:val="xl252"/>
              <w:pBdr>
                <w:bottom w:val="none" w:sz="0" w:space="0" w:color="000000"/>
              </w:pBdr>
              <w:suppressAutoHyphens/>
              <w:spacing w:before="0" w:after="0"/>
              <w:ind w:left="-70"/>
              <w:rPr>
                <w:rFonts w:ascii="Trebuchet MS" w:eastAsia="Times New Roman" w:hAnsi="Trebuchet MS" w:cs="Trebuchet MS"/>
                <w:b w:val="0"/>
                <w:bCs w:val="0"/>
              </w:rPr>
            </w:pPr>
            <w:r w:rsidRPr="004B5A75">
              <w:rPr>
                <w:rFonts w:ascii="Trebuchet MS" w:eastAsia="Times New Roman" w:hAnsi="Trebuchet MS" w:cs="Trebuchet MS"/>
                <w:b w:val="0"/>
                <w:bCs w:val="0"/>
              </w:rPr>
              <w:t>20.462</w:t>
            </w:r>
          </w:p>
        </w:tc>
        <w:tc>
          <w:tcPr>
            <w:tcW w:w="160" w:type="dxa"/>
            <w:vAlign w:val="bottom"/>
          </w:tcPr>
          <w:p w14:paraId="448928E9"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Pr>
          <w:p w14:paraId="5CF34FA1" w14:textId="77777777" w:rsidR="00582BA2" w:rsidRPr="00B254A5" w:rsidRDefault="00582BA2" w:rsidP="00582BA2">
            <w:pPr>
              <w:pStyle w:val="xl252"/>
              <w:pBdr>
                <w:bottom w:val="none" w:sz="0" w:space="0" w:color="000000"/>
              </w:pBdr>
              <w:suppressAutoHyphens/>
              <w:spacing w:before="0" w:after="0"/>
              <w:ind w:left="-70"/>
              <w:rPr>
                <w:rFonts w:ascii="Trebuchet MS" w:hAnsi="Trebuchet MS"/>
                <w:b w:val="0"/>
                <w:bCs w:val="0"/>
              </w:rPr>
            </w:pPr>
            <w:r w:rsidRPr="00B254A5">
              <w:rPr>
                <w:rFonts w:ascii="Trebuchet MS" w:hAnsi="Trebuchet MS"/>
                <w:b w:val="0"/>
                <w:bCs w:val="0"/>
              </w:rPr>
              <w:t xml:space="preserve"> (9.219)</w:t>
            </w:r>
          </w:p>
        </w:tc>
      </w:tr>
      <w:tr w:rsidR="00582BA2" w:rsidRPr="00B254A5" w14:paraId="0E5674D4" w14:textId="77777777" w:rsidTr="00A34DCB">
        <w:trPr>
          <w:gridAfter w:val="1"/>
          <w:wAfter w:w="160" w:type="dxa"/>
        </w:trPr>
        <w:tc>
          <w:tcPr>
            <w:tcW w:w="5525" w:type="dxa"/>
            <w:vAlign w:val="bottom"/>
          </w:tcPr>
          <w:p w14:paraId="046485A5" w14:textId="77777777" w:rsidR="00582BA2" w:rsidRPr="00B254A5" w:rsidRDefault="00582BA2" w:rsidP="00582BA2">
            <w:pPr>
              <w:ind w:left="-70"/>
              <w:jc w:val="both"/>
              <w:rPr>
                <w:rFonts w:ascii="Trebuchet MS" w:hAnsi="Trebuchet MS" w:cs="Arial"/>
                <w:sz w:val="16"/>
                <w:szCs w:val="16"/>
              </w:rPr>
            </w:pPr>
            <w:r w:rsidRPr="00B254A5">
              <w:rPr>
                <w:rFonts w:ascii="Trebuchet MS" w:hAnsi="Trebuchet MS" w:cs="Arial"/>
                <w:sz w:val="16"/>
                <w:szCs w:val="16"/>
              </w:rPr>
              <w:t>Provisão de parcelamentos tributários</w:t>
            </w:r>
          </w:p>
        </w:tc>
        <w:tc>
          <w:tcPr>
            <w:tcW w:w="1841" w:type="dxa"/>
            <w:vAlign w:val="bottom"/>
          </w:tcPr>
          <w:p w14:paraId="1F67C29E" w14:textId="77777777" w:rsidR="00582BA2" w:rsidRPr="00B254A5" w:rsidRDefault="00582BA2" w:rsidP="00582BA2">
            <w:pPr>
              <w:snapToGrid w:val="0"/>
              <w:ind w:left="-69"/>
              <w:jc w:val="center"/>
              <w:rPr>
                <w:rFonts w:ascii="Trebuchet MS" w:hAnsi="Trebuchet MS" w:cs="Arial"/>
                <w:bCs/>
                <w:sz w:val="16"/>
                <w:szCs w:val="16"/>
                <w:lang w:eastAsia="pt-BR"/>
              </w:rPr>
            </w:pPr>
          </w:p>
        </w:tc>
        <w:tc>
          <w:tcPr>
            <w:tcW w:w="167" w:type="dxa"/>
          </w:tcPr>
          <w:p w14:paraId="6AA1D94C"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lang w:eastAsia="pt-BR"/>
              </w:rPr>
            </w:pPr>
          </w:p>
        </w:tc>
        <w:tc>
          <w:tcPr>
            <w:tcW w:w="1539" w:type="dxa"/>
            <w:gridSpan w:val="2"/>
          </w:tcPr>
          <w:p w14:paraId="5E1A37C3" w14:textId="77777777" w:rsidR="00582BA2" w:rsidRPr="00B254A5" w:rsidRDefault="00653ECD" w:rsidP="00582BA2">
            <w:pPr>
              <w:pStyle w:val="xl252"/>
              <w:pBdr>
                <w:bottom w:val="none" w:sz="0" w:space="0" w:color="000000"/>
              </w:pBdr>
              <w:suppressAutoHyphens/>
              <w:spacing w:before="0" w:after="0"/>
              <w:ind w:left="-70"/>
              <w:rPr>
                <w:rFonts w:ascii="Trebuchet MS" w:eastAsia="Times New Roman" w:hAnsi="Trebuchet MS" w:cs="Trebuchet MS"/>
                <w:b w:val="0"/>
                <w:bCs w:val="0"/>
              </w:rPr>
            </w:pPr>
            <w:r w:rsidRPr="00B254A5">
              <w:rPr>
                <w:rFonts w:ascii="Trebuchet MS" w:eastAsia="Times New Roman" w:hAnsi="Trebuchet MS" w:cs="Trebuchet MS"/>
                <w:b w:val="0"/>
                <w:bCs w:val="0"/>
              </w:rPr>
              <w:t>(38)</w:t>
            </w:r>
          </w:p>
        </w:tc>
        <w:tc>
          <w:tcPr>
            <w:tcW w:w="160" w:type="dxa"/>
            <w:vAlign w:val="bottom"/>
          </w:tcPr>
          <w:p w14:paraId="2EDA170C"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Pr>
          <w:p w14:paraId="7FB2EDB7" w14:textId="77777777" w:rsidR="00582BA2" w:rsidRPr="00B254A5" w:rsidRDefault="00582BA2" w:rsidP="00582BA2">
            <w:pPr>
              <w:pStyle w:val="xl252"/>
              <w:pBdr>
                <w:bottom w:val="none" w:sz="0" w:space="0" w:color="000000"/>
              </w:pBdr>
              <w:suppressAutoHyphens/>
              <w:spacing w:before="0" w:after="0"/>
              <w:ind w:left="-70"/>
              <w:rPr>
                <w:rFonts w:ascii="Trebuchet MS" w:hAnsi="Trebuchet MS"/>
                <w:b w:val="0"/>
                <w:bCs w:val="0"/>
              </w:rPr>
            </w:pPr>
            <w:r w:rsidRPr="00B254A5">
              <w:rPr>
                <w:rFonts w:ascii="Trebuchet MS" w:hAnsi="Trebuchet MS"/>
                <w:b w:val="0"/>
                <w:bCs w:val="0"/>
              </w:rPr>
              <w:t xml:space="preserve"> 4.448 </w:t>
            </w:r>
          </w:p>
        </w:tc>
      </w:tr>
      <w:tr w:rsidR="00582BA2" w:rsidRPr="00B254A5" w14:paraId="162CAA60" w14:textId="77777777" w:rsidTr="00A34DCB">
        <w:trPr>
          <w:gridAfter w:val="1"/>
          <w:wAfter w:w="160" w:type="dxa"/>
        </w:trPr>
        <w:tc>
          <w:tcPr>
            <w:tcW w:w="5525" w:type="dxa"/>
            <w:vAlign w:val="bottom"/>
          </w:tcPr>
          <w:p w14:paraId="25CC997F" w14:textId="77777777" w:rsidR="00582BA2" w:rsidRPr="00B254A5" w:rsidRDefault="00582BA2" w:rsidP="00582BA2">
            <w:pPr>
              <w:ind w:left="-70"/>
              <w:jc w:val="both"/>
              <w:rPr>
                <w:rFonts w:ascii="Trebuchet MS" w:hAnsi="Trebuchet MS"/>
                <w:sz w:val="16"/>
                <w:szCs w:val="16"/>
              </w:rPr>
            </w:pPr>
            <w:r w:rsidRPr="00B254A5">
              <w:rPr>
                <w:rFonts w:ascii="Trebuchet MS" w:hAnsi="Trebuchet MS" w:cs="Arial"/>
                <w:sz w:val="16"/>
                <w:szCs w:val="16"/>
              </w:rPr>
              <w:t>Juros e atualizações monetárias</w:t>
            </w:r>
            <w:r w:rsidRPr="00B254A5" w:rsidDel="00514B5E">
              <w:rPr>
                <w:rFonts w:ascii="Trebuchet MS" w:hAnsi="Trebuchet MS" w:cs="Arial"/>
                <w:sz w:val="16"/>
                <w:szCs w:val="16"/>
              </w:rPr>
              <w:t xml:space="preserve"> variações monetárias</w:t>
            </w:r>
          </w:p>
        </w:tc>
        <w:tc>
          <w:tcPr>
            <w:tcW w:w="1841" w:type="dxa"/>
            <w:vAlign w:val="bottom"/>
          </w:tcPr>
          <w:p w14:paraId="3529649F" w14:textId="77777777" w:rsidR="00582BA2" w:rsidRPr="00B254A5" w:rsidRDefault="00582BA2" w:rsidP="00582BA2">
            <w:pPr>
              <w:snapToGrid w:val="0"/>
              <w:ind w:left="-69"/>
              <w:jc w:val="center"/>
              <w:rPr>
                <w:rFonts w:ascii="Trebuchet MS" w:hAnsi="Trebuchet MS" w:cs="Arial"/>
                <w:bCs/>
                <w:sz w:val="16"/>
                <w:szCs w:val="16"/>
                <w:lang w:eastAsia="pt-BR"/>
              </w:rPr>
            </w:pPr>
            <w:r w:rsidRPr="00B254A5">
              <w:rPr>
                <w:rFonts w:ascii="Trebuchet MS" w:hAnsi="Trebuchet MS" w:cs="Arial"/>
                <w:sz w:val="16"/>
                <w:szCs w:val="16"/>
              </w:rPr>
              <w:t>19, 20 e 23</w:t>
            </w:r>
          </w:p>
        </w:tc>
        <w:tc>
          <w:tcPr>
            <w:tcW w:w="167" w:type="dxa"/>
          </w:tcPr>
          <w:p w14:paraId="1005E62E"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lang w:eastAsia="pt-BR"/>
              </w:rPr>
            </w:pPr>
          </w:p>
        </w:tc>
        <w:tc>
          <w:tcPr>
            <w:tcW w:w="1539" w:type="dxa"/>
            <w:gridSpan w:val="2"/>
          </w:tcPr>
          <w:p w14:paraId="4D5C31F3" w14:textId="77777777" w:rsidR="00582BA2" w:rsidRPr="00B254A5" w:rsidRDefault="00653ECD" w:rsidP="00582BA2">
            <w:pPr>
              <w:pStyle w:val="xl252"/>
              <w:pBdr>
                <w:bottom w:val="none" w:sz="0" w:space="0" w:color="000000"/>
              </w:pBdr>
              <w:suppressAutoHyphens/>
              <w:spacing w:before="0" w:after="0"/>
              <w:ind w:left="-70"/>
              <w:rPr>
                <w:rFonts w:ascii="Trebuchet MS" w:eastAsia="Times New Roman" w:hAnsi="Trebuchet MS" w:cs="Trebuchet MS"/>
                <w:b w:val="0"/>
                <w:bCs w:val="0"/>
              </w:rPr>
            </w:pPr>
            <w:r w:rsidRPr="00B254A5">
              <w:rPr>
                <w:rFonts w:ascii="Trebuchet MS" w:eastAsia="Times New Roman" w:hAnsi="Trebuchet MS" w:cs="Trebuchet MS"/>
                <w:b w:val="0"/>
                <w:bCs w:val="0"/>
              </w:rPr>
              <w:t>271.643</w:t>
            </w:r>
          </w:p>
        </w:tc>
        <w:tc>
          <w:tcPr>
            <w:tcW w:w="160" w:type="dxa"/>
            <w:vAlign w:val="bottom"/>
          </w:tcPr>
          <w:p w14:paraId="64F51CCE"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Pr>
          <w:p w14:paraId="2A5EE966" w14:textId="77777777" w:rsidR="00582BA2" w:rsidRPr="00B254A5" w:rsidRDefault="00582BA2" w:rsidP="00582BA2">
            <w:pPr>
              <w:pStyle w:val="xl252"/>
              <w:pBdr>
                <w:bottom w:val="none" w:sz="0" w:space="0" w:color="000000"/>
              </w:pBdr>
              <w:suppressAutoHyphens/>
              <w:spacing w:before="0" w:after="0"/>
              <w:ind w:left="-70"/>
              <w:rPr>
                <w:rFonts w:ascii="Trebuchet MS" w:hAnsi="Trebuchet MS"/>
                <w:b w:val="0"/>
                <w:bCs w:val="0"/>
              </w:rPr>
            </w:pPr>
            <w:r w:rsidRPr="00B254A5">
              <w:rPr>
                <w:rFonts w:ascii="Trebuchet MS" w:hAnsi="Trebuchet MS"/>
                <w:b w:val="0"/>
                <w:bCs w:val="0"/>
              </w:rPr>
              <w:t xml:space="preserve"> 182.522 </w:t>
            </w:r>
          </w:p>
        </w:tc>
      </w:tr>
      <w:tr w:rsidR="00582BA2" w:rsidRPr="00B254A5" w14:paraId="16AC1A7E" w14:textId="77777777" w:rsidTr="00A34DCB">
        <w:trPr>
          <w:gridAfter w:val="1"/>
          <w:wAfter w:w="160" w:type="dxa"/>
        </w:trPr>
        <w:tc>
          <w:tcPr>
            <w:tcW w:w="5525" w:type="dxa"/>
            <w:vAlign w:val="bottom"/>
          </w:tcPr>
          <w:p w14:paraId="4A90E0D1" w14:textId="77777777" w:rsidR="00582BA2" w:rsidRPr="00B254A5" w:rsidRDefault="00582BA2" w:rsidP="00582BA2">
            <w:pPr>
              <w:ind w:left="-70"/>
              <w:jc w:val="both"/>
              <w:rPr>
                <w:rFonts w:ascii="Trebuchet MS" w:hAnsi="Trebuchet MS" w:cs="Arial"/>
                <w:sz w:val="16"/>
                <w:szCs w:val="16"/>
              </w:rPr>
            </w:pPr>
            <w:r w:rsidRPr="00B254A5">
              <w:rPr>
                <w:rFonts w:ascii="Trebuchet MS" w:hAnsi="Trebuchet MS" w:cs="Arial"/>
                <w:sz w:val="16"/>
                <w:szCs w:val="16"/>
              </w:rPr>
              <w:t>Variação cambial</w:t>
            </w:r>
          </w:p>
        </w:tc>
        <w:tc>
          <w:tcPr>
            <w:tcW w:w="2008" w:type="dxa"/>
            <w:gridSpan w:val="2"/>
            <w:vAlign w:val="bottom"/>
          </w:tcPr>
          <w:p w14:paraId="330D97C1" w14:textId="77777777" w:rsidR="00582BA2" w:rsidRPr="00B254A5" w:rsidRDefault="00582BA2" w:rsidP="00582BA2">
            <w:pPr>
              <w:snapToGrid w:val="0"/>
              <w:ind w:left="-69"/>
              <w:jc w:val="center"/>
              <w:rPr>
                <w:rFonts w:ascii="Trebuchet MS" w:hAnsi="Trebuchet MS" w:cs="Arial"/>
                <w:sz w:val="16"/>
                <w:szCs w:val="16"/>
              </w:rPr>
            </w:pPr>
          </w:p>
        </w:tc>
        <w:tc>
          <w:tcPr>
            <w:tcW w:w="167" w:type="dxa"/>
          </w:tcPr>
          <w:p w14:paraId="2B839B2F"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lang w:eastAsia="pt-BR"/>
              </w:rPr>
            </w:pPr>
          </w:p>
        </w:tc>
        <w:tc>
          <w:tcPr>
            <w:tcW w:w="1372" w:type="dxa"/>
          </w:tcPr>
          <w:p w14:paraId="72E52C45" w14:textId="77777777" w:rsidR="00582BA2" w:rsidRPr="00B254A5" w:rsidRDefault="00653ECD" w:rsidP="00582BA2">
            <w:pPr>
              <w:pStyle w:val="xl252"/>
              <w:pBdr>
                <w:bottom w:val="none" w:sz="0" w:space="0" w:color="000000"/>
              </w:pBdr>
              <w:suppressAutoHyphens/>
              <w:spacing w:before="0" w:after="0"/>
              <w:ind w:left="-70"/>
              <w:rPr>
                <w:rFonts w:ascii="Trebuchet MS" w:eastAsia="Times New Roman" w:hAnsi="Trebuchet MS" w:cs="Trebuchet MS"/>
                <w:b w:val="0"/>
                <w:bCs w:val="0"/>
              </w:rPr>
            </w:pPr>
            <w:r w:rsidRPr="00B254A5">
              <w:rPr>
                <w:rFonts w:ascii="Trebuchet MS" w:eastAsia="Times New Roman" w:hAnsi="Trebuchet MS" w:cs="Trebuchet MS"/>
                <w:b w:val="0"/>
                <w:bCs w:val="0"/>
              </w:rPr>
              <w:t>13.117</w:t>
            </w:r>
          </w:p>
        </w:tc>
        <w:tc>
          <w:tcPr>
            <w:tcW w:w="160" w:type="dxa"/>
            <w:vAlign w:val="bottom"/>
          </w:tcPr>
          <w:p w14:paraId="5CE036DF"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Pr>
          <w:p w14:paraId="20A5E0C1" w14:textId="77777777" w:rsidR="00582BA2" w:rsidRPr="00B254A5" w:rsidRDefault="00582BA2" w:rsidP="00582BA2">
            <w:pPr>
              <w:pStyle w:val="xl252"/>
              <w:pBdr>
                <w:bottom w:val="none" w:sz="0" w:space="0" w:color="000000"/>
              </w:pBdr>
              <w:suppressAutoHyphens/>
              <w:spacing w:before="0" w:after="0"/>
              <w:ind w:left="-70"/>
              <w:rPr>
                <w:rFonts w:ascii="Trebuchet MS" w:hAnsi="Trebuchet MS"/>
                <w:b w:val="0"/>
                <w:bCs w:val="0"/>
              </w:rPr>
            </w:pPr>
            <w:r w:rsidRPr="00B254A5">
              <w:rPr>
                <w:rFonts w:ascii="Trebuchet MS" w:hAnsi="Trebuchet MS"/>
                <w:b w:val="0"/>
                <w:bCs w:val="0"/>
              </w:rPr>
              <w:t xml:space="preserve">  -  </w:t>
            </w:r>
          </w:p>
        </w:tc>
      </w:tr>
      <w:tr w:rsidR="00582BA2" w:rsidRPr="00B254A5" w14:paraId="07673D31" w14:textId="77777777" w:rsidTr="00A34DCB">
        <w:trPr>
          <w:gridAfter w:val="1"/>
          <w:wAfter w:w="160" w:type="dxa"/>
        </w:trPr>
        <w:tc>
          <w:tcPr>
            <w:tcW w:w="5525" w:type="dxa"/>
            <w:vAlign w:val="bottom"/>
          </w:tcPr>
          <w:p w14:paraId="63810719" w14:textId="77777777" w:rsidR="00582BA2" w:rsidRPr="00B254A5" w:rsidRDefault="00582BA2" w:rsidP="00582BA2">
            <w:pPr>
              <w:ind w:left="-70"/>
              <w:jc w:val="both"/>
              <w:rPr>
                <w:rFonts w:ascii="Trebuchet MS" w:hAnsi="Trebuchet MS"/>
                <w:sz w:val="16"/>
                <w:szCs w:val="16"/>
              </w:rPr>
            </w:pPr>
            <w:r w:rsidRPr="00B254A5">
              <w:rPr>
                <w:rFonts w:ascii="Trebuchet MS" w:hAnsi="Trebuchet MS" w:cs="Arial"/>
                <w:sz w:val="16"/>
                <w:szCs w:val="16"/>
              </w:rPr>
              <w:t>Tributos diferidos</w:t>
            </w:r>
          </w:p>
        </w:tc>
        <w:tc>
          <w:tcPr>
            <w:tcW w:w="1841" w:type="dxa"/>
            <w:vAlign w:val="bottom"/>
          </w:tcPr>
          <w:p w14:paraId="67FA342E" w14:textId="77777777" w:rsidR="00582BA2" w:rsidRPr="00B254A5" w:rsidRDefault="00582BA2" w:rsidP="00582BA2">
            <w:pPr>
              <w:snapToGrid w:val="0"/>
              <w:ind w:left="-69"/>
              <w:jc w:val="center"/>
              <w:rPr>
                <w:rFonts w:ascii="Trebuchet MS" w:hAnsi="Trebuchet MS" w:cs="Arial"/>
                <w:sz w:val="16"/>
                <w:szCs w:val="16"/>
              </w:rPr>
            </w:pPr>
          </w:p>
        </w:tc>
        <w:tc>
          <w:tcPr>
            <w:tcW w:w="167" w:type="dxa"/>
          </w:tcPr>
          <w:p w14:paraId="04B0AA59" w14:textId="77777777" w:rsidR="00582BA2" w:rsidRPr="00B254A5" w:rsidRDefault="00582BA2" w:rsidP="00582BA2">
            <w:pPr>
              <w:pStyle w:val="xl252"/>
              <w:pBdr>
                <w:bottom w:val="none" w:sz="0" w:space="0" w:color="000000"/>
              </w:pBdr>
              <w:suppressAutoHyphens/>
              <w:snapToGrid w:val="0"/>
              <w:spacing w:before="0" w:after="0"/>
              <w:rPr>
                <w:rFonts w:ascii="Trebuchet MS" w:eastAsia="Times New Roman" w:hAnsi="Trebuchet MS" w:cs="Trebuchet MS"/>
                <w:bCs w:val="0"/>
              </w:rPr>
            </w:pPr>
          </w:p>
        </w:tc>
        <w:tc>
          <w:tcPr>
            <w:tcW w:w="1539" w:type="dxa"/>
            <w:gridSpan w:val="2"/>
          </w:tcPr>
          <w:p w14:paraId="0883BF73" w14:textId="6E76C61A" w:rsidR="00582BA2" w:rsidRPr="00B254A5" w:rsidRDefault="004B5A75" w:rsidP="00582BA2">
            <w:pPr>
              <w:pStyle w:val="xl252"/>
              <w:pBdr>
                <w:bottom w:val="none" w:sz="0" w:space="0" w:color="000000"/>
              </w:pBdr>
              <w:suppressAutoHyphens/>
              <w:spacing w:before="0" w:after="0"/>
              <w:ind w:left="-70"/>
              <w:rPr>
                <w:rFonts w:ascii="Trebuchet MS" w:eastAsia="Times New Roman" w:hAnsi="Trebuchet MS" w:cs="Trebuchet MS"/>
                <w:b w:val="0"/>
                <w:bCs w:val="0"/>
              </w:rPr>
            </w:pPr>
            <w:r w:rsidRPr="004B5A75">
              <w:rPr>
                <w:rFonts w:ascii="Trebuchet MS" w:eastAsia="Times New Roman" w:hAnsi="Trebuchet MS" w:cs="Trebuchet MS"/>
                <w:b w:val="0"/>
                <w:bCs w:val="0"/>
              </w:rPr>
              <w:t>398</w:t>
            </w:r>
          </w:p>
        </w:tc>
        <w:tc>
          <w:tcPr>
            <w:tcW w:w="160" w:type="dxa"/>
            <w:vAlign w:val="bottom"/>
          </w:tcPr>
          <w:p w14:paraId="41544B36"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Pr>
          <w:p w14:paraId="59D62571" w14:textId="77777777" w:rsidR="00582BA2" w:rsidRPr="00B254A5" w:rsidRDefault="00582BA2" w:rsidP="00582BA2">
            <w:pPr>
              <w:pStyle w:val="xl252"/>
              <w:pBdr>
                <w:bottom w:val="none" w:sz="0" w:space="0" w:color="000000"/>
              </w:pBdr>
              <w:suppressAutoHyphens/>
              <w:spacing w:before="0" w:after="0"/>
              <w:ind w:left="-70"/>
              <w:rPr>
                <w:rFonts w:ascii="Trebuchet MS" w:hAnsi="Trebuchet MS"/>
                <w:b w:val="0"/>
                <w:bCs w:val="0"/>
              </w:rPr>
            </w:pPr>
            <w:r w:rsidRPr="00B254A5">
              <w:rPr>
                <w:rFonts w:ascii="Trebuchet MS" w:hAnsi="Trebuchet MS"/>
                <w:b w:val="0"/>
                <w:bCs w:val="0"/>
              </w:rPr>
              <w:t xml:space="preserve"> (39.424)</w:t>
            </w:r>
          </w:p>
        </w:tc>
      </w:tr>
      <w:tr w:rsidR="00582BA2" w:rsidRPr="00B254A5" w14:paraId="2CF701BA" w14:textId="77777777" w:rsidTr="00A34DCB">
        <w:trPr>
          <w:gridAfter w:val="1"/>
          <w:wAfter w:w="160" w:type="dxa"/>
        </w:trPr>
        <w:tc>
          <w:tcPr>
            <w:tcW w:w="5525" w:type="dxa"/>
            <w:vAlign w:val="bottom"/>
          </w:tcPr>
          <w:p w14:paraId="1EA32BD0" w14:textId="77777777" w:rsidR="00582BA2" w:rsidRPr="00B254A5" w:rsidRDefault="00582BA2" w:rsidP="00582BA2">
            <w:pPr>
              <w:ind w:left="-70"/>
              <w:jc w:val="both"/>
              <w:rPr>
                <w:rFonts w:ascii="Trebuchet MS" w:hAnsi="Trebuchet MS"/>
                <w:sz w:val="16"/>
                <w:szCs w:val="16"/>
              </w:rPr>
            </w:pPr>
            <w:r w:rsidRPr="00B254A5">
              <w:rPr>
                <w:rFonts w:ascii="Trebuchet MS" w:hAnsi="Trebuchet MS" w:cs="Arial"/>
                <w:sz w:val="16"/>
                <w:szCs w:val="16"/>
              </w:rPr>
              <w:t>Rendimento aplicações financeiras</w:t>
            </w:r>
          </w:p>
        </w:tc>
        <w:tc>
          <w:tcPr>
            <w:tcW w:w="1841" w:type="dxa"/>
            <w:vAlign w:val="bottom"/>
          </w:tcPr>
          <w:p w14:paraId="74D48813" w14:textId="77777777" w:rsidR="00582BA2" w:rsidRPr="00B254A5" w:rsidRDefault="00582BA2" w:rsidP="00582BA2">
            <w:pPr>
              <w:snapToGrid w:val="0"/>
              <w:ind w:left="-69"/>
              <w:jc w:val="center"/>
              <w:rPr>
                <w:rFonts w:ascii="Trebuchet MS" w:hAnsi="Trebuchet MS" w:cs="Arial"/>
                <w:sz w:val="16"/>
                <w:szCs w:val="16"/>
              </w:rPr>
            </w:pPr>
          </w:p>
        </w:tc>
        <w:tc>
          <w:tcPr>
            <w:tcW w:w="167" w:type="dxa"/>
          </w:tcPr>
          <w:p w14:paraId="187545FA"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gridSpan w:val="2"/>
          </w:tcPr>
          <w:p w14:paraId="660A5212" w14:textId="77777777" w:rsidR="00582BA2" w:rsidRPr="00B254A5" w:rsidRDefault="00653ECD" w:rsidP="00582BA2">
            <w:pPr>
              <w:pStyle w:val="xl252"/>
              <w:pBdr>
                <w:bottom w:val="none" w:sz="0" w:space="0" w:color="000000"/>
              </w:pBdr>
              <w:suppressAutoHyphens/>
              <w:spacing w:before="0" w:after="0"/>
              <w:ind w:left="-70"/>
              <w:rPr>
                <w:rFonts w:ascii="Trebuchet MS" w:eastAsia="Times New Roman" w:hAnsi="Trebuchet MS" w:cs="Trebuchet MS"/>
                <w:b w:val="0"/>
                <w:bCs w:val="0"/>
              </w:rPr>
            </w:pPr>
            <w:r w:rsidRPr="00B254A5">
              <w:rPr>
                <w:rFonts w:ascii="Trebuchet MS" w:eastAsia="Times New Roman" w:hAnsi="Trebuchet MS" w:cs="Trebuchet MS"/>
                <w:b w:val="0"/>
                <w:bCs w:val="0"/>
              </w:rPr>
              <w:t>(58.399)</w:t>
            </w:r>
          </w:p>
        </w:tc>
        <w:tc>
          <w:tcPr>
            <w:tcW w:w="160" w:type="dxa"/>
            <w:vAlign w:val="bottom"/>
          </w:tcPr>
          <w:p w14:paraId="34FB7CF8"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Pr>
          <w:p w14:paraId="2EF5F64F" w14:textId="77777777" w:rsidR="00582BA2" w:rsidRPr="00B254A5" w:rsidRDefault="00582BA2" w:rsidP="00582BA2">
            <w:pPr>
              <w:pStyle w:val="xl252"/>
              <w:pBdr>
                <w:bottom w:val="none" w:sz="0" w:space="0" w:color="000000"/>
              </w:pBdr>
              <w:suppressAutoHyphens/>
              <w:spacing w:before="0" w:after="0"/>
              <w:ind w:left="-70"/>
              <w:rPr>
                <w:rFonts w:ascii="Trebuchet MS" w:hAnsi="Trebuchet MS"/>
                <w:b w:val="0"/>
                <w:bCs w:val="0"/>
              </w:rPr>
            </w:pPr>
            <w:r w:rsidRPr="00B254A5">
              <w:rPr>
                <w:rFonts w:ascii="Trebuchet MS" w:hAnsi="Trebuchet MS"/>
                <w:b w:val="0"/>
                <w:bCs w:val="0"/>
              </w:rPr>
              <w:t xml:space="preserve"> (24.972)</w:t>
            </w:r>
          </w:p>
        </w:tc>
      </w:tr>
      <w:tr w:rsidR="00582BA2" w:rsidRPr="00B254A5" w14:paraId="74CB2CF7" w14:textId="77777777" w:rsidTr="00A34DCB">
        <w:trPr>
          <w:gridAfter w:val="1"/>
          <w:wAfter w:w="160" w:type="dxa"/>
        </w:trPr>
        <w:tc>
          <w:tcPr>
            <w:tcW w:w="5525" w:type="dxa"/>
            <w:vAlign w:val="bottom"/>
          </w:tcPr>
          <w:p w14:paraId="1B0A0BEC" w14:textId="77777777" w:rsidR="00582BA2" w:rsidRPr="00B254A5" w:rsidRDefault="00582BA2" w:rsidP="00582BA2">
            <w:pPr>
              <w:ind w:left="-70"/>
              <w:jc w:val="both"/>
              <w:rPr>
                <w:rFonts w:ascii="Trebuchet MS" w:hAnsi="Trebuchet MS"/>
                <w:sz w:val="16"/>
                <w:szCs w:val="16"/>
              </w:rPr>
            </w:pPr>
            <w:r w:rsidRPr="00B254A5">
              <w:rPr>
                <w:rFonts w:ascii="Trebuchet MS" w:hAnsi="Trebuchet MS" w:cs="Arial"/>
                <w:sz w:val="16"/>
                <w:szCs w:val="16"/>
              </w:rPr>
              <w:t>Ajuste a valor presente de arrendamento</w:t>
            </w:r>
          </w:p>
        </w:tc>
        <w:tc>
          <w:tcPr>
            <w:tcW w:w="1841" w:type="dxa"/>
            <w:vAlign w:val="bottom"/>
          </w:tcPr>
          <w:p w14:paraId="6B781DEB" w14:textId="77777777" w:rsidR="00582BA2" w:rsidRPr="00B254A5" w:rsidRDefault="00582BA2" w:rsidP="00582BA2">
            <w:pPr>
              <w:snapToGrid w:val="0"/>
              <w:ind w:left="-69"/>
              <w:jc w:val="center"/>
              <w:rPr>
                <w:rFonts w:ascii="Trebuchet MS" w:hAnsi="Trebuchet MS" w:cs="Arial"/>
                <w:b/>
                <w:sz w:val="16"/>
                <w:szCs w:val="16"/>
              </w:rPr>
            </w:pPr>
          </w:p>
        </w:tc>
        <w:tc>
          <w:tcPr>
            <w:tcW w:w="167" w:type="dxa"/>
          </w:tcPr>
          <w:p w14:paraId="7A20C19F"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gridSpan w:val="2"/>
          </w:tcPr>
          <w:p w14:paraId="55B0D756" w14:textId="77777777" w:rsidR="00582BA2" w:rsidRPr="00B254A5" w:rsidRDefault="00653ECD" w:rsidP="00582BA2">
            <w:pPr>
              <w:pStyle w:val="xl252"/>
              <w:pBdr>
                <w:bottom w:val="none" w:sz="0" w:space="0" w:color="000000"/>
              </w:pBdr>
              <w:suppressAutoHyphens/>
              <w:spacing w:before="0" w:after="0"/>
              <w:ind w:left="-70"/>
              <w:rPr>
                <w:rFonts w:ascii="Trebuchet MS" w:eastAsia="Times New Roman" w:hAnsi="Trebuchet MS" w:cs="Trebuchet MS"/>
                <w:b w:val="0"/>
                <w:bCs w:val="0"/>
              </w:rPr>
            </w:pPr>
            <w:r w:rsidRPr="00B254A5">
              <w:rPr>
                <w:rFonts w:ascii="Trebuchet MS" w:eastAsia="Times New Roman" w:hAnsi="Trebuchet MS" w:cs="Trebuchet MS"/>
                <w:b w:val="0"/>
                <w:bCs w:val="0"/>
              </w:rPr>
              <w:t>3.204</w:t>
            </w:r>
          </w:p>
        </w:tc>
        <w:tc>
          <w:tcPr>
            <w:tcW w:w="160" w:type="dxa"/>
            <w:vAlign w:val="bottom"/>
          </w:tcPr>
          <w:p w14:paraId="7C41F1B4"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Pr>
          <w:p w14:paraId="08E28313" w14:textId="77777777" w:rsidR="00582BA2" w:rsidRPr="00B254A5" w:rsidRDefault="00582BA2" w:rsidP="00582BA2">
            <w:pPr>
              <w:pStyle w:val="xl252"/>
              <w:pBdr>
                <w:bottom w:val="none" w:sz="0" w:space="0" w:color="000000"/>
              </w:pBdr>
              <w:suppressAutoHyphens/>
              <w:spacing w:before="0" w:after="0"/>
              <w:ind w:left="-70"/>
              <w:rPr>
                <w:rFonts w:ascii="Trebuchet MS" w:hAnsi="Trebuchet MS"/>
                <w:b w:val="0"/>
                <w:bCs w:val="0"/>
              </w:rPr>
            </w:pPr>
            <w:r w:rsidRPr="00B254A5">
              <w:rPr>
                <w:rFonts w:ascii="Trebuchet MS" w:hAnsi="Trebuchet MS"/>
                <w:b w:val="0"/>
                <w:bCs w:val="0"/>
              </w:rPr>
              <w:t xml:space="preserve"> 5.760 </w:t>
            </w:r>
          </w:p>
        </w:tc>
      </w:tr>
      <w:tr w:rsidR="00582BA2" w:rsidRPr="00B254A5" w14:paraId="77409FBC" w14:textId="77777777" w:rsidTr="00A34DCB">
        <w:trPr>
          <w:gridAfter w:val="1"/>
          <w:wAfter w:w="160" w:type="dxa"/>
        </w:trPr>
        <w:tc>
          <w:tcPr>
            <w:tcW w:w="5525" w:type="dxa"/>
            <w:vAlign w:val="bottom"/>
          </w:tcPr>
          <w:p w14:paraId="3189015C" w14:textId="77777777" w:rsidR="00582BA2" w:rsidRPr="00B254A5" w:rsidRDefault="00582BA2" w:rsidP="00582BA2">
            <w:pPr>
              <w:ind w:left="-70"/>
              <w:jc w:val="both"/>
              <w:rPr>
                <w:rFonts w:ascii="Trebuchet MS" w:hAnsi="Trebuchet MS" w:cs="Arial"/>
                <w:sz w:val="16"/>
                <w:szCs w:val="16"/>
              </w:rPr>
            </w:pPr>
            <w:r w:rsidRPr="00B254A5">
              <w:rPr>
                <w:rFonts w:ascii="Trebuchet MS" w:hAnsi="Trebuchet MS" w:cs="Arial"/>
                <w:sz w:val="16"/>
                <w:szCs w:val="16"/>
              </w:rPr>
              <w:t>Resultado de equivalência patrimonial</w:t>
            </w:r>
          </w:p>
        </w:tc>
        <w:tc>
          <w:tcPr>
            <w:tcW w:w="1841" w:type="dxa"/>
            <w:vAlign w:val="bottom"/>
          </w:tcPr>
          <w:p w14:paraId="7005E330" w14:textId="77777777" w:rsidR="00582BA2" w:rsidRPr="00B254A5" w:rsidRDefault="00582BA2" w:rsidP="00582BA2">
            <w:pPr>
              <w:snapToGrid w:val="0"/>
              <w:ind w:left="-69"/>
              <w:jc w:val="center"/>
              <w:rPr>
                <w:rFonts w:ascii="Trebuchet MS" w:hAnsi="Trebuchet MS" w:cs="Arial"/>
                <w:bCs/>
                <w:sz w:val="16"/>
                <w:szCs w:val="16"/>
              </w:rPr>
            </w:pPr>
            <w:r w:rsidRPr="00B254A5">
              <w:rPr>
                <w:rFonts w:ascii="Trebuchet MS" w:hAnsi="Trebuchet MS" w:cs="Arial"/>
                <w:bCs/>
                <w:sz w:val="16"/>
                <w:szCs w:val="16"/>
              </w:rPr>
              <w:t>13</w:t>
            </w:r>
          </w:p>
        </w:tc>
        <w:tc>
          <w:tcPr>
            <w:tcW w:w="167" w:type="dxa"/>
          </w:tcPr>
          <w:p w14:paraId="2CE98E31"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gridSpan w:val="2"/>
          </w:tcPr>
          <w:p w14:paraId="1700BB0E" w14:textId="77777777" w:rsidR="00582BA2" w:rsidRPr="00B254A5" w:rsidRDefault="00653ECD" w:rsidP="00582BA2">
            <w:pPr>
              <w:pStyle w:val="xl252"/>
              <w:pBdr>
                <w:bottom w:val="none" w:sz="0" w:space="0" w:color="000000"/>
              </w:pBdr>
              <w:suppressAutoHyphens/>
              <w:spacing w:before="0" w:after="0"/>
              <w:ind w:left="-70"/>
              <w:rPr>
                <w:rFonts w:ascii="Trebuchet MS" w:eastAsia="Times New Roman" w:hAnsi="Trebuchet MS" w:cs="Trebuchet MS"/>
                <w:b w:val="0"/>
                <w:bCs w:val="0"/>
              </w:rPr>
            </w:pPr>
            <w:r w:rsidRPr="00B254A5">
              <w:rPr>
                <w:rFonts w:ascii="Trebuchet MS" w:eastAsia="Times New Roman" w:hAnsi="Trebuchet MS" w:cs="Trebuchet MS"/>
                <w:b w:val="0"/>
                <w:bCs w:val="0"/>
              </w:rPr>
              <w:t>1.420</w:t>
            </w:r>
          </w:p>
        </w:tc>
        <w:tc>
          <w:tcPr>
            <w:tcW w:w="160" w:type="dxa"/>
            <w:vAlign w:val="bottom"/>
          </w:tcPr>
          <w:p w14:paraId="1214C5FB"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Pr>
          <w:p w14:paraId="41FBE302" w14:textId="77777777" w:rsidR="00582BA2" w:rsidRPr="00B254A5" w:rsidRDefault="00582BA2" w:rsidP="00582BA2">
            <w:pPr>
              <w:pStyle w:val="xl252"/>
              <w:pBdr>
                <w:bottom w:val="none" w:sz="0" w:space="0" w:color="000000"/>
              </w:pBdr>
              <w:suppressAutoHyphens/>
              <w:spacing w:before="0" w:after="0"/>
              <w:ind w:left="-70"/>
              <w:rPr>
                <w:rFonts w:ascii="Trebuchet MS" w:hAnsi="Trebuchet MS"/>
                <w:b w:val="0"/>
                <w:bCs w:val="0"/>
              </w:rPr>
            </w:pPr>
            <w:r w:rsidRPr="00B254A5">
              <w:rPr>
                <w:rFonts w:ascii="Trebuchet MS" w:hAnsi="Trebuchet MS"/>
                <w:b w:val="0"/>
                <w:bCs w:val="0"/>
              </w:rPr>
              <w:t xml:space="preserve"> 510 </w:t>
            </w:r>
          </w:p>
        </w:tc>
      </w:tr>
      <w:tr w:rsidR="00582BA2" w:rsidRPr="00B254A5" w14:paraId="5D89B2FA" w14:textId="77777777" w:rsidTr="00A34DCB">
        <w:trPr>
          <w:gridAfter w:val="1"/>
          <w:wAfter w:w="160" w:type="dxa"/>
        </w:trPr>
        <w:tc>
          <w:tcPr>
            <w:tcW w:w="5525" w:type="dxa"/>
            <w:vAlign w:val="bottom"/>
          </w:tcPr>
          <w:p w14:paraId="053CF19A" w14:textId="77777777" w:rsidR="00582BA2" w:rsidRPr="00B254A5" w:rsidRDefault="00582BA2" w:rsidP="00582BA2">
            <w:pPr>
              <w:ind w:left="-70"/>
              <w:jc w:val="both"/>
              <w:rPr>
                <w:rFonts w:ascii="Trebuchet MS" w:hAnsi="Trebuchet MS" w:cs="Arial"/>
                <w:sz w:val="16"/>
                <w:szCs w:val="16"/>
              </w:rPr>
            </w:pPr>
            <w:r w:rsidRPr="00B254A5">
              <w:rPr>
                <w:rFonts w:ascii="Trebuchet MS" w:hAnsi="Trebuchet MS" w:cs="Arial"/>
                <w:sz w:val="16"/>
                <w:szCs w:val="16"/>
              </w:rPr>
              <w:t>Apropriação gastos iniciais das debêntures</w:t>
            </w:r>
          </w:p>
        </w:tc>
        <w:tc>
          <w:tcPr>
            <w:tcW w:w="1841" w:type="dxa"/>
            <w:vAlign w:val="bottom"/>
          </w:tcPr>
          <w:p w14:paraId="0E0D4FA1" w14:textId="77777777" w:rsidR="00582BA2" w:rsidRPr="00B254A5" w:rsidRDefault="00582BA2" w:rsidP="00582BA2">
            <w:pPr>
              <w:snapToGrid w:val="0"/>
              <w:ind w:left="-69"/>
              <w:jc w:val="center"/>
              <w:rPr>
                <w:rFonts w:ascii="Trebuchet MS" w:hAnsi="Trebuchet MS" w:cs="Arial"/>
                <w:bCs/>
                <w:sz w:val="16"/>
                <w:szCs w:val="16"/>
              </w:rPr>
            </w:pPr>
            <w:r w:rsidRPr="00B254A5">
              <w:rPr>
                <w:rFonts w:ascii="Trebuchet MS" w:hAnsi="Trebuchet MS" w:cs="Arial"/>
                <w:bCs/>
                <w:sz w:val="16"/>
                <w:szCs w:val="16"/>
              </w:rPr>
              <w:t>20</w:t>
            </w:r>
          </w:p>
        </w:tc>
        <w:tc>
          <w:tcPr>
            <w:tcW w:w="167" w:type="dxa"/>
          </w:tcPr>
          <w:p w14:paraId="2FB48D2F"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gridSpan w:val="2"/>
          </w:tcPr>
          <w:p w14:paraId="3C9918AB" w14:textId="77777777" w:rsidR="00582BA2" w:rsidRPr="00B254A5" w:rsidRDefault="00653ECD" w:rsidP="00582BA2">
            <w:pPr>
              <w:pStyle w:val="xl252"/>
              <w:pBdr>
                <w:bottom w:val="none" w:sz="0" w:space="0" w:color="000000"/>
              </w:pBdr>
              <w:suppressAutoHyphens/>
              <w:spacing w:before="0" w:after="0"/>
              <w:ind w:left="-70"/>
              <w:rPr>
                <w:rFonts w:ascii="Trebuchet MS" w:eastAsia="Times New Roman" w:hAnsi="Trebuchet MS" w:cs="Trebuchet MS"/>
                <w:b w:val="0"/>
                <w:bCs w:val="0"/>
              </w:rPr>
            </w:pPr>
            <w:r w:rsidRPr="00B254A5">
              <w:rPr>
                <w:rFonts w:ascii="Trebuchet MS" w:eastAsia="Times New Roman" w:hAnsi="Trebuchet MS" w:cs="Trebuchet MS"/>
                <w:b w:val="0"/>
                <w:bCs w:val="0"/>
              </w:rPr>
              <w:t>7.224</w:t>
            </w:r>
          </w:p>
        </w:tc>
        <w:tc>
          <w:tcPr>
            <w:tcW w:w="160" w:type="dxa"/>
            <w:vAlign w:val="bottom"/>
          </w:tcPr>
          <w:p w14:paraId="585434BB"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Pr>
          <w:p w14:paraId="3177D741" w14:textId="77777777" w:rsidR="00582BA2" w:rsidRPr="00B254A5" w:rsidRDefault="00582BA2" w:rsidP="00582BA2">
            <w:pPr>
              <w:pStyle w:val="xl252"/>
              <w:pBdr>
                <w:bottom w:val="none" w:sz="0" w:space="0" w:color="000000"/>
              </w:pBdr>
              <w:suppressAutoHyphens/>
              <w:spacing w:before="0" w:after="0"/>
              <w:ind w:left="-70"/>
              <w:rPr>
                <w:rFonts w:ascii="Trebuchet MS" w:hAnsi="Trebuchet MS"/>
                <w:b w:val="0"/>
                <w:bCs w:val="0"/>
              </w:rPr>
            </w:pPr>
            <w:r w:rsidRPr="00B254A5">
              <w:rPr>
                <w:rFonts w:ascii="Trebuchet MS" w:hAnsi="Trebuchet MS"/>
                <w:b w:val="0"/>
                <w:bCs w:val="0"/>
              </w:rPr>
              <w:t xml:space="preserve"> 2.691 </w:t>
            </w:r>
          </w:p>
        </w:tc>
      </w:tr>
      <w:tr w:rsidR="00582BA2" w:rsidRPr="00B254A5" w14:paraId="5FBE3741" w14:textId="77777777" w:rsidTr="00A34DCB">
        <w:trPr>
          <w:gridAfter w:val="1"/>
          <w:wAfter w:w="160" w:type="dxa"/>
          <w:trHeight w:val="92"/>
        </w:trPr>
        <w:tc>
          <w:tcPr>
            <w:tcW w:w="5525" w:type="dxa"/>
            <w:vAlign w:val="bottom"/>
          </w:tcPr>
          <w:p w14:paraId="06A3FCE9" w14:textId="77777777" w:rsidR="00582BA2" w:rsidRPr="00B254A5" w:rsidRDefault="00582BA2" w:rsidP="00582BA2">
            <w:pPr>
              <w:ind w:left="-70"/>
              <w:jc w:val="both"/>
              <w:rPr>
                <w:rFonts w:ascii="Trebuchet MS" w:hAnsi="Trebuchet MS" w:cs="Arial"/>
                <w:sz w:val="16"/>
                <w:szCs w:val="16"/>
              </w:rPr>
            </w:pPr>
            <w:r w:rsidRPr="00B254A5">
              <w:rPr>
                <w:rFonts w:ascii="Trebuchet MS" w:eastAsia="Trebuchet MS" w:hAnsi="Trebuchet MS" w:cs="Trebuchet MS"/>
                <w:b/>
                <w:sz w:val="16"/>
                <w:szCs w:val="16"/>
                <w:lang w:eastAsia="pt-BR"/>
              </w:rPr>
              <w:t xml:space="preserve">   </w:t>
            </w:r>
          </w:p>
        </w:tc>
        <w:tc>
          <w:tcPr>
            <w:tcW w:w="1841" w:type="dxa"/>
            <w:vAlign w:val="bottom"/>
          </w:tcPr>
          <w:p w14:paraId="5C2A332F" w14:textId="77777777" w:rsidR="00582BA2" w:rsidRPr="00B254A5" w:rsidRDefault="00582BA2" w:rsidP="00582BA2">
            <w:pPr>
              <w:snapToGrid w:val="0"/>
              <w:ind w:left="-69"/>
              <w:jc w:val="center"/>
              <w:rPr>
                <w:rFonts w:ascii="Trebuchet MS" w:hAnsi="Trebuchet MS" w:cs="Arial"/>
                <w:bCs/>
                <w:sz w:val="16"/>
                <w:szCs w:val="16"/>
              </w:rPr>
            </w:pPr>
          </w:p>
        </w:tc>
        <w:tc>
          <w:tcPr>
            <w:tcW w:w="167" w:type="dxa"/>
          </w:tcPr>
          <w:p w14:paraId="59FA8949"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gridSpan w:val="2"/>
            <w:tcBorders>
              <w:top w:val="single" w:sz="4" w:space="0" w:color="000000"/>
            </w:tcBorders>
          </w:tcPr>
          <w:p w14:paraId="7B718EFB" w14:textId="5D9AC256" w:rsidR="00582BA2" w:rsidRPr="00B254A5" w:rsidRDefault="004B5A75" w:rsidP="00582BA2">
            <w:pPr>
              <w:pStyle w:val="xl252"/>
              <w:pBdr>
                <w:bottom w:val="none" w:sz="0" w:space="0" w:color="000000"/>
              </w:pBdr>
              <w:suppressAutoHyphens/>
              <w:spacing w:before="0" w:after="0"/>
              <w:ind w:left="-70"/>
              <w:rPr>
                <w:rFonts w:ascii="Trebuchet MS" w:hAnsi="Trebuchet MS" w:cs="Trebuchet MS"/>
                <w:bCs w:val="0"/>
              </w:rPr>
            </w:pPr>
            <w:r w:rsidRPr="004B5A75">
              <w:rPr>
                <w:rFonts w:ascii="Trebuchet MS" w:hAnsi="Trebuchet MS" w:cs="Trebuchet MS"/>
                <w:bCs w:val="0"/>
              </w:rPr>
              <w:t xml:space="preserve">934.570 </w:t>
            </w:r>
          </w:p>
        </w:tc>
        <w:tc>
          <w:tcPr>
            <w:tcW w:w="160" w:type="dxa"/>
            <w:vAlign w:val="bottom"/>
          </w:tcPr>
          <w:p w14:paraId="4E872EBD"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Borders>
              <w:top w:val="single" w:sz="4" w:space="0" w:color="000000"/>
            </w:tcBorders>
          </w:tcPr>
          <w:p w14:paraId="3318F6BB" w14:textId="77777777" w:rsidR="00582BA2" w:rsidRPr="00B254A5" w:rsidRDefault="00582BA2" w:rsidP="00582BA2">
            <w:pPr>
              <w:pStyle w:val="xl252"/>
              <w:pBdr>
                <w:bottom w:val="none" w:sz="0" w:space="0" w:color="000000"/>
              </w:pBdr>
              <w:suppressAutoHyphens/>
              <w:spacing w:before="0" w:after="0"/>
              <w:ind w:left="-70"/>
              <w:rPr>
                <w:rFonts w:ascii="Trebuchet MS" w:eastAsia="Times New Roman" w:hAnsi="Trebuchet MS"/>
                <w:kern w:val="2"/>
                <w:shd w:val="clear" w:color="auto" w:fill="FFFFFF"/>
              </w:rPr>
            </w:pPr>
            <w:r w:rsidRPr="00B254A5">
              <w:rPr>
                <w:rFonts w:ascii="Trebuchet MS" w:hAnsi="Trebuchet MS"/>
              </w:rPr>
              <w:t xml:space="preserve"> </w:t>
            </w:r>
            <w:r w:rsidR="0033223E" w:rsidRPr="00B254A5">
              <w:rPr>
                <w:rFonts w:ascii="Trebuchet MS" w:hAnsi="Trebuchet MS"/>
              </w:rPr>
              <w:t xml:space="preserve"> 806.475 </w:t>
            </w:r>
            <w:r w:rsidRPr="00B254A5">
              <w:rPr>
                <w:rFonts w:ascii="Trebuchet MS" w:hAnsi="Trebuchet MS"/>
              </w:rPr>
              <w:t xml:space="preserve"> </w:t>
            </w:r>
          </w:p>
        </w:tc>
      </w:tr>
      <w:tr w:rsidR="00582BA2" w:rsidRPr="00B254A5" w14:paraId="0393E48B" w14:textId="77777777" w:rsidTr="00A34DCB">
        <w:trPr>
          <w:gridAfter w:val="1"/>
          <w:wAfter w:w="160" w:type="dxa"/>
        </w:trPr>
        <w:tc>
          <w:tcPr>
            <w:tcW w:w="5525" w:type="dxa"/>
            <w:vAlign w:val="bottom"/>
          </w:tcPr>
          <w:p w14:paraId="1F5A91DB" w14:textId="77777777" w:rsidR="00582BA2" w:rsidRPr="00B254A5" w:rsidRDefault="00582BA2" w:rsidP="00582BA2">
            <w:pPr>
              <w:ind w:left="-70"/>
              <w:jc w:val="both"/>
              <w:rPr>
                <w:rFonts w:ascii="Trebuchet MS" w:hAnsi="Trebuchet MS"/>
                <w:sz w:val="16"/>
                <w:szCs w:val="16"/>
              </w:rPr>
            </w:pPr>
            <w:r w:rsidRPr="00B254A5">
              <w:rPr>
                <w:rFonts w:ascii="Trebuchet MS" w:hAnsi="Trebuchet MS" w:cs="Arial"/>
                <w:b/>
                <w:bCs/>
                <w:sz w:val="16"/>
                <w:szCs w:val="16"/>
                <w:lang w:eastAsia="pt-BR"/>
              </w:rPr>
              <w:t>Variações nos ativos e passivos</w:t>
            </w:r>
          </w:p>
        </w:tc>
        <w:tc>
          <w:tcPr>
            <w:tcW w:w="1841" w:type="dxa"/>
            <w:vAlign w:val="bottom"/>
          </w:tcPr>
          <w:p w14:paraId="709A3ED8" w14:textId="77777777" w:rsidR="00582BA2" w:rsidRPr="00B254A5" w:rsidRDefault="00582BA2" w:rsidP="00582BA2">
            <w:pPr>
              <w:snapToGrid w:val="0"/>
              <w:ind w:left="-69"/>
              <w:jc w:val="center"/>
              <w:rPr>
                <w:rFonts w:ascii="Trebuchet MS" w:hAnsi="Trebuchet MS" w:cs="Arial"/>
                <w:b/>
                <w:sz w:val="16"/>
                <w:szCs w:val="16"/>
              </w:rPr>
            </w:pPr>
          </w:p>
        </w:tc>
        <w:tc>
          <w:tcPr>
            <w:tcW w:w="167" w:type="dxa"/>
          </w:tcPr>
          <w:p w14:paraId="6869DED3"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gridSpan w:val="2"/>
          </w:tcPr>
          <w:p w14:paraId="40963652" w14:textId="77777777" w:rsidR="00582BA2" w:rsidRPr="00B254A5" w:rsidRDefault="00582BA2" w:rsidP="00582BA2">
            <w:pPr>
              <w:pStyle w:val="xl252"/>
              <w:pBdr>
                <w:bottom w:val="none" w:sz="0" w:space="0" w:color="000000"/>
              </w:pBdr>
              <w:suppressAutoHyphens/>
              <w:spacing w:before="0" w:after="0"/>
              <w:ind w:left="-70"/>
              <w:rPr>
                <w:rFonts w:ascii="Trebuchet MS" w:hAnsi="Trebuchet MS" w:cs="Trebuchet MS"/>
                <w:bCs w:val="0"/>
              </w:rPr>
            </w:pPr>
          </w:p>
        </w:tc>
        <w:tc>
          <w:tcPr>
            <w:tcW w:w="160" w:type="dxa"/>
            <w:vAlign w:val="bottom"/>
          </w:tcPr>
          <w:p w14:paraId="5DAEB051"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tcPr>
          <w:p w14:paraId="11AF0D0A" w14:textId="77777777" w:rsidR="00582BA2" w:rsidRPr="00B254A5" w:rsidRDefault="00582BA2" w:rsidP="00582BA2">
            <w:pPr>
              <w:pStyle w:val="xl252"/>
              <w:pBdr>
                <w:bottom w:val="none" w:sz="0" w:space="0" w:color="000000"/>
              </w:pBdr>
              <w:suppressAutoHyphens/>
              <w:spacing w:before="0" w:after="0"/>
              <w:ind w:left="-70"/>
              <w:rPr>
                <w:rFonts w:ascii="Trebuchet MS" w:hAnsi="Trebuchet MS" w:cs="Trebuchet MS"/>
                <w:bCs w:val="0"/>
              </w:rPr>
            </w:pPr>
            <w:r w:rsidRPr="00B254A5">
              <w:rPr>
                <w:rFonts w:ascii="Trebuchet MS" w:hAnsi="Trebuchet MS"/>
              </w:rPr>
              <w:t xml:space="preserve">   </w:t>
            </w:r>
          </w:p>
        </w:tc>
      </w:tr>
      <w:tr w:rsidR="00582BA2" w:rsidRPr="00B254A5" w14:paraId="37BFF678" w14:textId="77777777" w:rsidTr="00A34DCB">
        <w:trPr>
          <w:gridAfter w:val="1"/>
          <w:wAfter w:w="160" w:type="dxa"/>
        </w:trPr>
        <w:tc>
          <w:tcPr>
            <w:tcW w:w="5525" w:type="dxa"/>
            <w:vAlign w:val="bottom"/>
          </w:tcPr>
          <w:p w14:paraId="5BB36CE7" w14:textId="77777777" w:rsidR="00582BA2" w:rsidRPr="00B254A5" w:rsidRDefault="00582BA2" w:rsidP="00582BA2">
            <w:pPr>
              <w:pStyle w:val="xl251"/>
              <w:suppressAutoHyphens/>
              <w:spacing w:before="0" w:after="0"/>
              <w:ind w:left="-70"/>
              <w:jc w:val="both"/>
              <w:rPr>
                <w:rFonts w:ascii="Trebuchet MS" w:hAnsi="Trebuchet MS"/>
                <w:b w:val="0"/>
                <w:bCs w:val="0"/>
              </w:rPr>
            </w:pPr>
            <w:r w:rsidRPr="00B254A5">
              <w:rPr>
                <w:rFonts w:ascii="Trebuchet MS" w:hAnsi="Trebuchet MS"/>
                <w:b w:val="0"/>
                <w:bCs w:val="0"/>
              </w:rPr>
              <w:t>Depósitos vinculados</w:t>
            </w:r>
          </w:p>
        </w:tc>
        <w:tc>
          <w:tcPr>
            <w:tcW w:w="1841" w:type="dxa"/>
            <w:vAlign w:val="bottom"/>
          </w:tcPr>
          <w:p w14:paraId="0D65D3E8" w14:textId="77777777" w:rsidR="00582BA2" w:rsidRPr="00B254A5" w:rsidRDefault="00582BA2" w:rsidP="00582BA2">
            <w:pPr>
              <w:snapToGrid w:val="0"/>
              <w:ind w:left="-69"/>
              <w:jc w:val="center"/>
              <w:rPr>
                <w:rFonts w:ascii="Trebuchet MS" w:hAnsi="Trebuchet MS" w:cs="Arial"/>
                <w:sz w:val="16"/>
                <w:szCs w:val="16"/>
                <w:lang w:eastAsia="pt-BR"/>
              </w:rPr>
            </w:pPr>
          </w:p>
        </w:tc>
        <w:tc>
          <w:tcPr>
            <w:tcW w:w="167" w:type="dxa"/>
          </w:tcPr>
          <w:p w14:paraId="167F13AC"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 w:val="0"/>
                <w:bCs w:val="0"/>
                <w:lang w:eastAsia="pt-BR"/>
              </w:rPr>
            </w:pPr>
          </w:p>
        </w:tc>
        <w:tc>
          <w:tcPr>
            <w:tcW w:w="1539" w:type="dxa"/>
            <w:gridSpan w:val="2"/>
          </w:tcPr>
          <w:p w14:paraId="24225D4A" w14:textId="77777777" w:rsidR="00582BA2" w:rsidRPr="00B254A5" w:rsidRDefault="00653ECD" w:rsidP="00582BA2">
            <w:pPr>
              <w:pStyle w:val="xl252"/>
              <w:pBdr>
                <w:bottom w:val="none" w:sz="0" w:space="0" w:color="000000"/>
              </w:pBdr>
              <w:suppressAutoHyphens/>
              <w:snapToGrid w:val="0"/>
              <w:spacing w:before="0" w:after="0"/>
              <w:ind w:left="-70"/>
              <w:rPr>
                <w:rFonts w:ascii="Trebuchet MS" w:eastAsia="Times New Roman" w:hAnsi="Trebuchet MS"/>
                <w:b w:val="0"/>
                <w:bCs w:val="0"/>
                <w:kern w:val="2"/>
                <w:shd w:val="clear" w:color="auto" w:fill="FFFFFF"/>
              </w:rPr>
            </w:pPr>
            <w:r w:rsidRPr="00B254A5">
              <w:rPr>
                <w:rFonts w:ascii="Trebuchet MS" w:eastAsia="Times New Roman" w:hAnsi="Trebuchet MS"/>
                <w:b w:val="0"/>
                <w:bCs w:val="0"/>
                <w:kern w:val="2"/>
                <w:shd w:val="clear" w:color="auto" w:fill="FFFFFF"/>
              </w:rPr>
              <w:t>13.190</w:t>
            </w:r>
          </w:p>
        </w:tc>
        <w:tc>
          <w:tcPr>
            <w:tcW w:w="160" w:type="dxa"/>
            <w:vAlign w:val="bottom"/>
          </w:tcPr>
          <w:p w14:paraId="5561B560" w14:textId="77777777" w:rsidR="00582BA2" w:rsidRPr="00B254A5" w:rsidRDefault="00582BA2" w:rsidP="00582BA2">
            <w:pPr>
              <w:snapToGrid w:val="0"/>
              <w:jc w:val="right"/>
              <w:rPr>
                <w:rFonts w:ascii="Trebuchet MS" w:hAnsi="Trebuchet MS" w:cs="Arial"/>
                <w:sz w:val="16"/>
                <w:szCs w:val="16"/>
                <w:lang w:eastAsia="pt-BR"/>
              </w:rPr>
            </w:pPr>
          </w:p>
        </w:tc>
        <w:tc>
          <w:tcPr>
            <w:tcW w:w="1539" w:type="dxa"/>
          </w:tcPr>
          <w:p w14:paraId="20780762" w14:textId="77777777" w:rsidR="00582BA2" w:rsidRPr="00B254A5" w:rsidRDefault="00582BA2" w:rsidP="00582BA2">
            <w:pPr>
              <w:pStyle w:val="xl252"/>
              <w:pBdr>
                <w:top w:val="none" w:sz="0" w:space="0" w:color="auto"/>
                <w:left w:val="none" w:sz="0" w:space="0" w:color="auto"/>
                <w:bottom w:val="none" w:sz="0" w:space="0" w:color="auto"/>
                <w:right w:val="none" w:sz="0" w:space="0" w:color="auto"/>
              </w:pBdr>
              <w:suppressAutoHyphens/>
              <w:spacing w:before="0" w:after="0"/>
              <w:ind w:left="-70"/>
              <w:rPr>
                <w:rFonts w:ascii="Trebuchet MS" w:eastAsia="Times New Roman" w:hAnsi="Trebuchet MS" w:cs="Trebuchet MS"/>
                <w:b w:val="0"/>
                <w:bCs w:val="0"/>
              </w:rPr>
            </w:pPr>
            <w:r w:rsidRPr="00B254A5">
              <w:rPr>
                <w:rFonts w:ascii="Trebuchet MS" w:eastAsia="Times New Roman" w:hAnsi="Trebuchet MS" w:cs="Trebuchet MS"/>
                <w:b w:val="0"/>
                <w:bCs w:val="0"/>
              </w:rPr>
              <w:t xml:space="preserve"> (14.760)</w:t>
            </w:r>
          </w:p>
        </w:tc>
      </w:tr>
      <w:tr w:rsidR="00582BA2" w:rsidRPr="00B254A5" w14:paraId="2A4BD246" w14:textId="77777777" w:rsidTr="00A34DCB">
        <w:trPr>
          <w:gridAfter w:val="1"/>
          <w:wAfter w:w="160" w:type="dxa"/>
        </w:trPr>
        <w:tc>
          <w:tcPr>
            <w:tcW w:w="5525" w:type="dxa"/>
            <w:vAlign w:val="bottom"/>
          </w:tcPr>
          <w:p w14:paraId="5A5F3874" w14:textId="77777777" w:rsidR="00582BA2" w:rsidRPr="00B254A5" w:rsidRDefault="00582BA2" w:rsidP="00582BA2">
            <w:pPr>
              <w:ind w:left="-70"/>
              <w:jc w:val="both"/>
              <w:rPr>
                <w:rFonts w:ascii="Trebuchet MS" w:hAnsi="Trebuchet MS"/>
                <w:sz w:val="16"/>
                <w:szCs w:val="16"/>
              </w:rPr>
            </w:pPr>
            <w:r w:rsidRPr="00B254A5">
              <w:rPr>
                <w:rFonts w:ascii="Trebuchet MS" w:hAnsi="Trebuchet MS" w:cs="Arial"/>
                <w:sz w:val="16"/>
                <w:szCs w:val="16"/>
              </w:rPr>
              <w:t>Contas a receber de clientes</w:t>
            </w:r>
          </w:p>
        </w:tc>
        <w:tc>
          <w:tcPr>
            <w:tcW w:w="1841" w:type="dxa"/>
            <w:vAlign w:val="bottom"/>
          </w:tcPr>
          <w:p w14:paraId="12059256" w14:textId="77777777" w:rsidR="00582BA2" w:rsidRPr="00B254A5" w:rsidRDefault="00582BA2" w:rsidP="00582BA2">
            <w:pPr>
              <w:suppressAutoHyphens w:val="0"/>
              <w:ind w:left="-69"/>
              <w:jc w:val="center"/>
              <w:rPr>
                <w:rFonts w:ascii="Trebuchet MS" w:hAnsi="Trebuchet MS"/>
                <w:sz w:val="16"/>
                <w:szCs w:val="16"/>
              </w:rPr>
            </w:pPr>
          </w:p>
        </w:tc>
        <w:tc>
          <w:tcPr>
            <w:tcW w:w="167" w:type="dxa"/>
          </w:tcPr>
          <w:p w14:paraId="7ACB98B3"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gridSpan w:val="2"/>
          </w:tcPr>
          <w:p w14:paraId="6FADF25A" w14:textId="151E56DB" w:rsidR="00582BA2" w:rsidRPr="00B254A5" w:rsidRDefault="00260C83" w:rsidP="00582BA2">
            <w:pPr>
              <w:pStyle w:val="xl252"/>
              <w:pBdr>
                <w:bottom w:val="none" w:sz="0" w:space="0" w:color="000000"/>
              </w:pBdr>
              <w:suppressAutoHyphens/>
              <w:snapToGrid w:val="0"/>
              <w:spacing w:before="0" w:after="0"/>
              <w:ind w:left="-70"/>
              <w:rPr>
                <w:rFonts w:ascii="Trebuchet MS" w:eastAsia="Times New Roman" w:hAnsi="Trebuchet MS"/>
                <w:b w:val="0"/>
                <w:bCs w:val="0"/>
                <w:kern w:val="2"/>
                <w:shd w:val="clear" w:color="auto" w:fill="FFFFFF"/>
              </w:rPr>
            </w:pPr>
            <w:r w:rsidRPr="00260C83">
              <w:rPr>
                <w:rFonts w:ascii="Trebuchet MS" w:eastAsia="Times New Roman" w:hAnsi="Trebuchet MS"/>
                <w:b w:val="0"/>
                <w:bCs w:val="0"/>
                <w:kern w:val="2"/>
                <w:shd w:val="clear" w:color="auto" w:fill="FFFFFF"/>
              </w:rPr>
              <w:t>(147.654)</w:t>
            </w:r>
          </w:p>
        </w:tc>
        <w:tc>
          <w:tcPr>
            <w:tcW w:w="160" w:type="dxa"/>
            <w:vAlign w:val="bottom"/>
          </w:tcPr>
          <w:p w14:paraId="7F37531D"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Pr>
          <w:p w14:paraId="087C7972" w14:textId="77777777" w:rsidR="00582BA2" w:rsidRPr="00B254A5" w:rsidRDefault="00582BA2" w:rsidP="00582BA2">
            <w:pPr>
              <w:pStyle w:val="xl252"/>
              <w:pBdr>
                <w:bottom w:val="none" w:sz="0" w:space="0" w:color="000000"/>
              </w:pBdr>
              <w:suppressAutoHyphens/>
              <w:spacing w:before="0" w:after="0"/>
              <w:ind w:left="-70"/>
              <w:rPr>
                <w:rFonts w:ascii="Trebuchet MS" w:eastAsia="Times New Roman" w:hAnsi="Trebuchet MS" w:cs="Trebuchet MS"/>
                <w:b w:val="0"/>
                <w:bCs w:val="0"/>
              </w:rPr>
            </w:pPr>
            <w:r w:rsidRPr="00B254A5">
              <w:rPr>
                <w:rFonts w:ascii="Trebuchet MS" w:eastAsia="Times New Roman" w:hAnsi="Trebuchet MS" w:cs="Trebuchet MS"/>
                <w:b w:val="0"/>
                <w:bCs w:val="0"/>
              </w:rPr>
              <w:t xml:space="preserve"> (135.346)</w:t>
            </w:r>
          </w:p>
        </w:tc>
      </w:tr>
      <w:tr w:rsidR="00582BA2" w:rsidRPr="00B254A5" w14:paraId="6867D831" w14:textId="77777777" w:rsidTr="00A34DCB">
        <w:trPr>
          <w:gridAfter w:val="1"/>
          <w:wAfter w:w="160" w:type="dxa"/>
        </w:trPr>
        <w:tc>
          <w:tcPr>
            <w:tcW w:w="5525" w:type="dxa"/>
            <w:vAlign w:val="bottom"/>
          </w:tcPr>
          <w:p w14:paraId="39CE8253" w14:textId="77777777" w:rsidR="00582BA2" w:rsidRPr="00B254A5" w:rsidRDefault="00582BA2" w:rsidP="00582BA2">
            <w:pPr>
              <w:ind w:left="-70"/>
              <w:jc w:val="both"/>
              <w:rPr>
                <w:rFonts w:ascii="Trebuchet MS" w:hAnsi="Trebuchet MS"/>
                <w:sz w:val="16"/>
                <w:szCs w:val="16"/>
              </w:rPr>
            </w:pPr>
            <w:r w:rsidRPr="00B254A5">
              <w:rPr>
                <w:rFonts w:ascii="Trebuchet MS" w:hAnsi="Trebuchet MS" w:cs="Arial"/>
                <w:sz w:val="16"/>
                <w:szCs w:val="16"/>
              </w:rPr>
              <w:t>Estoques</w:t>
            </w:r>
          </w:p>
        </w:tc>
        <w:tc>
          <w:tcPr>
            <w:tcW w:w="1841" w:type="dxa"/>
            <w:vAlign w:val="bottom"/>
          </w:tcPr>
          <w:p w14:paraId="426A7B26" w14:textId="77777777" w:rsidR="00582BA2" w:rsidRPr="00B254A5" w:rsidRDefault="00582BA2" w:rsidP="00582BA2">
            <w:pPr>
              <w:ind w:left="-69"/>
              <w:jc w:val="center"/>
              <w:rPr>
                <w:rFonts w:ascii="Trebuchet MS" w:hAnsi="Trebuchet MS"/>
                <w:sz w:val="16"/>
                <w:szCs w:val="16"/>
              </w:rPr>
            </w:pPr>
          </w:p>
        </w:tc>
        <w:tc>
          <w:tcPr>
            <w:tcW w:w="167" w:type="dxa"/>
          </w:tcPr>
          <w:p w14:paraId="0A034836"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gridSpan w:val="2"/>
          </w:tcPr>
          <w:p w14:paraId="3AF5E635" w14:textId="77777777" w:rsidR="00582BA2" w:rsidRPr="00B254A5" w:rsidRDefault="00653ECD" w:rsidP="00582BA2">
            <w:pPr>
              <w:pStyle w:val="xl252"/>
              <w:pBdr>
                <w:bottom w:val="none" w:sz="0" w:space="0" w:color="000000"/>
              </w:pBdr>
              <w:suppressAutoHyphens/>
              <w:snapToGrid w:val="0"/>
              <w:spacing w:before="0" w:after="0"/>
              <w:ind w:left="-70"/>
              <w:rPr>
                <w:rFonts w:ascii="Trebuchet MS" w:eastAsia="Times New Roman" w:hAnsi="Trebuchet MS"/>
                <w:b w:val="0"/>
                <w:bCs w:val="0"/>
                <w:kern w:val="2"/>
                <w:shd w:val="clear" w:color="auto" w:fill="FFFFFF"/>
              </w:rPr>
            </w:pPr>
            <w:r w:rsidRPr="00B254A5">
              <w:rPr>
                <w:rFonts w:ascii="Trebuchet MS" w:eastAsia="Times New Roman" w:hAnsi="Trebuchet MS"/>
                <w:b w:val="0"/>
                <w:bCs w:val="0"/>
                <w:kern w:val="2"/>
                <w:shd w:val="clear" w:color="auto" w:fill="FFFFFF"/>
              </w:rPr>
              <w:t>4.766</w:t>
            </w:r>
          </w:p>
        </w:tc>
        <w:tc>
          <w:tcPr>
            <w:tcW w:w="160" w:type="dxa"/>
            <w:vAlign w:val="bottom"/>
          </w:tcPr>
          <w:p w14:paraId="068D47A3"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Pr>
          <w:p w14:paraId="7501FD85" w14:textId="77777777" w:rsidR="00582BA2" w:rsidRPr="00B254A5" w:rsidRDefault="00582BA2" w:rsidP="00582BA2">
            <w:pPr>
              <w:pStyle w:val="xl252"/>
              <w:pBdr>
                <w:bottom w:val="none" w:sz="0" w:space="0" w:color="000000"/>
              </w:pBdr>
              <w:suppressAutoHyphens/>
              <w:spacing w:before="0" w:after="0"/>
              <w:ind w:left="-70"/>
              <w:rPr>
                <w:rFonts w:ascii="Trebuchet MS" w:eastAsia="Times New Roman" w:hAnsi="Trebuchet MS" w:cs="Trebuchet MS"/>
                <w:b w:val="0"/>
                <w:bCs w:val="0"/>
              </w:rPr>
            </w:pPr>
            <w:r w:rsidRPr="00B254A5">
              <w:rPr>
                <w:rFonts w:ascii="Trebuchet MS" w:eastAsia="Times New Roman" w:hAnsi="Trebuchet MS" w:cs="Trebuchet MS"/>
                <w:b w:val="0"/>
                <w:bCs w:val="0"/>
              </w:rPr>
              <w:t xml:space="preserve"> 4.756 </w:t>
            </w:r>
          </w:p>
        </w:tc>
      </w:tr>
      <w:tr w:rsidR="00582BA2" w:rsidRPr="00B254A5" w14:paraId="12D27D4C" w14:textId="77777777" w:rsidTr="00A34DCB">
        <w:trPr>
          <w:gridAfter w:val="1"/>
          <w:wAfter w:w="160" w:type="dxa"/>
        </w:trPr>
        <w:tc>
          <w:tcPr>
            <w:tcW w:w="5525" w:type="dxa"/>
            <w:vAlign w:val="bottom"/>
          </w:tcPr>
          <w:p w14:paraId="72DDB9D2" w14:textId="77777777" w:rsidR="00582BA2" w:rsidRPr="00B254A5" w:rsidRDefault="00582BA2" w:rsidP="00582BA2">
            <w:pPr>
              <w:ind w:left="-70"/>
              <w:jc w:val="both"/>
              <w:rPr>
                <w:rFonts w:ascii="Trebuchet MS" w:hAnsi="Trebuchet MS"/>
                <w:sz w:val="16"/>
                <w:szCs w:val="16"/>
              </w:rPr>
            </w:pPr>
            <w:r w:rsidRPr="00B254A5">
              <w:rPr>
                <w:rFonts w:ascii="Trebuchet MS" w:hAnsi="Trebuchet MS" w:cs="Arial"/>
                <w:sz w:val="16"/>
                <w:szCs w:val="16"/>
              </w:rPr>
              <w:t>Tributos a recuperar</w:t>
            </w:r>
          </w:p>
        </w:tc>
        <w:tc>
          <w:tcPr>
            <w:tcW w:w="1841" w:type="dxa"/>
            <w:vAlign w:val="bottom"/>
          </w:tcPr>
          <w:p w14:paraId="3F2EAE51" w14:textId="77777777" w:rsidR="00582BA2" w:rsidRPr="00B254A5" w:rsidRDefault="00582BA2" w:rsidP="00582BA2">
            <w:pPr>
              <w:snapToGrid w:val="0"/>
              <w:ind w:left="-69"/>
              <w:jc w:val="center"/>
              <w:rPr>
                <w:rFonts w:ascii="Trebuchet MS" w:hAnsi="Trebuchet MS" w:cs="Arial"/>
                <w:b/>
                <w:sz w:val="16"/>
                <w:szCs w:val="16"/>
              </w:rPr>
            </w:pPr>
          </w:p>
        </w:tc>
        <w:tc>
          <w:tcPr>
            <w:tcW w:w="167" w:type="dxa"/>
          </w:tcPr>
          <w:p w14:paraId="7CE22B2B"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gridSpan w:val="2"/>
          </w:tcPr>
          <w:p w14:paraId="0B9F1758" w14:textId="47F6BB77" w:rsidR="00582BA2" w:rsidRPr="00B254A5" w:rsidRDefault="004B5A75" w:rsidP="00582BA2">
            <w:pPr>
              <w:pStyle w:val="xl252"/>
              <w:pBdr>
                <w:bottom w:val="none" w:sz="0" w:space="0" w:color="000000"/>
              </w:pBdr>
              <w:suppressAutoHyphens/>
              <w:snapToGrid w:val="0"/>
              <w:spacing w:before="0" w:after="0"/>
              <w:ind w:left="-70"/>
              <w:rPr>
                <w:rFonts w:ascii="Trebuchet MS" w:eastAsia="Times New Roman" w:hAnsi="Trebuchet MS"/>
                <w:b w:val="0"/>
                <w:bCs w:val="0"/>
                <w:kern w:val="2"/>
                <w:shd w:val="clear" w:color="auto" w:fill="FFFFFF"/>
              </w:rPr>
            </w:pPr>
            <w:r w:rsidRPr="004B5A75">
              <w:rPr>
                <w:rFonts w:ascii="Trebuchet MS" w:eastAsia="Times New Roman" w:hAnsi="Trebuchet MS"/>
                <w:b w:val="0"/>
                <w:bCs w:val="0"/>
                <w:kern w:val="2"/>
                <w:shd w:val="clear" w:color="auto" w:fill="FFFFFF"/>
              </w:rPr>
              <w:t>17.520</w:t>
            </w:r>
          </w:p>
        </w:tc>
        <w:tc>
          <w:tcPr>
            <w:tcW w:w="160" w:type="dxa"/>
            <w:vAlign w:val="bottom"/>
          </w:tcPr>
          <w:p w14:paraId="714F5538"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Pr>
          <w:p w14:paraId="0B8545C6" w14:textId="77777777" w:rsidR="00582BA2" w:rsidRPr="00B254A5" w:rsidRDefault="00582BA2" w:rsidP="00582BA2">
            <w:pPr>
              <w:pStyle w:val="xl252"/>
              <w:pBdr>
                <w:bottom w:val="none" w:sz="0" w:space="0" w:color="000000"/>
              </w:pBdr>
              <w:suppressAutoHyphens/>
              <w:spacing w:before="0" w:after="0"/>
              <w:ind w:left="-70"/>
              <w:rPr>
                <w:rFonts w:ascii="Trebuchet MS" w:eastAsia="Times New Roman" w:hAnsi="Trebuchet MS" w:cs="Trebuchet MS"/>
                <w:b w:val="0"/>
                <w:bCs w:val="0"/>
              </w:rPr>
            </w:pPr>
            <w:r w:rsidRPr="00B254A5">
              <w:rPr>
                <w:rFonts w:ascii="Trebuchet MS" w:eastAsia="Times New Roman" w:hAnsi="Trebuchet MS" w:cs="Trebuchet MS"/>
                <w:b w:val="0"/>
                <w:bCs w:val="0"/>
              </w:rPr>
              <w:t xml:space="preserve"> (64.677)</w:t>
            </w:r>
          </w:p>
        </w:tc>
      </w:tr>
      <w:tr w:rsidR="00582BA2" w:rsidRPr="00B254A5" w14:paraId="206BACB7" w14:textId="77777777" w:rsidTr="00A34DCB">
        <w:trPr>
          <w:gridAfter w:val="1"/>
          <w:wAfter w:w="160" w:type="dxa"/>
        </w:trPr>
        <w:tc>
          <w:tcPr>
            <w:tcW w:w="5525" w:type="dxa"/>
            <w:vAlign w:val="bottom"/>
          </w:tcPr>
          <w:p w14:paraId="301D8136" w14:textId="77777777" w:rsidR="00582BA2" w:rsidRPr="00B254A5" w:rsidRDefault="00582BA2" w:rsidP="00582BA2">
            <w:pPr>
              <w:ind w:left="-70"/>
              <w:jc w:val="both"/>
              <w:rPr>
                <w:rFonts w:ascii="Trebuchet MS" w:hAnsi="Trebuchet MS"/>
                <w:sz w:val="16"/>
                <w:szCs w:val="16"/>
              </w:rPr>
            </w:pPr>
            <w:r w:rsidRPr="00B254A5">
              <w:rPr>
                <w:rFonts w:ascii="Trebuchet MS" w:hAnsi="Trebuchet MS" w:cs="Arial"/>
                <w:sz w:val="16"/>
                <w:szCs w:val="16"/>
              </w:rPr>
              <w:t>Depósitos vinculados a garantias</w:t>
            </w:r>
          </w:p>
        </w:tc>
        <w:tc>
          <w:tcPr>
            <w:tcW w:w="1841" w:type="dxa"/>
            <w:vAlign w:val="bottom"/>
          </w:tcPr>
          <w:p w14:paraId="76F2BBB9" w14:textId="77777777" w:rsidR="00582BA2" w:rsidRPr="00B254A5" w:rsidRDefault="00582BA2" w:rsidP="00582BA2">
            <w:pPr>
              <w:snapToGrid w:val="0"/>
              <w:ind w:left="-69"/>
              <w:jc w:val="center"/>
              <w:rPr>
                <w:rFonts w:ascii="Trebuchet MS" w:hAnsi="Trebuchet MS" w:cs="Arial"/>
                <w:b/>
                <w:sz w:val="16"/>
                <w:szCs w:val="16"/>
              </w:rPr>
            </w:pPr>
          </w:p>
        </w:tc>
        <w:tc>
          <w:tcPr>
            <w:tcW w:w="167" w:type="dxa"/>
          </w:tcPr>
          <w:p w14:paraId="59189082"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gridSpan w:val="2"/>
          </w:tcPr>
          <w:p w14:paraId="1E6C9F13" w14:textId="77777777" w:rsidR="00582BA2" w:rsidRPr="00B254A5" w:rsidRDefault="00653ECD" w:rsidP="00582BA2">
            <w:pPr>
              <w:pStyle w:val="xl252"/>
              <w:pBdr>
                <w:bottom w:val="none" w:sz="0" w:space="0" w:color="000000"/>
              </w:pBdr>
              <w:suppressAutoHyphens/>
              <w:snapToGrid w:val="0"/>
              <w:spacing w:before="0" w:after="0"/>
              <w:ind w:left="-70"/>
              <w:rPr>
                <w:rFonts w:ascii="Trebuchet MS" w:eastAsia="Times New Roman" w:hAnsi="Trebuchet MS"/>
                <w:b w:val="0"/>
                <w:bCs w:val="0"/>
                <w:kern w:val="2"/>
                <w:shd w:val="clear" w:color="auto" w:fill="FFFFFF"/>
              </w:rPr>
            </w:pPr>
            <w:r w:rsidRPr="00B254A5">
              <w:rPr>
                <w:rFonts w:ascii="Trebuchet MS" w:eastAsia="Times New Roman" w:hAnsi="Trebuchet MS"/>
                <w:b w:val="0"/>
                <w:bCs w:val="0"/>
                <w:kern w:val="2"/>
                <w:shd w:val="clear" w:color="auto" w:fill="FFFFFF"/>
              </w:rPr>
              <w:t>(8.194)</w:t>
            </w:r>
          </w:p>
        </w:tc>
        <w:tc>
          <w:tcPr>
            <w:tcW w:w="160" w:type="dxa"/>
            <w:vAlign w:val="bottom"/>
          </w:tcPr>
          <w:p w14:paraId="481F5932"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Pr>
          <w:p w14:paraId="75AD9CF7" w14:textId="77777777" w:rsidR="00582BA2" w:rsidRPr="00B254A5" w:rsidRDefault="00582BA2" w:rsidP="00582BA2">
            <w:pPr>
              <w:pStyle w:val="xl252"/>
              <w:pBdr>
                <w:bottom w:val="none" w:sz="0" w:space="0" w:color="000000"/>
              </w:pBdr>
              <w:suppressAutoHyphens/>
              <w:spacing w:before="0" w:after="0"/>
              <w:ind w:left="-70"/>
              <w:rPr>
                <w:rFonts w:ascii="Trebuchet MS" w:eastAsia="Times New Roman" w:hAnsi="Trebuchet MS" w:cs="Trebuchet MS"/>
                <w:b w:val="0"/>
                <w:bCs w:val="0"/>
              </w:rPr>
            </w:pPr>
            <w:r w:rsidRPr="00B254A5">
              <w:rPr>
                <w:rFonts w:ascii="Trebuchet MS" w:eastAsia="Times New Roman" w:hAnsi="Trebuchet MS" w:cs="Trebuchet MS"/>
                <w:b w:val="0"/>
                <w:bCs w:val="0"/>
              </w:rPr>
              <w:t xml:space="preserve"> (2.699)</w:t>
            </w:r>
          </w:p>
        </w:tc>
      </w:tr>
      <w:tr w:rsidR="00582BA2" w:rsidRPr="00B254A5" w14:paraId="60EE5151" w14:textId="77777777" w:rsidTr="00A34DCB">
        <w:trPr>
          <w:gridAfter w:val="1"/>
          <w:wAfter w:w="160" w:type="dxa"/>
        </w:trPr>
        <w:tc>
          <w:tcPr>
            <w:tcW w:w="5525" w:type="dxa"/>
            <w:vAlign w:val="bottom"/>
          </w:tcPr>
          <w:p w14:paraId="5DCD9B0E" w14:textId="77777777" w:rsidR="00582BA2" w:rsidRPr="00B254A5" w:rsidRDefault="00582BA2" w:rsidP="00582BA2">
            <w:pPr>
              <w:ind w:left="-70"/>
              <w:jc w:val="both"/>
              <w:rPr>
                <w:rFonts w:ascii="Trebuchet MS" w:hAnsi="Trebuchet MS" w:cs="Arial"/>
                <w:sz w:val="16"/>
                <w:szCs w:val="16"/>
              </w:rPr>
            </w:pPr>
            <w:r w:rsidRPr="00B254A5">
              <w:rPr>
                <w:rFonts w:ascii="Trebuchet MS" w:hAnsi="Trebuchet MS" w:cs="Arial"/>
                <w:sz w:val="16"/>
                <w:szCs w:val="16"/>
              </w:rPr>
              <w:t>Outros ativos</w:t>
            </w:r>
          </w:p>
        </w:tc>
        <w:tc>
          <w:tcPr>
            <w:tcW w:w="1841" w:type="dxa"/>
            <w:vAlign w:val="bottom"/>
          </w:tcPr>
          <w:p w14:paraId="33C2593B" w14:textId="77777777" w:rsidR="00582BA2" w:rsidRPr="00B254A5" w:rsidRDefault="00582BA2" w:rsidP="00582BA2">
            <w:pPr>
              <w:snapToGrid w:val="0"/>
              <w:ind w:left="-69"/>
              <w:jc w:val="center"/>
              <w:rPr>
                <w:rFonts w:ascii="Trebuchet MS" w:hAnsi="Trebuchet MS" w:cs="Arial"/>
                <w:b/>
                <w:sz w:val="16"/>
                <w:szCs w:val="16"/>
              </w:rPr>
            </w:pPr>
          </w:p>
        </w:tc>
        <w:tc>
          <w:tcPr>
            <w:tcW w:w="167" w:type="dxa"/>
          </w:tcPr>
          <w:p w14:paraId="41E5EA8D"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gridSpan w:val="2"/>
          </w:tcPr>
          <w:p w14:paraId="2C63ECF4" w14:textId="5F82AF00" w:rsidR="00582BA2" w:rsidRPr="00B254A5" w:rsidRDefault="004B5A75" w:rsidP="00582BA2">
            <w:pPr>
              <w:pStyle w:val="xl252"/>
              <w:pBdr>
                <w:bottom w:val="none" w:sz="0" w:space="0" w:color="000000"/>
              </w:pBdr>
              <w:suppressAutoHyphens/>
              <w:snapToGrid w:val="0"/>
              <w:spacing w:before="0" w:after="0"/>
              <w:ind w:left="-70"/>
              <w:rPr>
                <w:rFonts w:ascii="Trebuchet MS" w:eastAsia="Times New Roman" w:hAnsi="Trebuchet MS"/>
                <w:b w:val="0"/>
                <w:bCs w:val="0"/>
                <w:kern w:val="2"/>
                <w:shd w:val="clear" w:color="auto" w:fill="FFFFFF"/>
              </w:rPr>
            </w:pPr>
            <w:r w:rsidRPr="004B5A75">
              <w:rPr>
                <w:rFonts w:ascii="Trebuchet MS" w:eastAsia="Times New Roman" w:hAnsi="Trebuchet MS"/>
                <w:b w:val="0"/>
                <w:bCs w:val="0"/>
                <w:kern w:val="2"/>
                <w:shd w:val="clear" w:color="auto" w:fill="FFFFFF"/>
              </w:rPr>
              <w:t>(17.592)</w:t>
            </w:r>
            <w:r w:rsidRPr="004B5A75" w:rsidDel="00260C83">
              <w:rPr>
                <w:rFonts w:ascii="Trebuchet MS" w:eastAsia="Times New Roman" w:hAnsi="Trebuchet MS"/>
                <w:b w:val="0"/>
                <w:bCs w:val="0"/>
                <w:kern w:val="2"/>
                <w:shd w:val="clear" w:color="auto" w:fill="FFFFFF"/>
              </w:rPr>
              <w:t xml:space="preserve"> </w:t>
            </w:r>
          </w:p>
        </w:tc>
        <w:tc>
          <w:tcPr>
            <w:tcW w:w="160" w:type="dxa"/>
            <w:vAlign w:val="bottom"/>
          </w:tcPr>
          <w:p w14:paraId="10861C4B"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Pr>
          <w:p w14:paraId="03F81FF3" w14:textId="77777777" w:rsidR="00582BA2" w:rsidRPr="00B254A5" w:rsidRDefault="00582BA2" w:rsidP="00582BA2">
            <w:pPr>
              <w:pStyle w:val="xl252"/>
              <w:pBdr>
                <w:bottom w:val="none" w:sz="0" w:space="0" w:color="000000"/>
              </w:pBdr>
              <w:suppressAutoHyphens/>
              <w:spacing w:before="0" w:after="0"/>
              <w:ind w:left="-70"/>
              <w:rPr>
                <w:rFonts w:ascii="Trebuchet MS" w:eastAsia="Times New Roman" w:hAnsi="Trebuchet MS" w:cs="Trebuchet MS"/>
                <w:b w:val="0"/>
                <w:bCs w:val="0"/>
              </w:rPr>
            </w:pPr>
            <w:r w:rsidRPr="00B254A5">
              <w:rPr>
                <w:rFonts w:ascii="Trebuchet MS" w:eastAsia="Times New Roman" w:hAnsi="Trebuchet MS" w:cs="Trebuchet MS"/>
                <w:b w:val="0"/>
                <w:bCs w:val="0"/>
              </w:rPr>
              <w:t xml:space="preserve"> (4.143)</w:t>
            </w:r>
          </w:p>
        </w:tc>
      </w:tr>
      <w:tr w:rsidR="00582BA2" w:rsidRPr="00B254A5" w14:paraId="403C8614" w14:textId="77777777" w:rsidTr="00A34DCB">
        <w:trPr>
          <w:gridAfter w:val="1"/>
          <w:wAfter w:w="160" w:type="dxa"/>
        </w:trPr>
        <w:tc>
          <w:tcPr>
            <w:tcW w:w="5525" w:type="dxa"/>
            <w:vAlign w:val="bottom"/>
          </w:tcPr>
          <w:p w14:paraId="31B2786D" w14:textId="77777777" w:rsidR="00582BA2" w:rsidRPr="00B254A5" w:rsidRDefault="00582BA2" w:rsidP="00582BA2">
            <w:pPr>
              <w:ind w:left="-70"/>
              <w:jc w:val="both"/>
              <w:rPr>
                <w:rFonts w:ascii="Trebuchet MS" w:hAnsi="Trebuchet MS"/>
                <w:sz w:val="16"/>
                <w:szCs w:val="16"/>
              </w:rPr>
            </w:pPr>
            <w:r w:rsidRPr="00B254A5">
              <w:rPr>
                <w:rFonts w:ascii="Trebuchet MS" w:hAnsi="Trebuchet MS" w:cs="Arial"/>
                <w:sz w:val="16"/>
                <w:szCs w:val="16"/>
              </w:rPr>
              <w:t>Fornecedores</w:t>
            </w:r>
          </w:p>
        </w:tc>
        <w:tc>
          <w:tcPr>
            <w:tcW w:w="1841" w:type="dxa"/>
            <w:vAlign w:val="bottom"/>
          </w:tcPr>
          <w:p w14:paraId="26C2CBEF" w14:textId="77777777" w:rsidR="00582BA2" w:rsidRPr="00B254A5" w:rsidRDefault="00582BA2" w:rsidP="00582BA2">
            <w:pPr>
              <w:snapToGrid w:val="0"/>
              <w:ind w:left="-69"/>
              <w:jc w:val="center"/>
              <w:rPr>
                <w:rFonts w:ascii="Trebuchet MS" w:hAnsi="Trebuchet MS" w:cs="Arial"/>
                <w:b/>
                <w:sz w:val="16"/>
                <w:szCs w:val="16"/>
              </w:rPr>
            </w:pPr>
          </w:p>
        </w:tc>
        <w:tc>
          <w:tcPr>
            <w:tcW w:w="167" w:type="dxa"/>
          </w:tcPr>
          <w:p w14:paraId="1A165D9A"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gridSpan w:val="2"/>
          </w:tcPr>
          <w:p w14:paraId="6711A540" w14:textId="33808CFC" w:rsidR="00582BA2" w:rsidRPr="00B254A5" w:rsidRDefault="00260C83" w:rsidP="00582BA2">
            <w:pPr>
              <w:pStyle w:val="xl252"/>
              <w:pBdr>
                <w:bottom w:val="none" w:sz="0" w:space="0" w:color="000000"/>
              </w:pBdr>
              <w:suppressAutoHyphens/>
              <w:snapToGrid w:val="0"/>
              <w:spacing w:before="0" w:after="0"/>
              <w:ind w:left="-70"/>
              <w:rPr>
                <w:rFonts w:ascii="Trebuchet MS" w:eastAsia="Times New Roman" w:hAnsi="Trebuchet MS"/>
                <w:b w:val="0"/>
                <w:bCs w:val="0"/>
                <w:kern w:val="2"/>
                <w:shd w:val="clear" w:color="auto" w:fill="FFFFFF"/>
              </w:rPr>
            </w:pPr>
            <w:r w:rsidRPr="00260C83">
              <w:rPr>
                <w:rFonts w:ascii="Trebuchet MS" w:eastAsia="Times New Roman" w:hAnsi="Trebuchet MS"/>
                <w:b w:val="0"/>
                <w:bCs w:val="0"/>
                <w:kern w:val="2"/>
                <w:shd w:val="clear" w:color="auto" w:fill="FFFFFF"/>
              </w:rPr>
              <w:t>44.714</w:t>
            </w:r>
          </w:p>
        </w:tc>
        <w:tc>
          <w:tcPr>
            <w:tcW w:w="160" w:type="dxa"/>
            <w:vAlign w:val="bottom"/>
          </w:tcPr>
          <w:p w14:paraId="2AFD6CF5"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Pr>
          <w:p w14:paraId="5749AB46" w14:textId="77777777" w:rsidR="00582BA2" w:rsidRPr="00B254A5" w:rsidRDefault="00582BA2" w:rsidP="00582BA2">
            <w:pPr>
              <w:pStyle w:val="xl252"/>
              <w:pBdr>
                <w:bottom w:val="none" w:sz="0" w:space="0" w:color="000000"/>
              </w:pBdr>
              <w:suppressAutoHyphens/>
              <w:spacing w:before="0" w:after="0"/>
              <w:ind w:left="-70"/>
              <w:rPr>
                <w:rFonts w:ascii="Trebuchet MS" w:eastAsia="Times New Roman" w:hAnsi="Trebuchet MS" w:cs="Trebuchet MS"/>
                <w:b w:val="0"/>
                <w:bCs w:val="0"/>
              </w:rPr>
            </w:pPr>
            <w:r w:rsidRPr="00B254A5">
              <w:rPr>
                <w:rFonts w:ascii="Trebuchet MS" w:eastAsia="Times New Roman" w:hAnsi="Trebuchet MS" w:cs="Trebuchet MS"/>
                <w:b w:val="0"/>
                <w:bCs w:val="0"/>
              </w:rPr>
              <w:t xml:space="preserve"> (25.313)</w:t>
            </w:r>
          </w:p>
        </w:tc>
      </w:tr>
      <w:tr w:rsidR="00582BA2" w:rsidRPr="00B254A5" w14:paraId="54D0B2D7" w14:textId="77777777" w:rsidTr="00A34DCB">
        <w:trPr>
          <w:gridAfter w:val="1"/>
          <w:wAfter w:w="160" w:type="dxa"/>
        </w:trPr>
        <w:tc>
          <w:tcPr>
            <w:tcW w:w="5525" w:type="dxa"/>
            <w:vAlign w:val="bottom"/>
          </w:tcPr>
          <w:p w14:paraId="6CF08B73" w14:textId="77777777" w:rsidR="00582BA2" w:rsidRPr="00B254A5" w:rsidRDefault="00582BA2" w:rsidP="00582BA2">
            <w:pPr>
              <w:ind w:left="-70"/>
              <w:jc w:val="both"/>
              <w:rPr>
                <w:rFonts w:ascii="Trebuchet MS" w:hAnsi="Trebuchet MS"/>
                <w:sz w:val="16"/>
                <w:szCs w:val="16"/>
              </w:rPr>
            </w:pPr>
            <w:r w:rsidRPr="00B254A5">
              <w:rPr>
                <w:rFonts w:ascii="Trebuchet MS" w:hAnsi="Trebuchet MS" w:cs="Arial"/>
                <w:sz w:val="16"/>
                <w:szCs w:val="16"/>
              </w:rPr>
              <w:t>Obrigações sociais</w:t>
            </w:r>
          </w:p>
        </w:tc>
        <w:tc>
          <w:tcPr>
            <w:tcW w:w="1841" w:type="dxa"/>
            <w:vAlign w:val="bottom"/>
          </w:tcPr>
          <w:p w14:paraId="6322A0FA" w14:textId="77777777" w:rsidR="00582BA2" w:rsidRPr="00B254A5" w:rsidRDefault="00582BA2" w:rsidP="00582BA2">
            <w:pPr>
              <w:ind w:left="-69"/>
              <w:jc w:val="center"/>
              <w:rPr>
                <w:rFonts w:ascii="Trebuchet MS" w:hAnsi="Trebuchet MS"/>
                <w:sz w:val="16"/>
                <w:szCs w:val="16"/>
              </w:rPr>
            </w:pPr>
          </w:p>
        </w:tc>
        <w:tc>
          <w:tcPr>
            <w:tcW w:w="167" w:type="dxa"/>
          </w:tcPr>
          <w:p w14:paraId="42868DBB"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gridSpan w:val="2"/>
          </w:tcPr>
          <w:p w14:paraId="3EF822E3" w14:textId="65AD6E4B" w:rsidR="00582BA2" w:rsidRPr="00B254A5" w:rsidRDefault="00260C83" w:rsidP="00582BA2">
            <w:pPr>
              <w:pStyle w:val="xl252"/>
              <w:pBdr>
                <w:bottom w:val="none" w:sz="0" w:space="0" w:color="000000"/>
              </w:pBdr>
              <w:suppressAutoHyphens/>
              <w:snapToGrid w:val="0"/>
              <w:spacing w:before="0" w:after="0"/>
              <w:ind w:left="-70"/>
              <w:rPr>
                <w:rFonts w:ascii="Trebuchet MS" w:eastAsia="Times New Roman" w:hAnsi="Trebuchet MS"/>
                <w:b w:val="0"/>
                <w:bCs w:val="0"/>
                <w:kern w:val="2"/>
                <w:shd w:val="clear" w:color="auto" w:fill="FFFFFF"/>
              </w:rPr>
            </w:pPr>
            <w:r w:rsidRPr="00260C83">
              <w:rPr>
                <w:rFonts w:ascii="Trebuchet MS" w:eastAsia="Times New Roman" w:hAnsi="Trebuchet MS"/>
                <w:b w:val="0"/>
                <w:bCs w:val="0"/>
                <w:kern w:val="2"/>
                <w:shd w:val="clear" w:color="auto" w:fill="FFFFFF"/>
              </w:rPr>
              <w:t>5.304</w:t>
            </w:r>
          </w:p>
        </w:tc>
        <w:tc>
          <w:tcPr>
            <w:tcW w:w="160" w:type="dxa"/>
            <w:vAlign w:val="bottom"/>
          </w:tcPr>
          <w:p w14:paraId="505F4424"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Pr>
          <w:p w14:paraId="71C60592" w14:textId="77777777" w:rsidR="00582BA2" w:rsidRPr="00B254A5" w:rsidRDefault="00582BA2" w:rsidP="00582BA2">
            <w:pPr>
              <w:pStyle w:val="xl252"/>
              <w:pBdr>
                <w:bottom w:val="none" w:sz="0" w:space="0" w:color="000000"/>
              </w:pBdr>
              <w:suppressAutoHyphens/>
              <w:spacing w:before="0" w:after="0"/>
              <w:ind w:left="-70"/>
              <w:rPr>
                <w:rFonts w:ascii="Trebuchet MS" w:eastAsia="Times New Roman" w:hAnsi="Trebuchet MS" w:cs="Trebuchet MS"/>
                <w:b w:val="0"/>
                <w:bCs w:val="0"/>
              </w:rPr>
            </w:pPr>
            <w:r w:rsidRPr="00B254A5">
              <w:rPr>
                <w:rFonts w:ascii="Trebuchet MS" w:eastAsia="Times New Roman" w:hAnsi="Trebuchet MS" w:cs="Trebuchet MS"/>
                <w:b w:val="0"/>
                <w:bCs w:val="0"/>
              </w:rPr>
              <w:t xml:space="preserve"> 3.904 </w:t>
            </w:r>
          </w:p>
        </w:tc>
      </w:tr>
      <w:tr w:rsidR="00582BA2" w:rsidRPr="00B254A5" w14:paraId="16A21609" w14:textId="77777777" w:rsidTr="00A34DCB">
        <w:trPr>
          <w:gridAfter w:val="1"/>
          <w:wAfter w:w="160" w:type="dxa"/>
        </w:trPr>
        <w:tc>
          <w:tcPr>
            <w:tcW w:w="5525" w:type="dxa"/>
            <w:vAlign w:val="bottom"/>
          </w:tcPr>
          <w:p w14:paraId="6569C53C" w14:textId="77777777" w:rsidR="00582BA2" w:rsidRPr="00B254A5" w:rsidRDefault="00582BA2" w:rsidP="00582BA2">
            <w:pPr>
              <w:ind w:left="-70"/>
              <w:jc w:val="both"/>
              <w:rPr>
                <w:rFonts w:ascii="Trebuchet MS" w:hAnsi="Trebuchet MS" w:cs="Arial"/>
                <w:sz w:val="16"/>
                <w:szCs w:val="16"/>
              </w:rPr>
            </w:pPr>
            <w:r w:rsidRPr="00B254A5">
              <w:rPr>
                <w:rFonts w:ascii="Trebuchet MS" w:hAnsi="Trebuchet MS" w:cs="Arial"/>
                <w:sz w:val="16"/>
                <w:szCs w:val="16"/>
              </w:rPr>
              <w:t>Incentivo à aposentadoria – PRSP</w:t>
            </w:r>
          </w:p>
        </w:tc>
        <w:tc>
          <w:tcPr>
            <w:tcW w:w="1841" w:type="dxa"/>
            <w:vAlign w:val="bottom"/>
          </w:tcPr>
          <w:p w14:paraId="25C0748D" w14:textId="77777777" w:rsidR="00582BA2" w:rsidRPr="00B254A5" w:rsidRDefault="00582BA2" w:rsidP="00582BA2">
            <w:pPr>
              <w:ind w:left="-69"/>
              <w:jc w:val="center"/>
              <w:rPr>
                <w:rFonts w:ascii="Trebuchet MS" w:hAnsi="Trebuchet MS"/>
                <w:sz w:val="16"/>
                <w:szCs w:val="16"/>
              </w:rPr>
            </w:pPr>
            <w:r w:rsidRPr="00B254A5">
              <w:rPr>
                <w:rFonts w:ascii="Trebuchet MS" w:hAnsi="Trebuchet MS"/>
                <w:sz w:val="16"/>
                <w:szCs w:val="16"/>
              </w:rPr>
              <w:t>21</w:t>
            </w:r>
          </w:p>
        </w:tc>
        <w:tc>
          <w:tcPr>
            <w:tcW w:w="167" w:type="dxa"/>
          </w:tcPr>
          <w:p w14:paraId="63441252"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gridSpan w:val="2"/>
          </w:tcPr>
          <w:p w14:paraId="457FD078" w14:textId="77777777" w:rsidR="00582BA2" w:rsidRPr="00B254A5" w:rsidRDefault="00653ECD" w:rsidP="00582BA2">
            <w:pPr>
              <w:pStyle w:val="xl252"/>
              <w:pBdr>
                <w:bottom w:val="none" w:sz="0" w:space="0" w:color="000000"/>
              </w:pBdr>
              <w:suppressAutoHyphens/>
              <w:snapToGrid w:val="0"/>
              <w:spacing w:before="0" w:after="0"/>
              <w:ind w:left="-70"/>
              <w:rPr>
                <w:rFonts w:ascii="Trebuchet MS" w:eastAsia="Times New Roman" w:hAnsi="Trebuchet MS"/>
                <w:b w:val="0"/>
                <w:bCs w:val="0"/>
                <w:kern w:val="2"/>
                <w:shd w:val="clear" w:color="auto" w:fill="FFFFFF"/>
              </w:rPr>
            </w:pPr>
            <w:r w:rsidRPr="00B254A5">
              <w:rPr>
                <w:rFonts w:ascii="Trebuchet MS" w:eastAsia="Times New Roman" w:hAnsi="Trebuchet MS"/>
                <w:b w:val="0"/>
                <w:bCs w:val="0"/>
                <w:kern w:val="2"/>
                <w:shd w:val="clear" w:color="auto" w:fill="FFFFFF"/>
              </w:rPr>
              <w:t>(18.275)</w:t>
            </w:r>
          </w:p>
        </w:tc>
        <w:tc>
          <w:tcPr>
            <w:tcW w:w="160" w:type="dxa"/>
            <w:vAlign w:val="bottom"/>
          </w:tcPr>
          <w:p w14:paraId="536D6F06"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Pr>
          <w:p w14:paraId="28491472" w14:textId="77777777" w:rsidR="00582BA2" w:rsidRPr="00B254A5" w:rsidRDefault="00582BA2" w:rsidP="00582BA2">
            <w:pPr>
              <w:pStyle w:val="xl252"/>
              <w:pBdr>
                <w:bottom w:val="none" w:sz="0" w:space="0" w:color="000000"/>
              </w:pBdr>
              <w:suppressAutoHyphens/>
              <w:spacing w:before="0" w:after="0"/>
              <w:ind w:left="-70"/>
              <w:rPr>
                <w:rFonts w:ascii="Trebuchet MS" w:eastAsia="Times New Roman" w:hAnsi="Trebuchet MS" w:cs="Trebuchet MS"/>
                <w:b w:val="0"/>
                <w:bCs w:val="0"/>
              </w:rPr>
            </w:pPr>
            <w:r w:rsidRPr="00B254A5">
              <w:rPr>
                <w:rFonts w:ascii="Trebuchet MS" w:eastAsia="Times New Roman" w:hAnsi="Trebuchet MS" w:cs="Trebuchet MS"/>
                <w:b w:val="0"/>
                <w:bCs w:val="0"/>
              </w:rPr>
              <w:t xml:space="preserve"> (21.067)</w:t>
            </w:r>
          </w:p>
        </w:tc>
      </w:tr>
      <w:tr w:rsidR="00582BA2" w:rsidRPr="00B254A5" w14:paraId="72AE00CD" w14:textId="77777777" w:rsidTr="00A34DCB">
        <w:trPr>
          <w:gridAfter w:val="1"/>
          <w:wAfter w:w="160" w:type="dxa"/>
        </w:trPr>
        <w:tc>
          <w:tcPr>
            <w:tcW w:w="5525" w:type="dxa"/>
            <w:vAlign w:val="bottom"/>
          </w:tcPr>
          <w:p w14:paraId="633408B8" w14:textId="77777777" w:rsidR="00582BA2" w:rsidRPr="00B254A5" w:rsidRDefault="00582BA2" w:rsidP="00582BA2">
            <w:pPr>
              <w:ind w:left="-70"/>
              <w:jc w:val="both"/>
              <w:rPr>
                <w:rFonts w:ascii="Trebuchet MS" w:hAnsi="Trebuchet MS" w:cs="Arial"/>
                <w:sz w:val="16"/>
                <w:szCs w:val="16"/>
              </w:rPr>
            </w:pPr>
            <w:r w:rsidRPr="00B254A5">
              <w:rPr>
                <w:rFonts w:ascii="Trebuchet MS" w:hAnsi="Trebuchet MS" w:cs="Arial"/>
                <w:sz w:val="16"/>
                <w:szCs w:val="16"/>
              </w:rPr>
              <w:t>Obrigações PPP</w:t>
            </w:r>
          </w:p>
        </w:tc>
        <w:tc>
          <w:tcPr>
            <w:tcW w:w="1841" w:type="dxa"/>
            <w:vAlign w:val="bottom"/>
          </w:tcPr>
          <w:p w14:paraId="5E3F768D" w14:textId="77777777" w:rsidR="00582BA2" w:rsidRPr="00B254A5" w:rsidRDefault="00582BA2" w:rsidP="00582BA2">
            <w:pPr>
              <w:ind w:left="-69"/>
              <w:jc w:val="center"/>
              <w:rPr>
                <w:rFonts w:ascii="Trebuchet MS" w:hAnsi="Trebuchet MS"/>
                <w:sz w:val="16"/>
                <w:szCs w:val="16"/>
              </w:rPr>
            </w:pPr>
          </w:p>
        </w:tc>
        <w:tc>
          <w:tcPr>
            <w:tcW w:w="167" w:type="dxa"/>
          </w:tcPr>
          <w:p w14:paraId="43B3D4CA"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gridSpan w:val="2"/>
          </w:tcPr>
          <w:p w14:paraId="64F733DB" w14:textId="496D2FC7" w:rsidR="00582BA2" w:rsidRPr="00B254A5" w:rsidRDefault="00260C83" w:rsidP="00582BA2">
            <w:pPr>
              <w:pStyle w:val="xl252"/>
              <w:pBdr>
                <w:bottom w:val="none" w:sz="0" w:space="0" w:color="000000"/>
              </w:pBdr>
              <w:suppressAutoHyphens/>
              <w:snapToGrid w:val="0"/>
              <w:spacing w:before="0" w:after="0"/>
              <w:ind w:left="-70"/>
              <w:rPr>
                <w:rFonts w:ascii="Trebuchet MS" w:eastAsia="Times New Roman" w:hAnsi="Trebuchet MS"/>
                <w:b w:val="0"/>
                <w:bCs w:val="0"/>
                <w:kern w:val="2"/>
                <w:shd w:val="clear" w:color="auto" w:fill="FFFFFF"/>
              </w:rPr>
            </w:pPr>
            <w:r w:rsidRPr="00260C83">
              <w:rPr>
                <w:rFonts w:ascii="Trebuchet MS" w:eastAsia="Times New Roman" w:hAnsi="Trebuchet MS"/>
                <w:b w:val="0"/>
                <w:bCs w:val="0"/>
                <w:kern w:val="2"/>
                <w:shd w:val="clear" w:color="auto" w:fill="FFFFFF"/>
              </w:rPr>
              <w:t>347.157</w:t>
            </w:r>
          </w:p>
        </w:tc>
        <w:tc>
          <w:tcPr>
            <w:tcW w:w="160" w:type="dxa"/>
            <w:vAlign w:val="bottom"/>
          </w:tcPr>
          <w:p w14:paraId="7A8D36AA"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Pr>
          <w:p w14:paraId="16771D5C" w14:textId="77777777" w:rsidR="00582BA2" w:rsidRPr="00B254A5" w:rsidRDefault="00582BA2" w:rsidP="00582BA2">
            <w:pPr>
              <w:pStyle w:val="xl252"/>
              <w:pBdr>
                <w:bottom w:val="none" w:sz="0" w:space="0" w:color="000000"/>
              </w:pBdr>
              <w:suppressAutoHyphens/>
              <w:spacing w:before="0" w:after="0"/>
              <w:ind w:left="-70"/>
              <w:rPr>
                <w:rFonts w:ascii="Trebuchet MS" w:eastAsia="Times New Roman" w:hAnsi="Trebuchet MS" w:cs="Trebuchet MS"/>
                <w:b w:val="0"/>
                <w:bCs w:val="0"/>
              </w:rPr>
            </w:pPr>
            <w:r w:rsidRPr="00B254A5">
              <w:rPr>
                <w:rFonts w:ascii="Trebuchet MS" w:eastAsia="Times New Roman" w:hAnsi="Trebuchet MS" w:cs="Trebuchet MS"/>
                <w:b w:val="0"/>
                <w:bCs w:val="0"/>
              </w:rPr>
              <w:t xml:space="preserve"> 293.250 </w:t>
            </w:r>
          </w:p>
        </w:tc>
      </w:tr>
      <w:tr w:rsidR="00582BA2" w:rsidRPr="00B254A5" w14:paraId="6643DAB8" w14:textId="77777777" w:rsidTr="00A34DCB">
        <w:trPr>
          <w:gridAfter w:val="1"/>
          <w:wAfter w:w="160" w:type="dxa"/>
        </w:trPr>
        <w:tc>
          <w:tcPr>
            <w:tcW w:w="5525" w:type="dxa"/>
            <w:vAlign w:val="bottom"/>
          </w:tcPr>
          <w:p w14:paraId="1861A306" w14:textId="77777777" w:rsidR="00582BA2" w:rsidRPr="00B254A5" w:rsidRDefault="00582BA2" w:rsidP="00582BA2">
            <w:pPr>
              <w:ind w:left="-70"/>
              <w:jc w:val="both"/>
              <w:rPr>
                <w:rFonts w:ascii="Trebuchet MS" w:hAnsi="Trebuchet MS"/>
                <w:sz w:val="16"/>
                <w:szCs w:val="16"/>
              </w:rPr>
            </w:pPr>
            <w:r w:rsidRPr="00B254A5">
              <w:rPr>
                <w:rFonts w:ascii="Trebuchet MS" w:hAnsi="Trebuchet MS" w:cs="Arial"/>
                <w:sz w:val="16"/>
                <w:szCs w:val="16"/>
              </w:rPr>
              <w:t>Imposto de renda e contribuição social a recolher</w:t>
            </w:r>
          </w:p>
        </w:tc>
        <w:tc>
          <w:tcPr>
            <w:tcW w:w="1841" w:type="dxa"/>
            <w:vAlign w:val="bottom"/>
          </w:tcPr>
          <w:p w14:paraId="74B7DC0B" w14:textId="77777777" w:rsidR="00582BA2" w:rsidRPr="00B254A5" w:rsidRDefault="00582BA2" w:rsidP="00582BA2">
            <w:pPr>
              <w:ind w:left="-69"/>
              <w:jc w:val="center"/>
              <w:rPr>
                <w:rFonts w:ascii="Trebuchet MS" w:hAnsi="Trebuchet MS"/>
                <w:sz w:val="16"/>
                <w:szCs w:val="16"/>
              </w:rPr>
            </w:pPr>
          </w:p>
        </w:tc>
        <w:tc>
          <w:tcPr>
            <w:tcW w:w="167" w:type="dxa"/>
          </w:tcPr>
          <w:p w14:paraId="4C817B0C"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gridSpan w:val="2"/>
          </w:tcPr>
          <w:p w14:paraId="1E5A4850" w14:textId="7CCEBAC8" w:rsidR="00582BA2" w:rsidRPr="00B254A5" w:rsidRDefault="004B5A75" w:rsidP="00582BA2">
            <w:pPr>
              <w:pStyle w:val="xl252"/>
              <w:pBdr>
                <w:bottom w:val="none" w:sz="0" w:space="0" w:color="000000"/>
              </w:pBdr>
              <w:suppressAutoHyphens/>
              <w:snapToGrid w:val="0"/>
              <w:spacing w:before="0" w:after="0"/>
              <w:ind w:left="-70"/>
              <w:rPr>
                <w:rFonts w:ascii="Trebuchet MS" w:eastAsia="Times New Roman" w:hAnsi="Trebuchet MS"/>
                <w:b w:val="0"/>
                <w:bCs w:val="0"/>
                <w:kern w:val="2"/>
                <w:shd w:val="clear" w:color="auto" w:fill="FFFFFF"/>
              </w:rPr>
            </w:pPr>
            <w:r w:rsidRPr="004B5A75">
              <w:rPr>
                <w:rFonts w:ascii="Trebuchet MS" w:eastAsia="Times New Roman" w:hAnsi="Trebuchet MS"/>
                <w:b w:val="0"/>
                <w:bCs w:val="0"/>
                <w:kern w:val="2"/>
                <w:shd w:val="clear" w:color="auto" w:fill="FFFFFF"/>
              </w:rPr>
              <w:t>3.357</w:t>
            </w:r>
          </w:p>
        </w:tc>
        <w:tc>
          <w:tcPr>
            <w:tcW w:w="160" w:type="dxa"/>
            <w:vAlign w:val="bottom"/>
          </w:tcPr>
          <w:p w14:paraId="0894ED72"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Pr>
          <w:p w14:paraId="5465F3B9" w14:textId="77777777" w:rsidR="00582BA2" w:rsidRPr="00B254A5" w:rsidRDefault="00582BA2" w:rsidP="00582BA2">
            <w:pPr>
              <w:pStyle w:val="xl252"/>
              <w:pBdr>
                <w:bottom w:val="none" w:sz="0" w:space="0" w:color="000000"/>
              </w:pBdr>
              <w:suppressAutoHyphens/>
              <w:spacing w:before="0" w:after="0"/>
              <w:ind w:left="-70"/>
              <w:rPr>
                <w:rFonts w:ascii="Trebuchet MS" w:eastAsia="Times New Roman" w:hAnsi="Trebuchet MS" w:cs="Trebuchet MS"/>
                <w:b w:val="0"/>
                <w:bCs w:val="0"/>
              </w:rPr>
            </w:pPr>
            <w:r w:rsidRPr="00B254A5">
              <w:rPr>
                <w:rFonts w:ascii="Trebuchet MS" w:eastAsia="Times New Roman" w:hAnsi="Trebuchet MS" w:cs="Trebuchet MS"/>
                <w:b w:val="0"/>
                <w:bCs w:val="0"/>
              </w:rPr>
              <w:t xml:space="preserve"> 85.043 </w:t>
            </w:r>
          </w:p>
        </w:tc>
      </w:tr>
      <w:tr w:rsidR="00582BA2" w:rsidRPr="00B254A5" w14:paraId="4357D8B3" w14:textId="77777777" w:rsidTr="00A34DCB">
        <w:trPr>
          <w:gridAfter w:val="1"/>
          <w:wAfter w:w="160" w:type="dxa"/>
        </w:trPr>
        <w:tc>
          <w:tcPr>
            <w:tcW w:w="5525" w:type="dxa"/>
            <w:vAlign w:val="bottom"/>
          </w:tcPr>
          <w:p w14:paraId="542AAEDE" w14:textId="77777777" w:rsidR="00582BA2" w:rsidRPr="00B254A5" w:rsidRDefault="00582BA2" w:rsidP="00582BA2">
            <w:pPr>
              <w:ind w:left="-70"/>
              <w:jc w:val="both"/>
              <w:rPr>
                <w:rFonts w:ascii="Trebuchet MS" w:hAnsi="Trebuchet MS" w:cs="Arial"/>
                <w:sz w:val="16"/>
                <w:szCs w:val="16"/>
              </w:rPr>
            </w:pPr>
            <w:r w:rsidRPr="00B254A5">
              <w:rPr>
                <w:rFonts w:ascii="Trebuchet MS" w:hAnsi="Trebuchet MS" w:cs="Arial"/>
                <w:sz w:val="16"/>
                <w:szCs w:val="16"/>
              </w:rPr>
              <w:t>Tributos a recolher</w:t>
            </w:r>
          </w:p>
        </w:tc>
        <w:tc>
          <w:tcPr>
            <w:tcW w:w="1841" w:type="dxa"/>
            <w:vAlign w:val="bottom"/>
          </w:tcPr>
          <w:p w14:paraId="04835551" w14:textId="77777777" w:rsidR="00582BA2" w:rsidRPr="00B254A5" w:rsidRDefault="00582BA2" w:rsidP="00582BA2">
            <w:pPr>
              <w:snapToGrid w:val="0"/>
              <w:ind w:left="-69"/>
              <w:jc w:val="center"/>
              <w:rPr>
                <w:rFonts w:ascii="Trebuchet MS" w:hAnsi="Trebuchet MS" w:cs="Arial"/>
                <w:b/>
                <w:sz w:val="16"/>
                <w:szCs w:val="16"/>
              </w:rPr>
            </w:pPr>
          </w:p>
        </w:tc>
        <w:tc>
          <w:tcPr>
            <w:tcW w:w="167" w:type="dxa"/>
          </w:tcPr>
          <w:p w14:paraId="3D6CAFA9"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gridSpan w:val="2"/>
          </w:tcPr>
          <w:p w14:paraId="0D9BB8D2" w14:textId="21E09487" w:rsidR="00582BA2" w:rsidRPr="00B254A5" w:rsidRDefault="004B5A75" w:rsidP="00582BA2">
            <w:pPr>
              <w:pStyle w:val="xl252"/>
              <w:pBdr>
                <w:bottom w:val="none" w:sz="0" w:space="0" w:color="000000"/>
              </w:pBdr>
              <w:suppressAutoHyphens/>
              <w:snapToGrid w:val="0"/>
              <w:spacing w:before="0" w:after="0"/>
              <w:ind w:left="-70"/>
              <w:rPr>
                <w:rFonts w:ascii="Trebuchet MS" w:eastAsia="Times New Roman" w:hAnsi="Trebuchet MS"/>
                <w:b w:val="0"/>
                <w:bCs w:val="0"/>
                <w:kern w:val="2"/>
                <w:shd w:val="clear" w:color="auto" w:fill="FFFFFF"/>
              </w:rPr>
            </w:pPr>
            <w:r w:rsidRPr="004B5A75">
              <w:rPr>
                <w:rFonts w:ascii="Trebuchet MS" w:eastAsia="Times New Roman" w:hAnsi="Trebuchet MS"/>
                <w:b w:val="0"/>
                <w:bCs w:val="0"/>
                <w:kern w:val="2"/>
                <w:shd w:val="clear" w:color="auto" w:fill="FFFFFF"/>
              </w:rPr>
              <w:t>1.019</w:t>
            </w:r>
          </w:p>
        </w:tc>
        <w:tc>
          <w:tcPr>
            <w:tcW w:w="160" w:type="dxa"/>
            <w:vAlign w:val="bottom"/>
          </w:tcPr>
          <w:p w14:paraId="2A0DFC46"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Pr>
          <w:p w14:paraId="7593D4CE" w14:textId="77777777" w:rsidR="00582BA2" w:rsidRPr="00B254A5" w:rsidRDefault="00582BA2" w:rsidP="00582BA2">
            <w:pPr>
              <w:pStyle w:val="xl252"/>
              <w:pBdr>
                <w:bottom w:val="none" w:sz="0" w:space="0" w:color="000000"/>
              </w:pBdr>
              <w:suppressAutoHyphens/>
              <w:spacing w:before="0" w:after="0"/>
              <w:ind w:left="-70"/>
              <w:rPr>
                <w:rFonts w:ascii="Trebuchet MS" w:eastAsia="Times New Roman" w:hAnsi="Trebuchet MS" w:cs="Trebuchet MS"/>
                <w:b w:val="0"/>
                <w:bCs w:val="0"/>
              </w:rPr>
            </w:pPr>
            <w:r w:rsidRPr="00B254A5">
              <w:rPr>
                <w:rFonts w:ascii="Trebuchet MS" w:eastAsia="Times New Roman" w:hAnsi="Trebuchet MS" w:cs="Trebuchet MS"/>
                <w:b w:val="0"/>
                <w:bCs w:val="0"/>
              </w:rPr>
              <w:t xml:space="preserve"> (5.367)</w:t>
            </w:r>
          </w:p>
        </w:tc>
      </w:tr>
      <w:tr w:rsidR="00582BA2" w:rsidRPr="00B254A5" w14:paraId="22D76BFF" w14:textId="77777777" w:rsidTr="00A34DCB">
        <w:trPr>
          <w:gridAfter w:val="1"/>
          <w:wAfter w:w="160" w:type="dxa"/>
        </w:trPr>
        <w:tc>
          <w:tcPr>
            <w:tcW w:w="5525" w:type="dxa"/>
            <w:vAlign w:val="bottom"/>
          </w:tcPr>
          <w:p w14:paraId="1C211A3B" w14:textId="77777777" w:rsidR="00582BA2" w:rsidRPr="00B254A5" w:rsidRDefault="00582BA2" w:rsidP="00582BA2">
            <w:pPr>
              <w:ind w:left="-70"/>
              <w:jc w:val="both"/>
              <w:rPr>
                <w:rFonts w:ascii="Trebuchet MS" w:hAnsi="Trebuchet MS"/>
                <w:sz w:val="16"/>
                <w:szCs w:val="16"/>
              </w:rPr>
            </w:pPr>
            <w:r w:rsidRPr="00B254A5">
              <w:rPr>
                <w:rFonts w:ascii="Trebuchet MS" w:hAnsi="Trebuchet MS" w:cs="Arial"/>
                <w:sz w:val="16"/>
                <w:szCs w:val="16"/>
              </w:rPr>
              <w:t>Acordos judiciais a pagar</w:t>
            </w:r>
          </w:p>
        </w:tc>
        <w:tc>
          <w:tcPr>
            <w:tcW w:w="1841" w:type="dxa"/>
            <w:vAlign w:val="bottom"/>
          </w:tcPr>
          <w:p w14:paraId="3CF7FCAF" w14:textId="77777777" w:rsidR="00582BA2" w:rsidRPr="00B254A5" w:rsidRDefault="00582BA2" w:rsidP="00582BA2">
            <w:pPr>
              <w:snapToGrid w:val="0"/>
              <w:ind w:left="-69"/>
              <w:jc w:val="center"/>
              <w:rPr>
                <w:rFonts w:ascii="Trebuchet MS" w:hAnsi="Trebuchet MS" w:cs="Arial"/>
                <w:b/>
                <w:sz w:val="16"/>
                <w:szCs w:val="16"/>
              </w:rPr>
            </w:pPr>
          </w:p>
        </w:tc>
        <w:tc>
          <w:tcPr>
            <w:tcW w:w="167" w:type="dxa"/>
          </w:tcPr>
          <w:p w14:paraId="10A5A8B5"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gridSpan w:val="2"/>
          </w:tcPr>
          <w:p w14:paraId="3E45E725" w14:textId="77777777" w:rsidR="00582BA2" w:rsidRPr="00B254A5" w:rsidRDefault="00047EA5" w:rsidP="00582BA2">
            <w:pPr>
              <w:pStyle w:val="xl252"/>
              <w:pBdr>
                <w:bottom w:val="none" w:sz="0" w:space="0" w:color="000000"/>
              </w:pBdr>
              <w:suppressAutoHyphens/>
              <w:snapToGrid w:val="0"/>
              <w:spacing w:before="0" w:after="0"/>
              <w:ind w:left="-70"/>
              <w:rPr>
                <w:rFonts w:ascii="Trebuchet MS" w:eastAsia="Times New Roman" w:hAnsi="Trebuchet MS"/>
                <w:b w:val="0"/>
                <w:bCs w:val="0"/>
                <w:kern w:val="2"/>
                <w:shd w:val="clear" w:color="auto" w:fill="FFFFFF"/>
              </w:rPr>
            </w:pPr>
            <w:r w:rsidRPr="00B254A5">
              <w:rPr>
                <w:rFonts w:ascii="Trebuchet MS" w:eastAsia="Times New Roman" w:hAnsi="Trebuchet MS"/>
                <w:b w:val="0"/>
                <w:bCs w:val="0"/>
                <w:kern w:val="2"/>
                <w:shd w:val="clear" w:color="auto" w:fill="FFFFFF"/>
              </w:rPr>
              <w:t>11.912</w:t>
            </w:r>
          </w:p>
        </w:tc>
        <w:tc>
          <w:tcPr>
            <w:tcW w:w="160" w:type="dxa"/>
            <w:vAlign w:val="bottom"/>
          </w:tcPr>
          <w:p w14:paraId="1AC1438C"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Pr>
          <w:p w14:paraId="034901D1" w14:textId="77777777" w:rsidR="00582BA2" w:rsidRPr="00B254A5" w:rsidRDefault="00582BA2" w:rsidP="00582BA2">
            <w:pPr>
              <w:pStyle w:val="xl252"/>
              <w:pBdr>
                <w:bottom w:val="none" w:sz="0" w:space="0" w:color="000000"/>
              </w:pBdr>
              <w:suppressAutoHyphens/>
              <w:spacing w:before="0" w:after="0"/>
              <w:ind w:left="-70"/>
              <w:rPr>
                <w:rFonts w:ascii="Trebuchet MS" w:eastAsia="Times New Roman" w:hAnsi="Trebuchet MS" w:cs="Trebuchet MS"/>
                <w:b w:val="0"/>
                <w:bCs w:val="0"/>
              </w:rPr>
            </w:pPr>
            <w:r w:rsidRPr="00B254A5">
              <w:rPr>
                <w:rFonts w:ascii="Trebuchet MS" w:eastAsia="Times New Roman" w:hAnsi="Trebuchet MS" w:cs="Trebuchet MS"/>
                <w:b w:val="0"/>
                <w:bCs w:val="0"/>
              </w:rPr>
              <w:t xml:space="preserve"> 19.572 </w:t>
            </w:r>
          </w:p>
        </w:tc>
      </w:tr>
      <w:tr w:rsidR="00582BA2" w:rsidRPr="00B254A5" w14:paraId="39F49B3C" w14:textId="77777777" w:rsidTr="00A34DCB">
        <w:trPr>
          <w:gridAfter w:val="1"/>
          <w:wAfter w:w="160" w:type="dxa"/>
        </w:trPr>
        <w:tc>
          <w:tcPr>
            <w:tcW w:w="5525" w:type="dxa"/>
            <w:vAlign w:val="bottom"/>
          </w:tcPr>
          <w:p w14:paraId="3D56CA8A" w14:textId="77777777" w:rsidR="00582BA2" w:rsidRPr="00B254A5" w:rsidRDefault="00582BA2" w:rsidP="00582BA2">
            <w:pPr>
              <w:ind w:left="-70"/>
              <w:jc w:val="both"/>
              <w:rPr>
                <w:rFonts w:ascii="Trebuchet MS" w:hAnsi="Trebuchet MS"/>
                <w:sz w:val="16"/>
                <w:szCs w:val="16"/>
              </w:rPr>
            </w:pPr>
            <w:r w:rsidRPr="00B254A5">
              <w:rPr>
                <w:rFonts w:ascii="Trebuchet MS" w:hAnsi="Trebuchet MS" w:cs="Arial"/>
                <w:sz w:val="16"/>
                <w:szCs w:val="16"/>
              </w:rPr>
              <w:t>Provisão para contingências</w:t>
            </w:r>
          </w:p>
        </w:tc>
        <w:tc>
          <w:tcPr>
            <w:tcW w:w="1841" w:type="dxa"/>
            <w:vAlign w:val="bottom"/>
          </w:tcPr>
          <w:p w14:paraId="45A4E3C1" w14:textId="77777777" w:rsidR="00582BA2" w:rsidRPr="00B254A5" w:rsidRDefault="00582BA2" w:rsidP="00582BA2">
            <w:pPr>
              <w:snapToGrid w:val="0"/>
              <w:ind w:left="-69"/>
              <w:jc w:val="center"/>
              <w:rPr>
                <w:rFonts w:ascii="Trebuchet MS" w:hAnsi="Trebuchet MS" w:cs="Arial"/>
                <w:b/>
                <w:sz w:val="16"/>
                <w:szCs w:val="16"/>
              </w:rPr>
            </w:pPr>
          </w:p>
        </w:tc>
        <w:tc>
          <w:tcPr>
            <w:tcW w:w="167" w:type="dxa"/>
          </w:tcPr>
          <w:p w14:paraId="61C231DC"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gridSpan w:val="2"/>
          </w:tcPr>
          <w:p w14:paraId="71FFC173" w14:textId="77777777" w:rsidR="00582BA2" w:rsidRPr="00B254A5" w:rsidRDefault="00047EA5" w:rsidP="00582BA2">
            <w:pPr>
              <w:pStyle w:val="xl252"/>
              <w:pBdr>
                <w:bottom w:val="none" w:sz="0" w:space="0" w:color="000000"/>
              </w:pBdr>
              <w:suppressAutoHyphens/>
              <w:snapToGrid w:val="0"/>
              <w:spacing w:before="0" w:after="0"/>
              <w:ind w:left="-70"/>
              <w:rPr>
                <w:rFonts w:ascii="Trebuchet MS" w:eastAsia="Times New Roman" w:hAnsi="Trebuchet MS"/>
                <w:b w:val="0"/>
                <w:bCs w:val="0"/>
                <w:kern w:val="2"/>
                <w:shd w:val="clear" w:color="auto" w:fill="FFFFFF"/>
              </w:rPr>
            </w:pPr>
            <w:r w:rsidRPr="00B254A5">
              <w:rPr>
                <w:rFonts w:ascii="Trebuchet MS" w:eastAsia="Times New Roman" w:hAnsi="Trebuchet MS"/>
                <w:b w:val="0"/>
                <w:bCs w:val="0"/>
                <w:kern w:val="2"/>
                <w:shd w:val="clear" w:color="auto" w:fill="FFFFFF"/>
              </w:rPr>
              <w:t>559</w:t>
            </w:r>
          </w:p>
        </w:tc>
        <w:tc>
          <w:tcPr>
            <w:tcW w:w="160" w:type="dxa"/>
            <w:vAlign w:val="bottom"/>
          </w:tcPr>
          <w:p w14:paraId="7BAD54A1"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Pr>
          <w:p w14:paraId="4394AE6E" w14:textId="77777777" w:rsidR="00582BA2" w:rsidRPr="00B254A5" w:rsidRDefault="00582BA2" w:rsidP="00582BA2">
            <w:pPr>
              <w:pStyle w:val="xl252"/>
              <w:pBdr>
                <w:bottom w:val="none" w:sz="0" w:space="0" w:color="000000"/>
              </w:pBdr>
              <w:suppressAutoHyphens/>
              <w:spacing w:before="0" w:after="0"/>
              <w:ind w:left="-70"/>
              <w:rPr>
                <w:rFonts w:ascii="Trebuchet MS" w:eastAsia="Times New Roman" w:hAnsi="Trebuchet MS" w:cs="Trebuchet MS"/>
                <w:b w:val="0"/>
                <w:bCs w:val="0"/>
              </w:rPr>
            </w:pPr>
            <w:r w:rsidRPr="00B254A5">
              <w:rPr>
                <w:rFonts w:ascii="Trebuchet MS" w:eastAsia="Times New Roman" w:hAnsi="Trebuchet MS" w:cs="Trebuchet MS"/>
                <w:b w:val="0"/>
                <w:bCs w:val="0"/>
              </w:rPr>
              <w:t xml:space="preserve"> 9.799 </w:t>
            </w:r>
          </w:p>
        </w:tc>
      </w:tr>
      <w:tr w:rsidR="00582BA2" w:rsidRPr="00B254A5" w14:paraId="41A0AE40" w14:textId="77777777" w:rsidTr="00A34DCB">
        <w:trPr>
          <w:gridAfter w:val="1"/>
          <w:wAfter w:w="160" w:type="dxa"/>
        </w:trPr>
        <w:tc>
          <w:tcPr>
            <w:tcW w:w="5525" w:type="dxa"/>
            <w:vAlign w:val="bottom"/>
          </w:tcPr>
          <w:p w14:paraId="77F42E80" w14:textId="77777777" w:rsidR="00582BA2" w:rsidRPr="00B254A5" w:rsidRDefault="00582BA2" w:rsidP="00582BA2">
            <w:pPr>
              <w:ind w:left="-70"/>
              <w:jc w:val="both"/>
              <w:rPr>
                <w:rFonts w:ascii="Trebuchet MS" w:hAnsi="Trebuchet MS" w:cs="Arial"/>
                <w:sz w:val="16"/>
                <w:szCs w:val="16"/>
              </w:rPr>
            </w:pPr>
            <w:r w:rsidRPr="00B254A5">
              <w:rPr>
                <w:rFonts w:ascii="Trebuchet MS" w:hAnsi="Trebuchet MS" w:cs="Arial"/>
                <w:sz w:val="16"/>
                <w:szCs w:val="16"/>
              </w:rPr>
              <w:t xml:space="preserve">Projeto </w:t>
            </w:r>
            <w:proofErr w:type="spellStart"/>
            <w:r w:rsidRPr="00B254A5">
              <w:rPr>
                <w:rFonts w:ascii="Trebuchet MS" w:hAnsi="Trebuchet MS" w:cs="Arial"/>
                <w:sz w:val="16"/>
                <w:szCs w:val="16"/>
              </w:rPr>
              <w:t>KfW</w:t>
            </w:r>
            <w:proofErr w:type="spellEnd"/>
            <w:r w:rsidRPr="00B254A5">
              <w:rPr>
                <w:rFonts w:ascii="Trebuchet MS" w:hAnsi="Trebuchet MS" w:cs="Arial"/>
                <w:sz w:val="16"/>
                <w:szCs w:val="16"/>
              </w:rPr>
              <w:t xml:space="preserve"> II</w:t>
            </w:r>
          </w:p>
        </w:tc>
        <w:tc>
          <w:tcPr>
            <w:tcW w:w="1841" w:type="dxa"/>
            <w:vAlign w:val="bottom"/>
          </w:tcPr>
          <w:p w14:paraId="6DA8DF4E" w14:textId="77777777" w:rsidR="00582BA2" w:rsidRPr="00B254A5" w:rsidRDefault="00582BA2" w:rsidP="00582BA2">
            <w:pPr>
              <w:snapToGrid w:val="0"/>
              <w:ind w:left="-69"/>
              <w:jc w:val="center"/>
              <w:rPr>
                <w:rFonts w:ascii="Trebuchet MS" w:hAnsi="Trebuchet MS" w:cs="Arial"/>
                <w:b/>
                <w:sz w:val="16"/>
                <w:szCs w:val="16"/>
              </w:rPr>
            </w:pPr>
          </w:p>
        </w:tc>
        <w:tc>
          <w:tcPr>
            <w:tcW w:w="167" w:type="dxa"/>
          </w:tcPr>
          <w:p w14:paraId="028BA874"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gridSpan w:val="2"/>
          </w:tcPr>
          <w:p w14:paraId="42CA1A05" w14:textId="77777777" w:rsidR="00582BA2" w:rsidRPr="00B254A5" w:rsidRDefault="00047EA5" w:rsidP="00582BA2">
            <w:pPr>
              <w:pStyle w:val="xl252"/>
              <w:pBdr>
                <w:bottom w:val="none" w:sz="0" w:space="0" w:color="000000"/>
              </w:pBdr>
              <w:suppressAutoHyphens/>
              <w:snapToGrid w:val="0"/>
              <w:spacing w:before="0" w:after="0"/>
              <w:ind w:left="-70"/>
              <w:rPr>
                <w:rFonts w:ascii="Trebuchet MS" w:eastAsia="Times New Roman" w:hAnsi="Trebuchet MS"/>
                <w:b w:val="0"/>
                <w:bCs w:val="0"/>
                <w:kern w:val="2"/>
                <w:shd w:val="clear" w:color="auto" w:fill="FFFFFF"/>
              </w:rPr>
            </w:pPr>
            <w:r w:rsidRPr="00B254A5">
              <w:rPr>
                <w:rFonts w:ascii="Trebuchet MS" w:eastAsia="Times New Roman" w:hAnsi="Trebuchet MS"/>
                <w:b w:val="0"/>
                <w:bCs w:val="0"/>
                <w:kern w:val="2"/>
                <w:shd w:val="clear" w:color="auto" w:fill="FFFFFF"/>
              </w:rPr>
              <w:t>1.028</w:t>
            </w:r>
          </w:p>
        </w:tc>
        <w:tc>
          <w:tcPr>
            <w:tcW w:w="160" w:type="dxa"/>
            <w:vAlign w:val="bottom"/>
          </w:tcPr>
          <w:p w14:paraId="5E550E47"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Pr>
          <w:p w14:paraId="0011B02F" w14:textId="77777777" w:rsidR="00582BA2" w:rsidRPr="00B254A5" w:rsidRDefault="00582BA2" w:rsidP="00582BA2">
            <w:pPr>
              <w:pStyle w:val="xl252"/>
              <w:pBdr>
                <w:bottom w:val="none" w:sz="0" w:space="0" w:color="000000"/>
              </w:pBdr>
              <w:suppressAutoHyphens/>
              <w:spacing w:before="0" w:after="0"/>
              <w:ind w:left="-70"/>
              <w:rPr>
                <w:rFonts w:ascii="Trebuchet MS" w:eastAsia="Times New Roman" w:hAnsi="Trebuchet MS" w:cs="Trebuchet MS"/>
                <w:b w:val="0"/>
                <w:bCs w:val="0"/>
              </w:rPr>
            </w:pPr>
            <w:r w:rsidRPr="00B254A5">
              <w:rPr>
                <w:rFonts w:ascii="Trebuchet MS" w:eastAsia="Times New Roman" w:hAnsi="Trebuchet MS" w:cs="Trebuchet MS"/>
                <w:b w:val="0"/>
                <w:bCs w:val="0"/>
              </w:rPr>
              <w:t xml:space="preserve"> 43 </w:t>
            </w:r>
          </w:p>
        </w:tc>
      </w:tr>
      <w:tr w:rsidR="00582BA2" w:rsidRPr="00B254A5" w14:paraId="79F0DF40" w14:textId="77777777" w:rsidTr="00A34DCB">
        <w:trPr>
          <w:gridAfter w:val="1"/>
          <w:wAfter w:w="160" w:type="dxa"/>
        </w:trPr>
        <w:tc>
          <w:tcPr>
            <w:tcW w:w="5525" w:type="dxa"/>
            <w:vAlign w:val="bottom"/>
          </w:tcPr>
          <w:p w14:paraId="4C49A96A" w14:textId="77777777" w:rsidR="00582BA2" w:rsidRPr="00B254A5" w:rsidRDefault="00582BA2" w:rsidP="00582BA2">
            <w:pPr>
              <w:ind w:left="-70"/>
              <w:jc w:val="both"/>
              <w:rPr>
                <w:rFonts w:ascii="Trebuchet MS" w:hAnsi="Trebuchet MS" w:cs="Arial"/>
                <w:sz w:val="16"/>
                <w:szCs w:val="16"/>
              </w:rPr>
            </w:pPr>
            <w:r w:rsidRPr="00B254A5">
              <w:rPr>
                <w:rFonts w:ascii="Trebuchet MS" w:hAnsi="Trebuchet MS" w:cs="Arial"/>
                <w:sz w:val="16"/>
                <w:szCs w:val="16"/>
              </w:rPr>
              <w:t>Arrendamento a pagar</w:t>
            </w:r>
          </w:p>
        </w:tc>
        <w:tc>
          <w:tcPr>
            <w:tcW w:w="1841" w:type="dxa"/>
            <w:vAlign w:val="bottom"/>
          </w:tcPr>
          <w:p w14:paraId="40F518A8" w14:textId="77777777" w:rsidR="00582BA2" w:rsidRPr="00B254A5" w:rsidRDefault="00582BA2" w:rsidP="00582BA2">
            <w:pPr>
              <w:ind w:left="-69"/>
              <w:jc w:val="center"/>
              <w:rPr>
                <w:rFonts w:ascii="Trebuchet MS" w:hAnsi="Trebuchet MS"/>
                <w:sz w:val="16"/>
                <w:szCs w:val="16"/>
              </w:rPr>
            </w:pPr>
          </w:p>
        </w:tc>
        <w:tc>
          <w:tcPr>
            <w:tcW w:w="167" w:type="dxa"/>
          </w:tcPr>
          <w:p w14:paraId="15BFB402"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gridSpan w:val="2"/>
          </w:tcPr>
          <w:p w14:paraId="7669756F" w14:textId="77777777" w:rsidR="00582BA2" w:rsidRPr="00B254A5" w:rsidRDefault="00047EA5" w:rsidP="00582BA2">
            <w:pPr>
              <w:pStyle w:val="xl252"/>
              <w:pBdr>
                <w:bottom w:val="none" w:sz="0" w:space="0" w:color="000000"/>
              </w:pBdr>
              <w:suppressAutoHyphens/>
              <w:snapToGrid w:val="0"/>
              <w:spacing w:before="0" w:after="0"/>
              <w:ind w:left="-70"/>
              <w:rPr>
                <w:rFonts w:ascii="Trebuchet MS" w:eastAsia="Times New Roman" w:hAnsi="Trebuchet MS"/>
                <w:b w:val="0"/>
                <w:bCs w:val="0"/>
                <w:kern w:val="2"/>
                <w:shd w:val="clear" w:color="auto" w:fill="FFFFFF"/>
              </w:rPr>
            </w:pPr>
            <w:r w:rsidRPr="00B254A5">
              <w:rPr>
                <w:rFonts w:ascii="Trebuchet MS" w:eastAsia="Times New Roman" w:hAnsi="Trebuchet MS"/>
                <w:b w:val="0"/>
                <w:bCs w:val="0"/>
                <w:kern w:val="2"/>
                <w:shd w:val="clear" w:color="auto" w:fill="FFFFFF"/>
              </w:rPr>
              <w:t>53.448</w:t>
            </w:r>
          </w:p>
        </w:tc>
        <w:tc>
          <w:tcPr>
            <w:tcW w:w="160" w:type="dxa"/>
            <w:vAlign w:val="bottom"/>
          </w:tcPr>
          <w:p w14:paraId="46CB12D1"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Pr>
          <w:p w14:paraId="779DC08D" w14:textId="77777777" w:rsidR="00582BA2" w:rsidRPr="00B254A5" w:rsidRDefault="00582BA2" w:rsidP="00582BA2">
            <w:pPr>
              <w:pStyle w:val="xl252"/>
              <w:pBdr>
                <w:bottom w:val="none" w:sz="0" w:space="0" w:color="000000"/>
              </w:pBdr>
              <w:suppressAutoHyphens/>
              <w:spacing w:before="0" w:after="0"/>
              <w:ind w:left="-70"/>
              <w:rPr>
                <w:rFonts w:ascii="Trebuchet MS" w:eastAsia="Times New Roman" w:hAnsi="Trebuchet MS" w:cs="Trebuchet MS"/>
                <w:b w:val="0"/>
                <w:bCs w:val="0"/>
              </w:rPr>
            </w:pPr>
            <w:r w:rsidRPr="00B254A5">
              <w:rPr>
                <w:rFonts w:ascii="Trebuchet MS" w:eastAsia="Times New Roman" w:hAnsi="Trebuchet MS" w:cs="Trebuchet MS"/>
                <w:b w:val="0"/>
                <w:bCs w:val="0"/>
              </w:rPr>
              <w:t xml:space="preserve">  -  </w:t>
            </w:r>
          </w:p>
        </w:tc>
      </w:tr>
      <w:tr w:rsidR="00582BA2" w:rsidRPr="00B254A5" w14:paraId="198C7ACC" w14:textId="77777777" w:rsidTr="00A34DCB">
        <w:trPr>
          <w:gridAfter w:val="1"/>
          <w:wAfter w:w="160" w:type="dxa"/>
        </w:trPr>
        <w:tc>
          <w:tcPr>
            <w:tcW w:w="5525" w:type="dxa"/>
            <w:vAlign w:val="bottom"/>
          </w:tcPr>
          <w:p w14:paraId="28B1882C" w14:textId="77777777" w:rsidR="00582BA2" w:rsidRPr="00B254A5" w:rsidRDefault="00582BA2" w:rsidP="00582BA2">
            <w:pPr>
              <w:ind w:left="-70"/>
              <w:jc w:val="both"/>
              <w:rPr>
                <w:rFonts w:ascii="Trebuchet MS" w:hAnsi="Trebuchet MS"/>
                <w:sz w:val="16"/>
                <w:szCs w:val="16"/>
              </w:rPr>
            </w:pPr>
            <w:r w:rsidRPr="00B254A5">
              <w:rPr>
                <w:rFonts w:ascii="Trebuchet MS" w:hAnsi="Trebuchet MS" w:cs="Arial"/>
                <w:sz w:val="16"/>
                <w:szCs w:val="16"/>
              </w:rPr>
              <w:t>Outros passivos</w:t>
            </w:r>
          </w:p>
        </w:tc>
        <w:tc>
          <w:tcPr>
            <w:tcW w:w="1841" w:type="dxa"/>
            <w:vAlign w:val="bottom"/>
          </w:tcPr>
          <w:p w14:paraId="3DC1C572" w14:textId="77777777" w:rsidR="00582BA2" w:rsidRPr="00B254A5" w:rsidRDefault="00582BA2" w:rsidP="00582BA2">
            <w:pPr>
              <w:ind w:left="-69"/>
              <w:jc w:val="center"/>
              <w:rPr>
                <w:rFonts w:ascii="Trebuchet MS" w:hAnsi="Trebuchet MS"/>
                <w:sz w:val="16"/>
                <w:szCs w:val="16"/>
              </w:rPr>
            </w:pPr>
          </w:p>
        </w:tc>
        <w:tc>
          <w:tcPr>
            <w:tcW w:w="167" w:type="dxa"/>
          </w:tcPr>
          <w:p w14:paraId="4DC06880"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gridSpan w:val="2"/>
          </w:tcPr>
          <w:p w14:paraId="6975D847" w14:textId="3FAEBAE9" w:rsidR="00582BA2" w:rsidRPr="00B254A5" w:rsidRDefault="00047EA5" w:rsidP="00582BA2">
            <w:pPr>
              <w:pStyle w:val="xl252"/>
              <w:pBdr>
                <w:bottom w:val="none" w:sz="0" w:space="0" w:color="000000"/>
              </w:pBdr>
              <w:suppressAutoHyphens/>
              <w:snapToGrid w:val="0"/>
              <w:spacing w:before="0" w:after="0"/>
              <w:ind w:left="-70"/>
              <w:rPr>
                <w:rFonts w:ascii="Trebuchet MS" w:eastAsia="Times New Roman" w:hAnsi="Trebuchet MS"/>
                <w:b w:val="0"/>
                <w:bCs w:val="0"/>
                <w:kern w:val="2"/>
                <w:shd w:val="clear" w:color="auto" w:fill="FFFFFF"/>
              </w:rPr>
            </w:pPr>
            <w:r w:rsidRPr="00B254A5">
              <w:rPr>
                <w:rFonts w:ascii="Trebuchet MS" w:eastAsia="Times New Roman" w:hAnsi="Trebuchet MS"/>
                <w:b w:val="0"/>
                <w:bCs w:val="0"/>
                <w:kern w:val="2"/>
                <w:shd w:val="clear" w:color="auto" w:fill="FFFFFF"/>
              </w:rPr>
              <w:t>24</w:t>
            </w:r>
            <w:r w:rsidR="004B5A75">
              <w:rPr>
                <w:rFonts w:ascii="Trebuchet MS" w:eastAsia="Times New Roman" w:hAnsi="Trebuchet MS"/>
                <w:b w:val="0"/>
                <w:bCs w:val="0"/>
                <w:kern w:val="2"/>
                <w:shd w:val="clear" w:color="auto" w:fill="FFFFFF"/>
              </w:rPr>
              <w:t>4</w:t>
            </w:r>
          </w:p>
        </w:tc>
        <w:tc>
          <w:tcPr>
            <w:tcW w:w="160" w:type="dxa"/>
            <w:vAlign w:val="bottom"/>
          </w:tcPr>
          <w:p w14:paraId="68F71D91"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Pr>
          <w:p w14:paraId="6B363497" w14:textId="77777777" w:rsidR="00582BA2" w:rsidRPr="00B254A5" w:rsidRDefault="00582BA2" w:rsidP="00582BA2">
            <w:pPr>
              <w:pStyle w:val="xl252"/>
              <w:pBdr>
                <w:bottom w:val="none" w:sz="0" w:space="0" w:color="000000"/>
              </w:pBdr>
              <w:suppressAutoHyphens/>
              <w:spacing w:before="0" w:after="0"/>
              <w:ind w:left="-70"/>
              <w:rPr>
                <w:rFonts w:ascii="Trebuchet MS" w:eastAsia="Times New Roman" w:hAnsi="Trebuchet MS" w:cs="Trebuchet MS"/>
                <w:b w:val="0"/>
                <w:bCs w:val="0"/>
              </w:rPr>
            </w:pPr>
            <w:r w:rsidRPr="00B254A5">
              <w:rPr>
                <w:rFonts w:ascii="Trebuchet MS" w:eastAsia="Times New Roman" w:hAnsi="Trebuchet MS" w:cs="Trebuchet MS"/>
                <w:b w:val="0"/>
                <w:bCs w:val="0"/>
              </w:rPr>
              <w:t xml:space="preserve"> 7.544 </w:t>
            </w:r>
          </w:p>
        </w:tc>
      </w:tr>
      <w:tr w:rsidR="00582BA2" w:rsidRPr="00B254A5" w14:paraId="08CCAE7C" w14:textId="77777777" w:rsidTr="00A34DCB">
        <w:trPr>
          <w:gridAfter w:val="1"/>
          <w:wAfter w:w="160" w:type="dxa"/>
        </w:trPr>
        <w:tc>
          <w:tcPr>
            <w:tcW w:w="5525" w:type="dxa"/>
            <w:vAlign w:val="bottom"/>
          </w:tcPr>
          <w:p w14:paraId="3D4F93FD" w14:textId="77777777" w:rsidR="00582BA2" w:rsidRPr="00B254A5" w:rsidRDefault="00582BA2" w:rsidP="00582BA2">
            <w:pPr>
              <w:ind w:left="-70"/>
              <w:jc w:val="both"/>
              <w:rPr>
                <w:rFonts w:ascii="Trebuchet MS" w:hAnsi="Trebuchet MS"/>
                <w:sz w:val="16"/>
                <w:szCs w:val="16"/>
              </w:rPr>
            </w:pPr>
            <w:r w:rsidRPr="00B254A5">
              <w:rPr>
                <w:rFonts w:ascii="Trebuchet MS" w:hAnsi="Trebuchet MS" w:cs="Arial"/>
                <w:b/>
                <w:bCs/>
                <w:sz w:val="16"/>
                <w:szCs w:val="16"/>
              </w:rPr>
              <w:t>Caixa proveniente das operações</w:t>
            </w:r>
          </w:p>
        </w:tc>
        <w:tc>
          <w:tcPr>
            <w:tcW w:w="1841" w:type="dxa"/>
            <w:vAlign w:val="bottom"/>
          </w:tcPr>
          <w:p w14:paraId="30ED2D5F" w14:textId="77777777" w:rsidR="00582BA2" w:rsidRPr="00B254A5" w:rsidRDefault="00582BA2" w:rsidP="00582BA2">
            <w:pPr>
              <w:snapToGrid w:val="0"/>
              <w:ind w:left="-69"/>
              <w:jc w:val="center"/>
              <w:rPr>
                <w:rFonts w:ascii="Trebuchet MS" w:hAnsi="Trebuchet MS" w:cs="Arial"/>
                <w:b/>
                <w:sz w:val="16"/>
                <w:szCs w:val="16"/>
              </w:rPr>
            </w:pPr>
          </w:p>
        </w:tc>
        <w:tc>
          <w:tcPr>
            <w:tcW w:w="167" w:type="dxa"/>
          </w:tcPr>
          <w:p w14:paraId="15F274E6"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gridSpan w:val="2"/>
            <w:tcBorders>
              <w:top w:val="single" w:sz="4" w:space="0" w:color="000000"/>
            </w:tcBorders>
          </w:tcPr>
          <w:p w14:paraId="117B57CD" w14:textId="2D455B81" w:rsidR="00582BA2" w:rsidRPr="00B254A5" w:rsidRDefault="00260C83" w:rsidP="00582BA2">
            <w:pPr>
              <w:pStyle w:val="xl252"/>
              <w:pBdr>
                <w:bottom w:val="none" w:sz="0" w:space="0" w:color="000000"/>
              </w:pBdr>
              <w:suppressAutoHyphens/>
              <w:spacing w:before="0" w:after="0"/>
              <w:ind w:left="-70"/>
              <w:rPr>
                <w:rFonts w:ascii="Trebuchet MS" w:hAnsi="Trebuchet MS" w:cs="Trebuchet MS"/>
                <w:bCs w:val="0"/>
              </w:rPr>
            </w:pPr>
            <w:r w:rsidRPr="00260C83">
              <w:rPr>
                <w:rFonts w:ascii="Trebuchet MS" w:hAnsi="Trebuchet MS" w:cs="Trebuchet MS"/>
                <w:bCs w:val="0"/>
              </w:rPr>
              <w:t>1.247.073</w:t>
            </w:r>
          </w:p>
        </w:tc>
        <w:tc>
          <w:tcPr>
            <w:tcW w:w="160" w:type="dxa"/>
            <w:vAlign w:val="bottom"/>
          </w:tcPr>
          <w:p w14:paraId="43E40872"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Borders>
              <w:top w:val="single" w:sz="4" w:space="0" w:color="000000"/>
            </w:tcBorders>
          </w:tcPr>
          <w:p w14:paraId="1E24E75D" w14:textId="77777777" w:rsidR="00582BA2" w:rsidRPr="00B254A5" w:rsidRDefault="00582BA2" w:rsidP="00582BA2">
            <w:pPr>
              <w:pStyle w:val="xl252"/>
              <w:pBdr>
                <w:bottom w:val="none" w:sz="0" w:space="0" w:color="000000"/>
              </w:pBdr>
              <w:suppressAutoHyphens/>
              <w:spacing w:before="0" w:after="0"/>
              <w:ind w:left="-70"/>
              <w:rPr>
                <w:rFonts w:ascii="Trebuchet MS" w:hAnsi="Trebuchet MS" w:cs="Trebuchet MS"/>
                <w:bCs w:val="0"/>
              </w:rPr>
            </w:pPr>
            <w:r w:rsidRPr="00B254A5">
              <w:rPr>
                <w:rFonts w:ascii="Trebuchet MS" w:hAnsi="Trebuchet MS"/>
              </w:rPr>
              <w:t xml:space="preserve"> </w:t>
            </w:r>
            <w:r w:rsidR="007F2C26" w:rsidRPr="00B254A5">
              <w:rPr>
                <w:rFonts w:ascii="Trebuchet MS" w:hAnsi="Trebuchet MS" w:cs="Trebuchet MS"/>
                <w:bCs w:val="0"/>
              </w:rPr>
              <w:t xml:space="preserve"> 957.014</w:t>
            </w:r>
          </w:p>
        </w:tc>
      </w:tr>
      <w:tr w:rsidR="00047EA5" w:rsidRPr="00B254A5" w14:paraId="2A115AFC" w14:textId="77777777" w:rsidTr="00A34DCB">
        <w:trPr>
          <w:gridAfter w:val="1"/>
          <w:wAfter w:w="160" w:type="dxa"/>
        </w:trPr>
        <w:tc>
          <w:tcPr>
            <w:tcW w:w="5525" w:type="dxa"/>
            <w:vAlign w:val="bottom"/>
          </w:tcPr>
          <w:p w14:paraId="2F4E7A67" w14:textId="77777777" w:rsidR="00047EA5" w:rsidRPr="00B254A5" w:rsidRDefault="00047EA5" w:rsidP="00047EA5">
            <w:pPr>
              <w:ind w:left="-70"/>
              <w:jc w:val="both"/>
              <w:rPr>
                <w:rFonts w:ascii="Trebuchet MS" w:hAnsi="Trebuchet MS"/>
                <w:sz w:val="16"/>
                <w:szCs w:val="16"/>
              </w:rPr>
            </w:pPr>
            <w:r w:rsidRPr="00B254A5">
              <w:rPr>
                <w:rFonts w:ascii="Trebuchet MS" w:hAnsi="Trebuchet MS" w:cs="Arial"/>
                <w:sz w:val="16"/>
                <w:szCs w:val="16"/>
                <w:lang w:eastAsia="pt-BR"/>
              </w:rPr>
              <w:t>Juros pagos</w:t>
            </w:r>
          </w:p>
        </w:tc>
        <w:tc>
          <w:tcPr>
            <w:tcW w:w="1841" w:type="dxa"/>
            <w:vAlign w:val="bottom"/>
          </w:tcPr>
          <w:p w14:paraId="70BA9376" w14:textId="77777777" w:rsidR="00047EA5" w:rsidRPr="00B254A5" w:rsidRDefault="00047EA5" w:rsidP="00047EA5">
            <w:pPr>
              <w:snapToGrid w:val="0"/>
              <w:ind w:left="-69"/>
              <w:jc w:val="center"/>
              <w:rPr>
                <w:rFonts w:ascii="Trebuchet MS" w:hAnsi="Trebuchet MS" w:cs="Arial"/>
                <w:b/>
                <w:bCs/>
                <w:sz w:val="16"/>
                <w:szCs w:val="16"/>
                <w:lang w:eastAsia="pt-BR"/>
              </w:rPr>
            </w:pPr>
            <w:r w:rsidRPr="00B254A5">
              <w:rPr>
                <w:rFonts w:ascii="Trebuchet MS" w:hAnsi="Trebuchet MS" w:cs="Trebuchet MS"/>
                <w:bCs/>
                <w:sz w:val="16"/>
                <w:szCs w:val="16"/>
                <w:lang w:eastAsia="pt-BR"/>
              </w:rPr>
              <w:t>19 e 20</w:t>
            </w:r>
          </w:p>
        </w:tc>
        <w:tc>
          <w:tcPr>
            <w:tcW w:w="167" w:type="dxa"/>
          </w:tcPr>
          <w:p w14:paraId="40B81219" w14:textId="77777777" w:rsidR="00047EA5" w:rsidRPr="00B254A5" w:rsidRDefault="00047EA5" w:rsidP="00047EA5">
            <w:pPr>
              <w:pStyle w:val="xl252"/>
              <w:pBdr>
                <w:bottom w:val="none" w:sz="0" w:space="0" w:color="000000"/>
              </w:pBdr>
              <w:suppressAutoHyphens/>
              <w:snapToGrid w:val="0"/>
              <w:spacing w:before="0" w:after="0"/>
              <w:ind w:left="-70"/>
              <w:rPr>
                <w:rFonts w:ascii="Trebuchet MS" w:eastAsia="Times New Roman" w:hAnsi="Trebuchet MS" w:cs="Trebuchet MS"/>
                <w:bCs w:val="0"/>
                <w:lang w:eastAsia="pt-BR"/>
              </w:rPr>
            </w:pPr>
          </w:p>
        </w:tc>
        <w:tc>
          <w:tcPr>
            <w:tcW w:w="1539" w:type="dxa"/>
            <w:gridSpan w:val="2"/>
          </w:tcPr>
          <w:p w14:paraId="709B2936" w14:textId="77777777" w:rsidR="00047EA5" w:rsidRPr="00B254A5" w:rsidRDefault="00047EA5" w:rsidP="00047EA5">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r w:rsidRPr="00B254A5">
              <w:rPr>
                <w:rFonts w:ascii="Trebuchet MS" w:eastAsia="Times New Roman" w:hAnsi="Trebuchet MS" w:cs="Trebuchet MS"/>
                <w:b w:val="0"/>
                <w:bCs w:val="0"/>
              </w:rPr>
              <w:t xml:space="preserve"> (228.205)</w:t>
            </w:r>
          </w:p>
        </w:tc>
        <w:tc>
          <w:tcPr>
            <w:tcW w:w="160" w:type="dxa"/>
            <w:vAlign w:val="bottom"/>
          </w:tcPr>
          <w:p w14:paraId="0B88FE8C" w14:textId="77777777" w:rsidR="00047EA5" w:rsidRPr="00B254A5" w:rsidRDefault="00047EA5" w:rsidP="00047EA5">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tcPr>
          <w:p w14:paraId="2199F323" w14:textId="58D43C0D" w:rsidR="00047EA5" w:rsidRPr="00B254A5" w:rsidRDefault="00047EA5" w:rsidP="00047EA5">
            <w:pPr>
              <w:pStyle w:val="xl252"/>
              <w:pBdr>
                <w:bottom w:val="none" w:sz="0" w:space="0" w:color="000000"/>
              </w:pBdr>
              <w:suppressAutoHyphens/>
              <w:spacing w:before="0" w:after="0"/>
              <w:ind w:left="-70"/>
              <w:rPr>
                <w:rFonts w:ascii="Trebuchet MS" w:eastAsia="Times New Roman" w:hAnsi="Trebuchet MS" w:cs="Trebuchet MS"/>
                <w:b w:val="0"/>
                <w:bCs w:val="0"/>
              </w:rPr>
            </w:pPr>
            <w:r w:rsidRPr="00B254A5">
              <w:rPr>
                <w:rFonts w:ascii="Trebuchet MS" w:eastAsia="Times New Roman" w:hAnsi="Trebuchet MS" w:cs="Trebuchet MS"/>
                <w:b w:val="0"/>
                <w:bCs w:val="0"/>
              </w:rPr>
              <w:t xml:space="preserve"> </w:t>
            </w:r>
            <w:r w:rsidR="00B56878" w:rsidRPr="00B56878">
              <w:rPr>
                <w:rFonts w:ascii="Trebuchet MS" w:eastAsia="Times New Roman" w:hAnsi="Trebuchet MS" w:cs="Trebuchet MS"/>
                <w:b w:val="0"/>
                <w:bCs w:val="0"/>
              </w:rPr>
              <w:t xml:space="preserve"> (215.227)</w:t>
            </w:r>
          </w:p>
        </w:tc>
      </w:tr>
      <w:tr w:rsidR="00047EA5" w:rsidRPr="00B254A5" w14:paraId="4F69F1F2" w14:textId="77777777" w:rsidTr="00A34DCB">
        <w:trPr>
          <w:gridAfter w:val="1"/>
          <w:wAfter w:w="160" w:type="dxa"/>
        </w:trPr>
        <w:tc>
          <w:tcPr>
            <w:tcW w:w="5525" w:type="dxa"/>
            <w:vAlign w:val="bottom"/>
          </w:tcPr>
          <w:p w14:paraId="76DC4425" w14:textId="77777777" w:rsidR="00047EA5" w:rsidRPr="00B254A5" w:rsidRDefault="00047EA5" w:rsidP="00047EA5">
            <w:pPr>
              <w:ind w:left="-70"/>
              <w:jc w:val="both"/>
              <w:rPr>
                <w:rFonts w:ascii="Trebuchet MS" w:hAnsi="Trebuchet MS"/>
                <w:sz w:val="16"/>
                <w:szCs w:val="16"/>
              </w:rPr>
            </w:pPr>
            <w:r w:rsidRPr="00B254A5">
              <w:rPr>
                <w:rFonts w:ascii="Trebuchet MS" w:hAnsi="Trebuchet MS" w:cs="Arial"/>
                <w:sz w:val="16"/>
                <w:szCs w:val="16"/>
                <w:lang w:eastAsia="pt-BR"/>
              </w:rPr>
              <w:t>Imposto de renda e contribuição social pagos</w:t>
            </w:r>
          </w:p>
        </w:tc>
        <w:tc>
          <w:tcPr>
            <w:tcW w:w="1841" w:type="dxa"/>
            <w:vAlign w:val="bottom"/>
          </w:tcPr>
          <w:p w14:paraId="7B2F2E08" w14:textId="77777777" w:rsidR="00047EA5" w:rsidRPr="00B254A5" w:rsidRDefault="00047EA5" w:rsidP="00047EA5">
            <w:pPr>
              <w:snapToGrid w:val="0"/>
              <w:ind w:left="-69"/>
              <w:jc w:val="center"/>
              <w:rPr>
                <w:rFonts w:ascii="Trebuchet MS" w:hAnsi="Trebuchet MS" w:cs="Trebuchet MS"/>
                <w:bCs/>
                <w:sz w:val="16"/>
                <w:szCs w:val="16"/>
                <w:lang w:eastAsia="pt-BR"/>
              </w:rPr>
            </w:pPr>
          </w:p>
        </w:tc>
        <w:tc>
          <w:tcPr>
            <w:tcW w:w="167" w:type="dxa"/>
          </w:tcPr>
          <w:p w14:paraId="5C05ED01" w14:textId="77777777" w:rsidR="00047EA5" w:rsidRPr="00B254A5" w:rsidRDefault="00047EA5" w:rsidP="00047EA5">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gridSpan w:val="2"/>
          </w:tcPr>
          <w:p w14:paraId="6A622231" w14:textId="77777777" w:rsidR="00047EA5" w:rsidRPr="00B254A5" w:rsidRDefault="00047EA5" w:rsidP="00047EA5">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r w:rsidRPr="00B254A5">
              <w:rPr>
                <w:rFonts w:ascii="Trebuchet MS" w:eastAsia="Times New Roman" w:hAnsi="Trebuchet MS" w:cs="Trebuchet MS"/>
                <w:b w:val="0"/>
                <w:bCs w:val="0"/>
              </w:rPr>
              <w:t xml:space="preserve"> (26.550)</w:t>
            </w:r>
          </w:p>
        </w:tc>
        <w:tc>
          <w:tcPr>
            <w:tcW w:w="160" w:type="dxa"/>
            <w:vAlign w:val="bottom"/>
          </w:tcPr>
          <w:p w14:paraId="51C6A20B" w14:textId="77777777" w:rsidR="00047EA5" w:rsidRPr="00B254A5" w:rsidRDefault="00047EA5" w:rsidP="00047EA5">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Pr>
          <w:p w14:paraId="4C435D95" w14:textId="77777777" w:rsidR="00047EA5" w:rsidRPr="00B254A5" w:rsidRDefault="00047EA5" w:rsidP="00047EA5">
            <w:pPr>
              <w:pStyle w:val="xl252"/>
              <w:pBdr>
                <w:bottom w:val="none" w:sz="0" w:space="0" w:color="000000"/>
              </w:pBdr>
              <w:suppressAutoHyphens/>
              <w:spacing w:before="0" w:after="0"/>
              <w:ind w:left="-70"/>
              <w:rPr>
                <w:rFonts w:ascii="Trebuchet MS" w:eastAsia="Times New Roman" w:hAnsi="Trebuchet MS" w:cs="Trebuchet MS"/>
                <w:b w:val="0"/>
                <w:bCs w:val="0"/>
              </w:rPr>
            </w:pPr>
            <w:r w:rsidRPr="00B254A5">
              <w:rPr>
                <w:rFonts w:ascii="Trebuchet MS" w:eastAsia="Times New Roman" w:hAnsi="Trebuchet MS" w:cs="Trebuchet MS"/>
                <w:b w:val="0"/>
                <w:bCs w:val="0"/>
              </w:rPr>
              <w:t xml:space="preserve"> (23.153)</w:t>
            </w:r>
          </w:p>
        </w:tc>
      </w:tr>
      <w:tr w:rsidR="00582BA2" w:rsidRPr="00B254A5" w14:paraId="1FC095C6" w14:textId="77777777" w:rsidTr="00A34DCB">
        <w:trPr>
          <w:gridAfter w:val="1"/>
          <w:wAfter w:w="160" w:type="dxa"/>
        </w:trPr>
        <w:tc>
          <w:tcPr>
            <w:tcW w:w="5525" w:type="dxa"/>
            <w:vAlign w:val="bottom"/>
          </w:tcPr>
          <w:p w14:paraId="2E73C26F" w14:textId="77777777" w:rsidR="00582BA2" w:rsidRPr="00B254A5" w:rsidRDefault="00582BA2" w:rsidP="00582BA2">
            <w:pPr>
              <w:ind w:left="-70"/>
              <w:jc w:val="both"/>
              <w:rPr>
                <w:rFonts w:ascii="Trebuchet MS" w:hAnsi="Trebuchet MS"/>
                <w:sz w:val="16"/>
                <w:szCs w:val="16"/>
              </w:rPr>
            </w:pPr>
            <w:r w:rsidRPr="00B254A5">
              <w:rPr>
                <w:rFonts w:ascii="Trebuchet MS" w:hAnsi="Trebuchet MS" w:cs="Arial"/>
                <w:b/>
                <w:bCs/>
                <w:sz w:val="16"/>
                <w:szCs w:val="16"/>
                <w:lang w:eastAsia="pt-BR"/>
              </w:rPr>
              <w:t>Caixa líquido proveniente das atividades operacionais</w:t>
            </w:r>
          </w:p>
        </w:tc>
        <w:tc>
          <w:tcPr>
            <w:tcW w:w="1841" w:type="dxa"/>
            <w:vAlign w:val="bottom"/>
          </w:tcPr>
          <w:p w14:paraId="29F6D6EB" w14:textId="77777777" w:rsidR="00582BA2" w:rsidRPr="00B254A5" w:rsidRDefault="00582BA2" w:rsidP="00582BA2">
            <w:pPr>
              <w:snapToGrid w:val="0"/>
              <w:ind w:left="-69"/>
              <w:jc w:val="center"/>
              <w:rPr>
                <w:rFonts w:ascii="Trebuchet MS" w:hAnsi="Trebuchet MS" w:cs="Arial"/>
                <w:bCs/>
                <w:sz w:val="16"/>
                <w:szCs w:val="16"/>
                <w:lang w:eastAsia="pt-BR"/>
              </w:rPr>
            </w:pPr>
          </w:p>
        </w:tc>
        <w:tc>
          <w:tcPr>
            <w:tcW w:w="167" w:type="dxa"/>
          </w:tcPr>
          <w:p w14:paraId="7D9FD0DB"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lang w:eastAsia="pt-BR"/>
              </w:rPr>
            </w:pPr>
          </w:p>
        </w:tc>
        <w:tc>
          <w:tcPr>
            <w:tcW w:w="1539" w:type="dxa"/>
            <w:gridSpan w:val="2"/>
            <w:tcBorders>
              <w:top w:val="single" w:sz="4" w:space="0" w:color="000000"/>
            </w:tcBorders>
          </w:tcPr>
          <w:p w14:paraId="771C5971" w14:textId="6110B6E8" w:rsidR="00582BA2" w:rsidRPr="00B254A5" w:rsidRDefault="00260C83" w:rsidP="00582BA2">
            <w:pPr>
              <w:pStyle w:val="xl252"/>
              <w:pBdr>
                <w:bottom w:val="none" w:sz="0" w:space="0" w:color="000000"/>
              </w:pBdr>
              <w:suppressAutoHyphens/>
              <w:spacing w:before="0" w:after="0"/>
              <w:ind w:left="-70"/>
              <w:rPr>
                <w:rFonts w:ascii="Trebuchet MS" w:hAnsi="Trebuchet MS" w:cs="Trebuchet MS"/>
                <w:bCs w:val="0"/>
              </w:rPr>
            </w:pPr>
            <w:r w:rsidRPr="00260C83">
              <w:rPr>
                <w:rFonts w:ascii="Trebuchet MS" w:hAnsi="Trebuchet MS" w:cs="Trebuchet MS"/>
                <w:bCs w:val="0"/>
              </w:rPr>
              <w:t>992.318</w:t>
            </w:r>
          </w:p>
        </w:tc>
        <w:tc>
          <w:tcPr>
            <w:tcW w:w="160" w:type="dxa"/>
            <w:vAlign w:val="bottom"/>
          </w:tcPr>
          <w:p w14:paraId="15A035DF"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Borders>
              <w:top w:val="single" w:sz="4" w:space="0" w:color="000000"/>
            </w:tcBorders>
          </w:tcPr>
          <w:p w14:paraId="3E3F5C31" w14:textId="5945C99B" w:rsidR="00582BA2" w:rsidRPr="00B254A5" w:rsidRDefault="00582BA2" w:rsidP="00582BA2">
            <w:pPr>
              <w:pStyle w:val="xl252"/>
              <w:pBdr>
                <w:bottom w:val="none" w:sz="0" w:space="0" w:color="000000"/>
              </w:pBdr>
              <w:suppressAutoHyphens/>
              <w:spacing w:before="0" w:after="0"/>
              <w:ind w:left="-70"/>
              <w:rPr>
                <w:rFonts w:ascii="Trebuchet MS" w:hAnsi="Trebuchet MS" w:cs="Trebuchet MS"/>
                <w:bCs w:val="0"/>
              </w:rPr>
            </w:pPr>
            <w:r w:rsidRPr="00B254A5">
              <w:rPr>
                <w:rFonts w:ascii="Trebuchet MS" w:hAnsi="Trebuchet MS"/>
              </w:rPr>
              <w:t xml:space="preserve"> </w:t>
            </w:r>
            <w:r w:rsidR="007F2C26" w:rsidRPr="00B254A5">
              <w:rPr>
                <w:rFonts w:ascii="Trebuchet MS" w:hAnsi="Trebuchet MS" w:cs="Trebuchet MS"/>
                <w:bCs w:val="0"/>
              </w:rPr>
              <w:t xml:space="preserve"> </w:t>
            </w:r>
            <w:r w:rsidR="00B56878" w:rsidRPr="00B56878">
              <w:rPr>
                <w:rFonts w:ascii="Trebuchet MS" w:hAnsi="Trebuchet MS" w:cs="Trebuchet MS"/>
                <w:bCs w:val="0"/>
              </w:rPr>
              <w:t xml:space="preserve"> 718.634</w:t>
            </w:r>
          </w:p>
        </w:tc>
      </w:tr>
      <w:tr w:rsidR="00582BA2" w:rsidRPr="00B254A5" w14:paraId="31F4CAEF" w14:textId="77777777" w:rsidTr="00A34DCB">
        <w:trPr>
          <w:gridAfter w:val="1"/>
          <w:wAfter w:w="160" w:type="dxa"/>
        </w:trPr>
        <w:tc>
          <w:tcPr>
            <w:tcW w:w="5525" w:type="dxa"/>
            <w:vAlign w:val="bottom"/>
          </w:tcPr>
          <w:p w14:paraId="3A3E9BD4" w14:textId="77777777" w:rsidR="00582BA2" w:rsidRPr="00B254A5" w:rsidRDefault="00582BA2" w:rsidP="00582BA2">
            <w:pPr>
              <w:ind w:left="-70"/>
              <w:jc w:val="both"/>
              <w:rPr>
                <w:rFonts w:ascii="Trebuchet MS" w:hAnsi="Trebuchet MS"/>
                <w:sz w:val="16"/>
                <w:szCs w:val="16"/>
              </w:rPr>
            </w:pPr>
            <w:r w:rsidRPr="00B254A5">
              <w:rPr>
                <w:rFonts w:ascii="Trebuchet MS" w:eastAsia="Trebuchet MS" w:hAnsi="Trebuchet MS" w:cs="Trebuchet MS"/>
                <w:bCs/>
                <w:sz w:val="16"/>
                <w:szCs w:val="16"/>
                <w:lang w:eastAsia="pt-BR"/>
              </w:rPr>
              <w:t xml:space="preserve">  </w:t>
            </w:r>
          </w:p>
        </w:tc>
        <w:tc>
          <w:tcPr>
            <w:tcW w:w="1841" w:type="dxa"/>
            <w:vAlign w:val="bottom"/>
          </w:tcPr>
          <w:p w14:paraId="0EECF820" w14:textId="77777777" w:rsidR="00582BA2" w:rsidRPr="00B254A5" w:rsidRDefault="00582BA2" w:rsidP="00582BA2">
            <w:pPr>
              <w:snapToGrid w:val="0"/>
              <w:ind w:left="-69"/>
              <w:jc w:val="center"/>
              <w:rPr>
                <w:rFonts w:ascii="Trebuchet MS" w:hAnsi="Trebuchet MS" w:cs="Arial"/>
                <w:b/>
                <w:bCs/>
                <w:sz w:val="16"/>
                <w:szCs w:val="16"/>
                <w:lang w:eastAsia="pt-BR"/>
              </w:rPr>
            </w:pPr>
          </w:p>
        </w:tc>
        <w:tc>
          <w:tcPr>
            <w:tcW w:w="167" w:type="dxa"/>
          </w:tcPr>
          <w:p w14:paraId="33F78A84"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lang w:eastAsia="pt-BR"/>
              </w:rPr>
            </w:pPr>
          </w:p>
        </w:tc>
        <w:tc>
          <w:tcPr>
            <w:tcW w:w="1539" w:type="dxa"/>
            <w:gridSpan w:val="2"/>
          </w:tcPr>
          <w:p w14:paraId="3A89A7D8" w14:textId="77777777" w:rsidR="00582BA2" w:rsidRPr="00B254A5" w:rsidRDefault="00582BA2" w:rsidP="00582BA2">
            <w:pPr>
              <w:pStyle w:val="xl252"/>
              <w:pBdr>
                <w:bottom w:val="none" w:sz="0" w:space="0" w:color="000000"/>
              </w:pBdr>
              <w:suppressAutoHyphens/>
              <w:spacing w:before="0" w:after="0"/>
              <w:ind w:left="-70"/>
              <w:rPr>
                <w:rFonts w:ascii="Trebuchet MS" w:hAnsi="Trebuchet MS" w:cs="Trebuchet MS"/>
                <w:bCs w:val="0"/>
                <w:kern w:val="2"/>
                <w:shd w:val="clear" w:color="auto" w:fill="FFFFFF"/>
              </w:rPr>
            </w:pPr>
          </w:p>
        </w:tc>
        <w:tc>
          <w:tcPr>
            <w:tcW w:w="160" w:type="dxa"/>
            <w:vAlign w:val="bottom"/>
          </w:tcPr>
          <w:p w14:paraId="4DF8E4A8"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tcPr>
          <w:p w14:paraId="6068DD0B" w14:textId="77777777" w:rsidR="00582BA2" w:rsidRPr="00B254A5" w:rsidRDefault="00582BA2" w:rsidP="00582BA2">
            <w:pPr>
              <w:pStyle w:val="xl252"/>
              <w:pBdr>
                <w:bottom w:val="none" w:sz="0" w:space="0" w:color="000000"/>
              </w:pBdr>
              <w:suppressAutoHyphens/>
              <w:spacing w:before="0" w:after="0"/>
              <w:ind w:left="-70"/>
              <w:rPr>
                <w:rFonts w:ascii="Trebuchet MS" w:hAnsi="Trebuchet MS" w:cs="Trebuchet MS"/>
                <w:bCs w:val="0"/>
              </w:rPr>
            </w:pPr>
          </w:p>
        </w:tc>
      </w:tr>
      <w:tr w:rsidR="00582BA2" w:rsidRPr="00B254A5" w14:paraId="51FC04B3" w14:textId="77777777" w:rsidTr="00A34DCB">
        <w:trPr>
          <w:gridAfter w:val="1"/>
          <w:wAfter w:w="160" w:type="dxa"/>
        </w:trPr>
        <w:tc>
          <w:tcPr>
            <w:tcW w:w="5525" w:type="dxa"/>
            <w:vAlign w:val="bottom"/>
          </w:tcPr>
          <w:p w14:paraId="171A07CC" w14:textId="77777777" w:rsidR="00582BA2" w:rsidRPr="00B254A5" w:rsidRDefault="00582BA2" w:rsidP="00582BA2">
            <w:pPr>
              <w:ind w:left="-70"/>
              <w:jc w:val="both"/>
              <w:rPr>
                <w:rFonts w:ascii="Trebuchet MS" w:hAnsi="Trebuchet MS"/>
                <w:sz w:val="16"/>
                <w:szCs w:val="16"/>
              </w:rPr>
            </w:pPr>
            <w:r w:rsidRPr="00B254A5">
              <w:rPr>
                <w:rFonts w:ascii="Trebuchet MS" w:hAnsi="Trebuchet MS" w:cs="Arial"/>
                <w:b/>
                <w:bCs/>
                <w:sz w:val="16"/>
                <w:szCs w:val="16"/>
                <w:lang w:eastAsia="pt-BR"/>
              </w:rPr>
              <w:t>Fluxos de caixa das atividades de investimentos</w:t>
            </w:r>
          </w:p>
        </w:tc>
        <w:tc>
          <w:tcPr>
            <w:tcW w:w="1841" w:type="dxa"/>
            <w:vAlign w:val="bottom"/>
          </w:tcPr>
          <w:p w14:paraId="5CA9CFD6" w14:textId="77777777" w:rsidR="00582BA2" w:rsidRPr="00B254A5" w:rsidRDefault="00582BA2" w:rsidP="00582BA2">
            <w:pPr>
              <w:snapToGrid w:val="0"/>
              <w:ind w:left="-69"/>
              <w:jc w:val="center"/>
              <w:rPr>
                <w:rFonts w:ascii="Trebuchet MS" w:hAnsi="Trebuchet MS" w:cs="Arial"/>
                <w:bCs/>
                <w:sz w:val="16"/>
                <w:szCs w:val="16"/>
                <w:lang w:eastAsia="pt-BR"/>
              </w:rPr>
            </w:pPr>
          </w:p>
        </w:tc>
        <w:tc>
          <w:tcPr>
            <w:tcW w:w="167" w:type="dxa"/>
          </w:tcPr>
          <w:p w14:paraId="79971D74"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lang w:eastAsia="pt-BR"/>
              </w:rPr>
            </w:pPr>
          </w:p>
        </w:tc>
        <w:tc>
          <w:tcPr>
            <w:tcW w:w="1539" w:type="dxa"/>
            <w:gridSpan w:val="2"/>
          </w:tcPr>
          <w:p w14:paraId="3551EDBE"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 w:val="0"/>
                <w:bCs w:val="0"/>
                <w:lang w:eastAsia="pt-BR"/>
              </w:rPr>
            </w:pPr>
          </w:p>
        </w:tc>
        <w:tc>
          <w:tcPr>
            <w:tcW w:w="160" w:type="dxa"/>
            <w:vAlign w:val="bottom"/>
          </w:tcPr>
          <w:p w14:paraId="231A5C94" w14:textId="77777777" w:rsidR="00582BA2" w:rsidRPr="00B254A5" w:rsidRDefault="00582BA2" w:rsidP="00582BA2">
            <w:pPr>
              <w:snapToGrid w:val="0"/>
              <w:jc w:val="right"/>
              <w:rPr>
                <w:rFonts w:ascii="Trebuchet MS" w:hAnsi="Trebuchet MS" w:cs="Arial"/>
                <w:sz w:val="16"/>
                <w:szCs w:val="16"/>
                <w:lang w:eastAsia="pt-BR"/>
              </w:rPr>
            </w:pPr>
          </w:p>
        </w:tc>
        <w:tc>
          <w:tcPr>
            <w:tcW w:w="1539" w:type="dxa"/>
          </w:tcPr>
          <w:p w14:paraId="455E6957" w14:textId="77777777" w:rsidR="00582BA2" w:rsidRPr="00B254A5" w:rsidRDefault="00582BA2" w:rsidP="00582BA2">
            <w:pPr>
              <w:snapToGrid w:val="0"/>
              <w:jc w:val="right"/>
              <w:rPr>
                <w:rFonts w:ascii="Trebuchet MS" w:hAnsi="Trebuchet MS" w:cs="Arial"/>
                <w:sz w:val="16"/>
                <w:szCs w:val="16"/>
                <w:lang w:eastAsia="pt-BR"/>
              </w:rPr>
            </w:pPr>
          </w:p>
        </w:tc>
      </w:tr>
      <w:tr w:rsidR="00582BA2" w:rsidRPr="00B254A5" w14:paraId="1A6EB07F" w14:textId="77777777" w:rsidTr="00A34DCB">
        <w:trPr>
          <w:gridAfter w:val="1"/>
          <w:wAfter w:w="160" w:type="dxa"/>
        </w:trPr>
        <w:tc>
          <w:tcPr>
            <w:tcW w:w="5525" w:type="dxa"/>
            <w:vAlign w:val="bottom"/>
          </w:tcPr>
          <w:p w14:paraId="4C4D158D" w14:textId="77777777" w:rsidR="00582BA2" w:rsidRPr="00B254A5" w:rsidRDefault="00582BA2" w:rsidP="00582BA2">
            <w:pPr>
              <w:ind w:left="-70"/>
              <w:jc w:val="both"/>
              <w:rPr>
                <w:rFonts w:ascii="Trebuchet MS" w:hAnsi="Trebuchet MS"/>
                <w:sz w:val="16"/>
                <w:szCs w:val="16"/>
              </w:rPr>
            </w:pPr>
            <w:r w:rsidRPr="00B254A5">
              <w:rPr>
                <w:rFonts w:ascii="Trebuchet MS" w:hAnsi="Trebuchet MS" w:cs="Arial"/>
                <w:sz w:val="16"/>
                <w:szCs w:val="16"/>
                <w:lang w:eastAsia="pt-BR"/>
              </w:rPr>
              <w:t>Aplicações financeiras</w:t>
            </w:r>
          </w:p>
        </w:tc>
        <w:tc>
          <w:tcPr>
            <w:tcW w:w="1841" w:type="dxa"/>
            <w:vAlign w:val="bottom"/>
          </w:tcPr>
          <w:p w14:paraId="4440A9D9" w14:textId="77777777" w:rsidR="00582BA2" w:rsidRPr="00B254A5" w:rsidRDefault="00582BA2" w:rsidP="00582BA2">
            <w:pPr>
              <w:snapToGrid w:val="0"/>
              <w:ind w:left="-69"/>
              <w:jc w:val="center"/>
              <w:rPr>
                <w:rFonts w:ascii="Trebuchet MS" w:hAnsi="Trebuchet MS" w:cs="Arial"/>
                <w:b/>
                <w:bCs/>
                <w:sz w:val="16"/>
                <w:szCs w:val="16"/>
                <w:lang w:eastAsia="pt-BR"/>
              </w:rPr>
            </w:pPr>
          </w:p>
        </w:tc>
        <w:tc>
          <w:tcPr>
            <w:tcW w:w="167" w:type="dxa"/>
          </w:tcPr>
          <w:p w14:paraId="7FC0CBAF"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lang w:eastAsia="pt-BR"/>
              </w:rPr>
            </w:pPr>
          </w:p>
        </w:tc>
        <w:tc>
          <w:tcPr>
            <w:tcW w:w="1539" w:type="dxa"/>
            <w:gridSpan w:val="2"/>
          </w:tcPr>
          <w:p w14:paraId="22530152" w14:textId="77777777" w:rsidR="00582BA2" w:rsidRPr="00B254A5" w:rsidRDefault="00047EA5" w:rsidP="00582BA2">
            <w:pPr>
              <w:pStyle w:val="xl252"/>
              <w:pBdr>
                <w:bottom w:val="none" w:sz="0" w:space="0" w:color="000000"/>
              </w:pBdr>
              <w:suppressAutoHyphens/>
              <w:spacing w:before="0" w:after="0"/>
              <w:ind w:left="-70"/>
              <w:rPr>
                <w:rFonts w:ascii="Trebuchet MS" w:eastAsia="Times New Roman" w:hAnsi="Trebuchet MS" w:cs="Trebuchet MS"/>
                <w:b w:val="0"/>
                <w:bCs w:val="0"/>
              </w:rPr>
            </w:pPr>
            <w:r w:rsidRPr="00B254A5">
              <w:rPr>
                <w:rFonts w:ascii="Trebuchet MS" w:eastAsia="Times New Roman" w:hAnsi="Trebuchet MS" w:cs="Trebuchet MS"/>
                <w:b w:val="0"/>
                <w:bCs w:val="0"/>
              </w:rPr>
              <w:t>117.379</w:t>
            </w:r>
          </w:p>
        </w:tc>
        <w:tc>
          <w:tcPr>
            <w:tcW w:w="160" w:type="dxa"/>
            <w:vAlign w:val="bottom"/>
          </w:tcPr>
          <w:p w14:paraId="65666D4B" w14:textId="77777777" w:rsidR="00582BA2" w:rsidRPr="00B254A5" w:rsidRDefault="00582BA2" w:rsidP="00582BA2">
            <w:pPr>
              <w:snapToGrid w:val="0"/>
              <w:jc w:val="right"/>
              <w:rPr>
                <w:rFonts w:ascii="Trebuchet MS" w:hAnsi="Trebuchet MS" w:cs="Arial"/>
                <w:b/>
                <w:sz w:val="16"/>
                <w:szCs w:val="16"/>
                <w:lang w:eastAsia="pt-BR"/>
              </w:rPr>
            </w:pPr>
          </w:p>
        </w:tc>
        <w:tc>
          <w:tcPr>
            <w:tcW w:w="1539" w:type="dxa"/>
          </w:tcPr>
          <w:p w14:paraId="257BD387" w14:textId="77777777" w:rsidR="00582BA2" w:rsidRPr="00B254A5" w:rsidRDefault="00582BA2" w:rsidP="00582BA2">
            <w:pPr>
              <w:pStyle w:val="xl252"/>
              <w:pBdr>
                <w:top w:val="none" w:sz="0" w:space="0" w:color="auto"/>
                <w:left w:val="none" w:sz="0" w:space="0" w:color="auto"/>
                <w:bottom w:val="none" w:sz="0" w:space="0" w:color="auto"/>
                <w:right w:val="none" w:sz="0" w:space="0" w:color="auto"/>
              </w:pBdr>
              <w:suppressAutoHyphens/>
              <w:spacing w:before="0" w:after="0"/>
              <w:ind w:left="-70"/>
              <w:rPr>
                <w:rFonts w:ascii="Trebuchet MS" w:eastAsia="Times New Roman" w:hAnsi="Trebuchet MS" w:cs="Trebuchet MS"/>
                <w:b w:val="0"/>
                <w:bCs w:val="0"/>
              </w:rPr>
            </w:pPr>
            <w:r w:rsidRPr="00B254A5">
              <w:rPr>
                <w:rFonts w:ascii="Trebuchet MS" w:eastAsia="Times New Roman" w:hAnsi="Trebuchet MS" w:cs="Trebuchet MS"/>
                <w:b w:val="0"/>
                <w:bCs w:val="0"/>
              </w:rPr>
              <w:t xml:space="preserve"> (50.617)</w:t>
            </w:r>
          </w:p>
        </w:tc>
      </w:tr>
      <w:tr w:rsidR="00582BA2" w:rsidRPr="00B254A5" w14:paraId="42B76860" w14:textId="77777777" w:rsidTr="00A34DCB">
        <w:trPr>
          <w:gridAfter w:val="1"/>
          <w:wAfter w:w="160" w:type="dxa"/>
        </w:trPr>
        <w:tc>
          <w:tcPr>
            <w:tcW w:w="5525" w:type="dxa"/>
            <w:vAlign w:val="bottom"/>
          </w:tcPr>
          <w:p w14:paraId="2375B26F" w14:textId="77777777" w:rsidR="00582BA2" w:rsidRPr="00B254A5" w:rsidRDefault="00582BA2" w:rsidP="00582BA2">
            <w:pPr>
              <w:ind w:left="-70"/>
              <w:jc w:val="both"/>
              <w:rPr>
                <w:rFonts w:ascii="Trebuchet MS" w:hAnsi="Trebuchet MS"/>
                <w:sz w:val="16"/>
                <w:szCs w:val="16"/>
              </w:rPr>
            </w:pPr>
            <w:r w:rsidRPr="00B254A5">
              <w:rPr>
                <w:rFonts w:ascii="Trebuchet MS" w:hAnsi="Trebuchet MS" w:cs="Arial"/>
                <w:sz w:val="16"/>
                <w:szCs w:val="16"/>
                <w:lang w:eastAsia="pt-BR"/>
              </w:rPr>
              <w:t>Aumento de Capital Social em participações societárias</w:t>
            </w:r>
          </w:p>
        </w:tc>
        <w:tc>
          <w:tcPr>
            <w:tcW w:w="1841" w:type="dxa"/>
            <w:vAlign w:val="bottom"/>
          </w:tcPr>
          <w:p w14:paraId="754B0BEF" w14:textId="77777777" w:rsidR="00582BA2" w:rsidRPr="00B254A5" w:rsidRDefault="00582BA2" w:rsidP="00582BA2">
            <w:pPr>
              <w:snapToGrid w:val="0"/>
              <w:ind w:left="-69"/>
              <w:jc w:val="center"/>
              <w:rPr>
                <w:rFonts w:ascii="Trebuchet MS" w:hAnsi="Trebuchet MS" w:cs="Arial"/>
                <w:bCs/>
                <w:sz w:val="16"/>
                <w:szCs w:val="16"/>
                <w:lang w:eastAsia="pt-BR"/>
              </w:rPr>
            </w:pPr>
            <w:r w:rsidRPr="00B254A5">
              <w:rPr>
                <w:rFonts w:ascii="Trebuchet MS" w:hAnsi="Trebuchet MS" w:cs="Arial"/>
                <w:bCs/>
                <w:sz w:val="16"/>
                <w:szCs w:val="16"/>
                <w:lang w:eastAsia="pt-BR"/>
              </w:rPr>
              <w:t>13</w:t>
            </w:r>
          </w:p>
        </w:tc>
        <w:tc>
          <w:tcPr>
            <w:tcW w:w="167" w:type="dxa"/>
          </w:tcPr>
          <w:p w14:paraId="5B15D831"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lang w:eastAsia="pt-BR"/>
              </w:rPr>
            </w:pPr>
          </w:p>
        </w:tc>
        <w:tc>
          <w:tcPr>
            <w:tcW w:w="1539" w:type="dxa"/>
            <w:gridSpan w:val="2"/>
          </w:tcPr>
          <w:p w14:paraId="7013C01E" w14:textId="65542BA7" w:rsidR="00582BA2" w:rsidRPr="00B254A5" w:rsidRDefault="009C5EC1" w:rsidP="00582BA2">
            <w:pPr>
              <w:pStyle w:val="xl252"/>
              <w:pBdr>
                <w:bottom w:val="none" w:sz="0" w:space="0" w:color="000000"/>
              </w:pBdr>
              <w:suppressAutoHyphens/>
              <w:spacing w:before="0" w:after="0"/>
              <w:ind w:left="-70"/>
              <w:rPr>
                <w:rFonts w:ascii="Trebuchet MS" w:eastAsia="Times New Roman" w:hAnsi="Trebuchet MS" w:cs="Trebuchet MS"/>
                <w:b w:val="0"/>
                <w:bCs w:val="0"/>
              </w:rPr>
            </w:pPr>
            <w:r w:rsidRPr="009C5EC1">
              <w:rPr>
                <w:rFonts w:ascii="Trebuchet MS" w:eastAsia="Times New Roman" w:hAnsi="Trebuchet MS" w:cs="Trebuchet MS"/>
                <w:b w:val="0"/>
                <w:bCs w:val="0"/>
              </w:rPr>
              <w:t>49.626</w:t>
            </w:r>
          </w:p>
        </w:tc>
        <w:tc>
          <w:tcPr>
            <w:tcW w:w="160" w:type="dxa"/>
            <w:vAlign w:val="bottom"/>
          </w:tcPr>
          <w:p w14:paraId="40BE2374"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Pr>
          <w:p w14:paraId="5962E9FD" w14:textId="77777777" w:rsidR="00582BA2" w:rsidRPr="00B254A5" w:rsidRDefault="00582BA2" w:rsidP="00582BA2">
            <w:pPr>
              <w:pStyle w:val="xl252"/>
              <w:pBdr>
                <w:bottom w:val="none" w:sz="0" w:space="0" w:color="000000"/>
              </w:pBdr>
              <w:suppressAutoHyphens/>
              <w:spacing w:before="0" w:after="0"/>
              <w:ind w:left="-70"/>
              <w:rPr>
                <w:rFonts w:ascii="Trebuchet MS" w:eastAsia="Times New Roman" w:hAnsi="Trebuchet MS" w:cs="Trebuchet MS"/>
                <w:b w:val="0"/>
                <w:bCs w:val="0"/>
              </w:rPr>
            </w:pPr>
            <w:r w:rsidRPr="00B254A5">
              <w:rPr>
                <w:rFonts w:ascii="Trebuchet MS" w:eastAsia="Times New Roman" w:hAnsi="Trebuchet MS" w:cs="Trebuchet MS"/>
                <w:b w:val="0"/>
                <w:bCs w:val="0"/>
              </w:rPr>
              <w:t xml:space="preserve"> (639)</w:t>
            </w:r>
          </w:p>
        </w:tc>
      </w:tr>
      <w:tr w:rsidR="00047EA5" w:rsidRPr="00B254A5" w14:paraId="1500A48B" w14:textId="77777777" w:rsidTr="00A34DCB">
        <w:trPr>
          <w:gridAfter w:val="1"/>
          <w:wAfter w:w="160" w:type="dxa"/>
        </w:trPr>
        <w:tc>
          <w:tcPr>
            <w:tcW w:w="5525" w:type="dxa"/>
          </w:tcPr>
          <w:p w14:paraId="112C0012" w14:textId="77777777" w:rsidR="00047EA5" w:rsidRPr="00B254A5" w:rsidRDefault="00047EA5" w:rsidP="00047EA5">
            <w:pPr>
              <w:ind w:left="-70"/>
              <w:jc w:val="both"/>
              <w:rPr>
                <w:rFonts w:ascii="Trebuchet MS" w:hAnsi="Trebuchet MS" w:cs="Arial"/>
                <w:sz w:val="16"/>
                <w:szCs w:val="16"/>
                <w:lang w:eastAsia="pt-BR"/>
              </w:rPr>
            </w:pPr>
            <w:r w:rsidRPr="00B254A5">
              <w:rPr>
                <w:rFonts w:ascii="Trebuchet MS" w:hAnsi="Trebuchet MS" w:cs="Arial"/>
                <w:sz w:val="16"/>
                <w:szCs w:val="16"/>
                <w:lang w:eastAsia="pt-BR"/>
              </w:rPr>
              <w:t>Aquisição de imobilizado, intangível, ativo de contrato</w:t>
            </w:r>
          </w:p>
        </w:tc>
        <w:tc>
          <w:tcPr>
            <w:tcW w:w="1841" w:type="dxa"/>
            <w:vAlign w:val="bottom"/>
          </w:tcPr>
          <w:p w14:paraId="600B7A2B" w14:textId="77777777" w:rsidR="00047EA5" w:rsidRPr="00B254A5" w:rsidRDefault="00047EA5" w:rsidP="00047EA5">
            <w:pPr>
              <w:snapToGrid w:val="0"/>
              <w:ind w:left="-69"/>
              <w:jc w:val="center"/>
              <w:rPr>
                <w:rFonts w:ascii="Trebuchet MS" w:hAnsi="Trebuchet MS" w:cs="Arial"/>
                <w:bCs/>
                <w:sz w:val="16"/>
                <w:szCs w:val="16"/>
                <w:lang w:eastAsia="pt-BR"/>
              </w:rPr>
            </w:pPr>
            <w:r w:rsidRPr="00B254A5">
              <w:rPr>
                <w:rFonts w:ascii="Trebuchet MS" w:hAnsi="Trebuchet MS" w:cs="Arial"/>
                <w:bCs/>
                <w:sz w:val="16"/>
                <w:szCs w:val="16"/>
                <w:lang w:eastAsia="pt-BR"/>
              </w:rPr>
              <w:t>11, 14, 15, 16, 19 e 20</w:t>
            </w:r>
          </w:p>
        </w:tc>
        <w:tc>
          <w:tcPr>
            <w:tcW w:w="167" w:type="dxa"/>
          </w:tcPr>
          <w:p w14:paraId="335AB656" w14:textId="77777777" w:rsidR="00047EA5" w:rsidRPr="00B254A5" w:rsidRDefault="00047EA5" w:rsidP="00047EA5">
            <w:pPr>
              <w:pStyle w:val="xl252"/>
              <w:pBdr>
                <w:bottom w:val="none" w:sz="0" w:space="0" w:color="000000"/>
              </w:pBdr>
              <w:suppressAutoHyphens/>
              <w:snapToGrid w:val="0"/>
              <w:spacing w:before="0" w:after="0"/>
              <w:ind w:left="-70"/>
              <w:rPr>
                <w:rFonts w:ascii="Trebuchet MS" w:eastAsia="Times New Roman" w:hAnsi="Trebuchet MS" w:cs="Trebuchet MS"/>
                <w:bCs w:val="0"/>
                <w:lang w:eastAsia="pt-BR"/>
              </w:rPr>
            </w:pPr>
          </w:p>
        </w:tc>
        <w:tc>
          <w:tcPr>
            <w:tcW w:w="1539" w:type="dxa"/>
            <w:gridSpan w:val="2"/>
          </w:tcPr>
          <w:p w14:paraId="3A11DE9B" w14:textId="77777777" w:rsidR="00047EA5" w:rsidRPr="00B254A5" w:rsidRDefault="00047EA5" w:rsidP="00047EA5">
            <w:pPr>
              <w:pStyle w:val="xl252"/>
              <w:pBdr>
                <w:bottom w:val="none" w:sz="0" w:space="0" w:color="000000"/>
              </w:pBdr>
              <w:suppressAutoHyphens/>
              <w:spacing w:before="0" w:after="0"/>
              <w:ind w:left="-70"/>
              <w:rPr>
                <w:rFonts w:ascii="Trebuchet MS" w:eastAsia="Times New Roman" w:hAnsi="Trebuchet MS" w:cs="Trebuchet MS"/>
                <w:b w:val="0"/>
                <w:bCs w:val="0"/>
              </w:rPr>
            </w:pPr>
            <w:r w:rsidRPr="00B254A5">
              <w:rPr>
                <w:rFonts w:ascii="Trebuchet MS" w:eastAsia="Times New Roman" w:hAnsi="Trebuchet MS" w:cs="Trebuchet MS"/>
                <w:b w:val="0"/>
                <w:bCs w:val="0"/>
              </w:rPr>
              <w:t xml:space="preserve"> (1.303.181)</w:t>
            </w:r>
          </w:p>
        </w:tc>
        <w:tc>
          <w:tcPr>
            <w:tcW w:w="160" w:type="dxa"/>
            <w:vAlign w:val="bottom"/>
          </w:tcPr>
          <w:p w14:paraId="5A95A039" w14:textId="77777777" w:rsidR="00047EA5" w:rsidRPr="00B254A5" w:rsidRDefault="00047EA5" w:rsidP="00047EA5">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Pr>
          <w:p w14:paraId="39308239" w14:textId="77777777" w:rsidR="00047EA5" w:rsidRPr="00B254A5" w:rsidRDefault="00047EA5" w:rsidP="00047EA5">
            <w:pPr>
              <w:pStyle w:val="xl252"/>
              <w:pBdr>
                <w:bottom w:val="none" w:sz="0" w:space="0" w:color="000000"/>
              </w:pBdr>
              <w:suppressAutoHyphens/>
              <w:spacing w:before="0" w:after="0"/>
              <w:ind w:left="-70"/>
              <w:rPr>
                <w:rFonts w:ascii="Trebuchet MS" w:eastAsia="Times New Roman" w:hAnsi="Trebuchet MS" w:cs="Trebuchet MS"/>
                <w:b w:val="0"/>
                <w:bCs w:val="0"/>
              </w:rPr>
            </w:pPr>
            <w:r w:rsidRPr="00B254A5">
              <w:rPr>
                <w:rFonts w:ascii="Trebuchet MS" w:eastAsia="Times New Roman" w:hAnsi="Trebuchet MS" w:cs="Trebuchet MS"/>
                <w:b w:val="0"/>
                <w:bCs w:val="0"/>
              </w:rPr>
              <w:t xml:space="preserve">  (1.239.236)</w:t>
            </w:r>
          </w:p>
        </w:tc>
      </w:tr>
      <w:tr w:rsidR="00047EA5" w:rsidRPr="00B254A5" w14:paraId="6CF853E8" w14:textId="77777777" w:rsidTr="00A34DCB">
        <w:trPr>
          <w:gridAfter w:val="1"/>
          <w:wAfter w:w="160" w:type="dxa"/>
        </w:trPr>
        <w:tc>
          <w:tcPr>
            <w:tcW w:w="5525" w:type="dxa"/>
          </w:tcPr>
          <w:p w14:paraId="54B5282F" w14:textId="77777777" w:rsidR="00047EA5" w:rsidRPr="00B254A5" w:rsidRDefault="00047EA5" w:rsidP="00047EA5">
            <w:pPr>
              <w:ind w:left="-70"/>
              <w:jc w:val="both"/>
              <w:rPr>
                <w:rFonts w:ascii="Trebuchet MS" w:hAnsi="Trebuchet MS" w:cs="Arial"/>
                <w:sz w:val="16"/>
                <w:szCs w:val="16"/>
                <w:lang w:eastAsia="pt-BR"/>
              </w:rPr>
            </w:pPr>
            <w:r w:rsidRPr="00B254A5">
              <w:rPr>
                <w:rFonts w:ascii="Trebuchet MS" w:hAnsi="Trebuchet MS" w:cs="Arial"/>
                <w:sz w:val="16"/>
                <w:szCs w:val="16"/>
                <w:lang w:eastAsia="pt-BR"/>
              </w:rPr>
              <w:t>Pagamento gastos iniciais debêntures</w:t>
            </w:r>
          </w:p>
        </w:tc>
        <w:tc>
          <w:tcPr>
            <w:tcW w:w="1841" w:type="dxa"/>
            <w:vAlign w:val="bottom"/>
          </w:tcPr>
          <w:p w14:paraId="44D37C0C" w14:textId="77777777" w:rsidR="00047EA5" w:rsidRPr="00B254A5" w:rsidRDefault="00047EA5" w:rsidP="00047EA5">
            <w:pPr>
              <w:snapToGrid w:val="0"/>
              <w:ind w:left="-69"/>
              <w:jc w:val="center"/>
              <w:rPr>
                <w:rFonts w:ascii="Trebuchet MS" w:hAnsi="Trebuchet MS" w:cs="Arial"/>
                <w:bCs/>
                <w:sz w:val="16"/>
                <w:szCs w:val="16"/>
                <w:lang w:eastAsia="pt-BR"/>
              </w:rPr>
            </w:pPr>
          </w:p>
        </w:tc>
        <w:tc>
          <w:tcPr>
            <w:tcW w:w="167" w:type="dxa"/>
          </w:tcPr>
          <w:p w14:paraId="004AC48F" w14:textId="77777777" w:rsidR="00047EA5" w:rsidRPr="00B254A5" w:rsidRDefault="00047EA5" w:rsidP="00047EA5">
            <w:pPr>
              <w:pStyle w:val="xl252"/>
              <w:pBdr>
                <w:bottom w:val="none" w:sz="0" w:space="0" w:color="000000"/>
              </w:pBdr>
              <w:suppressAutoHyphens/>
              <w:snapToGrid w:val="0"/>
              <w:spacing w:before="0" w:after="0"/>
              <w:ind w:left="-70"/>
              <w:rPr>
                <w:rFonts w:ascii="Trebuchet MS" w:eastAsia="Times New Roman" w:hAnsi="Trebuchet MS" w:cs="Trebuchet MS"/>
                <w:bCs w:val="0"/>
                <w:lang w:eastAsia="pt-BR"/>
              </w:rPr>
            </w:pPr>
          </w:p>
        </w:tc>
        <w:tc>
          <w:tcPr>
            <w:tcW w:w="1539" w:type="dxa"/>
            <w:gridSpan w:val="2"/>
          </w:tcPr>
          <w:p w14:paraId="4F636084" w14:textId="77777777" w:rsidR="00047EA5" w:rsidRPr="00B254A5" w:rsidRDefault="00047EA5" w:rsidP="00047EA5">
            <w:pPr>
              <w:pStyle w:val="xl252"/>
              <w:pBdr>
                <w:bottom w:val="none" w:sz="0" w:space="0" w:color="000000"/>
              </w:pBdr>
              <w:suppressAutoHyphens/>
              <w:spacing w:before="0" w:after="0"/>
              <w:ind w:left="-70"/>
              <w:rPr>
                <w:rFonts w:ascii="Trebuchet MS" w:eastAsia="Times New Roman" w:hAnsi="Trebuchet MS" w:cs="Trebuchet MS"/>
                <w:b w:val="0"/>
                <w:bCs w:val="0"/>
              </w:rPr>
            </w:pPr>
            <w:r w:rsidRPr="00B254A5">
              <w:rPr>
                <w:rFonts w:ascii="Trebuchet MS" w:eastAsia="Times New Roman" w:hAnsi="Trebuchet MS" w:cs="Trebuchet MS"/>
                <w:b w:val="0"/>
                <w:bCs w:val="0"/>
              </w:rPr>
              <w:t xml:space="preserve"> (1.200)</w:t>
            </w:r>
          </w:p>
        </w:tc>
        <w:tc>
          <w:tcPr>
            <w:tcW w:w="160" w:type="dxa"/>
            <w:vAlign w:val="bottom"/>
          </w:tcPr>
          <w:p w14:paraId="327A7522" w14:textId="77777777" w:rsidR="00047EA5" w:rsidRPr="00B254A5" w:rsidRDefault="00047EA5" w:rsidP="00047EA5">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Pr>
          <w:p w14:paraId="1EEC5EAA" w14:textId="77777777" w:rsidR="00047EA5" w:rsidRPr="00B254A5" w:rsidRDefault="00047EA5" w:rsidP="00047EA5">
            <w:pPr>
              <w:pStyle w:val="xl252"/>
              <w:pBdr>
                <w:bottom w:val="none" w:sz="0" w:space="0" w:color="000000"/>
              </w:pBdr>
              <w:suppressAutoHyphens/>
              <w:spacing w:before="0" w:after="0"/>
              <w:ind w:left="-70"/>
              <w:rPr>
                <w:rFonts w:ascii="Trebuchet MS" w:eastAsia="Times New Roman" w:hAnsi="Trebuchet MS" w:cs="Trebuchet MS"/>
                <w:b w:val="0"/>
                <w:bCs w:val="0"/>
              </w:rPr>
            </w:pPr>
            <w:r w:rsidRPr="00B254A5">
              <w:rPr>
                <w:rFonts w:ascii="Trebuchet MS" w:eastAsia="Times New Roman" w:hAnsi="Trebuchet MS" w:cs="Trebuchet MS"/>
                <w:b w:val="0"/>
                <w:bCs w:val="0"/>
              </w:rPr>
              <w:t xml:space="preserve"> (12.145)</w:t>
            </w:r>
          </w:p>
        </w:tc>
      </w:tr>
      <w:tr w:rsidR="00582BA2" w:rsidRPr="00B254A5" w14:paraId="1419C3CA" w14:textId="77777777" w:rsidTr="00A34DCB">
        <w:trPr>
          <w:gridAfter w:val="1"/>
          <w:wAfter w:w="160" w:type="dxa"/>
        </w:trPr>
        <w:tc>
          <w:tcPr>
            <w:tcW w:w="5525" w:type="dxa"/>
            <w:vAlign w:val="bottom"/>
          </w:tcPr>
          <w:p w14:paraId="0DB7D54F" w14:textId="77777777" w:rsidR="00582BA2" w:rsidRPr="00B254A5" w:rsidRDefault="00582BA2" w:rsidP="00582BA2">
            <w:pPr>
              <w:ind w:left="-70"/>
              <w:jc w:val="both"/>
              <w:rPr>
                <w:rFonts w:ascii="Trebuchet MS" w:hAnsi="Trebuchet MS"/>
                <w:sz w:val="16"/>
                <w:szCs w:val="16"/>
              </w:rPr>
            </w:pPr>
            <w:r w:rsidRPr="00B254A5">
              <w:rPr>
                <w:rFonts w:ascii="Trebuchet MS" w:hAnsi="Trebuchet MS" w:cs="Arial"/>
                <w:b/>
                <w:bCs/>
                <w:sz w:val="16"/>
                <w:szCs w:val="16"/>
                <w:lang w:eastAsia="pt-BR"/>
              </w:rPr>
              <w:t>Caixa líquido aplicado nas atividades de investimentos</w:t>
            </w:r>
          </w:p>
        </w:tc>
        <w:tc>
          <w:tcPr>
            <w:tcW w:w="1841" w:type="dxa"/>
            <w:vAlign w:val="bottom"/>
          </w:tcPr>
          <w:p w14:paraId="607EEC13" w14:textId="77777777" w:rsidR="00582BA2" w:rsidRPr="00B254A5" w:rsidRDefault="00582BA2" w:rsidP="00582BA2">
            <w:pPr>
              <w:ind w:left="-69"/>
              <w:jc w:val="center"/>
              <w:rPr>
                <w:rFonts w:ascii="Trebuchet MS" w:hAnsi="Trebuchet MS"/>
                <w:sz w:val="16"/>
                <w:szCs w:val="16"/>
              </w:rPr>
            </w:pPr>
          </w:p>
        </w:tc>
        <w:tc>
          <w:tcPr>
            <w:tcW w:w="167" w:type="dxa"/>
          </w:tcPr>
          <w:p w14:paraId="00336D79"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gridSpan w:val="2"/>
            <w:tcBorders>
              <w:top w:val="single" w:sz="4" w:space="0" w:color="000000"/>
            </w:tcBorders>
          </w:tcPr>
          <w:p w14:paraId="4FFB62E5" w14:textId="691B9888" w:rsidR="00582BA2" w:rsidRPr="00B254A5" w:rsidRDefault="00CE6FD0" w:rsidP="00582BA2">
            <w:pPr>
              <w:pStyle w:val="xl252"/>
              <w:pBdr>
                <w:bottom w:val="none" w:sz="0" w:space="0" w:color="000000"/>
              </w:pBdr>
              <w:suppressAutoHyphens/>
              <w:spacing w:before="0" w:after="0"/>
              <w:ind w:left="-70"/>
              <w:rPr>
                <w:rFonts w:ascii="Trebuchet MS" w:hAnsi="Trebuchet MS" w:cs="Trebuchet MS"/>
                <w:bCs w:val="0"/>
              </w:rPr>
            </w:pPr>
            <w:r w:rsidRPr="00CE6FD0">
              <w:rPr>
                <w:rFonts w:ascii="Trebuchet MS" w:hAnsi="Trebuchet MS" w:cs="Trebuchet MS"/>
                <w:bCs w:val="0"/>
              </w:rPr>
              <w:t>(1.137.376)</w:t>
            </w:r>
          </w:p>
        </w:tc>
        <w:tc>
          <w:tcPr>
            <w:tcW w:w="160" w:type="dxa"/>
            <w:vAlign w:val="bottom"/>
          </w:tcPr>
          <w:p w14:paraId="7A0DBDE9"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Borders>
              <w:top w:val="single" w:sz="4" w:space="0" w:color="000000"/>
            </w:tcBorders>
          </w:tcPr>
          <w:p w14:paraId="7C3B903F" w14:textId="77777777" w:rsidR="00582BA2" w:rsidRPr="00B254A5" w:rsidRDefault="007F2C26" w:rsidP="00582BA2">
            <w:pPr>
              <w:pStyle w:val="xl252"/>
              <w:pBdr>
                <w:bottom w:val="none" w:sz="0" w:space="0" w:color="000000"/>
              </w:pBdr>
              <w:suppressAutoHyphens/>
              <w:spacing w:before="0" w:after="0"/>
              <w:ind w:left="-70"/>
              <w:rPr>
                <w:rFonts w:ascii="Trebuchet MS" w:hAnsi="Trebuchet MS" w:cs="Trebuchet MS"/>
                <w:bCs w:val="0"/>
              </w:rPr>
            </w:pPr>
            <w:r w:rsidRPr="00B254A5">
              <w:rPr>
                <w:rFonts w:ascii="Trebuchet MS" w:hAnsi="Trebuchet MS" w:cs="Trebuchet MS"/>
                <w:bCs w:val="0"/>
              </w:rPr>
              <w:t>(1.302.637)</w:t>
            </w:r>
          </w:p>
        </w:tc>
      </w:tr>
      <w:tr w:rsidR="00582BA2" w:rsidRPr="00B254A5" w14:paraId="366C2EAE" w14:textId="77777777" w:rsidTr="00A34DCB">
        <w:trPr>
          <w:gridAfter w:val="1"/>
          <w:wAfter w:w="160" w:type="dxa"/>
          <w:trHeight w:val="175"/>
        </w:trPr>
        <w:tc>
          <w:tcPr>
            <w:tcW w:w="5525" w:type="dxa"/>
            <w:vAlign w:val="bottom"/>
          </w:tcPr>
          <w:p w14:paraId="3B78DC72" w14:textId="77777777" w:rsidR="00582BA2" w:rsidRPr="00B254A5" w:rsidRDefault="00582BA2" w:rsidP="00582BA2">
            <w:pPr>
              <w:ind w:left="-70"/>
              <w:jc w:val="both"/>
              <w:rPr>
                <w:rFonts w:ascii="Trebuchet MS" w:hAnsi="Trebuchet MS"/>
                <w:sz w:val="16"/>
                <w:szCs w:val="16"/>
              </w:rPr>
            </w:pPr>
            <w:r w:rsidRPr="00B254A5">
              <w:rPr>
                <w:rFonts w:ascii="Trebuchet MS" w:eastAsia="Trebuchet MS" w:hAnsi="Trebuchet MS" w:cs="Trebuchet MS"/>
                <w:bCs/>
                <w:sz w:val="16"/>
                <w:szCs w:val="16"/>
                <w:lang w:eastAsia="pt-BR"/>
              </w:rPr>
              <w:t xml:space="preserve">    </w:t>
            </w:r>
          </w:p>
        </w:tc>
        <w:tc>
          <w:tcPr>
            <w:tcW w:w="1841" w:type="dxa"/>
            <w:vAlign w:val="bottom"/>
          </w:tcPr>
          <w:p w14:paraId="26ADE6DE" w14:textId="77777777" w:rsidR="00582BA2" w:rsidRPr="00B254A5" w:rsidRDefault="00582BA2" w:rsidP="00582BA2">
            <w:pPr>
              <w:snapToGrid w:val="0"/>
              <w:ind w:left="-69"/>
              <w:jc w:val="center"/>
              <w:rPr>
                <w:rFonts w:ascii="Trebuchet MS" w:hAnsi="Trebuchet MS" w:cs="Arial"/>
                <w:b/>
                <w:bCs/>
                <w:sz w:val="16"/>
                <w:szCs w:val="16"/>
                <w:lang w:eastAsia="pt-BR"/>
              </w:rPr>
            </w:pPr>
          </w:p>
        </w:tc>
        <w:tc>
          <w:tcPr>
            <w:tcW w:w="167" w:type="dxa"/>
          </w:tcPr>
          <w:p w14:paraId="787EAA3D"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lang w:eastAsia="pt-BR"/>
              </w:rPr>
            </w:pPr>
          </w:p>
        </w:tc>
        <w:tc>
          <w:tcPr>
            <w:tcW w:w="1539" w:type="dxa"/>
            <w:gridSpan w:val="2"/>
          </w:tcPr>
          <w:p w14:paraId="2E55CCF7" w14:textId="77777777" w:rsidR="00582BA2" w:rsidRPr="00B254A5" w:rsidRDefault="00582BA2" w:rsidP="00582BA2">
            <w:pPr>
              <w:pStyle w:val="xl252"/>
              <w:pBdr>
                <w:bottom w:val="none" w:sz="0" w:space="0" w:color="000000"/>
              </w:pBdr>
              <w:suppressAutoHyphens/>
              <w:spacing w:before="0" w:after="0"/>
              <w:ind w:left="-70"/>
              <w:rPr>
                <w:rFonts w:ascii="Trebuchet MS" w:eastAsia="Times New Roman" w:hAnsi="Trebuchet MS" w:cs="Trebuchet MS"/>
                <w:bCs w:val="0"/>
              </w:rPr>
            </w:pPr>
          </w:p>
        </w:tc>
        <w:tc>
          <w:tcPr>
            <w:tcW w:w="160" w:type="dxa"/>
            <w:vAlign w:val="bottom"/>
          </w:tcPr>
          <w:p w14:paraId="2CA4DB4D"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tcPr>
          <w:p w14:paraId="4B7DDBF5" w14:textId="77777777" w:rsidR="00582BA2" w:rsidRPr="00B254A5" w:rsidRDefault="00582BA2" w:rsidP="00582BA2">
            <w:pPr>
              <w:pStyle w:val="xl252"/>
              <w:pBdr>
                <w:bottom w:val="none" w:sz="0" w:space="0" w:color="000000"/>
              </w:pBdr>
              <w:suppressAutoHyphens/>
              <w:spacing w:before="0" w:after="0"/>
              <w:ind w:left="-70"/>
              <w:rPr>
                <w:rFonts w:ascii="Trebuchet MS" w:hAnsi="Trebuchet MS" w:cs="Trebuchet MS"/>
                <w:bCs w:val="0"/>
              </w:rPr>
            </w:pPr>
          </w:p>
        </w:tc>
      </w:tr>
      <w:tr w:rsidR="00582BA2" w:rsidRPr="00B254A5" w14:paraId="47630845" w14:textId="77777777" w:rsidTr="00A34DCB">
        <w:trPr>
          <w:gridAfter w:val="1"/>
          <w:wAfter w:w="160" w:type="dxa"/>
        </w:trPr>
        <w:tc>
          <w:tcPr>
            <w:tcW w:w="5525" w:type="dxa"/>
            <w:vAlign w:val="bottom"/>
          </w:tcPr>
          <w:p w14:paraId="6F479988" w14:textId="77777777" w:rsidR="00582BA2" w:rsidRPr="00B254A5" w:rsidRDefault="00582BA2" w:rsidP="00582BA2">
            <w:pPr>
              <w:ind w:left="-70"/>
              <w:jc w:val="both"/>
              <w:rPr>
                <w:rFonts w:ascii="Trebuchet MS" w:hAnsi="Trebuchet MS"/>
                <w:sz w:val="16"/>
                <w:szCs w:val="16"/>
              </w:rPr>
            </w:pPr>
            <w:r w:rsidRPr="00B254A5">
              <w:rPr>
                <w:rFonts w:ascii="Trebuchet MS" w:hAnsi="Trebuchet MS" w:cs="Arial"/>
                <w:b/>
                <w:bCs/>
                <w:sz w:val="16"/>
                <w:szCs w:val="16"/>
                <w:lang w:eastAsia="pt-BR"/>
              </w:rPr>
              <w:t>Fluxos de caixa das atividades de financiamentos</w:t>
            </w:r>
          </w:p>
        </w:tc>
        <w:tc>
          <w:tcPr>
            <w:tcW w:w="1841" w:type="dxa"/>
            <w:vAlign w:val="bottom"/>
          </w:tcPr>
          <w:p w14:paraId="28D9EBD2" w14:textId="77777777" w:rsidR="00582BA2" w:rsidRPr="00B254A5" w:rsidRDefault="00582BA2" w:rsidP="00582BA2">
            <w:pPr>
              <w:snapToGrid w:val="0"/>
              <w:ind w:left="-69"/>
              <w:jc w:val="center"/>
              <w:rPr>
                <w:rFonts w:ascii="Trebuchet MS" w:hAnsi="Trebuchet MS" w:cs="Arial"/>
                <w:bCs/>
                <w:sz w:val="16"/>
                <w:szCs w:val="16"/>
                <w:lang w:eastAsia="pt-BR"/>
              </w:rPr>
            </w:pPr>
          </w:p>
        </w:tc>
        <w:tc>
          <w:tcPr>
            <w:tcW w:w="167" w:type="dxa"/>
          </w:tcPr>
          <w:p w14:paraId="4B38A30B"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lang w:eastAsia="pt-BR"/>
              </w:rPr>
            </w:pPr>
          </w:p>
        </w:tc>
        <w:tc>
          <w:tcPr>
            <w:tcW w:w="1539" w:type="dxa"/>
            <w:gridSpan w:val="2"/>
          </w:tcPr>
          <w:p w14:paraId="56D3A8F9"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 w:val="0"/>
                <w:bCs w:val="0"/>
                <w:lang w:eastAsia="pt-BR"/>
              </w:rPr>
            </w:pPr>
          </w:p>
        </w:tc>
        <w:tc>
          <w:tcPr>
            <w:tcW w:w="160" w:type="dxa"/>
            <w:vAlign w:val="bottom"/>
          </w:tcPr>
          <w:p w14:paraId="11063958" w14:textId="77777777" w:rsidR="00582BA2" w:rsidRPr="00B254A5" w:rsidRDefault="00582BA2" w:rsidP="00582BA2">
            <w:pPr>
              <w:snapToGrid w:val="0"/>
              <w:jc w:val="right"/>
              <w:rPr>
                <w:rFonts w:ascii="Trebuchet MS" w:hAnsi="Trebuchet MS" w:cs="Arial"/>
                <w:sz w:val="16"/>
                <w:szCs w:val="16"/>
                <w:lang w:eastAsia="pt-BR"/>
              </w:rPr>
            </w:pPr>
          </w:p>
        </w:tc>
        <w:tc>
          <w:tcPr>
            <w:tcW w:w="1539" w:type="dxa"/>
          </w:tcPr>
          <w:p w14:paraId="36D29320" w14:textId="77777777" w:rsidR="00582BA2" w:rsidRPr="00B254A5" w:rsidRDefault="00582BA2" w:rsidP="00582BA2">
            <w:pPr>
              <w:snapToGrid w:val="0"/>
              <w:jc w:val="right"/>
              <w:rPr>
                <w:rFonts w:ascii="Trebuchet MS" w:hAnsi="Trebuchet MS" w:cs="Arial"/>
                <w:sz w:val="16"/>
                <w:szCs w:val="16"/>
                <w:lang w:eastAsia="pt-BR"/>
              </w:rPr>
            </w:pPr>
          </w:p>
        </w:tc>
      </w:tr>
      <w:tr w:rsidR="007250EA" w:rsidRPr="00B254A5" w14:paraId="636C14E8" w14:textId="77777777" w:rsidTr="00A34DCB">
        <w:trPr>
          <w:gridAfter w:val="1"/>
          <w:wAfter w:w="160" w:type="dxa"/>
        </w:trPr>
        <w:tc>
          <w:tcPr>
            <w:tcW w:w="5525" w:type="dxa"/>
            <w:vAlign w:val="bottom"/>
          </w:tcPr>
          <w:p w14:paraId="3D410A25" w14:textId="77777777" w:rsidR="007250EA" w:rsidRPr="00B254A5" w:rsidRDefault="007250EA" w:rsidP="007250EA">
            <w:pPr>
              <w:ind w:left="-70"/>
              <w:jc w:val="both"/>
              <w:rPr>
                <w:rFonts w:ascii="Trebuchet MS" w:hAnsi="Trebuchet MS"/>
                <w:sz w:val="16"/>
                <w:szCs w:val="16"/>
              </w:rPr>
            </w:pPr>
            <w:r w:rsidRPr="00B254A5">
              <w:rPr>
                <w:rFonts w:ascii="Trebuchet MS" w:hAnsi="Trebuchet MS" w:cs="Arial"/>
                <w:sz w:val="16"/>
                <w:szCs w:val="16"/>
                <w:lang w:eastAsia="pt-BR"/>
              </w:rPr>
              <w:t>Amortização de principal de empréstimos e financiamentos</w:t>
            </w:r>
          </w:p>
        </w:tc>
        <w:tc>
          <w:tcPr>
            <w:tcW w:w="1841" w:type="dxa"/>
            <w:vAlign w:val="bottom"/>
          </w:tcPr>
          <w:p w14:paraId="032F076F" w14:textId="77777777" w:rsidR="007250EA" w:rsidRPr="00B254A5" w:rsidRDefault="007250EA" w:rsidP="007250EA">
            <w:pPr>
              <w:snapToGrid w:val="0"/>
              <w:ind w:left="-69"/>
              <w:jc w:val="center"/>
              <w:rPr>
                <w:rFonts w:ascii="Trebuchet MS" w:hAnsi="Trebuchet MS" w:cs="Arial"/>
                <w:b/>
                <w:bCs/>
                <w:sz w:val="16"/>
                <w:szCs w:val="16"/>
                <w:lang w:eastAsia="pt-BR"/>
              </w:rPr>
            </w:pPr>
            <w:r w:rsidRPr="00B254A5">
              <w:rPr>
                <w:rFonts w:ascii="Trebuchet MS" w:hAnsi="Trebuchet MS" w:cs="Arial"/>
                <w:bCs/>
                <w:sz w:val="16"/>
                <w:szCs w:val="16"/>
                <w:lang w:eastAsia="pt-BR"/>
              </w:rPr>
              <w:t>19</w:t>
            </w:r>
          </w:p>
        </w:tc>
        <w:tc>
          <w:tcPr>
            <w:tcW w:w="167" w:type="dxa"/>
          </w:tcPr>
          <w:p w14:paraId="3E3CE692" w14:textId="77777777" w:rsidR="007250EA" w:rsidRPr="00B254A5" w:rsidRDefault="007250EA" w:rsidP="007250EA">
            <w:pPr>
              <w:pStyle w:val="xl252"/>
              <w:pBdr>
                <w:bottom w:val="none" w:sz="0" w:space="0" w:color="000000"/>
              </w:pBdr>
              <w:suppressAutoHyphens/>
              <w:snapToGrid w:val="0"/>
              <w:spacing w:before="0" w:after="0"/>
              <w:ind w:left="-70"/>
              <w:rPr>
                <w:rFonts w:ascii="Trebuchet MS" w:eastAsia="Times New Roman" w:hAnsi="Trebuchet MS" w:cs="Trebuchet MS"/>
                <w:bCs w:val="0"/>
                <w:lang w:eastAsia="pt-BR"/>
              </w:rPr>
            </w:pPr>
          </w:p>
        </w:tc>
        <w:tc>
          <w:tcPr>
            <w:tcW w:w="1539" w:type="dxa"/>
            <w:gridSpan w:val="2"/>
          </w:tcPr>
          <w:p w14:paraId="41664030" w14:textId="77777777" w:rsidR="007250EA" w:rsidRPr="00B254A5" w:rsidRDefault="007250EA" w:rsidP="007250EA">
            <w:pPr>
              <w:pStyle w:val="xl252"/>
              <w:pBdr>
                <w:bottom w:val="none" w:sz="0" w:space="0" w:color="000000"/>
              </w:pBdr>
              <w:suppressAutoHyphens/>
              <w:snapToGrid w:val="0"/>
              <w:spacing w:before="0" w:after="0"/>
              <w:ind w:left="-70"/>
              <w:rPr>
                <w:rFonts w:ascii="Trebuchet MS" w:hAnsi="Trebuchet MS"/>
                <w:b w:val="0"/>
                <w:bCs w:val="0"/>
              </w:rPr>
            </w:pPr>
            <w:r w:rsidRPr="00B254A5">
              <w:rPr>
                <w:rFonts w:ascii="Trebuchet MS" w:hAnsi="Trebuchet MS"/>
                <w:b w:val="0"/>
                <w:bCs w:val="0"/>
              </w:rPr>
              <w:t xml:space="preserve"> (560.406)</w:t>
            </w:r>
          </w:p>
        </w:tc>
        <w:tc>
          <w:tcPr>
            <w:tcW w:w="160" w:type="dxa"/>
            <w:vAlign w:val="bottom"/>
          </w:tcPr>
          <w:p w14:paraId="0AB9576B" w14:textId="77777777" w:rsidR="007250EA" w:rsidRPr="00B254A5" w:rsidRDefault="007250EA" w:rsidP="007250EA">
            <w:pPr>
              <w:snapToGrid w:val="0"/>
              <w:jc w:val="right"/>
              <w:rPr>
                <w:rFonts w:ascii="Trebuchet MS" w:hAnsi="Trebuchet MS" w:cs="Arial"/>
                <w:b/>
                <w:sz w:val="16"/>
                <w:szCs w:val="16"/>
                <w:lang w:eastAsia="pt-BR"/>
              </w:rPr>
            </w:pPr>
          </w:p>
        </w:tc>
        <w:tc>
          <w:tcPr>
            <w:tcW w:w="1539" w:type="dxa"/>
          </w:tcPr>
          <w:p w14:paraId="035B5F85" w14:textId="77777777" w:rsidR="007250EA" w:rsidRPr="00B254A5" w:rsidRDefault="007250EA" w:rsidP="007250EA">
            <w:pPr>
              <w:pStyle w:val="xl252"/>
              <w:pBdr>
                <w:top w:val="none" w:sz="0" w:space="0" w:color="auto"/>
                <w:left w:val="none" w:sz="0" w:space="0" w:color="auto"/>
                <w:bottom w:val="none" w:sz="0" w:space="0" w:color="auto"/>
                <w:right w:val="none" w:sz="0" w:space="0" w:color="auto"/>
              </w:pBdr>
              <w:suppressAutoHyphens/>
              <w:snapToGrid w:val="0"/>
              <w:spacing w:before="0" w:after="0"/>
              <w:ind w:left="-70"/>
              <w:rPr>
                <w:rFonts w:ascii="Trebuchet MS" w:hAnsi="Trebuchet MS"/>
                <w:b w:val="0"/>
                <w:bCs w:val="0"/>
              </w:rPr>
            </w:pPr>
            <w:r w:rsidRPr="00B254A5">
              <w:rPr>
                <w:rFonts w:ascii="Trebuchet MS" w:hAnsi="Trebuchet MS"/>
                <w:b w:val="0"/>
                <w:bCs w:val="0"/>
              </w:rPr>
              <w:t xml:space="preserve"> (546.107)</w:t>
            </w:r>
          </w:p>
        </w:tc>
      </w:tr>
      <w:tr w:rsidR="007250EA" w:rsidRPr="00B254A5" w14:paraId="20AEA370" w14:textId="77777777" w:rsidTr="00A34DCB">
        <w:trPr>
          <w:gridAfter w:val="1"/>
          <w:wAfter w:w="160" w:type="dxa"/>
        </w:trPr>
        <w:tc>
          <w:tcPr>
            <w:tcW w:w="5525" w:type="dxa"/>
            <w:vAlign w:val="bottom"/>
          </w:tcPr>
          <w:p w14:paraId="446AECD6" w14:textId="77777777" w:rsidR="007250EA" w:rsidRPr="00B254A5" w:rsidRDefault="007250EA" w:rsidP="007250EA">
            <w:pPr>
              <w:ind w:left="-70"/>
              <w:jc w:val="both"/>
              <w:rPr>
                <w:rFonts w:ascii="Trebuchet MS" w:hAnsi="Trebuchet MS"/>
                <w:sz w:val="16"/>
                <w:szCs w:val="16"/>
              </w:rPr>
            </w:pPr>
            <w:r w:rsidRPr="00B254A5">
              <w:rPr>
                <w:rFonts w:ascii="Trebuchet MS" w:hAnsi="Trebuchet MS" w:cs="Arial"/>
                <w:sz w:val="16"/>
                <w:szCs w:val="16"/>
              </w:rPr>
              <w:t>Amortização de obrigações por arrendamento</w:t>
            </w:r>
          </w:p>
        </w:tc>
        <w:tc>
          <w:tcPr>
            <w:tcW w:w="1841" w:type="dxa"/>
            <w:vAlign w:val="bottom"/>
          </w:tcPr>
          <w:p w14:paraId="550C9E70" w14:textId="77777777" w:rsidR="007250EA" w:rsidRPr="00B254A5" w:rsidRDefault="007250EA" w:rsidP="007250EA">
            <w:pPr>
              <w:ind w:left="-69"/>
              <w:jc w:val="center"/>
              <w:rPr>
                <w:rFonts w:ascii="Trebuchet MS" w:hAnsi="Trebuchet MS"/>
                <w:sz w:val="16"/>
                <w:szCs w:val="16"/>
              </w:rPr>
            </w:pPr>
            <w:r w:rsidRPr="00B254A5">
              <w:rPr>
                <w:rFonts w:ascii="Trebuchet MS" w:hAnsi="Trebuchet MS"/>
                <w:sz w:val="16"/>
                <w:szCs w:val="16"/>
              </w:rPr>
              <w:t>18</w:t>
            </w:r>
          </w:p>
        </w:tc>
        <w:tc>
          <w:tcPr>
            <w:tcW w:w="167" w:type="dxa"/>
          </w:tcPr>
          <w:p w14:paraId="60272094" w14:textId="77777777" w:rsidR="007250EA" w:rsidRPr="00B254A5" w:rsidRDefault="007250EA" w:rsidP="007250EA">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gridSpan w:val="2"/>
          </w:tcPr>
          <w:p w14:paraId="5819AB33" w14:textId="77777777" w:rsidR="007250EA" w:rsidRPr="00B254A5" w:rsidRDefault="007250EA" w:rsidP="007250EA">
            <w:pPr>
              <w:pStyle w:val="xl252"/>
              <w:pBdr>
                <w:bottom w:val="none" w:sz="0" w:space="0" w:color="000000"/>
              </w:pBdr>
              <w:suppressAutoHyphens/>
              <w:snapToGrid w:val="0"/>
              <w:spacing w:before="0" w:after="0"/>
              <w:ind w:left="-70"/>
              <w:rPr>
                <w:rFonts w:ascii="Trebuchet MS" w:hAnsi="Trebuchet MS"/>
                <w:b w:val="0"/>
                <w:bCs w:val="0"/>
              </w:rPr>
            </w:pPr>
            <w:r w:rsidRPr="00B254A5">
              <w:rPr>
                <w:rFonts w:ascii="Trebuchet MS" w:hAnsi="Trebuchet MS"/>
                <w:b w:val="0"/>
                <w:bCs w:val="0"/>
              </w:rPr>
              <w:t xml:space="preserve"> (26.381)</w:t>
            </w:r>
          </w:p>
        </w:tc>
        <w:tc>
          <w:tcPr>
            <w:tcW w:w="160" w:type="dxa"/>
            <w:vAlign w:val="bottom"/>
          </w:tcPr>
          <w:p w14:paraId="6BC9B0C5" w14:textId="77777777" w:rsidR="007250EA" w:rsidRPr="00B254A5" w:rsidRDefault="007250EA" w:rsidP="007250EA">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Pr>
          <w:p w14:paraId="338F6F53" w14:textId="77777777" w:rsidR="007250EA" w:rsidRPr="00B254A5" w:rsidRDefault="007250EA" w:rsidP="007250EA">
            <w:pPr>
              <w:pStyle w:val="xl252"/>
              <w:pBdr>
                <w:bottom w:val="none" w:sz="0" w:space="0" w:color="000000"/>
              </w:pBdr>
              <w:suppressAutoHyphens/>
              <w:snapToGrid w:val="0"/>
              <w:spacing w:before="0" w:after="0"/>
              <w:ind w:left="-70"/>
              <w:rPr>
                <w:rFonts w:ascii="Trebuchet MS" w:hAnsi="Trebuchet MS"/>
                <w:b w:val="0"/>
                <w:bCs w:val="0"/>
              </w:rPr>
            </w:pPr>
            <w:r w:rsidRPr="00B254A5">
              <w:rPr>
                <w:rFonts w:ascii="Trebuchet MS" w:hAnsi="Trebuchet MS"/>
                <w:b w:val="0"/>
                <w:bCs w:val="0"/>
              </w:rPr>
              <w:t xml:space="preserve"> (34.755)</w:t>
            </w:r>
          </w:p>
        </w:tc>
      </w:tr>
      <w:tr w:rsidR="00582BA2" w:rsidRPr="00B254A5" w14:paraId="4EF987A1" w14:textId="77777777" w:rsidTr="00A34DCB">
        <w:trPr>
          <w:gridAfter w:val="1"/>
          <w:wAfter w:w="160" w:type="dxa"/>
        </w:trPr>
        <w:tc>
          <w:tcPr>
            <w:tcW w:w="5525" w:type="dxa"/>
            <w:vAlign w:val="bottom"/>
          </w:tcPr>
          <w:p w14:paraId="66C0C2D2" w14:textId="77777777" w:rsidR="00582BA2" w:rsidRPr="00B254A5" w:rsidRDefault="00582BA2" w:rsidP="00582BA2">
            <w:pPr>
              <w:ind w:left="-70"/>
              <w:jc w:val="both"/>
              <w:rPr>
                <w:rFonts w:ascii="Trebuchet MS" w:hAnsi="Trebuchet MS" w:cs="Arial"/>
                <w:sz w:val="16"/>
                <w:szCs w:val="16"/>
              </w:rPr>
            </w:pPr>
            <w:r w:rsidRPr="00B254A5">
              <w:rPr>
                <w:rFonts w:ascii="Trebuchet MS" w:hAnsi="Trebuchet MS" w:cs="Arial"/>
                <w:sz w:val="16"/>
                <w:szCs w:val="16"/>
              </w:rPr>
              <w:t xml:space="preserve">Ingressos de empréstimos </w:t>
            </w:r>
          </w:p>
        </w:tc>
        <w:tc>
          <w:tcPr>
            <w:tcW w:w="1841" w:type="dxa"/>
            <w:vAlign w:val="bottom"/>
          </w:tcPr>
          <w:p w14:paraId="0BFEE8E7" w14:textId="77777777" w:rsidR="00582BA2" w:rsidRPr="00B254A5" w:rsidRDefault="00582BA2" w:rsidP="00582BA2">
            <w:pPr>
              <w:snapToGrid w:val="0"/>
              <w:ind w:left="-69"/>
              <w:jc w:val="center"/>
              <w:rPr>
                <w:rFonts w:ascii="Trebuchet MS" w:eastAsia="Arial" w:hAnsi="Trebuchet MS" w:cs="Arial"/>
                <w:b/>
                <w:sz w:val="16"/>
                <w:szCs w:val="16"/>
                <w:lang w:eastAsia="pt-BR"/>
              </w:rPr>
            </w:pPr>
            <w:r w:rsidRPr="00B254A5">
              <w:rPr>
                <w:rFonts w:ascii="Trebuchet MS" w:hAnsi="Trebuchet MS" w:cs="Arial"/>
                <w:bCs/>
                <w:sz w:val="16"/>
                <w:szCs w:val="16"/>
                <w:lang w:eastAsia="pt-BR"/>
              </w:rPr>
              <w:t>19</w:t>
            </w:r>
          </w:p>
        </w:tc>
        <w:tc>
          <w:tcPr>
            <w:tcW w:w="167" w:type="dxa"/>
          </w:tcPr>
          <w:p w14:paraId="4D39AE00"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gridSpan w:val="2"/>
          </w:tcPr>
          <w:p w14:paraId="38D505CD" w14:textId="77777777" w:rsidR="00582BA2" w:rsidRPr="00B254A5" w:rsidRDefault="007250EA" w:rsidP="00582BA2">
            <w:pPr>
              <w:pStyle w:val="xl252"/>
              <w:pBdr>
                <w:bottom w:val="none" w:sz="0" w:space="0" w:color="000000"/>
              </w:pBdr>
              <w:suppressAutoHyphens/>
              <w:snapToGrid w:val="0"/>
              <w:spacing w:before="0" w:after="0"/>
              <w:ind w:left="-70"/>
              <w:rPr>
                <w:rFonts w:ascii="Trebuchet MS" w:hAnsi="Trebuchet MS"/>
                <w:b w:val="0"/>
                <w:bCs w:val="0"/>
              </w:rPr>
            </w:pPr>
            <w:r w:rsidRPr="00B254A5">
              <w:rPr>
                <w:rFonts w:ascii="Trebuchet MS" w:hAnsi="Trebuchet MS"/>
                <w:b w:val="0"/>
                <w:bCs w:val="0"/>
              </w:rPr>
              <w:t>1.148.781</w:t>
            </w:r>
          </w:p>
        </w:tc>
        <w:tc>
          <w:tcPr>
            <w:tcW w:w="160" w:type="dxa"/>
            <w:vAlign w:val="bottom"/>
          </w:tcPr>
          <w:p w14:paraId="5F4C4E1B"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Pr>
          <w:p w14:paraId="0D5D4A56" w14:textId="77777777" w:rsidR="00582BA2" w:rsidRPr="00B254A5" w:rsidRDefault="00582BA2" w:rsidP="00582BA2">
            <w:pPr>
              <w:pStyle w:val="xl252"/>
              <w:pBdr>
                <w:bottom w:val="none" w:sz="0" w:space="0" w:color="000000"/>
              </w:pBdr>
              <w:suppressAutoHyphens/>
              <w:snapToGrid w:val="0"/>
              <w:spacing w:before="0" w:after="0"/>
              <w:ind w:left="-70"/>
              <w:rPr>
                <w:rFonts w:ascii="Trebuchet MS" w:hAnsi="Trebuchet MS"/>
                <w:b w:val="0"/>
                <w:bCs w:val="0"/>
              </w:rPr>
            </w:pPr>
            <w:r w:rsidRPr="00B254A5">
              <w:rPr>
                <w:rFonts w:ascii="Trebuchet MS" w:hAnsi="Trebuchet MS"/>
                <w:b w:val="0"/>
                <w:bCs w:val="0"/>
              </w:rPr>
              <w:t xml:space="preserve"> 480.472 </w:t>
            </w:r>
          </w:p>
        </w:tc>
      </w:tr>
      <w:tr w:rsidR="00582BA2" w:rsidRPr="00B254A5" w14:paraId="5A641BFA" w14:textId="77777777" w:rsidTr="00A34DCB">
        <w:trPr>
          <w:gridAfter w:val="1"/>
          <w:wAfter w:w="160" w:type="dxa"/>
        </w:trPr>
        <w:tc>
          <w:tcPr>
            <w:tcW w:w="5525" w:type="dxa"/>
            <w:vAlign w:val="bottom"/>
          </w:tcPr>
          <w:p w14:paraId="55D502C7" w14:textId="77777777" w:rsidR="00582BA2" w:rsidRPr="00B254A5" w:rsidRDefault="00582BA2" w:rsidP="00582BA2">
            <w:pPr>
              <w:ind w:left="-70"/>
              <w:jc w:val="both"/>
              <w:rPr>
                <w:rFonts w:ascii="Trebuchet MS" w:hAnsi="Trebuchet MS" w:cs="Arial"/>
                <w:sz w:val="16"/>
                <w:szCs w:val="16"/>
              </w:rPr>
            </w:pPr>
            <w:r w:rsidRPr="00B254A5">
              <w:rPr>
                <w:rFonts w:ascii="Trebuchet MS" w:hAnsi="Trebuchet MS" w:cs="Arial"/>
                <w:sz w:val="16"/>
                <w:szCs w:val="16"/>
              </w:rPr>
              <w:t>Emissão de debêntures</w:t>
            </w:r>
          </w:p>
        </w:tc>
        <w:tc>
          <w:tcPr>
            <w:tcW w:w="1841" w:type="dxa"/>
            <w:vAlign w:val="bottom"/>
          </w:tcPr>
          <w:p w14:paraId="67D87D95" w14:textId="77777777" w:rsidR="00582BA2" w:rsidRPr="00B254A5" w:rsidRDefault="00582BA2" w:rsidP="00582BA2">
            <w:pPr>
              <w:snapToGrid w:val="0"/>
              <w:ind w:left="-69"/>
              <w:jc w:val="center"/>
              <w:rPr>
                <w:rFonts w:ascii="Trebuchet MS" w:hAnsi="Trebuchet MS" w:cs="Arial"/>
                <w:bCs/>
                <w:sz w:val="16"/>
                <w:szCs w:val="16"/>
                <w:lang w:eastAsia="pt-BR"/>
              </w:rPr>
            </w:pPr>
            <w:r w:rsidRPr="00B254A5">
              <w:rPr>
                <w:rFonts w:ascii="Trebuchet MS" w:hAnsi="Trebuchet MS" w:cs="Arial"/>
                <w:bCs/>
                <w:sz w:val="16"/>
                <w:szCs w:val="16"/>
                <w:lang w:eastAsia="pt-BR"/>
              </w:rPr>
              <w:t>20</w:t>
            </w:r>
          </w:p>
        </w:tc>
        <w:tc>
          <w:tcPr>
            <w:tcW w:w="167" w:type="dxa"/>
          </w:tcPr>
          <w:p w14:paraId="7756AF8B"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gridSpan w:val="2"/>
          </w:tcPr>
          <w:p w14:paraId="53994F59" w14:textId="77777777" w:rsidR="00582BA2" w:rsidRPr="00B254A5" w:rsidRDefault="007250EA" w:rsidP="00582BA2">
            <w:pPr>
              <w:pStyle w:val="xl252"/>
              <w:pBdr>
                <w:bottom w:val="none" w:sz="0" w:space="0" w:color="000000"/>
              </w:pBdr>
              <w:suppressAutoHyphens/>
              <w:snapToGrid w:val="0"/>
              <w:spacing w:before="0" w:after="0"/>
              <w:ind w:left="-70"/>
              <w:rPr>
                <w:rFonts w:ascii="Trebuchet MS" w:hAnsi="Trebuchet MS"/>
                <w:b w:val="0"/>
                <w:bCs w:val="0"/>
              </w:rPr>
            </w:pPr>
            <w:r w:rsidRPr="00B254A5">
              <w:rPr>
                <w:rFonts w:ascii="Trebuchet MS" w:hAnsi="Trebuchet MS"/>
                <w:b w:val="0"/>
                <w:bCs w:val="0"/>
              </w:rPr>
              <w:t>400.000</w:t>
            </w:r>
          </w:p>
        </w:tc>
        <w:tc>
          <w:tcPr>
            <w:tcW w:w="160" w:type="dxa"/>
            <w:vAlign w:val="bottom"/>
          </w:tcPr>
          <w:p w14:paraId="3B85D9E1"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Pr>
          <w:p w14:paraId="190470B2" w14:textId="77777777" w:rsidR="00582BA2" w:rsidRPr="00B254A5" w:rsidRDefault="00582BA2" w:rsidP="00582BA2">
            <w:pPr>
              <w:pStyle w:val="xl252"/>
              <w:pBdr>
                <w:bottom w:val="none" w:sz="0" w:space="0" w:color="000000"/>
              </w:pBdr>
              <w:suppressAutoHyphens/>
              <w:snapToGrid w:val="0"/>
              <w:spacing w:before="0" w:after="0"/>
              <w:ind w:left="-70"/>
              <w:rPr>
                <w:rFonts w:ascii="Trebuchet MS" w:hAnsi="Trebuchet MS"/>
                <w:b w:val="0"/>
                <w:bCs w:val="0"/>
              </w:rPr>
            </w:pPr>
            <w:r w:rsidRPr="00B254A5">
              <w:rPr>
                <w:rFonts w:ascii="Trebuchet MS" w:hAnsi="Trebuchet MS"/>
                <w:b w:val="0"/>
                <w:bCs w:val="0"/>
              </w:rPr>
              <w:t xml:space="preserve"> 699.500 </w:t>
            </w:r>
          </w:p>
        </w:tc>
      </w:tr>
      <w:tr w:rsidR="00582BA2" w:rsidRPr="00B254A5" w14:paraId="5565F69D" w14:textId="77777777" w:rsidTr="00A34DCB">
        <w:trPr>
          <w:gridAfter w:val="1"/>
          <w:wAfter w:w="160" w:type="dxa"/>
        </w:trPr>
        <w:tc>
          <w:tcPr>
            <w:tcW w:w="5525" w:type="dxa"/>
            <w:vAlign w:val="bottom"/>
          </w:tcPr>
          <w:p w14:paraId="4D923251" w14:textId="77777777" w:rsidR="00582BA2" w:rsidRPr="00B254A5" w:rsidRDefault="00582BA2" w:rsidP="00582BA2">
            <w:pPr>
              <w:ind w:left="-70"/>
              <w:jc w:val="both"/>
              <w:rPr>
                <w:rFonts w:ascii="Trebuchet MS" w:hAnsi="Trebuchet MS" w:cs="Arial"/>
                <w:sz w:val="16"/>
                <w:szCs w:val="16"/>
              </w:rPr>
            </w:pPr>
            <w:r w:rsidRPr="00B254A5">
              <w:rPr>
                <w:rFonts w:ascii="Trebuchet MS" w:hAnsi="Trebuchet MS" w:cs="Arial"/>
                <w:sz w:val="16"/>
                <w:szCs w:val="16"/>
              </w:rPr>
              <w:t>Amortização de debêntures</w:t>
            </w:r>
          </w:p>
        </w:tc>
        <w:tc>
          <w:tcPr>
            <w:tcW w:w="1841" w:type="dxa"/>
            <w:vAlign w:val="bottom"/>
          </w:tcPr>
          <w:p w14:paraId="7CA127DC" w14:textId="77777777" w:rsidR="00582BA2" w:rsidRPr="00B254A5" w:rsidRDefault="00582BA2" w:rsidP="00582BA2">
            <w:pPr>
              <w:snapToGrid w:val="0"/>
              <w:ind w:left="-69"/>
              <w:jc w:val="center"/>
              <w:rPr>
                <w:rFonts w:ascii="Trebuchet MS" w:hAnsi="Trebuchet MS" w:cs="Arial"/>
                <w:bCs/>
                <w:sz w:val="16"/>
                <w:szCs w:val="16"/>
                <w:lang w:eastAsia="pt-BR"/>
              </w:rPr>
            </w:pPr>
            <w:r w:rsidRPr="00B254A5">
              <w:rPr>
                <w:rFonts w:ascii="Trebuchet MS" w:hAnsi="Trebuchet MS" w:cs="Arial"/>
                <w:bCs/>
                <w:sz w:val="16"/>
                <w:szCs w:val="16"/>
                <w:lang w:eastAsia="pt-BR"/>
              </w:rPr>
              <w:t>20</w:t>
            </w:r>
          </w:p>
        </w:tc>
        <w:tc>
          <w:tcPr>
            <w:tcW w:w="167" w:type="dxa"/>
          </w:tcPr>
          <w:p w14:paraId="4D832C57"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gridSpan w:val="2"/>
          </w:tcPr>
          <w:p w14:paraId="3C48E48A" w14:textId="77777777" w:rsidR="00582BA2" w:rsidRPr="00B254A5" w:rsidRDefault="007250EA" w:rsidP="00582BA2">
            <w:pPr>
              <w:pStyle w:val="xl252"/>
              <w:pBdr>
                <w:bottom w:val="none" w:sz="0" w:space="0" w:color="000000"/>
              </w:pBdr>
              <w:suppressAutoHyphens/>
              <w:snapToGrid w:val="0"/>
              <w:spacing w:before="0" w:after="0"/>
              <w:ind w:left="-70"/>
              <w:rPr>
                <w:rFonts w:ascii="Trebuchet MS" w:hAnsi="Trebuchet MS"/>
                <w:b w:val="0"/>
                <w:bCs w:val="0"/>
              </w:rPr>
            </w:pPr>
            <w:r w:rsidRPr="00B254A5">
              <w:rPr>
                <w:rFonts w:ascii="Trebuchet MS" w:hAnsi="Trebuchet MS"/>
                <w:b w:val="0"/>
                <w:bCs w:val="0"/>
              </w:rPr>
              <w:t>(862.630)</w:t>
            </w:r>
          </w:p>
        </w:tc>
        <w:tc>
          <w:tcPr>
            <w:tcW w:w="160" w:type="dxa"/>
            <w:vAlign w:val="bottom"/>
          </w:tcPr>
          <w:p w14:paraId="5374614A"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Pr>
          <w:p w14:paraId="32C547F3" w14:textId="62B784B4" w:rsidR="00582BA2" w:rsidRPr="00B254A5" w:rsidRDefault="00582BA2" w:rsidP="00582BA2">
            <w:pPr>
              <w:pStyle w:val="xl252"/>
              <w:pBdr>
                <w:bottom w:val="none" w:sz="0" w:space="0" w:color="000000"/>
              </w:pBdr>
              <w:suppressAutoHyphens/>
              <w:snapToGrid w:val="0"/>
              <w:spacing w:before="0" w:after="0"/>
              <w:ind w:left="-70"/>
              <w:rPr>
                <w:rFonts w:ascii="Trebuchet MS" w:hAnsi="Trebuchet MS"/>
                <w:b w:val="0"/>
                <w:bCs w:val="0"/>
              </w:rPr>
            </w:pPr>
            <w:r w:rsidRPr="00B254A5">
              <w:rPr>
                <w:rFonts w:ascii="Trebuchet MS" w:hAnsi="Trebuchet MS"/>
                <w:b w:val="0"/>
                <w:bCs w:val="0"/>
              </w:rPr>
              <w:t xml:space="preserve"> </w:t>
            </w:r>
            <w:r w:rsidR="00B56878" w:rsidRPr="00B56878">
              <w:rPr>
                <w:rFonts w:ascii="Trebuchet MS" w:hAnsi="Trebuchet MS"/>
                <w:b w:val="0"/>
                <w:bCs w:val="0"/>
              </w:rPr>
              <w:t xml:space="preserve"> (65.000)</w:t>
            </w:r>
            <w:r w:rsidRPr="00B254A5">
              <w:rPr>
                <w:rFonts w:ascii="Trebuchet MS" w:hAnsi="Trebuchet MS"/>
                <w:b w:val="0"/>
                <w:bCs w:val="0"/>
              </w:rPr>
              <w:t xml:space="preserve"> </w:t>
            </w:r>
          </w:p>
        </w:tc>
      </w:tr>
      <w:tr w:rsidR="00582BA2" w:rsidRPr="00B254A5" w14:paraId="55F3CB03" w14:textId="77777777" w:rsidTr="00A34DCB">
        <w:trPr>
          <w:gridAfter w:val="1"/>
          <w:wAfter w:w="160" w:type="dxa"/>
        </w:trPr>
        <w:tc>
          <w:tcPr>
            <w:tcW w:w="5525" w:type="dxa"/>
            <w:vAlign w:val="bottom"/>
          </w:tcPr>
          <w:p w14:paraId="43B2CDDC" w14:textId="77777777" w:rsidR="00582BA2" w:rsidRPr="00B254A5" w:rsidRDefault="00582BA2" w:rsidP="00582BA2">
            <w:pPr>
              <w:ind w:left="-70"/>
              <w:jc w:val="both"/>
              <w:rPr>
                <w:rFonts w:ascii="Trebuchet MS" w:hAnsi="Trebuchet MS" w:cs="Arial"/>
                <w:sz w:val="16"/>
                <w:szCs w:val="16"/>
              </w:rPr>
            </w:pPr>
            <w:r w:rsidRPr="00B254A5">
              <w:rPr>
                <w:rFonts w:ascii="Trebuchet MS" w:hAnsi="Trebuchet MS" w:cs="Arial"/>
                <w:sz w:val="16"/>
                <w:szCs w:val="16"/>
              </w:rPr>
              <w:t>Dividendos e juros sobre capital próprio pagos</w:t>
            </w:r>
          </w:p>
        </w:tc>
        <w:tc>
          <w:tcPr>
            <w:tcW w:w="1841" w:type="dxa"/>
            <w:vAlign w:val="bottom"/>
          </w:tcPr>
          <w:p w14:paraId="3D904F2F" w14:textId="77777777" w:rsidR="00582BA2" w:rsidRPr="00B254A5" w:rsidRDefault="00582BA2" w:rsidP="00582BA2">
            <w:pPr>
              <w:snapToGrid w:val="0"/>
              <w:ind w:left="-69"/>
              <w:jc w:val="center"/>
              <w:rPr>
                <w:rFonts w:ascii="Trebuchet MS" w:hAnsi="Trebuchet MS" w:cs="Arial"/>
                <w:bCs/>
                <w:sz w:val="16"/>
                <w:szCs w:val="16"/>
                <w:lang w:eastAsia="pt-BR"/>
              </w:rPr>
            </w:pPr>
          </w:p>
        </w:tc>
        <w:tc>
          <w:tcPr>
            <w:tcW w:w="167" w:type="dxa"/>
          </w:tcPr>
          <w:p w14:paraId="643A84E1"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gridSpan w:val="2"/>
          </w:tcPr>
          <w:p w14:paraId="34089E88" w14:textId="356ACB6D" w:rsidR="00582BA2" w:rsidRPr="00B254A5" w:rsidRDefault="00CE6FD0" w:rsidP="00582BA2">
            <w:pPr>
              <w:pStyle w:val="xl252"/>
              <w:pBdr>
                <w:bottom w:val="none" w:sz="0" w:space="0" w:color="000000"/>
              </w:pBdr>
              <w:suppressAutoHyphens/>
              <w:snapToGrid w:val="0"/>
              <w:spacing w:before="0" w:after="0"/>
              <w:ind w:left="-70"/>
              <w:rPr>
                <w:rFonts w:ascii="Trebuchet MS" w:hAnsi="Trebuchet MS"/>
                <w:b w:val="0"/>
                <w:bCs w:val="0"/>
              </w:rPr>
            </w:pPr>
            <w:r w:rsidRPr="00CE6FD0">
              <w:rPr>
                <w:rFonts w:ascii="Trebuchet MS" w:hAnsi="Trebuchet MS"/>
                <w:b w:val="0"/>
                <w:bCs w:val="0"/>
              </w:rPr>
              <w:t>(56.501)</w:t>
            </w:r>
          </w:p>
        </w:tc>
        <w:tc>
          <w:tcPr>
            <w:tcW w:w="160" w:type="dxa"/>
            <w:vAlign w:val="bottom"/>
          </w:tcPr>
          <w:p w14:paraId="49B6855F"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Pr>
          <w:p w14:paraId="7A276FAA" w14:textId="77777777" w:rsidR="00582BA2" w:rsidRPr="00B254A5" w:rsidRDefault="00582BA2" w:rsidP="00582BA2">
            <w:pPr>
              <w:pStyle w:val="xl252"/>
              <w:pBdr>
                <w:bottom w:val="none" w:sz="0" w:space="0" w:color="000000"/>
              </w:pBdr>
              <w:suppressAutoHyphens/>
              <w:snapToGrid w:val="0"/>
              <w:spacing w:before="0" w:after="0"/>
              <w:ind w:left="-70"/>
              <w:rPr>
                <w:rFonts w:ascii="Trebuchet MS" w:hAnsi="Trebuchet MS"/>
                <w:b w:val="0"/>
                <w:bCs w:val="0"/>
              </w:rPr>
            </w:pPr>
            <w:r w:rsidRPr="00B254A5">
              <w:rPr>
                <w:rFonts w:ascii="Trebuchet MS" w:hAnsi="Trebuchet MS"/>
                <w:b w:val="0"/>
                <w:bCs w:val="0"/>
              </w:rPr>
              <w:t xml:space="preserve"> </w:t>
            </w:r>
            <w:r w:rsidR="007F2C26" w:rsidRPr="00B254A5">
              <w:rPr>
                <w:rFonts w:ascii="Trebuchet MS" w:hAnsi="Trebuchet MS"/>
                <w:b w:val="0"/>
                <w:bCs w:val="0"/>
              </w:rPr>
              <w:t xml:space="preserve"> (1)</w:t>
            </w:r>
          </w:p>
        </w:tc>
      </w:tr>
      <w:tr w:rsidR="00582BA2" w:rsidRPr="00B254A5" w14:paraId="5FAD17BD" w14:textId="77777777" w:rsidTr="00A34DCB">
        <w:trPr>
          <w:gridAfter w:val="1"/>
          <w:wAfter w:w="160" w:type="dxa"/>
        </w:trPr>
        <w:tc>
          <w:tcPr>
            <w:tcW w:w="5525" w:type="dxa"/>
            <w:vAlign w:val="bottom"/>
          </w:tcPr>
          <w:p w14:paraId="04C00E7B" w14:textId="77777777" w:rsidR="00582BA2" w:rsidRPr="00B254A5" w:rsidRDefault="00582BA2" w:rsidP="00582BA2">
            <w:pPr>
              <w:ind w:left="-70"/>
              <w:jc w:val="both"/>
              <w:rPr>
                <w:rFonts w:ascii="Trebuchet MS" w:hAnsi="Trebuchet MS" w:cs="Arial"/>
                <w:sz w:val="16"/>
                <w:szCs w:val="16"/>
              </w:rPr>
            </w:pPr>
            <w:r w:rsidRPr="00B254A5">
              <w:rPr>
                <w:rFonts w:ascii="Trebuchet MS" w:hAnsi="Trebuchet MS" w:cs="Arial"/>
                <w:sz w:val="16"/>
                <w:szCs w:val="16"/>
              </w:rPr>
              <w:t>Adiantamento para futuro aumento de capital</w:t>
            </w:r>
          </w:p>
        </w:tc>
        <w:tc>
          <w:tcPr>
            <w:tcW w:w="1841" w:type="dxa"/>
            <w:vAlign w:val="bottom"/>
          </w:tcPr>
          <w:p w14:paraId="56F836BC" w14:textId="77777777" w:rsidR="00582BA2" w:rsidRPr="00B254A5" w:rsidRDefault="00582BA2" w:rsidP="00582BA2">
            <w:pPr>
              <w:snapToGrid w:val="0"/>
              <w:ind w:left="-69"/>
              <w:jc w:val="center"/>
              <w:rPr>
                <w:rFonts w:ascii="Trebuchet MS" w:hAnsi="Trebuchet MS" w:cs="Arial"/>
                <w:bCs/>
                <w:sz w:val="16"/>
                <w:szCs w:val="16"/>
                <w:lang w:eastAsia="pt-BR"/>
              </w:rPr>
            </w:pPr>
          </w:p>
        </w:tc>
        <w:tc>
          <w:tcPr>
            <w:tcW w:w="167" w:type="dxa"/>
          </w:tcPr>
          <w:p w14:paraId="0B58B107"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gridSpan w:val="2"/>
          </w:tcPr>
          <w:p w14:paraId="648C0E24" w14:textId="5D0AECDD" w:rsidR="00582BA2" w:rsidRPr="00B254A5" w:rsidRDefault="00CE6FD0" w:rsidP="00582BA2">
            <w:pPr>
              <w:pStyle w:val="xl252"/>
              <w:pBdr>
                <w:bottom w:val="none" w:sz="0" w:space="0" w:color="000000"/>
              </w:pBdr>
              <w:suppressAutoHyphens/>
              <w:snapToGrid w:val="0"/>
              <w:spacing w:before="0" w:after="0"/>
              <w:ind w:left="-70"/>
              <w:rPr>
                <w:rFonts w:ascii="Trebuchet MS" w:hAnsi="Trebuchet MS"/>
                <w:b w:val="0"/>
                <w:bCs w:val="0"/>
              </w:rPr>
            </w:pPr>
            <w:r w:rsidRPr="00CE6FD0">
              <w:rPr>
                <w:rFonts w:ascii="Trebuchet MS" w:hAnsi="Trebuchet MS"/>
                <w:b w:val="0"/>
                <w:bCs w:val="0"/>
              </w:rPr>
              <w:t xml:space="preserve">103.541 </w:t>
            </w:r>
          </w:p>
        </w:tc>
        <w:tc>
          <w:tcPr>
            <w:tcW w:w="160" w:type="dxa"/>
            <w:vAlign w:val="bottom"/>
          </w:tcPr>
          <w:p w14:paraId="6C07688C"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Pr>
          <w:p w14:paraId="7342AB28" w14:textId="77777777" w:rsidR="00582BA2" w:rsidRPr="00B254A5" w:rsidRDefault="00582BA2" w:rsidP="00582BA2">
            <w:pPr>
              <w:pStyle w:val="xl252"/>
              <w:pBdr>
                <w:bottom w:val="none" w:sz="0" w:space="0" w:color="000000"/>
              </w:pBdr>
              <w:suppressAutoHyphens/>
              <w:snapToGrid w:val="0"/>
              <w:spacing w:before="0" w:after="0"/>
              <w:ind w:left="-70"/>
              <w:rPr>
                <w:rFonts w:ascii="Trebuchet MS" w:hAnsi="Trebuchet MS"/>
                <w:b w:val="0"/>
                <w:bCs w:val="0"/>
              </w:rPr>
            </w:pPr>
            <w:r w:rsidRPr="00B254A5">
              <w:rPr>
                <w:rFonts w:ascii="Trebuchet MS" w:hAnsi="Trebuchet MS"/>
                <w:b w:val="0"/>
                <w:bCs w:val="0"/>
              </w:rPr>
              <w:t xml:space="preserve"> </w:t>
            </w:r>
            <w:r w:rsidR="007F2C26" w:rsidRPr="00B254A5">
              <w:rPr>
                <w:rFonts w:ascii="Trebuchet MS" w:hAnsi="Trebuchet MS"/>
                <w:b w:val="0"/>
                <w:bCs w:val="0"/>
              </w:rPr>
              <w:t xml:space="preserve"> 55.351</w:t>
            </w:r>
          </w:p>
        </w:tc>
      </w:tr>
      <w:tr w:rsidR="00582BA2" w:rsidRPr="00B254A5" w14:paraId="0D98BE07" w14:textId="77777777" w:rsidTr="00A34DCB">
        <w:trPr>
          <w:gridAfter w:val="1"/>
          <w:wAfter w:w="160" w:type="dxa"/>
        </w:trPr>
        <w:tc>
          <w:tcPr>
            <w:tcW w:w="5525" w:type="dxa"/>
            <w:vAlign w:val="bottom"/>
          </w:tcPr>
          <w:p w14:paraId="736AB47E" w14:textId="77777777" w:rsidR="00582BA2" w:rsidRPr="00B254A5" w:rsidRDefault="00582BA2" w:rsidP="00582BA2">
            <w:pPr>
              <w:ind w:left="-70"/>
              <w:jc w:val="both"/>
              <w:rPr>
                <w:rFonts w:ascii="Trebuchet MS" w:hAnsi="Trebuchet MS"/>
                <w:sz w:val="16"/>
                <w:szCs w:val="16"/>
              </w:rPr>
            </w:pPr>
            <w:r w:rsidRPr="00B254A5">
              <w:rPr>
                <w:rFonts w:ascii="Trebuchet MS" w:hAnsi="Trebuchet MS" w:cs="Arial"/>
                <w:b/>
                <w:bCs/>
                <w:sz w:val="16"/>
                <w:szCs w:val="16"/>
                <w:lang w:eastAsia="pt-BR"/>
              </w:rPr>
              <w:t>Caixa líquido (aplicado na) proveniente da atividade de financiamentos</w:t>
            </w:r>
          </w:p>
        </w:tc>
        <w:tc>
          <w:tcPr>
            <w:tcW w:w="1841" w:type="dxa"/>
            <w:vAlign w:val="bottom"/>
          </w:tcPr>
          <w:p w14:paraId="5F9B4D04" w14:textId="77777777" w:rsidR="00582BA2" w:rsidRPr="00B254A5" w:rsidRDefault="00582BA2" w:rsidP="00582BA2">
            <w:pPr>
              <w:ind w:left="-69"/>
              <w:jc w:val="center"/>
              <w:rPr>
                <w:rFonts w:ascii="Trebuchet MS" w:hAnsi="Trebuchet MS"/>
                <w:sz w:val="16"/>
                <w:szCs w:val="16"/>
              </w:rPr>
            </w:pPr>
          </w:p>
        </w:tc>
        <w:tc>
          <w:tcPr>
            <w:tcW w:w="167" w:type="dxa"/>
          </w:tcPr>
          <w:p w14:paraId="63E68D69"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gridSpan w:val="2"/>
            <w:tcBorders>
              <w:top w:val="single" w:sz="4" w:space="0" w:color="000000"/>
            </w:tcBorders>
          </w:tcPr>
          <w:p w14:paraId="1ECBD1C2" w14:textId="072DB314" w:rsidR="00582BA2" w:rsidRPr="00B254A5" w:rsidRDefault="00CE6FD0" w:rsidP="00582BA2">
            <w:pPr>
              <w:pStyle w:val="xl252"/>
              <w:pBdr>
                <w:bottom w:val="none" w:sz="0" w:space="0" w:color="000000"/>
              </w:pBdr>
              <w:suppressAutoHyphens/>
              <w:spacing w:before="0" w:after="0"/>
              <w:ind w:left="-70"/>
              <w:rPr>
                <w:rFonts w:ascii="Trebuchet MS" w:hAnsi="Trebuchet MS"/>
              </w:rPr>
            </w:pPr>
            <w:r w:rsidRPr="00CE6FD0">
              <w:rPr>
                <w:rFonts w:ascii="Trebuchet MS" w:hAnsi="Trebuchet MS"/>
              </w:rPr>
              <w:t>146.404</w:t>
            </w:r>
          </w:p>
        </w:tc>
        <w:tc>
          <w:tcPr>
            <w:tcW w:w="160" w:type="dxa"/>
            <w:vAlign w:val="bottom"/>
          </w:tcPr>
          <w:p w14:paraId="0C3AC670"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Borders>
              <w:top w:val="single" w:sz="4" w:space="0" w:color="000000"/>
            </w:tcBorders>
          </w:tcPr>
          <w:p w14:paraId="45DB6AB0" w14:textId="7F3BC31B" w:rsidR="00582BA2" w:rsidRPr="00B254A5" w:rsidRDefault="00582BA2" w:rsidP="00582BA2">
            <w:pPr>
              <w:pStyle w:val="xl252"/>
              <w:pBdr>
                <w:bottom w:val="none" w:sz="0" w:space="0" w:color="000000"/>
              </w:pBdr>
              <w:suppressAutoHyphens/>
              <w:spacing w:before="0" w:after="0"/>
              <w:ind w:left="-70"/>
              <w:rPr>
                <w:rFonts w:ascii="Trebuchet MS" w:hAnsi="Trebuchet MS"/>
              </w:rPr>
            </w:pPr>
            <w:r w:rsidRPr="00B254A5">
              <w:rPr>
                <w:rFonts w:ascii="Trebuchet MS" w:hAnsi="Trebuchet MS"/>
              </w:rPr>
              <w:t xml:space="preserve"> </w:t>
            </w:r>
            <w:r w:rsidR="00B56878" w:rsidRPr="00B56878">
              <w:rPr>
                <w:rFonts w:ascii="Trebuchet MS" w:hAnsi="Trebuchet MS"/>
              </w:rPr>
              <w:t xml:space="preserve"> 589.460 </w:t>
            </w:r>
            <w:r w:rsidRPr="00B254A5">
              <w:rPr>
                <w:rFonts w:ascii="Trebuchet MS" w:hAnsi="Trebuchet MS"/>
              </w:rPr>
              <w:t xml:space="preserve"> </w:t>
            </w:r>
          </w:p>
        </w:tc>
      </w:tr>
      <w:tr w:rsidR="00582BA2" w:rsidRPr="00B254A5" w14:paraId="159AB284" w14:textId="77777777" w:rsidTr="00A34DCB">
        <w:trPr>
          <w:trHeight w:val="60"/>
        </w:trPr>
        <w:tc>
          <w:tcPr>
            <w:tcW w:w="5525" w:type="dxa"/>
            <w:vAlign w:val="bottom"/>
          </w:tcPr>
          <w:p w14:paraId="37BECF16" w14:textId="77777777" w:rsidR="00582BA2" w:rsidRPr="00B254A5" w:rsidRDefault="00582BA2" w:rsidP="00582BA2">
            <w:pPr>
              <w:ind w:left="-70"/>
              <w:jc w:val="both"/>
              <w:rPr>
                <w:rFonts w:ascii="Trebuchet MS" w:hAnsi="Trebuchet MS"/>
                <w:sz w:val="16"/>
                <w:szCs w:val="16"/>
              </w:rPr>
            </w:pPr>
            <w:r w:rsidRPr="00B254A5">
              <w:rPr>
                <w:rFonts w:ascii="Trebuchet MS" w:eastAsia="Trebuchet MS" w:hAnsi="Trebuchet MS" w:cs="Trebuchet MS"/>
                <w:bCs/>
                <w:sz w:val="16"/>
                <w:szCs w:val="16"/>
                <w:lang w:eastAsia="pt-BR"/>
              </w:rPr>
              <w:t xml:space="preserve">  </w:t>
            </w:r>
          </w:p>
        </w:tc>
        <w:tc>
          <w:tcPr>
            <w:tcW w:w="1841" w:type="dxa"/>
            <w:vAlign w:val="bottom"/>
          </w:tcPr>
          <w:p w14:paraId="2E1B4FD7" w14:textId="77777777" w:rsidR="00582BA2" w:rsidRPr="00B254A5" w:rsidRDefault="00582BA2" w:rsidP="00582BA2">
            <w:pPr>
              <w:suppressAutoHyphens w:val="0"/>
              <w:snapToGrid w:val="0"/>
              <w:ind w:left="-69"/>
              <w:jc w:val="center"/>
              <w:rPr>
                <w:rFonts w:ascii="Trebuchet MS" w:hAnsi="Trebuchet MS" w:cs="Arial"/>
                <w:b/>
                <w:bCs/>
                <w:sz w:val="16"/>
                <w:szCs w:val="16"/>
                <w:lang w:eastAsia="pt-BR"/>
              </w:rPr>
            </w:pPr>
          </w:p>
        </w:tc>
        <w:tc>
          <w:tcPr>
            <w:tcW w:w="167" w:type="dxa"/>
          </w:tcPr>
          <w:p w14:paraId="68D2C491"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lang w:eastAsia="pt-BR"/>
              </w:rPr>
            </w:pPr>
          </w:p>
        </w:tc>
        <w:tc>
          <w:tcPr>
            <w:tcW w:w="1539" w:type="dxa"/>
            <w:gridSpan w:val="2"/>
            <w:tcBorders>
              <w:bottom w:val="single" w:sz="4" w:space="0" w:color="000000"/>
            </w:tcBorders>
          </w:tcPr>
          <w:p w14:paraId="78CBEA3B" w14:textId="77777777" w:rsidR="00582BA2" w:rsidRPr="00B254A5" w:rsidRDefault="00582BA2" w:rsidP="00582BA2">
            <w:pPr>
              <w:pStyle w:val="xl252"/>
              <w:pBdr>
                <w:bottom w:val="none" w:sz="0" w:space="0" w:color="000000"/>
              </w:pBdr>
              <w:suppressAutoHyphens/>
              <w:spacing w:before="0" w:after="0"/>
              <w:ind w:left="-70"/>
              <w:rPr>
                <w:rFonts w:ascii="Trebuchet MS" w:eastAsia="Times New Roman" w:hAnsi="Trebuchet MS" w:cs="Trebuchet MS"/>
                <w:bCs w:val="0"/>
              </w:rPr>
            </w:pPr>
          </w:p>
        </w:tc>
        <w:tc>
          <w:tcPr>
            <w:tcW w:w="160" w:type="dxa"/>
            <w:vAlign w:val="bottom"/>
          </w:tcPr>
          <w:p w14:paraId="41E5C76E"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tcBorders>
              <w:bottom w:val="single" w:sz="4" w:space="0" w:color="000000"/>
            </w:tcBorders>
          </w:tcPr>
          <w:p w14:paraId="27209351" w14:textId="77777777" w:rsidR="00582BA2" w:rsidRPr="00B254A5" w:rsidRDefault="00582BA2" w:rsidP="00582BA2">
            <w:pPr>
              <w:pStyle w:val="xl252"/>
              <w:pBdr>
                <w:bottom w:val="none" w:sz="0" w:space="0" w:color="000000"/>
              </w:pBdr>
              <w:suppressAutoHyphens/>
              <w:spacing w:before="0" w:after="0"/>
              <w:ind w:left="-70"/>
              <w:rPr>
                <w:rFonts w:ascii="Trebuchet MS" w:eastAsia="Times New Roman" w:hAnsi="Trebuchet MS" w:cs="Trebuchet MS"/>
                <w:bCs w:val="0"/>
              </w:rPr>
            </w:pPr>
          </w:p>
        </w:tc>
        <w:tc>
          <w:tcPr>
            <w:tcW w:w="160" w:type="dxa"/>
          </w:tcPr>
          <w:p w14:paraId="27C0416D" w14:textId="77777777" w:rsidR="00582BA2" w:rsidRPr="00B254A5" w:rsidRDefault="00582BA2" w:rsidP="00582BA2">
            <w:pPr>
              <w:pStyle w:val="xl252"/>
              <w:pBdr>
                <w:bottom w:val="none" w:sz="0" w:space="0" w:color="000000"/>
              </w:pBdr>
              <w:suppressAutoHyphens/>
              <w:snapToGrid w:val="0"/>
              <w:spacing w:before="0" w:after="0"/>
              <w:ind w:left="-70"/>
              <w:jc w:val="both"/>
              <w:rPr>
                <w:rFonts w:ascii="Trebuchet MS" w:eastAsia="Times New Roman" w:hAnsi="Trebuchet MS" w:cs="Trebuchet MS"/>
                <w:bCs w:val="0"/>
              </w:rPr>
            </w:pPr>
          </w:p>
        </w:tc>
      </w:tr>
      <w:tr w:rsidR="00582BA2" w:rsidRPr="00B254A5" w14:paraId="07D03518" w14:textId="77777777" w:rsidTr="00A34DCB">
        <w:trPr>
          <w:gridAfter w:val="1"/>
          <w:wAfter w:w="160" w:type="dxa"/>
        </w:trPr>
        <w:tc>
          <w:tcPr>
            <w:tcW w:w="5525" w:type="dxa"/>
            <w:vAlign w:val="bottom"/>
          </w:tcPr>
          <w:p w14:paraId="6ABF231B" w14:textId="77777777" w:rsidR="00582BA2" w:rsidRPr="00B254A5" w:rsidRDefault="00582BA2" w:rsidP="00582BA2">
            <w:pPr>
              <w:ind w:left="-70"/>
              <w:jc w:val="both"/>
              <w:rPr>
                <w:rFonts w:ascii="Trebuchet MS" w:hAnsi="Trebuchet MS"/>
                <w:sz w:val="16"/>
                <w:szCs w:val="16"/>
              </w:rPr>
            </w:pPr>
            <w:r w:rsidRPr="00B254A5">
              <w:rPr>
                <w:rFonts w:ascii="Trebuchet MS" w:hAnsi="Trebuchet MS" w:cs="Arial"/>
                <w:b/>
                <w:bCs/>
                <w:sz w:val="16"/>
                <w:szCs w:val="16"/>
                <w:lang w:eastAsia="pt-BR"/>
              </w:rPr>
              <w:t>Aumento (redução) líquido (a) de caixa e equivalentes de caixa</w:t>
            </w:r>
          </w:p>
        </w:tc>
        <w:tc>
          <w:tcPr>
            <w:tcW w:w="1841" w:type="dxa"/>
            <w:vAlign w:val="bottom"/>
          </w:tcPr>
          <w:p w14:paraId="41B2A2A4" w14:textId="77777777" w:rsidR="00582BA2" w:rsidRPr="00B254A5" w:rsidRDefault="00582BA2" w:rsidP="00582BA2">
            <w:pPr>
              <w:suppressAutoHyphens w:val="0"/>
              <w:snapToGrid w:val="0"/>
              <w:ind w:left="-69"/>
              <w:jc w:val="center"/>
              <w:rPr>
                <w:rFonts w:ascii="Trebuchet MS" w:hAnsi="Trebuchet MS" w:cs="Arial"/>
                <w:b/>
                <w:bCs/>
                <w:sz w:val="16"/>
                <w:szCs w:val="16"/>
                <w:lang w:eastAsia="pt-BR"/>
              </w:rPr>
            </w:pPr>
          </w:p>
        </w:tc>
        <w:tc>
          <w:tcPr>
            <w:tcW w:w="167" w:type="dxa"/>
          </w:tcPr>
          <w:p w14:paraId="7D1653A1"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lang w:eastAsia="pt-BR"/>
              </w:rPr>
            </w:pPr>
          </w:p>
        </w:tc>
        <w:tc>
          <w:tcPr>
            <w:tcW w:w="1539" w:type="dxa"/>
            <w:gridSpan w:val="2"/>
            <w:tcBorders>
              <w:top w:val="single" w:sz="4" w:space="0" w:color="000000"/>
              <w:bottom w:val="double" w:sz="4" w:space="0" w:color="000000"/>
            </w:tcBorders>
          </w:tcPr>
          <w:p w14:paraId="5C933076" w14:textId="32B8CF88" w:rsidR="00582BA2" w:rsidRPr="00B254A5" w:rsidRDefault="00CE6FD0" w:rsidP="00582BA2">
            <w:pPr>
              <w:pStyle w:val="xl252"/>
              <w:pBdr>
                <w:bottom w:val="none" w:sz="0" w:space="0" w:color="000000"/>
              </w:pBdr>
              <w:suppressAutoHyphens/>
              <w:spacing w:before="0" w:after="0"/>
              <w:ind w:left="-70"/>
              <w:rPr>
                <w:rFonts w:ascii="Trebuchet MS" w:hAnsi="Trebuchet MS"/>
              </w:rPr>
            </w:pPr>
            <w:r w:rsidRPr="00CE6FD0">
              <w:rPr>
                <w:rFonts w:ascii="Trebuchet MS" w:hAnsi="Trebuchet MS"/>
              </w:rPr>
              <w:t>1.346</w:t>
            </w:r>
          </w:p>
        </w:tc>
        <w:tc>
          <w:tcPr>
            <w:tcW w:w="160" w:type="dxa"/>
            <w:vAlign w:val="bottom"/>
          </w:tcPr>
          <w:p w14:paraId="15B70B24"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 w:val="0"/>
                <w:bCs w:val="0"/>
                <w:lang w:eastAsia="pt-BR"/>
              </w:rPr>
            </w:pPr>
          </w:p>
        </w:tc>
        <w:tc>
          <w:tcPr>
            <w:tcW w:w="1539" w:type="dxa"/>
            <w:tcBorders>
              <w:top w:val="single" w:sz="4" w:space="0" w:color="000000"/>
              <w:bottom w:val="double" w:sz="4" w:space="0" w:color="000000"/>
            </w:tcBorders>
          </w:tcPr>
          <w:p w14:paraId="2A33299D" w14:textId="77777777" w:rsidR="00582BA2" w:rsidRPr="00B254A5" w:rsidRDefault="00582BA2" w:rsidP="00582BA2">
            <w:pPr>
              <w:pStyle w:val="xl252"/>
              <w:pBdr>
                <w:bottom w:val="none" w:sz="0" w:space="0" w:color="000000"/>
              </w:pBdr>
              <w:suppressAutoHyphens/>
              <w:spacing w:before="0" w:after="0"/>
              <w:ind w:left="-70"/>
              <w:rPr>
                <w:rFonts w:ascii="Trebuchet MS" w:hAnsi="Trebuchet MS"/>
              </w:rPr>
            </w:pPr>
            <w:r w:rsidRPr="00B254A5">
              <w:rPr>
                <w:rFonts w:ascii="Trebuchet MS" w:hAnsi="Trebuchet MS"/>
              </w:rPr>
              <w:t xml:space="preserve"> 5.457 </w:t>
            </w:r>
          </w:p>
        </w:tc>
      </w:tr>
      <w:tr w:rsidR="00582BA2" w:rsidRPr="00B254A5" w14:paraId="65DEBA01" w14:textId="77777777" w:rsidTr="00A34DCB">
        <w:trPr>
          <w:gridAfter w:val="1"/>
          <w:wAfter w:w="160" w:type="dxa"/>
          <w:trHeight w:val="30"/>
        </w:trPr>
        <w:tc>
          <w:tcPr>
            <w:tcW w:w="5525" w:type="dxa"/>
            <w:vAlign w:val="bottom"/>
          </w:tcPr>
          <w:p w14:paraId="59919104" w14:textId="77777777" w:rsidR="00582BA2" w:rsidRPr="00B254A5" w:rsidRDefault="00582BA2" w:rsidP="00582BA2">
            <w:pPr>
              <w:ind w:left="-70"/>
              <w:jc w:val="both"/>
              <w:rPr>
                <w:rFonts w:ascii="Trebuchet MS" w:hAnsi="Trebuchet MS"/>
                <w:sz w:val="16"/>
                <w:szCs w:val="16"/>
              </w:rPr>
            </w:pPr>
            <w:r w:rsidRPr="00B254A5">
              <w:rPr>
                <w:rFonts w:ascii="Trebuchet MS" w:eastAsia="Trebuchet MS" w:hAnsi="Trebuchet MS" w:cs="Trebuchet MS"/>
                <w:bCs/>
                <w:sz w:val="16"/>
                <w:szCs w:val="16"/>
                <w:lang w:eastAsia="pt-BR"/>
              </w:rPr>
              <w:t xml:space="preserve">  </w:t>
            </w:r>
          </w:p>
        </w:tc>
        <w:tc>
          <w:tcPr>
            <w:tcW w:w="1841" w:type="dxa"/>
            <w:vAlign w:val="bottom"/>
          </w:tcPr>
          <w:p w14:paraId="4075223E" w14:textId="77777777" w:rsidR="00582BA2" w:rsidRPr="00B254A5" w:rsidRDefault="00582BA2" w:rsidP="00582BA2">
            <w:pPr>
              <w:suppressAutoHyphens w:val="0"/>
              <w:snapToGrid w:val="0"/>
              <w:ind w:left="-69"/>
              <w:jc w:val="center"/>
              <w:rPr>
                <w:rFonts w:ascii="Trebuchet MS" w:hAnsi="Trebuchet MS" w:cs="Arial"/>
                <w:b/>
                <w:sz w:val="16"/>
                <w:szCs w:val="16"/>
              </w:rPr>
            </w:pPr>
          </w:p>
        </w:tc>
        <w:tc>
          <w:tcPr>
            <w:tcW w:w="167" w:type="dxa"/>
          </w:tcPr>
          <w:p w14:paraId="68AF6B8E"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gridSpan w:val="2"/>
            <w:tcBorders>
              <w:top w:val="double" w:sz="4" w:space="0" w:color="000000"/>
            </w:tcBorders>
          </w:tcPr>
          <w:p w14:paraId="2CBE07EB" w14:textId="77777777" w:rsidR="00582BA2" w:rsidRPr="00B254A5" w:rsidRDefault="00582BA2" w:rsidP="00582BA2">
            <w:pPr>
              <w:pStyle w:val="xl252"/>
              <w:pBdr>
                <w:bottom w:val="none" w:sz="0" w:space="0" w:color="000000"/>
              </w:pBdr>
              <w:suppressAutoHyphens/>
              <w:spacing w:before="0" w:after="0"/>
              <w:ind w:left="-70"/>
              <w:rPr>
                <w:rFonts w:ascii="Trebuchet MS" w:eastAsia="Times New Roman" w:hAnsi="Trebuchet MS" w:cs="Trebuchet MS"/>
              </w:rPr>
            </w:pPr>
          </w:p>
        </w:tc>
        <w:tc>
          <w:tcPr>
            <w:tcW w:w="160" w:type="dxa"/>
            <w:vAlign w:val="bottom"/>
          </w:tcPr>
          <w:p w14:paraId="11429A57"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rPr>
            </w:pPr>
          </w:p>
        </w:tc>
        <w:tc>
          <w:tcPr>
            <w:tcW w:w="1539" w:type="dxa"/>
            <w:tcBorders>
              <w:top w:val="double" w:sz="4" w:space="0" w:color="000000"/>
            </w:tcBorders>
          </w:tcPr>
          <w:p w14:paraId="4327B886" w14:textId="77777777" w:rsidR="00582BA2" w:rsidRPr="00B254A5" w:rsidRDefault="00582BA2" w:rsidP="00582BA2">
            <w:pPr>
              <w:pStyle w:val="xl252"/>
              <w:pBdr>
                <w:bottom w:val="none" w:sz="0" w:space="0" w:color="000000"/>
              </w:pBdr>
              <w:suppressAutoHyphens/>
              <w:spacing w:before="0" w:after="0"/>
              <w:ind w:left="-70"/>
              <w:rPr>
                <w:rFonts w:ascii="Trebuchet MS" w:eastAsia="Times New Roman" w:hAnsi="Trebuchet MS" w:cs="Trebuchet MS"/>
              </w:rPr>
            </w:pPr>
          </w:p>
        </w:tc>
      </w:tr>
      <w:tr w:rsidR="00384091" w:rsidRPr="00B254A5" w14:paraId="0CBFB329" w14:textId="77777777" w:rsidTr="00A34DCB">
        <w:trPr>
          <w:gridAfter w:val="1"/>
          <w:wAfter w:w="160" w:type="dxa"/>
        </w:trPr>
        <w:tc>
          <w:tcPr>
            <w:tcW w:w="5525" w:type="dxa"/>
            <w:vAlign w:val="bottom"/>
          </w:tcPr>
          <w:p w14:paraId="2C92A396" w14:textId="77777777" w:rsidR="00384091" w:rsidRPr="00B254A5" w:rsidRDefault="00384091" w:rsidP="00384091">
            <w:pPr>
              <w:ind w:left="-70"/>
              <w:jc w:val="both"/>
              <w:rPr>
                <w:rFonts w:ascii="Trebuchet MS" w:hAnsi="Trebuchet MS"/>
                <w:sz w:val="16"/>
                <w:szCs w:val="16"/>
              </w:rPr>
            </w:pPr>
            <w:r w:rsidRPr="00B254A5">
              <w:rPr>
                <w:rFonts w:ascii="Trebuchet MS" w:hAnsi="Trebuchet MS" w:cs="Arial"/>
                <w:bCs/>
                <w:sz w:val="16"/>
                <w:szCs w:val="16"/>
                <w:lang w:eastAsia="pt-BR"/>
              </w:rPr>
              <w:t>Caixa e equivalentes de caixa no início do período</w:t>
            </w:r>
          </w:p>
        </w:tc>
        <w:tc>
          <w:tcPr>
            <w:tcW w:w="1841" w:type="dxa"/>
            <w:vAlign w:val="bottom"/>
          </w:tcPr>
          <w:p w14:paraId="109A8890" w14:textId="77777777" w:rsidR="00384091" w:rsidRPr="00B254A5" w:rsidRDefault="00384091" w:rsidP="00384091">
            <w:pPr>
              <w:suppressAutoHyphens w:val="0"/>
              <w:snapToGrid w:val="0"/>
              <w:ind w:left="-69"/>
              <w:jc w:val="center"/>
              <w:rPr>
                <w:rFonts w:ascii="Trebuchet MS" w:hAnsi="Trebuchet MS" w:cs="Arial"/>
                <w:b/>
                <w:bCs/>
                <w:sz w:val="16"/>
                <w:szCs w:val="16"/>
                <w:lang w:eastAsia="pt-BR"/>
              </w:rPr>
            </w:pPr>
          </w:p>
        </w:tc>
        <w:tc>
          <w:tcPr>
            <w:tcW w:w="167" w:type="dxa"/>
          </w:tcPr>
          <w:p w14:paraId="1375B257" w14:textId="77777777" w:rsidR="00384091" w:rsidRPr="00B254A5" w:rsidRDefault="00384091" w:rsidP="00384091">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gridSpan w:val="2"/>
          </w:tcPr>
          <w:p w14:paraId="254765A9" w14:textId="77777777" w:rsidR="00384091" w:rsidRPr="00B254A5" w:rsidRDefault="00384091" w:rsidP="00384091">
            <w:pPr>
              <w:pStyle w:val="xl252"/>
              <w:pBdr>
                <w:bottom w:val="none" w:sz="0" w:space="0" w:color="000000"/>
              </w:pBdr>
              <w:suppressAutoHyphens/>
              <w:spacing w:before="0" w:after="0"/>
              <w:ind w:left="-70"/>
              <w:rPr>
                <w:rFonts w:ascii="Trebuchet MS" w:hAnsi="Trebuchet MS"/>
                <w:b w:val="0"/>
                <w:bCs w:val="0"/>
              </w:rPr>
            </w:pPr>
            <w:r w:rsidRPr="00B254A5">
              <w:rPr>
                <w:rFonts w:ascii="Trebuchet MS" w:hAnsi="Trebuchet MS"/>
                <w:b w:val="0"/>
                <w:bCs w:val="0"/>
              </w:rPr>
              <w:t xml:space="preserve"> 6.781 </w:t>
            </w:r>
          </w:p>
        </w:tc>
        <w:tc>
          <w:tcPr>
            <w:tcW w:w="160" w:type="dxa"/>
            <w:vAlign w:val="bottom"/>
          </w:tcPr>
          <w:p w14:paraId="3F13C4C2" w14:textId="77777777" w:rsidR="00384091" w:rsidRPr="00B254A5" w:rsidRDefault="00384091" w:rsidP="00384091">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Pr>
          <w:p w14:paraId="74702170" w14:textId="77777777" w:rsidR="00384091" w:rsidRPr="00B254A5" w:rsidRDefault="00384091" w:rsidP="00384091">
            <w:pPr>
              <w:pStyle w:val="xl252"/>
              <w:pBdr>
                <w:bottom w:val="none" w:sz="0" w:space="0" w:color="000000"/>
              </w:pBdr>
              <w:suppressAutoHyphens/>
              <w:spacing w:before="0" w:after="0"/>
              <w:ind w:left="-70"/>
              <w:rPr>
                <w:rFonts w:ascii="Trebuchet MS" w:hAnsi="Trebuchet MS"/>
                <w:b w:val="0"/>
                <w:bCs w:val="0"/>
              </w:rPr>
            </w:pPr>
            <w:r w:rsidRPr="00B254A5">
              <w:rPr>
                <w:rFonts w:ascii="Trebuchet MS" w:hAnsi="Trebuchet MS"/>
                <w:b w:val="0"/>
                <w:bCs w:val="0"/>
              </w:rPr>
              <w:t xml:space="preserve"> 1.324 </w:t>
            </w:r>
          </w:p>
        </w:tc>
      </w:tr>
      <w:tr w:rsidR="00384091" w:rsidRPr="00B254A5" w14:paraId="3782A67D" w14:textId="77777777" w:rsidTr="00A34DCB">
        <w:trPr>
          <w:gridAfter w:val="1"/>
          <w:wAfter w:w="160" w:type="dxa"/>
        </w:trPr>
        <w:tc>
          <w:tcPr>
            <w:tcW w:w="5525" w:type="dxa"/>
            <w:vAlign w:val="bottom"/>
          </w:tcPr>
          <w:p w14:paraId="3148EDE8" w14:textId="77777777" w:rsidR="00384091" w:rsidRPr="00B254A5" w:rsidRDefault="00384091" w:rsidP="00384091">
            <w:pPr>
              <w:ind w:left="-70"/>
              <w:jc w:val="both"/>
              <w:rPr>
                <w:rFonts w:ascii="Trebuchet MS" w:hAnsi="Trebuchet MS"/>
                <w:sz w:val="16"/>
                <w:szCs w:val="16"/>
              </w:rPr>
            </w:pPr>
            <w:r w:rsidRPr="00B254A5">
              <w:rPr>
                <w:rFonts w:ascii="Trebuchet MS" w:hAnsi="Trebuchet MS" w:cs="Arial"/>
                <w:bCs/>
                <w:sz w:val="16"/>
                <w:szCs w:val="16"/>
                <w:lang w:eastAsia="pt-BR"/>
              </w:rPr>
              <w:t xml:space="preserve">Caixa e equivalentes de caixa no final do período </w:t>
            </w:r>
          </w:p>
        </w:tc>
        <w:tc>
          <w:tcPr>
            <w:tcW w:w="1841" w:type="dxa"/>
            <w:vAlign w:val="bottom"/>
          </w:tcPr>
          <w:p w14:paraId="55DBB818" w14:textId="77777777" w:rsidR="00384091" w:rsidRPr="00B254A5" w:rsidRDefault="00384091" w:rsidP="00384091">
            <w:pPr>
              <w:snapToGrid w:val="0"/>
              <w:ind w:left="-69"/>
              <w:jc w:val="center"/>
              <w:rPr>
                <w:rFonts w:ascii="Trebuchet MS" w:hAnsi="Trebuchet MS" w:cs="Arial"/>
                <w:b/>
                <w:bCs/>
                <w:sz w:val="16"/>
                <w:szCs w:val="16"/>
                <w:lang w:eastAsia="pt-BR"/>
              </w:rPr>
            </w:pPr>
          </w:p>
        </w:tc>
        <w:tc>
          <w:tcPr>
            <w:tcW w:w="167" w:type="dxa"/>
          </w:tcPr>
          <w:p w14:paraId="69325040" w14:textId="77777777" w:rsidR="00384091" w:rsidRPr="00B254A5" w:rsidRDefault="00384091" w:rsidP="00384091">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gridSpan w:val="2"/>
          </w:tcPr>
          <w:p w14:paraId="4A3D97CB" w14:textId="76FE5D75" w:rsidR="00384091" w:rsidRPr="00B254A5" w:rsidRDefault="00384091" w:rsidP="00384091">
            <w:pPr>
              <w:pStyle w:val="xl252"/>
              <w:pBdr>
                <w:bottom w:val="none" w:sz="0" w:space="0" w:color="000000"/>
              </w:pBdr>
              <w:suppressAutoHyphens/>
              <w:spacing w:before="0" w:after="0"/>
              <w:ind w:left="-70"/>
              <w:rPr>
                <w:rFonts w:ascii="Trebuchet MS" w:hAnsi="Trebuchet MS"/>
                <w:b w:val="0"/>
                <w:bCs w:val="0"/>
              </w:rPr>
            </w:pPr>
            <w:r w:rsidRPr="00B254A5">
              <w:rPr>
                <w:rFonts w:ascii="Trebuchet MS" w:hAnsi="Trebuchet MS"/>
                <w:b w:val="0"/>
                <w:bCs w:val="0"/>
              </w:rPr>
              <w:t xml:space="preserve"> </w:t>
            </w:r>
            <w:r w:rsidR="00CE6FD0" w:rsidRPr="00CE6FD0">
              <w:rPr>
                <w:rFonts w:ascii="Trebuchet MS" w:hAnsi="Trebuchet MS"/>
                <w:b w:val="0"/>
                <w:bCs w:val="0"/>
              </w:rPr>
              <w:t xml:space="preserve"> 8.127 </w:t>
            </w:r>
            <w:r w:rsidRPr="00B254A5">
              <w:rPr>
                <w:rFonts w:ascii="Trebuchet MS" w:hAnsi="Trebuchet MS"/>
                <w:b w:val="0"/>
                <w:bCs w:val="0"/>
              </w:rPr>
              <w:t xml:space="preserve"> </w:t>
            </w:r>
          </w:p>
        </w:tc>
        <w:tc>
          <w:tcPr>
            <w:tcW w:w="160" w:type="dxa"/>
            <w:vAlign w:val="bottom"/>
          </w:tcPr>
          <w:p w14:paraId="37F519D8" w14:textId="77777777" w:rsidR="00384091" w:rsidRPr="00B254A5" w:rsidRDefault="00384091" w:rsidP="00384091">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Pr>
          <w:p w14:paraId="50ED37CD" w14:textId="77777777" w:rsidR="00384091" w:rsidRPr="00B254A5" w:rsidRDefault="00384091" w:rsidP="00384091">
            <w:pPr>
              <w:pStyle w:val="xl252"/>
              <w:pBdr>
                <w:bottom w:val="none" w:sz="0" w:space="0" w:color="000000"/>
              </w:pBdr>
              <w:suppressAutoHyphens/>
              <w:spacing w:before="0" w:after="0"/>
              <w:ind w:left="-70"/>
              <w:rPr>
                <w:rFonts w:ascii="Trebuchet MS" w:hAnsi="Trebuchet MS"/>
                <w:b w:val="0"/>
                <w:bCs w:val="0"/>
              </w:rPr>
            </w:pPr>
            <w:r w:rsidRPr="00B254A5">
              <w:rPr>
                <w:rFonts w:ascii="Trebuchet MS" w:hAnsi="Trebuchet MS"/>
                <w:b w:val="0"/>
                <w:bCs w:val="0"/>
              </w:rPr>
              <w:t xml:space="preserve"> 6.781 </w:t>
            </w:r>
          </w:p>
        </w:tc>
      </w:tr>
      <w:tr w:rsidR="00582BA2" w:rsidRPr="00B254A5" w14:paraId="1C1DB4E5" w14:textId="77777777" w:rsidTr="00A34DCB">
        <w:trPr>
          <w:gridAfter w:val="1"/>
          <w:wAfter w:w="160" w:type="dxa"/>
          <w:trHeight w:val="60"/>
        </w:trPr>
        <w:tc>
          <w:tcPr>
            <w:tcW w:w="5525" w:type="dxa"/>
            <w:vAlign w:val="bottom"/>
          </w:tcPr>
          <w:p w14:paraId="2A39DC48" w14:textId="77777777" w:rsidR="00582BA2" w:rsidRPr="00B254A5" w:rsidRDefault="00582BA2" w:rsidP="00582BA2">
            <w:pPr>
              <w:ind w:left="-70"/>
              <w:jc w:val="both"/>
              <w:rPr>
                <w:rFonts w:ascii="Trebuchet MS" w:hAnsi="Trebuchet MS"/>
                <w:sz w:val="16"/>
                <w:szCs w:val="16"/>
              </w:rPr>
            </w:pPr>
            <w:r w:rsidRPr="00B254A5">
              <w:rPr>
                <w:rFonts w:ascii="Trebuchet MS" w:eastAsia="Trebuchet MS" w:hAnsi="Trebuchet MS" w:cs="Trebuchet MS"/>
                <w:bCs/>
                <w:sz w:val="16"/>
                <w:szCs w:val="16"/>
                <w:lang w:eastAsia="pt-BR"/>
              </w:rPr>
              <w:t xml:space="preserve">  </w:t>
            </w:r>
          </w:p>
        </w:tc>
        <w:tc>
          <w:tcPr>
            <w:tcW w:w="1841" w:type="dxa"/>
            <w:vAlign w:val="bottom"/>
          </w:tcPr>
          <w:p w14:paraId="08C48BF4" w14:textId="77777777" w:rsidR="00582BA2" w:rsidRPr="00B254A5" w:rsidRDefault="00582BA2" w:rsidP="00582BA2">
            <w:pPr>
              <w:snapToGrid w:val="0"/>
              <w:ind w:left="-69"/>
              <w:jc w:val="center"/>
              <w:rPr>
                <w:rFonts w:ascii="Trebuchet MS" w:hAnsi="Trebuchet MS" w:cs="Arial"/>
                <w:b/>
                <w:sz w:val="16"/>
                <w:szCs w:val="16"/>
              </w:rPr>
            </w:pPr>
          </w:p>
        </w:tc>
        <w:tc>
          <w:tcPr>
            <w:tcW w:w="167" w:type="dxa"/>
          </w:tcPr>
          <w:p w14:paraId="7739C24A"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gridSpan w:val="2"/>
            <w:tcBorders>
              <w:bottom w:val="single" w:sz="4" w:space="0" w:color="000000"/>
            </w:tcBorders>
          </w:tcPr>
          <w:p w14:paraId="7DDF88FD" w14:textId="77777777" w:rsidR="00582BA2" w:rsidRPr="00B254A5" w:rsidRDefault="00582BA2" w:rsidP="00582BA2">
            <w:pPr>
              <w:pStyle w:val="xl252"/>
              <w:pBdr>
                <w:bottom w:val="none" w:sz="0" w:space="0" w:color="000000"/>
              </w:pBdr>
              <w:suppressAutoHyphens/>
              <w:spacing w:before="0" w:after="0"/>
              <w:ind w:left="-70"/>
              <w:rPr>
                <w:rFonts w:ascii="Trebuchet MS" w:eastAsia="Times New Roman" w:hAnsi="Trebuchet MS" w:cs="Trebuchet MS"/>
                <w:b w:val="0"/>
                <w:bCs w:val="0"/>
              </w:rPr>
            </w:pPr>
          </w:p>
        </w:tc>
        <w:tc>
          <w:tcPr>
            <w:tcW w:w="160" w:type="dxa"/>
            <w:vAlign w:val="bottom"/>
          </w:tcPr>
          <w:p w14:paraId="039758B6"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 w:val="0"/>
              </w:rPr>
            </w:pPr>
          </w:p>
        </w:tc>
        <w:tc>
          <w:tcPr>
            <w:tcW w:w="1539" w:type="dxa"/>
            <w:tcBorders>
              <w:bottom w:val="single" w:sz="4" w:space="0" w:color="000000"/>
            </w:tcBorders>
          </w:tcPr>
          <w:p w14:paraId="6032E8E6" w14:textId="77777777" w:rsidR="00582BA2" w:rsidRPr="00B254A5" w:rsidRDefault="00582BA2" w:rsidP="00582BA2">
            <w:pPr>
              <w:pStyle w:val="xl252"/>
              <w:pBdr>
                <w:bottom w:val="none" w:sz="0" w:space="0" w:color="000000"/>
              </w:pBdr>
              <w:suppressAutoHyphens/>
              <w:spacing w:before="0" w:after="0"/>
              <w:ind w:left="-70"/>
              <w:rPr>
                <w:rFonts w:ascii="Trebuchet MS" w:eastAsia="Times New Roman" w:hAnsi="Trebuchet MS" w:cs="Trebuchet MS"/>
                <w:b w:val="0"/>
                <w:bCs w:val="0"/>
              </w:rPr>
            </w:pPr>
          </w:p>
        </w:tc>
      </w:tr>
      <w:tr w:rsidR="00582BA2" w:rsidRPr="00B254A5" w14:paraId="45ACD478" w14:textId="77777777" w:rsidTr="00A34DCB">
        <w:trPr>
          <w:gridAfter w:val="1"/>
          <w:wAfter w:w="160" w:type="dxa"/>
          <w:trHeight w:val="50"/>
        </w:trPr>
        <w:tc>
          <w:tcPr>
            <w:tcW w:w="5525" w:type="dxa"/>
            <w:vAlign w:val="bottom"/>
          </w:tcPr>
          <w:p w14:paraId="3AB179E7" w14:textId="77777777" w:rsidR="00582BA2" w:rsidRPr="00B254A5" w:rsidRDefault="00582BA2" w:rsidP="00582BA2">
            <w:pPr>
              <w:ind w:left="-70"/>
              <w:jc w:val="both"/>
              <w:rPr>
                <w:rFonts w:ascii="Trebuchet MS" w:hAnsi="Trebuchet MS"/>
                <w:sz w:val="16"/>
                <w:szCs w:val="16"/>
              </w:rPr>
            </w:pPr>
            <w:r w:rsidRPr="00B254A5">
              <w:rPr>
                <w:rFonts w:ascii="Trebuchet MS" w:hAnsi="Trebuchet MS" w:cs="Arial"/>
                <w:b/>
                <w:bCs/>
                <w:sz w:val="16"/>
                <w:szCs w:val="16"/>
                <w:lang w:eastAsia="pt-BR"/>
              </w:rPr>
              <w:t>Aumento (redução) líquido (a) de caixa e equivalentes de caixa</w:t>
            </w:r>
          </w:p>
        </w:tc>
        <w:tc>
          <w:tcPr>
            <w:tcW w:w="1841" w:type="dxa"/>
            <w:vAlign w:val="bottom"/>
          </w:tcPr>
          <w:p w14:paraId="459E5C0C" w14:textId="77777777" w:rsidR="00582BA2" w:rsidRPr="00B254A5" w:rsidRDefault="00582BA2" w:rsidP="00582BA2">
            <w:pPr>
              <w:snapToGrid w:val="0"/>
              <w:ind w:left="-69"/>
              <w:jc w:val="center"/>
              <w:rPr>
                <w:rFonts w:ascii="Trebuchet MS" w:hAnsi="Trebuchet MS" w:cs="Arial"/>
                <w:b/>
                <w:bCs/>
                <w:sz w:val="16"/>
                <w:szCs w:val="16"/>
                <w:lang w:eastAsia="pt-BR"/>
              </w:rPr>
            </w:pPr>
          </w:p>
        </w:tc>
        <w:tc>
          <w:tcPr>
            <w:tcW w:w="167" w:type="dxa"/>
          </w:tcPr>
          <w:p w14:paraId="673E1CFC"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gridSpan w:val="2"/>
            <w:tcBorders>
              <w:top w:val="single" w:sz="4" w:space="0" w:color="000000"/>
              <w:bottom w:val="double" w:sz="4" w:space="0" w:color="000000"/>
            </w:tcBorders>
          </w:tcPr>
          <w:p w14:paraId="54EAED93" w14:textId="17545588" w:rsidR="00582BA2" w:rsidRPr="00B254A5" w:rsidRDefault="00CE6FD0" w:rsidP="00582BA2">
            <w:pPr>
              <w:pStyle w:val="xl252"/>
              <w:pBdr>
                <w:bottom w:val="none" w:sz="0" w:space="0" w:color="000000"/>
              </w:pBdr>
              <w:suppressAutoHyphens/>
              <w:snapToGrid w:val="0"/>
              <w:spacing w:before="0" w:after="0"/>
              <w:ind w:left="-70"/>
              <w:rPr>
                <w:rFonts w:ascii="Trebuchet MS" w:hAnsi="Trebuchet MS"/>
              </w:rPr>
            </w:pPr>
            <w:r w:rsidRPr="00CE6FD0">
              <w:rPr>
                <w:rFonts w:ascii="Trebuchet MS" w:hAnsi="Trebuchet MS"/>
              </w:rPr>
              <w:t>1.346</w:t>
            </w:r>
          </w:p>
        </w:tc>
        <w:tc>
          <w:tcPr>
            <w:tcW w:w="160" w:type="dxa"/>
            <w:vAlign w:val="bottom"/>
          </w:tcPr>
          <w:p w14:paraId="53A90E2C" w14:textId="77777777" w:rsidR="00582BA2" w:rsidRPr="00B254A5" w:rsidRDefault="00582BA2" w:rsidP="00582BA2">
            <w:pPr>
              <w:pStyle w:val="xl252"/>
              <w:pBdr>
                <w:bottom w:val="none" w:sz="0" w:space="0" w:color="000000"/>
              </w:pBdr>
              <w:suppressAutoHyphens/>
              <w:snapToGrid w:val="0"/>
              <w:spacing w:before="0" w:after="0"/>
              <w:ind w:left="-70"/>
              <w:rPr>
                <w:rFonts w:ascii="Trebuchet MS" w:eastAsia="Times New Roman" w:hAnsi="Trebuchet MS" w:cs="Trebuchet MS"/>
                <w:b w:val="0"/>
                <w:bCs w:val="0"/>
              </w:rPr>
            </w:pPr>
          </w:p>
        </w:tc>
        <w:tc>
          <w:tcPr>
            <w:tcW w:w="1539" w:type="dxa"/>
            <w:tcBorders>
              <w:top w:val="single" w:sz="4" w:space="0" w:color="000000"/>
              <w:bottom w:val="double" w:sz="4" w:space="0" w:color="000000"/>
            </w:tcBorders>
          </w:tcPr>
          <w:p w14:paraId="17918BCC" w14:textId="77777777" w:rsidR="00582BA2" w:rsidRPr="00B254A5" w:rsidRDefault="00582BA2" w:rsidP="00582BA2">
            <w:pPr>
              <w:pStyle w:val="xl252"/>
              <w:pBdr>
                <w:bottom w:val="none" w:sz="0" w:space="0" w:color="000000"/>
              </w:pBdr>
              <w:suppressAutoHyphens/>
              <w:snapToGrid w:val="0"/>
              <w:spacing w:before="0" w:after="0"/>
              <w:ind w:left="-70"/>
              <w:rPr>
                <w:rFonts w:ascii="Trebuchet MS" w:hAnsi="Trebuchet MS"/>
              </w:rPr>
            </w:pPr>
            <w:r w:rsidRPr="00B254A5">
              <w:rPr>
                <w:rFonts w:ascii="Trebuchet MS" w:hAnsi="Trebuchet MS"/>
              </w:rPr>
              <w:t xml:space="preserve"> 5.457 </w:t>
            </w:r>
          </w:p>
        </w:tc>
      </w:tr>
      <w:tr w:rsidR="00FE4BE8" w:rsidRPr="00B254A5" w14:paraId="2637FE25" w14:textId="77777777" w:rsidTr="00A34DCB">
        <w:tc>
          <w:tcPr>
            <w:tcW w:w="5525" w:type="dxa"/>
            <w:vAlign w:val="bottom"/>
          </w:tcPr>
          <w:p w14:paraId="125FE4C0" w14:textId="77777777" w:rsidR="00FE4BE8" w:rsidRPr="00B254A5" w:rsidRDefault="00FE4BE8" w:rsidP="00FE4BE8">
            <w:pPr>
              <w:ind w:left="-70"/>
              <w:jc w:val="both"/>
              <w:rPr>
                <w:rFonts w:ascii="Trebuchet MS" w:hAnsi="Trebuchet MS"/>
                <w:sz w:val="16"/>
                <w:szCs w:val="16"/>
              </w:rPr>
            </w:pPr>
            <w:r w:rsidRPr="00B254A5">
              <w:rPr>
                <w:rFonts w:ascii="Trebuchet MS" w:hAnsi="Trebuchet MS" w:cs="Arial"/>
                <w:b/>
                <w:bCs/>
                <w:sz w:val="16"/>
                <w:szCs w:val="16"/>
                <w:lang w:eastAsia="pt-BR"/>
              </w:rPr>
              <w:t xml:space="preserve"> </w:t>
            </w:r>
          </w:p>
        </w:tc>
        <w:tc>
          <w:tcPr>
            <w:tcW w:w="1841" w:type="dxa"/>
            <w:vAlign w:val="bottom"/>
          </w:tcPr>
          <w:p w14:paraId="03D75579" w14:textId="77777777" w:rsidR="00FE4BE8" w:rsidRPr="00B254A5" w:rsidRDefault="00FE4BE8" w:rsidP="00FE4BE8">
            <w:pPr>
              <w:suppressAutoHyphens w:val="0"/>
              <w:snapToGrid w:val="0"/>
              <w:ind w:left="-69"/>
              <w:jc w:val="center"/>
              <w:rPr>
                <w:rFonts w:ascii="Trebuchet MS" w:hAnsi="Trebuchet MS" w:cs="Arial"/>
                <w:b/>
                <w:sz w:val="16"/>
                <w:szCs w:val="16"/>
              </w:rPr>
            </w:pPr>
          </w:p>
        </w:tc>
        <w:tc>
          <w:tcPr>
            <w:tcW w:w="167" w:type="dxa"/>
          </w:tcPr>
          <w:p w14:paraId="76F6AD83" w14:textId="77777777" w:rsidR="00FE4BE8" w:rsidRPr="00B254A5" w:rsidRDefault="00FE4BE8" w:rsidP="00FE4BE8">
            <w:pPr>
              <w:pStyle w:val="xl252"/>
              <w:pBdr>
                <w:bottom w:val="none" w:sz="0" w:space="0" w:color="000000"/>
              </w:pBdr>
              <w:suppressAutoHyphens/>
              <w:snapToGrid w:val="0"/>
              <w:spacing w:before="0" w:after="0"/>
              <w:ind w:left="-70"/>
              <w:rPr>
                <w:rFonts w:ascii="Trebuchet MS" w:eastAsia="Times New Roman" w:hAnsi="Trebuchet MS" w:cs="Trebuchet MS"/>
                <w:bCs w:val="0"/>
              </w:rPr>
            </w:pPr>
          </w:p>
        </w:tc>
        <w:tc>
          <w:tcPr>
            <w:tcW w:w="1539" w:type="dxa"/>
            <w:gridSpan w:val="2"/>
            <w:tcBorders>
              <w:top w:val="double" w:sz="4" w:space="0" w:color="000000"/>
            </w:tcBorders>
            <w:vAlign w:val="bottom"/>
          </w:tcPr>
          <w:p w14:paraId="706B8162" w14:textId="77777777" w:rsidR="00FE4BE8" w:rsidRPr="00B254A5" w:rsidRDefault="00FE4BE8" w:rsidP="00FE4BE8">
            <w:pPr>
              <w:pStyle w:val="xl252"/>
              <w:pBdr>
                <w:bottom w:val="none" w:sz="0" w:space="0" w:color="000000"/>
              </w:pBdr>
              <w:suppressAutoHyphens/>
              <w:spacing w:before="0" w:after="0"/>
              <w:ind w:left="-70"/>
              <w:rPr>
                <w:rFonts w:ascii="Trebuchet MS" w:eastAsia="Times New Roman" w:hAnsi="Trebuchet MS" w:cs="Trebuchet MS"/>
                <w:bCs w:val="0"/>
              </w:rPr>
            </w:pPr>
          </w:p>
        </w:tc>
        <w:tc>
          <w:tcPr>
            <w:tcW w:w="160" w:type="dxa"/>
            <w:vAlign w:val="bottom"/>
          </w:tcPr>
          <w:p w14:paraId="674F841C" w14:textId="77777777" w:rsidR="00FE4BE8" w:rsidRPr="00B254A5" w:rsidRDefault="00FE4BE8" w:rsidP="00FE4BE8">
            <w:pPr>
              <w:pStyle w:val="xl252"/>
              <w:pBdr>
                <w:bottom w:val="none" w:sz="0" w:space="0" w:color="000000"/>
              </w:pBdr>
              <w:suppressAutoHyphens/>
              <w:snapToGrid w:val="0"/>
              <w:spacing w:before="0" w:after="0"/>
              <w:ind w:left="-70"/>
              <w:rPr>
                <w:rFonts w:ascii="Trebuchet MS" w:eastAsia="Times New Roman" w:hAnsi="Trebuchet MS" w:cs="Trebuchet MS"/>
              </w:rPr>
            </w:pPr>
          </w:p>
        </w:tc>
        <w:tc>
          <w:tcPr>
            <w:tcW w:w="1539" w:type="dxa"/>
            <w:tcBorders>
              <w:top w:val="double" w:sz="4" w:space="0" w:color="000000"/>
            </w:tcBorders>
            <w:vAlign w:val="bottom"/>
          </w:tcPr>
          <w:p w14:paraId="708C1B95" w14:textId="77777777" w:rsidR="00FE4BE8" w:rsidRPr="00B254A5" w:rsidRDefault="00FE4BE8" w:rsidP="00FE4BE8">
            <w:pPr>
              <w:pStyle w:val="xl252"/>
              <w:pBdr>
                <w:bottom w:val="none" w:sz="0" w:space="0" w:color="000000"/>
              </w:pBdr>
              <w:suppressAutoHyphens/>
              <w:spacing w:before="0" w:after="0"/>
              <w:ind w:left="-70"/>
              <w:rPr>
                <w:rFonts w:ascii="Trebuchet MS" w:eastAsia="Times New Roman" w:hAnsi="Trebuchet MS" w:cs="Trebuchet MS"/>
                <w:bCs w:val="0"/>
              </w:rPr>
            </w:pPr>
            <w:r w:rsidRPr="00B254A5">
              <w:rPr>
                <w:rFonts w:ascii="Trebuchet MS" w:eastAsia="Times New Roman" w:hAnsi="Trebuchet MS" w:cs="Trebuchet MS"/>
                <w:bCs w:val="0"/>
              </w:rPr>
              <w:t xml:space="preserve">  </w:t>
            </w:r>
          </w:p>
        </w:tc>
        <w:tc>
          <w:tcPr>
            <w:tcW w:w="160" w:type="dxa"/>
          </w:tcPr>
          <w:p w14:paraId="4A0B152B" w14:textId="77777777" w:rsidR="00FE4BE8" w:rsidRPr="00B254A5" w:rsidRDefault="00FE4BE8" w:rsidP="00FE4BE8">
            <w:pPr>
              <w:pStyle w:val="xl252"/>
              <w:pBdr>
                <w:bottom w:val="none" w:sz="0" w:space="0" w:color="000000"/>
              </w:pBdr>
              <w:suppressAutoHyphens/>
              <w:snapToGrid w:val="0"/>
              <w:spacing w:before="0" w:after="0"/>
              <w:ind w:left="-70"/>
              <w:jc w:val="both"/>
              <w:rPr>
                <w:rFonts w:ascii="Trebuchet MS" w:eastAsia="Times New Roman" w:hAnsi="Trebuchet MS" w:cs="Trebuchet MS"/>
              </w:rPr>
            </w:pPr>
          </w:p>
        </w:tc>
      </w:tr>
    </w:tbl>
    <w:p w14:paraId="4D1D9E05" w14:textId="77777777" w:rsidR="00C561E3" w:rsidRPr="00B254A5" w:rsidRDefault="007575CF" w:rsidP="00E157AF">
      <w:pPr>
        <w:pStyle w:val="NormalWeb"/>
        <w:widowControl w:val="0"/>
        <w:pBdr>
          <w:top w:val="single" w:sz="4" w:space="0" w:color="000000"/>
          <w:left w:val="none" w:sz="0" w:space="0" w:color="000000"/>
          <w:bottom w:val="single" w:sz="4" w:space="1" w:color="000000"/>
          <w:right w:val="none" w:sz="0" w:space="0" w:color="000000"/>
        </w:pBdr>
        <w:rPr>
          <w:rFonts w:ascii="Trebuchet MS" w:hAnsi="Trebuchet MS"/>
          <w:sz w:val="18"/>
          <w:szCs w:val="18"/>
        </w:rPr>
        <w:sectPr w:rsidR="00C561E3" w:rsidRPr="00B254A5" w:rsidSect="00B34C3F">
          <w:headerReference w:type="even" r:id="rId50"/>
          <w:headerReference w:type="default" r:id="rId51"/>
          <w:footerReference w:type="even" r:id="rId52"/>
          <w:footerReference w:type="default" r:id="rId53"/>
          <w:headerReference w:type="first" r:id="rId54"/>
          <w:footerReference w:type="first" r:id="rId55"/>
          <w:type w:val="nextColumn"/>
          <w:pgSz w:w="11906" w:h="16838"/>
          <w:pgMar w:top="567" w:right="567" w:bottom="709" w:left="567" w:header="567" w:footer="567" w:gutter="0"/>
          <w:cols w:space="720"/>
          <w:docGrid w:linePitch="360" w:charSpace="-6350"/>
        </w:sectPr>
      </w:pPr>
      <w:r w:rsidRPr="00B254A5">
        <w:rPr>
          <w:rFonts w:ascii="Trebuchet MS" w:hAnsi="Trebuchet MS" w:cs="Arial"/>
          <w:b/>
          <w:sz w:val="18"/>
          <w:szCs w:val="18"/>
          <w:lang w:eastAsia="en-US"/>
        </w:rPr>
        <w:t xml:space="preserve">As notas explicativas da Administração são parte integrante das </w:t>
      </w:r>
      <w:r w:rsidR="008A019F" w:rsidRPr="00B254A5">
        <w:rPr>
          <w:rFonts w:ascii="Trebuchet MS" w:hAnsi="Trebuchet MS" w:cs="Arial"/>
          <w:b/>
          <w:sz w:val="18"/>
          <w:szCs w:val="18"/>
          <w:lang w:eastAsia="en-US"/>
        </w:rPr>
        <w:t>informações</w:t>
      </w:r>
      <w:r w:rsidR="00696572" w:rsidRPr="00B254A5">
        <w:rPr>
          <w:rFonts w:ascii="Trebuchet MS" w:hAnsi="Trebuchet MS" w:cs="Arial"/>
          <w:b/>
          <w:sz w:val="18"/>
          <w:szCs w:val="18"/>
          <w:lang w:eastAsia="en-US"/>
        </w:rPr>
        <w:t xml:space="preserve"> contábeis</w:t>
      </w:r>
      <w:r w:rsidR="00B2357C" w:rsidRPr="00B254A5">
        <w:t xml:space="preserve"> </w:t>
      </w:r>
      <w:r w:rsidR="007F68B9" w:rsidRPr="00B254A5">
        <w:rPr>
          <w:rFonts w:ascii="Trebuchet MS" w:hAnsi="Trebuchet MS" w:cs="Arial"/>
          <w:b/>
          <w:sz w:val="18"/>
          <w:szCs w:val="18"/>
          <w:lang w:eastAsia="en-US"/>
        </w:rPr>
        <w:t>do exercício</w:t>
      </w:r>
      <w:r w:rsidRPr="00B254A5">
        <w:rPr>
          <w:rFonts w:ascii="Trebuchet MS" w:hAnsi="Trebuchet MS" w:cs="Arial"/>
          <w:b/>
          <w:sz w:val="18"/>
          <w:szCs w:val="18"/>
          <w:lang w:eastAsia="en-US"/>
        </w:rPr>
        <w:t>.</w:t>
      </w:r>
    </w:p>
    <w:tbl>
      <w:tblPr>
        <w:tblW w:w="0" w:type="auto"/>
        <w:tblInd w:w="70" w:type="dxa"/>
        <w:tblLayout w:type="fixed"/>
        <w:tblCellMar>
          <w:left w:w="70" w:type="dxa"/>
          <w:right w:w="70" w:type="dxa"/>
        </w:tblCellMar>
        <w:tblLook w:val="0000" w:firstRow="0" w:lastRow="0" w:firstColumn="0" w:lastColumn="0" w:noHBand="0" w:noVBand="0"/>
      </w:tblPr>
      <w:tblGrid>
        <w:gridCol w:w="7797"/>
        <w:gridCol w:w="1417"/>
        <w:gridCol w:w="163"/>
        <w:gridCol w:w="1397"/>
      </w:tblGrid>
      <w:tr w:rsidR="00201C8A" w:rsidRPr="00B254A5" w14:paraId="2FD82439" w14:textId="77777777" w:rsidTr="004D1C87">
        <w:trPr>
          <w:trHeight w:val="23"/>
        </w:trPr>
        <w:tc>
          <w:tcPr>
            <w:tcW w:w="7797" w:type="dxa"/>
            <w:vAlign w:val="bottom"/>
          </w:tcPr>
          <w:p w14:paraId="0443F1B9" w14:textId="77777777" w:rsidR="00201C8A" w:rsidRPr="00B254A5" w:rsidRDefault="00201C8A" w:rsidP="00CD361B">
            <w:pPr>
              <w:snapToGrid w:val="0"/>
              <w:rPr>
                <w:rFonts w:ascii="Trebuchet MS" w:hAnsi="Trebuchet MS" w:cs="Arial"/>
                <w:b/>
                <w:sz w:val="18"/>
                <w:szCs w:val="18"/>
                <w:lang w:eastAsia="pt-BR"/>
              </w:rPr>
            </w:pPr>
          </w:p>
        </w:tc>
        <w:tc>
          <w:tcPr>
            <w:tcW w:w="1417" w:type="dxa"/>
            <w:tcBorders>
              <w:bottom w:val="single" w:sz="4" w:space="0" w:color="000000"/>
            </w:tcBorders>
            <w:vAlign w:val="bottom"/>
          </w:tcPr>
          <w:p w14:paraId="3D9CF9C2" w14:textId="77777777" w:rsidR="00201C8A" w:rsidRPr="00B254A5" w:rsidRDefault="00213D1E" w:rsidP="00564D58">
            <w:pPr>
              <w:jc w:val="center"/>
              <w:rPr>
                <w:rFonts w:ascii="Trebuchet MS" w:hAnsi="Trebuchet MS" w:cs="Arial"/>
                <w:b/>
                <w:bCs/>
                <w:sz w:val="16"/>
                <w:szCs w:val="16"/>
                <w:lang w:eastAsia="pt-BR"/>
              </w:rPr>
            </w:pPr>
            <w:r w:rsidRPr="00B254A5">
              <w:rPr>
                <w:rFonts w:ascii="Trebuchet MS" w:hAnsi="Trebuchet MS" w:cs="Arial"/>
                <w:b/>
                <w:bCs/>
                <w:sz w:val="16"/>
                <w:szCs w:val="16"/>
                <w:lang w:eastAsia="pt-BR"/>
              </w:rPr>
              <w:fldChar w:fldCharType="begin"/>
            </w:r>
            <w:r w:rsidRPr="00B254A5">
              <w:rPr>
                <w:rFonts w:ascii="Trebuchet MS" w:hAnsi="Trebuchet MS" w:cs="Arial"/>
                <w:b/>
                <w:bCs/>
                <w:sz w:val="16"/>
                <w:szCs w:val="16"/>
                <w:lang w:eastAsia="pt-BR"/>
              </w:rPr>
              <w:instrText xml:space="preserve"> REF  Data_Base_Numero  \* MERGEFORMAT </w:instrText>
            </w:r>
            <w:r w:rsidRPr="00B254A5">
              <w:rPr>
                <w:rFonts w:ascii="Trebuchet MS" w:hAnsi="Trebuchet MS" w:cs="Arial"/>
                <w:b/>
                <w:bCs/>
                <w:sz w:val="16"/>
                <w:szCs w:val="16"/>
                <w:lang w:eastAsia="pt-BR"/>
              </w:rPr>
              <w:fldChar w:fldCharType="separate"/>
            </w:r>
            <w:r w:rsidR="007F68B9" w:rsidRPr="00B254A5">
              <w:rPr>
                <w:rFonts w:ascii="Trebuchet MS" w:hAnsi="Trebuchet MS" w:cs="Arial"/>
                <w:b/>
                <w:bCs/>
                <w:sz w:val="16"/>
                <w:szCs w:val="16"/>
                <w:lang w:eastAsia="pt-BR"/>
              </w:rPr>
              <w:t>31/12/2025</w:t>
            </w:r>
            <w:r w:rsidRPr="00B254A5">
              <w:rPr>
                <w:rFonts w:ascii="Trebuchet MS" w:hAnsi="Trebuchet MS" w:cs="Arial"/>
                <w:b/>
                <w:bCs/>
                <w:sz w:val="16"/>
                <w:szCs w:val="16"/>
                <w:lang w:eastAsia="pt-BR"/>
              </w:rPr>
              <w:fldChar w:fldCharType="end"/>
            </w:r>
          </w:p>
        </w:tc>
        <w:tc>
          <w:tcPr>
            <w:tcW w:w="163" w:type="dxa"/>
            <w:vAlign w:val="bottom"/>
          </w:tcPr>
          <w:p w14:paraId="4A26601E" w14:textId="77777777" w:rsidR="00201C8A" w:rsidRPr="00B254A5" w:rsidRDefault="00201C8A" w:rsidP="00564D58">
            <w:pPr>
              <w:snapToGrid w:val="0"/>
              <w:jc w:val="center"/>
              <w:rPr>
                <w:rFonts w:ascii="Trebuchet MS" w:hAnsi="Trebuchet MS" w:cs="Arial"/>
                <w:b/>
                <w:bCs/>
                <w:sz w:val="18"/>
                <w:szCs w:val="18"/>
                <w:lang w:eastAsia="pt-BR"/>
              </w:rPr>
            </w:pPr>
          </w:p>
        </w:tc>
        <w:tc>
          <w:tcPr>
            <w:tcW w:w="1397" w:type="dxa"/>
            <w:tcBorders>
              <w:bottom w:val="single" w:sz="4" w:space="0" w:color="000000"/>
            </w:tcBorders>
            <w:vAlign w:val="bottom"/>
          </w:tcPr>
          <w:p w14:paraId="3D42342B" w14:textId="77777777" w:rsidR="00201C8A" w:rsidRPr="00B254A5" w:rsidRDefault="00213D1E" w:rsidP="00564D58">
            <w:pPr>
              <w:jc w:val="center"/>
              <w:rPr>
                <w:rFonts w:ascii="Trebuchet MS" w:hAnsi="Trebuchet MS" w:cs="Arial"/>
                <w:b/>
                <w:bCs/>
                <w:sz w:val="16"/>
                <w:szCs w:val="16"/>
                <w:lang w:eastAsia="pt-BR"/>
              </w:rPr>
            </w:pPr>
            <w:r w:rsidRPr="00B254A5">
              <w:rPr>
                <w:rFonts w:ascii="Trebuchet MS" w:hAnsi="Trebuchet MS" w:cs="Arial"/>
                <w:b/>
                <w:bCs/>
                <w:sz w:val="16"/>
                <w:szCs w:val="16"/>
                <w:lang w:eastAsia="pt-BR"/>
              </w:rPr>
              <w:fldChar w:fldCharType="begin"/>
            </w:r>
            <w:r w:rsidRPr="00B254A5">
              <w:rPr>
                <w:rFonts w:ascii="Trebuchet MS" w:hAnsi="Trebuchet MS" w:cs="Arial"/>
                <w:b/>
                <w:bCs/>
                <w:sz w:val="16"/>
                <w:szCs w:val="16"/>
                <w:lang w:eastAsia="pt-BR"/>
              </w:rPr>
              <w:instrText xml:space="preserve"> REF  Trimestre_Anterior_Data_Base_Numero  \* MERGEFORMAT </w:instrText>
            </w:r>
            <w:r w:rsidRPr="00B254A5">
              <w:rPr>
                <w:rFonts w:ascii="Trebuchet MS" w:hAnsi="Trebuchet MS" w:cs="Arial"/>
                <w:b/>
                <w:bCs/>
                <w:sz w:val="16"/>
                <w:szCs w:val="16"/>
                <w:lang w:eastAsia="pt-BR"/>
              </w:rPr>
              <w:fldChar w:fldCharType="separate"/>
            </w:r>
            <w:r w:rsidR="007F68B9" w:rsidRPr="00B254A5">
              <w:rPr>
                <w:rFonts w:ascii="Trebuchet MS" w:hAnsi="Trebuchet MS" w:cs="Arial"/>
                <w:b/>
                <w:bCs/>
                <w:sz w:val="16"/>
                <w:szCs w:val="16"/>
                <w:lang w:eastAsia="pt-BR"/>
              </w:rPr>
              <w:t>31/12/2024</w:t>
            </w:r>
            <w:r w:rsidRPr="00B254A5">
              <w:rPr>
                <w:rFonts w:ascii="Trebuchet MS" w:hAnsi="Trebuchet MS" w:cs="Arial"/>
                <w:b/>
                <w:bCs/>
                <w:sz w:val="16"/>
                <w:szCs w:val="16"/>
                <w:lang w:eastAsia="pt-BR"/>
              </w:rPr>
              <w:fldChar w:fldCharType="end"/>
            </w:r>
          </w:p>
        </w:tc>
      </w:tr>
      <w:tr w:rsidR="007575CF" w:rsidRPr="00B254A5" w14:paraId="37A35948" w14:textId="77777777" w:rsidTr="004D1C87">
        <w:trPr>
          <w:trHeight w:val="23"/>
        </w:trPr>
        <w:tc>
          <w:tcPr>
            <w:tcW w:w="7797" w:type="dxa"/>
            <w:vAlign w:val="bottom"/>
          </w:tcPr>
          <w:p w14:paraId="11F266F1" w14:textId="77777777" w:rsidR="007575CF" w:rsidRPr="00B254A5" w:rsidRDefault="007575CF" w:rsidP="00564D58">
            <w:pPr>
              <w:ind w:left="-70"/>
              <w:jc w:val="both"/>
              <w:rPr>
                <w:rFonts w:ascii="Trebuchet MS" w:hAnsi="Trebuchet MS"/>
                <w:sz w:val="18"/>
                <w:szCs w:val="18"/>
              </w:rPr>
            </w:pPr>
            <w:r w:rsidRPr="00B254A5">
              <w:rPr>
                <w:rFonts w:ascii="Trebuchet MS" w:hAnsi="Trebuchet MS" w:cs="Arial"/>
                <w:b/>
                <w:bCs/>
                <w:color w:val="000000"/>
                <w:sz w:val="18"/>
                <w:szCs w:val="18"/>
                <w:lang w:eastAsia="pt-BR"/>
              </w:rPr>
              <w:t>Receitas</w:t>
            </w:r>
          </w:p>
        </w:tc>
        <w:tc>
          <w:tcPr>
            <w:tcW w:w="1417" w:type="dxa"/>
            <w:tcBorders>
              <w:top w:val="single" w:sz="4" w:space="0" w:color="000000"/>
            </w:tcBorders>
            <w:vAlign w:val="bottom"/>
          </w:tcPr>
          <w:p w14:paraId="1B63E2ED" w14:textId="77777777" w:rsidR="007575CF" w:rsidRPr="00B254A5" w:rsidRDefault="007575CF" w:rsidP="00564D58">
            <w:pPr>
              <w:snapToGrid w:val="0"/>
              <w:jc w:val="right"/>
              <w:rPr>
                <w:rFonts w:ascii="Trebuchet MS" w:hAnsi="Trebuchet MS" w:cs="Arial"/>
                <w:b/>
                <w:bCs/>
                <w:sz w:val="18"/>
                <w:szCs w:val="18"/>
                <w:lang w:eastAsia="pt-BR"/>
              </w:rPr>
            </w:pPr>
          </w:p>
        </w:tc>
        <w:tc>
          <w:tcPr>
            <w:tcW w:w="163" w:type="dxa"/>
          </w:tcPr>
          <w:p w14:paraId="62055A7D" w14:textId="77777777" w:rsidR="007575CF" w:rsidRPr="00B254A5" w:rsidRDefault="007575CF" w:rsidP="00564D58">
            <w:pPr>
              <w:snapToGrid w:val="0"/>
              <w:jc w:val="right"/>
              <w:rPr>
                <w:rFonts w:ascii="Trebuchet MS" w:hAnsi="Trebuchet MS" w:cs="Arial"/>
                <w:b/>
                <w:bCs/>
                <w:sz w:val="18"/>
                <w:szCs w:val="18"/>
                <w:lang w:eastAsia="pt-BR"/>
              </w:rPr>
            </w:pPr>
          </w:p>
        </w:tc>
        <w:tc>
          <w:tcPr>
            <w:tcW w:w="1397" w:type="dxa"/>
            <w:tcBorders>
              <w:top w:val="single" w:sz="4" w:space="0" w:color="000000"/>
            </w:tcBorders>
            <w:vAlign w:val="bottom"/>
          </w:tcPr>
          <w:p w14:paraId="026D56B0" w14:textId="77777777" w:rsidR="007575CF" w:rsidRPr="00B254A5" w:rsidRDefault="007575CF" w:rsidP="00564D58">
            <w:pPr>
              <w:snapToGrid w:val="0"/>
              <w:jc w:val="right"/>
              <w:rPr>
                <w:rFonts w:ascii="Trebuchet MS" w:hAnsi="Trebuchet MS" w:cs="Arial"/>
                <w:b/>
                <w:bCs/>
                <w:sz w:val="18"/>
                <w:szCs w:val="18"/>
                <w:lang w:eastAsia="pt-BR"/>
              </w:rPr>
            </w:pPr>
          </w:p>
        </w:tc>
      </w:tr>
      <w:tr w:rsidR="00384091" w:rsidRPr="00B254A5" w14:paraId="35D9CBA4" w14:textId="77777777" w:rsidTr="005A4E82">
        <w:trPr>
          <w:trHeight w:val="23"/>
        </w:trPr>
        <w:tc>
          <w:tcPr>
            <w:tcW w:w="7797" w:type="dxa"/>
            <w:vAlign w:val="bottom"/>
          </w:tcPr>
          <w:p w14:paraId="10A4F39B" w14:textId="77777777" w:rsidR="00384091" w:rsidRPr="00B254A5" w:rsidRDefault="00384091" w:rsidP="00384091">
            <w:pPr>
              <w:ind w:left="-70"/>
              <w:jc w:val="both"/>
              <w:rPr>
                <w:rFonts w:ascii="Trebuchet MS" w:hAnsi="Trebuchet MS"/>
                <w:sz w:val="18"/>
                <w:szCs w:val="18"/>
              </w:rPr>
            </w:pPr>
            <w:r w:rsidRPr="00B254A5">
              <w:rPr>
                <w:rFonts w:ascii="Trebuchet MS" w:hAnsi="Trebuchet MS" w:cs="Arial"/>
                <w:color w:val="000000"/>
                <w:sz w:val="18"/>
                <w:szCs w:val="18"/>
                <w:lang w:eastAsia="pt-BR"/>
              </w:rPr>
              <w:t>Vendas brutas de serviços</w:t>
            </w:r>
          </w:p>
        </w:tc>
        <w:tc>
          <w:tcPr>
            <w:tcW w:w="1417" w:type="dxa"/>
          </w:tcPr>
          <w:p w14:paraId="232240A0" w14:textId="77777777" w:rsidR="00384091" w:rsidRPr="00B254A5" w:rsidRDefault="00384091" w:rsidP="00384091">
            <w:pPr>
              <w:suppressAutoHyphens w:val="0"/>
              <w:jc w:val="right"/>
              <w:rPr>
                <w:rFonts w:ascii="Trebuchet MS" w:hAnsi="Trebuchet MS"/>
                <w:sz w:val="18"/>
                <w:szCs w:val="18"/>
              </w:rPr>
            </w:pPr>
            <w:r w:rsidRPr="00B254A5">
              <w:rPr>
                <w:rFonts w:ascii="Trebuchet MS" w:hAnsi="Trebuchet MS"/>
                <w:sz w:val="18"/>
                <w:szCs w:val="18"/>
              </w:rPr>
              <w:t xml:space="preserve"> 2.924.334 </w:t>
            </w:r>
          </w:p>
        </w:tc>
        <w:tc>
          <w:tcPr>
            <w:tcW w:w="163" w:type="dxa"/>
            <w:vAlign w:val="bottom"/>
          </w:tcPr>
          <w:p w14:paraId="74160041" w14:textId="77777777" w:rsidR="00384091" w:rsidRPr="00B254A5" w:rsidRDefault="00384091" w:rsidP="00384091">
            <w:pPr>
              <w:suppressAutoHyphens w:val="0"/>
              <w:snapToGrid w:val="0"/>
              <w:jc w:val="right"/>
              <w:rPr>
                <w:rFonts w:ascii="Trebuchet MS" w:hAnsi="Trebuchet MS" w:cs="Arial"/>
                <w:bCs/>
                <w:sz w:val="18"/>
                <w:szCs w:val="18"/>
              </w:rPr>
            </w:pPr>
          </w:p>
        </w:tc>
        <w:tc>
          <w:tcPr>
            <w:tcW w:w="1397" w:type="dxa"/>
          </w:tcPr>
          <w:p w14:paraId="0B14BE6B" w14:textId="77777777" w:rsidR="00384091" w:rsidRPr="00B254A5" w:rsidRDefault="00384091" w:rsidP="00384091">
            <w:pPr>
              <w:pStyle w:val="xl252"/>
              <w:pBdr>
                <w:top w:val="none" w:sz="0" w:space="0" w:color="auto"/>
                <w:left w:val="none" w:sz="0" w:space="0" w:color="auto"/>
                <w:bottom w:val="none" w:sz="0" w:space="0" w:color="auto"/>
                <w:right w:val="none" w:sz="0" w:space="0" w:color="auto"/>
              </w:pBdr>
              <w:suppressAutoHyphens/>
              <w:snapToGrid w:val="0"/>
              <w:spacing w:before="0" w:after="0"/>
              <w:ind w:left="-70"/>
              <w:rPr>
                <w:rFonts w:ascii="Trebuchet MS" w:eastAsia="Times New Roman" w:hAnsi="Trebuchet MS" w:cs="Times New Roman"/>
                <w:b w:val="0"/>
                <w:bCs w:val="0"/>
                <w:sz w:val="18"/>
                <w:szCs w:val="18"/>
              </w:rPr>
            </w:pPr>
            <w:r w:rsidRPr="00B254A5">
              <w:rPr>
                <w:rFonts w:ascii="Trebuchet MS" w:hAnsi="Trebuchet MS"/>
                <w:sz w:val="18"/>
                <w:szCs w:val="18"/>
              </w:rPr>
              <w:t xml:space="preserve"> 2.663.912 </w:t>
            </w:r>
          </w:p>
        </w:tc>
      </w:tr>
      <w:tr w:rsidR="00384091" w:rsidRPr="00B254A5" w14:paraId="53FB0FB0" w14:textId="77777777" w:rsidTr="00A9799F">
        <w:trPr>
          <w:trHeight w:val="23"/>
        </w:trPr>
        <w:tc>
          <w:tcPr>
            <w:tcW w:w="7797" w:type="dxa"/>
            <w:vAlign w:val="bottom"/>
          </w:tcPr>
          <w:p w14:paraId="7F6611F7" w14:textId="77777777" w:rsidR="00384091" w:rsidRPr="00B254A5" w:rsidRDefault="00384091" w:rsidP="00384091">
            <w:pPr>
              <w:ind w:left="-70"/>
              <w:jc w:val="both"/>
              <w:rPr>
                <w:rFonts w:ascii="Trebuchet MS" w:hAnsi="Trebuchet MS"/>
                <w:sz w:val="18"/>
                <w:szCs w:val="18"/>
              </w:rPr>
            </w:pPr>
            <w:r w:rsidRPr="00B254A5">
              <w:rPr>
                <w:rFonts w:ascii="Trebuchet MS" w:hAnsi="Trebuchet MS" w:cs="Arial"/>
                <w:sz w:val="18"/>
                <w:szCs w:val="18"/>
                <w:lang w:eastAsia="pt-BR"/>
              </w:rPr>
              <w:t>Vendas brutas de construções</w:t>
            </w:r>
          </w:p>
        </w:tc>
        <w:tc>
          <w:tcPr>
            <w:tcW w:w="1417" w:type="dxa"/>
          </w:tcPr>
          <w:p w14:paraId="09CC2433" w14:textId="77777777" w:rsidR="00384091" w:rsidRPr="00B254A5" w:rsidRDefault="00384091" w:rsidP="00384091">
            <w:pPr>
              <w:suppressAutoHyphens w:val="0"/>
              <w:jc w:val="right"/>
              <w:rPr>
                <w:rFonts w:ascii="Trebuchet MS" w:hAnsi="Trebuchet MS"/>
                <w:sz w:val="18"/>
                <w:szCs w:val="18"/>
              </w:rPr>
            </w:pPr>
            <w:r w:rsidRPr="00B254A5">
              <w:rPr>
                <w:rFonts w:ascii="Trebuchet MS" w:hAnsi="Trebuchet MS"/>
                <w:sz w:val="18"/>
                <w:szCs w:val="18"/>
              </w:rPr>
              <w:t xml:space="preserve"> 592.301 </w:t>
            </w:r>
          </w:p>
        </w:tc>
        <w:tc>
          <w:tcPr>
            <w:tcW w:w="163" w:type="dxa"/>
            <w:vAlign w:val="bottom"/>
          </w:tcPr>
          <w:p w14:paraId="7795688E" w14:textId="77777777" w:rsidR="00384091" w:rsidRPr="00B254A5" w:rsidRDefault="00384091" w:rsidP="00384091">
            <w:pPr>
              <w:suppressAutoHyphens w:val="0"/>
              <w:snapToGrid w:val="0"/>
              <w:jc w:val="right"/>
              <w:rPr>
                <w:rFonts w:ascii="Trebuchet MS" w:hAnsi="Trebuchet MS" w:cs="Arial"/>
                <w:bCs/>
                <w:sz w:val="18"/>
                <w:szCs w:val="18"/>
              </w:rPr>
            </w:pPr>
          </w:p>
        </w:tc>
        <w:tc>
          <w:tcPr>
            <w:tcW w:w="1397" w:type="dxa"/>
          </w:tcPr>
          <w:p w14:paraId="39D8F9FC" w14:textId="77777777" w:rsidR="00384091" w:rsidRPr="00B254A5" w:rsidRDefault="00384091" w:rsidP="00384091">
            <w:pPr>
              <w:suppressAutoHyphens w:val="0"/>
              <w:jc w:val="right"/>
              <w:rPr>
                <w:rFonts w:ascii="Trebuchet MS" w:hAnsi="Trebuchet MS"/>
                <w:sz w:val="18"/>
                <w:szCs w:val="18"/>
              </w:rPr>
            </w:pPr>
            <w:r w:rsidRPr="00B254A5">
              <w:rPr>
                <w:rFonts w:ascii="Trebuchet MS" w:hAnsi="Trebuchet MS"/>
                <w:sz w:val="18"/>
                <w:szCs w:val="18"/>
              </w:rPr>
              <w:t xml:space="preserve"> 719.963 </w:t>
            </w:r>
          </w:p>
        </w:tc>
      </w:tr>
      <w:tr w:rsidR="00384091" w:rsidRPr="00B254A5" w14:paraId="72354619" w14:textId="77777777" w:rsidTr="00A9799F">
        <w:trPr>
          <w:trHeight w:val="23"/>
        </w:trPr>
        <w:tc>
          <w:tcPr>
            <w:tcW w:w="7797" w:type="dxa"/>
            <w:vAlign w:val="bottom"/>
          </w:tcPr>
          <w:p w14:paraId="6195B64A" w14:textId="77777777" w:rsidR="00384091" w:rsidRPr="00B254A5" w:rsidRDefault="00384091" w:rsidP="00384091">
            <w:pPr>
              <w:ind w:left="-70"/>
              <w:jc w:val="both"/>
              <w:rPr>
                <w:rFonts w:ascii="Trebuchet MS" w:hAnsi="Trebuchet MS"/>
                <w:sz w:val="18"/>
                <w:szCs w:val="18"/>
              </w:rPr>
            </w:pPr>
            <w:r w:rsidRPr="00B254A5">
              <w:rPr>
                <w:rFonts w:ascii="Trebuchet MS" w:hAnsi="Trebuchet MS" w:cs="Arial"/>
                <w:color w:val="000000"/>
                <w:sz w:val="18"/>
                <w:szCs w:val="18"/>
                <w:lang w:eastAsia="pt-BR"/>
              </w:rPr>
              <w:t>Outras receitas</w:t>
            </w:r>
          </w:p>
        </w:tc>
        <w:tc>
          <w:tcPr>
            <w:tcW w:w="1417" w:type="dxa"/>
          </w:tcPr>
          <w:p w14:paraId="477F2F8A" w14:textId="1961F7FC" w:rsidR="00384091" w:rsidRPr="00B254A5" w:rsidRDefault="00384091" w:rsidP="00384091">
            <w:pPr>
              <w:suppressAutoHyphens w:val="0"/>
              <w:jc w:val="right"/>
              <w:rPr>
                <w:rFonts w:ascii="Trebuchet MS" w:hAnsi="Trebuchet MS"/>
                <w:sz w:val="18"/>
                <w:szCs w:val="18"/>
              </w:rPr>
            </w:pPr>
            <w:r w:rsidRPr="00B254A5">
              <w:rPr>
                <w:rFonts w:ascii="Trebuchet MS" w:hAnsi="Trebuchet MS"/>
                <w:sz w:val="18"/>
                <w:szCs w:val="18"/>
              </w:rPr>
              <w:t xml:space="preserve"> </w:t>
            </w:r>
            <w:r w:rsidR="006223A2" w:rsidRPr="006223A2">
              <w:rPr>
                <w:rFonts w:ascii="Trebuchet MS" w:hAnsi="Trebuchet MS"/>
                <w:sz w:val="18"/>
                <w:szCs w:val="18"/>
              </w:rPr>
              <w:t xml:space="preserve">  10.493 </w:t>
            </w:r>
            <w:r w:rsidRPr="00B254A5">
              <w:rPr>
                <w:rFonts w:ascii="Trebuchet MS" w:hAnsi="Trebuchet MS"/>
                <w:sz w:val="18"/>
                <w:szCs w:val="18"/>
              </w:rPr>
              <w:t xml:space="preserve"> </w:t>
            </w:r>
          </w:p>
        </w:tc>
        <w:tc>
          <w:tcPr>
            <w:tcW w:w="163" w:type="dxa"/>
            <w:vAlign w:val="bottom"/>
          </w:tcPr>
          <w:p w14:paraId="754FA83B" w14:textId="77777777" w:rsidR="00384091" w:rsidRPr="00B254A5" w:rsidRDefault="00384091" w:rsidP="00384091">
            <w:pPr>
              <w:suppressAutoHyphens w:val="0"/>
              <w:snapToGrid w:val="0"/>
              <w:jc w:val="right"/>
              <w:rPr>
                <w:rFonts w:ascii="Trebuchet MS" w:hAnsi="Trebuchet MS" w:cs="Arial"/>
                <w:bCs/>
                <w:sz w:val="18"/>
                <w:szCs w:val="18"/>
              </w:rPr>
            </w:pPr>
          </w:p>
        </w:tc>
        <w:tc>
          <w:tcPr>
            <w:tcW w:w="1397" w:type="dxa"/>
          </w:tcPr>
          <w:p w14:paraId="0BF5DD3E" w14:textId="77777777" w:rsidR="00384091" w:rsidRPr="00B254A5" w:rsidRDefault="00384091" w:rsidP="00384091">
            <w:pPr>
              <w:suppressAutoHyphens w:val="0"/>
              <w:jc w:val="right"/>
              <w:rPr>
                <w:rFonts w:ascii="Trebuchet MS" w:hAnsi="Trebuchet MS"/>
                <w:sz w:val="18"/>
                <w:szCs w:val="18"/>
              </w:rPr>
            </w:pPr>
            <w:r w:rsidRPr="00B254A5">
              <w:rPr>
                <w:rFonts w:ascii="Trebuchet MS" w:hAnsi="Trebuchet MS"/>
                <w:sz w:val="18"/>
                <w:szCs w:val="18"/>
              </w:rPr>
              <w:t>13.469</w:t>
            </w:r>
          </w:p>
        </w:tc>
      </w:tr>
      <w:tr w:rsidR="00384091" w:rsidRPr="00B254A5" w14:paraId="1E5969AF" w14:textId="77777777" w:rsidTr="00A9799F">
        <w:trPr>
          <w:trHeight w:val="23"/>
        </w:trPr>
        <w:tc>
          <w:tcPr>
            <w:tcW w:w="7797" w:type="dxa"/>
            <w:vAlign w:val="bottom"/>
          </w:tcPr>
          <w:p w14:paraId="00CF1E3A" w14:textId="77777777" w:rsidR="00384091" w:rsidRPr="00B254A5" w:rsidRDefault="00384091" w:rsidP="00384091">
            <w:pPr>
              <w:ind w:left="-70"/>
              <w:jc w:val="both"/>
              <w:rPr>
                <w:rFonts w:ascii="Trebuchet MS" w:hAnsi="Trebuchet MS"/>
                <w:sz w:val="18"/>
                <w:szCs w:val="18"/>
              </w:rPr>
            </w:pPr>
            <w:r w:rsidRPr="00B254A5">
              <w:rPr>
                <w:rFonts w:ascii="Trebuchet MS" w:hAnsi="Trebuchet MS" w:cs="Arial"/>
                <w:color w:val="000000"/>
                <w:sz w:val="18"/>
                <w:szCs w:val="18"/>
                <w:lang w:eastAsia="pt-BR"/>
              </w:rPr>
              <w:t>Provisão para créditos de liquidação duvidosa (constituição)</w:t>
            </w:r>
          </w:p>
        </w:tc>
        <w:tc>
          <w:tcPr>
            <w:tcW w:w="1417" w:type="dxa"/>
            <w:tcBorders>
              <w:bottom w:val="single" w:sz="4" w:space="0" w:color="000000"/>
            </w:tcBorders>
          </w:tcPr>
          <w:p w14:paraId="24C75556" w14:textId="77777777" w:rsidR="00384091" w:rsidRPr="00B254A5" w:rsidRDefault="00384091" w:rsidP="00384091">
            <w:pPr>
              <w:suppressAutoHyphens w:val="0"/>
              <w:jc w:val="right"/>
              <w:rPr>
                <w:rFonts w:ascii="Trebuchet MS" w:hAnsi="Trebuchet MS"/>
                <w:sz w:val="18"/>
                <w:szCs w:val="18"/>
              </w:rPr>
            </w:pPr>
            <w:r w:rsidRPr="00B254A5">
              <w:rPr>
                <w:rFonts w:ascii="Trebuchet MS" w:hAnsi="Trebuchet MS"/>
                <w:sz w:val="18"/>
                <w:szCs w:val="18"/>
              </w:rPr>
              <w:t xml:space="preserve"> (91.484)</w:t>
            </w:r>
          </w:p>
        </w:tc>
        <w:tc>
          <w:tcPr>
            <w:tcW w:w="163" w:type="dxa"/>
            <w:vAlign w:val="bottom"/>
          </w:tcPr>
          <w:p w14:paraId="0E219BEA" w14:textId="77777777" w:rsidR="00384091" w:rsidRPr="00B254A5" w:rsidRDefault="00384091" w:rsidP="00384091">
            <w:pPr>
              <w:suppressAutoHyphens w:val="0"/>
              <w:snapToGrid w:val="0"/>
              <w:jc w:val="right"/>
              <w:rPr>
                <w:rFonts w:ascii="Trebuchet MS" w:hAnsi="Trebuchet MS" w:cs="Arial"/>
                <w:bCs/>
                <w:sz w:val="18"/>
                <w:szCs w:val="18"/>
              </w:rPr>
            </w:pPr>
          </w:p>
        </w:tc>
        <w:tc>
          <w:tcPr>
            <w:tcW w:w="1397" w:type="dxa"/>
            <w:tcBorders>
              <w:bottom w:val="single" w:sz="4" w:space="0" w:color="000000"/>
            </w:tcBorders>
          </w:tcPr>
          <w:p w14:paraId="3A670C8E" w14:textId="77777777" w:rsidR="00384091" w:rsidRPr="00B254A5" w:rsidRDefault="00384091" w:rsidP="00384091">
            <w:pPr>
              <w:suppressAutoHyphens w:val="0"/>
              <w:jc w:val="right"/>
              <w:rPr>
                <w:rFonts w:ascii="Trebuchet MS" w:hAnsi="Trebuchet MS"/>
                <w:sz w:val="18"/>
                <w:szCs w:val="18"/>
              </w:rPr>
            </w:pPr>
            <w:r w:rsidRPr="00B254A5">
              <w:rPr>
                <w:rFonts w:ascii="Trebuchet MS" w:hAnsi="Trebuchet MS"/>
                <w:sz w:val="18"/>
                <w:szCs w:val="18"/>
              </w:rPr>
              <w:t xml:space="preserve"> (75.224)</w:t>
            </w:r>
          </w:p>
        </w:tc>
      </w:tr>
      <w:tr w:rsidR="00D34BC1" w:rsidRPr="00B254A5" w14:paraId="12DA9534" w14:textId="77777777" w:rsidTr="006D5E42">
        <w:trPr>
          <w:trHeight w:val="23"/>
        </w:trPr>
        <w:tc>
          <w:tcPr>
            <w:tcW w:w="7797" w:type="dxa"/>
            <w:vAlign w:val="bottom"/>
          </w:tcPr>
          <w:p w14:paraId="6738224F" w14:textId="77777777" w:rsidR="00D34BC1" w:rsidRPr="00B254A5" w:rsidRDefault="00D34BC1" w:rsidP="00D34BC1">
            <w:pPr>
              <w:ind w:left="-70"/>
              <w:jc w:val="both"/>
              <w:rPr>
                <w:rFonts w:ascii="Trebuchet MS" w:hAnsi="Trebuchet MS"/>
                <w:sz w:val="18"/>
                <w:szCs w:val="18"/>
              </w:rPr>
            </w:pPr>
            <w:r w:rsidRPr="00B254A5">
              <w:rPr>
                <w:rFonts w:ascii="Trebuchet MS" w:eastAsia="Trebuchet MS" w:hAnsi="Trebuchet MS" w:cs="Trebuchet MS"/>
                <w:b/>
                <w:bCs/>
                <w:sz w:val="18"/>
                <w:szCs w:val="18"/>
              </w:rPr>
              <w:t xml:space="preserve">  </w:t>
            </w:r>
          </w:p>
        </w:tc>
        <w:tc>
          <w:tcPr>
            <w:tcW w:w="1417" w:type="dxa"/>
            <w:tcBorders>
              <w:top w:val="single" w:sz="4" w:space="0" w:color="000000"/>
            </w:tcBorders>
            <w:vAlign w:val="bottom"/>
          </w:tcPr>
          <w:p w14:paraId="6F891254" w14:textId="5E732D27" w:rsidR="00D34BC1" w:rsidRPr="00B254A5" w:rsidRDefault="006223A2" w:rsidP="00D34BC1">
            <w:pPr>
              <w:suppressAutoHyphens w:val="0"/>
              <w:jc w:val="right"/>
              <w:rPr>
                <w:rFonts w:ascii="Trebuchet MS" w:hAnsi="Trebuchet MS" w:cs="Arial"/>
                <w:b/>
                <w:bCs/>
                <w:sz w:val="18"/>
                <w:szCs w:val="18"/>
              </w:rPr>
            </w:pPr>
            <w:r w:rsidRPr="006223A2">
              <w:rPr>
                <w:rFonts w:ascii="Trebuchet MS" w:hAnsi="Trebuchet MS" w:cs="Arial"/>
                <w:b/>
                <w:bCs/>
                <w:sz w:val="18"/>
                <w:szCs w:val="18"/>
              </w:rPr>
              <w:t>3.435.644</w:t>
            </w:r>
          </w:p>
        </w:tc>
        <w:tc>
          <w:tcPr>
            <w:tcW w:w="163" w:type="dxa"/>
            <w:vAlign w:val="bottom"/>
          </w:tcPr>
          <w:p w14:paraId="7891145A" w14:textId="77777777" w:rsidR="00D34BC1" w:rsidRPr="00B254A5" w:rsidRDefault="00D34BC1" w:rsidP="00D34BC1">
            <w:pPr>
              <w:suppressAutoHyphens w:val="0"/>
              <w:snapToGrid w:val="0"/>
              <w:jc w:val="right"/>
              <w:rPr>
                <w:rFonts w:ascii="Trebuchet MS" w:hAnsi="Trebuchet MS" w:cs="Arial"/>
                <w:b/>
                <w:bCs/>
                <w:sz w:val="18"/>
                <w:szCs w:val="18"/>
              </w:rPr>
            </w:pPr>
          </w:p>
        </w:tc>
        <w:tc>
          <w:tcPr>
            <w:tcW w:w="1397" w:type="dxa"/>
            <w:tcBorders>
              <w:top w:val="single" w:sz="4" w:space="0" w:color="000000"/>
            </w:tcBorders>
            <w:vAlign w:val="bottom"/>
          </w:tcPr>
          <w:p w14:paraId="70C6BA00" w14:textId="77777777" w:rsidR="00D34BC1" w:rsidRPr="00B254A5" w:rsidRDefault="00D34BC1" w:rsidP="00D34BC1">
            <w:pPr>
              <w:suppressAutoHyphens w:val="0"/>
              <w:jc w:val="right"/>
              <w:rPr>
                <w:rFonts w:ascii="Trebuchet MS" w:hAnsi="Trebuchet MS" w:cs="Arial"/>
                <w:b/>
                <w:bCs/>
                <w:sz w:val="18"/>
                <w:szCs w:val="18"/>
              </w:rPr>
            </w:pPr>
            <w:r w:rsidRPr="00B254A5">
              <w:rPr>
                <w:rFonts w:ascii="Trebuchet MS" w:hAnsi="Trebuchet MS" w:cs="Arial"/>
                <w:b/>
                <w:bCs/>
                <w:sz w:val="18"/>
                <w:szCs w:val="18"/>
              </w:rPr>
              <w:t>3.322.120</w:t>
            </w:r>
          </w:p>
        </w:tc>
      </w:tr>
      <w:tr w:rsidR="00D34BC1" w:rsidRPr="00B254A5" w14:paraId="3F06CAC6" w14:textId="77777777" w:rsidTr="006D5E42">
        <w:trPr>
          <w:trHeight w:val="23"/>
        </w:trPr>
        <w:tc>
          <w:tcPr>
            <w:tcW w:w="7797" w:type="dxa"/>
            <w:vAlign w:val="bottom"/>
          </w:tcPr>
          <w:p w14:paraId="669AA176" w14:textId="77777777" w:rsidR="00D34BC1" w:rsidRPr="00B254A5" w:rsidRDefault="00D34BC1" w:rsidP="00D34BC1">
            <w:pPr>
              <w:ind w:left="-70"/>
              <w:jc w:val="both"/>
              <w:rPr>
                <w:rFonts w:ascii="Trebuchet MS" w:hAnsi="Trebuchet MS"/>
                <w:sz w:val="18"/>
                <w:szCs w:val="18"/>
              </w:rPr>
            </w:pPr>
            <w:r w:rsidRPr="00B254A5">
              <w:rPr>
                <w:rFonts w:ascii="Trebuchet MS" w:hAnsi="Trebuchet MS" w:cs="Arial"/>
                <w:b/>
                <w:bCs/>
                <w:color w:val="000000"/>
                <w:sz w:val="18"/>
                <w:szCs w:val="18"/>
                <w:lang w:eastAsia="pt-BR"/>
              </w:rPr>
              <w:t>Insumos adquiridos de terceiros</w:t>
            </w:r>
          </w:p>
        </w:tc>
        <w:tc>
          <w:tcPr>
            <w:tcW w:w="1417" w:type="dxa"/>
            <w:vAlign w:val="bottom"/>
          </w:tcPr>
          <w:p w14:paraId="55312733" w14:textId="77777777" w:rsidR="00D34BC1" w:rsidRPr="00B254A5" w:rsidRDefault="00D34BC1" w:rsidP="00D34BC1">
            <w:pPr>
              <w:suppressAutoHyphens w:val="0"/>
              <w:snapToGrid w:val="0"/>
              <w:jc w:val="right"/>
              <w:rPr>
                <w:rFonts w:ascii="Trebuchet MS" w:hAnsi="Trebuchet MS" w:cs="Arial"/>
                <w:b/>
                <w:bCs/>
                <w:sz w:val="18"/>
                <w:szCs w:val="18"/>
                <w:lang w:eastAsia="pt-BR"/>
              </w:rPr>
            </w:pPr>
          </w:p>
        </w:tc>
        <w:tc>
          <w:tcPr>
            <w:tcW w:w="163" w:type="dxa"/>
            <w:vAlign w:val="bottom"/>
          </w:tcPr>
          <w:p w14:paraId="59B9A89E" w14:textId="77777777" w:rsidR="00D34BC1" w:rsidRPr="00B254A5" w:rsidRDefault="00D34BC1" w:rsidP="00D34BC1">
            <w:pPr>
              <w:suppressAutoHyphens w:val="0"/>
              <w:snapToGrid w:val="0"/>
              <w:jc w:val="right"/>
              <w:rPr>
                <w:rFonts w:ascii="Trebuchet MS" w:hAnsi="Trebuchet MS" w:cs="Arial"/>
                <w:b/>
                <w:bCs/>
                <w:sz w:val="18"/>
                <w:szCs w:val="18"/>
              </w:rPr>
            </w:pPr>
          </w:p>
        </w:tc>
        <w:tc>
          <w:tcPr>
            <w:tcW w:w="1397" w:type="dxa"/>
            <w:vAlign w:val="bottom"/>
          </w:tcPr>
          <w:p w14:paraId="42868E1D" w14:textId="77777777" w:rsidR="00D34BC1" w:rsidRPr="00B254A5" w:rsidRDefault="00D34BC1" w:rsidP="00D34BC1">
            <w:pPr>
              <w:suppressAutoHyphens w:val="0"/>
              <w:snapToGrid w:val="0"/>
              <w:jc w:val="right"/>
              <w:rPr>
                <w:rFonts w:ascii="Trebuchet MS" w:hAnsi="Trebuchet MS" w:cs="Arial"/>
                <w:b/>
                <w:sz w:val="18"/>
                <w:szCs w:val="18"/>
              </w:rPr>
            </w:pPr>
          </w:p>
        </w:tc>
      </w:tr>
      <w:tr w:rsidR="00384091" w:rsidRPr="00B254A5" w14:paraId="5347AB21" w14:textId="77777777" w:rsidTr="00A9799F">
        <w:trPr>
          <w:trHeight w:val="23"/>
        </w:trPr>
        <w:tc>
          <w:tcPr>
            <w:tcW w:w="7797" w:type="dxa"/>
            <w:vAlign w:val="bottom"/>
          </w:tcPr>
          <w:p w14:paraId="029DD86A" w14:textId="77777777" w:rsidR="00384091" w:rsidRPr="00B254A5" w:rsidRDefault="00384091" w:rsidP="00384091">
            <w:pPr>
              <w:ind w:left="-70"/>
              <w:jc w:val="both"/>
              <w:rPr>
                <w:rFonts w:ascii="Trebuchet MS" w:hAnsi="Trebuchet MS"/>
                <w:sz w:val="18"/>
                <w:szCs w:val="18"/>
              </w:rPr>
            </w:pPr>
            <w:r w:rsidRPr="00B254A5">
              <w:rPr>
                <w:rFonts w:ascii="Trebuchet MS" w:hAnsi="Trebuchet MS" w:cs="Arial"/>
                <w:color w:val="000000"/>
                <w:sz w:val="18"/>
                <w:szCs w:val="18"/>
                <w:lang w:eastAsia="pt-BR"/>
              </w:rPr>
              <w:t>Energia elétrica</w:t>
            </w:r>
          </w:p>
        </w:tc>
        <w:tc>
          <w:tcPr>
            <w:tcW w:w="1417" w:type="dxa"/>
          </w:tcPr>
          <w:p w14:paraId="7C83FCBF" w14:textId="77777777" w:rsidR="00384091" w:rsidRPr="00B254A5" w:rsidRDefault="00384091" w:rsidP="00384091">
            <w:pPr>
              <w:suppressAutoHyphens w:val="0"/>
              <w:jc w:val="right"/>
              <w:rPr>
                <w:rFonts w:ascii="Trebuchet MS" w:hAnsi="Trebuchet MS"/>
                <w:sz w:val="18"/>
                <w:szCs w:val="18"/>
              </w:rPr>
            </w:pPr>
            <w:r w:rsidRPr="00B254A5">
              <w:rPr>
                <w:rFonts w:ascii="Trebuchet MS" w:hAnsi="Trebuchet MS"/>
                <w:sz w:val="18"/>
                <w:szCs w:val="18"/>
              </w:rPr>
              <w:t xml:space="preserve"> (144.673)</w:t>
            </w:r>
          </w:p>
        </w:tc>
        <w:tc>
          <w:tcPr>
            <w:tcW w:w="163" w:type="dxa"/>
            <w:vAlign w:val="bottom"/>
          </w:tcPr>
          <w:p w14:paraId="6E842BF7" w14:textId="77777777" w:rsidR="00384091" w:rsidRPr="00B254A5" w:rsidRDefault="00384091" w:rsidP="00384091">
            <w:pPr>
              <w:suppressAutoHyphens w:val="0"/>
              <w:snapToGrid w:val="0"/>
              <w:jc w:val="right"/>
              <w:rPr>
                <w:rFonts w:ascii="Trebuchet MS" w:hAnsi="Trebuchet MS"/>
                <w:sz w:val="18"/>
                <w:szCs w:val="18"/>
              </w:rPr>
            </w:pPr>
          </w:p>
        </w:tc>
        <w:tc>
          <w:tcPr>
            <w:tcW w:w="1397" w:type="dxa"/>
          </w:tcPr>
          <w:p w14:paraId="5F9787F5" w14:textId="77777777" w:rsidR="00384091" w:rsidRPr="00B254A5" w:rsidRDefault="00384091" w:rsidP="00384091">
            <w:pPr>
              <w:suppressAutoHyphens w:val="0"/>
              <w:jc w:val="right"/>
              <w:rPr>
                <w:rFonts w:ascii="Trebuchet MS" w:hAnsi="Trebuchet MS"/>
                <w:sz w:val="18"/>
                <w:szCs w:val="18"/>
              </w:rPr>
            </w:pPr>
            <w:r w:rsidRPr="00B254A5">
              <w:rPr>
                <w:rFonts w:ascii="Trebuchet MS" w:hAnsi="Trebuchet MS"/>
                <w:sz w:val="18"/>
                <w:szCs w:val="18"/>
              </w:rPr>
              <w:t xml:space="preserve"> (132.400)</w:t>
            </w:r>
          </w:p>
        </w:tc>
      </w:tr>
      <w:tr w:rsidR="00384091" w:rsidRPr="00B254A5" w14:paraId="71B076A5" w14:textId="77777777" w:rsidTr="00A9799F">
        <w:trPr>
          <w:trHeight w:val="23"/>
        </w:trPr>
        <w:tc>
          <w:tcPr>
            <w:tcW w:w="7797" w:type="dxa"/>
            <w:vAlign w:val="bottom"/>
          </w:tcPr>
          <w:p w14:paraId="7F7CE4C1" w14:textId="77777777" w:rsidR="00384091" w:rsidRPr="00B254A5" w:rsidRDefault="00384091" w:rsidP="00384091">
            <w:pPr>
              <w:ind w:left="-70"/>
              <w:jc w:val="both"/>
              <w:rPr>
                <w:rFonts w:ascii="Trebuchet MS" w:hAnsi="Trebuchet MS"/>
                <w:sz w:val="18"/>
                <w:szCs w:val="18"/>
              </w:rPr>
            </w:pPr>
            <w:r w:rsidRPr="00B254A5">
              <w:rPr>
                <w:rFonts w:ascii="Trebuchet MS" w:hAnsi="Trebuchet MS" w:cs="Arial"/>
                <w:color w:val="000000"/>
                <w:sz w:val="18"/>
                <w:szCs w:val="18"/>
                <w:lang w:eastAsia="pt-BR"/>
              </w:rPr>
              <w:t>Água bruta</w:t>
            </w:r>
          </w:p>
        </w:tc>
        <w:tc>
          <w:tcPr>
            <w:tcW w:w="1417" w:type="dxa"/>
          </w:tcPr>
          <w:p w14:paraId="7560C329" w14:textId="77777777" w:rsidR="00384091" w:rsidRPr="00B254A5" w:rsidRDefault="00384091" w:rsidP="00384091">
            <w:pPr>
              <w:suppressAutoHyphens w:val="0"/>
              <w:jc w:val="right"/>
              <w:rPr>
                <w:rFonts w:ascii="Trebuchet MS" w:hAnsi="Trebuchet MS"/>
                <w:sz w:val="18"/>
                <w:szCs w:val="18"/>
              </w:rPr>
            </w:pPr>
            <w:r w:rsidRPr="00B254A5">
              <w:rPr>
                <w:rFonts w:ascii="Trebuchet MS" w:hAnsi="Trebuchet MS"/>
                <w:sz w:val="18"/>
                <w:szCs w:val="18"/>
              </w:rPr>
              <w:t xml:space="preserve"> (128.710)</w:t>
            </w:r>
          </w:p>
        </w:tc>
        <w:tc>
          <w:tcPr>
            <w:tcW w:w="163" w:type="dxa"/>
            <w:vAlign w:val="bottom"/>
          </w:tcPr>
          <w:p w14:paraId="1C2BF043" w14:textId="77777777" w:rsidR="00384091" w:rsidRPr="00B254A5" w:rsidRDefault="00384091" w:rsidP="00384091">
            <w:pPr>
              <w:suppressAutoHyphens w:val="0"/>
              <w:snapToGrid w:val="0"/>
              <w:jc w:val="right"/>
              <w:rPr>
                <w:rFonts w:ascii="Trebuchet MS" w:hAnsi="Trebuchet MS"/>
                <w:sz w:val="18"/>
                <w:szCs w:val="18"/>
              </w:rPr>
            </w:pPr>
          </w:p>
        </w:tc>
        <w:tc>
          <w:tcPr>
            <w:tcW w:w="1397" w:type="dxa"/>
          </w:tcPr>
          <w:p w14:paraId="5CACF143" w14:textId="77777777" w:rsidR="00384091" w:rsidRPr="00B254A5" w:rsidRDefault="00384091" w:rsidP="00384091">
            <w:pPr>
              <w:suppressAutoHyphens w:val="0"/>
              <w:jc w:val="right"/>
              <w:rPr>
                <w:rFonts w:ascii="Trebuchet MS" w:hAnsi="Trebuchet MS"/>
                <w:sz w:val="18"/>
                <w:szCs w:val="18"/>
              </w:rPr>
            </w:pPr>
            <w:r w:rsidRPr="00B254A5">
              <w:rPr>
                <w:rFonts w:ascii="Trebuchet MS" w:hAnsi="Trebuchet MS"/>
                <w:sz w:val="18"/>
                <w:szCs w:val="18"/>
              </w:rPr>
              <w:t xml:space="preserve"> (124.521)</w:t>
            </w:r>
          </w:p>
        </w:tc>
      </w:tr>
      <w:tr w:rsidR="00384091" w:rsidRPr="00B254A5" w14:paraId="748BE8F6" w14:textId="77777777" w:rsidTr="00A9799F">
        <w:trPr>
          <w:trHeight w:val="23"/>
        </w:trPr>
        <w:tc>
          <w:tcPr>
            <w:tcW w:w="7797" w:type="dxa"/>
            <w:vAlign w:val="bottom"/>
          </w:tcPr>
          <w:p w14:paraId="19C499F2" w14:textId="77777777" w:rsidR="00384091" w:rsidRPr="00B254A5" w:rsidRDefault="00384091" w:rsidP="00384091">
            <w:pPr>
              <w:ind w:left="-70"/>
              <w:jc w:val="both"/>
              <w:rPr>
                <w:rFonts w:ascii="Trebuchet MS" w:hAnsi="Trebuchet MS"/>
                <w:sz w:val="18"/>
                <w:szCs w:val="18"/>
              </w:rPr>
            </w:pPr>
            <w:r w:rsidRPr="00B254A5">
              <w:rPr>
                <w:rFonts w:ascii="Trebuchet MS" w:hAnsi="Trebuchet MS" w:cs="Arial"/>
                <w:color w:val="000000"/>
                <w:sz w:val="18"/>
                <w:szCs w:val="18"/>
                <w:lang w:eastAsia="pt-BR"/>
              </w:rPr>
              <w:t>Materiais de tratamento</w:t>
            </w:r>
          </w:p>
        </w:tc>
        <w:tc>
          <w:tcPr>
            <w:tcW w:w="1417" w:type="dxa"/>
          </w:tcPr>
          <w:p w14:paraId="26529216" w14:textId="03980A43" w:rsidR="00384091" w:rsidRPr="00B254A5" w:rsidRDefault="00384091" w:rsidP="00384091">
            <w:pPr>
              <w:suppressAutoHyphens w:val="0"/>
              <w:jc w:val="right"/>
              <w:rPr>
                <w:rFonts w:ascii="Trebuchet MS" w:hAnsi="Trebuchet MS"/>
                <w:sz w:val="18"/>
                <w:szCs w:val="18"/>
              </w:rPr>
            </w:pPr>
            <w:r w:rsidRPr="00B254A5">
              <w:rPr>
                <w:rFonts w:ascii="Trebuchet MS" w:hAnsi="Trebuchet MS"/>
                <w:sz w:val="18"/>
                <w:szCs w:val="18"/>
              </w:rPr>
              <w:t xml:space="preserve"> </w:t>
            </w:r>
            <w:r w:rsidR="006223A2" w:rsidRPr="006223A2">
              <w:rPr>
                <w:rFonts w:ascii="Trebuchet MS" w:hAnsi="Trebuchet MS"/>
                <w:sz w:val="18"/>
                <w:szCs w:val="18"/>
              </w:rPr>
              <w:t xml:space="preserve"> (99.110)</w:t>
            </w:r>
          </w:p>
        </w:tc>
        <w:tc>
          <w:tcPr>
            <w:tcW w:w="163" w:type="dxa"/>
            <w:vAlign w:val="bottom"/>
          </w:tcPr>
          <w:p w14:paraId="48BB202C" w14:textId="77777777" w:rsidR="00384091" w:rsidRPr="00B254A5" w:rsidRDefault="00384091" w:rsidP="00384091">
            <w:pPr>
              <w:suppressAutoHyphens w:val="0"/>
              <w:snapToGrid w:val="0"/>
              <w:jc w:val="right"/>
              <w:rPr>
                <w:rFonts w:ascii="Trebuchet MS" w:hAnsi="Trebuchet MS"/>
                <w:sz w:val="18"/>
                <w:szCs w:val="18"/>
              </w:rPr>
            </w:pPr>
          </w:p>
        </w:tc>
        <w:tc>
          <w:tcPr>
            <w:tcW w:w="1397" w:type="dxa"/>
          </w:tcPr>
          <w:p w14:paraId="4DCE0B14" w14:textId="77777777" w:rsidR="00384091" w:rsidRPr="00B254A5" w:rsidRDefault="00384091" w:rsidP="00384091">
            <w:pPr>
              <w:suppressAutoHyphens w:val="0"/>
              <w:jc w:val="right"/>
              <w:rPr>
                <w:rFonts w:ascii="Trebuchet MS" w:hAnsi="Trebuchet MS"/>
                <w:sz w:val="18"/>
                <w:szCs w:val="18"/>
              </w:rPr>
            </w:pPr>
            <w:r w:rsidRPr="00B254A5">
              <w:rPr>
                <w:rFonts w:ascii="Trebuchet MS" w:hAnsi="Trebuchet MS"/>
                <w:sz w:val="18"/>
                <w:szCs w:val="18"/>
              </w:rPr>
              <w:t xml:space="preserve"> (107.549)</w:t>
            </w:r>
          </w:p>
        </w:tc>
      </w:tr>
      <w:tr w:rsidR="00384091" w:rsidRPr="00B254A5" w14:paraId="580DF827" w14:textId="77777777" w:rsidTr="00A9799F">
        <w:trPr>
          <w:trHeight w:val="23"/>
        </w:trPr>
        <w:tc>
          <w:tcPr>
            <w:tcW w:w="7797" w:type="dxa"/>
            <w:vAlign w:val="bottom"/>
          </w:tcPr>
          <w:p w14:paraId="36751862" w14:textId="77777777" w:rsidR="00384091" w:rsidRPr="00B254A5" w:rsidRDefault="00384091" w:rsidP="00384091">
            <w:pPr>
              <w:ind w:left="-70"/>
              <w:jc w:val="both"/>
              <w:rPr>
                <w:rFonts w:ascii="Trebuchet MS" w:hAnsi="Trebuchet MS"/>
                <w:sz w:val="18"/>
                <w:szCs w:val="18"/>
              </w:rPr>
            </w:pPr>
            <w:r w:rsidRPr="00B254A5">
              <w:rPr>
                <w:rFonts w:ascii="Trebuchet MS" w:hAnsi="Trebuchet MS" w:cs="Arial"/>
                <w:color w:val="000000"/>
                <w:sz w:val="18"/>
                <w:szCs w:val="18"/>
                <w:lang w:eastAsia="pt-BR"/>
              </w:rPr>
              <w:t>Materiais e serviços de conservação e manutenção dos sistemas</w:t>
            </w:r>
          </w:p>
        </w:tc>
        <w:tc>
          <w:tcPr>
            <w:tcW w:w="1417" w:type="dxa"/>
          </w:tcPr>
          <w:p w14:paraId="45353A8C" w14:textId="7ACE5EB0" w:rsidR="00384091" w:rsidRPr="00B254A5" w:rsidRDefault="00384091" w:rsidP="00384091">
            <w:pPr>
              <w:suppressAutoHyphens w:val="0"/>
              <w:jc w:val="right"/>
              <w:rPr>
                <w:rFonts w:ascii="Trebuchet MS" w:hAnsi="Trebuchet MS"/>
                <w:sz w:val="18"/>
                <w:szCs w:val="18"/>
              </w:rPr>
            </w:pPr>
            <w:r w:rsidRPr="00B254A5">
              <w:rPr>
                <w:rFonts w:ascii="Trebuchet MS" w:hAnsi="Trebuchet MS"/>
                <w:sz w:val="18"/>
                <w:szCs w:val="18"/>
              </w:rPr>
              <w:t xml:space="preserve"> </w:t>
            </w:r>
            <w:r w:rsidR="006223A2" w:rsidRPr="006223A2">
              <w:rPr>
                <w:rFonts w:ascii="Trebuchet MS" w:hAnsi="Trebuchet MS"/>
                <w:sz w:val="18"/>
                <w:szCs w:val="18"/>
              </w:rPr>
              <w:t xml:space="preserve"> (312.937)</w:t>
            </w:r>
          </w:p>
        </w:tc>
        <w:tc>
          <w:tcPr>
            <w:tcW w:w="163" w:type="dxa"/>
            <w:vAlign w:val="bottom"/>
          </w:tcPr>
          <w:p w14:paraId="2613E99F" w14:textId="77777777" w:rsidR="00384091" w:rsidRPr="00B254A5" w:rsidRDefault="00384091" w:rsidP="00384091">
            <w:pPr>
              <w:suppressAutoHyphens w:val="0"/>
              <w:snapToGrid w:val="0"/>
              <w:jc w:val="right"/>
              <w:rPr>
                <w:rFonts w:ascii="Trebuchet MS" w:hAnsi="Trebuchet MS"/>
                <w:sz w:val="18"/>
                <w:szCs w:val="18"/>
              </w:rPr>
            </w:pPr>
          </w:p>
        </w:tc>
        <w:tc>
          <w:tcPr>
            <w:tcW w:w="1397" w:type="dxa"/>
          </w:tcPr>
          <w:p w14:paraId="64F64DA7" w14:textId="77777777" w:rsidR="00384091" w:rsidRPr="00B254A5" w:rsidRDefault="00384091" w:rsidP="00384091">
            <w:pPr>
              <w:suppressAutoHyphens w:val="0"/>
              <w:jc w:val="right"/>
              <w:rPr>
                <w:rFonts w:ascii="Trebuchet MS" w:hAnsi="Trebuchet MS"/>
                <w:sz w:val="18"/>
                <w:szCs w:val="18"/>
              </w:rPr>
            </w:pPr>
            <w:r w:rsidRPr="00B254A5">
              <w:rPr>
                <w:rFonts w:ascii="Trebuchet MS" w:hAnsi="Trebuchet MS"/>
                <w:sz w:val="18"/>
                <w:szCs w:val="18"/>
              </w:rPr>
              <w:t xml:space="preserve">  (288.102)</w:t>
            </w:r>
          </w:p>
        </w:tc>
      </w:tr>
      <w:tr w:rsidR="00384091" w:rsidRPr="00B254A5" w14:paraId="11A6AF18" w14:textId="77777777" w:rsidTr="00A9799F">
        <w:trPr>
          <w:trHeight w:val="23"/>
        </w:trPr>
        <w:tc>
          <w:tcPr>
            <w:tcW w:w="7797" w:type="dxa"/>
            <w:vAlign w:val="bottom"/>
          </w:tcPr>
          <w:p w14:paraId="2AF5CD01" w14:textId="77777777" w:rsidR="00384091" w:rsidRPr="00B254A5" w:rsidRDefault="00384091" w:rsidP="00384091">
            <w:pPr>
              <w:ind w:left="-70"/>
              <w:jc w:val="both"/>
              <w:rPr>
                <w:rFonts w:ascii="Trebuchet MS" w:hAnsi="Trebuchet MS"/>
                <w:sz w:val="18"/>
                <w:szCs w:val="18"/>
              </w:rPr>
            </w:pPr>
            <w:r w:rsidRPr="00B254A5">
              <w:rPr>
                <w:rFonts w:ascii="Trebuchet MS" w:hAnsi="Trebuchet MS" w:cs="Arial"/>
                <w:color w:val="000000"/>
                <w:sz w:val="18"/>
                <w:szCs w:val="18"/>
                <w:lang w:eastAsia="pt-BR"/>
              </w:rPr>
              <w:t>Serviços prestados por terceiros e outros materiais e serviços</w:t>
            </w:r>
          </w:p>
        </w:tc>
        <w:tc>
          <w:tcPr>
            <w:tcW w:w="1417" w:type="dxa"/>
          </w:tcPr>
          <w:p w14:paraId="32C67B3A" w14:textId="5A138889" w:rsidR="00384091" w:rsidRPr="00B254A5" w:rsidRDefault="00384091" w:rsidP="00384091">
            <w:pPr>
              <w:suppressAutoHyphens w:val="0"/>
              <w:jc w:val="right"/>
              <w:rPr>
                <w:rFonts w:ascii="Trebuchet MS" w:hAnsi="Trebuchet MS"/>
                <w:sz w:val="18"/>
                <w:szCs w:val="18"/>
              </w:rPr>
            </w:pPr>
            <w:r w:rsidRPr="00B254A5">
              <w:rPr>
                <w:rFonts w:ascii="Trebuchet MS" w:hAnsi="Trebuchet MS"/>
                <w:sz w:val="18"/>
                <w:szCs w:val="18"/>
              </w:rPr>
              <w:t xml:space="preserve"> </w:t>
            </w:r>
            <w:r w:rsidR="006223A2" w:rsidRPr="006223A2">
              <w:rPr>
                <w:rFonts w:ascii="Trebuchet MS" w:hAnsi="Trebuchet MS"/>
                <w:sz w:val="18"/>
                <w:szCs w:val="18"/>
              </w:rPr>
              <w:t xml:space="preserve"> (563.096)</w:t>
            </w:r>
          </w:p>
        </w:tc>
        <w:tc>
          <w:tcPr>
            <w:tcW w:w="163" w:type="dxa"/>
            <w:vAlign w:val="bottom"/>
          </w:tcPr>
          <w:p w14:paraId="03722E13" w14:textId="77777777" w:rsidR="00384091" w:rsidRPr="00B254A5" w:rsidRDefault="00384091" w:rsidP="00384091">
            <w:pPr>
              <w:suppressAutoHyphens w:val="0"/>
              <w:snapToGrid w:val="0"/>
              <w:jc w:val="right"/>
              <w:rPr>
                <w:rFonts w:ascii="Trebuchet MS" w:hAnsi="Trebuchet MS"/>
                <w:sz w:val="18"/>
                <w:szCs w:val="18"/>
              </w:rPr>
            </w:pPr>
          </w:p>
        </w:tc>
        <w:tc>
          <w:tcPr>
            <w:tcW w:w="1397" w:type="dxa"/>
          </w:tcPr>
          <w:p w14:paraId="4E5E45C0" w14:textId="77777777" w:rsidR="00384091" w:rsidRPr="00B254A5" w:rsidRDefault="00384091" w:rsidP="00384091">
            <w:pPr>
              <w:suppressAutoHyphens w:val="0"/>
              <w:jc w:val="right"/>
              <w:rPr>
                <w:rFonts w:ascii="Trebuchet MS" w:hAnsi="Trebuchet MS"/>
                <w:sz w:val="18"/>
                <w:szCs w:val="18"/>
              </w:rPr>
            </w:pPr>
            <w:r w:rsidRPr="00B254A5">
              <w:rPr>
                <w:rFonts w:ascii="Trebuchet MS" w:hAnsi="Trebuchet MS"/>
                <w:sz w:val="18"/>
                <w:szCs w:val="18"/>
              </w:rPr>
              <w:t xml:space="preserve">  (499.267)</w:t>
            </w:r>
          </w:p>
        </w:tc>
      </w:tr>
      <w:tr w:rsidR="00384091" w:rsidRPr="00B254A5" w14:paraId="54011AAB" w14:textId="77777777" w:rsidTr="00A9799F">
        <w:trPr>
          <w:trHeight w:val="23"/>
        </w:trPr>
        <w:tc>
          <w:tcPr>
            <w:tcW w:w="7797" w:type="dxa"/>
            <w:vAlign w:val="bottom"/>
          </w:tcPr>
          <w:p w14:paraId="4297E51D" w14:textId="77777777" w:rsidR="00384091" w:rsidRPr="00B254A5" w:rsidRDefault="00384091" w:rsidP="00384091">
            <w:pPr>
              <w:ind w:left="-70"/>
              <w:jc w:val="both"/>
              <w:rPr>
                <w:rFonts w:ascii="Trebuchet MS" w:hAnsi="Trebuchet MS"/>
                <w:sz w:val="18"/>
                <w:szCs w:val="18"/>
              </w:rPr>
            </w:pPr>
            <w:r w:rsidRPr="00B254A5">
              <w:rPr>
                <w:rFonts w:ascii="Trebuchet MS" w:hAnsi="Trebuchet MS" w:cs="Arial"/>
                <w:color w:val="000000"/>
                <w:sz w:val="18"/>
                <w:szCs w:val="18"/>
                <w:lang w:eastAsia="pt-BR"/>
              </w:rPr>
              <w:t>Custos de construções</w:t>
            </w:r>
          </w:p>
        </w:tc>
        <w:tc>
          <w:tcPr>
            <w:tcW w:w="1417" w:type="dxa"/>
          </w:tcPr>
          <w:p w14:paraId="583D689E" w14:textId="77777777" w:rsidR="00384091" w:rsidRPr="00B254A5" w:rsidRDefault="00384091" w:rsidP="00384091">
            <w:pPr>
              <w:suppressAutoHyphens w:val="0"/>
              <w:jc w:val="right"/>
              <w:rPr>
                <w:rFonts w:ascii="Trebuchet MS" w:hAnsi="Trebuchet MS"/>
                <w:sz w:val="18"/>
                <w:szCs w:val="18"/>
              </w:rPr>
            </w:pPr>
            <w:r w:rsidRPr="00B254A5">
              <w:rPr>
                <w:rFonts w:ascii="Trebuchet MS" w:hAnsi="Trebuchet MS"/>
                <w:sz w:val="18"/>
                <w:szCs w:val="18"/>
              </w:rPr>
              <w:t xml:space="preserve"> (592.301)</w:t>
            </w:r>
          </w:p>
        </w:tc>
        <w:tc>
          <w:tcPr>
            <w:tcW w:w="163" w:type="dxa"/>
            <w:vAlign w:val="bottom"/>
          </w:tcPr>
          <w:p w14:paraId="46E3627E" w14:textId="77777777" w:rsidR="00384091" w:rsidRPr="00B254A5" w:rsidRDefault="00384091" w:rsidP="00384091">
            <w:pPr>
              <w:suppressAutoHyphens w:val="0"/>
              <w:snapToGrid w:val="0"/>
              <w:jc w:val="right"/>
              <w:rPr>
                <w:rFonts w:ascii="Trebuchet MS" w:hAnsi="Trebuchet MS"/>
                <w:sz w:val="18"/>
                <w:szCs w:val="18"/>
              </w:rPr>
            </w:pPr>
          </w:p>
        </w:tc>
        <w:tc>
          <w:tcPr>
            <w:tcW w:w="1397" w:type="dxa"/>
          </w:tcPr>
          <w:p w14:paraId="1C466799" w14:textId="77777777" w:rsidR="00384091" w:rsidRPr="00B254A5" w:rsidRDefault="00384091" w:rsidP="00384091">
            <w:pPr>
              <w:suppressAutoHyphens w:val="0"/>
              <w:jc w:val="right"/>
              <w:rPr>
                <w:rFonts w:ascii="Trebuchet MS" w:hAnsi="Trebuchet MS"/>
                <w:sz w:val="18"/>
                <w:szCs w:val="18"/>
              </w:rPr>
            </w:pPr>
            <w:r w:rsidRPr="00B254A5">
              <w:rPr>
                <w:rFonts w:ascii="Trebuchet MS" w:hAnsi="Trebuchet MS"/>
                <w:sz w:val="18"/>
                <w:szCs w:val="18"/>
              </w:rPr>
              <w:t xml:space="preserve"> (719.963)</w:t>
            </w:r>
          </w:p>
        </w:tc>
      </w:tr>
      <w:tr w:rsidR="00D34BC1" w:rsidRPr="00B254A5" w14:paraId="0E4619CD" w14:textId="77777777" w:rsidTr="00253DB9">
        <w:trPr>
          <w:trHeight w:val="23"/>
        </w:trPr>
        <w:tc>
          <w:tcPr>
            <w:tcW w:w="7797" w:type="dxa"/>
            <w:vAlign w:val="bottom"/>
          </w:tcPr>
          <w:p w14:paraId="4968F3E7" w14:textId="77777777" w:rsidR="00D34BC1" w:rsidRPr="00B254A5" w:rsidRDefault="00D34BC1" w:rsidP="00D34BC1">
            <w:pPr>
              <w:snapToGrid w:val="0"/>
              <w:ind w:left="-70"/>
              <w:jc w:val="both"/>
              <w:rPr>
                <w:rFonts w:ascii="Trebuchet MS" w:hAnsi="Trebuchet MS" w:cs="Arial"/>
                <w:b/>
                <w:bCs/>
                <w:color w:val="000000"/>
                <w:sz w:val="18"/>
                <w:szCs w:val="18"/>
                <w:lang w:eastAsia="pt-BR"/>
              </w:rPr>
            </w:pPr>
          </w:p>
        </w:tc>
        <w:tc>
          <w:tcPr>
            <w:tcW w:w="1417" w:type="dxa"/>
            <w:tcBorders>
              <w:top w:val="single" w:sz="4" w:space="0" w:color="000000"/>
            </w:tcBorders>
          </w:tcPr>
          <w:p w14:paraId="5A61C054" w14:textId="3A69E0B0" w:rsidR="00D34BC1" w:rsidRPr="00B254A5" w:rsidRDefault="006223A2" w:rsidP="00D34BC1">
            <w:pPr>
              <w:suppressAutoHyphens w:val="0"/>
              <w:jc w:val="right"/>
              <w:rPr>
                <w:rFonts w:ascii="Trebuchet MS" w:hAnsi="Trebuchet MS" w:cs="Arial"/>
                <w:b/>
                <w:bCs/>
                <w:sz w:val="18"/>
                <w:szCs w:val="18"/>
              </w:rPr>
            </w:pPr>
            <w:r w:rsidRPr="006223A2">
              <w:rPr>
                <w:rFonts w:ascii="Trebuchet MS" w:hAnsi="Trebuchet MS" w:cs="Arial"/>
                <w:b/>
                <w:bCs/>
                <w:sz w:val="18"/>
                <w:szCs w:val="18"/>
              </w:rPr>
              <w:t>(1.840.827)</w:t>
            </w:r>
          </w:p>
        </w:tc>
        <w:tc>
          <w:tcPr>
            <w:tcW w:w="163" w:type="dxa"/>
            <w:vAlign w:val="bottom"/>
          </w:tcPr>
          <w:p w14:paraId="731C476E" w14:textId="77777777" w:rsidR="00D34BC1" w:rsidRPr="00B254A5" w:rsidRDefault="00D34BC1" w:rsidP="00D34BC1">
            <w:pPr>
              <w:suppressAutoHyphens w:val="0"/>
              <w:snapToGrid w:val="0"/>
              <w:jc w:val="right"/>
              <w:rPr>
                <w:rFonts w:ascii="Trebuchet MS" w:hAnsi="Trebuchet MS" w:cs="Arial"/>
                <w:b/>
                <w:bCs/>
                <w:sz w:val="18"/>
                <w:szCs w:val="18"/>
              </w:rPr>
            </w:pPr>
          </w:p>
        </w:tc>
        <w:tc>
          <w:tcPr>
            <w:tcW w:w="1397" w:type="dxa"/>
            <w:tcBorders>
              <w:top w:val="single" w:sz="4" w:space="0" w:color="000000"/>
            </w:tcBorders>
          </w:tcPr>
          <w:p w14:paraId="1EED3CE7" w14:textId="77777777" w:rsidR="00D34BC1" w:rsidRPr="00B254A5" w:rsidRDefault="00D34BC1" w:rsidP="00D34BC1">
            <w:pPr>
              <w:suppressAutoHyphens w:val="0"/>
              <w:jc w:val="right"/>
              <w:rPr>
                <w:rFonts w:ascii="Trebuchet MS" w:hAnsi="Trebuchet MS" w:cs="Arial"/>
                <w:b/>
                <w:bCs/>
                <w:sz w:val="18"/>
                <w:szCs w:val="18"/>
              </w:rPr>
            </w:pPr>
            <w:r w:rsidRPr="00B254A5">
              <w:rPr>
                <w:rFonts w:ascii="Trebuchet MS" w:hAnsi="Trebuchet MS" w:cs="Arial"/>
                <w:b/>
                <w:bCs/>
                <w:sz w:val="18"/>
                <w:szCs w:val="18"/>
              </w:rPr>
              <w:t>(1.871.802)</w:t>
            </w:r>
          </w:p>
        </w:tc>
      </w:tr>
      <w:tr w:rsidR="00D34BC1" w:rsidRPr="00B254A5" w14:paraId="1E54CC00" w14:textId="77777777" w:rsidTr="005A4E82">
        <w:trPr>
          <w:trHeight w:val="23"/>
        </w:trPr>
        <w:tc>
          <w:tcPr>
            <w:tcW w:w="7797" w:type="dxa"/>
            <w:vAlign w:val="bottom"/>
          </w:tcPr>
          <w:p w14:paraId="32588392" w14:textId="77777777" w:rsidR="00D34BC1" w:rsidRPr="00B254A5" w:rsidRDefault="00D34BC1" w:rsidP="00D34BC1">
            <w:pPr>
              <w:ind w:left="-70"/>
              <w:jc w:val="both"/>
              <w:rPr>
                <w:rFonts w:ascii="Trebuchet MS" w:hAnsi="Trebuchet MS"/>
                <w:sz w:val="18"/>
                <w:szCs w:val="18"/>
              </w:rPr>
            </w:pPr>
            <w:r w:rsidRPr="00B254A5">
              <w:rPr>
                <w:rFonts w:ascii="Trebuchet MS" w:eastAsia="Trebuchet MS" w:hAnsi="Trebuchet MS" w:cs="Trebuchet MS"/>
                <w:b/>
                <w:bCs/>
                <w:sz w:val="18"/>
                <w:szCs w:val="18"/>
                <w:lang w:eastAsia="pt-BR"/>
              </w:rPr>
              <w:t xml:space="preserve">  </w:t>
            </w:r>
          </w:p>
        </w:tc>
        <w:tc>
          <w:tcPr>
            <w:tcW w:w="1417" w:type="dxa"/>
            <w:tcBorders>
              <w:bottom w:val="single" w:sz="4" w:space="0" w:color="000000"/>
            </w:tcBorders>
            <w:vAlign w:val="bottom"/>
          </w:tcPr>
          <w:p w14:paraId="08BC576D" w14:textId="77777777" w:rsidR="00D34BC1" w:rsidRPr="00B254A5" w:rsidRDefault="00D34BC1" w:rsidP="00D34BC1">
            <w:pPr>
              <w:suppressAutoHyphens w:val="0"/>
              <w:snapToGrid w:val="0"/>
              <w:jc w:val="right"/>
              <w:rPr>
                <w:rFonts w:ascii="Trebuchet MS" w:hAnsi="Trebuchet MS" w:cs="Arial"/>
                <w:b/>
                <w:bCs/>
                <w:sz w:val="18"/>
                <w:szCs w:val="18"/>
                <w:lang w:eastAsia="pt-BR"/>
              </w:rPr>
            </w:pPr>
          </w:p>
        </w:tc>
        <w:tc>
          <w:tcPr>
            <w:tcW w:w="163" w:type="dxa"/>
            <w:vAlign w:val="bottom"/>
          </w:tcPr>
          <w:p w14:paraId="3C72ACD7" w14:textId="77777777" w:rsidR="00D34BC1" w:rsidRPr="00B254A5" w:rsidRDefault="00D34BC1" w:rsidP="00D34BC1">
            <w:pPr>
              <w:suppressAutoHyphens w:val="0"/>
              <w:snapToGrid w:val="0"/>
              <w:jc w:val="right"/>
              <w:rPr>
                <w:rFonts w:ascii="Trebuchet MS" w:hAnsi="Trebuchet MS" w:cs="Arial"/>
                <w:bCs/>
                <w:sz w:val="18"/>
                <w:szCs w:val="18"/>
              </w:rPr>
            </w:pPr>
          </w:p>
        </w:tc>
        <w:tc>
          <w:tcPr>
            <w:tcW w:w="1397" w:type="dxa"/>
            <w:tcBorders>
              <w:bottom w:val="single" w:sz="4" w:space="0" w:color="000000"/>
            </w:tcBorders>
            <w:vAlign w:val="bottom"/>
          </w:tcPr>
          <w:p w14:paraId="165D8F72" w14:textId="77777777" w:rsidR="00D34BC1" w:rsidRPr="00B254A5" w:rsidRDefault="00D34BC1" w:rsidP="00D34BC1">
            <w:pPr>
              <w:suppressAutoHyphens w:val="0"/>
              <w:snapToGrid w:val="0"/>
              <w:jc w:val="right"/>
              <w:rPr>
                <w:rFonts w:ascii="Trebuchet MS" w:hAnsi="Trebuchet MS" w:cs="Arial"/>
                <w:sz w:val="18"/>
                <w:szCs w:val="18"/>
              </w:rPr>
            </w:pPr>
          </w:p>
        </w:tc>
      </w:tr>
      <w:tr w:rsidR="00D34BC1" w:rsidRPr="00B254A5" w14:paraId="12A667EB" w14:textId="77777777" w:rsidTr="006D5E42">
        <w:trPr>
          <w:trHeight w:val="23"/>
        </w:trPr>
        <w:tc>
          <w:tcPr>
            <w:tcW w:w="7797" w:type="dxa"/>
            <w:vAlign w:val="bottom"/>
          </w:tcPr>
          <w:p w14:paraId="3622EFB2" w14:textId="77777777" w:rsidR="00D34BC1" w:rsidRPr="00B254A5" w:rsidRDefault="00D34BC1" w:rsidP="00D34BC1">
            <w:pPr>
              <w:ind w:left="-70"/>
              <w:jc w:val="both"/>
              <w:rPr>
                <w:rFonts w:ascii="Trebuchet MS" w:hAnsi="Trebuchet MS"/>
                <w:sz w:val="18"/>
                <w:szCs w:val="18"/>
              </w:rPr>
            </w:pPr>
            <w:r w:rsidRPr="00B254A5">
              <w:rPr>
                <w:rFonts w:ascii="Trebuchet MS" w:hAnsi="Trebuchet MS" w:cs="Arial"/>
                <w:b/>
                <w:bCs/>
                <w:color w:val="000000"/>
                <w:sz w:val="18"/>
                <w:szCs w:val="18"/>
                <w:lang w:eastAsia="pt-BR"/>
              </w:rPr>
              <w:t>Valor adicionado bruto</w:t>
            </w:r>
          </w:p>
        </w:tc>
        <w:tc>
          <w:tcPr>
            <w:tcW w:w="1417" w:type="dxa"/>
            <w:tcBorders>
              <w:top w:val="single" w:sz="4" w:space="0" w:color="000000"/>
            </w:tcBorders>
            <w:vAlign w:val="bottom"/>
          </w:tcPr>
          <w:p w14:paraId="75525561" w14:textId="0ADD8F84" w:rsidR="00D34BC1" w:rsidRPr="00B254A5" w:rsidRDefault="006223A2" w:rsidP="00D34BC1">
            <w:pPr>
              <w:suppressAutoHyphens w:val="0"/>
              <w:jc w:val="right"/>
              <w:rPr>
                <w:rFonts w:ascii="Trebuchet MS" w:hAnsi="Trebuchet MS" w:cs="Arial"/>
                <w:b/>
                <w:bCs/>
                <w:sz w:val="18"/>
                <w:szCs w:val="18"/>
              </w:rPr>
            </w:pPr>
            <w:r w:rsidRPr="006223A2">
              <w:rPr>
                <w:rFonts w:ascii="Trebuchet MS" w:hAnsi="Trebuchet MS" w:cs="Arial"/>
                <w:b/>
                <w:bCs/>
                <w:sz w:val="18"/>
                <w:szCs w:val="18"/>
              </w:rPr>
              <w:t>1.594.817</w:t>
            </w:r>
          </w:p>
        </w:tc>
        <w:tc>
          <w:tcPr>
            <w:tcW w:w="163" w:type="dxa"/>
            <w:vAlign w:val="bottom"/>
          </w:tcPr>
          <w:p w14:paraId="72A262A5" w14:textId="77777777" w:rsidR="00D34BC1" w:rsidRPr="00B254A5" w:rsidRDefault="00D34BC1" w:rsidP="00D34BC1">
            <w:pPr>
              <w:suppressAutoHyphens w:val="0"/>
              <w:snapToGrid w:val="0"/>
              <w:jc w:val="right"/>
              <w:rPr>
                <w:rFonts w:ascii="Trebuchet MS" w:hAnsi="Trebuchet MS" w:cs="Arial"/>
                <w:b/>
                <w:bCs/>
                <w:sz w:val="18"/>
                <w:szCs w:val="18"/>
              </w:rPr>
            </w:pPr>
          </w:p>
        </w:tc>
        <w:tc>
          <w:tcPr>
            <w:tcW w:w="1397" w:type="dxa"/>
            <w:tcBorders>
              <w:top w:val="single" w:sz="4" w:space="0" w:color="000000"/>
            </w:tcBorders>
            <w:vAlign w:val="bottom"/>
          </w:tcPr>
          <w:p w14:paraId="5AAF503F" w14:textId="77777777" w:rsidR="00D34BC1" w:rsidRPr="00B254A5" w:rsidRDefault="00D34BC1" w:rsidP="00D34BC1">
            <w:pPr>
              <w:suppressAutoHyphens w:val="0"/>
              <w:jc w:val="right"/>
              <w:rPr>
                <w:rFonts w:ascii="Trebuchet MS" w:hAnsi="Trebuchet MS" w:cs="Arial"/>
                <w:b/>
                <w:bCs/>
                <w:sz w:val="18"/>
                <w:szCs w:val="18"/>
              </w:rPr>
            </w:pPr>
            <w:r w:rsidRPr="00B254A5">
              <w:rPr>
                <w:rFonts w:ascii="Trebuchet MS" w:hAnsi="Trebuchet MS" w:cs="Arial"/>
                <w:b/>
                <w:bCs/>
                <w:sz w:val="18"/>
                <w:szCs w:val="18"/>
              </w:rPr>
              <w:t>1.450.318</w:t>
            </w:r>
          </w:p>
        </w:tc>
      </w:tr>
      <w:tr w:rsidR="00D34BC1" w:rsidRPr="00B254A5" w14:paraId="76B88ACE" w14:textId="77777777" w:rsidTr="0020472B">
        <w:trPr>
          <w:trHeight w:val="23"/>
        </w:trPr>
        <w:tc>
          <w:tcPr>
            <w:tcW w:w="7797" w:type="dxa"/>
            <w:vAlign w:val="bottom"/>
          </w:tcPr>
          <w:p w14:paraId="14ED4C7C" w14:textId="77777777" w:rsidR="00D34BC1" w:rsidRPr="00B254A5" w:rsidRDefault="00D34BC1" w:rsidP="00D34BC1">
            <w:pPr>
              <w:ind w:left="-70"/>
              <w:jc w:val="both"/>
              <w:rPr>
                <w:rFonts w:ascii="Trebuchet MS" w:hAnsi="Trebuchet MS"/>
                <w:sz w:val="18"/>
                <w:szCs w:val="18"/>
              </w:rPr>
            </w:pPr>
            <w:r w:rsidRPr="00B254A5">
              <w:rPr>
                <w:rFonts w:ascii="Trebuchet MS" w:hAnsi="Trebuchet MS" w:cs="Arial"/>
                <w:color w:val="000000"/>
                <w:sz w:val="18"/>
                <w:szCs w:val="18"/>
                <w:lang w:eastAsia="pt-BR"/>
              </w:rPr>
              <w:t>Depreciação e amortização</w:t>
            </w:r>
          </w:p>
        </w:tc>
        <w:tc>
          <w:tcPr>
            <w:tcW w:w="1417" w:type="dxa"/>
          </w:tcPr>
          <w:p w14:paraId="6E9BE7AB" w14:textId="77777777" w:rsidR="00D34BC1" w:rsidRPr="00B254A5" w:rsidRDefault="00384091" w:rsidP="00D34BC1">
            <w:pPr>
              <w:suppressAutoHyphens w:val="0"/>
              <w:jc w:val="right"/>
              <w:rPr>
                <w:rFonts w:ascii="Trebuchet MS" w:hAnsi="Trebuchet MS" w:cs="Arial"/>
                <w:bCs/>
                <w:sz w:val="18"/>
                <w:szCs w:val="18"/>
              </w:rPr>
            </w:pPr>
            <w:r w:rsidRPr="00B254A5">
              <w:rPr>
                <w:rFonts w:ascii="Trebuchet MS" w:hAnsi="Trebuchet MS" w:cs="Arial"/>
                <w:bCs/>
                <w:sz w:val="18"/>
                <w:szCs w:val="18"/>
              </w:rPr>
              <w:t>(266.711)</w:t>
            </w:r>
          </w:p>
        </w:tc>
        <w:tc>
          <w:tcPr>
            <w:tcW w:w="163" w:type="dxa"/>
          </w:tcPr>
          <w:p w14:paraId="6E1374EB" w14:textId="77777777" w:rsidR="00D34BC1" w:rsidRPr="00B254A5" w:rsidRDefault="00D34BC1" w:rsidP="00D34BC1">
            <w:pPr>
              <w:suppressAutoHyphens w:val="0"/>
              <w:snapToGrid w:val="0"/>
              <w:jc w:val="right"/>
              <w:rPr>
                <w:rFonts w:ascii="Trebuchet MS" w:hAnsi="Trebuchet MS" w:cs="Arial"/>
                <w:bCs/>
                <w:sz w:val="18"/>
                <w:szCs w:val="18"/>
              </w:rPr>
            </w:pPr>
          </w:p>
        </w:tc>
        <w:tc>
          <w:tcPr>
            <w:tcW w:w="1397" w:type="dxa"/>
          </w:tcPr>
          <w:p w14:paraId="7B79477D" w14:textId="77777777" w:rsidR="00D34BC1" w:rsidRPr="00B254A5" w:rsidRDefault="00D34BC1" w:rsidP="00D34BC1">
            <w:pPr>
              <w:suppressAutoHyphens w:val="0"/>
              <w:jc w:val="right"/>
              <w:rPr>
                <w:rFonts w:ascii="Trebuchet MS" w:hAnsi="Trebuchet MS" w:cs="Arial"/>
                <w:bCs/>
                <w:sz w:val="18"/>
                <w:szCs w:val="18"/>
              </w:rPr>
            </w:pPr>
            <w:r w:rsidRPr="00B254A5">
              <w:rPr>
                <w:rFonts w:ascii="Trebuchet MS" w:hAnsi="Trebuchet MS"/>
                <w:sz w:val="18"/>
                <w:szCs w:val="18"/>
              </w:rPr>
              <w:t xml:space="preserve">  (251.820)</w:t>
            </w:r>
          </w:p>
        </w:tc>
      </w:tr>
      <w:tr w:rsidR="00D34BC1" w:rsidRPr="00B254A5" w14:paraId="050DAAB0" w14:textId="77777777" w:rsidTr="0020472B">
        <w:trPr>
          <w:trHeight w:val="23"/>
        </w:trPr>
        <w:tc>
          <w:tcPr>
            <w:tcW w:w="7797" w:type="dxa"/>
            <w:vAlign w:val="bottom"/>
          </w:tcPr>
          <w:p w14:paraId="20B1FF8B" w14:textId="77777777" w:rsidR="00D34BC1" w:rsidRPr="00B254A5" w:rsidRDefault="00D34BC1" w:rsidP="00D34BC1">
            <w:pPr>
              <w:ind w:left="-70"/>
              <w:jc w:val="both"/>
              <w:rPr>
                <w:rFonts w:ascii="Trebuchet MS" w:hAnsi="Trebuchet MS"/>
                <w:sz w:val="18"/>
                <w:szCs w:val="18"/>
              </w:rPr>
            </w:pPr>
            <w:r w:rsidRPr="00B254A5">
              <w:rPr>
                <w:rFonts w:ascii="Trebuchet MS" w:hAnsi="Trebuchet MS" w:cs="Arial"/>
                <w:b/>
                <w:bCs/>
                <w:color w:val="000000"/>
                <w:sz w:val="18"/>
                <w:szCs w:val="18"/>
                <w:lang w:eastAsia="pt-BR"/>
              </w:rPr>
              <w:t>Valor adicionado líquido produzido pela Companhia</w:t>
            </w:r>
          </w:p>
        </w:tc>
        <w:tc>
          <w:tcPr>
            <w:tcW w:w="1417" w:type="dxa"/>
            <w:tcBorders>
              <w:top w:val="single" w:sz="4" w:space="0" w:color="000000"/>
            </w:tcBorders>
          </w:tcPr>
          <w:p w14:paraId="67A530F7" w14:textId="70D76AAE" w:rsidR="00D34BC1" w:rsidRPr="00B254A5" w:rsidRDefault="006223A2" w:rsidP="00D34BC1">
            <w:pPr>
              <w:suppressAutoHyphens w:val="0"/>
              <w:jc w:val="right"/>
              <w:rPr>
                <w:rFonts w:ascii="Trebuchet MS" w:hAnsi="Trebuchet MS" w:cs="Arial"/>
                <w:b/>
                <w:bCs/>
                <w:sz w:val="18"/>
                <w:szCs w:val="18"/>
              </w:rPr>
            </w:pPr>
            <w:r w:rsidRPr="006223A2">
              <w:rPr>
                <w:rFonts w:ascii="Trebuchet MS" w:hAnsi="Trebuchet MS" w:cs="Arial"/>
                <w:b/>
                <w:bCs/>
                <w:sz w:val="18"/>
                <w:szCs w:val="18"/>
              </w:rPr>
              <w:t>1.328.106</w:t>
            </w:r>
          </w:p>
        </w:tc>
        <w:tc>
          <w:tcPr>
            <w:tcW w:w="163" w:type="dxa"/>
          </w:tcPr>
          <w:p w14:paraId="475459C8" w14:textId="77777777" w:rsidR="00D34BC1" w:rsidRPr="00B254A5" w:rsidRDefault="00D34BC1" w:rsidP="00D34BC1">
            <w:pPr>
              <w:suppressAutoHyphens w:val="0"/>
              <w:snapToGrid w:val="0"/>
              <w:jc w:val="right"/>
              <w:rPr>
                <w:rFonts w:ascii="Trebuchet MS" w:hAnsi="Trebuchet MS" w:cs="Arial"/>
                <w:b/>
                <w:bCs/>
                <w:sz w:val="18"/>
                <w:szCs w:val="18"/>
              </w:rPr>
            </w:pPr>
          </w:p>
        </w:tc>
        <w:tc>
          <w:tcPr>
            <w:tcW w:w="1397" w:type="dxa"/>
            <w:tcBorders>
              <w:top w:val="single" w:sz="4" w:space="0" w:color="000000"/>
            </w:tcBorders>
          </w:tcPr>
          <w:p w14:paraId="0A0536A2" w14:textId="77777777" w:rsidR="00D34BC1" w:rsidRPr="00B254A5" w:rsidRDefault="00D34BC1" w:rsidP="00D34BC1">
            <w:pPr>
              <w:suppressAutoHyphens w:val="0"/>
              <w:jc w:val="right"/>
              <w:rPr>
                <w:rFonts w:ascii="Trebuchet MS" w:hAnsi="Trebuchet MS" w:cs="Arial"/>
                <w:b/>
                <w:bCs/>
                <w:sz w:val="18"/>
                <w:szCs w:val="18"/>
              </w:rPr>
            </w:pPr>
            <w:r w:rsidRPr="00B254A5">
              <w:rPr>
                <w:rFonts w:ascii="Trebuchet MS" w:hAnsi="Trebuchet MS"/>
                <w:b/>
                <w:bCs/>
                <w:sz w:val="18"/>
                <w:szCs w:val="18"/>
              </w:rPr>
              <w:t xml:space="preserve">   1.198.498  </w:t>
            </w:r>
          </w:p>
        </w:tc>
      </w:tr>
      <w:tr w:rsidR="00D34BC1" w:rsidRPr="00B254A5" w14:paraId="0A5286A2" w14:textId="77777777" w:rsidTr="005A4E82">
        <w:trPr>
          <w:trHeight w:val="23"/>
        </w:trPr>
        <w:tc>
          <w:tcPr>
            <w:tcW w:w="7797" w:type="dxa"/>
            <w:vAlign w:val="bottom"/>
          </w:tcPr>
          <w:p w14:paraId="7859E080" w14:textId="77777777" w:rsidR="00D34BC1" w:rsidRPr="00B254A5" w:rsidRDefault="00D34BC1" w:rsidP="00D34BC1">
            <w:pPr>
              <w:ind w:left="-70"/>
              <w:jc w:val="both"/>
              <w:rPr>
                <w:rFonts w:ascii="Trebuchet MS" w:hAnsi="Trebuchet MS"/>
                <w:sz w:val="18"/>
                <w:szCs w:val="18"/>
              </w:rPr>
            </w:pPr>
            <w:r w:rsidRPr="00B254A5">
              <w:rPr>
                <w:rFonts w:ascii="Trebuchet MS" w:eastAsia="Trebuchet MS" w:hAnsi="Trebuchet MS" w:cs="Trebuchet MS"/>
                <w:sz w:val="18"/>
                <w:szCs w:val="18"/>
                <w:lang w:eastAsia="pt-BR"/>
              </w:rPr>
              <w:t xml:space="preserve">  </w:t>
            </w:r>
          </w:p>
        </w:tc>
        <w:tc>
          <w:tcPr>
            <w:tcW w:w="1417" w:type="dxa"/>
            <w:vAlign w:val="bottom"/>
          </w:tcPr>
          <w:p w14:paraId="2B06820B" w14:textId="77777777" w:rsidR="00D34BC1" w:rsidRPr="00B254A5" w:rsidRDefault="00D34BC1" w:rsidP="00D34BC1">
            <w:pPr>
              <w:suppressAutoHyphens w:val="0"/>
              <w:snapToGrid w:val="0"/>
              <w:jc w:val="right"/>
              <w:rPr>
                <w:rFonts w:ascii="Trebuchet MS" w:hAnsi="Trebuchet MS" w:cs="Arial"/>
                <w:bCs/>
                <w:sz w:val="18"/>
                <w:szCs w:val="18"/>
                <w:lang w:eastAsia="pt-BR"/>
              </w:rPr>
            </w:pPr>
          </w:p>
        </w:tc>
        <w:tc>
          <w:tcPr>
            <w:tcW w:w="163" w:type="dxa"/>
            <w:vAlign w:val="bottom"/>
          </w:tcPr>
          <w:p w14:paraId="33B79712" w14:textId="77777777" w:rsidR="00D34BC1" w:rsidRPr="00B254A5" w:rsidRDefault="00D34BC1" w:rsidP="00D34BC1">
            <w:pPr>
              <w:suppressAutoHyphens w:val="0"/>
              <w:snapToGrid w:val="0"/>
              <w:jc w:val="right"/>
              <w:rPr>
                <w:rFonts w:ascii="Trebuchet MS" w:hAnsi="Trebuchet MS" w:cs="Arial"/>
                <w:bCs/>
                <w:sz w:val="18"/>
                <w:szCs w:val="18"/>
              </w:rPr>
            </w:pPr>
          </w:p>
        </w:tc>
        <w:tc>
          <w:tcPr>
            <w:tcW w:w="1397" w:type="dxa"/>
            <w:vAlign w:val="bottom"/>
          </w:tcPr>
          <w:p w14:paraId="252B546C" w14:textId="77777777" w:rsidR="00D34BC1" w:rsidRPr="00B254A5" w:rsidRDefault="00D34BC1" w:rsidP="00D34BC1">
            <w:pPr>
              <w:suppressAutoHyphens w:val="0"/>
              <w:snapToGrid w:val="0"/>
              <w:jc w:val="right"/>
              <w:rPr>
                <w:rFonts w:ascii="Trebuchet MS" w:hAnsi="Trebuchet MS" w:cs="Arial"/>
                <w:sz w:val="18"/>
                <w:szCs w:val="18"/>
              </w:rPr>
            </w:pPr>
          </w:p>
        </w:tc>
      </w:tr>
      <w:tr w:rsidR="00D34BC1" w:rsidRPr="00B254A5" w14:paraId="6EF7C961" w14:textId="77777777" w:rsidTr="005A4E82">
        <w:trPr>
          <w:trHeight w:val="23"/>
        </w:trPr>
        <w:tc>
          <w:tcPr>
            <w:tcW w:w="7797" w:type="dxa"/>
            <w:vAlign w:val="bottom"/>
          </w:tcPr>
          <w:p w14:paraId="1B03AEB3" w14:textId="77777777" w:rsidR="00D34BC1" w:rsidRPr="00B254A5" w:rsidRDefault="00D34BC1" w:rsidP="00D34BC1">
            <w:pPr>
              <w:ind w:left="-70"/>
              <w:jc w:val="both"/>
              <w:rPr>
                <w:rFonts w:ascii="Trebuchet MS" w:hAnsi="Trebuchet MS"/>
                <w:sz w:val="18"/>
                <w:szCs w:val="18"/>
              </w:rPr>
            </w:pPr>
            <w:r w:rsidRPr="00B254A5">
              <w:rPr>
                <w:rFonts w:ascii="Trebuchet MS" w:hAnsi="Trebuchet MS" w:cs="Arial"/>
                <w:b/>
                <w:bCs/>
                <w:color w:val="000000"/>
                <w:sz w:val="18"/>
                <w:szCs w:val="18"/>
                <w:lang w:eastAsia="pt-BR"/>
              </w:rPr>
              <w:t>Valor adicionado recebido em transferência</w:t>
            </w:r>
          </w:p>
        </w:tc>
        <w:tc>
          <w:tcPr>
            <w:tcW w:w="1417" w:type="dxa"/>
            <w:vAlign w:val="bottom"/>
          </w:tcPr>
          <w:p w14:paraId="7751C531" w14:textId="77777777" w:rsidR="00D34BC1" w:rsidRPr="00B254A5" w:rsidRDefault="00D34BC1" w:rsidP="00D34BC1">
            <w:pPr>
              <w:suppressAutoHyphens w:val="0"/>
              <w:snapToGrid w:val="0"/>
              <w:jc w:val="right"/>
              <w:rPr>
                <w:rFonts w:ascii="Trebuchet MS" w:hAnsi="Trebuchet MS" w:cs="Arial"/>
                <w:b/>
                <w:bCs/>
                <w:sz w:val="18"/>
                <w:szCs w:val="18"/>
                <w:lang w:eastAsia="pt-BR"/>
              </w:rPr>
            </w:pPr>
          </w:p>
        </w:tc>
        <w:tc>
          <w:tcPr>
            <w:tcW w:w="163" w:type="dxa"/>
            <w:vAlign w:val="bottom"/>
          </w:tcPr>
          <w:p w14:paraId="1706E389" w14:textId="77777777" w:rsidR="00D34BC1" w:rsidRPr="00B254A5" w:rsidRDefault="00D34BC1" w:rsidP="00D34BC1">
            <w:pPr>
              <w:suppressAutoHyphens w:val="0"/>
              <w:snapToGrid w:val="0"/>
              <w:jc w:val="right"/>
              <w:rPr>
                <w:rFonts w:ascii="Trebuchet MS" w:hAnsi="Trebuchet MS" w:cs="Arial"/>
                <w:b/>
                <w:bCs/>
                <w:sz w:val="18"/>
                <w:szCs w:val="18"/>
              </w:rPr>
            </w:pPr>
          </w:p>
        </w:tc>
        <w:tc>
          <w:tcPr>
            <w:tcW w:w="1397" w:type="dxa"/>
            <w:vAlign w:val="bottom"/>
          </w:tcPr>
          <w:p w14:paraId="7E53C69F" w14:textId="77777777" w:rsidR="00D34BC1" w:rsidRPr="00B254A5" w:rsidRDefault="00D34BC1" w:rsidP="00D34BC1">
            <w:pPr>
              <w:suppressAutoHyphens w:val="0"/>
              <w:snapToGrid w:val="0"/>
              <w:jc w:val="right"/>
              <w:rPr>
                <w:rFonts w:ascii="Trebuchet MS" w:hAnsi="Trebuchet MS" w:cs="Arial"/>
                <w:b/>
                <w:sz w:val="18"/>
                <w:szCs w:val="18"/>
              </w:rPr>
            </w:pPr>
          </w:p>
        </w:tc>
      </w:tr>
      <w:tr w:rsidR="00384091" w:rsidRPr="00B254A5" w14:paraId="2827C95A" w14:textId="77777777" w:rsidTr="00A9799F">
        <w:trPr>
          <w:trHeight w:val="23"/>
        </w:trPr>
        <w:tc>
          <w:tcPr>
            <w:tcW w:w="7797" w:type="dxa"/>
            <w:vAlign w:val="bottom"/>
          </w:tcPr>
          <w:p w14:paraId="32F585C0" w14:textId="77777777" w:rsidR="00384091" w:rsidRPr="00B254A5" w:rsidRDefault="00384091" w:rsidP="00384091">
            <w:pPr>
              <w:ind w:left="-70"/>
              <w:jc w:val="both"/>
              <w:rPr>
                <w:rFonts w:ascii="Trebuchet MS" w:hAnsi="Trebuchet MS"/>
                <w:sz w:val="18"/>
                <w:szCs w:val="18"/>
              </w:rPr>
            </w:pPr>
            <w:r w:rsidRPr="00B254A5">
              <w:rPr>
                <w:rFonts w:ascii="Trebuchet MS" w:hAnsi="Trebuchet MS" w:cs="Arial"/>
                <w:color w:val="000000"/>
                <w:sz w:val="18"/>
                <w:szCs w:val="18"/>
                <w:lang w:eastAsia="pt-BR"/>
              </w:rPr>
              <w:t>Receitas financeiras</w:t>
            </w:r>
          </w:p>
        </w:tc>
        <w:tc>
          <w:tcPr>
            <w:tcW w:w="1417" w:type="dxa"/>
          </w:tcPr>
          <w:p w14:paraId="1018E5CD" w14:textId="77777777" w:rsidR="00384091" w:rsidRPr="00B254A5" w:rsidRDefault="00384091" w:rsidP="00384091">
            <w:pPr>
              <w:suppressAutoHyphens w:val="0"/>
              <w:jc w:val="right"/>
              <w:rPr>
                <w:rFonts w:ascii="Trebuchet MS" w:hAnsi="Trebuchet MS" w:cs="Arial"/>
                <w:bCs/>
                <w:sz w:val="18"/>
                <w:szCs w:val="18"/>
              </w:rPr>
            </w:pPr>
            <w:r w:rsidRPr="00B254A5">
              <w:t xml:space="preserve"> 142.331 </w:t>
            </w:r>
          </w:p>
        </w:tc>
        <w:tc>
          <w:tcPr>
            <w:tcW w:w="163" w:type="dxa"/>
          </w:tcPr>
          <w:p w14:paraId="2634B527" w14:textId="77777777" w:rsidR="00384091" w:rsidRPr="00B254A5" w:rsidRDefault="00384091" w:rsidP="00384091">
            <w:pPr>
              <w:suppressAutoHyphens w:val="0"/>
              <w:snapToGrid w:val="0"/>
              <w:jc w:val="right"/>
              <w:rPr>
                <w:rFonts w:ascii="Trebuchet MS" w:hAnsi="Trebuchet MS" w:cs="Arial"/>
                <w:bCs/>
                <w:sz w:val="18"/>
                <w:szCs w:val="18"/>
              </w:rPr>
            </w:pPr>
          </w:p>
        </w:tc>
        <w:tc>
          <w:tcPr>
            <w:tcW w:w="1397" w:type="dxa"/>
          </w:tcPr>
          <w:p w14:paraId="4F165E2D" w14:textId="77777777" w:rsidR="00384091" w:rsidRPr="00B254A5" w:rsidRDefault="00384091" w:rsidP="00384091">
            <w:pPr>
              <w:suppressAutoHyphens w:val="0"/>
              <w:jc w:val="right"/>
              <w:rPr>
                <w:rFonts w:ascii="Trebuchet MS" w:hAnsi="Trebuchet MS"/>
                <w:sz w:val="18"/>
                <w:szCs w:val="18"/>
              </w:rPr>
            </w:pPr>
            <w:r w:rsidRPr="00B254A5">
              <w:rPr>
                <w:rFonts w:ascii="Trebuchet MS" w:hAnsi="Trebuchet MS"/>
                <w:sz w:val="18"/>
                <w:szCs w:val="18"/>
              </w:rPr>
              <w:t xml:space="preserve"> 87.596 </w:t>
            </w:r>
          </w:p>
        </w:tc>
      </w:tr>
      <w:tr w:rsidR="00384091" w:rsidRPr="00B254A5" w14:paraId="51F73880" w14:textId="77777777" w:rsidTr="00A9799F">
        <w:trPr>
          <w:trHeight w:val="23"/>
        </w:trPr>
        <w:tc>
          <w:tcPr>
            <w:tcW w:w="7797" w:type="dxa"/>
            <w:vAlign w:val="bottom"/>
          </w:tcPr>
          <w:p w14:paraId="196455D8" w14:textId="77777777" w:rsidR="00384091" w:rsidRPr="00B254A5" w:rsidRDefault="00384091" w:rsidP="00384091">
            <w:pPr>
              <w:ind w:left="-70"/>
              <w:jc w:val="both"/>
              <w:rPr>
                <w:rFonts w:ascii="Trebuchet MS" w:hAnsi="Trebuchet MS"/>
                <w:sz w:val="18"/>
                <w:szCs w:val="18"/>
              </w:rPr>
            </w:pPr>
            <w:r w:rsidRPr="00B254A5">
              <w:rPr>
                <w:rFonts w:ascii="Trebuchet MS" w:hAnsi="Trebuchet MS" w:cs="Arial"/>
                <w:sz w:val="18"/>
                <w:szCs w:val="18"/>
                <w:lang w:eastAsia="pt-BR"/>
              </w:rPr>
              <w:t>Receita financeira - ativo financeiro</w:t>
            </w:r>
          </w:p>
        </w:tc>
        <w:tc>
          <w:tcPr>
            <w:tcW w:w="1417" w:type="dxa"/>
          </w:tcPr>
          <w:p w14:paraId="393DF245" w14:textId="77777777" w:rsidR="00384091" w:rsidRPr="00B254A5" w:rsidRDefault="00384091" w:rsidP="00384091">
            <w:pPr>
              <w:suppressAutoHyphens w:val="0"/>
              <w:jc w:val="right"/>
              <w:rPr>
                <w:rFonts w:ascii="Trebuchet MS" w:hAnsi="Trebuchet MS" w:cs="Arial"/>
                <w:bCs/>
                <w:sz w:val="18"/>
                <w:szCs w:val="18"/>
              </w:rPr>
            </w:pPr>
            <w:r w:rsidRPr="00B254A5">
              <w:t xml:space="preserve"> 11.363 </w:t>
            </w:r>
          </w:p>
        </w:tc>
        <w:tc>
          <w:tcPr>
            <w:tcW w:w="163" w:type="dxa"/>
          </w:tcPr>
          <w:p w14:paraId="188420C1" w14:textId="77777777" w:rsidR="00384091" w:rsidRPr="00B254A5" w:rsidRDefault="00384091" w:rsidP="00384091">
            <w:pPr>
              <w:suppressAutoHyphens w:val="0"/>
              <w:snapToGrid w:val="0"/>
              <w:jc w:val="right"/>
              <w:rPr>
                <w:rFonts w:ascii="Trebuchet MS" w:hAnsi="Trebuchet MS" w:cs="Arial"/>
                <w:bCs/>
                <w:sz w:val="18"/>
                <w:szCs w:val="18"/>
              </w:rPr>
            </w:pPr>
          </w:p>
        </w:tc>
        <w:tc>
          <w:tcPr>
            <w:tcW w:w="1397" w:type="dxa"/>
          </w:tcPr>
          <w:p w14:paraId="1FE93DDE" w14:textId="77777777" w:rsidR="00384091" w:rsidRPr="00B254A5" w:rsidRDefault="00384091" w:rsidP="00384091">
            <w:pPr>
              <w:suppressAutoHyphens w:val="0"/>
              <w:jc w:val="right"/>
              <w:rPr>
                <w:rFonts w:ascii="Trebuchet MS" w:hAnsi="Trebuchet MS"/>
                <w:sz w:val="18"/>
                <w:szCs w:val="18"/>
              </w:rPr>
            </w:pPr>
            <w:r w:rsidRPr="00B254A5">
              <w:rPr>
                <w:rFonts w:ascii="Trebuchet MS" w:hAnsi="Trebuchet MS"/>
                <w:sz w:val="18"/>
                <w:szCs w:val="18"/>
              </w:rPr>
              <w:t xml:space="preserve"> 638 </w:t>
            </w:r>
          </w:p>
        </w:tc>
      </w:tr>
      <w:tr w:rsidR="00384091" w:rsidRPr="00B254A5" w14:paraId="1BDAAA71" w14:textId="77777777" w:rsidTr="00A9799F">
        <w:trPr>
          <w:trHeight w:val="23"/>
        </w:trPr>
        <w:tc>
          <w:tcPr>
            <w:tcW w:w="7797" w:type="dxa"/>
            <w:vAlign w:val="bottom"/>
          </w:tcPr>
          <w:p w14:paraId="143F71F3" w14:textId="77777777" w:rsidR="00384091" w:rsidRPr="00B254A5" w:rsidRDefault="00384091" w:rsidP="00384091">
            <w:pPr>
              <w:ind w:left="-70"/>
              <w:jc w:val="both"/>
              <w:rPr>
                <w:rFonts w:ascii="Trebuchet MS" w:hAnsi="Trebuchet MS" w:cs="Arial"/>
                <w:color w:val="000000"/>
                <w:sz w:val="18"/>
                <w:szCs w:val="18"/>
                <w:lang w:eastAsia="pt-BR"/>
              </w:rPr>
            </w:pPr>
            <w:r w:rsidRPr="00B254A5">
              <w:rPr>
                <w:rFonts w:ascii="Trebuchet MS" w:hAnsi="Trebuchet MS" w:cs="Arial"/>
                <w:color w:val="000000"/>
                <w:sz w:val="18"/>
                <w:szCs w:val="18"/>
                <w:lang w:eastAsia="pt-BR"/>
              </w:rPr>
              <w:t>Resultado de equivalência patrimonial</w:t>
            </w:r>
          </w:p>
        </w:tc>
        <w:tc>
          <w:tcPr>
            <w:tcW w:w="1417" w:type="dxa"/>
            <w:tcBorders>
              <w:bottom w:val="single" w:sz="4" w:space="0" w:color="auto"/>
            </w:tcBorders>
          </w:tcPr>
          <w:p w14:paraId="61033CE2" w14:textId="77777777" w:rsidR="00384091" w:rsidRPr="00B254A5" w:rsidRDefault="00384091" w:rsidP="00384091">
            <w:pPr>
              <w:suppressAutoHyphens w:val="0"/>
              <w:jc w:val="right"/>
              <w:rPr>
                <w:rFonts w:ascii="Trebuchet MS" w:hAnsi="Trebuchet MS" w:cs="Arial"/>
                <w:bCs/>
                <w:sz w:val="18"/>
                <w:szCs w:val="18"/>
              </w:rPr>
            </w:pPr>
            <w:r w:rsidRPr="00B254A5">
              <w:t xml:space="preserve"> (1.420)</w:t>
            </w:r>
          </w:p>
        </w:tc>
        <w:tc>
          <w:tcPr>
            <w:tcW w:w="163" w:type="dxa"/>
          </w:tcPr>
          <w:p w14:paraId="5443A07D" w14:textId="77777777" w:rsidR="00384091" w:rsidRPr="00B254A5" w:rsidRDefault="00384091" w:rsidP="00384091">
            <w:pPr>
              <w:suppressAutoHyphens w:val="0"/>
              <w:snapToGrid w:val="0"/>
              <w:jc w:val="right"/>
              <w:rPr>
                <w:rFonts w:ascii="Trebuchet MS" w:hAnsi="Trebuchet MS" w:cs="Arial"/>
                <w:bCs/>
                <w:sz w:val="18"/>
                <w:szCs w:val="18"/>
              </w:rPr>
            </w:pPr>
          </w:p>
        </w:tc>
        <w:tc>
          <w:tcPr>
            <w:tcW w:w="1397" w:type="dxa"/>
            <w:tcBorders>
              <w:bottom w:val="single" w:sz="4" w:space="0" w:color="auto"/>
            </w:tcBorders>
          </w:tcPr>
          <w:p w14:paraId="4170B4F3" w14:textId="77777777" w:rsidR="00384091" w:rsidRPr="00B254A5" w:rsidRDefault="00384091" w:rsidP="00384091">
            <w:pPr>
              <w:suppressAutoHyphens w:val="0"/>
              <w:jc w:val="right"/>
              <w:rPr>
                <w:rFonts w:ascii="Trebuchet MS" w:hAnsi="Trebuchet MS"/>
                <w:sz w:val="18"/>
                <w:szCs w:val="18"/>
              </w:rPr>
            </w:pPr>
            <w:r w:rsidRPr="00B254A5">
              <w:rPr>
                <w:rFonts w:ascii="Trebuchet MS" w:hAnsi="Trebuchet MS"/>
                <w:sz w:val="18"/>
                <w:szCs w:val="18"/>
              </w:rPr>
              <w:t xml:space="preserve">  (510)</w:t>
            </w:r>
          </w:p>
        </w:tc>
      </w:tr>
      <w:tr w:rsidR="00D34BC1" w:rsidRPr="00B254A5" w14:paraId="6105C661" w14:textId="77777777" w:rsidTr="00A9799F">
        <w:trPr>
          <w:trHeight w:val="23"/>
        </w:trPr>
        <w:tc>
          <w:tcPr>
            <w:tcW w:w="7797" w:type="dxa"/>
            <w:vAlign w:val="bottom"/>
          </w:tcPr>
          <w:p w14:paraId="2EC97490" w14:textId="77777777" w:rsidR="00D34BC1" w:rsidRPr="00B254A5" w:rsidRDefault="00D34BC1" w:rsidP="00D34BC1">
            <w:pPr>
              <w:ind w:left="-70"/>
              <w:jc w:val="both"/>
              <w:rPr>
                <w:rFonts w:ascii="Trebuchet MS" w:hAnsi="Trebuchet MS" w:cs="Arial"/>
                <w:color w:val="000000"/>
                <w:sz w:val="18"/>
                <w:szCs w:val="18"/>
                <w:lang w:eastAsia="pt-BR"/>
              </w:rPr>
            </w:pPr>
          </w:p>
        </w:tc>
        <w:tc>
          <w:tcPr>
            <w:tcW w:w="1417" w:type="dxa"/>
            <w:tcBorders>
              <w:top w:val="single" w:sz="4" w:space="0" w:color="auto"/>
            </w:tcBorders>
          </w:tcPr>
          <w:p w14:paraId="0189850B" w14:textId="77777777" w:rsidR="00D34BC1" w:rsidRPr="00B254A5" w:rsidRDefault="00384091" w:rsidP="00D34BC1">
            <w:pPr>
              <w:suppressAutoHyphens w:val="0"/>
              <w:jc w:val="right"/>
              <w:rPr>
                <w:rFonts w:ascii="Trebuchet MS" w:hAnsi="Trebuchet MS" w:cs="Arial"/>
                <w:b/>
                <w:bCs/>
                <w:sz w:val="18"/>
                <w:szCs w:val="18"/>
              </w:rPr>
            </w:pPr>
            <w:r w:rsidRPr="00B254A5">
              <w:rPr>
                <w:rFonts w:ascii="Trebuchet MS" w:hAnsi="Trebuchet MS" w:cs="Arial"/>
                <w:b/>
                <w:bCs/>
                <w:sz w:val="18"/>
                <w:szCs w:val="18"/>
              </w:rPr>
              <w:t>152.274</w:t>
            </w:r>
          </w:p>
        </w:tc>
        <w:tc>
          <w:tcPr>
            <w:tcW w:w="163" w:type="dxa"/>
          </w:tcPr>
          <w:p w14:paraId="13C1AA7A" w14:textId="77777777" w:rsidR="00D34BC1" w:rsidRPr="00B254A5" w:rsidRDefault="00D34BC1" w:rsidP="00D34BC1">
            <w:pPr>
              <w:suppressAutoHyphens w:val="0"/>
              <w:snapToGrid w:val="0"/>
              <w:jc w:val="right"/>
              <w:rPr>
                <w:rFonts w:ascii="Trebuchet MS" w:hAnsi="Trebuchet MS" w:cs="Arial"/>
                <w:b/>
                <w:bCs/>
                <w:sz w:val="18"/>
                <w:szCs w:val="18"/>
              </w:rPr>
            </w:pPr>
          </w:p>
        </w:tc>
        <w:tc>
          <w:tcPr>
            <w:tcW w:w="1397" w:type="dxa"/>
            <w:tcBorders>
              <w:top w:val="single" w:sz="4" w:space="0" w:color="auto"/>
            </w:tcBorders>
          </w:tcPr>
          <w:p w14:paraId="07B5B5A2" w14:textId="77777777" w:rsidR="00D34BC1" w:rsidRPr="00B254A5" w:rsidRDefault="00D34BC1" w:rsidP="00D34BC1">
            <w:pPr>
              <w:suppressAutoHyphens w:val="0"/>
              <w:jc w:val="right"/>
              <w:rPr>
                <w:rFonts w:ascii="Trebuchet MS" w:hAnsi="Trebuchet MS"/>
                <w:b/>
                <w:bCs/>
                <w:sz w:val="18"/>
                <w:szCs w:val="18"/>
              </w:rPr>
            </w:pPr>
            <w:r w:rsidRPr="00B254A5">
              <w:rPr>
                <w:rFonts w:ascii="Trebuchet MS" w:hAnsi="Trebuchet MS"/>
                <w:b/>
                <w:bCs/>
                <w:sz w:val="18"/>
                <w:szCs w:val="18"/>
              </w:rPr>
              <w:t xml:space="preserve">  87.724  </w:t>
            </w:r>
          </w:p>
        </w:tc>
      </w:tr>
      <w:tr w:rsidR="00D34BC1" w:rsidRPr="00B254A5" w14:paraId="0199765F" w14:textId="77777777" w:rsidTr="005A4E82">
        <w:trPr>
          <w:trHeight w:val="23"/>
        </w:trPr>
        <w:tc>
          <w:tcPr>
            <w:tcW w:w="7797" w:type="dxa"/>
            <w:vAlign w:val="bottom"/>
          </w:tcPr>
          <w:p w14:paraId="3598541D" w14:textId="77777777" w:rsidR="00D34BC1" w:rsidRPr="00B254A5" w:rsidRDefault="00D34BC1" w:rsidP="00D34BC1">
            <w:pPr>
              <w:ind w:left="-70"/>
              <w:jc w:val="both"/>
              <w:rPr>
                <w:rFonts w:ascii="Trebuchet MS" w:hAnsi="Trebuchet MS" w:cs="Arial"/>
                <w:b/>
                <w:bCs/>
                <w:color w:val="000000"/>
                <w:sz w:val="18"/>
                <w:szCs w:val="18"/>
                <w:lang w:eastAsia="pt-BR"/>
              </w:rPr>
            </w:pPr>
            <w:r w:rsidRPr="00B254A5">
              <w:rPr>
                <w:rFonts w:ascii="Trebuchet MS" w:hAnsi="Trebuchet MS" w:cs="Arial"/>
                <w:b/>
                <w:bCs/>
                <w:color w:val="000000"/>
                <w:sz w:val="18"/>
                <w:szCs w:val="18"/>
                <w:lang w:eastAsia="pt-BR"/>
              </w:rPr>
              <w:t xml:space="preserve">  </w:t>
            </w:r>
          </w:p>
        </w:tc>
        <w:tc>
          <w:tcPr>
            <w:tcW w:w="1417" w:type="dxa"/>
            <w:tcBorders>
              <w:bottom w:val="single" w:sz="4" w:space="0" w:color="auto"/>
            </w:tcBorders>
            <w:vAlign w:val="bottom"/>
          </w:tcPr>
          <w:p w14:paraId="2FDFA8AA" w14:textId="77777777" w:rsidR="00D34BC1" w:rsidRPr="00B254A5" w:rsidRDefault="00D34BC1" w:rsidP="00D34BC1">
            <w:pPr>
              <w:suppressAutoHyphens w:val="0"/>
              <w:jc w:val="right"/>
              <w:rPr>
                <w:rFonts w:ascii="Trebuchet MS" w:hAnsi="Trebuchet MS" w:cs="Arial"/>
                <w:b/>
                <w:bCs/>
                <w:sz w:val="18"/>
                <w:szCs w:val="18"/>
              </w:rPr>
            </w:pPr>
          </w:p>
        </w:tc>
        <w:tc>
          <w:tcPr>
            <w:tcW w:w="163" w:type="dxa"/>
            <w:vAlign w:val="bottom"/>
          </w:tcPr>
          <w:p w14:paraId="32564A37" w14:textId="77777777" w:rsidR="00D34BC1" w:rsidRPr="00B254A5" w:rsidRDefault="00D34BC1" w:rsidP="00D34BC1">
            <w:pPr>
              <w:suppressAutoHyphens w:val="0"/>
              <w:snapToGrid w:val="0"/>
              <w:jc w:val="right"/>
              <w:rPr>
                <w:rFonts w:ascii="Trebuchet MS" w:hAnsi="Trebuchet MS" w:cs="Arial"/>
                <w:b/>
                <w:bCs/>
                <w:sz w:val="18"/>
                <w:szCs w:val="18"/>
              </w:rPr>
            </w:pPr>
          </w:p>
        </w:tc>
        <w:tc>
          <w:tcPr>
            <w:tcW w:w="1397" w:type="dxa"/>
            <w:tcBorders>
              <w:bottom w:val="single" w:sz="4" w:space="0" w:color="auto"/>
            </w:tcBorders>
            <w:vAlign w:val="bottom"/>
          </w:tcPr>
          <w:p w14:paraId="3369EC42" w14:textId="77777777" w:rsidR="00D34BC1" w:rsidRPr="00B254A5" w:rsidRDefault="00D34BC1" w:rsidP="00D34BC1">
            <w:pPr>
              <w:suppressAutoHyphens w:val="0"/>
              <w:jc w:val="right"/>
              <w:rPr>
                <w:rFonts w:ascii="Trebuchet MS" w:hAnsi="Trebuchet MS" w:cs="Arial"/>
                <w:b/>
                <w:bCs/>
                <w:sz w:val="18"/>
                <w:szCs w:val="18"/>
              </w:rPr>
            </w:pPr>
          </w:p>
        </w:tc>
      </w:tr>
      <w:tr w:rsidR="00D34BC1" w:rsidRPr="00B254A5" w14:paraId="2D374EDA" w14:textId="77777777" w:rsidTr="0020472B">
        <w:trPr>
          <w:trHeight w:val="23"/>
        </w:trPr>
        <w:tc>
          <w:tcPr>
            <w:tcW w:w="7797" w:type="dxa"/>
            <w:vAlign w:val="bottom"/>
          </w:tcPr>
          <w:p w14:paraId="775EDE8B" w14:textId="77777777" w:rsidR="00D34BC1" w:rsidRPr="00B254A5" w:rsidRDefault="00D34BC1" w:rsidP="00D34BC1">
            <w:pPr>
              <w:ind w:left="-70"/>
              <w:jc w:val="both"/>
              <w:rPr>
                <w:rFonts w:ascii="Trebuchet MS" w:hAnsi="Trebuchet MS" w:cs="Arial"/>
                <w:b/>
                <w:bCs/>
                <w:color w:val="000000"/>
                <w:sz w:val="18"/>
                <w:szCs w:val="18"/>
                <w:lang w:eastAsia="pt-BR"/>
              </w:rPr>
            </w:pPr>
            <w:r w:rsidRPr="00B254A5">
              <w:rPr>
                <w:rFonts w:ascii="Trebuchet MS" w:hAnsi="Trebuchet MS" w:cs="Arial"/>
                <w:b/>
                <w:bCs/>
                <w:color w:val="000000"/>
                <w:sz w:val="18"/>
                <w:szCs w:val="18"/>
                <w:lang w:eastAsia="pt-BR"/>
              </w:rPr>
              <w:t>Valor adicionado total a distribuir</w:t>
            </w:r>
          </w:p>
        </w:tc>
        <w:tc>
          <w:tcPr>
            <w:tcW w:w="1417" w:type="dxa"/>
            <w:tcBorders>
              <w:top w:val="single" w:sz="4" w:space="0" w:color="auto"/>
              <w:bottom w:val="double" w:sz="4" w:space="0" w:color="auto"/>
            </w:tcBorders>
          </w:tcPr>
          <w:p w14:paraId="0D8C7801" w14:textId="13248A1A" w:rsidR="00D34BC1" w:rsidRPr="00B254A5" w:rsidRDefault="006223A2" w:rsidP="00D34BC1">
            <w:pPr>
              <w:suppressAutoHyphens w:val="0"/>
              <w:jc w:val="right"/>
              <w:rPr>
                <w:rFonts w:ascii="Trebuchet MS" w:hAnsi="Trebuchet MS" w:cs="Arial"/>
                <w:b/>
                <w:bCs/>
                <w:sz w:val="18"/>
                <w:szCs w:val="18"/>
              </w:rPr>
            </w:pPr>
            <w:r w:rsidRPr="006223A2">
              <w:rPr>
                <w:rFonts w:ascii="Trebuchet MS" w:hAnsi="Trebuchet MS" w:cs="Arial"/>
                <w:b/>
                <w:bCs/>
                <w:sz w:val="18"/>
                <w:szCs w:val="18"/>
              </w:rPr>
              <w:t>1.480.380</w:t>
            </w:r>
          </w:p>
        </w:tc>
        <w:tc>
          <w:tcPr>
            <w:tcW w:w="163" w:type="dxa"/>
          </w:tcPr>
          <w:p w14:paraId="60E486F8" w14:textId="77777777" w:rsidR="00D34BC1" w:rsidRPr="00B254A5" w:rsidRDefault="00D34BC1" w:rsidP="00D34BC1">
            <w:pPr>
              <w:suppressAutoHyphens w:val="0"/>
              <w:snapToGrid w:val="0"/>
              <w:jc w:val="right"/>
              <w:rPr>
                <w:rFonts w:ascii="Trebuchet MS" w:hAnsi="Trebuchet MS" w:cs="Arial"/>
                <w:b/>
                <w:bCs/>
                <w:sz w:val="18"/>
                <w:szCs w:val="18"/>
              </w:rPr>
            </w:pPr>
          </w:p>
        </w:tc>
        <w:tc>
          <w:tcPr>
            <w:tcW w:w="1397" w:type="dxa"/>
            <w:tcBorders>
              <w:top w:val="single" w:sz="4" w:space="0" w:color="auto"/>
              <w:bottom w:val="double" w:sz="4" w:space="0" w:color="auto"/>
            </w:tcBorders>
          </w:tcPr>
          <w:p w14:paraId="3A1AB24F" w14:textId="77777777" w:rsidR="00D34BC1" w:rsidRPr="00B254A5" w:rsidRDefault="00D34BC1" w:rsidP="00D34BC1">
            <w:pPr>
              <w:suppressAutoHyphens w:val="0"/>
              <w:jc w:val="right"/>
              <w:rPr>
                <w:rFonts w:ascii="Trebuchet MS" w:hAnsi="Trebuchet MS" w:cs="Arial"/>
                <w:b/>
                <w:bCs/>
                <w:sz w:val="18"/>
                <w:szCs w:val="18"/>
              </w:rPr>
            </w:pPr>
            <w:r w:rsidRPr="00B254A5">
              <w:rPr>
                <w:rFonts w:ascii="Trebuchet MS" w:hAnsi="Trebuchet MS"/>
                <w:b/>
                <w:bCs/>
                <w:sz w:val="18"/>
                <w:szCs w:val="18"/>
              </w:rPr>
              <w:t xml:space="preserve">   1.286.222  </w:t>
            </w:r>
          </w:p>
        </w:tc>
      </w:tr>
      <w:tr w:rsidR="00D34BC1" w:rsidRPr="00B254A5" w14:paraId="5593595B" w14:textId="77777777" w:rsidTr="005A4E82">
        <w:trPr>
          <w:trHeight w:val="23"/>
        </w:trPr>
        <w:tc>
          <w:tcPr>
            <w:tcW w:w="7797" w:type="dxa"/>
            <w:vAlign w:val="bottom"/>
          </w:tcPr>
          <w:p w14:paraId="3DD8C5FB" w14:textId="77777777" w:rsidR="00D34BC1" w:rsidRPr="00B254A5" w:rsidRDefault="00D34BC1" w:rsidP="00D34BC1">
            <w:pPr>
              <w:ind w:left="-70"/>
              <w:jc w:val="both"/>
              <w:rPr>
                <w:rFonts w:ascii="Trebuchet MS" w:hAnsi="Trebuchet MS"/>
                <w:sz w:val="18"/>
                <w:szCs w:val="18"/>
              </w:rPr>
            </w:pPr>
            <w:r w:rsidRPr="00B254A5">
              <w:rPr>
                <w:rFonts w:ascii="Trebuchet MS" w:eastAsia="Trebuchet MS" w:hAnsi="Trebuchet MS" w:cs="Trebuchet MS"/>
                <w:b/>
                <w:sz w:val="18"/>
                <w:szCs w:val="18"/>
                <w:lang w:eastAsia="pt-BR"/>
              </w:rPr>
              <w:t xml:space="preserve">  </w:t>
            </w:r>
          </w:p>
        </w:tc>
        <w:tc>
          <w:tcPr>
            <w:tcW w:w="1417" w:type="dxa"/>
            <w:tcBorders>
              <w:top w:val="double" w:sz="4" w:space="0" w:color="auto"/>
            </w:tcBorders>
            <w:vAlign w:val="bottom"/>
          </w:tcPr>
          <w:p w14:paraId="402FFE48" w14:textId="77777777" w:rsidR="00D34BC1" w:rsidRPr="00B254A5" w:rsidRDefault="00D34BC1" w:rsidP="00D34BC1">
            <w:pPr>
              <w:suppressAutoHyphens w:val="0"/>
              <w:jc w:val="right"/>
              <w:rPr>
                <w:rFonts w:ascii="Trebuchet MS" w:hAnsi="Trebuchet MS" w:cs="Arial"/>
                <w:b/>
                <w:bCs/>
                <w:sz w:val="18"/>
                <w:szCs w:val="18"/>
              </w:rPr>
            </w:pPr>
          </w:p>
        </w:tc>
        <w:tc>
          <w:tcPr>
            <w:tcW w:w="163" w:type="dxa"/>
            <w:vAlign w:val="bottom"/>
          </w:tcPr>
          <w:p w14:paraId="0C3AF0AB" w14:textId="77777777" w:rsidR="00D34BC1" w:rsidRPr="00B254A5" w:rsidRDefault="00D34BC1" w:rsidP="00D34BC1">
            <w:pPr>
              <w:suppressAutoHyphens w:val="0"/>
              <w:snapToGrid w:val="0"/>
              <w:jc w:val="right"/>
              <w:rPr>
                <w:rFonts w:ascii="Trebuchet MS" w:hAnsi="Trebuchet MS" w:cs="Arial"/>
                <w:b/>
                <w:bCs/>
                <w:sz w:val="18"/>
                <w:szCs w:val="18"/>
              </w:rPr>
            </w:pPr>
          </w:p>
        </w:tc>
        <w:tc>
          <w:tcPr>
            <w:tcW w:w="1397" w:type="dxa"/>
            <w:tcBorders>
              <w:top w:val="double" w:sz="4" w:space="0" w:color="auto"/>
            </w:tcBorders>
            <w:vAlign w:val="bottom"/>
          </w:tcPr>
          <w:p w14:paraId="4C2F81CC" w14:textId="77777777" w:rsidR="00D34BC1" w:rsidRPr="00B254A5" w:rsidRDefault="00D34BC1" w:rsidP="00D34BC1">
            <w:pPr>
              <w:suppressAutoHyphens w:val="0"/>
              <w:jc w:val="right"/>
              <w:rPr>
                <w:rFonts w:ascii="Trebuchet MS" w:hAnsi="Trebuchet MS" w:cs="Arial"/>
                <w:b/>
                <w:bCs/>
                <w:sz w:val="18"/>
                <w:szCs w:val="18"/>
              </w:rPr>
            </w:pPr>
          </w:p>
        </w:tc>
      </w:tr>
      <w:tr w:rsidR="00D34BC1" w:rsidRPr="00B254A5" w14:paraId="77EE2E7A" w14:textId="77777777" w:rsidTr="005A4E82">
        <w:trPr>
          <w:trHeight w:val="23"/>
        </w:trPr>
        <w:tc>
          <w:tcPr>
            <w:tcW w:w="7797" w:type="dxa"/>
            <w:vAlign w:val="bottom"/>
          </w:tcPr>
          <w:p w14:paraId="10D7E7A1" w14:textId="77777777" w:rsidR="00D34BC1" w:rsidRPr="00B254A5" w:rsidRDefault="00D34BC1" w:rsidP="00D34BC1">
            <w:pPr>
              <w:ind w:left="-70"/>
              <w:jc w:val="both"/>
              <w:rPr>
                <w:rFonts w:ascii="Trebuchet MS" w:hAnsi="Trebuchet MS"/>
                <w:sz w:val="18"/>
                <w:szCs w:val="18"/>
              </w:rPr>
            </w:pPr>
            <w:r w:rsidRPr="00B254A5">
              <w:rPr>
                <w:rFonts w:ascii="Trebuchet MS" w:hAnsi="Trebuchet MS" w:cs="Arial"/>
                <w:b/>
                <w:bCs/>
                <w:color w:val="000000"/>
                <w:sz w:val="18"/>
                <w:szCs w:val="18"/>
                <w:lang w:eastAsia="pt-BR"/>
              </w:rPr>
              <w:t>Distribuição do valor adicionado</w:t>
            </w:r>
          </w:p>
        </w:tc>
        <w:tc>
          <w:tcPr>
            <w:tcW w:w="1417" w:type="dxa"/>
            <w:vAlign w:val="bottom"/>
          </w:tcPr>
          <w:p w14:paraId="45DDD0B9" w14:textId="77777777" w:rsidR="00D34BC1" w:rsidRPr="00B254A5" w:rsidRDefault="00D34BC1" w:rsidP="00D34BC1">
            <w:pPr>
              <w:suppressAutoHyphens w:val="0"/>
              <w:snapToGrid w:val="0"/>
              <w:jc w:val="right"/>
              <w:rPr>
                <w:rFonts w:ascii="Trebuchet MS" w:hAnsi="Trebuchet MS" w:cs="Arial"/>
                <w:b/>
                <w:bCs/>
                <w:sz w:val="18"/>
                <w:szCs w:val="18"/>
                <w:lang w:eastAsia="pt-BR"/>
              </w:rPr>
            </w:pPr>
          </w:p>
        </w:tc>
        <w:tc>
          <w:tcPr>
            <w:tcW w:w="163" w:type="dxa"/>
            <w:vAlign w:val="bottom"/>
          </w:tcPr>
          <w:p w14:paraId="699D1CC0" w14:textId="77777777" w:rsidR="00D34BC1" w:rsidRPr="00B254A5" w:rsidRDefault="00D34BC1" w:rsidP="00D34BC1">
            <w:pPr>
              <w:suppressAutoHyphens w:val="0"/>
              <w:snapToGrid w:val="0"/>
              <w:jc w:val="right"/>
              <w:rPr>
                <w:rFonts w:ascii="Trebuchet MS" w:hAnsi="Trebuchet MS" w:cs="Arial"/>
                <w:b/>
                <w:bCs/>
                <w:sz w:val="18"/>
                <w:szCs w:val="18"/>
              </w:rPr>
            </w:pPr>
          </w:p>
        </w:tc>
        <w:tc>
          <w:tcPr>
            <w:tcW w:w="1397" w:type="dxa"/>
            <w:vAlign w:val="bottom"/>
          </w:tcPr>
          <w:p w14:paraId="4B64DFE5" w14:textId="77777777" w:rsidR="00D34BC1" w:rsidRPr="00B254A5" w:rsidRDefault="00D34BC1" w:rsidP="00D34BC1">
            <w:pPr>
              <w:suppressAutoHyphens w:val="0"/>
              <w:snapToGrid w:val="0"/>
              <w:jc w:val="right"/>
              <w:rPr>
                <w:rFonts w:ascii="Trebuchet MS" w:hAnsi="Trebuchet MS" w:cs="Arial"/>
                <w:b/>
                <w:sz w:val="18"/>
                <w:szCs w:val="18"/>
              </w:rPr>
            </w:pPr>
          </w:p>
        </w:tc>
      </w:tr>
      <w:tr w:rsidR="00D34BC1" w:rsidRPr="00B254A5" w14:paraId="5285C397" w14:textId="77777777" w:rsidTr="005A4E82">
        <w:trPr>
          <w:trHeight w:val="23"/>
        </w:trPr>
        <w:tc>
          <w:tcPr>
            <w:tcW w:w="7797" w:type="dxa"/>
            <w:vAlign w:val="bottom"/>
          </w:tcPr>
          <w:p w14:paraId="0779F9CE" w14:textId="77777777" w:rsidR="00D34BC1" w:rsidRPr="00B254A5" w:rsidRDefault="00D34BC1" w:rsidP="00D34BC1">
            <w:pPr>
              <w:ind w:left="-70"/>
              <w:jc w:val="both"/>
              <w:rPr>
                <w:rFonts w:ascii="Trebuchet MS" w:hAnsi="Trebuchet MS"/>
                <w:sz w:val="18"/>
                <w:szCs w:val="18"/>
              </w:rPr>
            </w:pPr>
            <w:r w:rsidRPr="00B254A5">
              <w:rPr>
                <w:rFonts w:ascii="Trebuchet MS" w:hAnsi="Trebuchet MS" w:cs="Arial"/>
                <w:b/>
                <w:bCs/>
                <w:color w:val="000000"/>
                <w:sz w:val="18"/>
                <w:szCs w:val="18"/>
                <w:lang w:eastAsia="pt-BR"/>
              </w:rPr>
              <w:t>Pessoal e encargos</w:t>
            </w:r>
          </w:p>
        </w:tc>
        <w:tc>
          <w:tcPr>
            <w:tcW w:w="1417" w:type="dxa"/>
            <w:vAlign w:val="bottom"/>
          </w:tcPr>
          <w:p w14:paraId="6D71147F" w14:textId="77777777" w:rsidR="00D34BC1" w:rsidRPr="00B254A5" w:rsidRDefault="00D34BC1" w:rsidP="00D34BC1">
            <w:pPr>
              <w:suppressAutoHyphens w:val="0"/>
              <w:snapToGrid w:val="0"/>
              <w:jc w:val="right"/>
              <w:rPr>
                <w:rFonts w:ascii="Trebuchet MS" w:hAnsi="Trebuchet MS" w:cs="Arial"/>
                <w:b/>
                <w:bCs/>
                <w:sz w:val="18"/>
                <w:szCs w:val="18"/>
                <w:lang w:eastAsia="pt-BR"/>
              </w:rPr>
            </w:pPr>
          </w:p>
        </w:tc>
        <w:tc>
          <w:tcPr>
            <w:tcW w:w="163" w:type="dxa"/>
            <w:vAlign w:val="bottom"/>
          </w:tcPr>
          <w:p w14:paraId="262C42FA" w14:textId="77777777" w:rsidR="00D34BC1" w:rsidRPr="00B254A5" w:rsidRDefault="00D34BC1" w:rsidP="00D34BC1">
            <w:pPr>
              <w:suppressAutoHyphens w:val="0"/>
              <w:snapToGrid w:val="0"/>
              <w:jc w:val="right"/>
              <w:rPr>
                <w:rFonts w:ascii="Trebuchet MS" w:hAnsi="Trebuchet MS" w:cs="Arial"/>
                <w:b/>
                <w:bCs/>
                <w:sz w:val="18"/>
                <w:szCs w:val="18"/>
              </w:rPr>
            </w:pPr>
          </w:p>
        </w:tc>
        <w:tc>
          <w:tcPr>
            <w:tcW w:w="1397" w:type="dxa"/>
            <w:vAlign w:val="bottom"/>
          </w:tcPr>
          <w:p w14:paraId="0B122799" w14:textId="77777777" w:rsidR="00D34BC1" w:rsidRPr="00B254A5" w:rsidRDefault="00D34BC1" w:rsidP="00D34BC1">
            <w:pPr>
              <w:suppressAutoHyphens w:val="0"/>
              <w:snapToGrid w:val="0"/>
              <w:jc w:val="right"/>
              <w:rPr>
                <w:rFonts w:ascii="Trebuchet MS" w:hAnsi="Trebuchet MS" w:cs="Arial"/>
                <w:b/>
                <w:sz w:val="18"/>
                <w:szCs w:val="18"/>
              </w:rPr>
            </w:pPr>
          </w:p>
        </w:tc>
      </w:tr>
      <w:tr w:rsidR="00111D10" w:rsidRPr="00B254A5" w14:paraId="11235A77" w14:textId="77777777" w:rsidTr="0020472B">
        <w:trPr>
          <w:trHeight w:val="23"/>
        </w:trPr>
        <w:tc>
          <w:tcPr>
            <w:tcW w:w="7797" w:type="dxa"/>
            <w:vAlign w:val="bottom"/>
          </w:tcPr>
          <w:p w14:paraId="70AD5BBB" w14:textId="77777777" w:rsidR="00111D10" w:rsidRPr="00B254A5" w:rsidRDefault="00111D10" w:rsidP="00111D10">
            <w:pPr>
              <w:ind w:left="-70"/>
              <w:jc w:val="both"/>
              <w:rPr>
                <w:rFonts w:ascii="Trebuchet MS" w:hAnsi="Trebuchet MS"/>
                <w:b/>
                <w:bCs/>
                <w:sz w:val="18"/>
                <w:szCs w:val="18"/>
              </w:rPr>
            </w:pPr>
            <w:r w:rsidRPr="00B254A5">
              <w:rPr>
                <w:rFonts w:ascii="Trebuchet MS" w:hAnsi="Trebuchet MS" w:cs="Arial"/>
                <w:color w:val="000000"/>
                <w:sz w:val="18"/>
                <w:szCs w:val="18"/>
                <w:lang w:eastAsia="pt-BR"/>
              </w:rPr>
              <w:t>Remuneração direta</w:t>
            </w:r>
          </w:p>
        </w:tc>
        <w:tc>
          <w:tcPr>
            <w:tcW w:w="1417" w:type="dxa"/>
          </w:tcPr>
          <w:p w14:paraId="45A51A02" w14:textId="7BD2C8B4" w:rsidR="00111D10" w:rsidRPr="00B254A5" w:rsidRDefault="00111D10" w:rsidP="00111D10">
            <w:pPr>
              <w:suppressAutoHyphens w:val="0"/>
              <w:jc w:val="right"/>
              <w:rPr>
                <w:rFonts w:ascii="Trebuchet MS" w:hAnsi="Trebuchet MS"/>
                <w:sz w:val="18"/>
                <w:szCs w:val="18"/>
              </w:rPr>
            </w:pPr>
            <w:r w:rsidRPr="00B254A5">
              <w:rPr>
                <w:rFonts w:ascii="Trebuchet MS" w:hAnsi="Trebuchet MS"/>
                <w:sz w:val="18"/>
                <w:szCs w:val="18"/>
              </w:rPr>
              <w:t xml:space="preserve"> </w:t>
            </w:r>
            <w:r w:rsidR="006223A2" w:rsidRPr="006223A2">
              <w:rPr>
                <w:rFonts w:ascii="Trebuchet MS" w:hAnsi="Trebuchet MS"/>
                <w:sz w:val="18"/>
                <w:szCs w:val="18"/>
              </w:rPr>
              <w:t xml:space="preserve"> </w:t>
            </w:r>
            <w:r w:rsidR="007D3D2E" w:rsidRPr="007D3D2E">
              <w:rPr>
                <w:rFonts w:ascii="Trebuchet MS" w:hAnsi="Trebuchet MS"/>
                <w:sz w:val="18"/>
                <w:szCs w:val="18"/>
              </w:rPr>
              <w:t xml:space="preserve"> 290.653 </w:t>
            </w:r>
            <w:r w:rsidR="006223A2" w:rsidRPr="006223A2">
              <w:rPr>
                <w:rFonts w:ascii="Trebuchet MS" w:hAnsi="Trebuchet MS"/>
                <w:sz w:val="18"/>
                <w:szCs w:val="18"/>
              </w:rPr>
              <w:t xml:space="preserve"> </w:t>
            </w:r>
            <w:r w:rsidRPr="00B254A5">
              <w:rPr>
                <w:rFonts w:ascii="Trebuchet MS" w:hAnsi="Trebuchet MS"/>
                <w:sz w:val="18"/>
                <w:szCs w:val="18"/>
              </w:rPr>
              <w:t xml:space="preserve"> </w:t>
            </w:r>
          </w:p>
        </w:tc>
        <w:tc>
          <w:tcPr>
            <w:tcW w:w="163" w:type="dxa"/>
            <w:vAlign w:val="bottom"/>
          </w:tcPr>
          <w:p w14:paraId="69E388FA" w14:textId="77777777" w:rsidR="00111D10" w:rsidRPr="00B254A5" w:rsidRDefault="00111D10" w:rsidP="00111D10">
            <w:pPr>
              <w:suppressAutoHyphens w:val="0"/>
              <w:jc w:val="right"/>
              <w:rPr>
                <w:rFonts w:ascii="Trebuchet MS" w:hAnsi="Trebuchet MS"/>
                <w:sz w:val="18"/>
                <w:szCs w:val="18"/>
              </w:rPr>
            </w:pPr>
          </w:p>
        </w:tc>
        <w:tc>
          <w:tcPr>
            <w:tcW w:w="1397" w:type="dxa"/>
          </w:tcPr>
          <w:p w14:paraId="590ADF3F" w14:textId="606AA99C" w:rsidR="00111D10" w:rsidRPr="00B254A5" w:rsidRDefault="007D3D2E" w:rsidP="00111D10">
            <w:pPr>
              <w:suppressAutoHyphens w:val="0"/>
              <w:jc w:val="right"/>
              <w:rPr>
                <w:rFonts w:ascii="Trebuchet MS" w:hAnsi="Trebuchet MS"/>
                <w:sz w:val="18"/>
                <w:szCs w:val="18"/>
              </w:rPr>
            </w:pPr>
            <w:r w:rsidRPr="007D3D2E">
              <w:rPr>
                <w:rFonts w:ascii="Trebuchet MS" w:hAnsi="Trebuchet MS"/>
                <w:sz w:val="18"/>
                <w:szCs w:val="18"/>
              </w:rPr>
              <w:t>267.546</w:t>
            </w:r>
          </w:p>
        </w:tc>
      </w:tr>
      <w:tr w:rsidR="00111D10" w:rsidRPr="00B254A5" w14:paraId="4A73F04B" w14:textId="77777777" w:rsidTr="00A9799F">
        <w:trPr>
          <w:trHeight w:val="23"/>
        </w:trPr>
        <w:tc>
          <w:tcPr>
            <w:tcW w:w="7797" w:type="dxa"/>
            <w:vAlign w:val="bottom"/>
          </w:tcPr>
          <w:p w14:paraId="14525442" w14:textId="77777777" w:rsidR="00111D10" w:rsidRPr="00B254A5" w:rsidRDefault="00111D10" w:rsidP="00111D10">
            <w:pPr>
              <w:ind w:left="-70"/>
              <w:jc w:val="both"/>
              <w:rPr>
                <w:rFonts w:ascii="Trebuchet MS" w:hAnsi="Trebuchet MS"/>
                <w:sz w:val="18"/>
                <w:szCs w:val="18"/>
              </w:rPr>
            </w:pPr>
            <w:r w:rsidRPr="00B254A5">
              <w:rPr>
                <w:rFonts w:ascii="Trebuchet MS" w:hAnsi="Trebuchet MS" w:cs="Arial"/>
                <w:color w:val="000000"/>
                <w:sz w:val="18"/>
                <w:szCs w:val="18"/>
                <w:lang w:eastAsia="pt-BR"/>
              </w:rPr>
              <w:t>Benefícios</w:t>
            </w:r>
          </w:p>
        </w:tc>
        <w:tc>
          <w:tcPr>
            <w:tcW w:w="1417" w:type="dxa"/>
          </w:tcPr>
          <w:p w14:paraId="35773754" w14:textId="76F9A833" w:rsidR="00111D10" w:rsidRPr="00B254A5" w:rsidRDefault="00111D10" w:rsidP="00111D10">
            <w:pPr>
              <w:suppressAutoHyphens w:val="0"/>
              <w:jc w:val="right"/>
              <w:rPr>
                <w:rFonts w:ascii="Trebuchet MS" w:hAnsi="Trebuchet MS"/>
                <w:sz w:val="18"/>
                <w:szCs w:val="18"/>
              </w:rPr>
            </w:pPr>
            <w:r w:rsidRPr="00B254A5">
              <w:rPr>
                <w:rFonts w:ascii="Trebuchet MS" w:hAnsi="Trebuchet MS"/>
                <w:sz w:val="18"/>
                <w:szCs w:val="18"/>
              </w:rPr>
              <w:t xml:space="preserve"> </w:t>
            </w:r>
            <w:r w:rsidR="00422335" w:rsidRPr="00422335">
              <w:rPr>
                <w:rFonts w:ascii="Trebuchet MS" w:hAnsi="Trebuchet MS"/>
                <w:sz w:val="18"/>
                <w:szCs w:val="18"/>
              </w:rPr>
              <w:t xml:space="preserve"> 106.445 </w:t>
            </w:r>
            <w:r w:rsidRPr="00B254A5">
              <w:rPr>
                <w:rFonts w:ascii="Trebuchet MS" w:hAnsi="Trebuchet MS"/>
                <w:sz w:val="18"/>
                <w:szCs w:val="18"/>
              </w:rPr>
              <w:t xml:space="preserve"> </w:t>
            </w:r>
          </w:p>
        </w:tc>
        <w:tc>
          <w:tcPr>
            <w:tcW w:w="163" w:type="dxa"/>
            <w:vAlign w:val="bottom"/>
          </w:tcPr>
          <w:p w14:paraId="399252B4" w14:textId="77777777" w:rsidR="00111D10" w:rsidRPr="00B254A5" w:rsidRDefault="00111D10" w:rsidP="00111D10">
            <w:pPr>
              <w:suppressAutoHyphens w:val="0"/>
              <w:snapToGrid w:val="0"/>
              <w:jc w:val="right"/>
              <w:rPr>
                <w:rFonts w:ascii="Trebuchet MS" w:hAnsi="Trebuchet MS"/>
                <w:sz w:val="18"/>
                <w:szCs w:val="18"/>
              </w:rPr>
            </w:pPr>
          </w:p>
        </w:tc>
        <w:tc>
          <w:tcPr>
            <w:tcW w:w="1397" w:type="dxa"/>
          </w:tcPr>
          <w:p w14:paraId="3D7B9E47" w14:textId="77777777" w:rsidR="00111D10" w:rsidRPr="00B254A5" w:rsidRDefault="00111D10" w:rsidP="00111D10">
            <w:pPr>
              <w:suppressAutoHyphens w:val="0"/>
              <w:jc w:val="right"/>
              <w:rPr>
                <w:rFonts w:ascii="Trebuchet MS" w:hAnsi="Trebuchet MS"/>
                <w:sz w:val="18"/>
                <w:szCs w:val="18"/>
              </w:rPr>
            </w:pPr>
            <w:r w:rsidRPr="00B254A5">
              <w:rPr>
                <w:rFonts w:ascii="Trebuchet MS" w:hAnsi="Trebuchet MS"/>
                <w:sz w:val="18"/>
                <w:szCs w:val="18"/>
              </w:rPr>
              <w:t xml:space="preserve">  98.924</w:t>
            </w:r>
          </w:p>
        </w:tc>
      </w:tr>
      <w:tr w:rsidR="00111D10" w:rsidRPr="00B254A5" w14:paraId="0B6ED52C" w14:textId="77777777" w:rsidTr="00A9799F">
        <w:trPr>
          <w:trHeight w:val="23"/>
        </w:trPr>
        <w:tc>
          <w:tcPr>
            <w:tcW w:w="7797" w:type="dxa"/>
            <w:vAlign w:val="bottom"/>
          </w:tcPr>
          <w:p w14:paraId="5CD659AA" w14:textId="77777777" w:rsidR="00111D10" w:rsidRPr="00B254A5" w:rsidRDefault="00111D10" w:rsidP="00111D10">
            <w:pPr>
              <w:ind w:left="-70"/>
              <w:jc w:val="both"/>
              <w:rPr>
                <w:rFonts w:ascii="Trebuchet MS" w:hAnsi="Trebuchet MS"/>
                <w:sz w:val="18"/>
                <w:szCs w:val="18"/>
              </w:rPr>
            </w:pPr>
            <w:r w:rsidRPr="00B254A5">
              <w:rPr>
                <w:rFonts w:ascii="Trebuchet MS" w:hAnsi="Trebuchet MS" w:cs="Arial"/>
                <w:color w:val="000000"/>
                <w:sz w:val="18"/>
                <w:szCs w:val="18"/>
                <w:lang w:eastAsia="pt-BR"/>
              </w:rPr>
              <w:t>FGTS</w:t>
            </w:r>
          </w:p>
        </w:tc>
        <w:tc>
          <w:tcPr>
            <w:tcW w:w="1417" w:type="dxa"/>
          </w:tcPr>
          <w:p w14:paraId="263AC898" w14:textId="77777777" w:rsidR="00111D10" w:rsidRPr="00B254A5" w:rsidRDefault="00111D10" w:rsidP="00111D10">
            <w:pPr>
              <w:suppressAutoHyphens w:val="0"/>
              <w:jc w:val="right"/>
              <w:rPr>
                <w:rFonts w:ascii="Trebuchet MS" w:hAnsi="Trebuchet MS"/>
                <w:sz w:val="18"/>
                <w:szCs w:val="18"/>
              </w:rPr>
            </w:pPr>
            <w:r w:rsidRPr="00B254A5">
              <w:rPr>
                <w:rFonts w:ascii="Trebuchet MS" w:hAnsi="Trebuchet MS"/>
                <w:sz w:val="18"/>
                <w:szCs w:val="18"/>
              </w:rPr>
              <w:t xml:space="preserve"> 20.297 </w:t>
            </w:r>
          </w:p>
        </w:tc>
        <w:tc>
          <w:tcPr>
            <w:tcW w:w="163" w:type="dxa"/>
            <w:vAlign w:val="bottom"/>
          </w:tcPr>
          <w:p w14:paraId="382E3008" w14:textId="77777777" w:rsidR="00111D10" w:rsidRPr="00B254A5" w:rsidRDefault="00111D10" w:rsidP="00111D10">
            <w:pPr>
              <w:suppressAutoHyphens w:val="0"/>
              <w:snapToGrid w:val="0"/>
              <w:jc w:val="right"/>
              <w:rPr>
                <w:rFonts w:ascii="Trebuchet MS" w:hAnsi="Trebuchet MS"/>
                <w:sz w:val="18"/>
                <w:szCs w:val="18"/>
              </w:rPr>
            </w:pPr>
          </w:p>
        </w:tc>
        <w:tc>
          <w:tcPr>
            <w:tcW w:w="1397" w:type="dxa"/>
          </w:tcPr>
          <w:p w14:paraId="5EF58150" w14:textId="77777777" w:rsidR="00111D10" w:rsidRPr="00B254A5" w:rsidRDefault="00111D10" w:rsidP="00111D10">
            <w:pPr>
              <w:suppressAutoHyphens w:val="0"/>
              <w:jc w:val="right"/>
              <w:rPr>
                <w:rFonts w:ascii="Trebuchet MS" w:hAnsi="Trebuchet MS"/>
                <w:sz w:val="18"/>
                <w:szCs w:val="18"/>
              </w:rPr>
            </w:pPr>
            <w:r w:rsidRPr="00B254A5">
              <w:rPr>
                <w:rFonts w:ascii="Trebuchet MS" w:hAnsi="Trebuchet MS"/>
                <w:sz w:val="18"/>
                <w:szCs w:val="18"/>
              </w:rPr>
              <w:t xml:space="preserve"> 18.183 </w:t>
            </w:r>
          </w:p>
        </w:tc>
      </w:tr>
      <w:tr w:rsidR="00111D10" w:rsidRPr="00B254A5" w14:paraId="3E543052" w14:textId="77777777" w:rsidTr="00A9799F">
        <w:trPr>
          <w:trHeight w:val="23"/>
        </w:trPr>
        <w:tc>
          <w:tcPr>
            <w:tcW w:w="7797" w:type="dxa"/>
            <w:vAlign w:val="bottom"/>
          </w:tcPr>
          <w:p w14:paraId="35F4BD2C" w14:textId="77777777" w:rsidR="00111D10" w:rsidRPr="00B254A5" w:rsidRDefault="00111D10" w:rsidP="00111D10">
            <w:pPr>
              <w:ind w:left="-70"/>
              <w:jc w:val="both"/>
              <w:rPr>
                <w:rFonts w:ascii="Trebuchet MS" w:hAnsi="Trebuchet MS"/>
                <w:sz w:val="18"/>
                <w:szCs w:val="18"/>
              </w:rPr>
            </w:pPr>
            <w:r w:rsidRPr="00B254A5">
              <w:rPr>
                <w:rFonts w:ascii="Trebuchet MS" w:hAnsi="Trebuchet MS" w:cs="Arial"/>
                <w:color w:val="000000"/>
                <w:sz w:val="18"/>
                <w:szCs w:val="18"/>
                <w:lang w:eastAsia="pt-BR"/>
              </w:rPr>
              <w:t>Honorários de diretoria</w:t>
            </w:r>
          </w:p>
        </w:tc>
        <w:tc>
          <w:tcPr>
            <w:tcW w:w="1417" w:type="dxa"/>
          </w:tcPr>
          <w:p w14:paraId="0909FFB4" w14:textId="77777777" w:rsidR="00111D10" w:rsidRPr="00B254A5" w:rsidRDefault="00111D10" w:rsidP="00111D10">
            <w:pPr>
              <w:suppressAutoHyphens w:val="0"/>
              <w:jc w:val="right"/>
              <w:rPr>
                <w:rFonts w:ascii="Trebuchet MS" w:hAnsi="Trebuchet MS"/>
                <w:sz w:val="18"/>
                <w:szCs w:val="18"/>
              </w:rPr>
            </w:pPr>
            <w:r w:rsidRPr="00B254A5">
              <w:rPr>
                <w:rFonts w:ascii="Trebuchet MS" w:hAnsi="Trebuchet MS"/>
                <w:sz w:val="18"/>
                <w:szCs w:val="18"/>
              </w:rPr>
              <w:t xml:space="preserve"> 4.249 </w:t>
            </w:r>
          </w:p>
        </w:tc>
        <w:tc>
          <w:tcPr>
            <w:tcW w:w="163" w:type="dxa"/>
            <w:vAlign w:val="bottom"/>
          </w:tcPr>
          <w:p w14:paraId="5FA35123" w14:textId="77777777" w:rsidR="00111D10" w:rsidRPr="00B254A5" w:rsidRDefault="00111D10" w:rsidP="00111D10">
            <w:pPr>
              <w:suppressAutoHyphens w:val="0"/>
              <w:snapToGrid w:val="0"/>
              <w:jc w:val="right"/>
              <w:rPr>
                <w:rFonts w:ascii="Trebuchet MS" w:hAnsi="Trebuchet MS"/>
                <w:sz w:val="18"/>
                <w:szCs w:val="18"/>
              </w:rPr>
            </w:pPr>
          </w:p>
        </w:tc>
        <w:tc>
          <w:tcPr>
            <w:tcW w:w="1397" w:type="dxa"/>
          </w:tcPr>
          <w:p w14:paraId="176CA720" w14:textId="77777777" w:rsidR="00111D10" w:rsidRPr="00B254A5" w:rsidRDefault="00111D10" w:rsidP="00111D10">
            <w:pPr>
              <w:suppressAutoHyphens w:val="0"/>
              <w:jc w:val="right"/>
              <w:rPr>
                <w:rFonts w:ascii="Trebuchet MS" w:hAnsi="Trebuchet MS"/>
                <w:sz w:val="18"/>
                <w:szCs w:val="18"/>
              </w:rPr>
            </w:pPr>
            <w:r w:rsidRPr="00B254A5">
              <w:rPr>
                <w:rFonts w:ascii="Trebuchet MS" w:hAnsi="Trebuchet MS"/>
                <w:sz w:val="18"/>
                <w:szCs w:val="18"/>
              </w:rPr>
              <w:t xml:space="preserve"> 4.357 </w:t>
            </w:r>
          </w:p>
        </w:tc>
      </w:tr>
      <w:tr w:rsidR="00111D10" w:rsidRPr="00B254A5" w14:paraId="1105B850" w14:textId="77777777" w:rsidTr="0020472B">
        <w:trPr>
          <w:trHeight w:val="23"/>
        </w:trPr>
        <w:tc>
          <w:tcPr>
            <w:tcW w:w="7797" w:type="dxa"/>
            <w:vAlign w:val="bottom"/>
          </w:tcPr>
          <w:p w14:paraId="3ECE8E62" w14:textId="77777777" w:rsidR="00111D10" w:rsidRPr="00B254A5" w:rsidRDefault="00111D10" w:rsidP="00111D10">
            <w:pPr>
              <w:ind w:left="-70"/>
              <w:jc w:val="both"/>
              <w:rPr>
                <w:rFonts w:ascii="Trebuchet MS" w:hAnsi="Trebuchet MS" w:cs="Arial"/>
                <w:color w:val="000000"/>
                <w:sz w:val="18"/>
                <w:szCs w:val="18"/>
                <w:lang w:eastAsia="pt-BR"/>
              </w:rPr>
            </w:pPr>
            <w:r w:rsidRPr="00B254A5">
              <w:rPr>
                <w:rFonts w:ascii="Trebuchet MS" w:hAnsi="Trebuchet MS" w:cs="Arial"/>
                <w:color w:val="000000"/>
                <w:sz w:val="18"/>
                <w:szCs w:val="18"/>
                <w:lang w:eastAsia="pt-BR"/>
              </w:rPr>
              <w:t>Participação dos empregados nos lucros</w:t>
            </w:r>
          </w:p>
        </w:tc>
        <w:tc>
          <w:tcPr>
            <w:tcW w:w="1417" w:type="dxa"/>
          </w:tcPr>
          <w:p w14:paraId="15392237" w14:textId="62B6A742" w:rsidR="00111D10" w:rsidRPr="00B254A5" w:rsidRDefault="00111D10" w:rsidP="00111D10">
            <w:pPr>
              <w:suppressAutoHyphens w:val="0"/>
              <w:jc w:val="right"/>
              <w:rPr>
                <w:rFonts w:ascii="Trebuchet MS" w:hAnsi="Trebuchet MS"/>
                <w:sz w:val="18"/>
                <w:szCs w:val="18"/>
              </w:rPr>
            </w:pPr>
            <w:r w:rsidRPr="00B254A5">
              <w:rPr>
                <w:rFonts w:ascii="Trebuchet MS" w:hAnsi="Trebuchet MS"/>
                <w:sz w:val="18"/>
                <w:szCs w:val="18"/>
              </w:rPr>
              <w:t xml:space="preserve"> </w:t>
            </w:r>
            <w:r w:rsidR="006223A2" w:rsidRPr="006223A2">
              <w:rPr>
                <w:rFonts w:ascii="Trebuchet MS" w:hAnsi="Trebuchet MS"/>
                <w:sz w:val="18"/>
                <w:szCs w:val="18"/>
              </w:rPr>
              <w:t xml:space="preserve"> </w:t>
            </w:r>
            <w:r w:rsidR="007D3D2E" w:rsidRPr="007D3D2E">
              <w:rPr>
                <w:rFonts w:ascii="Trebuchet MS" w:hAnsi="Trebuchet MS"/>
                <w:sz w:val="18"/>
                <w:szCs w:val="18"/>
              </w:rPr>
              <w:t xml:space="preserve"> </w:t>
            </w:r>
            <w:r w:rsidR="00422335" w:rsidRPr="00422335">
              <w:rPr>
                <w:rFonts w:ascii="Trebuchet MS" w:hAnsi="Trebuchet MS"/>
                <w:sz w:val="18"/>
                <w:szCs w:val="18"/>
              </w:rPr>
              <w:t xml:space="preserve"> 23.830 </w:t>
            </w:r>
            <w:r w:rsidR="007D3D2E" w:rsidRPr="007D3D2E">
              <w:rPr>
                <w:rFonts w:ascii="Trebuchet MS" w:hAnsi="Trebuchet MS"/>
                <w:sz w:val="18"/>
                <w:szCs w:val="18"/>
              </w:rPr>
              <w:t xml:space="preserve"> </w:t>
            </w:r>
            <w:r w:rsidR="006223A2" w:rsidRPr="006223A2">
              <w:rPr>
                <w:rFonts w:ascii="Trebuchet MS" w:hAnsi="Trebuchet MS"/>
                <w:sz w:val="18"/>
                <w:szCs w:val="18"/>
              </w:rPr>
              <w:t xml:space="preserve"> </w:t>
            </w:r>
            <w:r w:rsidRPr="00B254A5">
              <w:rPr>
                <w:rFonts w:ascii="Trebuchet MS" w:hAnsi="Trebuchet MS"/>
                <w:sz w:val="18"/>
                <w:szCs w:val="18"/>
              </w:rPr>
              <w:t xml:space="preserve"> </w:t>
            </w:r>
          </w:p>
        </w:tc>
        <w:tc>
          <w:tcPr>
            <w:tcW w:w="163" w:type="dxa"/>
            <w:vAlign w:val="bottom"/>
          </w:tcPr>
          <w:p w14:paraId="4BE25EF0" w14:textId="77777777" w:rsidR="00111D10" w:rsidRPr="00B254A5" w:rsidRDefault="00111D10" w:rsidP="00111D10">
            <w:pPr>
              <w:suppressAutoHyphens w:val="0"/>
              <w:snapToGrid w:val="0"/>
              <w:jc w:val="right"/>
              <w:rPr>
                <w:rFonts w:ascii="Trebuchet MS" w:hAnsi="Trebuchet MS"/>
                <w:sz w:val="18"/>
                <w:szCs w:val="18"/>
              </w:rPr>
            </w:pPr>
          </w:p>
        </w:tc>
        <w:tc>
          <w:tcPr>
            <w:tcW w:w="1397" w:type="dxa"/>
          </w:tcPr>
          <w:p w14:paraId="4660F78D" w14:textId="143B7D33" w:rsidR="00111D10" w:rsidRPr="00B254A5" w:rsidRDefault="00111D10" w:rsidP="00111D10">
            <w:pPr>
              <w:suppressAutoHyphens w:val="0"/>
              <w:jc w:val="right"/>
              <w:rPr>
                <w:rFonts w:ascii="Trebuchet MS" w:hAnsi="Trebuchet MS"/>
                <w:sz w:val="18"/>
                <w:szCs w:val="18"/>
              </w:rPr>
            </w:pPr>
            <w:r w:rsidRPr="00B254A5">
              <w:rPr>
                <w:rFonts w:ascii="Trebuchet MS" w:hAnsi="Trebuchet MS"/>
                <w:sz w:val="18"/>
                <w:szCs w:val="18"/>
              </w:rPr>
              <w:t xml:space="preserve"> </w:t>
            </w:r>
            <w:r w:rsidR="007D3D2E" w:rsidRPr="007D3D2E">
              <w:rPr>
                <w:rFonts w:ascii="Trebuchet MS" w:hAnsi="Trebuchet MS"/>
                <w:sz w:val="18"/>
                <w:szCs w:val="18"/>
              </w:rPr>
              <w:t xml:space="preserve"> 19.539 </w:t>
            </w:r>
            <w:r w:rsidRPr="00B254A5">
              <w:rPr>
                <w:rFonts w:ascii="Trebuchet MS" w:hAnsi="Trebuchet MS"/>
                <w:sz w:val="18"/>
                <w:szCs w:val="18"/>
              </w:rPr>
              <w:t xml:space="preserve"> </w:t>
            </w:r>
          </w:p>
        </w:tc>
      </w:tr>
      <w:tr w:rsidR="00111D10" w:rsidRPr="00B254A5" w14:paraId="1C3AD8C1" w14:textId="77777777" w:rsidTr="00A9799F">
        <w:trPr>
          <w:trHeight w:val="23"/>
        </w:trPr>
        <w:tc>
          <w:tcPr>
            <w:tcW w:w="7797" w:type="dxa"/>
            <w:vAlign w:val="bottom"/>
          </w:tcPr>
          <w:p w14:paraId="237C919B" w14:textId="77777777" w:rsidR="00111D10" w:rsidRPr="00B254A5" w:rsidRDefault="00111D10" w:rsidP="00111D10">
            <w:pPr>
              <w:ind w:left="-70"/>
              <w:jc w:val="both"/>
              <w:rPr>
                <w:rFonts w:ascii="Trebuchet MS" w:hAnsi="Trebuchet MS" w:cs="Arial"/>
                <w:color w:val="000000"/>
                <w:sz w:val="18"/>
                <w:szCs w:val="18"/>
                <w:lang w:eastAsia="pt-BR"/>
              </w:rPr>
            </w:pPr>
            <w:r w:rsidRPr="00B254A5">
              <w:rPr>
                <w:rFonts w:ascii="Trebuchet MS" w:hAnsi="Trebuchet MS" w:cs="Arial"/>
                <w:color w:val="000000"/>
                <w:sz w:val="18"/>
                <w:szCs w:val="18"/>
                <w:lang w:eastAsia="pt-BR"/>
              </w:rPr>
              <w:t>Planos de aposentadorias e pensão</w:t>
            </w:r>
          </w:p>
        </w:tc>
        <w:tc>
          <w:tcPr>
            <w:tcW w:w="1417" w:type="dxa"/>
          </w:tcPr>
          <w:p w14:paraId="7CEAB827" w14:textId="77777777" w:rsidR="00111D10" w:rsidRPr="00B254A5" w:rsidRDefault="00111D10" w:rsidP="00111D10">
            <w:pPr>
              <w:suppressAutoHyphens w:val="0"/>
              <w:jc w:val="right"/>
              <w:rPr>
                <w:rFonts w:ascii="Trebuchet MS" w:hAnsi="Trebuchet MS"/>
                <w:sz w:val="18"/>
                <w:szCs w:val="18"/>
              </w:rPr>
            </w:pPr>
            <w:r w:rsidRPr="00B254A5">
              <w:rPr>
                <w:rFonts w:ascii="Trebuchet MS" w:hAnsi="Trebuchet MS"/>
                <w:sz w:val="18"/>
                <w:szCs w:val="18"/>
              </w:rPr>
              <w:t xml:space="preserve"> 32.805 </w:t>
            </w:r>
          </w:p>
        </w:tc>
        <w:tc>
          <w:tcPr>
            <w:tcW w:w="163" w:type="dxa"/>
            <w:vAlign w:val="bottom"/>
          </w:tcPr>
          <w:p w14:paraId="53A7AFFF" w14:textId="77777777" w:rsidR="00111D10" w:rsidRPr="00B254A5" w:rsidRDefault="00111D10" w:rsidP="00111D10">
            <w:pPr>
              <w:suppressAutoHyphens w:val="0"/>
              <w:snapToGrid w:val="0"/>
              <w:jc w:val="right"/>
              <w:rPr>
                <w:rFonts w:ascii="Trebuchet MS" w:hAnsi="Trebuchet MS"/>
                <w:sz w:val="18"/>
                <w:szCs w:val="18"/>
              </w:rPr>
            </w:pPr>
          </w:p>
        </w:tc>
        <w:tc>
          <w:tcPr>
            <w:tcW w:w="1397" w:type="dxa"/>
          </w:tcPr>
          <w:p w14:paraId="63179EFA" w14:textId="77777777" w:rsidR="00111D10" w:rsidRPr="00B254A5" w:rsidRDefault="00111D10" w:rsidP="00111D10">
            <w:pPr>
              <w:suppressAutoHyphens w:val="0"/>
              <w:jc w:val="right"/>
              <w:rPr>
                <w:rFonts w:ascii="Trebuchet MS" w:hAnsi="Trebuchet MS"/>
                <w:sz w:val="18"/>
                <w:szCs w:val="18"/>
              </w:rPr>
            </w:pPr>
            <w:r w:rsidRPr="00B254A5">
              <w:rPr>
                <w:rFonts w:ascii="Trebuchet MS" w:hAnsi="Trebuchet MS"/>
                <w:sz w:val="18"/>
                <w:szCs w:val="18"/>
              </w:rPr>
              <w:t xml:space="preserve"> 21.977 </w:t>
            </w:r>
          </w:p>
        </w:tc>
      </w:tr>
      <w:tr w:rsidR="00D34BC1" w:rsidRPr="00B254A5" w14:paraId="5B7CF5C3" w14:textId="77777777" w:rsidTr="00A9799F">
        <w:trPr>
          <w:trHeight w:val="23"/>
        </w:trPr>
        <w:tc>
          <w:tcPr>
            <w:tcW w:w="7797" w:type="dxa"/>
            <w:vAlign w:val="bottom"/>
          </w:tcPr>
          <w:p w14:paraId="189A283A" w14:textId="77777777" w:rsidR="00D34BC1" w:rsidRPr="00B254A5" w:rsidRDefault="00D34BC1" w:rsidP="00D34BC1">
            <w:pPr>
              <w:ind w:left="-70"/>
              <w:jc w:val="both"/>
              <w:rPr>
                <w:rFonts w:ascii="Trebuchet MS" w:hAnsi="Trebuchet MS" w:cs="Arial"/>
                <w:color w:val="000000"/>
                <w:sz w:val="18"/>
                <w:szCs w:val="18"/>
                <w:lang w:eastAsia="pt-BR"/>
              </w:rPr>
            </w:pPr>
          </w:p>
        </w:tc>
        <w:tc>
          <w:tcPr>
            <w:tcW w:w="1417" w:type="dxa"/>
            <w:tcBorders>
              <w:top w:val="single" w:sz="4" w:space="0" w:color="000000"/>
            </w:tcBorders>
          </w:tcPr>
          <w:p w14:paraId="6D05F0D1" w14:textId="493EC86C" w:rsidR="00D34BC1" w:rsidRPr="00B254A5" w:rsidRDefault="00422335" w:rsidP="00D34BC1">
            <w:pPr>
              <w:suppressAutoHyphens w:val="0"/>
              <w:jc w:val="right"/>
              <w:rPr>
                <w:rFonts w:ascii="Trebuchet MS" w:hAnsi="Trebuchet MS" w:cs="Arial"/>
                <w:b/>
                <w:bCs/>
                <w:sz w:val="18"/>
                <w:szCs w:val="18"/>
              </w:rPr>
            </w:pPr>
            <w:r w:rsidRPr="00422335">
              <w:rPr>
                <w:rFonts w:ascii="Trebuchet MS" w:hAnsi="Trebuchet MS" w:cs="Arial"/>
                <w:b/>
                <w:bCs/>
                <w:sz w:val="18"/>
                <w:szCs w:val="18"/>
              </w:rPr>
              <w:t xml:space="preserve">478.279 </w:t>
            </w:r>
          </w:p>
        </w:tc>
        <w:tc>
          <w:tcPr>
            <w:tcW w:w="163" w:type="dxa"/>
          </w:tcPr>
          <w:p w14:paraId="17F4612A" w14:textId="77777777" w:rsidR="00D34BC1" w:rsidRPr="00B254A5" w:rsidRDefault="00D34BC1" w:rsidP="00D34BC1">
            <w:pPr>
              <w:suppressAutoHyphens w:val="0"/>
              <w:snapToGrid w:val="0"/>
              <w:jc w:val="right"/>
              <w:rPr>
                <w:rFonts w:ascii="Trebuchet MS" w:hAnsi="Trebuchet MS" w:cs="Arial"/>
                <w:b/>
                <w:bCs/>
                <w:sz w:val="18"/>
                <w:szCs w:val="18"/>
              </w:rPr>
            </w:pPr>
          </w:p>
        </w:tc>
        <w:tc>
          <w:tcPr>
            <w:tcW w:w="1397" w:type="dxa"/>
            <w:tcBorders>
              <w:top w:val="single" w:sz="4" w:space="0" w:color="000000"/>
            </w:tcBorders>
          </w:tcPr>
          <w:p w14:paraId="154036A4" w14:textId="77777777" w:rsidR="00D34BC1" w:rsidRPr="00B254A5" w:rsidRDefault="00D34BC1" w:rsidP="00D34BC1">
            <w:pPr>
              <w:suppressAutoHyphens w:val="0"/>
              <w:jc w:val="right"/>
              <w:rPr>
                <w:rFonts w:ascii="Trebuchet MS" w:hAnsi="Trebuchet MS" w:cs="Arial"/>
                <w:b/>
                <w:bCs/>
                <w:sz w:val="18"/>
                <w:szCs w:val="18"/>
              </w:rPr>
            </w:pPr>
            <w:r w:rsidRPr="00B254A5">
              <w:rPr>
                <w:rFonts w:ascii="Trebuchet MS" w:hAnsi="Trebuchet MS"/>
                <w:b/>
                <w:bCs/>
                <w:sz w:val="18"/>
                <w:szCs w:val="18"/>
              </w:rPr>
              <w:t xml:space="preserve">   430.526   </w:t>
            </w:r>
          </w:p>
        </w:tc>
      </w:tr>
      <w:tr w:rsidR="00D34BC1" w:rsidRPr="00B254A5" w14:paraId="16CA931B" w14:textId="77777777" w:rsidTr="0020472B">
        <w:trPr>
          <w:trHeight w:val="23"/>
        </w:trPr>
        <w:tc>
          <w:tcPr>
            <w:tcW w:w="7797" w:type="dxa"/>
            <w:vAlign w:val="bottom"/>
          </w:tcPr>
          <w:p w14:paraId="63ED1EEB" w14:textId="77777777" w:rsidR="00D34BC1" w:rsidRPr="00B254A5" w:rsidRDefault="00D34BC1" w:rsidP="00D34BC1">
            <w:pPr>
              <w:snapToGrid w:val="0"/>
              <w:ind w:left="-70"/>
              <w:jc w:val="both"/>
              <w:rPr>
                <w:rFonts w:ascii="Trebuchet MS" w:hAnsi="Trebuchet MS" w:cs="Arial"/>
                <w:b/>
                <w:bCs/>
                <w:color w:val="000000"/>
                <w:sz w:val="18"/>
                <w:szCs w:val="18"/>
                <w:lang w:eastAsia="pt-BR"/>
              </w:rPr>
            </w:pPr>
            <w:r w:rsidRPr="00B254A5">
              <w:rPr>
                <w:rFonts w:ascii="Trebuchet MS" w:eastAsia="Trebuchet MS" w:hAnsi="Trebuchet MS" w:cs="Trebuchet MS"/>
                <w:sz w:val="18"/>
                <w:szCs w:val="18"/>
                <w:lang w:eastAsia="pt-BR"/>
              </w:rPr>
              <w:t xml:space="preserve">  </w:t>
            </w:r>
          </w:p>
        </w:tc>
        <w:tc>
          <w:tcPr>
            <w:tcW w:w="1417" w:type="dxa"/>
            <w:vAlign w:val="bottom"/>
          </w:tcPr>
          <w:p w14:paraId="1AC7F87D" w14:textId="77777777" w:rsidR="00D34BC1" w:rsidRPr="00B254A5" w:rsidRDefault="00D34BC1" w:rsidP="00D34BC1">
            <w:pPr>
              <w:suppressAutoHyphens w:val="0"/>
              <w:jc w:val="right"/>
              <w:rPr>
                <w:rFonts w:ascii="Trebuchet MS" w:hAnsi="Trebuchet MS" w:cs="Arial"/>
                <w:b/>
                <w:bCs/>
                <w:sz w:val="18"/>
                <w:szCs w:val="18"/>
              </w:rPr>
            </w:pPr>
          </w:p>
        </w:tc>
        <w:tc>
          <w:tcPr>
            <w:tcW w:w="163" w:type="dxa"/>
            <w:vAlign w:val="bottom"/>
          </w:tcPr>
          <w:p w14:paraId="04948218" w14:textId="77777777" w:rsidR="00D34BC1" w:rsidRPr="00B254A5" w:rsidRDefault="00D34BC1" w:rsidP="00D34BC1">
            <w:pPr>
              <w:suppressAutoHyphens w:val="0"/>
              <w:snapToGrid w:val="0"/>
              <w:jc w:val="right"/>
              <w:rPr>
                <w:rFonts w:ascii="Trebuchet MS" w:hAnsi="Trebuchet MS" w:cs="Arial"/>
                <w:b/>
                <w:bCs/>
                <w:sz w:val="18"/>
                <w:szCs w:val="18"/>
              </w:rPr>
            </w:pPr>
          </w:p>
        </w:tc>
        <w:tc>
          <w:tcPr>
            <w:tcW w:w="1397" w:type="dxa"/>
            <w:vAlign w:val="bottom"/>
          </w:tcPr>
          <w:p w14:paraId="504F8C6A" w14:textId="77777777" w:rsidR="00D34BC1" w:rsidRPr="00B254A5" w:rsidRDefault="00D34BC1" w:rsidP="00D34BC1">
            <w:pPr>
              <w:suppressAutoHyphens w:val="0"/>
              <w:jc w:val="right"/>
              <w:rPr>
                <w:rFonts w:ascii="Trebuchet MS" w:hAnsi="Trebuchet MS" w:cs="Arial"/>
                <w:b/>
                <w:bCs/>
                <w:sz w:val="18"/>
                <w:szCs w:val="18"/>
              </w:rPr>
            </w:pPr>
          </w:p>
        </w:tc>
      </w:tr>
      <w:tr w:rsidR="00D34BC1" w:rsidRPr="00B254A5" w14:paraId="069A79D8" w14:textId="77777777" w:rsidTr="0020472B">
        <w:trPr>
          <w:trHeight w:val="23"/>
        </w:trPr>
        <w:tc>
          <w:tcPr>
            <w:tcW w:w="7797" w:type="dxa"/>
            <w:vAlign w:val="bottom"/>
          </w:tcPr>
          <w:p w14:paraId="747A290E" w14:textId="77777777" w:rsidR="00D34BC1" w:rsidRPr="00B254A5" w:rsidRDefault="00D34BC1" w:rsidP="00D34BC1">
            <w:pPr>
              <w:ind w:left="-70"/>
              <w:jc w:val="both"/>
              <w:rPr>
                <w:rFonts w:ascii="Trebuchet MS" w:hAnsi="Trebuchet MS"/>
                <w:sz w:val="18"/>
                <w:szCs w:val="18"/>
              </w:rPr>
            </w:pPr>
            <w:r w:rsidRPr="00B254A5">
              <w:rPr>
                <w:rFonts w:ascii="Trebuchet MS" w:hAnsi="Trebuchet MS" w:cs="Arial"/>
                <w:b/>
                <w:color w:val="000000"/>
                <w:sz w:val="18"/>
                <w:szCs w:val="18"/>
                <w:lang w:eastAsia="pt-BR"/>
              </w:rPr>
              <w:t>Impostos, taxas, contribuições, concessões e agentes reguladores</w:t>
            </w:r>
          </w:p>
        </w:tc>
        <w:tc>
          <w:tcPr>
            <w:tcW w:w="1417" w:type="dxa"/>
            <w:vAlign w:val="bottom"/>
          </w:tcPr>
          <w:p w14:paraId="0D85EB69" w14:textId="77777777" w:rsidR="00D34BC1" w:rsidRPr="00B254A5" w:rsidRDefault="00D34BC1" w:rsidP="00D34BC1">
            <w:pPr>
              <w:suppressAutoHyphens w:val="0"/>
              <w:snapToGrid w:val="0"/>
              <w:jc w:val="right"/>
              <w:rPr>
                <w:rFonts w:ascii="Trebuchet MS" w:hAnsi="Trebuchet MS" w:cs="Arial"/>
                <w:bCs/>
                <w:sz w:val="18"/>
                <w:szCs w:val="18"/>
                <w:lang w:eastAsia="pt-BR"/>
              </w:rPr>
            </w:pPr>
          </w:p>
        </w:tc>
        <w:tc>
          <w:tcPr>
            <w:tcW w:w="163" w:type="dxa"/>
            <w:vAlign w:val="bottom"/>
          </w:tcPr>
          <w:p w14:paraId="65A4CF38" w14:textId="77777777" w:rsidR="00D34BC1" w:rsidRPr="00B254A5" w:rsidRDefault="00D34BC1" w:rsidP="00D34BC1">
            <w:pPr>
              <w:suppressAutoHyphens w:val="0"/>
              <w:snapToGrid w:val="0"/>
              <w:jc w:val="right"/>
              <w:rPr>
                <w:rFonts w:ascii="Trebuchet MS" w:hAnsi="Trebuchet MS" w:cs="Arial"/>
                <w:bCs/>
                <w:sz w:val="18"/>
                <w:szCs w:val="18"/>
              </w:rPr>
            </w:pPr>
          </w:p>
        </w:tc>
        <w:tc>
          <w:tcPr>
            <w:tcW w:w="1397" w:type="dxa"/>
            <w:vAlign w:val="bottom"/>
          </w:tcPr>
          <w:p w14:paraId="7EAE7A65" w14:textId="77777777" w:rsidR="00D34BC1" w:rsidRPr="00B254A5" w:rsidRDefault="00D34BC1" w:rsidP="00D34BC1">
            <w:pPr>
              <w:suppressAutoHyphens w:val="0"/>
              <w:snapToGrid w:val="0"/>
              <w:jc w:val="right"/>
              <w:rPr>
                <w:rFonts w:ascii="Trebuchet MS" w:hAnsi="Trebuchet MS" w:cs="Arial"/>
                <w:sz w:val="18"/>
                <w:szCs w:val="18"/>
              </w:rPr>
            </w:pPr>
          </w:p>
        </w:tc>
      </w:tr>
      <w:tr w:rsidR="00111D10" w:rsidRPr="00B254A5" w14:paraId="31D6705B" w14:textId="77777777" w:rsidTr="00A9799F">
        <w:trPr>
          <w:trHeight w:val="23"/>
        </w:trPr>
        <w:tc>
          <w:tcPr>
            <w:tcW w:w="7797" w:type="dxa"/>
            <w:vAlign w:val="bottom"/>
          </w:tcPr>
          <w:p w14:paraId="6F40FE66" w14:textId="77777777" w:rsidR="00111D10" w:rsidRPr="00B254A5" w:rsidRDefault="00111D10" w:rsidP="00111D10">
            <w:pPr>
              <w:ind w:left="-70"/>
              <w:jc w:val="both"/>
              <w:rPr>
                <w:rFonts w:ascii="Trebuchet MS" w:hAnsi="Trebuchet MS"/>
                <w:sz w:val="18"/>
                <w:szCs w:val="18"/>
              </w:rPr>
            </w:pPr>
            <w:r w:rsidRPr="00B254A5">
              <w:rPr>
                <w:rFonts w:ascii="Trebuchet MS" w:hAnsi="Trebuchet MS" w:cs="Arial"/>
                <w:color w:val="000000"/>
                <w:sz w:val="18"/>
                <w:szCs w:val="18"/>
                <w:lang w:eastAsia="pt-BR"/>
              </w:rPr>
              <w:t>Federais</w:t>
            </w:r>
          </w:p>
        </w:tc>
        <w:tc>
          <w:tcPr>
            <w:tcW w:w="1417" w:type="dxa"/>
          </w:tcPr>
          <w:p w14:paraId="2B6C9255" w14:textId="089BA83C" w:rsidR="00111D10" w:rsidRPr="00B254A5" w:rsidRDefault="00111D10" w:rsidP="00111D10">
            <w:pPr>
              <w:suppressAutoHyphens w:val="0"/>
              <w:jc w:val="right"/>
              <w:rPr>
                <w:rFonts w:ascii="Trebuchet MS" w:hAnsi="Trebuchet MS"/>
                <w:sz w:val="18"/>
                <w:szCs w:val="18"/>
              </w:rPr>
            </w:pPr>
            <w:r w:rsidRPr="00B254A5">
              <w:rPr>
                <w:rFonts w:ascii="Trebuchet MS" w:hAnsi="Trebuchet MS"/>
                <w:sz w:val="18"/>
                <w:szCs w:val="18"/>
              </w:rPr>
              <w:t xml:space="preserve"> </w:t>
            </w:r>
            <w:r w:rsidR="00422335" w:rsidRPr="00422335">
              <w:rPr>
                <w:rFonts w:ascii="Trebuchet MS" w:hAnsi="Trebuchet MS"/>
                <w:sz w:val="18"/>
                <w:szCs w:val="18"/>
              </w:rPr>
              <w:t xml:space="preserve"> 299.957 </w:t>
            </w:r>
            <w:r w:rsidRPr="00B254A5">
              <w:rPr>
                <w:rFonts w:ascii="Trebuchet MS" w:hAnsi="Trebuchet MS"/>
                <w:sz w:val="18"/>
                <w:szCs w:val="18"/>
              </w:rPr>
              <w:t xml:space="preserve"> </w:t>
            </w:r>
          </w:p>
        </w:tc>
        <w:tc>
          <w:tcPr>
            <w:tcW w:w="163" w:type="dxa"/>
          </w:tcPr>
          <w:p w14:paraId="7F368358" w14:textId="77777777" w:rsidR="00111D10" w:rsidRPr="00B254A5" w:rsidRDefault="00111D10" w:rsidP="00111D10">
            <w:pPr>
              <w:suppressAutoHyphens w:val="0"/>
              <w:jc w:val="right"/>
              <w:rPr>
                <w:rFonts w:ascii="Trebuchet MS" w:hAnsi="Trebuchet MS"/>
                <w:sz w:val="18"/>
                <w:szCs w:val="18"/>
              </w:rPr>
            </w:pPr>
          </w:p>
        </w:tc>
        <w:tc>
          <w:tcPr>
            <w:tcW w:w="1397" w:type="dxa"/>
          </w:tcPr>
          <w:p w14:paraId="6959B736" w14:textId="77777777" w:rsidR="00111D10" w:rsidRPr="00B254A5" w:rsidRDefault="00111D10" w:rsidP="00111D10">
            <w:pPr>
              <w:suppressAutoHyphens w:val="0"/>
              <w:jc w:val="right"/>
              <w:rPr>
                <w:rFonts w:ascii="Trebuchet MS" w:hAnsi="Trebuchet MS"/>
                <w:sz w:val="18"/>
                <w:szCs w:val="18"/>
              </w:rPr>
            </w:pPr>
            <w:r w:rsidRPr="00B254A5">
              <w:rPr>
                <w:rFonts w:ascii="Trebuchet MS" w:hAnsi="Trebuchet MS"/>
                <w:sz w:val="18"/>
                <w:szCs w:val="18"/>
              </w:rPr>
              <w:t xml:space="preserve">   225.391</w:t>
            </w:r>
          </w:p>
        </w:tc>
      </w:tr>
      <w:tr w:rsidR="00111D10" w:rsidRPr="00B254A5" w14:paraId="19CFE075" w14:textId="77777777" w:rsidTr="00A9799F">
        <w:trPr>
          <w:trHeight w:val="23"/>
        </w:trPr>
        <w:tc>
          <w:tcPr>
            <w:tcW w:w="7797" w:type="dxa"/>
            <w:vAlign w:val="bottom"/>
          </w:tcPr>
          <w:p w14:paraId="0AA10F74" w14:textId="77777777" w:rsidR="00111D10" w:rsidRPr="00B254A5" w:rsidRDefault="00111D10" w:rsidP="00111D10">
            <w:pPr>
              <w:ind w:left="-70"/>
              <w:jc w:val="both"/>
              <w:rPr>
                <w:rFonts w:ascii="Trebuchet MS" w:hAnsi="Trebuchet MS"/>
                <w:sz w:val="18"/>
                <w:szCs w:val="18"/>
              </w:rPr>
            </w:pPr>
            <w:r w:rsidRPr="00B254A5">
              <w:rPr>
                <w:rFonts w:ascii="Trebuchet MS" w:hAnsi="Trebuchet MS" w:cs="Arial"/>
                <w:color w:val="000000"/>
                <w:sz w:val="18"/>
                <w:szCs w:val="18"/>
                <w:lang w:eastAsia="pt-BR"/>
              </w:rPr>
              <w:t>Estaduais</w:t>
            </w:r>
          </w:p>
        </w:tc>
        <w:tc>
          <w:tcPr>
            <w:tcW w:w="1417" w:type="dxa"/>
          </w:tcPr>
          <w:p w14:paraId="5FDA980D" w14:textId="5691C6D5" w:rsidR="00111D10" w:rsidRPr="00B254A5" w:rsidRDefault="00111D10" w:rsidP="00111D10">
            <w:pPr>
              <w:suppressAutoHyphens w:val="0"/>
              <w:jc w:val="right"/>
              <w:rPr>
                <w:rFonts w:ascii="Trebuchet MS" w:hAnsi="Trebuchet MS"/>
                <w:sz w:val="18"/>
                <w:szCs w:val="18"/>
              </w:rPr>
            </w:pPr>
            <w:r w:rsidRPr="00B254A5">
              <w:rPr>
                <w:rFonts w:ascii="Trebuchet MS" w:hAnsi="Trebuchet MS"/>
                <w:sz w:val="18"/>
                <w:szCs w:val="18"/>
              </w:rPr>
              <w:t xml:space="preserve"> </w:t>
            </w:r>
            <w:r w:rsidR="007D3D2E" w:rsidRPr="007D3D2E">
              <w:rPr>
                <w:rFonts w:ascii="Trebuchet MS" w:hAnsi="Trebuchet MS"/>
                <w:sz w:val="18"/>
                <w:szCs w:val="18"/>
              </w:rPr>
              <w:t xml:space="preserve"> 30.062</w:t>
            </w:r>
          </w:p>
        </w:tc>
        <w:tc>
          <w:tcPr>
            <w:tcW w:w="163" w:type="dxa"/>
          </w:tcPr>
          <w:p w14:paraId="60080C6D" w14:textId="77777777" w:rsidR="00111D10" w:rsidRPr="00B254A5" w:rsidRDefault="00111D10" w:rsidP="00111D10">
            <w:pPr>
              <w:suppressAutoHyphens w:val="0"/>
              <w:snapToGrid w:val="0"/>
              <w:jc w:val="right"/>
              <w:rPr>
                <w:rFonts w:ascii="Trebuchet MS" w:hAnsi="Trebuchet MS"/>
                <w:sz w:val="18"/>
                <w:szCs w:val="18"/>
              </w:rPr>
            </w:pPr>
          </w:p>
        </w:tc>
        <w:tc>
          <w:tcPr>
            <w:tcW w:w="1397" w:type="dxa"/>
          </w:tcPr>
          <w:p w14:paraId="2FD1AC68" w14:textId="77777777" w:rsidR="00111D10" w:rsidRPr="00B254A5" w:rsidRDefault="00111D10" w:rsidP="00111D10">
            <w:pPr>
              <w:suppressAutoHyphens w:val="0"/>
              <w:jc w:val="right"/>
              <w:rPr>
                <w:rFonts w:ascii="Trebuchet MS" w:hAnsi="Trebuchet MS"/>
                <w:sz w:val="18"/>
                <w:szCs w:val="18"/>
              </w:rPr>
            </w:pPr>
            <w:r w:rsidRPr="00B254A5">
              <w:rPr>
                <w:rFonts w:ascii="Trebuchet MS" w:hAnsi="Trebuchet MS"/>
                <w:sz w:val="18"/>
                <w:szCs w:val="18"/>
              </w:rPr>
              <w:t xml:space="preserve"> 28.277 </w:t>
            </w:r>
          </w:p>
        </w:tc>
      </w:tr>
      <w:tr w:rsidR="00111D10" w:rsidRPr="00B254A5" w14:paraId="556EEA25" w14:textId="77777777" w:rsidTr="00A9799F">
        <w:trPr>
          <w:trHeight w:val="23"/>
        </w:trPr>
        <w:tc>
          <w:tcPr>
            <w:tcW w:w="7797" w:type="dxa"/>
            <w:vAlign w:val="bottom"/>
          </w:tcPr>
          <w:p w14:paraId="56E2B7B4" w14:textId="77777777" w:rsidR="00111D10" w:rsidRPr="00B254A5" w:rsidRDefault="00111D10" w:rsidP="00111D10">
            <w:pPr>
              <w:ind w:left="-70"/>
              <w:jc w:val="both"/>
              <w:rPr>
                <w:rFonts w:ascii="Trebuchet MS" w:hAnsi="Trebuchet MS"/>
                <w:sz w:val="18"/>
                <w:szCs w:val="18"/>
              </w:rPr>
            </w:pPr>
            <w:r w:rsidRPr="00B254A5">
              <w:rPr>
                <w:rFonts w:ascii="Trebuchet MS" w:hAnsi="Trebuchet MS" w:cs="Arial"/>
                <w:color w:val="000000"/>
                <w:sz w:val="18"/>
                <w:szCs w:val="18"/>
                <w:lang w:eastAsia="pt-BR"/>
              </w:rPr>
              <w:t>Municipais</w:t>
            </w:r>
          </w:p>
        </w:tc>
        <w:tc>
          <w:tcPr>
            <w:tcW w:w="1417" w:type="dxa"/>
          </w:tcPr>
          <w:p w14:paraId="52AE4E01" w14:textId="77777777" w:rsidR="00111D10" w:rsidRPr="00B254A5" w:rsidRDefault="00111D10" w:rsidP="00111D10">
            <w:pPr>
              <w:suppressAutoHyphens w:val="0"/>
              <w:jc w:val="right"/>
              <w:rPr>
                <w:rFonts w:ascii="Trebuchet MS" w:hAnsi="Trebuchet MS"/>
                <w:sz w:val="18"/>
                <w:szCs w:val="18"/>
              </w:rPr>
            </w:pPr>
            <w:r w:rsidRPr="00B254A5">
              <w:rPr>
                <w:rFonts w:ascii="Trebuchet MS" w:hAnsi="Trebuchet MS"/>
                <w:sz w:val="18"/>
                <w:szCs w:val="18"/>
              </w:rPr>
              <w:t xml:space="preserve"> 2.120 </w:t>
            </w:r>
          </w:p>
        </w:tc>
        <w:tc>
          <w:tcPr>
            <w:tcW w:w="163" w:type="dxa"/>
          </w:tcPr>
          <w:p w14:paraId="03F35F7F" w14:textId="77777777" w:rsidR="00111D10" w:rsidRPr="00B254A5" w:rsidRDefault="00111D10" w:rsidP="00111D10">
            <w:pPr>
              <w:suppressAutoHyphens w:val="0"/>
              <w:snapToGrid w:val="0"/>
              <w:jc w:val="right"/>
              <w:rPr>
                <w:rFonts w:ascii="Trebuchet MS" w:hAnsi="Trebuchet MS"/>
                <w:sz w:val="18"/>
                <w:szCs w:val="18"/>
              </w:rPr>
            </w:pPr>
          </w:p>
        </w:tc>
        <w:tc>
          <w:tcPr>
            <w:tcW w:w="1397" w:type="dxa"/>
          </w:tcPr>
          <w:p w14:paraId="2AA34A87" w14:textId="77777777" w:rsidR="00111D10" w:rsidRPr="00B254A5" w:rsidRDefault="00111D10" w:rsidP="00111D10">
            <w:pPr>
              <w:suppressAutoHyphens w:val="0"/>
              <w:jc w:val="right"/>
              <w:rPr>
                <w:rFonts w:ascii="Trebuchet MS" w:hAnsi="Trebuchet MS"/>
                <w:sz w:val="18"/>
                <w:szCs w:val="18"/>
              </w:rPr>
            </w:pPr>
            <w:r w:rsidRPr="00B254A5">
              <w:rPr>
                <w:rFonts w:ascii="Trebuchet MS" w:hAnsi="Trebuchet MS"/>
                <w:sz w:val="18"/>
                <w:szCs w:val="18"/>
              </w:rPr>
              <w:t xml:space="preserve">  2.235  </w:t>
            </w:r>
          </w:p>
        </w:tc>
      </w:tr>
      <w:tr w:rsidR="00111D10" w:rsidRPr="00B254A5" w14:paraId="0E180E24" w14:textId="77777777" w:rsidTr="00A9799F">
        <w:trPr>
          <w:trHeight w:val="23"/>
        </w:trPr>
        <w:tc>
          <w:tcPr>
            <w:tcW w:w="7797" w:type="dxa"/>
            <w:vAlign w:val="bottom"/>
          </w:tcPr>
          <w:p w14:paraId="1B1963C3" w14:textId="77777777" w:rsidR="00111D10" w:rsidRPr="00B254A5" w:rsidRDefault="00111D10" w:rsidP="00111D10">
            <w:pPr>
              <w:ind w:left="-70"/>
              <w:jc w:val="both"/>
              <w:rPr>
                <w:rFonts w:ascii="Trebuchet MS" w:hAnsi="Trebuchet MS"/>
                <w:sz w:val="18"/>
                <w:szCs w:val="18"/>
              </w:rPr>
            </w:pPr>
            <w:r w:rsidRPr="00B254A5">
              <w:rPr>
                <w:rFonts w:ascii="Trebuchet MS" w:hAnsi="Trebuchet MS" w:cs="Arial"/>
                <w:color w:val="000000"/>
                <w:sz w:val="18"/>
                <w:szCs w:val="18"/>
                <w:lang w:eastAsia="pt-BR"/>
              </w:rPr>
              <w:t>Agentes reguladores</w:t>
            </w:r>
          </w:p>
        </w:tc>
        <w:tc>
          <w:tcPr>
            <w:tcW w:w="1417" w:type="dxa"/>
          </w:tcPr>
          <w:p w14:paraId="3814ECE8" w14:textId="77777777" w:rsidR="00111D10" w:rsidRPr="00B254A5" w:rsidRDefault="00111D10" w:rsidP="00111D10">
            <w:pPr>
              <w:suppressAutoHyphens w:val="0"/>
              <w:jc w:val="right"/>
              <w:rPr>
                <w:rFonts w:ascii="Trebuchet MS" w:hAnsi="Trebuchet MS"/>
                <w:sz w:val="18"/>
                <w:szCs w:val="18"/>
              </w:rPr>
            </w:pPr>
            <w:r w:rsidRPr="00B254A5">
              <w:rPr>
                <w:rFonts w:ascii="Trebuchet MS" w:hAnsi="Trebuchet MS"/>
                <w:sz w:val="18"/>
                <w:szCs w:val="18"/>
              </w:rPr>
              <w:t xml:space="preserve"> 23.628 </w:t>
            </w:r>
          </w:p>
        </w:tc>
        <w:tc>
          <w:tcPr>
            <w:tcW w:w="163" w:type="dxa"/>
          </w:tcPr>
          <w:p w14:paraId="15D15B8C" w14:textId="77777777" w:rsidR="00111D10" w:rsidRPr="00B254A5" w:rsidRDefault="00111D10" w:rsidP="00111D10">
            <w:pPr>
              <w:suppressAutoHyphens w:val="0"/>
              <w:snapToGrid w:val="0"/>
              <w:jc w:val="right"/>
              <w:rPr>
                <w:rFonts w:ascii="Trebuchet MS" w:hAnsi="Trebuchet MS"/>
                <w:sz w:val="18"/>
                <w:szCs w:val="18"/>
              </w:rPr>
            </w:pPr>
          </w:p>
        </w:tc>
        <w:tc>
          <w:tcPr>
            <w:tcW w:w="1397" w:type="dxa"/>
          </w:tcPr>
          <w:p w14:paraId="1BB1C67B" w14:textId="77777777" w:rsidR="00111D10" w:rsidRPr="00B254A5" w:rsidRDefault="00111D10" w:rsidP="00111D10">
            <w:pPr>
              <w:suppressAutoHyphens w:val="0"/>
              <w:jc w:val="right"/>
              <w:rPr>
                <w:rFonts w:ascii="Trebuchet MS" w:hAnsi="Trebuchet MS"/>
                <w:sz w:val="18"/>
                <w:szCs w:val="18"/>
              </w:rPr>
            </w:pPr>
            <w:r w:rsidRPr="00B254A5">
              <w:rPr>
                <w:rFonts w:ascii="Trebuchet MS" w:hAnsi="Trebuchet MS"/>
                <w:sz w:val="18"/>
                <w:szCs w:val="18"/>
              </w:rPr>
              <w:t xml:space="preserve"> 20.809 </w:t>
            </w:r>
          </w:p>
        </w:tc>
      </w:tr>
      <w:tr w:rsidR="00111D10" w:rsidRPr="00B254A5" w14:paraId="5795F87D" w14:textId="77777777" w:rsidTr="00A9799F">
        <w:trPr>
          <w:trHeight w:val="23"/>
        </w:trPr>
        <w:tc>
          <w:tcPr>
            <w:tcW w:w="7797" w:type="dxa"/>
            <w:vAlign w:val="bottom"/>
          </w:tcPr>
          <w:p w14:paraId="4BE32A0F" w14:textId="77777777" w:rsidR="00111D10" w:rsidRPr="00B254A5" w:rsidRDefault="00111D10" w:rsidP="00111D10">
            <w:pPr>
              <w:ind w:left="-70"/>
              <w:jc w:val="both"/>
              <w:rPr>
                <w:rFonts w:ascii="Trebuchet MS" w:hAnsi="Trebuchet MS"/>
                <w:sz w:val="18"/>
                <w:szCs w:val="18"/>
              </w:rPr>
            </w:pPr>
            <w:r w:rsidRPr="00B254A5">
              <w:rPr>
                <w:rFonts w:ascii="Trebuchet MS" w:hAnsi="Trebuchet MS" w:cs="Arial"/>
                <w:color w:val="000000"/>
                <w:sz w:val="18"/>
                <w:szCs w:val="18"/>
                <w:lang w:eastAsia="pt-BR"/>
              </w:rPr>
              <w:t>Taxa de concessão da prefeitura de Fortaleza</w:t>
            </w:r>
          </w:p>
        </w:tc>
        <w:tc>
          <w:tcPr>
            <w:tcW w:w="1417" w:type="dxa"/>
            <w:tcBorders>
              <w:bottom w:val="single" w:sz="4" w:space="0" w:color="000000"/>
            </w:tcBorders>
          </w:tcPr>
          <w:p w14:paraId="64D15704" w14:textId="77777777" w:rsidR="00111D10" w:rsidRPr="00B254A5" w:rsidRDefault="00111D10" w:rsidP="00111D10">
            <w:pPr>
              <w:suppressAutoHyphens w:val="0"/>
              <w:jc w:val="right"/>
              <w:rPr>
                <w:rFonts w:ascii="Trebuchet MS" w:hAnsi="Trebuchet MS"/>
                <w:sz w:val="18"/>
                <w:szCs w:val="18"/>
              </w:rPr>
            </w:pPr>
            <w:r w:rsidRPr="00B254A5">
              <w:rPr>
                <w:rFonts w:ascii="Trebuchet MS" w:hAnsi="Trebuchet MS"/>
                <w:sz w:val="18"/>
                <w:szCs w:val="18"/>
              </w:rPr>
              <w:t xml:space="preserve"> 22.665 </w:t>
            </w:r>
          </w:p>
        </w:tc>
        <w:tc>
          <w:tcPr>
            <w:tcW w:w="163" w:type="dxa"/>
          </w:tcPr>
          <w:p w14:paraId="4E041EED" w14:textId="77777777" w:rsidR="00111D10" w:rsidRPr="00B254A5" w:rsidRDefault="00111D10" w:rsidP="00111D10">
            <w:pPr>
              <w:suppressAutoHyphens w:val="0"/>
              <w:snapToGrid w:val="0"/>
              <w:jc w:val="right"/>
              <w:rPr>
                <w:rFonts w:ascii="Trebuchet MS" w:hAnsi="Trebuchet MS"/>
                <w:sz w:val="18"/>
                <w:szCs w:val="18"/>
              </w:rPr>
            </w:pPr>
          </w:p>
        </w:tc>
        <w:tc>
          <w:tcPr>
            <w:tcW w:w="1397" w:type="dxa"/>
            <w:tcBorders>
              <w:bottom w:val="single" w:sz="4" w:space="0" w:color="000000"/>
            </w:tcBorders>
          </w:tcPr>
          <w:p w14:paraId="0F234836" w14:textId="77777777" w:rsidR="00111D10" w:rsidRPr="00B254A5" w:rsidRDefault="00111D10" w:rsidP="00111D10">
            <w:pPr>
              <w:suppressAutoHyphens w:val="0"/>
              <w:jc w:val="right"/>
              <w:rPr>
                <w:rFonts w:ascii="Trebuchet MS" w:hAnsi="Trebuchet MS"/>
                <w:sz w:val="18"/>
                <w:szCs w:val="18"/>
              </w:rPr>
            </w:pPr>
            <w:r w:rsidRPr="00B254A5">
              <w:rPr>
                <w:rFonts w:ascii="Trebuchet MS" w:hAnsi="Trebuchet MS"/>
                <w:sz w:val="18"/>
                <w:szCs w:val="18"/>
              </w:rPr>
              <w:t xml:space="preserve"> 21.455 </w:t>
            </w:r>
          </w:p>
        </w:tc>
      </w:tr>
      <w:tr w:rsidR="00D34BC1" w:rsidRPr="00B254A5" w14:paraId="40C6737D" w14:textId="77777777" w:rsidTr="00A9799F">
        <w:trPr>
          <w:trHeight w:val="23"/>
        </w:trPr>
        <w:tc>
          <w:tcPr>
            <w:tcW w:w="7797" w:type="dxa"/>
            <w:vAlign w:val="bottom"/>
          </w:tcPr>
          <w:p w14:paraId="2F6AA815" w14:textId="77777777" w:rsidR="00D34BC1" w:rsidRPr="00B254A5" w:rsidRDefault="00D34BC1" w:rsidP="00D34BC1">
            <w:pPr>
              <w:ind w:left="-70"/>
              <w:jc w:val="both"/>
              <w:rPr>
                <w:rFonts w:ascii="Trebuchet MS" w:hAnsi="Trebuchet MS"/>
                <w:sz w:val="18"/>
                <w:szCs w:val="18"/>
              </w:rPr>
            </w:pPr>
            <w:r w:rsidRPr="00B254A5">
              <w:rPr>
                <w:rFonts w:ascii="Trebuchet MS" w:eastAsia="Trebuchet MS" w:hAnsi="Trebuchet MS" w:cs="Trebuchet MS"/>
                <w:b/>
                <w:color w:val="000000"/>
                <w:sz w:val="18"/>
                <w:szCs w:val="18"/>
                <w:lang w:eastAsia="pt-BR"/>
              </w:rPr>
              <w:t xml:space="preserve">  </w:t>
            </w:r>
          </w:p>
        </w:tc>
        <w:tc>
          <w:tcPr>
            <w:tcW w:w="1417" w:type="dxa"/>
            <w:tcBorders>
              <w:top w:val="single" w:sz="4" w:space="0" w:color="000000"/>
            </w:tcBorders>
          </w:tcPr>
          <w:p w14:paraId="29BEEAD9" w14:textId="3185CCB2" w:rsidR="00D34BC1" w:rsidRPr="00B254A5" w:rsidRDefault="00422335" w:rsidP="00D34BC1">
            <w:pPr>
              <w:suppressAutoHyphens w:val="0"/>
              <w:jc w:val="right"/>
              <w:rPr>
                <w:rFonts w:ascii="Trebuchet MS" w:hAnsi="Trebuchet MS" w:cs="Arial"/>
                <w:b/>
                <w:bCs/>
                <w:sz w:val="18"/>
                <w:szCs w:val="18"/>
              </w:rPr>
            </w:pPr>
            <w:r w:rsidRPr="00422335">
              <w:rPr>
                <w:rFonts w:ascii="Trebuchet MS" w:hAnsi="Trebuchet MS" w:cs="Arial"/>
                <w:b/>
                <w:bCs/>
                <w:sz w:val="18"/>
                <w:szCs w:val="18"/>
              </w:rPr>
              <w:t xml:space="preserve">378.432 </w:t>
            </w:r>
          </w:p>
        </w:tc>
        <w:tc>
          <w:tcPr>
            <w:tcW w:w="163" w:type="dxa"/>
          </w:tcPr>
          <w:p w14:paraId="1C4449AC" w14:textId="77777777" w:rsidR="00D34BC1" w:rsidRPr="00B254A5" w:rsidRDefault="00D34BC1" w:rsidP="00D34BC1">
            <w:pPr>
              <w:suppressAutoHyphens w:val="0"/>
              <w:snapToGrid w:val="0"/>
              <w:jc w:val="right"/>
              <w:rPr>
                <w:rFonts w:ascii="Trebuchet MS" w:hAnsi="Trebuchet MS" w:cs="Arial"/>
                <w:b/>
                <w:bCs/>
                <w:sz w:val="18"/>
                <w:szCs w:val="18"/>
              </w:rPr>
            </w:pPr>
          </w:p>
        </w:tc>
        <w:tc>
          <w:tcPr>
            <w:tcW w:w="1397" w:type="dxa"/>
            <w:tcBorders>
              <w:top w:val="single" w:sz="4" w:space="0" w:color="000000"/>
            </w:tcBorders>
          </w:tcPr>
          <w:p w14:paraId="02CAFFDD" w14:textId="77777777" w:rsidR="00D34BC1" w:rsidRPr="00B254A5" w:rsidRDefault="00D34BC1" w:rsidP="00D34BC1">
            <w:pPr>
              <w:suppressAutoHyphens w:val="0"/>
              <w:jc w:val="right"/>
              <w:rPr>
                <w:rFonts w:ascii="Trebuchet MS" w:hAnsi="Trebuchet MS"/>
                <w:b/>
                <w:bCs/>
                <w:sz w:val="18"/>
                <w:szCs w:val="18"/>
              </w:rPr>
            </w:pPr>
            <w:r w:rsidRPr="00B254A5">
              <w:rPr>
                <w:rFonts w:ascii="Trebuchet MS" w:hAnsi="Trebuchet MS"/>
                <w:b/>
                <w:bCs/>
                <w:sz w:val="18"/>
                <w:szCs w:val="18"/>
              </w:rPr>
              <w:t xml:space="preserve">   298.167   </w:t>
            </w:r>
          </w:p>
        </w:tc>
      </w:tr>
      <w:tr w:rsidR="00D34BC1" w:rsidRPr="00B254A5" w14:paraId="1818FE60" w14:textId="77777777" w:rsidTr="0020472B">
        <w:trPr>
          <w:trHeight w:val="23"/>
        </w:trPr>
        <w:tc>
          <w:tcPr>
            <w:tcW w:w="7797" w:type="dxa"/>
            <w:vAlign w:val="bottom"/>
          </w:tcPr>
          <w:p w14:paraId="184950B7" w14:textId="77777777" w:rsidR="00D34BC1" w:rsidRPr="00B254A5" w:rsidRDefault="00D34BC1" w:rsidP="00D34BC1">
            <w:pPr>
              <w:ind w:left="-70"/>
              <w:jc w:val="both"/>
              <w:rPr>
                <w:rFonts w:ascii="Trebuchet MS" w:hAnsi="Trebuchet MS"/>
                <w:sz w:val="18"/>
                <w:szCs w:val="18"/>
              </w:rPr>
            </w:pPr>
            <w:r w:rsidRPr="00B254A5">
              <w:rPr>
                <w:rFonts w:ascii="Trebuchet MS" w:hAnsi="Trebuchet MS" w:cs="Arial"/>
                <w:b/>
                <w:color w:val="000000"/>
                <w:sz w:val="18"/>
                <w:szCs w:val="18"/>
                <w:lang w:eastAsia="pt-BR"/>
              </w:rPr>
              <w:t>Financiadores</w:t>
            </w:r>
          </w:p>
        </w:tc>
        <w:tc>
          <w:tcPr>
            <w:tcW w:w="1417" w:type="dxa"/>
            <w:vAlign w:val="bottom"/>
          </w:tcPr>
          <w:p w14:paraId="4FAA3FD7" w14:textId="77777777" w:rsidR="00D34BC1" w:rsidRPr="00B254A5" w:rsidRDefault="00D34BC1" w:rsidP="00D34BC1">
            <w:pPr>
              <w:suppressAutoHyphens w:val="0"/>
              <w:jc w:val="right"/>
              <w:rPr>
                <w:rFonts w:ascii="Trebuchet MS" w:hAnsi="Trebuchet MS" w:cs="Arial"/>
                <w:b/>
                <w:bCs/>
                <w:sz w:val="18"/>
                <w:szCs w:val="18"/>
              </w:rPr>
            </w:pPr>
          </w:p>
        </w:tc>
        <w:tc>
          <w:tcPr>
            <w:tcW w:w="163" w:type="dxa"/>
            <w:vAlign w:val="bottom"/>
          </w:tcPr>
          <w:p w14:paraId="51600042" w14:textId="77777777" w:rsidR="00D34BC1" w:rsidRPr="00B254A5" w:rsidRDefault="00D34BC1" w:rsidP="00D34BC1">
            <w:pPr>
              <w:suppressAutoHyphens w:val="0"/>
              <w:snapToGrid w:val="0"/>
              <w:jc w:val="right"/>
              <w:rPr>
                <w:rFonts w:ascii="Trebuchet MS" w:hAnsi="Trebuchet MS" w:cs="Arial"/>
                <w:b/>
                <w:bCs/>
                <w:sz w:val="18"/>
                <w:szCs w:val="18"/>
              </w:rPr>
            </w:pPr>
          </w:p>
        </w:tc>
        <w:tc>
          <w:tcPr>
            <w:tcW w:w="1397" w:type="dxa"/>
            <w:vAlign w:val="bottom"/>
          </w:tcPr>
          <w:p w14:paraId="6AF6C60E" w14:textId="77777777" w:rsidR="00D34BC1" w:rsidRPr="00B254A5" w:rsidRDefault="00D34BC1" w:rsidP="00D34BC1">
            <w:pPr>
              <w:suppressAutoHyphens w:val="0"/>
              <w:jc w:val="right"/>
              <w:rPr>
                <w:rFonts w:ascii="Trebuchet MS" w:hAnsi="Trebuchet MS" w:cs="Arial"/>
                <w:b/>
                <w:bCs/>
                <w:sz w:val="18"/>
                <w:szCs w:val="18"/>
              </w:rPr>
            </w:pPr>
          </w:p>
        </w:tc>
      </w:tr>
      <w:tr w:rsidR="00111D10" w:rsidRPr="00B254A5" w14:paraId="24A4F2A6" w14:textId="77777777" w:rsidTr="00A9799F">
        <w:trPr>
          <w:trHeight w:val="23"/>
        </w:trPr>
        <w:tc>
          <w:tcPr>
            <w:tcW w:w="7797" w:type="dxa"/>
            <w:vAlign w:val="bottom"/>
          </w:tcPr>
          <w:p w14:paraId="11E362F3" w14:textId="77777777" w:rsidR="00111D10" w:rsidRPr="00B254A5" w:rsidRDefault="00111D10" w:rsidP="00111D10">
            <w:pPr>
              <w:ind w:left="-70"/>
              <w:jc w:val="both"/>
              <w:rPr>
                <w:rFonts w:ascii="Trebuchet MS" w:hAnsi="Trebuchet MS"/>
                <w:sz w:val="18"/>
                <w:szCs w:val="18"/>
              </w:rPr>
            </w:pPr>
            <w:r w:rsidRPr="00B254A5">
              <w:rPr>
                <w:rFonts w:ascii="Trebuchet MS" w:hAnsi="Trebuchet MS" w:cs="Arial"/>
                <w:color w:val="000000"/>
                <w:sz w:val="18"/>
                <w:szCs w:val="18"/>
                <w:lang w:eastAsia="pt-BR"/>
              </w:rPr>
              <w:t>Juros</w:t>
            </w:r>
          </w:p>
        </w:tc>
        <w:tc>
          <w:tcPr>
            <w:tcW w:w="1417" w:type="dxa"/>
          </w:tcPr>
          <w:p w14:paraId="5B57AEFC" w14:textId="77777777" w:rsidR="00111D10" w:rsidRPr="00B254A5" w:rsidRDefault="00111D10" w:rsidP="00111D10">
            <w:pPr>
              <w:suppressAutoHyphens w:val="0"/>
              <w:jc w:val="right"/>
              <w:rPr>
                <w:rFonts w:ascii="Trebuchet MS" w:hAnsi="Trebuchet MS"/>
                <w:sz w:val="18"/>
                <w:szCs w:val="18"/>
              </w:rPr>
            </w:pPr>
            <w:r w:rsidRPr="00B254A5">
              <w:rPr>
                <w:rFonts w:ascii="Trebuchet MS" w:hAnsi="Trebuchet MS"/>
                <w:sz w:val="18"/>
                <w:szCs w:val="18"/>
              </w:rPr>
              <w:t xml:space="preserve"> 64.872 </w:t>
            </w:r>
          </w:p>
        </w:tc>
        <w:tc>
          <w:tcPr>
            <w:tcW w:w="163" w:type="dxa"/>
          </w:tcPr>
          <w:p w14:paraId="4DE0E7EA" w14:textId="77777777" w:rsidR="00111D10" w:rsidRPr="00B254A5" w:rsidRDefault="00111D10" w:rsidP="00111D10">
            <w:pPr>
              <w:suppressAutoHyphens w:val="0"/>
              <w:jc w:val="right"/>
              <w:rPr>
                <w:rFonts w:ascii="Trebuchet MS" w:hAnsi="Trebuchet MS"/>
                <w:sz w:val="18"/>
                <w:szCs w:val="18"/>
              </w:rPr>
            </w:pPr>
          </w:p>
        </w:tc>
        <w:tc>
          <w:tcPr>
            <w:tcW w:w="1397" w:type="dxa"/>
          </w:tcPr>
          <w:p w14:paraId="482DEB34" w14:textId="77777777" w:rsidR="00111D10" w:rsidRPr="00B254A5" w:rsidRDefault="00111D10" w:rsidP="00111D10">
            <w:pPr>
              <w:suppressAutoHyphens w:val="0"/>
              <w:jc w:val="right"/>
              <w:rPr>
                <w:rFonts w:ascii="Trebuchet MS" w:hAnsi="Trebuchet MS"/>
                <w:sz w:val="18"/>
                <w:szCs w:val="18"/>
              </w:rPr>
            </w:pPr>
            <w:r w:rsidRPr="00B254A5">
              <w:rPr>
                <w:rFonts w:ascii="Trebuchet MS" w:hAnsi="Trebuchet MS"/>
                <w:sz w:val="18"/>
                <w:szCs w:val="18"/>
              </w:rPr>
              <w:t>72.137</w:t>
            </w:r>
          </w:p>
        </w:tc>
      </w:tr>
      <w:tr w:rsidR="00111D10" w:rsidRPr="00B254A5" w14:paraId="01E42676" w14:textId="77777777" w:rsidTr="00A9799F">
        <w:trPr>
          <w:trHeight w:val="23"/>
        </w:trPr>
        <w:tc>
          <w:tcPr>
            <w:tcW w:w="7797" w:type="dxa"/>
            <w:vAlign w:val="bottom"/>
          </w:tcPr>
          <w:p w14:paraId="66FD8C17" w14:textId="77777777" w:rsidR="00111D10" w:rsidRPr="00B254A5" w:rsidRDefault="00111D10" w:rsidP="00111D10">
            <w:pPr>
              <w:ind w:left="-70"/>
              <w:jc w:val="both"/>
              <w:rPr>
                <w:rFonts w:ascii="Trebuchet MS" w:hAnsi="Trebuchet MS"/>
                <w:sz w:val="18"/>
                <w:szCs w:val="18"/>
              </w:rPr>
            </w:pPr>
            <w:r w:rsidRPr="00B254A5">
              <w:rPr>
                <w:rFonts w:ascii="Trebuchet MS" w:hAnsi="Trebuchet MS" w:cs="Arial"/>
                <w:color w:val="000000"/>
                <w:sz w:val="18"/>
                <w:szCs w:val="18"/>
                <w:lang w:eastAsia="pt-BR"/>
              </w:rPr>
              <w:t>Outras despesas financeiras</w:t>
            </w:r>
          </w:p>
        </w:tc>
        <w:tc>
          <w:tcPr>
            <w:tcW w:w="1417" w:type="dxa"/>
          </w:tcPr>
          <w:p w14:paraId="27F43AA1" w14:textId="750A910B" w:rsidR="00111D10" w:rsidRPr="00B254A5" w:rsidRDefault="00111D10" w:rsidP="00111D10">
            <w:pPr>
              <w:suppressAutoHyphens w:val="0"/>
              <w:jc w:val="right"/>
              <w:rPr>
                <w:rFonts w:ascii="Trebuchet MS" w:hAnsi="Trebuchet MS"/>
                <w:sz w:val="18"/>
                <w:szCs w:val="18"/>
              </w:rPr>
            </w:pPr>
            <w:r w:rsidRPr="00B254A5">
              <w:rPr>
                <w:rFonts w:ascii="Trebuchet MS" w:hAnsi="Trebuchet MS"/>
                <w:sz w:val="18"/>
                <w:szCs w:val="18"/>
              </w:rPr>
              <w:t xml:space="preserve"> </w:t>
            </w:r>
            <w:r w:rsidR="007D3D2E" w:rsidRPr="007D3D2E">
              <w:rPr>
                <w:rFonts w:ascii="Trebuchet MS" w:hAnsi="Trebuchet MS"/>
                <w:sz w:val="18"/>
                <w:szCs w:val="18"/>
              </w:rPr>
              <w:t xml:space="preserve"> </w:t>
            </w:r>
            <w:r w:rsidR="00422335" w:rsidRPr="00422335">
              <w:rPr>
                <w:rFonts w:ascii="Trebuchet MS" w:hAnsi="Trebuchet MS"/>
                <w:sz w:val="18"/>
                <w:szCs w:val="18"/>
              </w:rPr>
              <w:t xml:space="preserve"> 333.303 </w:t>
            </w:r>
            <w:r w:rsidRPr="00B254A5">
              <w:rPr>
                <w:rFonts w:ascii="Trebuchet MS" w:hAnsi="Trebuchet MS"/>
                <w:sz w:val="18"/>
                <w:szCs w:val="18"/>
              </w:rPr>
              <w:t xml:space="preserve"> </w:t>
            </w:r>
          </w:p>
        </w:tc>
        <w:tc>
          <w:tcPr>
            <w:tcW w:w="163" w:type="dxa"/>
          </w:tcPr>
          <w:p w14:paraId="5F79F805" w14:textId="77777777" w:rsidR="00111D10" w:rsidRPr="00B254A5" w:rsidRDefault="00111D10" w:rsidP="00111D10">
            <w:pPr>
              <w:suppressAutoHyphens w:val="0"/>
              <w:snapToGrid w:val="0"/>
              <w:jc w:val="right"/>
              <w:rPr>
                <w:rFonts w:ascii="Trebuchet MS" w:hAnsi="Trebuchet MS"/>
                <w:sz w:val="18"/>
                <w:szCs w:val="18"/>
              </w:rPr>
            </w:pPr>
          </w:p>
        </w:tc>
        <w:tc>
          <w:tcPr>
            <w:tcW w:w="1397" w:type="dxa"/>
          </w:tcPr>
          <w:p w14:paraId="652CC73C" w14:textId="77777777" w:rsidR="00111D10" w:rsidRPr="00B254A5" w:rsidRDefault="00111D10" w:rsidP="00111D10">
            <w:pPr>
              <w:suppressAutoHyphens w:val="0"/>
              <w:jc w:val="right"/>
              <w:rPr>
                <w:rFonts w:ascii="Trebuchet MS" w:hAnsi="Trebuchet MS"/>
                <w:sz w:val="18"/>
                <w:szCs w:val="18"/>
              </w:rPr>
            </w:pPr>
            <w:r w:rsidRPr="00B254A5">
              <w:rPr>
                <w:rFonts w:ascii="Trebuchet MS" w:hAnsi="Trebuchet MS"/>
                <w:sz w:val="18"/>
                <w:szCs w:val="18"/>
              </w:rPr>
              <w:t xml:space="preserve">  131.142</w:t>
            </w:r>
          </w:p>
        </w:tc>
      </w:tr>
      <w:tr w:rsidR="00D34BC1" w:rsidRPr="00B254A5" w14:paraId="3F9A0AA5" w14:textId="77777777" w:rsidTr="00A9799F">
        <w:trPr>
          <w:trHeight w:val="23"/>
        </w:trPr>
        <w:tc>
          <w:tcPr>
            <w:tcW w:w="7797" w:type="dxa"/>
            <w:vAlign w:val="bottom"/>
          </w:tcPr>
          <w:p w14:paraId="28A4324B" w14:textId="77777777" w:rsidR="00D34BC1" w:rsidRPr="00B254A5" w:rsidRDefault="00D34BC1" w:rsidP="00D34BC1">
            <w:pPr>
              <w:ind w:left="-70"/>
              <w:jc w:val="both"/>
              <w:rPr>
                <w:rFonts w:ascii="Trebuchet MS" w:hAnsi="Trebuchet MS"/>
                <w:sz w:val="18"/>
                <w:szCs w:val="18"/>
              </w:rPr>
            </w:pPr>
            <w:r w:rsidRPr="00B254A5">
              <w:rPr>
                <w:rFonts w:ascii="Trebuchet MS" w:hAnsi="Trebuchet MS" w:cs="Arial"/>
                <w:color w:val="000000"/>
                <w:sz w:val="18"/>
                <w:szCs w:val="18"/>
                <w:lang w:eastAsia="pt-BR"/>
              </w:rPr>
              <w:t>Aluguéis</w:t>
            </w:r>
          </w:p>
        </w:tc>
        <w:tc>
          <w:tcPr>
            <w:tcW w:w="1417" w:type="dxa"/>
            <w:tcBorders>
              <w:bottom w:val="single" w:sz="4" w:space="0" w:color="000000"/>
            </w:tcBorders>
          </w:tcPr>
          <w:p w14:paraId="3E2A2E48" w14:textId="77777777" w:rsidR="00D34BC1" w:rsidRPr="00B254A5" w:rsidRDefault="00111D10" w:rsidP="00D34BC1">
            <w:pPr>
              <w:suppressAutoHyphens w:val="0"/>
              <w:jc w:val="right"/>
              <w:rPr>
                <w:rFonts w:ascii="Trebuchet MS" w:hAnsi="Trebuchet MS"/>
                <w:sz w:val="18"/>
                <w:szCs w:val="18"/>
              </w:rPr>
            </w:pPr>
            <w:r w:rsidRPr="00B254A5">
              <w:rPr>
                <w:rFonts w:ascii="Trebuchet MS" w:hAnsi="Trebuchet MS"/>
                <w:sz w:val="18"/>
                <w:szCs w:val="18"/>
              </w:rPr>
              <w:t>877</w:t>
            </w:r>
          </w:p>
        </w:tc>
        <w:tc>
          <w:tcPr>
            <w:tcW w:w="163" w:type="dxa"/>
          </w:tcPr>
          <w:p w14:paraId="733E5220" w14:textId="77777777" w:rsidR="00D34BC1" w:rsidRPr="00B254A5" w:rsidRDefault="00D34BC1" w:rsidP="00D34BC1">
            <w:pPr>
              <w:suppressAutoHyphens w:val="0"/>
              <w:snapToGrid w:val="0"/>
              <w:jc w:val="right"/>
              <w:rPr>
                <w:rFonts w:ascii="Trebuchet MS" w:hAnsi="Trebuchet MS"/>
                <w:sz w:val="18"/>
                <w:szCs w:val="18"/>
              </w:rPr>
            </w:pPr>
          </w:p>
        </w:tc>
        <w:tc>
          <w:tcPr>
            <w:tcW w:w="1397" w:type="dxa"/>
            <w:tcBorders>
              <w:bottom w:val="single" w:sz="4" w:space="0" w:color="000000"/>
            </w:tcBorders>
          </w:tcPr>
          <w:p w14:paraId="38E18AE3" w14:textId="77777777" w:rsidR="00D34BC1" w:rsidRPr="00B254A5" w:rsidRDefault="00D34BC1" w:rsidP="00D34BC1">
            <w:pPr>
              <w:suppressAutoHyphens w:val="0"/>
              <w:jc w:val="right"/>
              <w:rPr>
                <w:rFonts w:ascii="Trebuchet MS" w:hAnsi="Trebuchet MS"/>
                <w:sz w:val="18"/>
                <w:szCs w:val="18"/>
              </w:rPr>
            </w:pPr>
            <w:r w:rsidRPr="00B254A5">
              <w:rPr>
                <w:rFonts w:ascii="Trebuchet MS" w:hAnsi="Trebuchet MS"/>
                <w:sz w:val="18"/>
                <w:szCs w:val="18"/>
              </w:rPr>
              <w:t xml:space="preserve"> 200 </w:t>
            </w:r>
          </w:p>
        </w:tc>
      </w:tr>
      <w:tr w:rsidR="00D34BC1" w:rsidRPr="00B254A5" w14:paraId="614B964D" w14:textId="77777777" w:rsidTr="00A9799F">
        <w:trPr>
          <w:trHeight w:val="23"/>
        </w:trPr>
        <w:tc>
          <w:tcPr>
            <w:tcW w:w="7797" w:type="dxa"/>
            <w:vAlign w:val="bottom"/>
          </w:tcPr>
          <w:p w14:paraId="1397302A" w14:textId="77777777" w:rsidR="00D34BC1" w:rsidRPr="00B254A5" w:rsidRDefault="00D34BC1" w:rsidP="00D34BC1">
            <w:pPr>
              <w:ind w:left="-70"/>
              <w:jc w:val="both"/>
              <w:rPr>
                <w:rFonts w:ascii="Trebuchet MS" w:hAnsi="Trebuchet MS"/>
                <w:sz w:val="18"/>
                <w:szCs w:val="18"/>
              </w:rPr>
            </w:pPr>
            <w:r w:rsidRPr="00B254A5">
              <w:rPr>
                <w:rFonts w:ascii="Trebuchet MS" w:eastAsia="Trebuchet MS" w:hAnsi="Trebuchet MS" w:cs="Trebuchet MS"/>
                <w:b/>
                <w:color w:val="000000"/>
                <w:sz w:val="18"/>
                <w:szCs w:val="18"/>
                <w:lang w:eastAsia="pt-BR"/>
              </w:rPr>
              <w:t xml:space="preserve">  </w:t>
            </w:r>
          </w:p>
        </w:tc>
        <w:tc>
          <w:tcPr>
            <w:tcW w:w="1417" w:type="dxa"/>
            <w:tcBorders>
              <w:top w:val="single" w:sz="4" w:space="0" w:color="000000"/>
            </w:tcBorders>
          </w:tcPr>
          <w:p w14:paraId="2A1F7507" w14:textId="316B3EAB" w:rsidR="00D34BC1" w:rsidRPr="00B254A5" w:rsidRDefault="00422335" w:rsidP="00D34BC1">
            <w:pPr>
              <w:suppressAutoHyphens w:val="0"/>
              <w:jc w:val="right"/>
              <w:rPr>
                <w:rFonts w:ascii="Trebuchet MS" w:hAnsi="Trebuchet MS"/>
                <w:sz w:val="18"/>
                <w:szCs w:val="18"/>
              </w:rPr>
            </w:pPr>
            <w:r w:rsidRPr="00422335">
              <w:rPr>
                <w:rFonts w:ascii="Trebuchet MS" w:hAnsi="Trebuchet MS"/>
                <w:b/>
                <w:bCs/>
                <w:sz w:val="18"/>
                <w:szCs w:val="18"/>
              </w:rPr>
              <w:t xml:space="preserve">399.052 </w:t>
            </w:r>
          </w:p>
        </w:tc>
        <w:tc>
          <w:tcPr>
            <w:tcW w:w="163" w:type="dxa"/>
          </w:tcPr>
          <w:p w14:paraId="13D9691C" w14:textId="77777777" w:rsidR="00D34BC1" w:rsidRPr="00B254A5" w:rsidRDefault="00D34BC1" w:rsidP="00D34BC1">
            <w:pPr>
              <w:suppressAutoHyphens w:val="0"/>
              <w:snapToGrid w:val="0"/>
              <w:jc w:val="right"/>
              <w:rPr>
                <w:rFonts w:ascii="Trebuchet MS" w:hAnsi="Trebuchet MS" w:cs="Arial"/>
                <w:b/>
                <w:bCs/>
                <w:sz w:val="18"/>
                <w:szCs w:val="18"/>
              </w:rPr>
            </w:pPr>
          </w:p>
        </w:tc>
        <w:tc>
          <w:tcPr>
            <w:tcW w:w="1397" w:type="dxa"/>
            <w:tcBorders>
              <w:top w:val="single" w:sz="4" w:space="0" w:color="000000"/>
            </w:tcBorders>
          </w:tcPr>
          <w:p w14:paraId="16A2094D" w14:textId="77777777" w:rsidR="00D34BC1" w:rsidRPr="00B254A5" w:rsidRDefault="00D34BC1" w:rsidP="00D34BC1">
            <w:pPr>
              <w:suppressAutoHyphens w:val="0"/>
              <w:jc w:val="right"/>
              <w:rPr>
                <w:rFonts w:ascii="Trebuchet MS" w:hAnsi="Trebuchet MS" w:cs="Arial"/>
                <w:b/>
                <w:bCs/>
                <w:sz w:val="18"/>
                <w:szCs w:val="18"/>
              </w:rPr>
            </w:pPr>
            <w:r w:rsidRPr="00B254A5">
              <w:rPr>
                <w:rFonts w:ascii="Trebuchet MS" w:hAnsi="Trebuchet MS"/>
                <w:b/>
                <w:bCs/>
                <w:sz w:val="18"/>
                <w:szCs w:val="18"/>
              </w:rPr>
              <w:t xml:space="preserve">  203.479  </w:t>
            </w:r>
          </w:p>
        </w:tc>
      </w:tr>
      <w:tr w:rsidR="00D34BC1" w:rsidRPr="00B254A5" w14:paraId="33156FAD" w14:textId="77777777" w:rsidTr="00253DB9">
        <w:trPr>
          <w:trHeight w:val="23"/>
        </w:trPr>
        <w:tc>
          <w:tcPr>
            <w:tcW w:w="7797" w:type="dxa"/>
            <w:vAlign w:val="bottom"/>
          </w:tcPr>
          <w:p w14:paraId="2BD2052E" w14:textId="77777777" w:rsidR="00D34BC1" w:rsidRPr="00B254A5" w:rsidRDefault="00D34BC1" w:rsidP="00D34BC1">
            <w:pPr>
              <w:ind w:left="-70"/>
              <w:jc w:val="both"/>
              <w:rPr>
                <w:rFonts w:ascii="Trebuchet MS" w:hAnsi="Trebuchet MS"/>
                <w:sz w:val="18"/>
                <w:szCs w:val="18"/>
              </w:rPr>
            </w:pPr>
            <w:r w:rsidRPr="00B254A5">
              <w:rPr>
                <w:rFonts w:ascii="Trebuchet MS" w:hAnsi="Trebuchet MS" w:cs="Arial"/>
                <w:b/>
                <w:color w:val="000000"/>
                <w:sz w:val="18"/>
                <w:szCs w:val="18"/>
                <w:lang w:eastAsia="pt-BR"/>
              </w:rPr>
              <w:t>Remuneração de capital próprio</w:t>
            </w:r>
          </w:p>
        </w:tc>
        <w:tc>
          <w:tcPr>
            <w:tcW w:w="1417" w:type="dxa"/>
            <w:vAlign w:val="bottom"/>
          </w:tcPr>
          <w:p w14:paraId="331D7D32" w14:textId="77777777" w:rsidR="00D34BC1" w:rsidRPr="00B254A5" w:rsidRDefault="00D34BC1" w:rsidP="00D34BC1">
            <w:pPr>
              <w:suppressAutoHyphens w:val="0"/>
              <w:jc w:val="right"/>
              <w:rPr>
                <w:rFonts w:ascii="Trebuchet MS" w:hAnsi="Trebuchet MS" w:cs="Arial"/>
                <w:b/>
                <w:bCs/>
                <w:sz w:val="18"/>
                <w:szCs w:val="18"/>
              </w:rPr>
            </w:pPr>
          </w:p>
        </w:tc>
        <w:tc>
          <w:tcPr>
            <w:tcW w:w="163" w:type="dxa"/>
            <w:vAlign w:val="bottom"/>
          </w:tcPr>
          <w:p w14:paraId="0D58A595" w14:textId="77777777" w:rsidR="00D34BC1" w:rsidRPr="00B254A5" w:rsidRDefault="00D34BC1" w:rsidP="00D34BC1">
            <w:pPr>
              <w:suppressAutoHyphens w:val="0"/>
              <w:snapToGrid w:val="0"/>
              <w:jc w:val="right"/>
              <w:rPr>
                <w:rFonts w:ascii="Trebuchet MS" w:hAnsi="Trebuchet MS" w:cs="Arial"/>
                <w:b/>
                <w:bCs/>
                <w:sz w:val="18"/>
                <w:szCs w:val="18"/>
              </w:rPr>
            </w:pPr>
          </w:p>
        </w:tc>
        <w:tc>
          <w:tcPr>
            <w:tcW w:w="1397" w:type="dxa"/>
          </w:tcPr>
          <w:p w14:paraId="1CD5045F" w14:textId="77777777" w:rsidR="00D34BC1" w:rsidRPr="00B254A5" w:rsidRDefault="00D34BC1" w:rsidP="00D34BC1">
            <w:pPr>
              <w:suppressAutoHyphens w:val="0"/>
              <w:jc w:val="right"/>
              <w:rPr>
                <w:rFonts w:ascii="Trebuchet MS" w:hAnsi="Trebuchet MS" w:cs="Arial"/>
                <w:b/>
                <w:bCs/>
                <w:sz w:val="18"/>
                <w:szCs w:val="18"/>
              </w:rPr>
            </w:pPr>
          </w:p>
        </w:tc>
      </w:tr>
      <w:tr w:rsidR="00041F6A" w:rsidRPr="00B254A5" w14:paraId="2EDE17A2" w14:textId="77777777" w:rsidTr="0020472B">
        <w:trPr>
          <w:trHeight w:val="23"/>
        </w:trPr>
        <w:tc>
          <w:tcPr>
            <w:tcW w:w="7797" w:type="dxa"/>
            <w:vAlign w:val="bottom"/>
          </w:tcPr>
          <w:p w14:paraId="586A1E68" w14:textId="77777777" w:rsidR="00041F6A" w:rsidRPr="00B254A5" w:rsidRDefault="00041F6A" w:rsidP="00041F6A">
            <w:pPr>
              <w:ind w:left="-70"/>
              <w:jc w:val="both"/>
              <w:rPr>
                <w:rFonts w:ascii="Trebuchet MS" w:hAnsi="Trebuchet MS"/>
                <w:sz w:val="18"/>
                <w:szCs w:val="18"/>
              </w:rPr>
            </w:pPr>
            <w:r w:rsidRPr="00B254A5">
              <w:rPr>
                <w:rFonts w:ascii="Trebuchet MS" w:hAnsi="Trebuchet MS" w:cs="Arial"/>
                <w:color w:val="000000"/>
                <w:sz w:val="18"/>
                <w:szCs w:val="18"/>
                <w:lang w:eastAsia="pt-BR"/>
              </w:rPr>
              <w:t>Lucros retidos no período</w:t>
            </w:r>
          </w:p>
        </w:tc>
        <w:tc>
          <w:tcPr>
            <w:tcW w:w="1417" w:type="dxa"/>
          </w:tcPr>
          <w:p w14:paraId="7A1D5E75" w14:textId="7A5000B5" w:rsidR="00041F6A" w:rsidRPr="00B254A5" w:rsidRDefault="00041F6A" w:rsidP="00041F6A">
            <w:pPr>
              <w:suppressAutoHyphens w:val="0"/>
              <w:jc w:val="right"/>
              <w:rPr>
                <w:rFonts w:ascii="Trebuchet MS" w:hAnsi="Trebuchet MS"/>
                <w:sz w:val="18"/>
                <w:szCs w:val="18"/>
              </w:rPr>
            </w:pPr>
            <w:r w:rsidRPr="00B254A5">
              <w:rPr>
                <w:rFonts w:ascii="Trebuchet MS" w:hAnsi="Trebuchet MS"/>
                <w:sz w:val="18"/>
                <w:szCs w:val="18"/>
              </w:rPr>
              <w:t xml:space="preserve"> </w:t>
            </w:r>
            <w:r w:rsidR="007D3D2E" w:rsidRPr="007D3D2E">
              <w:rPr>
                <w:rFonts w:ascii="Trebuchet MS" w:hAnsi="Trebuchet MS"/>
                <w:sz w:val="18"/>
                <w:szCs w:val="18"/>
              </w:rPr>
              <w:t xml:space="preserve"> </w:t>
            </w:r>
            <w:r w:rsidR="00422335" w:rsidRPr="00422335">
              <w:rPr>
                <w:rFonts w:ascii="Trebuchet MS" w:hAnsi="Trebuchet MS"/>
                <w:sz w:val="18"/>
                <w:szCs w:val="18"/>
              </w:rPr>
              <w:t xml:space="preserve"> 163.574 </w:t>
            </w:r>
            <w:r w:rsidR="007D3D2E" w:rsidRPr="007D3D2E">
              <w:rPr>
                <w:rFonts w:ascii="Trebuchet MS" w:hAnsi="Trebuchet MS"/>
                <w:sz w:val="18"/>
                <w:szCs w:val="18"/>
              </w:rPr>
              <w:t xml:space="preserve"> </w:t>
            </w:r>
            <w:r w:rsidRPr="00B254A5">
              <w:rPr>
                <w:rFonts w:ascii="Trebuchet MS" w:hAnsi="Trebuchet MS"/>
                <w:sz w:val="18"/>
                <w:szCs w:val="18"/>
              </w:rPr>
              <w:t xml:space="preserve"> </w:t>
            </w:r>
          </w:p>
        </w:tc>
        <w:tc>
          <w:tcPr>
            <w:tcW w:w="163" w:type="dxa"/>
          </w:tcPr>
          <w:p w14:paraId="53BDB72C" w14:textId="77777777" w:rsidR="00041F6A" w:rsidRPr="00B254A5" w:rsidRDefault="00041F6A" w:rsidP="00041F6A">
            <w:pPr>
              <w:suppressAutoHyphens w:val="0"/>
              <w:snapToGrid w:val="0"/>
              <w:jc w:val="right"/>
              <w:rPr>
                <w:rFonts w:ascii="Trebuchet MS" w:hAnsi="Trebuchet MS" w:cs="Arial"/>
                <w:sz w:val="18"/>
                <w:szCs w:val="18"/>
              </w:rPr>
            </w:pPr>
          </w:p>
        </w:tc>
        <w:tc>
          <w:tcPr>
            <w:tcW w:w="1397" w:type="dxa"/>
          </w:tcPr>
          <w:p w14:paraId="3028F8D0" w14:textId="77777777" w:rsidR="00041F6A" w:rsidRPr="00B254A5" w:rsidRDefault="00041F6A" w:rsidP="00041F6A">
            <w:pPr>
              <w:suppressAutoHyphens w:val="0"/>
              <w:snapToGrid w:val="0"/>
              <w:jc w:val="right"/>
              <w:rPr>
                <w:rFonts w:ascii="Trebuchet MS" w:hAnsi="Trebuchet MS"/>
                <w:b/>
                <w:bCs/>
                <w:sz w:val="18"/>
                <w:szCs w:val="18"/>
              </w:rPr>
            </w:pPr>
            <w:r w:rsidRPr="00B254A5">
              <w:rPr>
                <w:rFonts w:ascii="Trebuchet MS" w:hAnsi="Trebuchet MS"/>
                <w:sz w:val="18"/>
                <w:szCs w:val="18"/>
              </w:rPr>
              <w:t xml:space="preserve">   294.444  </w:t>
            </w:r>
          </w:p>
        </w:tc>
      </w:tr>
      <w:tr w:rsidR="00041F6A" w:rsidRPr="00B254A5" w14:paraId="3AD4B191" w14:textId="77777777" w:rsidTr="0020472B">
        <w:trPr>
          <w:trHeight w:val="23"/>
        </w:trPr>
        <w:tc>
          <w:tcPr>
            <w:tcW w:w="7797" w:type="dxa"/>
            <w:vAlign w:val="bottom"/>
          </w:tcPr>
          <w:p w14:paraId="193D740D" w14:textId="36B7236F" w:rsidR="00041F6A" w:rsidRPr="00B254A5" w:rsidRDefault="00EC08F1" w:rsidP="00041F6A">
            <w:pPr>
              <w:ind w:left="-70"/>
              <w:jc w:val="both"/>
              <w:rPr>
                <w:rFonts w:ascii="Trebuchet MS" w:hAnsi="Trebuchet MS" w:cs="Arial"/>
                <w:color w:val="000000"/>
                <w:sz w:val="18"/>
                <w:szCs w:val="18"/>
                <w:lang w:eastAsia="pt-BR"/>
              </w:rPr>
            </w:pPr>
            <w:r w:rsidRPr="00B254A5">
              <w:rPr>
                <w:rFonts w:ascii="Trebuchet MS" w:hAnsi="Trebuchet MS" w:cs="Arial"/>
                <w:color w:val="000000"/>
                <w:sz w:val="18"/>
                <w:szCs w:val="18"/>
                <w:lang w:eastAsia="pt-BR"/>
              </w:rPr>
              <w:t>Dividendos</w:t>
            </w:r>
          </w:p>
        </w:tc>
        <w:tc>
          <w:tcPr>
            <w:tcW w:w="1417" w:type="dxa"/>
          </w:tcPr>
          <w:p w14:paraId="6599D429" w14:textId="6A3810BE" w:rsidR="00041F6A" w:rsidRPr="00B254A5" w:rsidRDefault="00041F6A" w:rsidP="00041F6A">
            <w:pPr>
              <w:suppressAutoHyphens w:val="0"/>
              <w:jc w:val="right"/>
              <w:rPr>
                <w:rFonts w:ascii="Trebuchet MS" w:hAnsi="Trebuchet MS"/>
                <w:sz w:val="18"/>
                <w:szCs w:val="18"/>
              </w:rPr>
            </w:pPr>
            <w:r w:rsidRPr="00B254A5">
              <w:rPr>
                <w:rFonts w:ascii="Trebuchet MS" w:hAnsi="Trebuchet MS"/>
                <w:sz w:val="18"/>
                <w:szCs w:val="18"/>
              </w:rPr>
              <w:t xml:space="preserve"> </w:t>
            </w:r>
            <w:r w:rsidR="00422335" w:rsidRPr="00422335">
              <w:rPr>
                <w:rFonts w:ascii="Trebuchet MS" w:hAnsi="Trebuchet MS"/>
                <w:sz w:val="18"/>
                <w:szCs w:val="18"/>
              </w:rPr>
              <w:t xml:space="preserve"> 61.043 </w:t>
            </w:r>
            <w:r w:rsidRPr="00B254A5">
              <w:rPr>
                <w:rFonts w:ascii="Trebuchet MS" w:hAnsi="Trebuchet MS"/>
                <w:sz w:val="18"/>
                <w:szCs w:val="18"/>
              </w:rPr>
              <w:t xml:space="preserve">   </w:t>
            </w:r>
          </w:p>
        </w:tc>
        <w:tc>
          <w:tcPr>
            <w:tcW w:w="163" w:type="dxa"/>
          </w:tcPr>
          <w:p w14:paraId="596D26FF" w14:textId="77777777" w:rsidR="00041F6A" w:rsidRPr="00B254A5" w:rsidRDefault="00041F6A" w:rsidP="00041F6A">
            <w:pPr>
              <w:suppressAutoHyphens w:val="0"/>
              <w:snapToGrid w:val="0"/>
              <w:jc w:val="right"/>
              <w:rPr>
                <w:rFonts w:ascii="Trebuchet MS" w:hAnsi="Trebuchet MS" w:cs="Arial"/>
                <w:sz w:val="18"/>
                <w:szCs w:val="18"/>
              </w:rPr>
            </w:pPr>
          </w:p>
        </w:tc>
        <w:tc>
          <w:tcPr>
            <w:tcW w:w="1397" w:type="dxa"/>
          </w:tcPr>
          <w:p w14:paraId="4B7DF960" w14:textId="77777777" w:rsidR="00041F6A" w:rsidRPr="00B254A5" w:rsidRDefault="00041F6A" w:rsidP="00041F6A">
            <w:pPr>
              <w:suppressAutoHyphens w:val="0"/>
              <w:snapToGrid w:val="0"/>
              <w:jc w:val="right"/>
              <w:rPr>
                <w:rFonts w:ascii="Trebuchet MS" w:hAnsi="Trebuchet MS"/>
                <w:b/>
                <w:bCs/>
                <w:sz w:val="18"/>
                <w:szCs w:val="18"/>
              </w:rPr>
            </w:pPr>
            <w:r w:rsidRPr="00B254A5">
              <w:rPr>
                <w:rFonts w:ascii="Trebuchet MS" w:hAnsi="Trebuchet MS"/>
                <w:sz w:val="18"/>
                <w:szCs w:val="18"/>
              </w:rPr>
              <w:t xml:space="preserve">  59.606    </w:t>
            </w:r>
          </w:p>
        </w:tc>
      </w:tr>
      <w:tr w:rsidR="00D34BC1" w:rsidRPr="00B254A5" w14:paraId="375C599C" w14:textId="77777777" w:rsidTr="00A9799F">
        <w:trPr>
          <w:trHeight w:val="23"/>
        </w:trPr>
        <w:tc>
          <w:tcPr>
            <w:tcW w:w="7797" w:type="dxa"/>
            <w:vAlign w:val="bottom"/>
          </w:tcPr>
          <w:p w14:paraId="0CACCB6A" w14:textId="77777777" w:rsidR="00D34BC1" w:rsidRPr="00B254A5" w:rsidRDefault="00D34BC1" w:rsidP="00D34BC1">
            <w:pPr>
              <w:ind w:left="-70"/>
              <w:jc w:val="both"/>
              <w:rPr>
                <w:rFonts w:ascii="Trebuchet MS" w:hAnsi="Trebuchet MS" w:cs="Arial"/>
                <w:color w:val="000000"/>
                <w:sz w:val="18"/>
                <w:szCs w:val="18"/>
                <w:lang w:eastAsia="pt-BR"/>
              </w:rPr>
            </w:pPr>
          </w:p>
        </w:tc>
        <w:tc>
          <w:tcPr>
            <w:tcW w:w="1417" w:type="dxa"/>
            <w:tcBorders>
              <w:top w:val="single" w:sz="4" w:space="0" w:color="000000"/>
            </w:tcBorders>
          </w:tcPr>
          <w:p w14:paraId="5C045CC6" w14:textId="03E745EF" w:rsidR="00D34BC1" w:rsidRPr="00B254A5" w:rsidRDefault="00422335" w:rsidP="00D34BC1">
            <w:pPr>
              <w:suppressAutoHyphens w:val="0"/>
              <w:snapToGrid w:val="0"/>
              <w:jc w:val="right"/>
              <w:rPr>
                <w:rFonts w:ascii="Trebuchet MS" w:hAnsi="Trebuchet MS" w:cs="Arial"/>
                <w:b/>
                <w:bCs/>
                <w:color w:val="000000"/>
                <w:sz w:val="18"/>
                <w:szCs w:val="18"/>
                <w:lang w:eastAsia="pt-BR"/>
              </w:rPr>
            </w:pPr>
            <w:r w:rsidRPr="00422335">
              <w:rPr>
                <w:rFonts w:ascii="Trebuchet MS" w:hAnsi="Trebuchet MS" w:cs="Arial"/>
                <w:b/>
                <w:bCs/>
                <w:color w:val="000000"/>
                <w:sz w:val="18"/>
                <w:szCs w:val="18"/>
                <w:lang w:eastAsia="pt-BR"/>
              </w:rPr>
              <w:t xml:space="preserve">224.617 </w:t>
            </w:r>
          </w:p>
        </w:tc>
        <w:tc>
          <w:tcPr>
            <w:tcW w:w="163" w:type="dxa"/>
          </w:tcPr>
          <w:p w14:paraId="2E680BC5" w14:textId="77777777" w:rsidR="00D34BC1" w:rsidRPr="00B254A5" w:rsidRDefault="00D34BC1" w:rsidP="00D34BC1">
            <w:pPr>
              <w:suppressAutoHyphens w:val="0"/>
              <w:snapToGrid w:val="0"/>
              <w:jc w:val="right"/>
              <w:rPr>
                <w:rFonts w:ascii="Trebuchet MS" w:hAnsi="Trebuchet MS" w:cs="Arial"/>
                <w:b/>
                <w:bCs/>
                <w:sz w:val="18"/>
                <w:szCs w:val="18"/>
              </w:rPr>
            </w:pPr>
          </w:p>
        </w:tc>
        <w:tc>
          <w:tcPr>
            <w:tcW w:w="1397" w:type="dxa"/>
            <w:tcBorders>
              <w:top w:val="single" w:sz="4" w:space="0" w:color="000000"/>
            </w:tcBorders>
          </w:tcPr>
          <w:p w14:paraId="6898575C" w14:textId="77777777" w:rsidR="00D34BC1" w:rsidRPr="00B254A5" w:rsidRDefault="00D34BC1" w:rsidP="00D34BC1">
            <w:pPr>
              <w:suppressAutoHyphens w:val="0"/>
              <w:snapToGrid w:val="0"/>
              <w:jc w:val="right"/>
              <w:rPr>
                <w:rFonts w:ascii="Trebuchet MS" w:hAnsi="Trebuchet MS"/>
                <w:b/>
                <w:bCs/>
                <w:sz w:val="18"/>
                <w:szCs w:val="18"/>
              </w:rPr>
            </w:pPr>
            <w:r w:rsidRPr="00B254A5">
              <w:rPr>
                <w:rFonts w:ascii="Trebuchet MS" w:hAnsi="Trebuchet MS"/>
                <w:b/>
                <w:bCs/>
                <w:sz w:val="18"/>
                <w:szCs w:val="18"/>
              </w:rPr>
              <w:t xml:space="preserve">   354.050</w:t>
            </w:r>
          </w:p>
        </w:tc>
      </w:tr>
      <w:tr w:rsidR="00D34BC1" w:rsidRPr="00B254A5" w14:paraId="465F05AA" w14:textId="77777777" w:rsidTr="00253DB9">
        <w:trPr>
          <w:trHeight w:val="23"/>
        </w:trPr>
        <w:tc>
          <w:tcPr>
            <w:tcW w:w="7797" w:type="dxa"/>
            <w:vAlign w:val="bottom"/>
          </w:tcPr>
          <w:p w14:paraId="6CE692CE" w14:textId="77777777" w:rsidR="00D34BC1" w:rsidRPr="00B254A5" w:rsidRDefault="00D34BC1" w:rsidP="00D34BC1">
            <w:pPr>
              <w:snapToGrid w:val="0"/>
              <w:ind w:left="-70"/>
              <w:jc w:val="both"/>
              <w:rPr>
                <w:rFonts w:ascii="Trebuchet MS" w:hAnsi="Trebuchet MS" w:cs="Arial"/>
                <w:b/>
                <w:bCs/>
                <w:color w:val="000000"/>
                <w:sz w:val="18"/>
                <w:szCs w:val="18"/>
                <w:lang w:eastAsia="pt-BR"/>
              </w:rPr>
            </w:pPr>
            <w:r w:rsidRPr="00B254A5">
              <w:rPr>
                <w:rFonts w:ascii="Trebuchet MS" w:eastAsia="Trebuchet MS" w:hAnsi="Trebuchet MS" w:cs="Trebuchet MS"/>
                <w:bCs/>
                <w:sz w:val="18"/>
                <w:szCs w:val="18"/>
                <w:lang w:eastAsia="pt-BR"/>
              </w:rPr>
              <w:t xml:space="preserve">  </w:t>
            </w:r>
          </w:p>
        </w:tc>
        <w:tc>
          <w:tcPr>
            <w:tcW w:w="1417" w:type="dxa"/>
            <w:tcBorders>
              <w:bottom w:val="single" w:sz="4" w:space="0" w:color="000000"/>
            </w:tcBorders>
            <w:vAlign w:val="bottom"/>
          </w:tcPr>
          <w:p w14:paraId="649AE092" w14:textId="77777777" w:rsidR="00D34BC1" w:rsidRPr="00B254A5" w:rsidRDefault="00D34BC1" w:rsidP="00D34BC1">
            <w:pPr>
              <w:suppressAutoHyphens w:val="0"/>
              <w:jc w:val="right"/>
              <w:rPr>
                <w:rFonts w:ascii="Trebuchet MS" w:hAnsi="Trebuchet MS" w:cs="Arial"/>
                <w:b/>
                <w:sz w:val="18"/>
                <w:szCs w:val="18"/>
              </w:rPr>
            </w:pPr>
          </w:p>
        </w:tc>
        <w:tc>
          <w:tcPr>
            <w:tcW w:w="163" w:type="dxa"/>
            <w:vAlign w:val="bottom"/>
          </w:tcPr>
          <w:p w14:paraId="24A62512" w14:textId="77777777" w:rsidR="00D34BC1" w:rsidRPr="00B254A5" w:rsidRDefault="00D34BC1" w:rsidP="00D34BC1">
            <w:pPr>
              <w:suppressAutoHyphens w:val="0"/>
              <w:snapToGrid w:val="0"/>
              <w:jc w:val="right"/>
              <w:rPr>
                <w:rFonts w:ascii="Trebuchet MS" w:hAnsi="Trebuchet MS" w:cs="Arial"/>
                <w:b/>
                <w:sz w:val="18"/>
                <w:szCs w:val="18"/>
              </w:rPr>
            </w:pPr>
          </w:p>
        </w:tc>
        <w:tc>
          <w:tcPr>
            <w:tcW w:w="1397" w:type="dxa"/>
            <w:tcBorders>
              <w:bottom w:val="single" w:sz="4" w:space="0" w:color="000000"/>
            </w:tcBorders>
          </w:tcPr>
          <w:p w14:paraId="14E8E9D3" w14:textId="77777777" w:rsidR="00D34BC1" w:rsidRPr="00B254A5" w:rsidRDefault="00D34BC1" w:rsidP="00D34BC1">
            <w:pPr>
              <w:suppressAutoHyphens w:val="0"/>
              <w:jc w:val="right"/>
              <w:rPr>
                <w:rFonts w:ascii="Trebuchet MS" w:hAnsi="Trebuchet MS" w:cs="Arial"/>
                <w:b/>
                <w:sz w:val="18"/>
                <w:szCs w:val="18"/>
              </w:rPr>
            </w:pPr>
          </w:p>
        </w:tc>
      </w:tr>
      <w:tr w:rsidR="00D34BC1" w:rsidRPr="00B254A5" w14:paraId="77AFAE67" w14:textId="77777777" w:rsidTr="00A9799F">
        <w:trPr>
          <w:trHeight w:val="23"/>
        </w:trPr>
        <w:tc>
          <w:tcPr>
            <w:tcW w:w="7797" w:type="dxa"/>
            <w:vAlign w:val="bottom"/>
          </w:tcPr>
          <w:p w14:paraId="46692592" w14:textId="77777777" w:rsidR="00D34BC1" w:rsidRPr="00B254A5" w:rsidRDefault="00D34BC1" w:rsidP="00D34BC1">
            <w:pPr>
              <w:ind w:left="-70"/>
              <w:jc w:val="both"/>
              <w:rPr>
                <w:rFonts w:ascii="Trebuchet MS" w:hAnsi="Trebuchet MS"/>
                <w:sz w:val="18"/>
                <w:szCs w:val="18"/>
              </w:rPr>
            </w:pPr>
            <w:r w:rsidRPr="00B254A5">
              <w:rPr>
                <w:rFonts w:ascii="Trebuchet MS" w:hAnsi="Trebuchet MS" w:cs="Arial"/>
                <w:b/>
                <w:bCs/>
                <w:sz w:val="18"/>
                <w:szCs w:val="18"/>
                <w:lang w:eastAsia="pt-BR"/>
              </w:rPr>
              <w:t>Valor adicionado distribuído</w:t>
            </w:r>
          </w:p>
        </w:tc>
        <w:tc>
          <w:tcPr>
            <w:tcW w:w="1417" w:type="dxa"/>
            <w:tcBorders>
              <w:top w:val="single" w:sz="4" w:space="0" w:color="000000"/>
              <w:bottom w:val="double" w:sz="4" w:space="0" w:color="000000"/>
            </w:tcBorders>
          </w:tcPr>
          <w:p w14:paraId="4AD33193" w14:textId="5A728D6E" w:rsidR="00D34BC1" w:rsidRPr="00B254A5" w:rsidRDefault="007D3D2E" w:rsidP="00D34BC1">
            <w:pPr>
              <w:suppressAutoHyphens w:val="0"/>
              <w:jc w:val="right"/>
              <w:rPr>
                <w:rFonts w:ascii="Trebuchet MS" w:hAnsi="Trebuchet MS" w:cs="Arial"/>
                <w:b/>
                <w:bCs/>
                <w:sz w:val="18"/>
                <w:szCs w:val="18"/>
              </w:rPr>
            </w:pPr>
            <w:r w:rsidRPr="007D3D2E">
              <w:rPr>
                <w:rFonts w:ascii="Trebuchet MS" w:hAnsi="Trebuchet MS" w:cs="Arial"/>
                <w:b/>
                <w:bCs/>
                <w:sz w:val="18"/>
                <w:szCs w:val="18"/>
              </w:rPr>
              <w:t>1.480.380</w:t>
            </w:r>
          </w:p>
        </w:tc>
        <w:tc>
          <w:tcPr>
            <w:tcW w:w="163" w:type="dxa"/>
          </w:tcPr>
          <w:p w14:paraId="23219E95" w14:textId="77777777" w:rsidR="00D34BC1" w:rsidRPr="00B254A5" w:rsidRDefault="00D34BC1" w:rsidP="00D34BC1">
            <w:pPr>
              <w:suppressAutoHyphens w:val="0"/>
              <w:snapToGrid w:val="0"/>
              <w:jc w:val="right"/>
              <w:rPr>
                <w:rFonts w:ascii="Trebuchet MS" w:hAnsi="Trebuchet MS" w:cs="Arial"/>
                <w:b/>
                <w:bCs/>
                <w:sz w:val="18"/>
                <w:szCs w:val="18"/>
              </w:rPr>
            </w:pPr>
          </w:p>
        </w:tc>
        <w:tc>
          <w:tcPr>
            <w:tcW w:w="1397" w:type="dxa"/>
            <w:tcBorders>
              <w:top w:val="single" w:sz="4" w:space="0" w:color="000000"/>
              <w:bottom w:val="double" w:sz="4" w:space="0" w:color="000000"/>
            </w:tcBorders>
          </w:tcPr>
          <w:p w14:paraId="5BCD8D39" w14:textId="77777777" w:rsidR="00D34BC1" w:rsidRPr="00B254A5" w:rsidRDefault="00D34BC1" w:rsidP="00D34BC1">
            <w:pPr>
              <w:suppressAutoHyphens w:val="0"/>
              <w:snapToGrid w:val="0"/>
              <w:jc w:val="right"/>
              <w:rPr>
                <w:rFonts w:ascii="Trebuchet MS" w:hAnsi="Trebuchet MS" w:cs="Arial"/>
                <w:b/>
                <w:bCs/>
                <w:sz w:val="18"/>
                <w:szCs w:val="18"/>
                <w:lang w:eastAsia="pt-BR"/>
              </w:rPr>
            </w:pPr>
            <w:r w:rsidRPr="00B254A5">
              <w:rPr>
                <w:rFonts w:ascii="Trebuchet MS" w:hAnsi="Trebuchet MS"/>
                <w:b/>
                <w:bCs/>
                <w:sz w:val="18"/>
                <w:szCs w:val="18"/>
              </w:rPr>
              <w:t xml:space="preserve">   1.286.222  </w:t>
            </w:r>
          </w:p>
        </w:tc>
      </w:tr>
    </w:tbl>
    <w:p w14:paraId="29C2986F" w14:textId="77777777" w:rsidR="007575CF" w:rsidRPr="00B254A5" w:rsidRDefault="007575CF" w:rsidP="00564D58">
      <w:pPr>
        <w:tabs>
          <w:tab w:val="left" w:pos="840"/>
        </w:tabs>
        <w:jc w:val="both"/>
        <w:rPr>
          <w:rFonts w:ascii="Trebuchet MS" w:hAnsi="Trebuchet MS" w:cs="Trebuchet MS"/>
          <w:sz w:val="20"/>
        </w:rPr>
      </w:pPr>
    </w:p>
    <w:p w14:paraId="295EAD46" w14:textId="77777777" w:rsidR="007575CF" w:rsidRPr="00B254A5" w:rsidRDefault="007575CF" w:rsidP="00564D58">
      <w:pPr>
        <w:pStyle w:val="NormalWeb"/>
        <w:widowControl w:val="0"/>
        <w:pBdr>
          <w:top w:val="single" w:sz="4" w:space="1" w:color="000000"/>
          <w:left w:val="none" w:sz="0" w:space="0" w:color="000000"/>
          <w:bottom w:val="single" w:sz="4" w:space="1" w:color="000000"/>
          <w:right w:val="none" w:sz="0" w:space="0" w:color="000000"/>
        </w:pBdr>
        <w:jc w:val="both"/>
        <w:rPr>
          <w:rFonts w:ascii="Trebuchet MS" w:hAnsi="Trebuchet MS"/>
          <w:sz w:val="20"/>
          <w:szCs w:val="20"/>
        </w:rPr>
      </w:pPr>
      <w:r w:rsidRPr="00B254A5">
        <w:rPr>
          <w:rFonts w:ascii="Trebuchet MS" w:hAnsi="Trebuchet MS" w:cs="Arial"/>
          <w:b/>
          <w:sz w:val="20"/>
          <w:szCs w:val="20"/>
          <w:lang w:eastAsia="en-US"/>
        </w:rPr>
        <w:t xml:space="preserve">As notas explicativas da Administração são parte integrante das </w:t>
      </w:r>
      <w:r w:rsidR="00696572" w:rsidRPr="00B254A5">
        <w:rPr>
          <w:rFonts w:ascii="Trebuchet MS" w:hAnsi="Trebuchet MS" w:cs="Arial"/>
          <w:b/>
          <w:sz w:val="20"/>
          <w:szCs w:val="20"/>
          <w:lang w:eastAsia="en-US"/>
        </w:rPr>
        <w:t>informações contábeis</w:t>
      </w:r>
      <w:r w:rsidR="00B2357C" w:rsidRPr="00B254A5">
        <w:rPr>
          <w:rFonts w:ascii="Trebuchet MS" w:hAnsi="Trebuchet MS" w:cs="Arial"/>
          <w:b/>
          <w:sz w:val="20"/>
          <w:szCs w:val="20"/>
          <w:lang w:eastAsia="en-US"/>
        </w:rPr>
        <w:t xml:space="preserve"> </w:t>
      </w:r>
      <w:r w:rsidR="007F68B9" w:rsidRPr="00B254A5">
        <w:rPr>
          <w:rFonts w:ascii="Trebuchet MS" w:hAnsi="Trebuchet MS" w:cs="Arial"/>
          <w:b/>
          <w:sz w:val="20"/>
          <w:szCs w:val="20"/>
          <w:lang w:eastAsia="en-US"/>
        </w:rPr>
        <w:t>do exercício</w:t>
      </w:r>
      <w:r w:rsidRPr="00B254A5">
        <w:rPr>
          <w:rFonts w:ascii="Trebuchet MS" w:hAnsi="Trebuchet MS" w:cs="Arial"/>
          <w:b/>
          <w:sz w:val="20"/>
          <w:szCs w:val="20"/>
          <w:lang w:eastAsia="en-US"/>
        </w:rPr>
        <w:t>.</w:t>
      </w:r>
    </w:p>
    <w:bookmarkEnd w:id="1"/>
    <w:p w14:paraId="302A0CD4" w14:textId="77777777" w:rsidR="007575CF" w:rsidRPr="00B254A5" w:rsidRDefault="007575CF" w:rsidP="00564D58">
      <w:pPr>
        <w:jc w:val="both"/>
        <w:sectPr w:rsidR="007575CF" w:rsidRPr="00B254A5" w:rsidSect="00520262">
          <w:headerReference w:type="even" r:id="rId56"/>
          <w:headerReference w:type="default" r:id="rId57"/>
          <w:headerReference w:type="first" r:id="rId58"/>
          <w:type w:val="nextColumn"/>
          <w:pgSz w:w="11906" w:h="16838"/>
          <w:pgMar w:top="567" w:right="567" w:bottom="567" w:left="567" w:header="567" w:footer="567" w:gutter="0"/>
          <w:cols w:space="720"/>
          <w:docGrid w:linePitch="360" w:charSpace="-6350"/>
        </w:sectPr>
      </w:pPr>
    </w:p>
    <w:p w14:paraId="583AF5E9" w14:textId="77777777" w:rsidR="003F5CF1" w:rsidRPr="00B254A5" w:rsidRDefault="003F5CF1" w:rsidP="00564D58">
      <w:pPr>
        <w:numPr>
          <w:ilvl w:val="0"/>
          <w:numId w:val="12"/>
        </w:numPr>
        <w:spacing w:line="226" w:lineRule="auto"/>
        <w:ind w:left="425" w:hanging="426"/>
        <w:contextualSpacing/>
        <w:jc w:val="both"/>
        <w:rPr>
          <w:rFonts w:ascii="Trebuchet MS" w:hAnsi="Trebuchet MS"/>
          <w:szCs w:val="24"/>
        </w:rPr>
      </w:pPr>
      <w:r w:rsidRPr="00B254A5">
        <w:rPr>
          <w:rFonts w:ascii="Trebuchet MS" w:hAnsi="Trebuchet MS" w:cs="Arial"/>
          <w:b/>
          <w:bCs/>
          <w:color w:val="000000"/>
          <w:szCs w:val="24"/>
          <w:lang w:eastAsia="pt-BR"/>
        </w:rPr>
        <w:lastRenderedPageBreak/>
        <w:t>Informações gerais</w:t>
      </w:r>
    </w:p>
    <w:p w14:paraId="68F8BDC4" w14:textId="77777777" w:rsidR="005D304A" w:rsidRPr="00B254A5" w:rsidRDefault="005D304A" w:rsidP="00564D58">
      <w:pPr>
        <w:spacing w:line="226" w:lineRule="auto"/>
        <w:ind w:left="425"/>
        <w:contextualSpacing/>
        <w:jc w:val="both"/>
        <w:rPr>
          <w:rFonts w:ascii="Trebuchet MS" w:hAnsi="Trebuchet MS"/>
          <w:szCs w:val="24"/>
        </w:rPr>
      </w:pPr>
    </w:p>
    <w:p w14:paraId="2994E50A" w14:textId="32FA1AD5" w:rsidR="00E74E77" w:rsidRPr="00B254A5" w:rsidRDefault="005D304A" w:rsidP="00564D58">
      <w:pPr>
        <w:spacing w:line="226" w:lineRule="auto"/>
        <w:ind w:left="425"/>
        <w:contextualSpacing/>
        <w:jc w:val="both"/>
        <w:rPr>
          <w:rFonts w:ascii="Trebuchet MS" w:hAnsi="Trebuchet MS" w:cs="Arial"/>
          <w:szCs w:val="24"/>
        </w:rPr>
      </w:pPr>
      <w:r w:rsidRPr="00B254A5">
        <w:rPr>
          <w:rFonts w:ascii="Trebuchet MS" w:hAnsi="Trebuchet MS" w:cs="Arial"/>
          <w:szCs w:val="24"/>
        </w:rPr>
        <w:t xml:space="preserve">A Companhia de Água e Esgoto do Ceará - </w:t>
      </w:r>
      <w:proofErr w:type="spellStart"/>
      <w:r w:rsidRPr="00B254A5">
        <w:rPr>
          <w:rFonts w:ascii="Trebuchet MS" w:hAnsi="Trebuchet MS" w:cs="Arial"/>
          <w:szCs w:val="24"/>
        </w:rPr>
        <w:t>C</w:t>
      </w:r>
      <w:r w:rsidR="00982FA0" w:rsidRPr="00B254A5">
        <w:rPr>
          <w:rFonts w:ascii="Trebuchet MS" w:hAnsi="Trebuchet MS" w:cs="Arial"/>
          <w:szCs w:val="24"/>
        </w:rPr>
        <w:t>agece</w:t>
      </w:r>
      <w:proofErr w:type="spellEnd"/>
      <w:r w:rsidRPr="00B254A5">
        <w:rPr>
          <w:rFonts w:ascii="Trebuchet MS" w:hAnsi="Trebuchet MS" w:cs="Arial"/>
          <w:szCs w:val="24"/>
        </w:rPr>
        <w:t xml:space="preserve"> (“Companhia” ou “</w:t>
      </w:r>
      <w:proofErr w:type="spellStart"/>
      <w:r w:rsidRPr="00B254A5">
        <w:rPr>
          <w:rFonts w:ascii="Trebuchet MS" w:hAnsi="Trebuchet MS" w:cs="Arial"/>
          <w:szCs w:val="24"/>
        </w:rPr>
        <w:t>C</w:t>
      </w:r>
      <w:r w:rsidR="00982FA0" w:rsidRPr="00B254A5">
        <w:rPr>
          <w:rFonts w:ascii="Trebuchet MS" w:hAnsi="Trebuchet MS" w:cs="Arial"/>
          <w:szCs w:val="24"/>
        </w:rPr>
        <w:t>agece</w:t>
      </w:r>
      <w:proofErr w:type="spellEnd"/>
      <w:r w:rsidRPr="00B254A5">
        <w:rPr>
          <w:rFonts w:ascii="Trebuchet MS" w:hAnsi="Trebuchet MS" w:cs="Arial"/>
          <w:szCs w:val="24"/>
        </w:rPr>
        <w:t>”) é uma sociedade de economia mista de capital aberto, cujo acionista majoritário é o Estado do Ceará</w:t>
      </w:r>
      <w:r w:rsidR="00E74E77" w:rsidRPr="00B254A5">
        <w:rPr>
          <w:rFonts w:ascii="Trebuchet MS" w:hAnsi="Trebuchet MS" w:cs="Arial"/>
          <w:szCs w:val="24"/>
        </w:rPr>
        <w:t>. D</w:t>
      </w:r>
      <w:r w:rsidRPr="00B254A5">
        <w:rPr>
          <w:rFonts w:ascii="Trebuchet MS" w:hAnsi="Trebuchet MS" w:cs="Arial"/>
          <w:szCs w:val="24"/>
        </w:rPr>
        <w:t>omiciliada no Brasil, com sede na Avenida Doutor Lauro Vieira Chaves, nº 1.030, na cidade de Fortaleza, no Estado do Ceará.</w:t>
      </w:r>
    </w:p>
    <w:p w14:paraId="50238C7F" w14:textId="77777777" w:rsidR="00E74E77" w:rsidRPr="00B254A5" w:rsidRDefault="00E74E77" w:rsidP="00564D58">
      <w:pPr>
        <w:spacing w:line="226" w:lineRule="auto"/>
        <w:ind w:left="425"/>
        <w:contextualSpacing/>
        <w:jc w:val="both"/>
        <w:rPr>
          <w:rFonts w:ascii="Trebuchet MS" w:hAnsi="Trebuchet MS" w:cs="Arial"/>
          <w:szCs w:val="24"/>
        </w:rPr>
      </w:pPr>
    </w:p>
    <w:p w14:paraId="37DC9D8B" w14:textId="17F2F9F3" w:rsidR="00982FA0" w:rsidRDefault="00E74E77" w:rsidP="00564D58">
      <w:pPr>
        <w:spacing w:line="226" w:lineRule="auto"/>
        <w:ind w:left="425"/>
        <w:contextualSpacing/>
        <w:jc w:val="both"/>
        <w:rPr>
          <w:rFonts w:ascii="Trebuchet MS" w:hAnsi="Trebuchet MS" w:cs="Arial"/>
          <w:szCs w:val="24"/>
        </w:rPr>
      </w:pPr>
      <w:r w:rsidRPr="00B254A5">
        <w:rPr>
          <w:rFonts w:ascii="Trebuchet MS" w:hAnsi="Trebuchet MS" w:cs="Arial"/>
          <w:szCs w:val="24"/>
        </w:rPr>
        <w:t>C</w:t>
      </w:r>
      <w:r w:rsidR="005D304A" w:rsidRPr="00B254A5">
        <w:rPr>
          <w:rFonts w:ascii="Trebuchet MS" w:hAnsi="Trebuchet MS" w:cs="Arial"/>
          <w:szCs w:val="24"/>
        </w:rPr>
        <w:t>riada pela Lei Estadual nº 9.499, de 20 de julho de 1971, com alterações posteriores</w:t>
      </w:r>
      <w:r w:rsidR="00982FA0">
        <w:rPr>
          <w:rFonts w:ascii="Trebuchet MS" w:hAnsi="Trebuchet MS" w:cs="Arial"/>
          <w:szCs w:val="24"/>
        </w:rPr>
        <w:t>, a Companhia t</w:t>
      </w:r>
      <w:r w:rsidR="005D304A" w:rsidRPr="00B254A5">
        <w:rPr>
          <w:rFonts w:ascii="Trebuchet MS" w:hAnsi="Trebuchet MS" w:cs="Arial"/>
          <w:szCs w:val="24"/>
        </w:rPr>
        <w:t xml:space="preserve">em por objetivo </w:t>
      </w:r>
      <w:r w:rsidR="00982FA0">
        <w:rPr>
          <w:rFonts w:ascii="Trebuchet MS" w:hAnsi="Trebuchet MS" w:cs="Arial"/>
          <w:szCs w:val="24"/>
        </w:rPr>
        <w:t>a prestação</w:t>
      </w:r>
      <w:r w:rsidR="005D304A" w:rsidRPr="00B254A5">
        <w:rPr>
          <w:rFonts w:ascii="Trebuchet MS" w:hAnsi="Trebuchet MS" w:cs="Arial"/>
          <w:szCs w:val="24"/>
        </w:rPr>
        <w:t xml:space="preserve"> </w:t>
      </w:r>
      <w:r w:rsidR="00982FA0">
        <w:rPr>
          <w:rFonts w:ascii="Trebuchet MS" w:hAnsi="Trebuchet MS" w:cs="Arial"/>
          <w:szCs w:val="24"/>
        </w:rPr>
        <w:t xml:space="preserve">de </w:t>
      </w:r>
      <w:r w:rsidR="005D304A" w:rsidRPr="00B254A5">
        <w:rPr>
          <w:rFonts w:ascii="Trebuchet MS" w:hAnsi="Trebuchet MS" w:cs="Arial"/>
          <w:szCs w:val="24"/>
        </w:rPr>
        <w:t>serviço público de água e esgotamento sanitário em todo o território do Estado do Ceará</w:t>
      </w:r>
      <w:r w:rsidR="00982FA0">
        <w:rPr>
          <w:rFonts w:ascii="Trebuchet MS" w:hAnsi="Trebuchet MS" w:cs="Arial"/>
          <w:szCs w:val="24"/>
        </w:rPr>
        <w:t>.</w:t>
      </w:r>
      <w:r w:rsidR="005D304A" w:rsidRPr="00B254A5">
        <w:rPr>
          <w:rFonts w:ascii="Trebuchet MS" w:hAnsi="Trebuchet MS" w:cs="Arial"/>
          <w:szCs w:val="24"/>
        </w:rPr>
        <w:t xml:space="preserve"> </w:t>
      </w:r>
      <w:r w:rsidR="00982FA0">
        <w:rPr>
          <w:rFonts w:ascii="Trebuchet MS" w:hAnsi="Trebuchet MS" w:cs="Arial"/>
          <w:szCs w:val="24"/>
        </w:rPr>
        <w:t>Pode</w:t>
      </w:r>
      <w:r w:rsidR="00982FA0" w:rsidRPr="00B254A5">
        <w:rPr>
          <w:rFonts w:ascii="Trebuchet MS" w:hAnsi="Trebuchet MS" w:cs="Arial"/>
          <w:szCs w:val="24"/>
        </w:rPr>
        <w:t xml:space="preserve"> </w:t>
      </w:r>
      <w:r w:rsidR="005D304A" w:rsidRPr="00B254A5">
        <w:rPr>
          <w:rFonts w:ascii="Trebuchet MS" w:hAnsi="Trebuchet MS" w:cs="Arial"/>
          <w:szCs w:val="24"/>
        </w:rPr>
        <w:t>operar diretamente, por subsidiária, ou por pessoa jurídica mediante contrato</w:t>
      </w:r>
      <w:r w:rsidRPr="00B254A5">
        <w:rPr>
          <w:rFonts w:ascii="Trebuchet MS" w:hAnsi="Trebuchet MS" w:cs="Arial"/>
          <w:szCs w:val="24"/>
        </w:rPr>
        <w:t>.</w:t>
      </w:r>
      <w:r w:rsidR="00967282" w:rsidRPr="00B254A5">
        <w:rPr>
          <w:rFonts w:ascii="Trebuchet MS" w:hAnsi="Trebuchet MS" w:cs="Arial"/>
          <w:szCs w:val="24"/>
        </w:rPr>
        <w:t xml:space="preserve"> Além disso, pode atuar na geração e comercialização de energia, estabelecer parcerias com entidades públicas e privadas, constituir subsidiárias e SPEs, bem como fomentar pesquisas e ações socioambientais, culturais e de saneamento rural</w:t>
      </w:r>
      <w:r w:rsidR="00982FA0">
        <w:rPr>
          <w:rFonts w:ascii="Trebuchet MS" w:hAnsi="Trebuchet MS" w:cs="Arial"/>
          <w:szCs w:val="24"/>
        </w:rPr>
        <w:t>.</w:t>
      </w:r>
    </w:p>
    <w:p w14:paraId="1F9A3451" w14:textId="77777777" w:rsidR="00982FA0" w:rsidRDefault="00982FA0" w:rsidP="00564D58">
      <w:pPr>
        <w:spacing w:line="226" w:lineRule="auto"/>
        <w:ind w:left="425"/>
        <w:contextualSpacing/>
        <w:jc w:val="both"/>
        <w:rPr>
          <w:rFonts w:ascii="Trebuchet MS" w:hAnsi="Trebuchet MS" w:cs="Arial"/>
          <w:szCs w:val="24"/>
        </w:rPr>
      </w:pPr>
    </w:p>
    <w:p w14:paraId="7ED1B222" w14:textId="2E4CBCAD" w:rsidR="005D304A" w:rsidRPr="00B254A5" w:rsidRDefault="00982FA0" w:rsidP="00564D58">
      <w:pPr>
        <w:spacing w:line="226" w:lineRule="auto"/>
        <w:ind w:left="425"/>
        <w:contextualSpacing/>
        <w:jc w:val="both"/>
        <w:rPr>
          <w:rFonts w:ascii="Trebuchet MS" w:hAnsi="Trebuchet MS" w:cs="Arial"/>
          <w:szCs w:val="24"/>
        </w:rPr>
      </w:pPr>
      <w:r w:rsidRPr="00982FA0">
        <w:rPr>
          <w:rFonts w:ascii="Trebuchet MS" w:hAnsi="Trebuchet MS" w:cs="Arial"/>
          <w:szCs w:val="24"/>
        </w:rPr>
        <w:t>Em linha com o Novo Marco Legal do Saneamento e as decisões das Microrregiões de Água e Esgoto (</w:t>
      </w:r>
      <w:proofErr w:type="spellStart"/>
      <w:r w:rsidRPr="00982FA0">
        <w:rPr>
          <w:rFonts w:ascii="Trebuchet MS" w:hAnsi="Trebuchet MS" w:cs="Arial"/>
          <w:szCs w:val="24"/>
        </w:rPr>
        <w:t>MRAEs</w:t>
      </w:r>
      <w:proofErr w:type="spellEnd"/>
      <w:r w:rsidRPr="00982FA0">
        <w:rPr>
          <w:rFonts w:ascii="Trebuchet MS" w:hAnsi="Trebuchet MS" w:cs="Arial"/>
          <w:szCs w:val="24"/>
        </w:rPr>
        <w:t>),</w:t>
      </w:r>
      <w:r w:rsidR="005D304A" w:rsidRPr="00B254A5">
        <w:rPr>
          <w:rFonts w:ascii="Trebuchet MS" w:hAnsi="Trebuchet MS" w:cs="Arial"/>
          <w:szCs w:val="24"/>
        </w:rPr>
        <w:t xml:space="preserve"> </w:t>
      </w:r>
      <w:r>
        <w:rPr>
          <w:rFonts w:ascii="Trebuchet MS" w:hAnsi="Trebuchet MS" w:cs="Arial"/>
          <w:szCs w:val="24"/>
        </w:rPr>
        <w:t>t</w:t>
      </w:r>
      <w:r w:rsidR="005D304A" w:rsidRPr="00B254A5">
        <w:rPr>
          <w:rFonts w:ascii="Trebuchet MS" w:hAnsi="Trebuchet MS" w:cs="Arial"/>
          <w:szCs w:val="24"/>
        </w:rPr>
        <w:t>ais serviços</w:t>
      </w:r>
      <w:r w:rsidR="00E74E77" w:rsidRPr="00B254A5">
        <w:rPr>
          <w:rFonts w:ascii="Trebuchet MS" w:hAnsi="Trebuchet MS" w:cs="Arial"/>
          <w:szCs w:val="24"/>
        </w:rPr>
        <w:t xml:space="preserve"> são</w:t>
      </w:r>
      <w:r w:rsidR="005D304A" w:rsidRPr="00B254A5">
        <w:rPr>
          <w:rFonts w:ascii="Trebuchet MS" w:hAnsi="Trebuchet MS" w:cs="Arial"/>
          <w:szCs w:val="24"/>
        </w:rPr>
        <w:t xml:space="preserve"> regulados</w:t>
      </w:r>
      <w:r>
        <w:rPr>
          <w:rFonts w:ascii="Trebuchet MS" w:hAnsi="Trebuchet MS" w:cs="Arial"/>
          <w:szCs w:val="24"/>
        </w:rPr>
        <w:t xml:space="preserve"> </w:t>
      </w:r>
      <w:r w:rsidRPr="00982FA0">
        <w:rPr>
          <w:rFonts w:ascii="Trebuchet MS" w:hAnsi="Trebuchet MS" w:cs="Arial"/>
          <w:szCs w:val="24"/>
        </w:rPr>
        <w:t xml:space="preserve">e fiscalizados pela Agência Reguladora de Serviços Públicos Delegados do Estado do Ceará </w:t>
      </w:r>
      <w:r>
        <w:rPr>
          <w:rFonts w:ascii="Trebuchet MS" w:hAnsi="Trebuchet MS" w:cs="Arial"/>
          <w:szCs w:val="24"/>
        </w:rPr>
        <w:t>(</w:t>
      </w:r>
      <w:r w:rsidRPr="00982FA0">
        <w:rPr>
          <w:rFonts w:ascii="Trebuchet MS" w:hAnsi="Trebuchet MS" w:cs="Arial"/>
          <w:szCs w:val="24"/>
        </w:rPr>
        <w:t>ARCE</w:t>
      </w:r>
      <w:r>
        <w:rPr>
          <w:rFonts w:ascii="Trebuchet MS" w:hAnsi="Trebuchet MS" w:cs="Arial"/>
          <w:szCs w:val="24"/>
        </w:rPr>
        <w:t>)</w:t>
      </w:r>
      <w:r w:rsidRPr="00982FA0">
        <w:rPr>
          <w:rFonts w:ascii="Trebuchet MS" w:hAnsi="Trebuchet MS" w:cs="Arial"/>
          <w:szCs w:val="24"/>
        </w:rPr>
        <w:t>, que atua como agência reguladora única para o Estado. No município de Fortaleza, as atividades de fiscalização e controle são exercidas de forma coordenada com a</w:t>
      </w:r>
      <w:r w:rsidR="005D304A" w:rsidRPr="00B254A5">
        <w:rPr>
          <w:rFonts w:ascii="Trebuchet MS" w:hAnsi="Trebuchet MS" w:cs="Arial"/>
          <w:szCs w:val="24"/>
        </w:rPr>
        <w:t xml:space="preserve"> Autarquia de Regulação, Fiscalização e Controle dos Serviços Públicos de Saneamento Ambiental</w:t>
      </w:r>
      <w:r>
        <w:rPr>
          <w:rFonts w:ascii="Trebuchet MS" w:hAnsi="Trebuchet MS" w:cs="Arial"/>
          <w:szCs w:val="24"/>
        </w:rPr>
        <w:t xml:space="preserve"> (</w:t>
      </w:r>
      <w:r w:rsidR="005D304A" w:rsidRPr="00B254A5">
        <w:rPr>
          <w:rFonts w:ascii="Trebuchet MS" w:hAnsi="Trebuchet MS" w:cs="Arial"/>
          <w:szCs w:val="24"/>
        </w:rPr>
        <w:t>ACFOR</w:t>
      </w:r>
      <w:r>
        <w:rPr>
          <w:rFonts w:ascii="Trebuchet MS" w:hAnsi="Trebuchet MS" w:cs="Arial"/>
          <w:szCs w:val="24"/>
        </w:rPr>
        <w:t>)</w:t>
      </w:r>
      <w:r w:rsidR="005D304A" w:rsidRPr="00B254A5">
        <w:rPr>
          <w:rFonts w:ascii="Trebuchet MS" w:hAnsi="Trebuchet MS" w:cs="Arial"/>
          <w:szCs w:val="24"/>
        </w:rPr>
        <w:t>,</w:t>
      </w:r>
      <w:r>
        <w:rPr>
          <w:rFonts w:ascii="Trebuchet MS" w:hAnsi="Trebuchet MS" w:cs="Arial"/>
          <w:szCs w:val="24"/>
        </w:rPr>
        <w:t xml:space="preserve"> </w:t>
      </w:r>
      <w:r w:rsidRPr="00982FA0">
        <w:rPr>
          <w:rFonts w:ascii="Trebuchet MS" w:hAnsi="Trebuchet MS" w:cs="Arial"/>
          <w:szCs w:val="24"/>
        </w:rPr>
        <w:t>observando-se as normas regulatórias e tarifárias estabelecidas pela ARCE</w:t>
      </w:r>
      <w:r w:rsidR="005D304A" w:rsidRPr="00B254A5">
        <w:rPr>
          <w:rFonts w:ascii="Trebuchet MS" w:hAnsi="Trebuchet MS" w:cs="Arial"/>
          <w:szCs w:val="24"/>
        </w:rPr>
        <w:t>.</w:t>
      </w:r>
    </w:p>
    <w:p w14:paraId="4DABC5ED" w14:textId="77777777" w:rsidR="005D304A" w:rsidRPr="00B254A5" w:rsidRDefault="005D304A" w:rsidP="00564D58">
      <w:pPr>
        <w:spacing w:line="226" w:lineRule="auto"/>
        <w:ind w:left="425"/>
        <w:contextualSpacing/>
        <w:jc w:val="both"/>
        <w:rPr>
          <w:rFonts w:ascii="Trebuchet MS" w:hAnsi="Trebuchet MS" w:cs="Trebuchet MS"/>
          <w:kern w:val="2"/>
          <w:szCs w:val="24"/>
        </w:rPr>
      </w:pPr>
    </w:p>
    <w:p w14:paraId="51D4ED70" w14:textId="77777777" w:rsidR="00E151BE" w:rsidRPr="00B254A5" w:rsidRDefault="00E151BE" w:rsidP="00564D58">
      <w:pPr>
        <w:spacing w:line="226" w:lineRule="auto"/>
        <w:ind w:left="425"/>
        <w:contextualSpacing/>
        <w:jc w:val="both"/>
        <w:rPr>
          <w:rFonts w:ascii="Trebuchet MS" w:hAnsi="Trebuchet MS" w:cs="Trebuchet MS"/>
          <w:kern w:val="2"/>
          <w:szCs w:val="24"/>
        </w:rPr>
      </w:pPr>
      <w:r w:rsidRPr="00B254A5">
        <w:rPr>
          <w:rFonts w:ascii="Trebuchet MS" w:hAnsi="Trebuchet MS" w:cs="Trebuchet MS"/>
          <w:kern w:val="2"/>
          <w:szCs w:val="24"/>
        </w:rPr>
        <w:t>Em</w:t>
      </w:r>
      <w:r w:rsidR="00B702BA" w:rsidRPr="00B254A5">
        <w:rPr>
          <w:rFonts w:ascii="Trebuchet MS" w:hAnsi="Trebuchet MS" w:cs="Trebuchet MS"/>
          <w:kern w:val="2"/>
          <w:szCs w:val="24"/>
        </w:rPr>
        <w:t xml:space="preserve"> </w:t>
      </w:r>
      <w:r w:rsidR="00B702BA" w:rsidRPr="00B254A5">
        <w:rPr>
          <w:rFonts w:ascii="Trebuchet MS" w:hAnsi="Trebuchet MS" w:cs="Trebuchet MS"/>
          <w:kern w:val="2"/>
          <w:szCs w:val="24"/>
        </w:rPr>
        <w:fldChar w:fldCharType="begin"/>
      </w:r>
      <w:r w:rsidR="00B702BA" w:rsidRPr="00B254A5">
        <w:rPr>
          <w:rFonts w:ascii="Trebuchet MS" w:hAnsi="Trebuchet MS" w:cs="Trebuchet MS"/>
          <w:kern w:val="2"/>
          <w:szCs w:val="24"/>
        </w:rPr>
        <w:instrText xml:space="preserve"> REF  Data_Base_Texto  \* MERGEFORMAT </w:instrText>
      </w:r>
      <w:r w:rsidR="00B702BA" w:rsidRPr="00B254A5">
        <w:rPr>
          <w:rFonts w:ascii="Trebuchet MS" w:hAnsi="Trebuchet MS" w:cs="Trebuchet MS"/>
          <w:kern w:val="2"/>
          <w:szCs w:val="24"/>
        </w:rPr>
        <w:fldChar w:fldCharType="separate"/>
      </w:r>
      <w:r w:rsidR="007F68B9" w:rsidRPr="00B254A5">
        <w:rPr>
          <w:rFonts w:ascii="Trebuchet MS" w:hAnsi="Trebuchet MS" w:cs="Trebuchet MS"/>
          <w:kern w:val="2"/>
          <w:szCs w:val="24"/>
        </w:rPr>
        <w:t>31 de dezembro de 2025</w:t>
      </w:r>
      <w:r w:rsidR="00B702BA" w:rsidRPr="00B254A5">
        <w:rPr>
          <w:rFonts w:ascii="Trebuchet MS" w:hAnsi="Trebuchet MS" w:cs="Trebuchet MS"/>
          <w:kern w:val="2"/>
          <w:szCs w:val="24"/>
        </w:rPr>
        <w:fldChar w:fldCharType="end"/>
      </w:r>
      <w:r w:rsidRPr="00B254A5">
        <w:rPr>
          <w:rFonts w:ascii="Trebuchet MS" w:hAnsi="Trebuchet MS" w:cs="Trebuchet MS"/>
          <w:kern w:val="2"/>
          <w:szCs w:val="24"/>
        </w:rPr>
        <w:t>, a Companhia atuava em operações de abastecimento de água e/ou operações de esgotamento sanitário em 152 municípios no Estado do Ceará, divididos em três microrregiões: Centro-Norte, Centro-Sul e Oeste. Desses, 151 foram contratualizados de acordo com a Lei nº 11.445/2007, com os prazos das concessões aditados até 06 de outubro de 2055.</w:t>
      </w:r>
    </w:p>
    <w:p w14:paraId="70A5C171" w14:textId="77777777" w:rsidR="00E151BE" w:rsidRPr="00B254A5" w:rsidRDefault="00E151BE" w:rsidP="00564D58">
      <w:pPr>
        <w:spacing w:line="226" w:lineRule="auto"/>
        <w:ind w:left="425"/>
        <w:contextualSpacing/>
        <w:jc w:val="both"/>
        <w:rPr>
          <w:rFonts w:ascii="Trebuchet MS" w:hAnsi="Trebuchet MS" w:cs="Trebuchet MS"/>
          <w:kern w:val="2"/>
          <w:szCs w:val="24"/>
        </w:rPr>
      </w:pPr>
    </w:p>
    <w:p w14:paraId="21FB1180" w14:textId="1937ED5B" w:rsidR="00E151BE" w:rsidRPr="00B254A5" w:rsidRDefault="00982FA0" w:rsidP="00564D58">
      <w:pPr>
        <w:spacing w:line="226" w:lineRule="auto"/>
        <w:ind w:left="425"/>
        <w:contextualSpacing/>
        <w:jc w:val="both"/>
        <w:rPr>
          <w:rFonts w:ascii="Trebuchet MS" w:hAnsi="Trebuchet MS" w:cs="Trebuchet MS"/>
          <w:kern w:val="2"/>
          <w:szCs w:val="24"/>
        </w:rPr>
      </w:pPr>
      <w:r w:rsidRPr="00982FA0">
        <w:rPr>
          <w:rFonts w:ascii="Trebuchet MS" w:hAnsi="Trebuchet MS" w:cs="Trebuchet MS"/>
          <w:kern w:val="2"/>
          <w:szCs w:val="24"/>
        </w:rPr>
        <w:t xml:space="preserve">O contrato de prestação de serviços do município de Cariús não foi aditado devido à ausência de interesse na renovação por parte do poder concedente. Contudo, não houve a formalização do encerramento contratual, tampouco a indenização dos ativos e investimentos realizados pela Companhia. Visando a continuidade do serviço essencial à população, a </w:t>
      </w:r>
      <w:proofErr w:type="spellStart"/>
      <w:r w:rsidRPr="00982FA0">
        <w:rPr>
          <w:rFonts w:ascii="Trebuchet MS" w:hAnsi="Trebuchet MS" w:cs="Trebuchet MS"/>
          <w:kern w:val="2"/>
          <w:szCs w:val="24"/>
        </w:rPr>
        <w:t>Cagece</w:t>
      </w:r>
      <w:proofErr w:type="spellEnd"/>
      <w:r w:rsidRPr="00982FA0">
        <w:rPr>
          <w:rFonts w:ascii="Trebuchet MS" w:hAnsi="Trebuchet MS" w:cs="Trebuchet MS"/>
          <w:kern w:val="2"/>
          <w:szCs w:val="24"/>
        </w:rPr>
        <w:t xml:space="preserve"> permanece operando os serviços até que ocorra deliberação definitiva sobre o tema</w:t>
      </w:r>
      <w:r w:rsidR="00E151BE" w:rsidRPr="00B254A5">
        <w:rPr>
          <w:rFonts w:ascii="Trebuchet MS" w:hAnsi="Trebuchet MS" w:cs="Trebuchet MS"/>
          <w:kern w:val="2"/>
          <w:szCs w:val="24"/>
        </w:rPr>
        <w:t>.</w:t>
      </w:r>
    </w:p>
    <w:p w14:paraId="37DB224F" w14:textId="77777777" w:rsidR="005D304A" w:rsidRPr="00B254A5" w:rsidRDefault="005D304A" w:rsidP="00564D58">
      <w:pPr>
        <w:spacing w:line="226" w:lineRule="auto"/>
        <w:ind w:left="425"/>
        <w:contextualSpacing/>
        <w:jc w:val="both"/>
        <w:rPr>
          <w:rFonts w:ascii="Trebuchet MS" w:hAnsi="Trebuchet MS" w:cs="Trebuchet MS"/>
          <w:kern w:val="2"/>
          <w:sz w:val="20"/>
        </w:rPr>
      </w:pPr>
    </w:p>
    <w:p w14:paraId="6CBFFD20" w14:textId="77777777" w:rsidR="005D304A" w:rsidRPr="00B254A5" w:rsidRDefault="005D304A" w:rsidP="004D1C87">
      <w:pPr>
        <w:suppressAutoHyphens w:val="0"/>
        <w:spacing w:line="226" w:lineRule="auto"/>
        <w:ind w:left="425"/>
        <w:contextualSpacing/>
        <w:jc w:val="both"/>
        <w:rPr>
          <w:rFonts w:ascii="Trebuchet MS" w:hAnsi="Trebuchet MS" w:cs="Arial"/>
          <w:szCs w:val="24"/>
        </w:rPr>
      </w:pPr>
      <w:r w:rsidRPr="00B254A5">
        <w:rPr>
          <w:rFonts w:ascii="Trebuchet MS" w:hAnsi="Trebuchet MS" w:cs="Arial"/>
          <w:szCs w:val="24"/>
        </w:rPr>
        <w:t>A seguir, estão discriminados os principais contratos e seus respectivos vencimentos:</w:t>
      </w:r>
    </w:p>
    <w:p w14:paraId="1C5E98F5" w14:textId="77777777" w:rsidR="005D304A" w:rsidRPr="00B254A5" w:rsidRDefault="005D304A" w:rsidP="004D1C87">
      <w:pPr>
        <w:suppressAutoHyphens w:val="0"/>
        <w:ind w:left="426"/>
        <w:contextualSpacing/>
        <w:jc w:val="both"/>
        <w:rPr>
          <w:rFonts w:ascii="Trebuchet MS" w:hAnsi="Trebuchet MS" w:cs="Arial"/>
          <w:szCs w:val="24"/>
        </w:rPr>
      </w:pPr>
    </w:p>
    <w:tbl>
      <w:tblPr>
        <w:tblW w:w="8080" w:type="dxa"/>
        <w:jc w:val="center"/>
        <w:tblLayout w:type="fixed"/>
        <w:tblCellMar>
          <w:left w:w="0" w:type="dxa"/>
          <w:right w:w="0" w:type="dxa"/>
        </w:tblCellMar>
        <w:tblLook w:val="0000" w:firstRow="0" w:lastRow="0" w:firstColumn="0" w:lastColumn="0" w:noHBand="0" w:noVBand="0"/>
      </w:tblPr>
      <w:tblGrid>
        <w:gridCol w:w="1559"/>
        <w:gridCol w:w="1531"/>
        <w:gridCol w:w="1219"/>
        <w:gridCol w:w="1729"/>
        <w:gridCol w:w="2042"/>
      </w:tblGrid>
      <w:tr w:rsidR="00D0558A" w:rsidRPr="00B254A5" w14:paraId="145A7B3C" w14:textId="77777777" w:rsidTr="00E0697B">
        <w:trPr>
          <w:cantSplit/>
          <w:jc w:val="center"/>
        </w:trPr>
        <w:tc>
          <w:tcPr>
            <w:tcW w:w="1559" w:type="dxa"/>
            <w:vMerge w:val="restart"/>
            <w:vAlign w:val="bottom"/>
          </w:tcPr>
          <w:p w14:paraId="09F0CC9C" w14:textId="20CE800C" w:rsidR="00D0558A" w:rsidRPr="00B254A5" w:rsidRDefault="00D0558A" w:rsidP="00564D58">
            <w:pPr>
              <w:pBdr>
                <w:top w:val="none" w:sz="0" w:space="0" w:color="000000"/>
                <w:left w:val="none" w:sz="0" w:space="0" w:color="000000"/>
                <w:bottom w:val="single" w:sz="4" w:space="1" w:color="000000"/>
                <w:right w:val="none" w:sz="0" w:space="0" w:color="000000"/>
              </w:pBdr>
              <w:ind w:left="57"/>
              <w:contextualSpacing/>
              <w:jc w:val="center"/>
              <w:rPr>
                <w:rFonts w:ascii="Trebuchet MS" w:hAnsi="Trebuchet MS" w:cs="Arial"/>
                <w:b/>
                <w:bCs/>
                <w:sz w:val="16"/>
                <w:szCs w:val="16"/>
              </w:rPr>
            </w:pPr>
            <w:r w:rsidRPr="00B254A5">
              <w:rPr>
                <w:rFonts w:ascii="Trebuchet MS" w:hAnsi="Trebuchet MS" w:cs="Arial"/>
                <w:b/>
                <w:bCs/>
                <w:sz w:val="16"/>
                <w:szCs w:val="16"/>
              </w:rPr>
              <w:t>Municípios</w:t>
            </w:r>
          </w:p>
        </w:tc>
        <w:tc>
          <w:tcPr>
            <w:tcW w:w="1531" w:type="dxa"/>
            <w:vMerge w:val="restart"/>
            <w:vAlign w:val="bottom"/>
          </w:tcPr>
          <w:p w14:paraId="75E642F4" w14:textId="39DDAFEC" w:rsidR="00D0558A" w:rsidRPr="00B254A5" w:rsidRDefault="00D0558A" w:rsidP="00564D58">
            <w:pPr>
              <w:pBdr>
                <w:top w:val="none" w:sz="0" w:space="0" w:color="000000"/>
                <w:left w:val="none" w:sz="0" w:space="0" w:color="000000"/>
                <w:bottom w:val="single" w:sz="4" w:space="1" w:color="000000"/>
                <w:right w:val="none" w:sz="0" w:space="0" w:color="000000"/>
              </w:pBdr>
              <w:ind w:left="57"/>
              <w:contextualSpacing/>
              <w:jc w:val="center"/>
              <w:rPr>
                <w:rFonts w:ascii="Trebuchet MS" w:hAnsi="Trebuchet MS" w:cs="Arial"/>
                <w:b/>
                <w:bCs/>
                <w:sz w:val="16"/>
                <w:szCs w:val="16"/>
              </w:rPr>
            </w:pPr>
            <w:proofErr w:type="spellStart"/>
            <w:r w:rsidRPr="00B254A5">
              <w:rPr>
                <w:rFonts w:ascii="Trebuchet MS" w:hAnsi="Trebuchet MS" w:cs="Arial"/>
                <w:b/>
                <w:bCs/>
                <w:sz w:val="16"/>
                <w:szCs w:val="16"/>
              </w:rPr>
              <w:t>Microregião</w:t>
            </w:r>
            <w:proofErr w:type="spellEnd"/>
          </w:p>
        </w:tc>
        <w:tc>
          <w:tcPr>
            <w:tcW w:w="1219" w:type="dxa"/>
            <w:vMerge w:val="restart"/>
            <w:vAlign w:val="bottom"/>
          </w:tcPr>
          <w:p w14:paraId="1DA37305" w14:textId="034C8347" w:rsidR="00D0558A" w:rsidRPr="00B254A5" w:rsidRDefault="00D0558A" w:rsidP="00564D58">
            <w:pPr>
              <w:pBdr>
                <w:top w:val="none" w:sz="0" w:space="0" w:color="000000"/>
                <w:left w:val="none" w:sz="0" w:space="0" w:color="000000"/>
                <w:bottom w:val="single" w:sz="4" w:space="1" w:color="000000"/>
                <w:right w:val="none" w:sz="0" w:space="0" w:color="000000"/>
              </w:pBdr>
              <w:ind w:left="57"/>
              <w:contextualSpacing/>
              <w:jc w:val="center"/>
              <w:rPr>
                <w:rFonts w:ascii="Trebuchet MS" w:hAnsi="Trebuchet MS" w:cs="Arial"/>
                <w:b/>
                <w:bCs/>
                <w:sz w:val="16"/>
                <w:szCs w:val="16"/>
              </w:rPr>
            </w:pPr>
            <w:r w:rsidRPr="00B254A5">
              <w:rPr>
                <w:rFonts w:ascii="Trebuchet MS" w:hAnsi="Trebuchet MS" w:cs="Arial"/>
                <w:b/>
                <w:bCs/>
                <w:sz w:val="16"/>
                <w:szCs w:val="16"/>
              </w:rPr>
              <w:t>Status</w:t>
            </w:r>
          </w:p>
        </w:tc>
        <w:tc>
          <w:tcPr>
            <w:tcW w:w="1729" w:type="dxa"/>
            <w:vMerge w:val="restart"/>
            <w:vAlign w:val="bottom"/>
          </w:tcPr>
          <w:p w14:paraId="22803B58" w14:textId="06AE5EE5" w:rsidR="00D0558A" w:rsidRPr="00B254A5" w:rsidRDefault="00D0558A" w:rsidP="00564D58">
            <w:pPr>
              <w:pBdr>
                <w:top w:val="none" w:sz="0" w:space="0" w:color="000000"/>
                <w:left w:val="none" w:sz="0" w:space="0" w:color="000000"/>
                <w:bottom w:val="single" w:sz="4" w:space="1" w:color="000000"/>
                <w:right w:val="none" w:sz="0" w:space="0" w:color="000000"/>
              </w:pBdr>
              <w:ind w:left="57"/>
              <w:contextualSpacing/>
              <w:jc w:val="center"/>
              <w:rPr>
                <w:rFonts w:ascii="Trebuchet MS" w:hAnsi="Trebuchet MS" w:cs="Arial"/>
                <w:b/>
                <w:bCs/>
                <w:sz w:val="16"/>
                <w:szCs w:val="16"/>
              </w:rPr>
            </w:pPr>
            <w:r w:rsidRPr="00B254A5">
              <w:rPr>
                <w:rFonts w:ascii="Trebuchet MS" w:hAnsi="Trebuchet MS" w:cs="Arial"/>
                <w:b/>
                <w:bCs/>
                <w:sz w:val="16"/>
                <w:szCs w:val="16"/>
              </w:rPr>
              <w:t>Data de vencimento</w:t>
            </w:r>
          </w:p>
        </w:tc>
        <w:tc>
          <w:tcPr>
            <w:tcW w:w="2042" w:type="dxa"/>
            <w:vAlign w:val="bottom"/>
          </w:tcPr>
          <w:p w14:paraId="2C715F1C" w14:textId="7AFAD16D" w:rsidR="00D0558A" w:rsidRPr="00B254A5" w:rsidRDefault="001D6CD9" w:rsidP="00564D58">
            <w:pPr>
              <w:pBdr>
                <w:top w:val="none" w:sz="0" w:space="0" w:color="000000"/>
                <w:left w:val="none" w:sz="0" w:space="0" w:color="000000"/>
                <w:bottom w:val="single" w:sz="4" w:space="1" w:color="000000"/>
                <w:right w:val="none" w:sz="0" w:space="0" w:color="000000"/>
              </w:pBdr>
              <w:ind w:left="57"/>
              <w:contextualSpacing/>
              <w:jc w:val="center"/>
              <w:rPr>
                <w:rFonts w:ascii="Trebuchet MS" w:hAnsi="Trebuchet MS" w:cs="Arial"/>
                <w:b/>
                <w:bCs/>
                <w:sz w:val="16"/>
                <w:szCs w:val="16"/>
              </w:rPr>
            </w:pPr>
            <w:r>
              <w:rPr>
                <w:rFonts w:ascii="Trebuchet MS" w:hAnsi="Trebuchet MS" w:cs="Arial"/>
                <w:b/>
                <w:bCs/>
                <w:sz w:val="16"/>
                <w:szCs w:val="16"/>
              </w:rPr>
              <w:fldChar w:fldCharType="begin"/>
            </w:r>
            <w:r>
              <w:rPr>
                <w:rFonts w:ascii="Trebuchet MS" w:hAnsi="Trebuchet MS" w:cs="Arial"/>
                <w:b/>
                <w:bCs/>
                <w:sz w:val="16"/>
                <w:szCs w:val="16"/>
              </w:rPr>
              <w:instrText xml:space="preserve"> REF  Data_Base_Texto  \* MERGEFORMAT </w:instrText>
            </w:r>
            <w:r>
              <w:rPr>
                <w:rFonts w:ascii="Trebuchet MS" w:hAnsi="Trebuchet MS" w:cs="Arial"/>
                <w:b/>
                <w:bCs/>
                <w:sz w:val="16"/>
                <w:szCs w:val="16"/>
              </w:rPr>
              <w:fldChar w:fldCharType="separate"/>
            </w:r>
            <w:r w:rsidRPr="00E0697B">
              <w:rPr>
                <w:rFonts w:ascii="Trebuchet MS" w:hAnsi="Trebuchet MS" w:cs="Arial"/>
                <w:b/>
                <w:bCs/>
                <w:sz w:val="16"/>
                <w:szCs w:val="16"/>
              </w:rPr>
              <w:t>31 de dezembro de 2025</w:t>
            </w:r>
            <w:r>
              <w:rPr>
                <w:rFonts w:ascii="Trebuchet MS" w:hAnsi="Trebuchet MS" w:cs="Arial"/>
                <w:b/>
                <w:bCs/>
                <w:sz w:val="16"/>
                <w:szCs w:val="16"/>
              </w:rPr>
              <w:fldChar w:fldCharType="end"/>
            </w:r>
          </w:p>
        </w:tc>
      </w:tr>
      <w:tr w:rsidR="00D0558A" w:rsidRPr="00B254A5" w14:paraId="3B005A8B" w14:textId="77777777" w:rsidTr="00E0697B">
        <w:trPr>
          <w:cantSplit/>
          <w:jc w:val="center"/>
        </w:trPr>
        <w:tc>
          <w:tcPr>
            <w:tcW w:w="1559" w:type="dxa"/>
            <w:vMerge/>
            <w:vAlign w:val="bottom"/>
          </w:tcPr>
          <w:p w14:paraId="741EAADE" w14:textId="6BB52EBA" w:rsidR="00D0558A" w:rsidRPr="00B254A5" w:rsidRDefault="00D0558A" w:rsidP="00564D58">
            <w:pPr>
              <w:pBdr>
                <w:top w:val="none" w:sz="0" w:space="0" w:color="000000"/>
                <w:left w:val="none" w:sz="0" w:space="0" w:color="000000"/>
                <w:bottom w:val="single" w:sz="4" w:space="1" w:color="000000"/>
                <w:right w:val="none" w:sz="0" w:space="0" w:color="000000"/>
              </w:pBdr>
              <w:ind w:left="57"/>
              <w:contextualSpacing/>
              <w:jc w:val="center"/>
              <w:rPr>
                <w:rFonts w:ascii="Trebuchet MS" w:hAnsi="Trebuchet MS"/>
                <w:sz w:val="16"/>
                <w:szCs w:val="16"/>
              </w:rPr>
            </w:pPr>
          </w:p>
        </w:tc>
        <w:tc>
          <w:tcPr>
            <w:tcW w:w="1531" w:type="dxa"/>
            <w:vMerge/>
            <w:vAlign w:val="bottom"/>
          </w:tcPr>
          <w:p w14:paraId="578E0BDF" w14:textId="0162798C" w:rsidR="00D0558A" w:rsidRPr="00B254A5" w:rsidRDefault="00D0558A" w:rsidP="00564D58">
            <w:pPr>
              <w:pBdr>
                <w:top w:val="none" w:sz="0" w:space="0" w:color="000000"/>
                <w:left w:val="none" w:sz="0" w:space="0" w:color="000000"/>
                <w:bottom w:val="single" w:sz="4" w:space="1" w:color="000000"/>
                <w:right w:val="none" w:sz="0" w:space="0" w:color="000000"/>
              </w:pBdr>
              <w:ind w:left="57"/>
              <w:contextualSpacing/>
              <w:jc w:val="center"/>
              <w:rPr>
                <w:rFonts w:ascii="Trebuchet MS" w:hAnsi="Trebuchet MS" w:cs="Arial"/>
                <w:b/>
                <w:bCs/>
                <w:sz w:val="16"/>
                <w:szCs w:val="16"/>
              </w:rPr>
            </w:pPr>
          </w:p>
        </w:tc>
        <w:tc>
          <w:tcPr>
            <w:tcW w:w="1219" w:type="dxa"/>
            <w:vMerge/>
            <w:vAlign w:val="bottom"/>
          </w:tcPr>
          <w:p w14:paraId="7F6A4259" w14:textId="1C0EEAA5" w:rsidR="00D0558A" w:rsidRPr="00B254A5" w:rsidRDefault="00D0558A" w:rsidP="00564D58">
            <w:pPr>
              <w:pBdr>
                <w:top w:val="none" w:sz="0" w:space="0" w:color="000000"/>
                <w:left w:val="none" w:sz="0" w:space="0" w:color="000000"/>
                <w:bottom w:val="single" w:sz="4" w:space="1" w:color="000000"/>
                <w:right w:val="none" w:sz="0" w:space="0" w:color="000000"/>
              </w:pBdr>
              <w:ind w:left="57"/>
              <w:contextualSpacing/>
              <w:jc w:val="center"/>
              <w:rPr>
                <w:rFonts w:ascii="Trebuchet MS" w:hAnsi="Trebuchet MS"/>
                <w:sz w:val="16"/>
                <w:szCs w:val="16"/>
              </w:rPr>
            </w:pPr>
          </w:p>
        </w:tc>
        <w:tc>
          <w:tcPr>
            <w:tcW w:w="1729" w:type="dxa"/>
            <w:vMerge/>
            <w:vAlign w:val="bottom"/>
          </w:tcPr>
          <w:p w14:paraId="2A805675" w14:textId="6FBB7CC4" w:rsidR="00D0558A" w:rsidRPr="00B254A5" w:rsidRDefault="00D0558A" w:rsidP="00564D58">
            <w:pPr>
              <w:pBdr>
                <w:top w:val="none" w:sz="0" w:space="0" w:color="000000"/>
                <w:left w:val="none" w:sz="0" w:space="0" w:color="000000"/>
                <w:bottom w:val="single" w:sz="4" w:space="1" w:color="000000"/>
                <w:right w:val="none" w:sz="0" w:space="0" w:color="000000"/>
              </w:pBdr>
              <w:ind w:left="57"/>
              <w:contextualSpacing/>
              <w:jc w:val="center"/>
              <w:rPr>
                <w:rFonts w:ascii="Trebuchet MS" w:hAnsi="Trebuchet MS"/>
                <w:sz w:val="16"/>
                <w:szCs w:val="16"/>
              </w:rPr>
            </w:pPr>
          </w:p>
        </w:tc>
        <w:tc>
          <w:tcPr>
            <w:tcW w:w="2042" w:type="dxa"/>
            <w:vAlign w:val="bottom"/>
          </w:tcPr>
          <w:p w14:paraId="18817F61" w14:textId="77777777" w:rsidR="00D0558A" w:rsidRPr="00B254A5" w:rsidRDefault="00D0558A" w:rsidP="00564D58">
            <w:pPr>
              <w:pBdr>
                <w:top w:val="none" w:sz="0" w:space="0" w:color="000000"/>
                <w:left w:val="none" w:sz="0" w:space="0" w:color="000000"/>
                <w:bottom w:val="single" w:sz="4" w:space="1" w:color="000000"/>
                <w:right w:val="none" w:sz="0" w:space="0" w:color="000000"/>
              </w:pBdr>
              <w:ind w:left="57"/>
              <w:contextualSpacing/>
              <w:jc w:val="center"/>
              <w:rPr>
                <w:rFonts w:ascii="Trebuchet MS" w:hAnsi="Trebuchet MS"/>
                <w:sz w:val="16"/>
                <w:szCs w:val="16"/>
              </w:rPr>
            </w:pPr>
            <w:r w:rsidRPr="00B254A5">
              <w:rPr>
                <w:rFonts w:ascii="Trebuchet MS" w:hAnsi="Trebuchet MS" w:cs="Arial"/>
                <w:b/>
                <w:bCs/>
                <w:sz w:val="16"/>
                <w:szCs w:val="16"/>
              </w:rPr>
              <w:t>% de faturamento (*)</w:t>
            </w:r>
          </w:p>
        </w:tc>
      </w:tr>
      <w:tr w:rsidR="00507D87" w:rsidRPr="00B254A5" w14:paraId="1E1C4676" w14:textId="77777777" w:rsidTr="00E0697B">
        <w:trPr>
          <w:cantSplit/>
          <w:jc w:val="center"/>
        </w:trPr>
        <w:tc>
          <w:tcPr>
            <w:tcW w:w="1559" w:type="dxa"/>
            <w:vAlign w:val="bottom"/>
          </w:tcPr>
          <w:p w14:paraId="179E6A14" w14:textId="77777777" w:rsidR="00507D87" w:rsidRPr="00B254A5" w:rsidRDefault="00507D87" w:rsidP="00507D87">
            <w:pPr>
              <w:contextualSpacing/>
              <w:jc w:val="center"/>
              <w:rPr>
                <w:rFonts w:ascii="Trebuchet MS" w:hAnsi="Trebuchet MS"/>
                <w:sz w:val="16"/>
                <w:szCs w:val="16"/>
              </w:rPr>
            </w:pPr>
            <w:r w:rsidRPr="00B254A5">
              <w:rPr>
                <w:rFonts w:ascii="Trebuchet MS" w:hAnsi="Trebuchet MS" w:cs="Arial"/>
                <w:bCs/>
                <w:sz w:val="16"/>
                <w:szCs w:val="16"/>
              </w:rPr>
              <w:t>Fortaleza</w:t>
            </w:r>
          </w:p>
        </w:tc>
        <w:tc>
          <w:tcPr>
            <w:tcW w:w="1531" w:type="dxa"/>
            <w:vAlign w:val="bottom"/>
          </w:tcPr>
          <w:p w14:paraId="3358441A" w14:textId="77777777" w:rsidR="00507D87" w:rsidRPr="00B254A5" w:rsidRDefault="00507D87" w:rsidP="00507D87">
            <w:pPr>
              <w:contextualSpacing/>
              <w:jc w:val="center"/>
              <w:rPr>
                <w:rFonts w:ascii="Trebuchet MS" w:hAnsi="Trebuchet MS" w:cs="Arial"/>
                <w:bCs/>
                <w:sz w:val="16"/>
                <w:szCs w:val="16"/>
              </w:rPr>
            </w:pPr>
            <w:r w:rsidRPr="00B254A5">
              <w:rPr>
                <w:rFonts w:ascii="Trebuchet MS" w:hAnsi="Trebuchet MS" w:cs="Liberation Sans"/>
                <w:color w:val="000000"/>
                <w:sz w:val="16"/>
                <w:szCs w:val="16"/>
              </w:rPr>
              <w:t>Centro-Norte</w:t>
            </w:r>
          </w:p>
        </w:tc>
        <w:tc>
          <w:tcPr>
            <w:tcW w:w="1219" w:type="dxa"/>
            <w:vAlign w:val="bottom"/>
          </w:tcPr>
          <w:p w14:paraId="5C39742F" w14:textId="77777777" w:rsidR="00507D87" w:rsidRPr="00B254A5" w:rsidRDefault="00507D87" w:rsidP="00507D87">
            <w:pPr>
              <w:contextualSpacing/>
              <w:jc w:val="center"/>
              <w:rPr>
                <w:rFonts w:ascii="Trebuchet MS" w:hAnsi="Trebuchet MS"/>
                <w:sz w:val="16"/>
                <w:szCs w:val="16"/>
              </w:rPr>
            </w:pPr>
            <w:r w:rsidRPr="00B254A5">
              <w:rPr>
                <w:rFonts w:ascii="Trebuchet MS" w:hAnsi="Trebuchet MS" w:cs="Arial"/>
                <w:bCs/>
                <w:sz w:val="16"/>
                <w:szCs w:val="16"/>
              </w:rPr>
              <w:t>Vigente</w:t>
            </w:r>
          </w:p>
        </w:tc>
        <w:tc>
          <w:tcPr>
            <w:tcW w:w="1729" w:type="dxa"/>
            <w:vAlign w:val="bottom"/>
          </w:tcPr>
          <w:p w14:paraId="232B07A4" w14:textId="77777777" w:rsidR="00507D87" w:rsidRPr="00B254A5" w:rsidRDefault="00507D87" w:rsidP="00507D87">
            <w:pPr>
              <w:contextualSpacing/>
              <w:jc w:val="center"/>
              <w:rPr>
                <w:rFonts w:ascii="Trebuchet MS" w:hAnsi="Trebuchet MS"/>
                <w:sz w:val="16"/>
                <w:szCs w:val="16"/>
              </w:rPr>
            </w:pPr>
            <w:r w:rsidRPr="00B254A5">
              <w:rPr>
                <w:rFonts w:ascii="Trebuchet MS" w:eastAsia="Arial Unicode MS" w:hAnsi="Trebuchet MS" w:cs="Arial"/>
                <w:bCs/>
                <w:sz w:val="16"/>
                <w:szCs w:val="16"/>
              </w:rPr>
              <w:t>06/10/2055</w:t>
            </w:r>
          </w:p>
        </w:tc>
        <w:tc>
          <w:tcPr>
            <w:tcW w:w="2042" w:type="dxa"/>
          </w:tcPr>
          <w:p w14:paraId="44D0ECE1" w14:textId="735ECA07" w:rsidR="00507D87" w:rsidRPr="00B254A5" w:rsidRDefault="00507D87" w:rsidP="00507D87">
            <w:pPr>
              <w:contextualSpacing/>
              <w:jc w:val="center"/>
              <w:rPr>
                <w:rFonts w:ascii="Trebuchet MS" w:hAnsi="Trebuchet MS" w:cs="Arial"/>
                <w:bCs/>
                <w:sz w:val="16"/>
                <w:szCs w:val="16"/>
              </w:rPr>
            </w:pPr>
            <w:r w:rsidRPr="00B254A5">
              <w:rPr>
                <w:rFonts w:ascii="Trebuchet MS" w:hAnsi="Trebuchet MS" w:cs="Arial"/>
                <w:bCs/>
                <w:sz w:val="16"/>
                <w:szCs w:val="16"/>
              </w:rPr>
              <w:t>53,</w:t>
            </w:r>
            <w:r w:rsidR="006E6FFF" w:rsidRPr="00B254A5">
              <w:rPr>
                <w:rFonts w:ascii="Trebuchet MS" w:hAnsi="Trebuchet MS" w:cs="Arial"/>
                <w:bCs/>
                <w:sz w:val="16"/>
                <w:szCs w:val="16"/>
              </w:rPr>
              <w:t>48</w:t>
            </w:r>
          </w:p>
        </w:tc>
      </w:tr>
      <w:tr w:rsidR="006E6FFF" w:rsidRPr="00B254A5" w14:paraId="2CCF8D1A" w14:textId="77777777" w:rsidTr="00E0697B">
        <w:trPr>
          <w:cantSplit/>
          <w:jc w:val="center"/>
        </w:trPr>
        <w:tc>
          <w:tcPr>
            <w:tcW w:w="1559" w:type="dxa"/>
            <w:vAlign w:val="bottom"/>
          </w:tcPr>
          <w:p w14:paraId="3DC7E4B9" w14:textId="77777777" w:rsidR="006E6FFF" w:rsidRPr="00B254A5" w:rsidRDefault="006E6FFF" w:rsidP="006E6FFF">
            <w:pPr>
              <w:contextualSpacing/>
              <w:jc w:val="center"/>
              <w:rPr>
                <w:rFonts w:ascii="Trebuchet MS" w:hAnsi="Trebuchet MS"/>
                <w:sz w:val="16"/>
                <w:szCs w:val="16"/>
              </w:rPr>
            </w:pPr>
            <w:r w:rsidRPr="00B254A5">
              <w:rPr>
                <w:rFonts w:ascii="Trebuchet MS" w:hAnsi="Trebuchet MS" w:cs="Arial"/>
                <w:bCs/>
                <w:sz w:val="16"/>
                <w:szCs w:val="16"/>
              </w:rPr>
              <w:t>Maracanaú</w:t>
            </w:r>
          </w:p>
        </w:tc>
        <w:tc>
          <w:tcPr>
            <w:tcW w:w="1531" w:type="dxa"/>
            <w:vAlign w:val="bottom"/>
          </w:tcPr>
          <w:p w14:paraId="389E6E77" w14:textId="77777777" w:rsidR="006E6FFF" w:rsidRPr="00B254A5" w:rsidRDefault="006E6FFF" w:rsidP="006E6FFF">
            <w:pPr>
              <w:contextualSpacing/>
              <w:jc w:val="center"/>
              <w:rPr>
                <w:rFonts w:ascii="Trebuchet MS" w:hAnsi="Trebuchet MS" w:cs="Arial"/>
                <w:bCs/>
                <w:sz w:val="16"/>
                <w:szCs w:val="16"/>
              </w:rPr>
            </w:pPr>
            <w:r w:rsidRPr="00B254A5">
              <w:rPr>
                <w:rFonts w:ascii="Trebuchet MS" w:hAnsi="Trebuchet MS" w:cs="Liberation Sans"/>
                <w:color w:val="000000"/>
                <w:sz w:val="16"/>
                <w:szCs w:val="16"/>
              </w:rPr>
              <w:t>Centro-Norte</w:t>
            </w:r>
          </w:p>
        </w:tc>
        <w:tc>
          <w:tcPr>
            <w:tcW w:w="1219" w:type="dxa"/>
            <w:vAlign w:val="bottom"/>
          </w:tcPr>
          <w:p w14:paraId="31009C3B" w14:textId="77777777" w:rsidR="006E6FFF" w:rsidRPr="00B254A5" w:rsidRDefault="006E6FFF" w:rsidP="006E6FFF">
            <w:pPr>
              <w:contextualSpacing/>
              <w:jc w:val="center"/>
              <w:rPr>
                <w:rFonts w:ascii="Trebuchet MS" w:hAnsi="Trebuchet MS"/>
                <w:sz w:val="16"/>
                <w:szCs w:val="16"/>
              </w:rPr>
            </w:pPr>
            <w:r w:rsidRPr="00B254A5">
              <w:rPr>
                <w:rFonts w:ascii="Trebuchet MS" w:hAnsi="Trebuchet MS" w:cs="Arial"/>
                <w:bCs/>
                <w:sz w:val="16"/>
                <w:szCs w:val="16"/>
              </w:rPr>
              <w:t>Vigente</w:t>
            </w:r>
          </w:p>
        </w:tc>
        <w:tc>
          <w:tcPr>
            <w:tcW w:w="1729" w:type="dxa"/>
            <w:vAlign w:val="bottom"/>
          </w:tcPr>
          <w:p w14:paraId="7F764478" w14:textId="77777777" w:rsidR="006E6FFF" w:rsidRPr="00B254A5" w:rsidRDefault="006E6FFF" w:rsidP="006E6FFF">
            <w:pPr>
              <w:contextualSpacing/>
              <w:jc w:val="center"/>
              <w:rPr>
                <w:rFonts w:ascii="Trebuchet MS" w:hAnsi="Trebuchet MS"/>
                <w:sz w:val="16"/>
                <w:szCs w:val="16"/>
              </w:rPr>
            </w:pPr>
            <w:r w:rsidRPr="00B254A5">
              <w:rPr>
                <w:rFonts w:ascii="Trebuchet MS" w:eastAsia="Arial Unicode MS" w:hAnsi="Trebuchet MS" w:cs="Arial"/>
                <w:bCs/>
                <w:sz w:val="16"/>
                <w:szCs w:val="16"/>
              </w:rPr>
              <w:t>06/10/2055</w:t>
            </w:r>
          </w:p>
        </w:tc>
        <w:tc>
          <w:tcPr>
            <w:tcW w:w="2042" w:type="dxa"/>
          </w:tcPr>
          <w:p w14:paraId="772DA2E8" w14:textId="6458F342" w:rsidR="006E6FFF" w:rsidRPr="00B254A5" w:rsidRDefault="006E6FFF" w:rsidP="006E6FFF">
            <w:pPr>
              <w:contextualSpacing/>
              <w:jc w:val="center"/>
              <w:rPr>
                <w:rFonts w:ascii="Trebuchet MS" w:hAnsi="Trebuchet MS" w:cs="Arial"/>
                <w:bCs/>
                <w:sz w:val="16"/>
                <w:szCs w:val="16"/>
              </w:rPr>
            </w:pPr>
            <w:r w:rsidRPr="00B254A5">
              <w:rPr>
                <w:rFonts w:ascii="Trebuchet MS" w:hAnsi="Trebuchet MS" w:cs="Arial"/>
                <w:bCs/>
                <w:sz w:val="16"/>
                <w:szCs w:val="16"/>
              </w:rPr>
              <w:t xml:space="preserve"> 5,12 </w:t>
            </w:r>
          </w:p>
        </w:tc>
      </w:tr>
      <w:tr w:rsidR="006E6FFF" w:rsidRPr="00B254A5" w14:paraId="20E26181" w14:textId="77777777" w:rsidTr="00E0697B">
        <w:trPr>
          <w:cantSplit/>
          <w:jc w:val="center"/>
        </w:trPr>
        <w:tc>
          <w:tcPr>
            <w:tcW w:w="1559" w:type="dxa"/>
          </w:tcPr>
          <w:p w14:paraId="3164EACC" w14:textId="77777777" w:rsidR="006E6FFF" w:rsidRPr="00B254A5" w:rsidRDefault="006E6FFF" w:rsidP="006E6FFF">
            <w:pPr>
              <w:contextualSpacing/>
              <w:jc w:val="center"/>
              <w:rPr>
                <w:rFonts w:ascii="Trebuchet MS" w:hAnsi="Trebuchet MS" w:cs="Arial"/>
                <w:bCs/>
                <w:sz w:val="16"/>
                <w:szCs w:val="16"/>
              </w:rPr>
            </w:pPr>
            <w:r w:rsidRPr="00B254A5">
              <w:rPr>
                <w:rFonts w:ascii="Trebuchet MS" w:hAnsi="Trebuchet MS" w:cs="Arial"/>
                <w:bCs/>
                <w:sz w:val="16"/>
                <w:szCs w:val="16"/>
              </w:rPr>
              <w:t>Caucaia</w:t>
            </w:r>
          </w:p>
        </w:tc>
        <w:tc>
          <w:tcPr>
            <w:tcW w:w="1531" w:type="dxa"/>
          </w:tcPr>
          <w:p w14:paraId="07907179" w14:textId="77777777" w:rsidR="006E6FFF" w:rsidRPr="00B254A5" w:rsidRDefault="006E6FFF" w:rsidP="006E6FFF">
            <w:pPr>
              <w:contextualSpacing/>
              <w:jc w:val="center"/>
              <w:rPr>
                <w:rFonts w:ascii="Trebuchet MS" w:hAnsi="Trebuchet MS" w:cs="Liberation Sans"/>
                <w:color w:val="000000"/>
                <w:sz w:val="16"/>
                <w:szCs w:val="16"/>
              </w:rPr>
            </w:pPr>
            <w:r w:rsidRPr="00B254A5">
              <w:rPr>
                <w:rFonts w:ascii="Trebuchet MS" w:hAnsi="Trebuchet MS" w:cs="Liberation Sans"/>
                <w:color w:val="000000"/>
                <w:sz w:val="16"/>
                <w:szCs w:val="16"/>
              </w:rPr>
              <w:t>Centro-Norte</w:t>
            </w:r>
          </w:p>
        </w:tc>
        <w:tc>
          <w:tcPr>
            <w:tcW w:w="1219" w:type="dxa"/>
            <w:vAlign w:val="bottom"/>
          </w:tcPr>
          <w:p w14:paraId="4B5DEEDF" w14:textId="77777777" w:rsidR="006E6FFF" w:rsidRPr="00B254A5" w:rsidRDefault="006E6FFF" w:rsidP="006E6FFF">
            <w:pPr>
              <w:contextualSpacing/>
              <w:jc w:val="center"/>
              <w:rPr>
                <w:rFonts w:ascii="Trebuchet MS" w:hAnsi="Trebuchet MS"/>
                <w:sz w:val="16"/>
                <w:szCs w:val="16"/>
              </w:rPr>
            </w:pPr>
            <w:r w:rsidRPr="00B254A5">
              <w:rPr>
                <w:rFonts w:ascii="Trebuchet MS" w:hAnsi="Trebuchet MS" w:cs="Arial"/>
                <w:bCs/>
                <w:sz w:val="16"/>
                <w:szCs w:val="16"/>
              </w:rPr>
              <w:t>Vigente</w:t>
            </w:r>
          </w:p>
        </w:tc>
        <w:tc>
          <w:tcPr>
            <w:tcW w:w="1729" w:type="dxa"/>
            <w:vAlign w:val="bottom"/>
          </w:tcPr>
          <w:p w14:paraId="6DA1B887" w14:textId="77777777" w:rsidR="006E6FFF" w:rsidRPr="00B254A5" w:rsidRDefault="006E6FFF" w:rsidP="006E6FFF">
            <w:pPr>
              <w:contextualSpacing/>
              <w:jc w:val="center"/>
              <w:rPr>
                <w:rFonts w:ascii="Trebuchet MS" w:hAnsi="Trebuchet MS"/>
                <w:sz w:val="16"/>
                <w:szCs w:val="16"/>
              </w:rPr>
            </w:pPr>
            <w:r w:rsidRPr="00B254A5">
              <w:rPr>
                <w:rFonts w:ascii="Trebuchet MS" w:eastAsia="Arial Unicode MS" w:hAnsi="Trebuchet MS" w:cs="Arial"/>
                <w:bCs/>
                <w:sz w:val="16"/>
                <w:szCs w:val="16"/>
              </w:rPr>
              <w:t>06/10/2055</w:t>
            </w:r>
          </w:p>
        </w:tc>
        <w:tc>
          <w:tcPr>
            <w:tcW w:w="2042" w:type="dxa"/>
          </w:tcPr>
          <w:p w14:paraId="7030F2E0" w14:textId="43790770" w:rsidR="006E6FFF" w:rsidRPr="00B254A5" w:rsidRDefault="006E6FFF" w:rsidP="006E6FFF">
            <w:pPr>
              <w:contextualSpacing/>
              <w:jc w:val="center"/>
              <w:rPr>
                <w:rFonts w:ascii="Trebuchet MS" w:hAnsi="Trebuchet MS" w:cs="Arial"/>
                <w:bCs/>
                <w:sz w:val="16"/>
                <w:szCs w:val="16"/>
              </w:rPr>
            </w:pPr>
            <w:r w:rsidRPr="00B254A5">
              <w:rPr>
                <w:rFonts w:ascii="Trebuchet MS" w:hAnsi="Trebuchet MS" w:cs="Arial"/>
                <w:bCs/>
                <w:sz w:val="16"/>
                <w:szCs w:val="16"/>
              </w:rPr>
              <w:t xml:space="preserve"> 4,83 </w:t>
            </w:r>
          </w:p>
        </w:tc>
      </w:tr>
      <w:tr w:rsidR="006E6FFF" w:rsidRPr="00B254A5" w14:paraId="026E66DC" w14:textId="77777777" w:rsidTr="00E0697B">
        <w:trPr>
          <w:cantSplit/>
          <w:jc w:val="center"/>
        </w:trPr>
        <w:tc>
          <w:tcPr>
            <w:tcW w:w="1559" w:type="dxa"/>
          </w:tcPr>
          <w:p w14:paraId="27C35B85" w14:textId="77777777" w:rsidR="006E6FFF" w:rsidRPr="00B254A5" w:rsidRDefault="006E6FFF" w:rsidP="006E6FFF">
            <w:pPr>
              <w:contextualSpacing/>
              <w:jc w:val="center"/>
              <w:rPr>
                <w:rFonts w:ascii="Trebuchet MS" w:hAnsi="Trebuchet MS" w:cs="Arial"/>
                <w:bCs/>
                <w:sz w:val="16"/>
                <w:szCs w:val="16"/>
              </w:rPr>
            </w:pPr>
            <w:r w:rsidRPr="00B254A5">
              <w:rPr>
                <w:rFonts w:ascii="Trebuchet MS" w:hAnsi="Trebuchet MS" w:cs="Arial"/>
                <w:bCs/>
                <w:sz w:val="16"/>
                <w:szCs w:val="16"/>
              </w:rPr>
              <w:t>Juazeiro do Norte</w:t>
            </w:r>
          </w:p>
        </w:tc>
        <w:tc>
          <w:tcPr>
            <w:tcW w:w="1531" w:type="dxa"/>
          </w:tcPr>
          <w:p w14:paraId="0C9AC600" w14:textId="77777777" w:rsidR="006E6FFF" w:rsidRPr="00B254A5" w:rsidRDefault="006E6FFF" w:rsidP="006E6FFF">
            <w:pPr>
              <w:contextualSpacing/>
              <w:jc w:val="center"/>
              <w:rPr>
                <w:rFonts w:ascii="Trebuchet MS" w:hAnsi="Trebuchet MS" w:cs="Liberation Sans"/>
                <w:color w:val="000000"/>
                <w:sz w:val="16"/>
                <w:szCs w:val="16"/>
              </w:rPr>
            </w:pPr>
            <w:r w:rsidRPr="00B254A5">
              <w:rPr>
                <w:rFonts w:ascii="Trebuchet MS" w:hAnsi="Trebuchet MS" w:cs="Liberation Sans"/>
                <w:color w:val="000000"/>
                <w:sz w:val="16"/>
                <w:szCs w:val="16"/>
              </w:rPr>
              <w:t>Centro-Sul</w:t>
            </w:r>
          </w:p>
        </w:tc>
        <w:tc>
          <w:tcPr>
            <w:tcW w:w="1219" w:type="dxa"/>
            <w:vAlign w:val="bottom"/>
          </w:tcPr>
          <w:p w14:paraId="28AAA8D2" w14:textId="77777777" w:rsidR="006E6FFF" w:rsidRPr="00B254A5" w:rsidRDefault="006E6FFF" w:rsidP="006E6FFF">
            <w:pPr>
              <w:contextualSpacing/>
              <w:jc w:val="center"/>
              <w:rPr>
                <w:rFonts w:ascii="Trebuchet MS" w:hAnsi="Trebuchet MS"/>
                <w:sz w:val="16"/>
                <w:szCs w:val="16"/>
              </w:rPr>
            </w:pPr>
            <w:r w:rsidRPr="00B254A5">
              <w:rPr>
                <w:rFonts w:ascii="Trebuchet MS" w:hAnsi="Trebuchet MS" w:cs="Arial"/>
                <w:bCs/>
                <w:sz w:val="16"/>
                <w:szCs w:val="16"/>
              </w:rPr>
              <w:t>Vigente</w:t>
            </w:r>
          </w:p>
        </w:tc>
        <w:tc>
          <w:tcPr>
            <w:tcW w:w="1729" w:type="dxa"/>
            <w:vAlign w:val="bottom"/>
          </w:tcPr>
          <w:p w14:paraId="361B4A52" w14:textId="77777777" w:rsidR="006E6FFF" w:rsidRPr="00B254A5" w:rsidRDefault="006E6FFF" w:rsidP="006E6FFF">
            <w:pPr>
              <w:contextualSpacing/>
              <w:jc w:val="center"/>
              <w:rPr>
                <w:rFonts w:ascii="Trebuchet MS" w:hAnsi="Trebuchet MS"/>
                <w:sz w:val="16"/>
                <w:szCs w:val="16"/>
              </w:rPr>
            </w:pPr>
            <w:r w:rsidRPr="00B254A5">
              <w:rPr>
                <w:rFonts w:ascii="Trebuchet MS" w:eastAsia="Arial Unicode MS" w:hAnsi="Trebuchet MS" w:cs="Arial"/>
                <w:bCs/>
                <w:sz w:val="16"/>
                <w:szCs w:val="16"/>
              </w:rPr>
              <w:t>06/10/2055</w:t>
            </w:r>
          </w:p>
        </w:tc>
        <w:tc>
          <w:tcPr>
            <w:tcW w:w="2042" w:type="dxa"/>
          </w:tcPr>
          <w:p w14:paraId="4FFEF0F2" w14:textId="151F3313" w:rsidR="006E6FFF" w:rsidRPr="00B254A5" w:rsidRDefault="006E6FFF" w:rsidP="006E6FFF">
            <w:pPr>
              <w:contextualSpacing/>
              <w:jc w:val="center"/>
              <w:rPr>
                <w:rFonts w:ascii="Trebuchet MS" w:hAnsi="Trebuchet MS" w:cs="Arial"/>
                <w:bCs/>
                <w:sz w:val="16"/>
                <w:szCs w:val="16"/>
              </w:rPr>
            </w:pPr>
            <w:r w:rsidRPr="00B254A5">
              <w:rPr>
                <w:rFonts w:ascii="Trebuchet MS" w:hAnsi="Trebuchet MS" w:cs="Arial"/>
                <w:bCs/>
                <w:sz w:val="16"/>
                <w:szCs w:val="16"/>
              </w:rPr>
              <w:t xml:space="preserve"> 4,14 </w:t>
            </w:r>
          </w:p>
        </w:tc>
      </w:tr>
      <w:tr w:rsidR="006E6FFF" w:rsidRPr="00B254A5" w14:paraId="3DB62917" w14:textId="77777777" w:rsidTr="00E0697B">
        <w:trPr>
          <w:cantSplit/>
          <w:jc w:val="center"/>
        </w:trPr>
        <w:tc>
          <w:tcPr>
            <w:tcW w:w="1559" w:type="dxa"/>
          </w:tcPr>
          <w:p w14:paraId="606CAB76" w14:textId="77777777" w:rsidR="006E6FFF" w:rsidRPr="00B254A5" w:rsidRDefault="006E6FFF" w:rsidP="006E6FFF">
            <w:pPr>
              <w:contextualSpacing/>
              <w:jc w:val="center"/>
              <w:rPr>
                <w:rFonts w:ascii="Trebuchet MS" w:hAnsi="Trebuchet MS" w:cs="Arial"/>
                <w:bCs/>
                <w:sz w:val="16"/>
                <w:szCs w:val="16"/>
              </w:rPr>
            </w:pPr>
            <w:r w:rsidRPr="00B254A5">
              <w:rPr>
                <w:rFonts w:ascii="Trebuchet MS" w:hAnsi="Trebuchet MS" w:cs="Arial"/>
                <w:bCs/>
                <w:sz w:val="16"/>
                <w:szCs w:val="16"/>
              </w:rPr>
              <w:t>Eusébio</w:t>
            </w:r>
          </w:p>
        </w:tc>
        <w:tc>
          <w:tcPr>
            <w:tcW w:w="1531" w:type="dxa"/>
          </w:tcPr>
          <w:p w14:paraId="43FAA7C9" w14:textId="77777777" w:rsidR="006E6FFF" w:rsidRPr="00B254A5" w:rsidRDefault="006E6FFF" w:rsidP="006E6FFF">
            <w:pPr>
              <w:contextualSpacing/>
              <w:jc w:val="center"/>
              <w:rPr>
                <w:rFonts w:ascii="Trebuchet MS" w:hAnsi="Trebuchet MS" w:cs="Liberation Sans"/>
                <w:color w:val="000000"/>
                <w:sz w:val="16"/>
                <w:szCs w:val="16"/>
              </w:rPr>
            </w:pPr>
            <w:r w:rsidRPr="00B254A5">
              <w:rPr>
                <w:rFonts w:ascii="Trebuchet MS" w:hAnsi="Trebuchet MS" w:cs="Liberation Sans"/>
                <w:color w:val="000000"/>
                <w:sz w:val="16"/>
                <w:szCs w:val="16"/>
              </w:rPr>
              <w:t>Centro-Norte</w:t>
            </w:r>
          </w:p>
        </w:tc>
        <w:tc>
          <w:tcPr>
            <w:tcW w:w="1219" w:type="dxa"/>
            <w:vAlign w:val="bottom"/>
          </w:tcPr>
          <w:p w14:paraId="0203934E" w14:textId="77777777" w:rsidR="006E6FFF" w:rsidRPr="00B254A5" w:rsidRDefault="006E6FFF" w:rsidP="006E6FFF">
            <w:pPr>
              <w:contextualSpacing/>
              <w:jc w:val="center"/>
              <w:rPr>
                <w:rFonts w:ascii="Trebuchet MS" w:hAnsi="Trebuchet MS" w:cs="Arial"/>
                <w:bCs/>
                <w:sz w:val="16"/>
                <w:szCs w:val="16"/>
              </w:rPr>
            </w:pPr>
            <w:r w:rsidRPr="00B254A5">
              <w:rPr>
                <w:rFonts w:ascii="Trebuchet MS" w:hAnsi="Trebuchet MS" w:cs="Arial"/>
                <w:bCs/>
                <w:sz w:val="16"/>
                <w:szCs w:val="16"/>
              </w:rPr>
              <w:t>Vigente</w:t>
            </w:r>
          </w:p>
        </w:tc>
        <w:tc>
          <w:tcPr>
            <w:tcW w:w="1729" w:type="dxa"/>
            <w:vAlign w:val="bottom"/>
          </w:tcPr>
          <w:p w14:paraId="5E36BD2C" w14:textId="77777777" w:rsidR="006E6FFF" w:rsidRPr="00B254A5" w:rsidRDefault="006E6FFF" w:rsidP="006E6FFF">
            <w:pPr>
              <w:contextualSpacing/>
              <w:jc w:val="center"/>
              <w:rPr>
                <w:rFonts w:ascii="Trebuchet MS" w:hAnsi="Trebuchet MS" w:cs="Arial"/>
                <w:bCs/>
                <w:sz w:val="16"/>
                <w:szCs w:val="16"/>
              </w:rPr>
            </w:pPr>
            <w:r w:rsidRPr="00B254A5">
              <w:rPr>
                <w:rFonts w:ascii="Trebuchet MS" w:eastAsia="Arial Unicode MS" w:hAnsi="Trebuchet MS" w:cs="Arial"/>
                <w:bCs/>
                <w:sz w:val="16"/>
                <w:szCs w:val="16"/>
              </w:rPr>
              <w:t>06/10/2055</w:t>
            </w:r>
          </w:p>
        </w:tc>
        <w:tc>
          <w:tcPr>
            <w:tcW w:w="2042" w:type="dxa"/>
          </w:tcPr>
          <w:p w14:paraId="750436C5" w14:textId="68F71C24" w:rsidR="006E6FFF" w:rsidRPr="00B254A5" w:rsidRDefault="006E6FFF" w:rsidP="006E6FFF">
            <w:pPr>
              <w:contextualSpacing/>
              <w:jc w:val="center"/>
              <w:rPr>
                <w:rFonts w:ascii="Trebuchet MS" w:hAnsi="Trebuchet MS" w:cs="Arial"/>
                <w:bCs/>
                <w:sz w:val="16"/>
                <w:szCs w:val="16"/>
              </w:rPr>
            </w:pPr>
            <w:r w:rsidRPr="00B254A5">
              <w:rPr>
                <w:rFonts w:ascii="Trebuchet MS" w:hAnsi="Trebuchet MS" w:cs="Arial"/>
                <w:bCs/>
                <w:sz w:val="16"/>
                <w:szCs w:val="16"/>
              </w:rPr>
              <w:t xml:space="preserve"> 1,54 </w:t>
            </w:r>
          </w:p>
        </w:tc>
      </w:tr>
      <w:tr w:rsidR="006E6FFF" w:rsidRPr="00B254A5" w14:paraId="74936756" w14:textId="77777777" w:rsidTr="00E0697B">
        <w:trPr>
          <w:cantSplit/>
          <w:jc w:val="center"/>
        </w:trPr>
        <w:tc>
          <w:tcPr>
            <w:tcW w:w="1559" w:type="dxa"/>
          </w:tcPr>
          <w:p w14:paraId="10532536" w14:textId="77777777" w:rsidR="006E6FFF" w:rsidRPr="00B254A5" w:rsidRDefault="006E6FFF" w:rsidP="006E6FFF">
            <w:pPr>
              <w:contextualSpacing/>
              <w:jc w:val="center"/>
              <w:rPr>
                <w:rFonts w:ascii="Trebuchet MS" w:hAnsi="Trebuchet MS" w:cs="Arial"/>
                <w:bCs/>
                <w:sz w:val="16"/>
                <w:szCs w:val="16"/>
              </w:rPr>
            </w:pPr>
            <w:r w:rsidRPr="00B254A5">
              <w:rPr>
                <w:rFonts w:ascii="Trebuchet MS" w:hAnsi="Trebuchet MS" w:cs="Arial"/>
                <w:bCs/>
                <w:sz w:val="16"/>
                <w:szCs w:val="16"/>
              </w:rPr>
              <w:t>Itaitinga</w:t>
            </w:r>
          </w:p>
        </w:tc>
        <w:tc>
          <w:tcPr>
            <w:tcW w:w="1531" w:type="dxa"/>
          </w:tcPr>
          <w:p w14:paraId="60C73187" w14:textId="77777777" w:rsidR="006E6FFF" w:rsidRPr="00B254A5" w:rsidRDefault="006E6FFF" w:rsidP="006E6FFF">
            <w:pPr>
              <w:contextualSpacing/>
              <w:jc w:val="center"/>
              <w:rPr>
                <w:rFonts w:ascii="Trebuchet MS" w:hAnsi="Trebuchet MS" w:cs="Liberation Sans"/>
                <w:color w:val="000000"/>
                <w:sz w:val="16"/>
                <w:szCs w:val="16"/>
              </w:rPr>
            </w:pPr>
            <w:r w:rsidRPr="00B254A5">
              <w:rPr>
                <w:rFonts w:ascii="Trebuchet MS" w:hAnsi="Trebuchet MS" w:cs="Liberation Sans"/>
                <w:color w:val="000000"/>
                <w:sz w:val="16"/>
                <w:szCs w:val="16"/>
              </w:rPr>
              <w:t>Centro-Norte</w:t>
            </w:r>
          </w:p>
        </w:tc>
        <w:tc>
          <w:tcPr>
            <w:tcW w:w="1219" w:type="dxa"/>
            <w:vAlign w:val="bottom"/>
          </w:tcPr>
          <w:p w14:paraId="54C3E8A0" w14:textId="77777777" w:rsidR="006E6FFF" w:rsidRPr="00B254A5" w:rsidRDefault="006E6FFF" w:rsidP="006E6FFF">
            <w:pPr>
              <w:contextualSpacing/>
              <w:jc w:val="center"/>
              <w:rPr>
                <w:rFonts w:ascii="Trebuchet MS" w:hAnsi="Trebuchet MS"/>
                <w:sz w:val="16"/>
                <w:szCs w:val="16"/>
              </w:rPr>
            </w:pPr>
            <w:r w:rsidRPr="00B254A5">
              <w:rPr>
                <w:rFonts w:ascii="Trebuchet MS" w:hAnsi="Trebuchet MS" w:cs="Arial"/>
                <w:bCs/>
                <w:sz w:val="16"/>
                <w:szCs w:val="16"/>
              </w:rPr>
              <w:t>Vigente</w:t>
            </w:r>
          </w:p>
        </w:tc>
        <w:tc>
          <w:tcPr>
            <w:tcW w:w="1729" w:type="dxa"/>
            <w:vAlign w:val="bottom"/>
          </w:tcPr>
          <w:p w14:paraId="7AC02121" w14:textId="77777777" w:rsidR="006E6FFF" w:rsidRPr="00B254A5" w:rsidRDefault="006E6FFF" w:rsidP="006E6FFF">
            <w:pPr>
              <w:contextualSpacing/>
              <w:jc w:val="center"/>
              <w:rPr>
                <w:rFonts w:ascii="Trebuchet MS" w:hAnsi="Trebuchet MS"/>
                <w:sz w:val="16"/>
                <w:szCs w:val="16"/>
              </w:rPr>
            </w:pPr>
            <w:r w:rsidRPr="00B254A5">
              <w:rPr>
                <w:rFonts w:ascii="Trebuchet MS" w:eastAsia="Arial Unicode MS" w:hAnsi="Trebuchet MS" w:cs="Arial"/>
                <w:bCs/>
                <w:sz w:val="16"/>
                <w:szCs w:val="16"/>
              </w:rPr>
              <w:t>06/10/2055</w:t>
            </w:r>
          </w:p>
        </w:tc>
        <w:tc>
          <w:tcPr>
            <w:tcW w:w="2042" w:type="dxa"/>
          </w:tcPr>
          <w:p w14:paraId="37C3FB7B" w14:textId="6AFF92C7" w:rsidR="006E6FFF" w:rsidRPr="00B254A5" w:rsidRDefault="006E6FFF" w:rsidP="006E6FFF">
            <w:pPr>
              <w:contextualSpacing/>
              <w:jc w:val="center"/>
              <w:rPr>
                <w:rFonts w:ascii="Trebuchet MS" w:hAnsi="Trebuchet MS" w:cs="Arial"/>
                <w:bCs/>
                <w:sz w:val="16"/>
                <w:szCs w:val="16"/>
              </w:rPr>
            </w:pPr>
            <w:r w:rsidRPr="00B254A5">
              <w:rPr>
                <w:rFonts w:ascii="Trebuchet MS" w:hAnsi="Trebuchet MS" w:cs="Arial"/>
                <w:bCs/>
                <w:sz w:val="16"/>
                <w:szCs w:val="16"/>
              </w:rPr>
              <w:t xml:space="preserve"> 1,51 </w:t>
            </w:r>
          </w:p>
        </w:tc>
      </w:tr>
      <w:tr w:rsidR="006E6FFF" w:rsidRPr="00B254A5" w14:paraId="5040F57D" w14:textId="77777777" w:rsidTr="00E0697B">
        <w:trPr>
          <w:cantSplit/>
          <w:jc w:val="center"/>
        </w:trPr>
        <w:tc>
          <w:tcPr>
            <w:tcW w:w="1559" w:type="dxa"/>
          </w:tcPr>
          <w:p w14:paraId="55F03D49" w14:textId="77777777" w:rsidR="006E6FFF" w:rsidRPr="00B254A5" w:rsidRDefault="006E6FFF" w:rsidP="006E6FFF">
            <w:pPr>
              <w:contextualSpacing/>
              <w:jc w:val="center"/>
              <w:rPr>
                <w:rFonts w:ascii="Trebuchet MS" w:hAnsi="Trebuchet MS" w:cs="Arial"/>
                <w:bCs/>
                <w:sz w:val="16"/>
                <w:szCs w:val="16"/>
              </w:rPr>
            </w:pPr>
            <w:r w:rsidRPr="00B254A5">
              <w:rPr>
                <w:rFonts w:ascii="Trebuchet MS" w:hAnsi="Trebuchet MS" w:cs="Arial"/>
                <w:bCs/>
                <w:sz w:val="16"/>
                <w:szCs w:val="16"/>
              </w:rPr>
              <w:t>Itapipoca</w:t>
            </w:r>
          </w:p>
        </w:tc>
        <w:tc>
          <w:tcPr>
            <w:tcW w:w="1531" w:type="dxa"/>
          </w:tcPr>
          <w:p w14:paraId="7C6BFAD9" w14:textId="77777777" w:rsidR="006E6FFF" w:rsidRPr="00B254A5" w:rsidRDefault="006E6FFF" w:rsidP="006E6FFF">
            <w:pPr>
              <w:contextualSpacing/>
              <w:jc w:val="center"/>
              <w:rPr>
                <w:rFonts w:ascii="Trebuchet MS" w:hAnsi="Trebuchet MS" w:cs="Liberation Sans"/>
                <w:color w:val="000000"/>
                <w:sz w:val="16"/>
                <w:szCs w:val="16"/>
              </w:rPr>
            </w:pPr>
            <w:r w:rsidRPr="00B254A5">
              <w:rPr>
                <w:rFonts w:ascii="Trebuchet MS" w:hAnsi="Trebuchet MS" w:cs="Liberation Sans"/>
                <w:color w:val="000000"/>
                <w:sz w:val="16"/>
                <w:szCs w:val="16"/>
              </w:rPr>
              <w:t>Centro-Norte</w:t>
            </w:r>
          </w:p>
        </w:tc>
        <w:tc>
          <w:tcPr>
            <w:tcW w:w="1219" w:type="dxa"/>
            <w:vAlign w:val="bottom"/>
          </w:tcPr>
          <w:p w14:paraId="55835529" w14:textId="77777777" w:rsidR="006E6FFF" w:rsidRPr="00B254A5" w:rsidRDefault="006E6FFF" w:rsidP="006E6FFF">
            <w:pPr>
              <w:contextualSpacing/>
              <w:jc w:val="center"/>
              <w:rPr>
                <w:rFonts w:ascii="Trebuchet MS" w:hAnsi="Trebuchet MS"/>
                <w:sz w:val="16"/>
                <w:szCs w:val="16"/>
              </w:rPr>
            </w:pPr>
            <w:r w:rsidRPr="00B254A5">
              <w:rPr>
                <w:rFonts w:ascii="Trebuchet MS" w:hAnsi="Trebuchet MS" w:cs="Arial"/>
                <w:bCs/>
                <w:sz w:val="16"/>
                <w:szCs w:val="16"/>
              </w:rPr>
              <w:t>Vigente</w:t>
            </w:r>
          </w:p>
        </w:tc>
        <w:tc>
          <w:tcPr>
            <w:tcW w:w="1729" w:type="dxa"/>
            <w:vAlign w:val="bottom"/>
          </w:tcPr>
          <w:p w14:paraId="2A66E953" w14:textId="77777777" w:rsidR="006E6FFF" w:rsidRPr="00B254A5" w:rsidRDefault="006E6FFF" w:rsidP="006E6FFF">
            <w:pPr>
              <w:contextualSpacing/>
              <w:jc w:val="center"/>
              <w:rPr>
                <w:rFonts w:ascii="Trebuchet MS" w:hAnsi="Trebuchet MS"/>
                <w:sz w:val="16"/>
                <w:szCs w:val="16"/>
              </w:rPr>
            </w:pPr>
            <w:r w:rsidRPr="00B254A5">
              <w:rPr>
                <w:rFonts w:ascii="Trebuchet MS" w:eastAsia="Arial Unicode MS" w:hAnsi="Trebuchet MS" w:cs="Arial"/>
                <w:bCs/>
                <w:sz w:val="16"/>
                <w:szCs w:val="16"/>
              </w:rPr>
              <w:t>06/10/2055</w:t>
            </w:r>
          </w:p>
        </w:tc>
        <w:tc>
          <w:tcPr>
            <w:tcW w:w="2042" w:type="dxa"/>
          </w:tcPr>
          <w:p w14:paraId="4911F06A" w14:textId="69AEC63D" w:rsidR="006E6FFF" w:rsidRPr="00B254A5" w:rsidRDefault="006E6FFF" w:rsidP="006E6FFF">
            <w:pPr>
              <w:contextualSpacing/>
              <w:jc w:val="center"/>
              <w:rPr>
                <w:rFonts w:ascii="Trebuchet MS" w:hAnsi="Trebuchet MS" w:cs="Arial"/>
                <w:bCs/>
                <w:sz w:val="16"/>
                <w:szCs w:val="16"/>
              </w:rPr>
            </w:pPr>
            <w:r w:rsidRPr="00B254A5">
              <w:rPr>
                <w:rFonts w:ascii="Trebuchet MS" w:hAnsi="Trebuchet MS" w:cs="Arial"/>
                <w:bCs/>
                <w:sz w:val="16"/>
                <w:szCs w:val="16"/>
              </w:rPr>
              <w:t xml:space="preserve"> 1,34 </w:t>
            </w:r>
          </w:p>
        </w:tc>
      </w:tr>
      <w:tr w:rsidR="006E6FFF" w:rsidRPr="00B254A5" w14:paraId="2052FFC8" w14:textId="77777777" w:rsidTr="00E0697B">
        <w:trPr>
          <w:cantSplit/>
          <w:jc w:val="center"/>
        </w:trPr>
        <w:tc>
          <w:tcPr>
            <w:tcW w:w="1559" w:type="dxa"/>
          </w:tcPr>
          <w:p w14:paraId="67169439" w14:textId="77777777" w:rsidR="006E6FFF" w:rsidRPr="00B254A5" w:rsidRDefault="006E6FFF" w:rsidP="006E6FFF">
            <w:pPr>
              <w:contextualSpacing/>
              <w:jc w:val="center"/>
              <w:rPr>
                <w:rFonts w:ascii="Trebuchet MS" w:hAnsi="Trebuchet MS" w:cs="Arial"/>
                <w:bCs/>
                <w:sz w:val="16"/>
                <w:szCs w:val="16"/>
              </w:rPr>
            </w:pPr>
            <w:r w:rsidRPr="00B254A5">
              <w:rPr>
                <w:rFonts w:ascii="Trebuchet MS" w:hAnsi="Trebuchet MS" w:cs="Arial"/>
                <w:bCs/>
                <w:sz w:val="16"/>
                <w:szCs w:val="16"/>
              </w:rPr>
              <w:t>Pacatuba</w:t>
            </w:r>
          </w:p>
        </w:tc>
        <w:tc>
          <w:tcPr>
            <w:tcW w:w="1531" w:type="dxa"/>
          </w:tcPr>
          <w:p w14:paraId="68414A69" w14:textId="77777777" w:rsidR="006E6FFF" w:rsidRPr="00B254A5" w:rsidRDefault="006E6FFF" w:rsidP="006E6FFF">
            <w:pPr>
              <w:contextualSpacing/>
              <w:jc w:val="center"/>
              <w:rPr>
                <w:rFonts w:ascii="Trebuchet MS" w:hAnsi="Trebuchet MS" w:cs="Liberation Sans"/>
                <w:color w:val="000000"/>
                <w:sz w:val="16"/>
                <w:szCs w:val="16"/>
              </w:rPr>
            </w:pPr>
            <w:r w:rsidRPr="00B254A5">
              <w:rPr>
                <w:rFonts w:ascii="Trebuchet MS" w:hAnsi="Trebuchet MS" w:cs="Liberation Sans"/>
                <w:color w:val="000000"/>
                <w:sz w:val="16"/>
                <w:szCs w:val="16"/>
              </w:rPr>
              <w:t>Centro-Norte</w:t>
            </w:r>
          </w:p>
        </w:tc>
        <w:tc>
          <w:tcPr>
            <w:tcW w:w="1219" w:type="dxa"/>
            <w:vAlign w:val="bottom"/>
          </w:tcPr>
          <w:p w14:paraId="2BD09A14" w14:textId="77777777" w:rsidR="006E6FFF" w:rsidRPr="00B254A5" w:rsidRDefault="006E6FFF" w:rsidP="006E6FFF">
            <w:pPr>
              <w:contextualSpacing/>
              <w:jc w:val="center"/>
              <w:rPr>
                <w:rFonts w:ascii="Trebuchet MS" w:hAnsi="Trebuchet MS" w:cs="Arial"/>
                <w:bCs/>
                <w:sz w:val="16"/>
                <w:szCs w:val="16"/>
              </w:rPr>
            </w:pPr>
            <w:r w:rsidRPr="00B254A5">
              <w:rPr>
                <w:rFonts w:ascii="Trebuchet MS" w:hAnsi="Trebuchet MS" w:cs="Arial"/>
                <w:bCs/>
                <w:sz w:val="16"/>
                <w:szCs w:val="16"/>
              </w:rPr>
              <w:t>Vigente</w:t>
            </w:r>
          </w:p>
        </w:tc>
        <w:tc>
          <w:tcPr>
            <w:tcW w:w="1729" w:type="dxa"/>
            <w:vAlign w:val="bottom"/>
          </w:tcPr>
          <w:p w14:paraId="7CB3B55F" w14:textId="77777777" w:rsidR="006E6FFF" w:rsidRPr="00B254A5" w:rsidRDefault="006E6FFF" w:rsidP="006E6FFF">
            <w:pPr>
              <w:contextualSpacing/>
              <w:jc w:val="center"/>
              <w:rPr>
                <w:rFonts w:ascii="Trebuchet MS" w:eastAsia="Arial Unicode MS" w:hAnsi="Trebuchet MS" w:cs="Arial"/>
                <w:bCs/>
                <w:sz w:val="16"/>
                <w:szCs w:val="16"/>
              </w:rPr>
            </w:pPr>
            <w:r w:rsidRPr="00B254A5">
              <w:rPr>
                <w:rFonts w:ascii="Trebuchet MS" w:eastAsia="Arial Unicode MS" w:hAnsi="Trebuchet MS" w:cs="Arial"/>
                <w:bCs/>
                <w:sz w:val="16"/>
                <w:szCs w:val="16"/>
              </w:rPr>
              <w:t>06/10/2055</w:t>
            </w:r>
          </w:p>
        </w:tc>
        <w:tc>
          <w:tcPr>
            <w:tcW w:w="2042" w:type="dxa"/>
          </w:tcPr>
          <w:p w14:paraId="154201FD" w14:textId="70F80C5E" w:rsidR="006E6FFF" w:rsidRPr="00B254A5" w:rsidDel="00D94FA1" w:rsidRDefault="006E6FFF" w:rsidP="006E6FFF">
            <w:pPr>
              <w:contextualSpacing/>
              <w:jc w:val="center"/>
              <w:rPr>
                <w:rFonts w:ascii="Trebuchet MS" w:hAnsi="Trebuchet MS" w:cs="Arial"/>
                <w:bCs/>
                <w:sz w:val="16"/>
                <w:szCs w:val="16"/>
              </w:rPr>
            </w:pPr>
            <w:r w:rsidRPr="00B254A5">
              <w:rPr>
                <w:rFonts w:ascii="Trebuchet MS" w:hAnsi="Trebuchet MS" w:cs="Arial"/>
                <w:bCs/>
                <w:sz w:val="16"/>
                <w:szCs w:val="16"/>
              </w:rPr>
              <w:t xml:space="preserve"> 1,12 </w:t>
            </w:r>
          </w:p>
        </w:tc>
      </w:tr>
      <w:tr w:rsidR="006E6FFF" w:rsidRPr="00B254A5" w14:paraId="56A2F709" w14:textId="77777777" w:rsidTr="00E0697B">
        <w:trPr>
          <w:cantSplit/>
          <w:jc w:val="center"/>
        </w:trPr>
        <w:tc>
          <w:tcPr>
            <w:tcW w:w="1559" w:type="dxa"/>
          </w:tcPr>
          <w:p w14:paraId="2B2B7054" w14:textId="77777777" w:rsidR="006E6FFF" w:rsidRPr="00B254A5" w:rsidRDefault="006E6FFF" w:rsidP="006E6FFF">
            <w:pPr>
              <w:contextualSpacing/>
              <w:jc w:val="center"/>
              <w:rPr>
                <w:rFonts w:ascii="Trebuchet MS" w:hAnsi="Trebuchet MS" w:cs="Arial"/>
                <w:bCs/>
                <w:sz w:val="16"/>
                <w:szCs w:val="16"/>
              </w:rPr>
            </w:pPr>
            <w:r w:rsidRPr="00B254A5">
              <w:rPr>
                <w:rFonts w:ascii="Trebuchet MS" w:hAnsi="Trebuchet MS" w:cs="Arial"/>
                <w:bCs/>
                <w:sz w:val="16"/>
                <w:szCs w:val="16"/>
              </w:rPr>
              <w:t>Maranguape</w:t>
            </w:r>
          </w:p>
        </w:tc>
        <w:tc>
          <w:tcPr>
            <w:tcW w:w="1531" w:type="dxa"/>
          </w:tcPr>
          <w:p w14:paraId="3C8103BC" w14:textId="77777777" w:rsidR="006E6FFF" w:rsidRPr="00B254A5" w:rsidRDefault="006E6FFF" w:rsidP="006E6FFF">
            <w:pPr>
              <w:contextualSpacing/>
              <w:jc w:val="center"/>
              <w:rPr>
                <w:rFonts w:ascii="Trebuchet MS" w:hAnsi="Trebuchet MS" w:cs="Liberation Sans"/>
                <w:color w:val="000000"/>
                <w:sz w:val="16"/>
                <w:szCs w:val="16"/>
              </w:rPr>
            </w:pPr>
            <w:r w:rsidRPr="00B254A5">
              <w:rPr>
                <w:rFonts w:ascii="Trebuchet MS" w:hAnsi="Trebuchet MS" w:cs="Liberation Sans"/>
                <w:color w:val="000000"/>
                <w:sz w:val="16"/>
                <w:szCs w:val="16"/>
              </w:rPr>
              <w:t>Centro-Norte</w:t>
            </w:r>
          </w:p>
        </w:tc>
        <w:tc>
          <w:tcPr>
            <w:tcW w:w="1219" w:type="dxa"/>
            <w:vAlign w:val="bottom"/>
          </w:tcPr>
          <w:p w14:paraId="3C790622" w14:textId="77777777" w:rsidR="006E6FFF" w:rsidRPr="00B254A5" w:rsidRDefault="006E6FFF" w:rsidP="006E6FFF">
            <w:pPr>
              <w:contextualSpacing/>
              <w:jc w:val="center"/>
              <w:rPr>
                <w:rFonts w:ascii="Trebuchet MS" w:hAnsi="Trebuchet MS"/>
                <w:sz w:val="16"/>
                <w:szCs w:val="16"/>
              </w:rPr>
            </w:pPr>
            <w:r w:rsidRPr="00B254A5">
              <w:rPr>
                <w:rFonts w:ascii="Trebuchet MS" w:hAnsi="Trebuchet MS" w:cs="Arial"/>
                <w:bCs/>
                <w:sz w:val="16"/>
                <w:szCs w:val="16"/>
              </w:rPr>
              <w:t>Vigente</w:t>
            </w:r>
          </w:p>
        </w:tc>
        <w:tc>
          <w:tcPr>
            <w:tcW w:w="1729" w:type="dxa"/>
            <w:vAlign w:val="bottom"/>
          </w:tcPr>
          <w:p w14:paraId="09ED2118" w14:textId="77777777" w:rsidR="006E6FFF" w:rsidRPr="00B254A5" w:rsidRDefault="006E6FFF" w:rsidP="006E6FFF">
            <w:pPr>
              <w:contextualSpacing/>
              <w:jc w:val="center"/>
              <w:rPr>
                <w:rFonts w:ascii="Trebuchet MS" w:hAnsi="Trebuchet MS"/>
                <w:sz w:val="16"/>
                <w:szCs w:val="16"/>
              </w:rPr>
            </w:pPr>
            <w:r w:rsidRPr="00B254A5">
              <w:rPr>
                <w:rFonts w:ascii="Trebuchet MS" w:eastAsia="Arial Unicode MS" w:hAnsi="Trebuchet MS" w:cs="Arial"/>
                <w:bCs/>
                <w:sz w:val="16"/>
                <w:szCs w:val="16"/>
              </w:rPr>
              <w:t>06/10/2055</w:t>
            </w:r>
          </w:p>
        </w:tc>
        <w:tc>
          <w:tcPr>
            <w:tcW w:w="2042" w:type="dxa"/>
          </w:tcPr>
          <w:p w14:paraId="691B47EB" w14:textId="76FF55CD" w:rsidR="006E6FFF" w:rsidRPr="00B254A5" w:rsidRDefault="006E6FFF" w:rsidP="006E6FFF">
            <w:pPr>
              <w:contextualSpacing/>
              <w:jc w:val="center"/>
              <w:rPr>
                <w:rFonts w:ascii="Trebuchet MS" w:hAnsi="Trebuchet MS" w:cs="Arial"/>
                <w:bCs/>
                <w:sz w:val="16"/>
                <w:szCs w:val="16"/>
              </w:rPr>
            </w:pPr>
            <w:r w:rsidRPr="00B254A5">
              <w:rPr>
                <w:rFonts w:ascii="Trebuchet MS" w:hAnsi="Trebuchet MS" w:cs="Arial"/>
                <w:bCs/>
                <w:sz w:val="16"/>
                <w:szCs w:val="16"/>
              </w:rPr>
              <w:t xml:space="preserve"> 1,08 </w:t>
            </w:r>
          </w:p>
        </w:tc>
      </w:tr>
      <w:tr w:rsidR="006E6FFF" w:rsidRPr="00B254A5" w14:paraId="03B920D2" w14:textId="77777777" w:rsidTr="00E0697B">
        <w:trPr>
          <w:cantSplit/>
          <w:jc w:val="center"/>
        </w:trPr>
        <w:tc>
          <w:tcPr>
            <w:tcW w:w="1559" w:type="dxa"/>
          </w:tcPr>
          <w:p w14:paraId="44EBE6FE" w14:textId="77777777" w:rsidR="006E6FFF" w:rsidRPr="00B254A5" w:rsidRDefault="006E6FFF" w:rsidP="006E6FFF">
            <w:pPr>
              <w:contextualSpacing/>
              <w:jc w:val="center"/>
              <w:rPr>
                <w:rFonts w:ascii="Trebuchet MS" w:hAnsi="Trebuchet MS" w:cs="Arial"/>
                <w:bCs/>
                <w:sz w:val="16"/>
                <w:szCs w:val="16"/>
              </w:rPr>
            </w:pPr>
            <w:r w:rsidRPr="00B254A5">
              <w:rPr>
                <w:rFonts w:ascii="Trebuchet MS" w:hAnsi="Trebuchet MS" w:cs="Arial"/>
                <w:bCs/>
                <w:sz w:val="16"/>
                <w:szCs w:val="16"/>
              </w:rPr>
              <w:lastRenderedPageBreak/>
              <w:t>Tianguá</w:t>
            </w:r>
          </w:p>
        </w:tc>
        <w:tc>
          <w:tcPr>
            <w:tcW w:w="1531" w:type="dxa"/>
          </w:tcPr>
          <w:p w14:paraId="29096622" w14:textId="77777777" w:rsidR="006E6FFF" w:rsidRPr="00B254A5" w:rsidRDefault="006E6FFF" w:rsidP="006E6FFF">
            <w:pPr>
              <w:contextualSpacing/>
              <w:jc w:val="center"/>
              <w:rPr>
                <w:rFonts w:ascii="Trebuchet MS" w:hAnsi="Trebuchet MS" w:cs="Liberation Sans"/>
                <w:color w:val="000000"/>
                <w:sz w:val="16"/>
                <w:szCs w:val="16"/>
              </w:rPr>
            </w:pPr>
            <w:r w:rsidRPr="00B254A5">
              <w:rPr>
                <w:rFonts w:ascii="Trebuchet MS" w:hAnsi="Trebuchet MS" w:cs="Liberation Sans"/>
                <w:color w:val="000000"/>
                <w:sz w:val="16"/>
                <w:szCs w:val="16"/>
              </w:rPr>
              <w:t>Oeste</w:t>
            </w:r>
          </w:p>
        </w:tc>
        <w:tc>
          <w:tcPr>
            <w:tcW w:w="1219" w:type="dxa"/>
            <w:vAlign w:val="bottom"/>
          </w:tcPr>
          <w:p w14:paraId="689FE13E" w14:textId="77777777" w:rsidR="006E6FFF" w:rsidRPr="00B254A5" w:rsidRDefault="006E6FFF" w:rsidP="006E6FFF">
            <w:pPr>
              <w:contextualSpacing/>
              <w:jc w:val="center"/>
              <w:rPr>
                <w:rFonts w:ascii="Trebuchet MS" w:hAnsi="Trebuchet MS" w:cs="Arial"/>
                <w:bCs/>
                <w:sz w:val="16"/>
                <w:szCs w:val="16"/>
              </w:rPr>
            </w:pPr>
            <w:r w:rsidRPr="00B254A5">
              <w:rPr>
                <w:rFonts w:ascii="Trebuchet MS" w:hAnsi="Trebuchet MS" w:cs="Arial"/>
                <w:bCs/>
                <w:sz w:val="16"/>
                <w:szCs w:val="16"/>
              </w:rPr>
              <w:t>Vigente</w:t>
            </w:r>
          </w:p>
        </w:tc>
        <w:tc>
          <w:tcPr>
            <w:tcW w:w="1729" w:type="dxa"/>
            <w:vAlign w:val="bottom"/>
          </w:tcPr>
          <w:p w14:paraId="5890FEE2" w14:textId="77777777" w:rsidR="006E6FFF" w:rsidRPr="00B254A5" w:rsidRDefault="006E6FFF" w:rsidP="006E6FFF">
            <w:pPr>
              <w:contextualSpacing/>
              <w:jc w:val="center"/>
              <w:rPr>
                <w:rFonts w:ascii="Trebuchet MS" w:hAnsi="Trebuchet MS" w:cs="Arial"/>
                <w:bCs/>
                <w:sz w:val="16"/>
                <w:szCs w:val="16"/>
              </w:rPr>
            </w:pPr>
            <w:r w:rsidRPr="00B254A5">
              <w:rPr>
                <w:rFonts w:ascii="Trebuchet MS" w:eastAsia="Arial Unicode MS" w:hAnsi="Trebuchet MS" w:cs="Arial"/>
                <w:bCs/>
                <w:sz w:val="16"/>
                <w:szCs w:val="16"/>
              </w:rPr>
              <w:t>06/10/2055</w:t>
            </w:r>
          </w:p>
        </w:tc>
        <w:tc>
          <w:tcPr>
            <w:tcW w:w="2042" w:type="dxa"/>
          </w:tcPr>
          <w:p w14:paraId="4D8F0B81" w14:textId="3C8B89CA" w:rsidR="006E6FFF" w:rsidRPr="00B254A5" w:rsidRDefault="006E6FFF" w:rsidP="006E6FFF">
            <w:pPr>
              <w:contextualSpacing/>
              <w:jc w:val="center"/>
              <w:rPr>
                <w:rFonts w:ascii="Trebuchet MS" w:hAnsi="Trebuchet MS" w:cs="Arial"/>
                <w:bCs/>
                <w:sz w:val="16"/>
                <w:szCs w:val="16"/>
              </w:rPr>
            </w:pPr>
            <w:r w:rsidRPr="00B254A5">
              <w:rPr>
                <w:rFonts w:ascii="Trebuchet MS" w:hAnsi="Trebuchet MS" w:cs="Arial"/>
                <w:bCs/>
                <w:sz w:val="16"/>
                <w:szCs w:val="16"/>
              </w:rPr>
              <w:t xml:space="preserve"> 1,06 </w:t>
            </w:r>
          </w:p>
        </w:tc>
      </w:tr>
    </w:tbl>
    <w:p w14:paraId="702CBA4E" w14:textId="77777777" w:rsidR="005D304A" w:rsidRPr="00B254A5" w:rsidRDefault="005D304A" w:rsidP="00564D58">
      <w:pPr>
        <w:ind w:left="426"/>
        <w:contextualSpacing/>
        <w:jc w:val="both"/>
        <w:rPr>
          <w:rFonts w:ascii="Trebuchet MS" w:hAnsi="Trebuchet MS" w:cs="Trebuchet MS"/>
          <w:kern w:val="2"/>
          <w:sz w:val="20"/>
        </w:rPr>
      </w:pPr>
      <w:r w:rsidRPr="00B254A5">
        <w:rPr>
          <w:rFonts w:ascii="Trebuchet MS" w:hAnsi="Trebuchet MS" w:cs="Trebuchet MS"/>
          <w:b/>
          <w:bCs/>
          <w:kern w:val="2"/>
          <w:sz w:val="20"/>
        </w:rPr>
        <w:t>(*)</w:t>
      </w:r>
      <w:r w:rsidRPr="00B254A5">
        <w:rPr>
          <w:rFonts w:ascii="Trebuchet MS" w:hAnsi="Trebuchet MS" w:cs="Trebuchet MS"/>
          <w:kern w:val="2"/>
          <w:sz w:val="20"/>
        </w:rPr>
        <w:t xml:space="preserve"> Informação não auditada.</w:t>
      </w:r>
    </w:p>
    <w:p w14:paraId="7EF42E01" w14:textId="77777777" w:rsidR="005D304A" w:rsidRPr="00B254A5" w:rsidRDefault="005D304A" w:rsidP="00564D58">
      <w:pPr>
        <w:ind w:left="426"/>
        <w:contextualSpacing/>
        <w:jc w:val="both"/>
        <w:rPr>
          <w:rFonts w:ascii="Trebuchet MS" w:hAnsi="Trebuchet MS" w:cs="Arial"/>
          <w:sz w:val="20"/>
        </w:rPr>
      </w:pPr>
    </w:p>
    <w:p w14:paraId="7895DD50" w14:textId="77777777" w:rsidR="008150FF" w:rsidRPr="00B254A5" w:rsidRDefault="008150FF" w:rsidP="008150FF">
      <w:pPr>
        <w:tabs>
          <w:tab w:val="left" w:pos="1134"/>
        </w:tabs>
        <w:ind w:left="426"/>
        <w:contextualSpacing/>
        <w:jc w:val="both"/>
        <w:rPr>
          <w:rFonts w:ascii="Trebuchet MS" w:hAnsi="Trebuchet MS" w:cs="Arial"/>
          <w:szCs w:val="24"/>
        </w:rPr>
      </w:pPr>
      <w:r w:rsidRPr="00B254A5">
        <w:rPr>
          <w:rFonts w:ascii="Trebuchet MS" w:hAnsi="Trebuchet MS" w:cs="Arial"/>
          <w:szCs w:val="24"/>
        </w:rPr>
        <w:t xml:space="preserve">A partir </w:t>
      </w:r>
      <w:r w:rsidR="00911EA0" w:rsidRPr="00B254A5">
        <w:rPr>
          <w:rFonts w:ascii="Trebuchet MS" w:hAnsi="Trebuchet MS" w:cs="Arial"/>
          <w:szCs w:val="24"/>
        </w:rPr>
        <w:t>de</w:t>
      </w:r>
      <w:r w:rsidRPr="00B254A5">
        <w:rPr>
          <w:rFonts w:ascii="Trebuchet MS" w:hAnsi="Trebuchet MS" w:cs="Arial"/>
          <w:szCs w:val="24"/>
        </w:rPr>
        <w:t xml:space="preserve"> 05 de </w:t>
      </w:r>
      <w:r w:rsidR="007843A8" w:rsidRPr="00B254A5">
        <w:rPr>
          <w:rFonts w:ascii="Trebuchet MS" w:hAnsi="Trebuchet MS" w:cs="Arial"/>
          <w:szCs w:val="24"/>
        </w:rPr>
        <w:t>novembro</w:t>
      </w:r>
      <w:r w:rsidRPr="00B254A5">
        <w:rPr>
          <w:rFonts w:ascii="Trebuchet MS" w:hAnsi="Trebuchet MS" w:cs="Arial"/>
          <w:szCs w:val="24"/>
        </w:rPr>
        <w:t xml:space="preserve"> de 202</w:t>
      </w:r>
      <w:r w:rsidR="007843A8" w:rsidRPr="00B254A5">
        <w:rPr>
          <w:rFonts w:ascii="Trebuchet MS" w:hAnsi="Trebuchet MS" w:cs="Arial"/>
          <w:szCs w:val="24"/>
        </w:rPr>
        <w:t>5</w:t>
      </w:r>
      <w:r w:rsidRPr="00B254A5">
        <w:rPr>
          <w:rFonts w:ascii="Trebuchet MS" w:hAnsi="Trebuchet MS" w:cs="Arial"/>
          <w:szCs w:val="24"/>
        </w:rPr>
        <w:t>, a Companhia de Água e Esgoto do Ceará (</w:t>
      </w:r>
      <w:proofErr w:type="spellStart"/>
      <w:r w:rsidRPr="00B254A5">
        <w:rPr>
          <w:rFonts w:ascii="Trebuchet MS" w:hAnsi="Trebuchet MS" w:cs="Arial"/>
          <w:szCs w:val="24"/>
        </w:rPr>
        <w:t>Cagece</w:t>
      </w:r>
      <w:proofErr w:type="spellEnd"/>
      <w:r w:rsidRPr="00B254A5">
        <w:rPr>
          <w:rFonts w:ascii="Trebuchet MS" w:hAnsi="Trebuchet MS" w:cs="Arial"/>
          <w:szCs w:val="24"/>
        </w:rPr>
        <w:t xml:space="preserve">) aplicou revisão tarifária de </w:t>
      </w:r>
      <w:r w:rsidR="007843A8" w:rsidRPr="00B254A5">
        <w:rPr>
          <w:rFonts w:ascii="Trebuchet MS" w:hAnsi="Trebuchet MS" w:cs="Arial"/>
          <w:szCs w:val="24"/>
        </w:rPr>
        <w:t>9,73%</w:t>
      </w:r>
      <w:r w:rsidRPr="00B254A5">
        <w:rPr>
          <w:rFonts w:ascii="Trebuchet MS" w:hAnsi="Trebuchet MS" w:cs="Arial"/>
          <w:szCs w:val="24"/>
        </w:rPr>
        <w:t xml:space="preserve"> às tarifas de água e esgoto praticadas pela Companhia, de forma linear, em todas as categorias de consumo nos municípios operados pela empresa. A revisão foi aprovada pela Agência Reguladora de Serviços Públicos Delegados do Estado do Ceará (Arce), através da Resolução nº </w:t>
      </w:r>
      <w:r w:rsidR="009C6F63" w:rsidRPr="00B254A5">
        <w:rPr>
          <w:rFonts w:ascii="Trebuchet MS" w:hAnsi="Trebuchet MS" w:cs="Arial"/>
          <w:szCs w:val="24"/>
        </w:rPr>
        <w:t>25</w:t>
      </w:r>
      <w:r w:rsidRPr="00B254A5">
        <w:rPr>
          <w:rFonts w:ascii="Trebuchet MS" w:hAnsi="Trebuchet MS" w:cs="Arial"/>
          <w:szCs w:val="24"/>
        </w:rPr>
        <w:t>/202</w:t>
      </w:r>
      <w:r w:rsidR="009C6F63" w:rsidRPr="00B254A5">
        <w:rPr>
          <w:rFonts w:ascii="Trebuchet MS" w:hAnsi="Trebuchet MS" w:cs="Arial"/>
          <w:szCs w:val="24"/>
        </w:rPr>
        <w:t>5</w:t>
      </w:r>
      <w:r w:rsidRPr="00B254A5">
        <w:rPr>
          <w:rFonts w:ascii="Trebuchet MS" w:hAnsi="Trebuchet MS" w:cs="Arial"/>
          <w:szCs w:val="24"/>
        </w:rPr>
        <w:t>.</w:t>
      </w:r>
    </w:p>
    <w:p w14:paraId="28583722" w14:textId="77777777" w:rsidR="008150FF" w:rsidRPr="00B254A5" w:rsidRDefault="008150FF" w:rsidP="008150FF">
      <w:pPr>
        <w:tabs>
          <w:tab w:val="left" w:pos="1134"/>
        </w:tabs>
        <w:ind w:left="426"/>
        <w:contextualSpacing/>
        <w:jc w:val="both"/>
        <w:rPr>
          <w:rFonts w:ascii="Trebuchet MS" w:hAnsi="Trebuchet MS" w:cs="Arial"/>
          <w:szCs w:val="24"/>
        </w:rPr>
      </w:pPr>
    </w:p>
    <w:p w14:paraId="5B47CA93" w14:textId="119974DB" w:rsidR="00795FAE" w:rsidRDefault="008150FF" w:rsidP="008150FF">
      <w:pPr>
        <w:tabs>
          <w:tab w:val="left" w:pos="1134"/>
        </w:tabs>
        <w:ind w:left="426"/>
        <w:contextualSpacing/>
        <w:jc w:val="both"/>
        <w:rPr>
          <w:rFonts w:ascii="Trebuchet MS" w:hAnsi="Trebuchet MS" w:cs="Arial"/>
          <w:szCs w:val="24"/>
        </w:rPr>
      </w:pPr>
      <w:r w:rsidRPr="00B254A5">
        <w:rPr>
          <w:rFonts w:ascii="Trebuchet MS" w:hAnsi="Trebuchet MS" w:cs="Arial"/>
          <w:szCs w:val="24"/>
        </w:rPr>
        <w:t>A revisão leva em consideração o aumento nos custos e a necessidade de garantir o equilíbrio econômico-financeiro da empresa, a operação dos sistemas, bem como manutenção, expansão e melhoria dos serviços prestados à população. Além disso, considera a necessidade de cumprimento das metas pactuadas de universalização, qualidade e continuidade dos serviços de abastecimento de água e esgotamento sanitário, previstos em contrato.</w:t>
      </w:r>
    </w:p>
    <w:p w14:paraId="68598AAB" w14:textId="77777777" w:rsidR="001D6CD9" w:rsidRPr="00B254A5" w:rsidRDefault="001D6CD9" w:rsidP="008150FF">
      <w:pPr>
        <w:tabs>
          <w:tab w:val="left" w:pos="1134"/>
        </w:tabs>
        <w:ind w:left="426"/>
        <w:contextualSpacing/>
        <w:jc w:val="both"/>
        <w:rPr>
          <w:rFonts w:ascii="Trebuchet MS" w:hAnsi="Trebuchet MS" w:cs="Arial"/>
          <w:szCs w:val="24"/>
        </w:rPr>
      </w:pPr>
    </w:p>
    <w:p w14:paraId="6C333E38" w14:textId="77777777" w:rsidR="00DB0B20" w:rsidRPr="00B254A5" w:rsidRDefault="00DB0B20" w:rsidP="00564D58">
      <w:pPr>
        <w:tabs>
          <w:tab w:val="left" w:pos="1134"/>
        </w:tabs>
        <w:ind w:left="426"/>
        <w:contextualSpacing/>
        <w:jc w:val="both"/>
        <w:rPr>
          <w:rFonts w:ascii="Trebuchet MS" w:hAnsi="Trebuchet MS" w:cs="Arial"/>
          <w:sz w:val="2"/>
          <w:szCs w:val="2"/>
        </w:rPr>
      </w:pPr>
    </w:p>
    <w:p w14:paraId="04E6DBDD" w14:textId="77777777" w:rsidR="007575CF" w:rsidRPr="00B254A5" w:rsidRDefault="00465939" w:rsidP="00564D58">
      <w:pPr>
        <w:numPr>
          <w:ilvl w:val="0"/>
          <w:numId w:val="12"/>
        </w:numPr>
        <w:ind w:left="426" w:hanging="426"/>
        <w:contextualSpacing/>
        <w:jc w:val="both"/>
        <w:rPr>
          <w:rFonts w:ascii="Trebuchet MS" w:hAnsi="Trebuchet MS"/>
          <w:szCs w:val="24"/>
        </w:rPr>
      </w:pPr>
      <w:r w:rsidRPr="00B254A5">
        <w:rPr>
          <w:rFonts w:ascii="Trebuchet MS" w:hAnsi="Trebuchet MS" w:cs="Arial"/>
          <w:b/>
          <w:bCs/>
          <w:color w:val="000000"/>
          <w:szCs w:val="24"/>
          <w:lang w:eastAsia="pt-BR"/>
        </w:rPr>
        <w:t xml:space="preserve">Base de preparação e apresentação das </w:t>
      </w:r>
      <w:r w:rsidR="00972E64" w:rsidRPr="00B254A5">
        <w:rPr>
          <w:rFonts w:ascii="Trebuchet MS" w:hAnsi="Trebuchet MS" w:cs="Arial"/>
          <w:b/>
          <w:bCs/>
          <w:color w:val="000000"/>
          <w:szCs w:val="24"/>
          <w:lang w:eastAsia="pt-BR"/>
        </w:rPr>
        <w:t>demonstrações contábeis</w:t>
      </w:r>
    </w:p>
    <w:p w14:paraId="278D67F5" w14:textId="77777777" w:rsidR="007575CF" w:rsidRPr="00B254A5" w:rsidRDefault="007575CF" w:rsidP="00564D58">
      <w:pPr>
        <w:ind w:left="567"/>
        <w:contextualSpacing/>
        <w:jc w:val="both"/>
        <w:rPr>
          <w:rFonts w:ascii="Trebuchet MS" w:hAnsi="Trebuchet MS" w:cs="Arial"/>
          <w:b/>
          <w:bCs/>
          <w:color w:val="000000"/>
          <w:szCs w:val="24"/>
          <w:lang w:eastAsia="pt-BR"/>
        </w:rPr>
      </w:pPr>
    </w:p>
    <w:p w14:paraId="76D9DE18" w14:textId="77777777" w:rsidR="007575CF" w:rsidRPr="00B254A5" w:rsidRDefault="007575CF" w:rsidP="00564D58">
      <w:pPr>
        <w:numPr>
          <w:ilvl w:val="1"/>
          <w:numId w:val="12"/>
        </w:numPr>
        <w:ind w:left="993" w:hanging="567"/>
        <w:contextualSpacing/>
        <w:jc w:val="both"/>
        <w:rPr>
          <w:rFonts w:ascii="Trebuchet MS" w:hAnsi="Trebuchet MS"/>
          <w:szCs w:val="24"/>
        </w:rPr>
      </w:pPr>
      <w:r w:rsidRPr="00B254A5">
        <w:rPr>
          <w:rFonts w:ascii="Trebuchet MS" w:hAnsi="Trebuchet MS" w:cs="Arial"/>
          <w:b/>
          <w:bCs/>
          <w:szCs w:val="24"/>
          <w:lang w:eastAsia="pt-BR"/>
        </w:rPr>
        <w:t>Declaração de conformidade</w:t>
      </w:r>
    </w:p>
    <w:p w14:paraId="1F2A327C" w14:textId="77777777" w:rsidR="00560761" w:rsidRPr="00B254A5" w:rsidRDefault="00560761" w:rsidP="00560761">
      <w:pPr>
        <w:shd w:val="clear" w:color="auto" w:fill="FFFFFF"/>
        <w:suppressAutoHyphens w:val="0"/>
        <w:ind w:left="993"/>
        <w:contextualSpacing/>
        <w:jc w:val="both"/>
        <w:rPr>
          <w:rFonts w:ascii="Trebuchet MS" w:hAnsi="Trebuchet MS" w:cs="Trebuchet MS"/>
          <w:szCs w:val="24"/>
        </w:rPr>
      </w:pPr>
      <w:r w:rsidRPr="00B254A5">
        <w:rPr>
          <w:rFonts w:ascii="Trebuchet MS" w:hAnsi="Trebuchet MS" w:cs="Trebuchet MS"/>
          <w:szCs w:val="24"/>
        </w:rPr>
        <w:t xml:space="preserve">As demonstrações contábeis foram preparadas de acordo com as práticas contábeis adotadas no Brasil (BR GAAP), que compreendem aquelas incluídas na legislação societária brasileira e os pronunciamentos, as orientações e as interpretações técnicas emitidos pelo Comitê de Pronunciamentos Contábeis (CPC), aprovados pelo Conselho Federal de Contabilidade (CFC) e pela Comissão de Valores Mobiliários (CVM), em conformidade com as Normas Internacionais de Relatório Financeiro (IFRS) emitidas pelo </w:t>
      </w:r>
      <w:proofErr w:type="spellStart"/>
      <w:r w:rsidRPr="00B254A5">
        <w:rPr>
          <w:rFonts w:ascii="Trebuchet MS" w:hAnsi="Trebuchet MS" w:cs="Trebuchet MS"/>
          <w:i/>
          <w:iCs/>
          <w:szCs w:val="24"/>
        </w:rPr>
        <w:t>International</w:t>
      </w:r>
      <w:proofErr w:type="spellEnd"/>
      <w:r w:rsidRPr="00B254A5">
        <w:rPr>
          <w:rFonts w:ascii="Trebuchet MS" w:hAnsi="Trebuchet MS" w:cs="Trebuchet MS"/>
          <w:i/>
          <w:iCs/>
          <w:szCs w:val="24"/>
        </w:rPr>
        <w:t xml:space="preserve"> </w:t>
      </w:r>
      <w:proofErr w:type="spellStart"/>
      <w:r w:rsidRPr="00B254A5">
        <w:rPr>
          <w:rFonts w:ascii="Trebuchet MS" w:hAnsi="Trebuchet MS" w:cs="Trebuchet MS"/>
          <w:i/>
          <w:iCs/>
          <w:szCs w:val="24"/>
        </w:rPr>
        <w:t>Accounting</w:t>
      </w:r>
      <w:proofErr w:type="spellEnd"/>
      <w:r w:rsidRPr="00B254A5">
        <w:rPr>
          <w:rFonts w:ascii="Trebuchet MS" w:hAnsi="Trebuchet MS" w:cs="Trebuchet MS"/>
          <w:i/>
          <w:iCs/>
          <w:szCs w:val="24"/>
        </w:rPr>
        <w:t xml:space="preserve"> Standards Board</w:t>
      </w:r>
      <w:r w:rsidRPr="00B254A5">
        <w:rPr>
          <w:rFonts w:ascii="Trebuchet MS" w:hAnsi="Trebuchet MS" w:cs="Trebuchet MS"/>
          <w:szCs w:val="24"/>
        </w:rPr>
        <w:t xml:space="preserve"> (IASB).</w:t>
      </w:r>
    </w:p>
    <w:p w14:paraId="30DF8AF3" w14:textId="77777777" w:rsidR="00560761" w:rsidRPr="00B254A5" w:rsidRDefault="00560761" w:rsidP="00560761">
      <w:pPr>
        <w:ind w:left="993"/>
        <w:contextualSpacing/>
        <w:jc w:val="both"/>
        <w:rPr>
          <w:rFonts w:ascii="Trebuchet MS" w:hAnsi="Trebuchet MS"/>
          <w:szCs w:val="24"/>
        </w:rPr>
      </w:pPr>
    </w:p>
    <w:p w14:paraId="0AE26632" w14:textId="77777777" w:rsidR="00560761" w:rsidRPr="00B254A5" w:rsidRDefault="00560761" w:rsidP="00560761">
      <w:pPr>
        <w:shd w:val="clear" w:color="auto" w:fill="FFFFFF"/>
        <w:suppressAutoHyphens w:val="0"/>
        <w:ind w:left="993"/>
        <w:contextualSpacing/>
        <w:jc w:val="both"/>
        <w:rPr>
          <w:rFonts w:ascii="Trebuchet MS" w:hAnsi="Trebuchet MS" w:cs="Trebuchet MS"/>
          <w:szCs w:val="24"/>
        </w:rPr>
      </w:pPr>
      <w:r w:rsidRPr="00B254A5">
        <w:rPr>
          <w:rFonts w:ascii="Trebuchet MS" w:hAnsi="Trebuchet MS" w:cs="Trebuchet MS"/>
          <w:szCs w:val="24"/>
        </w:rPr>
        <w:t>Dessa forma, as informações relevantes próprias das demonstrações contábeis estão evidenciadas nas notas explicativas e correspondem às utilizadas pela Administração da Companhia na sua gestão. A emissão destas demonstrações contábeis foi autorizada pelos membros do Conselho de Administração em 27 de fevereiro de 2026.</w:t>
      </w:r>
    </w:p>
    <w:p w14:paraId="2A773E71" w14:textId="77777777" w:rsidR="00560761" w:rsidRPr="00B254A5" w:rsidRDefault="00560761" w:rsidP="00560761">
      <w:pPr>
        <w:shd w:val="clear" w:color="auto" w:fill="FFFFFF"/>
        <w:suppressAutoHyphens w:val="0"/>
        <w:ind w:left="993"/>
        <w:contextualSpacing/>
        <w:jc w:val="both"/>
        <w:rPr>
          <w:rFonts w:ascii="Trebuchet MS" w:hAnsi="Trebuchet MS" w:cs="Trebuchet MS"/>
          <w:szCs w:val="24"/>
        </w:rPr>
      </w:pPr>
    </w:p>
    <w:p w14:paraId="3BA34A52" w14:textId="77777777" w:rsidR="00560761" w:rsidRPr="00B254A5" w:rsidRDefault="00560761" w:rsidP="00560761">
      <w:pPr>
        <w:shd w:val="clear" w:color="auto" w:fill="FFFFFF"/>
        <w:suppressAutoHyphens w:val="0"/>
        <w:ind w:left="993"/>
        <w:contextualSpacing/>
        <w:jc w:val="both"/>
        <w:rPr>
          <w:rFonts w:ascii="Trebuchet MS" w:hAnsi="Trebuchet MS" w:cs="Trebuchet MS"/>
          <w:szCs w:val="24"/>
        </w:rPr>
      </w:pPr>
      <w:r w:rsidRPr="00B254A5">
        <w:rPr>
          <w:rFonts w:ascii="Trebuchet MS" w:hAnsi="Trebuchet MS" w:cs="Trebuchet MS"/>
          <w:szCs w:val="24"/>
        </w:rPr>
        <w:t>As principais políticas contábeis aplicadas na preparação destas demonstrações contábeis estão definidas abaixo. Essas políticas vêm sendo aplicadas de modo consistente nos exercícios apresentados, salvo disposição em contrário.</w:t>
      </w:r>
    </w:p>
    <w:p w14:paraId="0266FA65" w14:textId="77777777" w:rsidR="00560761" w:rsidRPr="00B254A5" w:rsidRDefault="00560761" w:rsidP="00560761">
      <w:pPr>
        <w:shd w:val="clear" w:color="auto" w:fill="FFFFFF"/>
        <w:suppressAutoHyphens w:val="0"/>
        <w:ind w:left="426"/>
        <w:contextualSpacing/>
        <w:jc w:val="both"/>
        <w:rPr>
          <w:rFonts w:ascii="Trebuchet MS" w:hAnsi="Trebuchet MS" w:cs="Trebuchet MS"/>
          <w:szCs w:val="24"/>
        </w:rPr>
      </w:pPr>
    </w:p>
    <w:p w14:paraId="43A0968F" w14:textId="77777777" w:rsidR="00560761" w:rsidRPr="00B254A5" w:rsidRDefault="00560761" w:rsidP="00560761">
      <w:pPr>
        <w:numPr>
          <w:ilvl w:val="1"/>
          <w:numId w:val="12"/>
        </w:numPr>
        <w:ind w:left="993" w:hanging="567"/>
        <w:contextualSpacing/>
        <w:jc w:val="both"/>
        <w:rPr>
          <w:rFonts w:ascii="Trebuchet MS" w:hAnsi="Trebuchet MS"/>
          <w:szCs w:val="24"/>
        </w:rPr>
      </w:pPr>
      <w:r w:rsidRPr="00B254A5">
        <w:rPr>
          <w:rFonts w:ascii="Trebuchet MS" w:hAnsi="Trebuchet MS" w:cs="Arial"/>
          <w:b/>
          <w:bCs/>
          <w:szCs w:val="24"/>
          <w:lang w:eastAsia="pt-BR"/>
        </w:rPr>
        <w:t>Base de preparação</w:t>
      </w:r>
    </w:p>
    <w:p w14:paraId="02BCC9B1" w14:textId="77777777" w:rsidR="00560761" w:rsidRPr="00B254A5" w:rsidRDefault="00560761" w:rsidP="00560761">
      <w:pPr>
        <w:ind w:left="993"/>
        <w:contextualSpacing/>
        <w:jc w:val="both"/>
        <w:rPr>
          <w:rFonts w:ascii="Trebuchet MS" w:hAnsi="Trebuchet MS" w:cs="Arial"/>
          <w:b/>
          <w:bCs/>
          <w:szCs w:val="24"/>
          <w:lang w:eastAsia="pt-BR"/>
        </w:rPr>
      </w:pPr>
    </w:p>
    <w:p w14:paraId="1F923856" w14:textId="77777777" w:rsidR="00560761" w:rsidRPr="00B254A5" w:rsidRDefault="00560761" w:rsidP="00560761">
      <w:pPr>
        <w:ind w:left="993"/>
        <w:contextualSpacing/>
        <w:jc w:val="both"/>
        <w:rPr>
          <w:rFonts w:ascii="Trebuchet MS" w:hAnsi="Trebuchet MS"/>
          <w:szCs w:val="24"/>
        </w:rPr>
      </w:pPr>
      <w:r w:rsidRPr="00B254A5">
        <w:rPr>
          <w:rFonts w:ascii="Trebuchet MS" w:hAnsi="Trebuchet MS"/>
          <w:szCs w:val="24"/>
        </w:rPr>
        <w:t>As demonstrações contábeis são elaboradas com base no custo histórico, exceto por determinados instrumentos financeiros mensurados pelos seus valores justos quando requerido pelas normas.</w:t>
      </w:r>
    </w:p>
    <w:p w14:paraId="4787F517" w14:textId="77777777" w:rsidR="00560761" w:rsidRPr="00B254A5" w:rsidRDefault="00560761" w:rsidP="00560761">
      <w:pPr>
        <w:ind w:left="993"/>
        <w:contextualSpacing/>
        <w:jc w:val="both"/>
        <w:rPr>
          <w:rFonts w:ascii="Trebuchet MS" w:hAnsi="Trebuchet MS"/>
          <w:szCs w:val="24"/>
        </w:rPr>
      </w:pPr>
    </w:p>
    <w:p w14:paraId="45D24687" w14:textId="77777777" w:rsidR="00560761" w:rsidRPr="00B254A5" w:rsidRDefault="00560761" w:rsidP="00560761">
      <w:pPr>
        <w:ind w:left="993"/>
        <w:contextualSpacing/>
        <w:jc w:val="both"/>
        <w:rPr>
          <w:rFonts w:ascii="Trebuchet MS" w:hAnsi="Trebuchet MS"/>
          <w:szCs w:val="24"/>
        </w:rPr>
      </w:pPr>
      <w:r w:rsidRPr="00B254A5">
        <w:rPr>
          <w:rFonts w:ascii="Trebuchet MS" w:hAnsi="Trebuchet MS"/>
          <w:szCs w:val="24"/>
        </w:rPr>
        <w:lastRenderedPageBreak/>
        <w:t>As demonstrações contábeis foram elaboradas levando em conta o pressuposto da continuidade operacional, dado que a Administração da Companhia tem realizado todo seu planejamento e ações visando a perpetuidade de seus negócios e a Administração não tem conhecimento de nenhuma incerteza relevante que possa gerar dúvidas sobre a continuidade operacional da Companhia.</w:t>
      </w:r>
    </w:p>
    <w:p w14:paraId="2EE87459" w14:textId="77777777" w:rsidR="00560761" w:rsidRPr="00B254A5" w:rsidRDefault="00560761" w:rsidP="00560761">
      <w:pPr>
        <w:ind w:left="993"/>
        <w:contextualSpacing/>
        <w:jc w:val="both"/>
        <w:rPr>
          <w:rFonts w:ascii="Trebuchet MS" w:hAnsi="Trebuchet MS"/>
          <w:szCs w:val="24"/>
        </w:rPr>
      </w:pPr>
    </w:p>
    <w:p w14:paraId="26C442DD" w14:textId="77777777" w:rsidR="00560761" w:rsidRPr="00B254A5" w:rsidRDefault="00560761" w:rsidP="00560761">
      <w:pPr>
        <w:numPr>
          <w:ilvl w:val="1"/>
          <w:numId w:val="12"/>
        </w:numPr>
        <w:ind w:left="993" w:hanging="567"/>
        <w:contextualSpacing/>
        <w:jc w:val="both"/>
        <w:rPr>
          <w:rFonts w:ascii="Trebuchet MS" w:hAnsi="Trebuchet MS"/>
          <w:szCs w:val="24"/>
        </w:rPr>
      </w:pPr>
      <w:r w:rsidRPr="00B254A5">
        <w:rPr>
          <w:rFonts w:ascii="Trebuchet MS" w:hAnsi="Trebuchet MS" w:cs="Arial"/>
          <w:b/>
          <w:bCs/>
          <w:szCs w:val="24"/>
          <w:lang w:eastAsia="pt-BR"/>
        </w:rPr>
        <w:t xml:space="preserve">Conversão </w:t>
      </w:r>
    </w:p>
    <w:p w14:paraId="5245EB88" w14:textId="77777777" w:rsidR="00560761" w:rsidRPr="00B254A5" w:rsidRDefault="00560761" w:rsidP="00560761">
      <w:pPr>
        <w:ind w:left="993"/>
        <w:contextualSpacing/>
        <w:jc w:val="both"/>
        <w:rPr>
          <w:rFonts w:ascii="Trebuchet MS" w:hAnsi="Trebuchet MS" w:cs="Arial"/>
          <w:b/>
          <w:bCs/>
          <w:szCs w:val="24"/>
          <w:lang w:eastAsia="pt-BR"/>
        </w:rPr>
      </w:pPr>
    </w:p>
    <w:p w14:paraId="5F6992AD" w14:textId="77777777" w:rsidR="00560761" w:rsidRPr="00B254A5" w:rsidRDefault="00560761" w:rsidP="000808CF">
      <w:pPr>
        <w:numPr>
          <w:ilvl w:val="0"/>
          <w:numId w:val="43"/>
        </w:numPr>
        <w:contextualSpacing/>
        <w:jc w:val="both"/>
        <w:rPr>
          <w:rFonts w:ascii="Trebuchet MS" w:hAnsi="Trebuchet MS"/>
          <w:b/>
          <w:bCs/>
          <w:szCs w:val="24"/>
        </w:rPr>
      </w:pPr>
      <w:r w:rsidRPr="00B254A5">
        <w:rPr>
          <w:rFonts w:ascii="Trebuchet MS" w:hAnsi="Trebuchet MS"/>
          <w:b/>
          <w:bCs/>
          <w:szCs w:val="24"/>
        </w:rPr>
        <w:t>Moeda funcional e moeda de apresentação</w:t>
      </w:r>
    </w:p>
    <w:p w14:paraId="702CE19E" w14:textId="77777777" w:rsidR="00560761" w:rsidRPr="00B254A5" w:rsidRDefault="00560761" w:rsidP="00560761">
      <w:pPr>
        <w:contextualSpacing/>
        <w:jc w:val="both"/>
        <w:rPr>
          <w:rFonts w:ascii="Trebuchet MS" w:hAnsi="Trebuchet MS"/>
          <w:szCs w:val="24"/>
        </w:rPr>
      </w:pPr>
    </w:p>
    <w:p w14:paraId="04D86463" w14:textId="77777777" w:rsidR="00560761" w:rsidRPr="00B254A5" w:rsidRDefault="00560761" w:rsidP="00560761">
      <w:pPr>
        <w:ind w:left="993"/>
        <w:contextualSpacing/>
        <w:jc w:val="both"/>
        <w:rPr>
          <w:rFonts w:ascii="Trebuchet MS" w:hAnsi="Trebuchet MS"/>
          <w:szCs w:val="24"/>
        </w:rPr>
      </w:pPr>
      <w:r w:rsidRPr="00B254A5">
        <w:rPr>
          <w:rFonts w:ascii="Trebuchet MS" w:hAnsi="Trebuchet MS"/>
          <w:szCs w:val="24"/>
        </w:rPr>
        <w:t>As demonstrações contábeis, incluindo os valores inseridos nas Notas Explicativas, estão apresentados em milhares de reais, que é a moeda funcional da Companhia, exceto aqueles indicados de outra forma, quando aplicável.</w:t>
      </w:r>
    </w:p>
    <w:p w14:paraId="7C8FD259" w14:textId="77777777" w:rsidR="00560761" w:rsidRPr="00B254A5" w:rsidRDefault="00560761" w:rsidP="00560761">
      <w:pPr>
        <w:ind w:left="993"/>
        <w:contextualSpacing/>
        <w:jc w:val="both"/>
        <w:rPr>
          <w:rFonts w:ascii="Trebuchet MS" w:hAnsi="Trebuchet MS"/>
          <w:szCs w:val="24"/>
        </w:rPr>
      </w:pPr>
    </w:p>
    <w:p w14:paraId="34859CDD" w14:textId="77777777" w:rsidR="00560761" w:rsidRPr="00B254A5" w:rsidRDefault="00560761" w:rsidP="00560761">
      <w:pPr>
        <w:ind w:left="993"/>
        <w:contextualSpacing/>
        <w:jc w:val="both"/>
        <w:rPr>
          <w:rFonts w:ascii="Trebuchet MS" w:hAnsi="Trebuchet MS"/>
          <w:sz w:val="2"/>
          <w:szCs w:val="2"/>
        </w:rPr>
      </w:pPr>
    </w:p>
    <w:p w14:paraId="04DF9FEF" w14:textId="77777777" w:rsidR="00560761" w:rsidRPr="00B254A5" w:rsidRDefault="00560761" w:rsidP="000808CF">
      <w:pPr>
        <w:numPr>
          <w:ilvl w:val="0"/>
          <w:numId w:val="43"/>
        </w:numPr>
        <w:spacing w:line="228" w:lineRule="auto"/>
        <w:contextualSpacing/>
        <w:jc w:val="both"/>
        <w:rPr>
          <w:rFonts w:ascii="Trebuchet MS" w:hAnsi="Trebuchet MS"/>
          <w:b/>
          <w:bCs/>
          <w:szCs w:val="24"/>
        </w:rPr>
      </w:pPr>
      <w:r w:rsidRPr="00B254A5">
        <w:rPr>
          <w:rFonts w:ascii="Trebuchet MS" w:hAnsi="Trebuchet MS"/>
          <w:b/>
          <w:bCs/>
          <w:szCs w:val="24"/>
        </w:rPr>
        <w:t>Transações e saldos</w:t>
      </w:r>
    </w:p>
    <w:p w14:paraId="1207388B" w14:textId="77777777" w:rsidR="00560761" w:rsidRPr="00B254A5" w:rsidRDefault="00560761" w:rsidP="00560761">
      <w:pPr>
        <w:spacing w:line="228" w:lineRule="auto"/>
        <w:ind w:left="993"/>
        <w:contextualSpacing/>
        <w:jc w:val="both"/>
        <w:rPr>
          <w:rFonts w:ascii="Trebuchet MS" w:hAnsi="Trebuchet MS"/>
          <w:szCs w:val="24"/>
        </w:rPr>
      </w:pPr>
    </w:p>
    <w:p w14:paraId="4E5F09C6" w14:textId="04FAE302" w:rsidR="008D7711" w:rsidRPr="008D7711" w:rsidRDefault="008D7711" w:rsidP="008D7711">
      <w:pPr>
        <w:spacing w:line="228" w:lineRule="auto"/>
        <w:ind w:left="993"/>
        <w:contextualSpacing/>
        <w:jc w:val="both"/>
        <w:rPr>
          <w:rFonts w:ascii="Trebuchet MS" w:hAnsi="Trebuchet MS"/>
          <w:szCs w:val="24"/>
        </w:rPr>
      </w:pPr>
      <w:r>
        <w:rPr>
          <w:rFonts w:ascii="Trebuchet MS" w:hAnsi="Trebuchet MS"/>
          <w:szCs w:val="24"/>
        </w:rPr>
        <w:t>A</w:t>
      </w:r>
      <w:r w:rsidRPr="008D7711">
        <w:rPr>
          <w:rFonts w:ascii="Trebuchet MS" w:hAnsi="Trebuchet MS"/>
          <w:szCs w:val="24"/>
        </w:rPr>
        <w:t xml:space="preserve">s operações com moedas estrangeiras são convertidas para a moeda funcional utilizando as taxas de câmbio vigentes nas datas das transações ou nas datas da avaliação, quando os itens são </w:t>
      </w:r>
      <w:proofErr w:type="spellStart"/>
      <w:r w:rsidRPr="008D7711">
        <w:rPr>
          <w:rFonts w:ascii="Trebuchet MS" w:hAnsi="Trebuchet MS"/>
          <w:szCs w:val="24"/>
        </w:rPr>
        <w:t>remensurados</w:t>
      </w:r>
      <w:proofErr w:type="spellEnd"/>
      <w:r w:rsidRPr="008D7711">
        <w:rPr>
          <w:rFonts w:ascii="Trebuchet MS" w:hAnsi="Trebuchet MS"/>
          <w:szCs w:val="24"/>
        </w:rPr>
        <w:t>.</w:t>
      </w:r>
    </w:p>
    <w:p w14:paraId="2F06BE08" w14:textId="77777777" w:rsidR="008D7711" w:rsidRPr="008D7711" w:rsidRDefault="008D7711" w:rsidP="008D7711">
      <w:pPr>
        <w:spacing w:line="228" w:lineRule="auto"/>
        <w:ind w:left="993"/>
        <w:contextualSpacing/>
        <w:jc w:val="both"/>
        <w:rPr>
          <w:rFonts w:ascii="Trebuchet MS" w:hAnsi="Trebuchet MS"/>
          <w:szCs w:val="24"/>
        </w:rPr>
      </w:pPr>
    </w:p>
    <w:p w14:paraId="30B50F3A" w14:textId="77777777" w:rsidR="008D7711" w:rsidRPr="008D7711" w:rsidRDefault="008D7711" w:rsidP="008D7711">
      <w:pPr>
        <w:spacing w:line="228" w:lineRule="auto"/>
        <w:ind w:left="993"/>
        <w:contextualSpacing/>
        <w:jc w:val="both"/>
        <w:rPr>
          <w:rFonts w:ascii="Trebuchet MS" w:hAnsi="Trebuchet MS"/>
          <w:szCs w:val="24"/>
        </w:rPr>
      </w:pPr>
      <w:r w:rsidRPr="008D7711">
        <w:rPr>
          <w:rFonts w:ascii="Trebuchet MS" w:hAnsi="Trebuchet MS"/>
          <w:szCs w:val="24"/>
        </w:rPr>
        <w:t>O ganho ou a perda cambial em itens monetários é a diferença entre o custo amortizado na moeda funcional no início do exercício (ajustado por juros e pagamentos) e o custo amortizado em moeda estrangeira à taxa de câmbio no final do exercício. As variações resultantes de empréstimos e financiamentos são reconhecidas no resultado como receita ou despesa financeira.</w:t>
      </w:r>
    </w:p>
    <w:p w14:paraId="2D15E123" w14:textId="77777777" w:rsidR="008D7711" w:rsidRPr="008D7711" w:rsidRDefault="008D7711" w:rsidP="008D7711">
      <w:pPr>
        <w:spacing w:line="228" w:lineRule="auto"/>
        <w:ind w:left="993"/>
        <w:contextualSpacing/>
        <w:jc w:val="both"/>
        <w:rPr>
          <w:rFonts w:ascii="Trebuchet MS" w:hAnsi="Trebuchet MS"/>
          <w:szCs w:val="24"/>
        </w:rPr>
      </w:pPr>
    </w:p>
    <w:p w14:paraId="62E3C3FE" w14:textId="6863A2AD" w:rsidR="008D7711" w:rsidRPr="00B254A5" w:rsidRDefault="008D7711" w:rsidP="008D7711">
      <w:pPr>
        <w:spacing w:line="228" w:lineRule="auto"/>
        <w:ind w:left="993"/>
        <w:contextualSpacing/>
        <w:jc w:val="both"/>
        <w:rPr>
          <w:rFonts w:ascii="Trebuchet MS" w:hAnsi="Trebuchet MS"/>
          <w:szCs w:val="24"/>
        </w:rPr>
      </w:pPr>
      <w:r>
        <w:rPr>
          <w:rFonts w:ascii="Trebuchet MS" w:hAnsi="Trebuchet MS"/>
          <w:szCs w:val="24"/>
        </w:rPr>
        <w:t>Para este tipo de operação a</w:t>
      </w:r>
      <w:r w:rsidRPr="008D7711">
        <w:rPr>
          <w:rFonts w:ascii="Trebuchet MS" w:hAnsi="Trebuchet MS"/>
          <w:szCs w:val="24"/>
        </w:rPr>
        <w:t xml:space="preserve"> Companhia possui passivos denominados em Euro relativos ao financiamento junto à AFD (Agência Francesa de Desenvolvimento). Para mitigar integralmente os riscos de mercado associados a flutuações cambiais, a Companhia contratou, em setembro de 2025, operações de derivativos do tipo Cross </w:t>
      </w:r>
      <w:proofErr w:type="spellStart"/>
      <w:r w:rsidRPr="008D7711">
        <w:rPr>
          <w:rFonts w:ascii="Trebuchet MS" w:hAnsi="Trebuchet MS"/>
          <w:szCs w:val="24"/>
        </w:rPr>
        <w:t>Currency</w:t>
      </w:r>
      <w:proofErr w:type="spellEnd"/>
      <w:r w:rsidRPr="008D7711">
        <w:rPr>
          <w:rFonts w:ascii="Trebuchet MS" w:hAnsi="Trebuchet MS"/>
          <w:szCs w:val="24"/>
        </w:rPr>
        <w:t xml:space="preserve"> Swap. Dessa forma, as variações cambiais reconhecidas no passivo são compensadas pelos resultados do instrumento de proteção (hedge), neutralizando o impacto líquido no resultado da Companhia.</w:t>
      </w:r>
    </w:p>
    <w:p w14:paraId="3472E4DF" w14:textId="77777777" w:rsidR="00560761" w:rsidRPr="00B254A5" w:rsidRDefault="00560761" w:rsidP="00560761">
      <w:pPr>
        <w:spacing w:line="228" w:lineRule="auto"/>
        <w:ind w:left="993"/>
        <w:contextualSpacing/>
        <w:jc w:val="both"/>
        <w:rPr>
          <w:rFonts w:ascii="Trebuchet MS" w:hAnsi="Trebuchet MS"/>
          <w:szCs w:val="24"/>
        </w:rPr>
      </w:pPr>
    </w:p>
    <w:p w14:paraId="36C31029" w14:textId="77777777" w:rsidR="00560761" w:rsidRPr="00B254A5" w:rsidRDefault="00560761" w:rsidP="00560761">
      <w:pPr>
        <w:numPr>
          <w:ilvl w:val="1"/>
          <w:numId w:val="12"/>
        </w:numPr>
        <w:spacing w:line="228" w:lineRule="auto"/>
        <w:ind w:left="993" w:hanging="567"/>
        <w:contextualSpacing/>
        <w:jc w:val="both"/>
        <w:rPr>
          <w:rFonts w:ascii="Trebuchet MS" w:hAnsi="Trebuchet MS"/>
          <w:szCs w:val="24"/>
        </w:rPr>
      </w:pPr>
      <w:r w:rsidRPr="00B254A5">
        <w:rPr>
          <w:rFonts w:ascii="Trebuchet MS" w:hAnsi="Trebuchet MS" w:cs="Arial"/>
          <w:b/>
          <w:bCs/>
          <w:szCs w:val="24"/>
          <w:lang w:eastAsia="pt-BR"/>
        </w:rPr>
        <w:t>Uso de estimativas e julgamento</w:t>
      </w:r>
    </w:p>
    <w:p w14:paraId="744FC3DE" w14:textId="77777777" w:rsidR="00560761" w:rsidRPr="00B254A5" w:rsidRDefault="00560761" w:rsidP="00560761">
      <w:pPr>
        <w:spacing w:line="228" w:lineRule="auto"/>
        <w:ind w:left="993"/>
        <w:contextualSpacing/>
        <w:jc w:val="both"/>
        <w:rPr>
          <w:rFonts w:ascii="Trebuchet MS" w:hAnsi="Trebuchet MS"/>
          <w:szCs w:val="24"/>
        </w:rPr>
      </w:pPr>
    </w:p>
    <w:p w14:paraId="331A06B9" w14:textId="77777777" w:rsidR="00560761" w:rsidRPr="00B254A5" w:rsidRDefault="00560761" w:rsidP="00560761">
      <w:pPr>
        <w:spacing w:line="228" w:lineRule="auto"/>
        <w:ind w:left="993"/>
        <w:contextualSpacing/>
        <w:jc w:val="both"/>
        <w:rPr>
          <w:rFonts w:ascii="Trebuchet MS" w:hAnsi="Trebuchet MS"/>
          <w:szCs w:val="24"/>
        </w:rPr>
      </w:pPr>
      <w:r w:rsidRPr="00B254A5">
        <w:rPr>
          <w:rFonts w:ascii="Trebuchet MS" w:hAnsi="Trebuchet MS"/>
          <w:szCs w:val="24"/>
        </w:rPr>
        <w:t>As demonstrações contábeis foram elaboradas utilizando estimativas e premissas que afetam montantes divulgados nessas informações e notas explicativas. As estimativas contábeis envolvidas na preparação das demonstrações contábeis foram baseadas em fatores objetivos e subjetivos, com base no julgamento da Administração para determinação do valor adequado a ser registrado.</w:t>
      </w:r>
    </w:p>
    <w:p w14:paraId="0880B06A" w14:textId="77777777" w:rsidR="00560761" w:rsidRPr="00B254A5" w:rsidRDefault="00560761" w:rsidP="00560761">
      <w:pPr>
        <w:spacing w:line="228" w:lineRule="auto"/>
        <w:ind w:left="993"/>
        <w:contextualSpacing/>
        <w:jc w:val="both"/>
        <w:rPr>
          <w:rFonts w:ascii="Trebuchet MS" w:hAnsi="Trebuchet MS"/>
          <w:szCs w:val="24"/>
        </w:rPr>
      </w:pPr>
    </w:p>
    <w:p w14:paraId="4BFC97BE" w14:textId="77777777" w:rsidR="00560761" w:rsidRPr="00B254A5" w:rsidRDefault="00560761" w:rsidP="00560761">
      <w:pPr>
        <w:spacing w:line="228" w:lineRule="auto"/>
        <w:ind w:left="993"/>
        <w:contextualSpacing/>
        <w:jc w:val="both"/>
        <w:rPr>
          <w:rFonts w:ascii="Trebuchet MS" w:hAnsi="Trebuchet MS"/>
          <w:szCs w:val="24"/>
        </w:rPr>
      </w:pPr>
      <w:r w:rsidRPr="00B254A5">
        <w:rPr>
          <w:rFonts w:ascii="Trebuchet MS" w:hAnsi="Trebuchet MS"/>
          <w:szCs w:val="24"/>
        </w:rPr>
        <w:lastRenderedPageBreak/>
        <w:t>A liquidação das transações envolvendo essas estimativas poderá resultar em valores significativamente divergentes dos registrados nas demonstrações contábeis devido ao tratamento probabilístico inerente ao processo de estimativa.</w:t>
      </w:r>
    </w:p>
    <w:p w14:paraId="34562792" w14:textId="77777777" w:rsidR="00560761" w:rsidRPr="00B254A5" w:rsidRDefault="00560761" w:rsidP="00560761">
      <w:pPr>
        <w:spacing w:line="228" w:lineRule="auto"/>
        <w:ind w:left="993"/>
        <w:contextualSpacing/>
        <w:jc w:val="both"/>
        <w:rPr>
          <w:rFonts w:ascii="Trebuchet MS" w:hAnsi="Trebuchet MS"/>
          <w:szCs w:val="24"/>
        </w:rPr>
      </w:pPr>
    </w:p>
    <w:p w14:paraId="6838D3D1" w14:textId="77777777" w:rsidR="00560761" w:rsidRPr="00B254A5" w:rsidRDefault="00560761" w:rsidP="00560761">
      <w:pPr>
        <w:spacing w:line="228" w:lineRule="auto"/>
        <w:ind w:left="993"/>
        <w:contextualSpacing/>
        <w:jc w:val="both"/>
        <w:rPr>
          <w:rFonts w:ascii="Trebuchet MS" w:hAnsi="Trebuchet MS" w:cs="Arial"/>
          <w:bCs/>
          <w:color w:val="000000"/>
          <w:sz w:val="20"/>
          <w:lang w:eastAsia="pt-BR"/>
        </w:rPr>
      </w:pPr>
      <w:r w:rsidRPr="00B254A5">
        <w:rPr>
          <w:rFonts w:ascii="Trebuchet MS" w:hAnsi="Trebuchet MS"/>
          <w:szCs w:val="24"/>
        </w:rPr>
        <w:t xml:space="preserve">A Companhia revisa suas estimativas e premissas pelo menos anualmente. Os efeitos decorrentes dessas revisões são reconhecidos no exercício em que as estimativas são revisadas e em quaisquer exercícios futuros afetados. Os principais processos de estimativas estão resumidos a seguir: </w:t>
      </w:r>
      <w:r w:rsidRPr="00B254A5">
        <w:rPr>
          <w:rFonts w:ascii="Trebuchet MS" w:hAnsi="Trebuchet MS"/>
          <w:szCs w:val="24"/>
        </w:rPr>
        <w:cr/>
      </w:r>
    </w:p>
    <w:p w14:paraId="6722F993" w14:textId="77777777" w:rsidR="00560761" w:rsidRPr="00B254A5" w:rsidRDefault="00560761" w:rsidP="000808CF">
      <w:pPr>
        <w:numPr>
          <w:ilvl w:val="0"/>
          <w:numId w:val="44"/>
        </w:numPr>
        <w:spacing w:line="228" w:lineRule="auto"/>
        <w:contextualSpacing/>
        <w:jc w:val="both"/>
        <w:rPr>
          <w:rFonts w:ascii="Trebuchet MS" w:hAnsi="Trebuchet MS"/>
          <w:b/>
          <w:bCs/>
          <w:szCs w:val="24"/>
        </w:rPr>
      </w:pPr>
      <w:r w:rsidRPr="00B254A5">
        <w:rPr>
          <w:rFonts w:ascii="Trebuchet MS" w:hAnsi="Trebuchet MS"/>
          <w:b/>
          <w:bCs/>
          <w:szCs w:val="24"/>
        </w:rPr>
        <w:t xml:space="preserve">Perdas estimadas com créditos de liquidação duvidosa </w:t>
      </w:r>
    </w:p>
    <w:p w14:paraId="43CD77E2" w14:textId="77777777" w:rsidR="00560761" w:rsidRPr="00B254A5" w:rsidRDefault="00560761" w:rsidP="00560761">
      <w:pPr>
        <w:spacing w:line="228" w:lineRule="auto"/>
        <w:contextualSpacing/>
        <w:jc w:val="both"/>
        <w:rPr>
          <w:rFonts w:ascii="Trebuchet MS" w:hAnsi="Trebuchet MS" w:cs="Arial"/>
          <w:bCs/>
          <w:color w:val="000000"/>
          <w:sz w:val="20"/>
          <w:lang w:eastAsia="pt-BR"/>
        </w:rPr>
      </w:pPr>
    </w:p>
    <w:p w14:paraId="3C7D0021" w14:textId="77777777" w:rsidR="00560761" w:rsidRPr="00B254A5" w:rsidRDefault="00560761" w:rsidP="00560761">
      <w:pPr>
        <w:spacing w:line="228" w:lineRule="auto"/>
        <w:ind w:left="993"/>
        <w:contextualSpacing/>
        <w:jc w:val="both"/>
        <w:rPr>
          <w:rFonts w:ascii="Trebuchet MS" w:hAnsi="Trebuchet MS"/>
          <w:szCs w:val="24"/>
        </w:rPr>
      </w:pPr>
      <w:r w:rsidRPr="00B254A5">
        <w:rPr>
          <w:rFonts w:ascii="Trebuchet MS" w:hAnsi="Trebuchet MS"/>
          <w:szCs w:val="24"/>
        </w:rPr>
        <w:t>A Companhia registra as perdas estimadas com créditos de liquidação duvidosa em valor considerado suficiente pela Administração para cobrir perdas prováveis, com base na análise do contas a receber de clientes e de acordo com a política contábil estabelecida na Nota 2.7.</w:t>
      </w:r>
    </w:p>
    <w:p w14:paraId="227AC277" w14:textId="77777777" w:rsidR="00560761" w:rsidRPr="00B254A5" w:rsidRDefault="00560761" w:rsidP="00560761">
      <w:pPr>
        <w:spacing w:line="228" w:lineRule="auto"/>
        <w:ind w:left="993"/>
        <w:contextualSpacing/>
        <w:jc w:val="both"/>
        <w:rPr>
          <w:rFonts w:ascii="Trebuchet MS" w:hAnsi="Trebuchet MS"/>
          <w:szCs w:val="24"/>
        </w:rPr>
      </w:pPr>
    </w:p>
    <w:p w14:paraId="5A8305DA" w14:textId="77777777" w:rsidR="00560761" w:rsidRPr="00B254A5" w:rsidRDefault="00560761" w:rsidP="000808CF">
      <w:pPr>
        <w:numPr>
          <w:ilvl w:val="0"/>
          <w:numId w:val="44"/>
        </w:numPr>
        <w:spacing w:line="228" w:lineRule="auto"/>
        <w:contextualSpacing/>
        <w:jc w:val="both"/>
        <w:rPr>
          <w:rFonts w:ascii="Trebuchet MS" w:hAnsi="Trebuchet MS"/>
          <w:b/>
          <w:bCs/>
          <w:szCs w:val="24"/>
        </w:rPr>
      </w:pPr>
      <w:r w:rsidRPr="00B254A5">
        <w:rPr>
          <w:rFonts w:ascii="Trebuchet MS" w:hAnsi="Trebuchet MS"/>
          <w:b/>
          <w:bCs/>
          <w:szCs w:val="24"/>
        </w:rPr>
        <w:t>Vidas úteis do ativo imobilizado e intangível</w:t>
      </w:r>
    </w:p>
    <w:p w14:paraId="6F8465FE" w14:textId="77777777" w:rsidR="00560761" w:rsidRPr="00B254A5" w:rsidRDefault="00560761" w:rsidP="00560761">
      <w:pPr>
        <w:spacing w:line="228" w:lineRule="auto"/>
        <w:contextualSpacing/>
        <w:jc w:val="both"/>
        <w:rPr>
          <w:rFonts w:ascii="Trebuchet MS" w:hAnsi="Trebuchet MS" w:cs="Arial"/>
          <w:bCs/>
          <w:color w:val="000000"/>
          <w:sz w:val="20"/>
          <w:lang w:eastAsia="pt-BR"/>
        </w:rPr>
      </w:pPr>
    </w:p>
    <w:p w14:paraId="4549AD65" w14:textId="5164AFAC" w:rsidR="00560761" w:rsidRPr="00B254A5" w:rsidRDefault="00560761" w:rsidP="00560761">
      <w:pPr>
        <w:spacing w:line="228" w:lineRule="auto"/>
        <w:ind w:left="993"/>
        <w:contextualSpacing/>
        <w:jc w:val="both"/>
        <w:rPr>
          <w:rFonts w:ascii="Trebuchet MS" w:hAnsi="Trebuchet MS"/>
          <w:szCs w:val="24"/>
        </w:rPr>
      </w:pPr>
      <w:r w:rsidRPr="00B254A5">
        <w:rPr>
          <w:rFonts w:ascii="Trebuchet MS" w:hAnsi="Trebuchet MS"/>
          <w:szCs w:val="24"/>
        </w:rPr>
        <w:t>A Companhia mensura a vida útil de seus ativos imobilizados e intangíveis a fim de refletir o tempo em que se espera que os benefícios econômicos futuros dos ativos sejam consumidos. As premissas de vida útil e cálculos de depreciação e amortização de imobilizados e intangíveis são apresentadas nas Notas Explicativas 2.10</w:t>
      </w:r>
      <w:r w:rsidR="009B6F0A">
        <w:rPr>
          <w:rFonts w:ascii="Trebuchet MS" w:hAnsi="Trebuchet MS"/>
          <w:szCs w:val="24"/>
        </w:rPr>
        <w:t xml:space="preserve"> e 13 para o imobilizado </w:t>
      </w:r>
      <w:r w:rsidRPr="00B254A5">
        <w:rPr>
          <w:rFonts w:ascii="Trebuchet MS" w:hAnsi="Trebuchet MS"/>
          <w:szCs w:val="24"/>
        </w:rPr>
        <w:t>e 2.12</w:t>
      </w:r>
      <w:r w:rsidR="009B6F0A">
        <w:rPr>
          <w:rFonts w:ascii="Trebuchet MS" w:hAnsi="Trebuchet MS"/>
          <w:szCs w:val="24"/>
        </w:rPr>
        <w:t xml:space="preserve"> e 15 para o intangível</w:t>
      </w:r>
      <w:r w:rsidRPr="00B254A5">
        <w:rPr>
          <w:rFonts w:ascii="Trebuchet MS" w:hAnsi="Trebuchet MS"/>
          <w:szCs w:val="24"/>
        </w:rPr>
        <w:t>, respectivamente.</w:t>
      </w:r>
    </w:p>
    <w:p w14:paraId="368DD9BA" w14:textId="77777777" w:rsidR="00560761" w:rsidRPr="00B254A5" w:rsidRDefault="00560761" w:rsidP="00560761">
      <w:pPr>
        <w:spacing w:line="228" w:lineRule="auto"/>
        <w:ind w:left="993"/>
        <w:contextualSpacing/>
        <w:jc w:val="both"/>
        <w:rPr>
          <w:rFonts w:ascii="Trebuchet MS" w:hAnsi="Trebuchet MS"/>
          <w:szCs w:val="24"/>
        </w:rPr>
      </w:pPr>
    </w:p>
    <w:p w14:paraId="7AE68CD5" w14:textId="77777777" w:rsidR="00560761" w:rsidRPr="00B254A5" w:rsidRDefault="00560761" w:rsidP="000808CF">
      <w:pPr>
        <w:numPr>
          <w:ilvl w:val="0"/>
          <w:numId w:val="44"/>
        </w:numPr>
        <w:spacing w:line="228" w:lineRule="auto"/>
        <w:contextualSpacing/>
        <w:jc w:val="both"/>
        <w:rPr>
          <w:rFonts w:ascii="Trebuchet MS" w:hAnsi="Trebuchet MS"/>
          <w:b/>
          <w:bCs/>
          <w:szCs w:val="24"/>
        </w:rPr>
      </w:pPr>
      <w:r w:rsidRPr="00B254A5">
        <w:rPr>
          <w:rFonts w:ascii="Trebuchet MS" w:hAnsi="Trebuchet MS"/>
          <w:b/>
          <w:bCs/>
          <w:szCs w:val="24"/>
        </w:rPr>
        <w:t>Redução ao valor recuperável de ativos financeiros</w:t>
      </w:r>
    </w:p>
    <w:p w14:paraId="79B5C687" w14:textId="77777777" w:rsidR="00560761" w:rsidRPr="00B254A5" w:rsidRDefault="00560761" w:rsidP="00560761">
      <w:pPr>
        <w:spacing w:line="228" w:lineRule="auto"/>
        <w:contextualSpacing/>
        <w:jc w:val="both"/>
        <w:rPr>
          <w:rFonts w:ascii="Trebuchet MS" w:hAnsi="Trebuchet MS" w:cs="Arial"/>
          <w:bCs/>
          <w:color w:val="000000"/>
          <w:sz w:val="20"/>
          <w:lang w:eastAsia="pt-BR"/>
        </w:rPr>
      </w:pPr>
    </w:p>
    <w:p w14:paraId="4D8E32B0" w14:textId="77777777" w:rsidR="00560761" w:rsidRPr="00B254A5" w:rsidRDefault="00560761" w:rsidP="00560761">
      <w:pPr>
        <w:spacing w:line="228" w:lineRule="auto"/>
        <w:ind w:left="993"/>
        <w:contextualSpacing/>
        <w:jc w:val="both"/>
        <w:rPr>
          <w:rFonts w:ascii="Trebuchet MS" w:hAnsi="Trebuchet MS"/>
          <w:szCs w:val="24"/>
        </w:rPr>
      </w:pPr>
      <w:r w:rsidRPr="00B254A5">
        <w:rPr>
          <w:rFonts w:ascii="Trebuchet MS" w:hAnsi="Trebuchet MS"/>
          <w:szCs w:val="24"/>
        </w:rPr>
        <w:t>A Companhia avalia nas datas do balanço se há alguma evidência que determine se um ativo financeiro ou um grupo de ativos financeiros não é recuperável. A Nota 2.6. (c) apresenta a política contábil aplicável para mensuração e evidenciação da estimativa relacionada a redução ao valor recuperável de ativos financeiros.</w:t>
      </w:r>
    </w:p>
    <w:p w14:paraId="633B5756" w14:textId="77777777" w:rsidR="00560761" w:rsidRPr="00B254A5" w:rsidRDefault="00560761" w:rsidP="00560761">
      <w:pPr>
        <w:spacing w:line="228" w:lineRule="auto"/>
        <w:ind w:left="993"/>
        <w:contextualSpacing/>
        <w:jc w:val="both"/>
        <w:rPr>
          <w:rFonts w:ascii="Trebuchet MS" w:hAnsi="Trebuchet MS"/>
          <w:szCs w:val="24"/>
        </w:rPr>
      </w:pPr>
    </w:p>
    <w:p w14:paraId="7692706E" w14:textId="77777777" w:rsidR="00560761" w:rsidRPr="00B254A5" w:rsidRDefault="00560761" w:rsidP="00560761">
      <w:pPr>
        <w:spacing w:line="228" w:lineRule="auto"/>
        <w:ind w:left="993"/>
        <w:contextualSpacing/>
        <w:jc w:val="both"/>
        <w:rPr>
          <w:rFonts w:ascii="Trebuchet MS" w:hAnsi="Trebuchet MS" w:cs="Arial"/>
          <w:bCs/>
          <w:color w:val="000000"/>
          <w:sz w:val="2"/>
          <w:szCs w:val="2"/>
          <w:lang w:eastAsia="pt-BR"/>
        </w:rPr>
      </w:pPr>
    </w:p>
    <w:p w14:paraId="6AF02544" w14:textId="77777777" w:rsidR="00560761" w:rsidRPr="00B254A5" w:rsidRDefault="00560761" w:rsidP="000808CF">
      <w:pPr>
        <w:numPr>
          <w:ilvl w:val="0"/>
          <w:numId w:val="44"/>
        </w:numPr>
        <w:contextualSpacing/>
        <w:jc w:val="both"/>
        <w:rPr>
          <w:rFonts w:ascii="Trebuchet MS" w:hAnsi="Trebuchet MS"/>
          <w:b/>
          <w:bCs/>
          <w:szCs w:val="24"/>
        </w:rPr>
      </w:pPr>
      <w:r w:rsidRPr="00B254A5">
        <w:rPr>
          <w:rFonts w:ascii="Trebuchet MS" w:hAnsi="Trebuchet MS"/>
          <w:b/>
          <w:bCs/>
          <w:szCs w:val="24"/>
        </w:rPr>
        <w:t>Redução ao valor recuperável de ativos não financeiros</w:t>
      </w:r>
    </w:p>
    <w:p w14:paraId="19D2A4E8" w14:textId="77777777" w:rsidR="00560761" w:rsidRPr="00B254A5" w:rsidRDefault="00560761" w:rsidP="00560761">
      <w:pPr>
        <w:ind w:left="993"/>
        <w:contextualSpacing/>
        <w:jc w:val="both"/>
        <w:rPr>
          <w:rFonts w:ascii="Trebuchet MS" w:hAnsi="Trebuchet MS"/>
          <w:b/>
          <w:bCs/>
          <w:szCs w:val="24"/>
        </w:rPr>
      </w:pPr>
    </w:p>
    <w:p w14:paraId="410D0DDB" w14:textId="77777777" w:rsidR="00560761" w:rsidRPr="00B254A5" w:rsidRDefault="00560761" w:rsidP="00560761">
      <w:pPr>
        <w:ind w:left="993"/>
        <w:contextualSpacing/>
        <w:jc w:val="both"/>
        <w:rPr>
          <w:rFonts w:ascii="Trebuchet MS" w:hAnsi="Trebuchet MS"/>
          <w:szCs w:val="24"/>
        </w:rPr>
      </w:pPr>
      <w:r w:rsidRPr="00B254A5">
        <w:rPr>
          <w:rFonts w:ascii="Trebuchet MS" w:hAnsi="Trebuchet MS"/>
          <w:szCs w:val="24"/>
        </w:rPr>
        <w:t>Uma perda por redução ao valor recuperável existe quando o valor contábil de um ativo ou unidade geradora de caixa excede o seu valor recuperável, o qual é o maior entre o valor justo menos custos de venda e o valor em uso. A Nota n° 2.15 apresenta a política contábil aplicável para mensuração e evidenciação da estimativa relacionada a redução ao valor recuperável de ativos não financeiros.</w:t>
      </w:r>
    </w:p>
    <w:p w14:paraId="2CD95F87" w14:textId="77777777" w:rsidR="00560761" w:rsidRPr="00B254A5" w:rsidRDefault="00560761" w:rsidP="00560761">
      <w:pPr>
        <w:ind w:left="993"/>
        <w:contextualSpacing/>
        <w:jc w:val="both"/>
        <w:rPr>
          <w:rFonts w:ascii="Trebuchet MS" w:hAnsi="Trebuchet MS"/>
          <w:szCs w:val="24"/>
        </w:rPr>
      </w:pPr>
    </w:p>
    <w:p w14:paraId="2A329722" w14:textId="77777777" w:rsidR="00560761" w:rsidRPr="00B254A5" w:rsidRDefault="00560761" w:rsidP="000808CF">
      <w:pPr>
        <w:numPr>
          <w:ilvl w:val="0"/>
          <w:numId w:val="44"/>
        </w:numPr>
        <w:contextualSpacing/>
        <w:jc w:val="both"/>
        <w:rPr>
          <w:rFonts w:ascii="Trebuchet MS" w:hAnsi="Trebuchet MS"/>
          <w:b/>
          <w:bCs/>
          <w:szCs w:val="24"/>
        </w:rPr>
      </w:pPr>
      <w:r w:rsidRPr="00B254A5">
        <w:rPr>
          <w:rFonts w:ascii="Trebuchet MS" w:hAnsi="Trebuchet MS"/>
          <w:b/>
          <w:bCs/>
          <w:szCs w:val="24"/>
        </w:rPr>
        <w:t>Provisão para riscos tributários, cíveis, trabalhistas e ambientais</w:t>
      </w:r>
    </w:p>
    <w:p w14:paraId="71DCCC10" w14:textId="77777777" w:rsidR="00560761" w:rsidRPr="00B254A5" w:rsidRDefault="00560761" w:rsidP="00560761">
      <w:pPr>
        <w:contextualSpacing/>
        <w:jc w:val="both"/>
        <w:rPr>
          <w:rFonts w:ascii="Trebuchet MS" w:hAnsi="Trebuchet MS"/>
          <w:b/>
          <w:bCs/>
          <w:szCs w:val="24"/>
        </w:rPr>
      </w:pPr>
    </w:p>
    <w:p w14:paraId="3E8D846A" w14:textId="77777777" w:rsidR="00560761" w:rsidRPr="00B254A5" w:rsidRDefault="00560761" w:rsidP="00560761">
      <w:pPr>
        <w:ind w:left="993"/>
        <w:contextualSpacing/>
        <w:jc w:val="both"/>
        <w:rPr>
          <w:rFonts w:ascii="Trebuchet MS" w:hAnsi="Trebuchet MS"/>
          <w:szCs w:val="24"/>
        </w:rPr>
      </w:pPr>
      <w:r w:rsidRPr="00B254A5">
        <w:rPr>
          <w:rFonts w:ascii="Trebuchet MS" w:hAnsi="Trebuchet MS"/>
          <w:szCs w:val="24"/>
        </w:rPr>
        <w:t xml:space="preserve">A Companhia reconhece provisão para causas tributárias, cíveis trabalhistas e ambientais. A avaliação da probabilidade de perda inclui a avaliação das evidências disponíveis, a hierarquia das leis, as jurisprudências disponíveis, </w:t>
      </w:r>
      <w:r w:rsidRPr="00B254A5">
        <w:rPr>
          <w:rFonts w:ascii="Trebuchet MS" w:hAnsi="Trebuchet MS"/>
          <w:szCs w:val="24"/>
        </w:rPr>
        <w:lastRenderedPageBreak/>
        <w:t>as decisões mais recentes nos tribunais e sua relevância no ordenamento jurídico, bem como a avaliação dos advogados.</w:t>
      </w:r>
    </w:p>
    <w:p w14:paraId="561DA10F" w14:textId="77777777" w:rsidR="00560761" w:rsidRPr="00B254A5" w:rsidRDefault="00560761" w:rsidP="00560761">
      <w:pPr>
        <w:ind w:left="993"/>
        <w:contextualSpacing/>
        <w:jc w:val="both"/>
        <w:rPr>
          <w:rFonts w:ascii="Trebuchet MS" w:hAnsi="Trebuchet MS"/>
          <w:szCs w:val="24"/>
        </w:rPr>
      </w:pPr>
    </w:p>
    <w:p w14:paraId="49B8B263" w14:textId="77777777" w:rsidR="00560761" w:rsidRPr="00B254A5" w:rsidRDefault="00560761" w:rsidP="00560761">
      <w:pPr>
        <w:ind w:left="993"/>
        <w:contextualSpacing/>
        <w:jc w:val="both"/>
        <w:rPr>
          <w:rFonts w:ascii="Trebuchet MS" w:hAnsi="Trebuchet MS"/>
          <w:szCs w:val="24"/>
        </w:rPr>
      </w:pPr>
      <w:r w:rsidRPr="00B254A5">
        <w:rPr>
          <w:rFonts w:ascii="Trebuchet MS" w:hAnsi="Trebuchet MS"/>
          <w:szCs w:val="24"/>
        </w:rPr>
        <w:t>A Administração da Companhia acredita que as provisões para riscos tributários, cíveis, trabalhistas e ambientais são necessárias e adequadas com base na legislação em vigor.</w:t>
      </w:r>
    </w:p>
    <w:p w14:paraId="4DA0560F" w14:textId="77777777" w:rsidR="00560761" w:rsidRPr="00B254A5" w:rsidRDefault="00560761" w:rsidP="00560761">
      <w:pPr>
        <w:ind w:left="993"/>
        <w:contextualSpacing/>
        <w:jc w:val="both"/>
        <w:rPr>
          <w:rFonts w:ascii="Trebuchet MS" w:hAnsi="Trebuchet MS"/>
          <w:szCs w:val="24"/>
        </w:rPr>
      </w:pPr>
    </w:p>
    <w:p w14:paraId="1B124BFA" w14:textId="77777777" w:rsidR="00560761" w:rsidRPr="00B254A5" w:rsidRDefault="00560761" w:rsidP="000808CF">
      <w:pPr>
        <w:numPr>
          <w:ilvl w:val="0"/>
          <w:numId w:val="44"/>
        </w:numPr>
        <w:contextualSpacing/>
        <w:jc w:val="both"/>
        <w:rPr>
          <w:rFonts w:ascii="Trebuchet MS" w:hAnsi="Trebuchet MS"/>
          <w:szCs w:val="24"/>
        </w:rPr>
      </w:pPr>
      <w:r w:rsidRPr="00B254A5">
        <w:rPr>
          <w:rFonts w:ascii="Trebuchet MS" w:hAnsi="Trebuchet MS"/>
          <w:b/>
          <w:bCs/>
          <w:szCs w:val="24"/>
        </w:rPr>
        <w:t xml:space="preserve">Impostos </w:t>
      </w:r>
      <w:r w:rsidRPr="00B254A5">
        <w:rPr>
          <w:rFonts w:ascii="Trebuchet MS" w:hAnsi="Trebuchet MS"/>
          <w:b/>
          <w:bCs/>
          <w:szCs w:val="24"/>
        </w:rPr>
        <w:cr/>
      </w:r>
    </w:p>
    <w:p w14:paraId="27F97716" w14:textId="77777777" w:rsidR="00560761" w:rsidRPr="00B254A5" w:rsidRDefault="00560761" w:rsidP="00560761">
      <w:pPr>
        <w:ind w:left="993"/>
        <w:contextualSpacing/>
        <w:jc w:val="both"/>
        <w:rPr>
          <w:rFonts w:ascii="Trebuchet MS" w:hAnsi="Trebuchet MS"/>
          <w:szCs w:val="24"/>
        </w:rPr>
      </w:pPr>
      <w:r w:rsidRPr="00B254A5">
        <w:rPr>
          <w:rFonts w:ascii="Trebuchet MS" w:hAnsi="Trebuchet MS"/>
          <w:szCs w:val="24"/>
        </w:rPr>
        <w:t>Existem incertezas com relação à interpretação de regulamentos tributários complexos e ao valor e época dos resultados tributáveis futuros. Dado a natureza de longo prazo e a complexidade dos instrumentos contratuais existentes, diferenças entre os resultados reais e as premissas adotadas, ou futuras mudanças nessas premissas, poderiam exigir ajustes futuros na receita e despesa de impostos já registradas. A Nota 2.19 apresenta as políticas contábeis aplicáveis aos impostos.</w:t>
      </w:r>
    </w:p>
    <w:p w14:paraId="285A427D" w14:textId="77777777" w:rsidR="00560761" w:rsidRPr="00B254A5" w:rsidRDefault="00560761" w:rsidP="00560761">
      <w:pPr>
        <w:ind w:left="993"/>
        <w:contextualSpacing/>
        <w:jc w:val="both"/>
        <w:rPr>
          <w:rFonts w:ascii="Trebuchet MS" w:hAnsi="Trebuchet MS"/>
          <w:szCs w:val="24"/>
        </w:rPr>
      </w:pPr>
    </w:p>
    <w:p w14:paraId="29B5716E" w14:textId="77777777" w:rsidR="00560761" w:rsidRPr="00B254A5" w:rsidRDefault="00560761" w:rsidP="000808CF">
      <w:pPr>
        <w:numPr>
          <w:ilvl w:val="0"/>
          <w:numId w:val="44"/>
        </w:numPr>
        <w:contextualSpacing/>
        <w:jc w:val="both"/>
        <w:rPr>
          <w:rFonts w:ascii="Trebuchet MS" w:hAnsi="Trebuchet MS"/>
          <w:szCs w:val="24"/>
        </w:rPr>
      </w:pPr>
      <w:r w:rsidRPr="00B254A5">
        <w:rPr>
          <w:rFonts w:ascii="Trebuchet MS" w:hAnsi="Trebuchet MS"/>
          <w:b/>
          <w:bCs/>
          <w:szCs w:val="24"/>
        </w:rPr>
        <w:t xml:space="preserve">Benefícios a empregados </w:t>
      </w:r>
    </w:p>
    <w:p w14:paraId="30CD4F65" w14:textId="1EB437BF" w:rsidR="00560761" w:rsidRPr="00B254A5" w:rsidRDefault="00560761" w:rsidP="00560761">
      <w:pPr>
        <w:ind w:left="993"/>
        <w:contextualSpacing/>
        <w:jc w:val="both"/>
        <w:rPr>
          <w:rFonts w:ascii="Trebuchet MS" w:hAnsi="Trebuchet MS"/>
          <w:szCs w:val="24"/>
        </w:rPr>
      </w:pPr>
      <w:r w:rsidRPr="00B254A5">
        <w:rPr>
          <w:rFonts w:ascii="Trebuchet MS" w:hAnsi="Trebuchet MS"/>
          <w:szCs w:val="24"/>
        </w:rPr>
        <w:t>A Companhia registra seus benefícios pós-emprego de responsabilidade da CAGECE, relacionados a assistência médica, de acordo com as avaliações atuariais anuais definidas, conforme Políticas Contábeis apresentadas na Nota 2.20.</w:t>
      </w:r>
    </w:p>
    <w:p w14:paraId="4F6BA5A4" w14:textId="77777777" w:rsidR="00560761" w:rsidRPr="00B254A5" w:rsidRDefault="00560761" w:rsidP="00560761">
      <w:pPr>
        <w:ind w:left="993"/>
        <w:contextualSpacing/>
        <w:jc w:val="both"/>
        <w:rPr>
          <w:rFonts w:ascii="Trebuchet MS" w:hAnsi="Trebuchet MS"/>
          <w:szCs w:val="24"/>
        </w:rPr>
      </w:pPr>
    </w:p>
    <w:p w14:paraId="6FBE5726" w14:textId="77777777" w:rsidR="00560761" w:rsidRPr="00B254A5" w:rsidRDefault="00560761" w:rsidP="00560761">
      <w:pPr>
        <w:ind w:left="993"/>
        <w:contextualSpacing/>
        <w:jc w:val="both"/>
        <w:rPr>
          <w:rFonts w:ascii="Trebuchet MS" w:hAnsi="Trebuchet MS"/>
          <w:sz w:val="2"/>
          <w:szCs w:val="2"/>
        </w:rPr>
      </w:pPr>
    </w:p>
    <w:p w14:paraId="74222D16" w14:textId="77777777" w:rsidR="00560761" w:rsidRPr="00B254A5" w:rsidRDefault="00560761" w:rsidP="00560761">
      <w:pPr>
        <w:numPr>
          <w:ilvl w:val="1"/>
          <w:numId w:val="12"/>
        </w:numPr>
        <w:ind w:left="993" w:hanging="567"/>
        <w:contextualSpacing/>
        <w:jc w:val="both"/>
        <w:rPr>
          <w:rFonts w:ascii="Trebuchet MS" w:hAnsi="Trebuchet MS"/>
          <w:szCs w:val="24"/>
        </w:rPr>
      </w:pPr>
      <w:bookmarkStart w:id="5" w:name="_Hlk193208015"/>
      <w:r w:rsidRPr="00B254A5">
        <w:rPr>
          <w:rFonts w:ascii="Trebuchet MS" w:hAnsi="Trebuchet MS" w:cs="Arial"/>
          <w:b/>
          <w:bCs/>
          <w:szCs w:val="24"/>
          <w:lang w:eastAsia="pt-BR"/>
        </w:rPr>
        <w:t>Recursos financeiros em contas bancári</w:t>
      </w:r>
      <w:bookmarkEnd w:id="5"/>
      <w:r w:rsidRPr="00B254A5">
        <w:rPr>
          <w:rFonts w:ascii="Trebuchet MS" w:hAnsi="Trebuchet MS" w:cs="Arial"/>
          <w:b/>
          <w:bCs/>
          <w:szCs w:val="24"/>
          <w:lang w:eastAsia="pt-BR"/>
        </w:rPr>
        <w:t>as</w:t>
      </w:r>
    </w:p>
    <w:p w14:paraId="5E288E91" w14:textId="77777777" w:rsidR="00560761" w:rsidRPr="00B254A5" w:rsidRDefault="00560761" w:rsidP="00560761">
      <w:pPr>
        <w:ind w:left="993"/>
        <w:contextualSpacing/>
        <w:jc w:val="both"/>
        <w:rPr>
          <w:rFonts w:ascii="Trebuchet MS" w:hAnsi="Trebuchet MS"/>
          <w:szCs w:val="24"/>
        </w:rPr>
      </w:pPr>
    </w:p>
    <w:p w14:paraId="54F227F7" w14:textId="77777777" w:rsidR="00560761" w:rsidRPr="00B254A5" w:rsidRDefault="00560761" w:rsidP="00560761">
      <w:pPr>
        <w:ind w:left="993"/>
        <w:contextualSpacing/>
        <w:jc w:val="both"/>
        <w:rPr>
          <w:rFonts w:ascii="Trebuchet MS" w:hAnsi="Trebuchet MS"/>
          <w:szCs w:val="24"/>
        </w:rPr>
      </w:pPr>
      <w:bookmarkStart w:id="6" w:name="_Hlk193223683"/>
      <w:r w:rsidRPr="00B254A5">
        <w:rPr>
          <w:rFonts w:ascii="Trebuchet MS" w:hAnsi="Trebuchet MS"/>
          <w:szCs w:val="24"/>
        </w:rPr>
        <w:t>O total de recursos financeiros existentes em contas bancárias da Companhia correspondem à soma dos saldos de “Caixa e Equivalentes de Caixa” (Nota 5), “Aplicações Financeiras” (Nota 6) e “Depósitos Vinculados” (Nota 7) no Ativo Circulante e, “Depósitos para reinvestimento” e “Depósitos Vinculados a Garantia” (Nota 9) no Ativo não Circulante.</w:t>
      </w:r>
    </w:p>
    <w:p w14:paraId="68F42005" w14:textId="77777777" w:rsidR="00560761" w:rsidRPr="00B254A5" w:rsidRDefault="00560761" w:rsidP="00560761">
      <w:pPr>
        <w:ind w:left="993"/>
        <w:contextualSpacing/>
        <w:jc w:val="both"/>
        <w:rPr>
          <w:rFonts w:ascii="Trebuchet MS" w:hAnsi="Trebuchet MS"/>
          <w:szCs w:val="24"/>
        </w:rPr>
      </w:pPr>
    </w:p>
    <w:p w14:paraId="787D523B" w14:textId="77777777" w:rsidR="00560761" w:rsidRPr="00B254A5" w:rsidRDefault="00560761" w:rsidP="000808CF">
      <w:pPr>
        <w:numPr>
          <w:ilvl w:val="0"/>
          <w:numId w:val="48"/>
        </w:numPr>
        <w:ind w:hanging="720"/>
        <w:contextualSpacing/>
        <w:jc w:val="both"/>
        <w:rPr>
          <w:rFonts w:ascii="Trebuchet MS" w:hAnsi="Trebuchet MS"/>
          <w:szCs w:val="24"/>
        </w:rPr>
      </w:pPr>
      <w:r w:rsidRPr="00B254A5">
        <w:rPr>
          <w:rFonts w:ascii="Trebuchet MS" w:hAnsi="Trebuchet MS"/>
          <w:b/>
          <w:bCs/>
          <w:szCs w:val="24"/>
        </w:rPr>
        <w:t xml:space="preserve">Caixa e equivalentes de caixa </w:t>
      </w:r>
    </w:p>
    <w:p w14:paraId="7AC88948" w14:textId="77777777" w:rsidR="00560761" w:rsidRPr="00B254A5" w:rsidRDefault="00560761" w:rsidP="00560761">
      <w:pPr>
        <w:ind w:left="993"/>
        <w:contextualSpacing/>
        <w:jc w:val="both"/>
        <w:rPr>
          <w:rFonts w:ascii="Trebuchet MS" w:hAnsi="Trebuchet MS"/>
          <w:szCs w:val="24"/>
        </w:rPr>
      </w:pPr>
      <w:r w:rsidRPr="00B254A5">
        <w:rPr>
          <w:rFonts w:ascii="Trebuchet MS" w:hAnsi="Trebuchet MS"/>
          <w:szCs w:val="24"/>
        </w:rPr>
        <w:t>Incluem o caixa, os depósitos bancários de curto prazo, com liquidez imediata, prontamente conversíveis em um montante conhecido de caixa e sujeitos a um risco insignificante de mudança de valor. Os montantes de caixa e equivalentes de caixa são mantidos para atender compromissos de curto prazo e não para fins de investimentos ou outros fins.</w:t>
      </w:r>
    </w:p>
    <w:p w14:paraId="7A478610" w14:textId="77777777" w:rsidR="00560761" w:rsidRPr="00B254A5" w:rsidRDefault="00560761" w:rsidP="00560761">
      <w:pPr>
        <w:ind w:left="993"/>
        <w:contextualSpacing/>
        <w:jc w:val="both"/>
        <w:rPr>
          <w:rFonts w:ascii="Trebuchet MS" w:hAnsi="Trebuchet MS"/>
          <w:szCs w:val="24"/>
        </w:rPr>
      </w:pPr>
    </w:p>
    <w:p w14:paraId="24EF1E35" w14:textId="77777777" w:rsidR="00560761" w:rsidRPr="00B254A5" w:rsidRDefault="00560761" w:rsidP="000808CF">
      <w:pPr>
        <w:numPr>
          <w:ilvl w:val="0"/>
          <w:numId w:val="48"/>
        </w:numPr>
        <w:ind w:hanging="720"/>
        <w:contextualSpacing/>
        <w:jc w:val="both"/>
        <w:rPr>
          <w:rFonts w:ascii="Trebuchet MS" w:hAnsi="Trebuchet MS"/>
          <w:szCs w:val="24"/>
        </w:rPr>
      </w:pPr>
      <w:r w:rsidRPr="00B254A5">
        <w:rPr>
          <w:rFonts w:ascii="Trebuchet MS" w:hAnsi="Trebuchet MS"/>
          <w:b/>
          <w:bCs/>
          <w:szCs w:val="24"/>
        </w:rPr>
        <w:t xml:space="preserve">Aplicações financeiras </w:t>
      </w:r>
    </w:p>
    <w:p w14:paraId="04669D9E" w14:textId="77777777" w:rsidR="00560761" w:rsidRPr="00B254A5" w:rsidRDefault="00560761" w:rsidP="00560761">
      <w:pPr>
        <w:ind w:left="993"/>
        <w:contextualSpacing/>
        <w:jc w:val="both"/>
        <w:rPr>
          <w:rFonts w:ascii="Trebuchet MS" w:hAnsi="Trebuchet MS"/>
          <w:szCs w:val="24"/>
        </w:rPr>
      </w:pPr>
      <w:r w:rsidRPr="00B254A5">
        <w:rPr>
          <w:rFonts w:ascii="Trebuchet MS" w:hAnsi="Trebuchet MS"/>
          <w:szCs w:val="24"/>
        </w:rPr>
        <w:t>São valores disponíveis em caixa, utilizados pela Companhia para reinvestir na operação, a fim viabilizar a realização de todas as obrigações de universalização, de manutenção e renovação de ativos.</w:t>
      </w:r>
    </w:p>
    <w:p w14:paraId="6FB95903" w14:textId="77777777" w:rsidR="00560761" w:rsidRPr="00B254A5" w:rsidRDefault="00560761" w:rsidP="00560761">
      <w:pPr>
        <w:ind w:left="993"/>
        <w:contextualSpacing/>
        <w:jc w:val="both"/>
        <w:rPr>
          <w:rFonts w:ascii="Trebuchet MS" w:hAnsi="Trebuchet MS"/>
          <w:szCs w:val="24"/>
        </w:rPr>
      </w:pPr>
    </w:p>
    <w:p w14:paraId="3498C525" w14:textId="4F5C8797" w:rsidR="00560761" w:rsidRPr="00B254A5" w:rsidRDefault="00560761" w:rsidP="00560761">
      <w:pPr>
        <w:ind w:left="993"/>
        <w:contextualSpacing/>
        <w:jc w:val="both"/>
        <w:rPr>
          <w:rFonts w:ascii="Trebuchet MS" w:hAnsi="Trebuchet MS"/>
          <w:szCs w:val="24"/>
        </w:rPr>
      </w:pPr>
      <w:r w:rsidRPr="00B254A5">
        <w:rPr>
          <w:rFonts w:ascii="Trebuchet MS" w:hAnsi="Trebuchet MS"/>
          <w:szCs w:val="24"/>
        </w:rPr>
        <w:t xml:space="preserve">A diferença entre os saldos dos extratos bancários e os valores divulgados em “Aplicações Financeiras” no Balanço Patrimonial, no valor de R$ </w:t>
      </w:r>
      <w:r w:rsidR="00884E2F">
        <w:rPr>
          <w:rFonts w:ascii="Trebuchet MS" w:hAnsi="Trebuchet MS"/>
          <w:szCs w:val="24"/>
        </w:rPr>
        <w:t>1.082</w:t>
      </w:r>
      <w:r w:rsidRPr="00B254A5">
        <w:rPr>
          <w:rFonts w:ascii="Trebuchet MS" w:hAnsi="Trebuchet MS"/>
          <w:szCs w:val="24"/>
        </w:rPr>
        <w:t xml:space="preserve">, decorre de bloqueios judiciais de valores que estão reconhecidos na conta </w:t>
      </w:r>
      <w:r w:rsidRPr="00B254A5">
        <w:rPr>
          <w:rFonts w:ascii="Trebuchet MS" w:hAnsi="Trebuchet MS"/>
          <w:szCs w:val="24"/>
        </w:rPr>
        <w:lastRenderedPageBreak/>
        <w:t xml:space="preserve">“Bloqueios Judiciais” no Balanço Patrimonial, por serem valores que não estão disponíveis para a Companhia, por força de ordens judiciais, mas permanecem nos saldos dos extratos bancários. Os demais bloqueios judiciais no valor de R$ </w:t>
      </w:r>
      <w:r w:rsidR="00884E2F" w:rsidRPr="00B254A5">
        <w:rPr>
          <w:rFonts w:ascii="Trebuchet MS" w:hAnsi="Trebuchet MS"/>
          <w:szCs w:val="24"/>
        </w:rPr>
        <w:t>11</w:t>
      </w:r>
      <w:r w:rsidR="00884E2F">
        <w:rPr>
          <w:rFonts w:ascii="Trebuchet MS" w:hAnsi="Trebuchet MS"/>
          <w:szCs w:val="24"/>
        </w:rPr>
        <w:t>1</w:t>
      </w:r>
      <w:r w:rsidR="00884E2F" w:rsidRPr="00B254A5">
        <w:rPr>
          <w:rFonts w:ascii="Trebuchet MS" w:hAnsi="Trebuchet MS"/>
          <w:szCs w:val="24"/>
        </w:rPr>
        <w:t xml:space="preserve"> </w:t>
      </w:r>
      <w:r w:rsidRPr="00B254A5">
        <w:rPr>
          <w:rFonts w:ascii="Trebuchet MS" w:hAnsi="Trebuchet MS"/>
          <w:szCs w:val="24"/>
        </w:rPr>
        <w:t>não estão nos saldos dos extratos bancários e, por isso, não geram diferenças com os de aplicações financeiras divulgados no Balanço Patrimonial.</w:t>
      </w:r>
    </w:p>
    <w:p w14:paraId="63CFFC6C" w14:textId="77777777" w:rsidR="00560761" w:rsidRPr="00B254A5" w:rsidRDefault="00560761" w:rsidP="00560761">
      <w:pPr>
        <w:ind w:left="993"/>
        <w:contextualSpacing/>
        <w:jc w:val="both"/>
        <w:rPr>
          <w:rFonts w:ascii="Trebuchet MS" w:hAnsi="Trebuchet MS"/>
          <w:szCs w:val="24"/>
        </w:rPr>
      </w:pPr>
    </w:p>
    <w:p w14:paraId="3D13AF39" w14:textId="77777777" w:rsidR="00560761" w:rsidRPr="00B254A5" w:rsidRDefault="00560761" w:rsidP="000808CF">
      <w:pPr>
        <w:numPr>
          <w:ilvl w:val="0"/>
          <w:numId w:val="48"/>
        </w:numPr>
        <w:ind w:hanging="720"/>
        <w:contextualSpacing/>
        <w:jc w:val="both"/>
        <w:rPr>
          <w:rFonts w:ascii="Trebuchet MS" w:hAnsi="Trebuchet MS"/>
          <w:szCs w:val="24"/>
        </w:rPr>
      </w:pPr>
      <w:r w:rsidRPr="00B254A5">
        <w:rPr>
          <w:rFonts w:ascii="Trebuchet MS" w:hAnsi="Trebuchet MS"/>
          <w:b/>
          <w:bCs/>
          <w:szCs w:val="24"/>
        </w:rPr>
        <w:t>Depósitos vinculados</w:t>
      </w:r>
    </w:p>
    <w:p w14:paraId="3735FE71" w14:textId="77777777" w:rsidR="00560761" w:rsidRPr="00B254A5" w:rsidRDefault="00560761" w:rsidP="00560761">
      <w:pPr>
        <w:ind w:left="993"/>
        <w:contextualSpacing/>
        <w:jc w:val="both"/>
        <w:rPr>
          <w:rFonts w:ascii="Trebuchet MS" w:hAnsi="Trebuchet MS"/>
          <w:szCs w:val="24"/>
        </w:rPr>
      </w:pPr>
    </w:p>
    <w:p w14:paraId="2D6EFBA2" w14:textId="77777777" w:rsidR="00560761" w:rsidRPr="00B254A5" w:rsidRDefault="00560761" w:rsidP="00560761">
      <w:pPr>
        <w:ind w:left="993"/>
        <w:contextualSpacing/>
        <w:jc w:val="both"/>
        <w:rPr>
          <w:rFonts w:ascii="Trebuchet MS" w:hAnsi="Trebuchet MS"/>
          <w:szCs w:val="24"/>
        </w:rPr>
      </w:pPr>
      <w:r w:rsidRPr="00B254A5">
        <w:rPr>
          <w:rFonts w:ascii="Trebuchet MS" w:hAnsi="Trebuchet MS"/>
          <w:szCs w:val="24"/>
        </w:rPr>
        <w:t>São valores que estão representados substancialmente pelos recursos recebidos através de convênios firmados, principalmente, com o Governo do Estado do Ceará, para realização dos investimentos nos sistemas de água e esgoto nos diversos municípios em que a Companhia atua. Tais valores são vinculados às respectivas obras e apenas aguardam o fluxo de pagamento.</w:t>
      </w:r>
    </w:p>
    <w:p w14:paraId="15B853BD" w14:textId="77777777" w:rsidR="00560761" w:rsidRPr="00B254A5" w:rsidRDefault="00560761" w:rsidP="00560761">
      <w:pPr>
        <w:ind w:left="993"/>
        <w:contextualSpacing/>
        <w:jc w:val="both"/>
        <w:rPr>
          <w:rFonts w:ascii="Trebuchet MS" w:hAnsi="Trebuchet MS"/>
          <w:szCs w:val="24"/>
        </w:rPr>
      </w:pPr>
    </w:p>
    <w:p w14:paraId="5B7143FD" w14:textId="77777777" w:rsidR="00560761" w:rsidRPr="00B254A5" w:rsidRDefault="00560761" w:rsidP="000808CF">
      <w:pPr>
        <w:numPr>
          <w:ilvl w:val="0"/>
          <w:numId w:val="48"/>
        </w:numPr>
        <w:ind w:hanging="720"/>
        <w:contextualSpacing/>
        <w:jc w:val="both"/>
        <w:rPr>
          <w:rFonts w:ascii="Trebuchet MS" w:hAnsi="Trebuchet MS"/>
          <w:b/>
          <w:bCs/>
          <w:szCs w:val="24"/>
        </w:rPr>
      </w:pPr>
      <w:r w:rsidRPr="00B254A5">
        <w:rPr>
          <w:rFonts w:ascii="Trebuchet MS" w:hAnsi="Trebuchet MS"/>
          <w:b/>
          <w:bCs/>
          <w:szCs w:val="24"/>
        </w:rPr>
        <w:t>Depósitos para reinvestimento</w:t>
      </w:r>
    </w:p>
    <w:p w14:paraId="234A21F2" w14:textId="77777777" w:rsidR="00560761" w:rsidRPr="00B254A5" w:rsidRDefault="00560761" w:rsidP="00560761">
      <w:pPr>
        <w:ind w:left="993"/>
        <w:contextualSpacing/>
        <w:jc w:val="both"/>
        <w:rPr>
          <w:rFonts w:ascii="Trebuchet MS" w:hAnsi="Trebuchet MS"/>
          <w:szCs w:val="24"/>
        </w:rPr>
      </w:pPr>
    </w:p>
    <w:p w14:paraId="6E04FD01" w14:textId="77777777" w:rsidR="00560761" w:rsidRPr="00B254A5" w:rsidRDefault="00560761" w:rsidP="00560761">
      <w:pPr>
        <w:ind w:left="993"/>
        <w:contextualSpacing/>
        <w:jc w:val="both"/>
        <w:rPr>
          <w:rFonts w:ascii="Trebuchet MS" w:hAnsi="Trebuchet MS"/>
          <w:szCs w:val="24"/>
        </w:rPr>
      </w:pPr>
      <w:r w:rsidRPr="00B254A5">
        <w:rPr>
          <w:rFonts w:ascii="Trebuchet MS" w:hAnsi="Trebuchet MS"/>
          <w:szCs w:val="24"/>
        </w:rPr>
        <w:t xml:space="preserve">São valores depositados no Banco do Nordeste, referentes ao benefício fiscal de "Redução por Reinvestimento" de 30% do IRPJ”. Tais valores são liberados, para resgate, após a aprovação do projeto de empreendimento, pela Superintendência de Desenvolvimento do Nordeste (Sudene), reconhecendo o atendimento às condições ao direito do benefício fiscal, dispostas no </w:t>
      </w:r>
      <w:proofErr w:type="spellStart"/>
      <w:r w:rsidRPr="00B254A5">
        <w:rPr>
          <w:rFonts w:ascii="Trebuchet MS" w:hAnsi="Trebuchet MS"/>
          <w:szCs w:val="24"/>
        </w:rPr>
        <w:t>art</w:t>
      </w:r>
      <w:proofErr w:type="spellEnd"/>
      <w:r w:rsidRPr="00B254A5">
        <w:rPr>
          <w:rFonts w:ascii="Trebuchet MS" w:hAnsi="Trebuchet MS"/>
          <w:szCs w:val="24"/>
        </w:rPr>
        <w:t xml:space="preserve"> .19 da Lei nº 8.167/91, art. 4 da Lei nº 8.191/91 e no Decreto nº 4.213/2002</w:t>
      </w:r>
    </w:p>
    <w:p w14:paraId="506B0320" w14:textId="77777777" w:rsidR="00560761" w:rsidRPr="00B254A5" w:rsidRDefault="00560761" w:rsidP="00560761">
      <w:pPr>
        <w:ind w:left="993"/>
        <w:contextualSpacing/>
        <w:jc w:val="both"/>
        <w:rPr>
          <w:rFonts w:ascii="Trebuchet MS" w:hAnsi="Trebuchet MS"/>
          <w:szCs w:val="24"/>
        </w:rPr>
      </w:pPr>
    </w:p>
    <w:p w14:paraId="3463D4E4" w14:textId="77777777" w:rsidR="00560761" w:rsidRPr="00B254A5" w:rsidRDefault="00560761" w:rsidP="000808CF">
      <w:pPr>
        <w:numPr>
          <w:ilvl w:val="0"/>
          <w:numId w:val="48"/>
        </w:numPr>
        <w:ind w:hanging="720"/>
        <w:contextualSpacing/>
        <w:jc w:val="both"/>
        <w:rPr>
          <w:rFonts w:ascii="Trebuchet MS" w:hAnsi="Trebuchet MS"/>
          <w:szCs w:val="24"/>
        </w:rPr>
      </w:pPr>
      <w:r w:rsidRPr="00B254A5">
        <w:rPr>
          <w:rFonts w:ascii="Trebuchet MS" w:hAnsi="Trebuchet MS"/>
          <w:b/>
          <w:bCs/>
          <w:szCs w:val="24"/>
        </w:rPr>
        <w:t>Depósitos vinculados a garantias</w:t>
      </w:r>
    </w:p>
    <w:p w14:paraId="74EB08BD" w14:textId="77777777" w:rsidR="00560761" w:rsidRPr="00B254A5" w:rsidRDefault="00560761" w:rsidP="00560761">
      <w:pPr>
        <w:ind w:left="1713"/>
        <w:contextualSpacing/>
        <w:jc w:val="both"/>
        <w:rPr>
          <w:rFonts w:ascii="Trebuchet MS" w:hAnsi="Trebuchet MS"/>
          <w:szCs w:val="24"/>
        </w:rPr>
      </w:pPr>
    </w:p>
    <w:p w14:paraId="77BB39A9" w14:textId="77777777" w:rsidR="00560761" w:rsidRPr="00B254A5" w:rsidRDefault="00560761" w:rsidP="00560761">
      <w:pPr>
        <w:ind w:left="993"/>
        <w:contextualSpacing/>
        <w:jc w:val="both"/>
        <w:rPr>
          <w:rFonts w:ascii="Trebuchet MS" w:hAnsi="Trebuchet MS"/>
          <w:szCs w:val="24"/>
        </w:rPr>
      </w:pPr>
      <w:r w:rsidRPr="00B254A5">
        <w:rPr>
          <w:rFonts w:ascii="Trebuchet MS" w:hAnsi="Trebuchet MS"/>
          <w:szCs w:val="24"/>
        </w:rPr>
        <w:t>São valores de retenções contratuais de fornecedores; conta reserva dada como garantia do cumprimento integral de obrigações presentes e futuras decorrentes de contrato de financiamento; depósitos efetuados como garantias dos Contrato de Parcerias Pública-Privadas (PPP); cauções contratuais; e, depósitos efetuados como garantias de financiamentos junto a instituições financeiras.</w:t>
      </w:r>
    </w:p>
    <w:bookmarkEnd w:id="6"/>
    <w:p w14:paraId="64A00419" w14:textId="77777777" w:rsidR="00560761" w:rsidRPr="00B254A5" w:rsidRDefault="00560761" w:rsidP="00560761">
      <w:pPr>
        <w:contextualSpacing/>
        <w:jc w:val="both"/>
        <w:rPr>
          <w:rFonts w:ascii="Trebuchet MS" w:hAnsi="Trebuchet MS"/>
          <w:szCs w:val="24"/>
        </w:rPr>
      </w:pPr>
    </w:p>
    <w:p w14:paraId="69CA2F16" w14:textId="77777777" w:rsidR="00560761" w:rsidRPr="00B254A5" w:rsidRDefault="00560761" w:rsidP="00560761">
      <w:pPr>
        <w:numPr>
          <w:ilvl w:val="1"/>
          <w:numId w:val="12"/>
        </w:numPr>
        <w:ind w:left="993" w:hanging="567"/>
        <w:contextualSpacing/>
        <w:jc w:val="both"/>
        <w:rPr>
          <w:rFonts w:ascii="Trebuchet MS" w:hAnsi="Trebuchet MS" w:cs="Arial"/>
          <w:b/>
          <w:bCs/>
          <w:szCs w:val="24"/>
          <w:lang w:eastAsia="pt-BR"/>
        </w:rPr>
      </w:pPr>
      <w:r w:rsidRPr="00B254A5">
        <w:rPr>
          <w:rFonts w:ascii="Trebuchet MS" w:hAnsi="Trebuchet MS" w:cs="Arial"/>
          <w:b/>
          <w:bCs/>
          <w:szCs w:val="24"/>
          <w:lang w:eastAsia="pt-BR"/>
        </w:rPr>
        <w:t>Instrumentos financeiros</w:t>
      </w:r>
    </w:p>
    <w:p w14:paraId="0C7D5070" w14:textId="77777777" w:rsidR="00560761" w:rsidRPr="00B254A5" w:rsidRDefault="00560761" w:rsidP="00560761">
      <w:pPr>
        <w:contextualSpacing/>
        <w:jc w:val="both"/>
        <w:rPr>
          <w:rFonts w:ascii="Trebuchet MS" w:hAnsi="Trebuchet MS" w:cs="Arial"/>
          <w:bCs/>
          <w:color w:val="000000"/>
          <w:sz w:val="20"/>
          <w:lang w:eastAsia="pt-BR"/>
        </w:rPr>
      </w:pPr>
    </w:p>
    <w:p w14:paraId="3E838C50" w14:textId="77777777" w:rsidR="00560761" w:rsidRPr="00B254A5" w:rsidRDefault="00560761" w:rsidP="00560761">
      <w:pPr>
        <w:ind w:left="993"/>
        <w:contextualSpacing/>
        <w:jc w:val="both"/>
        <w:rPr>
          <w:rFonts w:ascii="Trebuchet MS" w:hAnsi="Trebuchet MS"/>
          <w:szCs w:val="24"/>
        </w:rPr>
      </w:pPr>
      <w:r w:rsidRPr="00B254A5">
        <w:rPr>
          <w:rFonts w:ascii="Trebuchet MS" w:hAnsi="Trebuchet MS"/>
          <w:szCs w:val="24"/>
        </w:rPr>
        <w:t>Os ativos e passivos financeiros são reconhecidos no balanço patrimonial quando a Companhia for parte das disposições contratuais dos instrumentos.</w:t>
      </w:r>
    </w:p>
    <w:p w14:paraId="57AAB8AB" w14:textId="77777777" w:rsidR="00560761" w:rsidRPr="00B254A5" w:rsidRDefault="00560761" w:rsidP="00560761">
      <w:pPr>
        <w:ind w:left="993"/>
        <w:contextualSpacing/>
        <w:jc w:val="both"/>
        <w:rPr>
          <w:rFonts w:ascii="Trebuchet MS" w:hAnsi="Trebuchet MS"/>
          <w:szCs w:val="24"/>
        </w:rPr>
      </w:pPr>
    </w:p>
    <w:p w14:paraId="4B7B6FA2" w14:textId="77777777" w:rsidR="00560761" w:rsidRPr="00B254A5" w:rsidRDefault="00560761" w:rsidP="000808CF">
      <w:pPr>
        <w:numPr>
          <w:ilvl w:val="0"/>
          <w:numId w:val="45"/>
        </w:numPr>
        <w:contextualSpacing/>
        <w:jc w:val="both"/>
        <w:rPr>
          <w:rFonts w:ascii="Trebuchet MS" w:hAnsi="Trebuchet MS" w:cs="Arial"/>
          <w:bCs/>
          <w:color w:val="000000"/>
          <w:sz w:val="20"/>
          <w:lang w:eastAsia="pt-BR"/>
        </w:rPr>
      </w:pPr>
      <w:r w:rsidRPr="00B254A5">
        <w:rPr>
          <w:rFonts w:ascii="Trebuchet MS" w:hAnsi="Trebuchet MS"/>
          <w:b/>
          <w:bCs/>
          <w:szCs w:val="24"/>
        </w:rPr>
        <w:t xml:space="preserve">Ativos financeiros - classificação </w:t>
      </w:r>
    </w:p>
    <w:p w14:paraId="597668D3" w14:textId="6EB5C845" w:rsidR="00560761" w:rsidRPr="00B254A5" w:rsidRDefault="00560761" w:rsidP="00560761">
      <w:pPr>
        <w:ind w:left="993"/>
        <w:contextualSpacing/>
        <w:jc w:val="both"/>
        <w:rPr>
          <w:rFonts w:ascii="Trebuchet MS" w:hAnsi="Trebuchet MS"/>
          <w:szCs w:val="24"/>
        </w:rPr>
      </w:pPr>
      <w:r w:rsidRPr="00B254A5">
        <w:rPr>
          <w:rFonts w:ascii="Trebuchet MS" w:hAnsi="Trebuchet MS"/>
          <w:szCs w:val="24"/>
        </w:rPr>
        <w:t xml:space="preserve">A Companhia classifica seus ativos financeiros sob as seguintes categorias: mensurados ao custo amortizado, mensurados ao valor justo por meio de outros resultados abrangentes e mensurados ao valor justo por meio do resultado. A classificação de seus ativos financeiros é feita no reconhecimento inicial e de acordo com a finalidade para a qual foram </w:t>
      </w:r>
      <w:r w:rsidRPr="00B254A5">
        <w:rPr>
          <w:rFonts w:ascii="Trebuchet MS" w:hAnsi="Trebuchet MS"/>
          <w:szCs w:val="24"/>
        </w:rPr>
        <w:lastRenderedPageBreak/>
        <w:t>adquiridos. Em 31 de dezembro de 202</w:t>
      </w:r>
      <w:r w:rsidR="008D7711">
        <w:rPr>
          <w:rFonts w:ascii="Trebuchet MS" w:hAnsi="Trebuchet MS"/>
          <w:szCs w:val="24"/>
        </w:rPr>
        <w:t>5</w:t>
      </w:r>
      <w:r w:rsidRPr="00B254A5">
        <w:rPr>
          <w:rFonts w:ascii="Trebuchet MS" w:hAnsi="Trebuchet MS"/>
          <w:szCs w:val="24"/>
        </w:rPr>
        <w:t>, a Companhia não possuía ativos financeiros classificados nas categorias de valor justo por meio de outros resultados abrangentes e mensurados ao valor justo por meio do resultado.</w:t>
      </w:r>
    </w:p>
    <w:p w14:paraId="2EA051BA" w14:textId="77777777" w:rsidR="00560761" w:rsidRPr="00B254A5" w:rsidRDefault="00560761" w:rsidP="00560761">
      <w:pPr>
        <w:ind w:left="993"/>
        <w:contextualSpacing/>
        <w:jc w:val="both"/>
        <w:rPr>
          <w:rFonts w:ascii="Trebuchet MS" w:hAnsi="Trebuchet MS"/>
          <w:szCs w:val="24"/>
        </w:rPr>
      </w:pPr>
    </w:p>
    <w:p w14:paraId="576C15B3" w14:textId="77777777" w:rsidR="00560761" w:rsidRPr="00B254A5" w:rsidRDefault="00560761" w:rsidP="000808CF">
      <w:pPr>
        <w:numPr>
          <w:ilvl w:val="0"/>
          <w:numId w:val="45"/>
        </w:numPr>
        <w:contextualSpacing/>
        <w:jc w:val="both"/>
        <w:rPr>
          <w:rFonts w:ascii="Trebuchet MS" w:hAnsi="Trebuchet MS"/>
          <w:b/>
          <w:bCs/>
          <w:szCs w:val="24"/>
        </w:rPr>
      </w:pPr>
      <w:r w:rsidRPr="00B254A5">
        <w:rPr>
          <w:rFonts w:ascii="Trebuchet MS" w:hAnsi="Trebuchet MS"/>
          <w:b/>
          <w:bCs/>
          <w:szCs w:val="24"/>
        </w:rPr>
        <w:t>Baixa dos ativos financeiros</w:t>
      </w:r>
    </w:p>
    <w:p w14:paraId="688958A7" w14:textId="77777777" w:rsidR="00560761" w:rsidRPr="00B254A5" w:rsidRDefault="00560761" w:rsidP="00560761">
      <w:pPr>
        <w:ind w:left="993"/>
        <w:contextualSpacing/>
        <w:jc w:val="both"/>
        <w:rPr>
          <w:rFonts w:ascii="Trebuchet MS" w:hAnsi="Trebuchet MS"/>
          <w:szCs w:val="24"/>
        </w:rPr>
      </w:pPr>
    </w:p>
    <w:p w14:paraId="781AFCB2" w14:textId="77777777" w:rsidR="00560761" w:rsidRPr="00B254A5" w:rsidRDefault="00560761" w:rsidP="00560761">
      <w:pPr>
        <w:ind w:left="993"/>
        <w:contextualSpacing/>
        <w:jc w:val="both"/>
        <w:rPr>
          <w:rFonts w:ascii="Trebuchet MS" w:hAnsi="Trebuchet MS"/>
          <w:szCs w:val="24"/>
        </w:rPr>
      </w:pPr>
      <w:r w:rsidRPr="00B254A5">
        <w:rPr>
          <w:rFonts w:ascii="Trebuchet MS" w:hAnsi="Trebuchet MS"/>
          <w:szCs w:val="24"/>
        </w:rPr>
        <w:t>Um ativo financeiro (ou, quando for o caso, uma parte de um ativo financeiro ou parte de um grupo de ativos financeiros semelhantes) é baixado quando:</w:t>
      </w:r>
    </w:p>
    <w:p w14:paraId="3E5D266F" w14:textId="77777777" w:rsidR="00560761" w:rsidRPr="00B254A5" w:rsidRDefault="00560761" w:rsidP="00560761">
      <w:pPr>
        <w:ind w:left="993"/>
        <w:contextualSpacing/>
        <w:jc w:val="both"/>
        <w:rPr>
          <w:rFonts w:ascii="Trebuchet MS" w:hAnsi="Trebuchet MS"/>
          <w:szCs w:val="24"/>
        </w:rPr>
      </w:pPr>
    </w:p>
    <w:p w14:paraId="16984E36" w14:textId="77777777" w:rsidR="00560761" w:rsidRPr="00B254A5" w:rsidRDefault="00560761" w:rsidP="000808CF">
      <w:pPr>
        <w:numPr>
          <w:ilvl w:val="0"/>
          <w:numId w:val="46"/>
        </w:numPr>
        <w:ind w:left="1276" w:hanging="283"/>
        <w:contextualSpacing/>
        <w:jc w:val="both"/>
        <w:rPr>
          <w:rFonts w:ascii="Trebuchet MS" w:hAnsi="Trebuchet MS"/>
          <w:szCs w:val="24"/>
        </w:rPr>
      </w:pPr>
      <w:r w:rsidRPr="00B254A5">
        <w:rPr>
          <w:rFonts w:ascii="Trebuchet MS" w:hAnsi="Trebuchet MS"/>
          <w:szCs w:val="24"/>
        </w:rPr>
        <w:t>Os direitos de receber fluxos de caixa do ativo expirarem;</w:t>
      </w:r>
    </w:p>
    <w:p w14:paraId="6BFD37F2" w14:textId="77777777" w:rsidR="00560761" w:rsidRPr="00B254A5" w:rsidRDefault="00560761" w:rsidP="000808CF">
      <w:pPr>
        <w:numPr>
          <w:ilvl w:val="0"/>
          <w:numId w:val="46"/>
        </w:numPr>
        <w:ind w:left="1276" w:hanging="283"/>
        <w:contextualSpacing/>
        <w:jc w:val="both"/>
        <w:rPr>
          <w:rFonts w:ascii="Trebuchet MS" w:hAnsi="Trebuchet MS"/>
          <w:sz w:val="2"/>
          <w:szCs w:val="2"/>
        </w:rPr>
      </w:pPr>
      <w:r w:rsidRPr="00B254A5">
        <w:rPr>
          <w:rFonts w:ascii="Trebuchet MS" w:hAnsi="Trebuchet MS"/>
          <w:szCs w:val="24"/>
        </w:rPr>
        <w:t>A Companhia transferir os seus direitos de receber fluxos de caixa do ativo ou assumir uma obrigação de pagar integralmente os fluxos de caixa recebidos, sem demora significativa, a um terceiro por força de um acordo de “repasse”; e (i) a Companhia transferir substancialmente todos os riscos e benefícios do ativo, ou (</w:t>
      </w:r>
      <w:proofErr w:type="spellStart"/>
      <w:r w:rsidRPr="00B254A5">
        <w:rPr>
          <w:rFonts w:ascii="Trebuchet MS" w:hAnsi="Trebuchet MS"/>
          <w:szCs w:val="24"/>
        </w:rPr>
        <w:t>ii</w:t>
      </w:r>
      <w:proofErr w:type="spellEnd"/>
      <w:r w:rsidRPr="00B254A5">
        <w:rPr>
          <w:rFonts w:ascii="Trebuchet MS" w:hAnsi="Trebuchet MS"/>
          <w:szCs w:val="24"/>
        </w:rPr>
        <w:t>) a Companhia não transferir nem reter substancialmente todos os riscos e benefícios relativos ao ativo, mas transferir o controle sobre o ativo.</w:t>
      </w:r>
    </w:p>
    <w:p w14:paraId="6C581FF2" w14:textId="77777777" w:rsidR="00560761" w:rsidRPr="00B254A5" w:rsidRDefault="00560761" w:rsidP="00560761">
      <w:pPr>
        <w:contextualSpacing/>
        <w:jc w:val="both"/>
        <w:rPr>
          <w:rFonts w:ascii="Trebuchet MS" w:hAnsi="Trebuchet MS"/>
          <w:szCs w:val="24"/>
        </w:rPr>
      </w:pPr>
    </w:p>
    <w:p w14:paraId="0BCE6973" w14:textId="77777777" w:rsidR="00560761" w:rsidRPr="00B254A5" w:rsidRDefault="00560761" w:rsidP="00560761">
      <w:pPr>
        <w:contextualSpacing/>
        <w:jc w:val="both"/>
        <w:rPr>
          <w:rFonts w:ascii="Trebuchet MS" w:hAnsi="Trebuchet MS"/>
          <w:sz w:val="2"/>
          <w:szCs w:val="2"/>
        </w:rPr>
      </w:pPr>
    </w:p>
    <w:p w14:paraId="08B00EDD" w14:textId="77777777" w:rsidR="00560761" w:rsidRPr="00B254A5" w:rsidRDefault="00560761" w:rsidP="000808CF">
      <w:pPr>
        <w:numPr>
          <w:ilvl w:val="0"/>
          <w:numId w:val="45"/>
        </w:numPr>
        <w:contextualSpacing/>
        <w:jc w:val="both"/>
        <w:rPr>
          <w:rFonts w:ascii="Trebuchet MS" w:hAnsi="Trebuchet MS"/>
          <w:b/>
          <w:bCs/>
          <w:szCs w:val="24"/>
        </w:rPr>
      </w:pPr>
      <w:r w:rsidRPr="00B254A5">
        <w:rPr>
          <w:rFonts w:ascii="Trebuchet MS" w:hAnsi="Trebuchet MS"/>
          <w:b/>
          <w:bCs/>
          <w:szCs w:val="24"/>
        </w:rPr>
        <w:t>Redução ao valor recuperável (</w:t>
      </w:r>
      <w:proofErr w:type="spellStart"/>
      <w:r w:rsidRPr="00B254A5">
        <w:rPr>
          <w:rFonts w:ascii="Trebuchet MS" w:hAnsi="Trebuchet MS"/>
          <w:b/>
          <w:bCs/>
          <w:i/>
          <w:iCs/>
          <w:szCs w:val="24"/>
        </w:rPr>
        <w:t>impairment</w:t>
      </w:r>
      <w:proofErr w:type="spellEnd"/>
      <w:r w:rsidRPr="00B254A5">
        <w:rPr>
          <w:rFonts w:ascii="Trebuchet MS" w:hAnsi="Trebuchet MS"/>
          <w:b/>
          <w:bCs/>
          <w:szCs w:val="24"/>
        </w:rPr>
        <w:t>) - Ativos financeiros e ativos contratuais</w:t>
      </w:r>
    </w:p>
    <w:p w14:paraId="6536DC98" w14:textId="77777777" w:rsidR="00560761" w:rsidRPr="00B254A5" w:rsidRDefault="00560761" w:rsidP="00560761">
      <w:pPr>
        <w:ind w:left="993"/>
        <w:contextualSpacing/>
        <w:jc w:val="both"/>
        <w:rPr>
          <w:rFonts w:ascii="Trebuchet MS" w:hAnsi="Trebuchet MS"/>
          <w:b/>
          <w:bCs/>
          <w:szCs w:val="24"/>
        </w:rPr>
      </w:pPr>
    </w:p>
    <w:p w14:paraId="04B9A8C9" w14:textId="77777777" w:rsidR="00560761" w:rsidRPr="00B254A5" w:rsidRDefault="00560761" w:rsidP="00560761">
      <w:pPr>
        <w:ind w:left="993"/>
        <w:contextualSpacing/>
        <w:jc w:val="both"/>
        <w:rPr>
          <w:rFonts w:ascii="Trebuchet MS" w:hAnsi="Trebuchet MS"/>
          <w:szCs w:val="24"/>
        </w:rPr>
      </w:pPr>
      <w:r w:rsidRPr="00B254A5">
        <w:rPr>
          <w:rFonts w:ascii="Trebuchet MS" w:hAnsi="Trebuchet MS"/>
          <w:szCs w:val="24"/>
        </w:rPr>
        <w:t>A Companhia reduz seus ativos financeiros e contratuais ao valor recuperável pelo modelo de perdas esperadas que requer o registro da perda estimada no reconhecimento inicial do ativo exposto ao risco de crédito.</w:t>
      </w:r>
    </w:p>
    <w:p w14:paraId="618CDA45" w14:textId="77777777" w:rsidR="00560761" w:rsidRPr="00B254A5" w:rsidRDefault="00560761" w:rsidP="00560761">
      <w:pPr>
        <w:ind w:left="993"/>
        <w:contextualSpacing/>
        <w:jc w:val="both"/>
        <w:rPr>
          <w:rFonts w:ascii="Trebuchet MS" w:hAnsi="Trebuchet MS"/>
          <w:szCs w:val="24"/>
        </w:rPr>
      </w:pPr>
    </w:p>
    <w:p w14:paraId="739E6C32" w14:textId="77777777" w:rsidR="00560761" w:rsidRPr="00B254A5" w:rsidRDefault="00560761" w:rsidP="00560761">
      <w:pPr>
        <w:ind w:left="993"/>
        <w:contextualSpacing/>
        <w:jc w:val="both"/>
        <w:rPr>
          <w:rFonts w:ascii="Trebuchet MS" w:hAnsi="Trebuchet MS"/>
          <w:szCs w:val="24"/>
        </w:rPr>
      </w:pPr>
      <w:r w:rsidRPr="00B254A5">
        <w:rPr>
          <w:rFonts w:ascii="Trebuchet MS" w:hAnsi="Trebuchet MS"/>
          <w:szCs w:val="24"/>
        </w:rPr>
        <w:t>O modelo de perdas esperadas se aplicará aos ativos financeiros mensurados ao custo amortizado ou ao Valor Justo por meio de Outros Resultados Abrangentes - VJORA, com exceção de investimentos em instrumentos patrimoniais e ativos contratuais.</w:t>
      </w:r>
    </w:p>
    <w:p w14:paraId="1FA99FEB" w14:textId="77777777" w:rsidR="00560761" w:rsidRPr="00B254A5" w:rsidRDefault="00560761" w:rsidP="00560761">
      <w:pPr>
        <w:ind w:left="993"/>
        <w:contextualSpacing/>
        <w:jc w:val="both"/>
        <w:rPr>
          <w:rFonts w:ascii="Trebuchet MS" w:hAnsi="Trebuchet MS"/>
          <w:szCs w:val="24"/>
        </w:rPr>
      </w:pPr>
    </w:p>
    <w:p w14:paraId="4968C79F" w14:textId="77777777" w:rsidR="00560761" w:rsidRPr="00B254A5" w:rsidRDefault="00560761" w:rsidP="00560761">
      <w:pPr>
        <w:ind w:left="993"/>
        <w:contextualSpacing/>
        <w:jc w:val="both"/>
        <w:rPr>
          <w:rFonts w:ascii="Trebuchet MS" w:hAnsi="Trebuchet MS"/>
          <w:szCs w:val="24"/>
        </w:rPr>
      </w:pPr>
      <w:r w:rsidRPr="00B254A5">
        <w:rPr>
          <w:rFonts w:ascii="Trebuchet MS" w:hAnsi="Trebuchet MS"/>
          <w:szCs w:val="24"/>
        </w:rPr>
        <w:t>As provisões para perdas esperadas foram mensuradas com base nas perdas de crédito esperadas para a vida inteira, ou seja, perdas de crédito que resultam de todos os possíveis eventos de inadimplência ao longo da vida esperada de um instrumento financeiro. As perdas estimadas foram calculadas com base em dados objetivos do “contas a receber”, históricos de recebimentos e inadimplência dos clientes, garantias existentes, e pelas expectativas de perdas futuras.</w:t>
      </w:r>
    </w:p>
    <w:p w14:paraId="53BF0304" w14:textId="77777777" w:rsidR="00560761" w:rsidRPr="00B254A5" w:rsidRDefault="00560761" w:rsidP="00560761">
      <w:pPr>
        <w:ind w:left="993"/>
        <w:contextualSpacing/>
        <w:jc w:val="both"/>
        <w:rPr>
          <w:rFonts w:ascii="Trebuchet MS" w:hAnsi="Trebuchet MS"/>
          <w:szCs w:val="24"/>
        </w:rPr>
      </w:pPr>
    </w:p>
    <w:p w14:paraId="61E38BA4" w14:textId="77777777" w:rsidR="00560761" w:rsidRPr="00B254A5" w:rsidRDefault="00560761" w:rsidP="000808CF">
      <w:pPr>
        <w:numPr>
          <w:ilvl w:val="0"/>
          <w:numId w:val="45"/>
        </w:numPr>
        <w:contextualSpacing/>
        <w:jc w:val="both"/>
        <w:rPr>
          <w:rFonts w:ascii="Trebuchet MS" w:hAnsi="Trebuchet MS"/>
          <w:b/>
          <w:bCs/>
          <w:szCs w:val="24"/>
        </w:rPr>
      </w:pPr>
      <w:r w:rsidRPr="00B254A5">
        <w:rPr>
          <w:rFonts w:ascii="Trebuchet MS" w:hAnsi="Trebuchet MS"/>
          <w:b/>
          <w:bCs/>
          <w:szCs w:val="24"/>
        </w:rPr>
        <w:t>Passivos financeiros – classificação</w:t>
      </w:r>
    </w:p>
    <w:p w14:paraId="7170EE96" w14:textId="77777777" w:rsidR="00560761" w:rsidRPr="00B254A5" w:rsidRDefault="00560761" w:rsidP="00560761">
      <w:pPr>
        <w:ind w:left="993"/>
        <w:contextualSpacing/>
        <w:jc w:val="both"/>
        <w:rPr>
          <w:rFonts w:ascii="Trebuchet MS" w:hAnsi="Trebuchet MS"/>
          <w:b/>
          <w:bCs/>
          <w:szCs w:val="24"/>
        </w:rPr>
      </w:pPr>
    </w:p>
    <w:p w14:paraId="147DF2CC" w14:textId="77777777" w:rsidR="00560761" w:rsidRPr="00B254A5" w:rsidRDefault="00560761" w:rsidP="00560761">
      <w:pPr>
        <w:ind w:left="993"/>
        <w:contextualSpacing/>
        <w:jc w:val="both"/>
        <w:rPr>
          <w:rFonts w:ascii="Trebuchet MS" w:hAnsi="Trebuchet MS"/>
          <w:szCs w:val="24"/>
        </w:rPr>
      </w:pPr>
      <w:r w:rsidRPr="00B254A5">
        <w:rPr>
          <w:rFonts w:ascii="Trebuchet MS" w:hAnsi="Trebuchet MS"/>
          <w:szCs w:val="24"/>
        </w:rPr>
        <w:t xml:space="preserve">A Companhia classifica seus passivos financeiros mensurados ao custo amortizado. A classificação depende da finalidade para a qual os passivos financeiros foram assumidos. Incluem-se nessa categoria os " os "Empréstimos e financiamentos", “Debêntures”, "Fornecedores", "Incentivo </w:t>
      </w:r>
      <w:r w:rsidRPr="00B254A5">
        <w:rPr>
          <w:rFonts w:ascii="Trebuchet MS" w:hAnsi="Trebuchet MS"/>
          <w:szCs w:val="24"/>
        </w:rPr>
        <w:lastRenderedPageBreak/>
        <w:t>à aposentadoria - PRSP", “Arrendamento mercantil”, "Obrigações com clientes" e "Garantias contratuais de fornecedores".</w:t>
      </w:r>
    </w:p>
    <w:p w14:paraId="3ED82ACA" w14:textId="77777777" w:rsidR="00560761" w:rsidRPr="00B254A5" w:rsidRDefault="00560761" w:rsidP="00560761">
      <w:pPr>
        <w:ind w:left="993"/>
        <w:contextualSpacing/>
        <w:jc w:val="both"/>
        <w:rPr>
          <w:rFonts w:ascii="Trebuchet MS" w:hAnsi="Trebuchet MS"/>
          <w:szCs w:val="24"/>
        </w:rPr>
      </w:pPr>
    </w:p>
    <w:p w14:paraId="05EE6772" w14:textId="77777777" w:rsidR="00560761" w:rsidRPr="00B254A5" w:rsidRDefault="00560761" w:rsidP="00560761">
      <w:pPr>
        <w:ind w:left="993"/>
        <w:contextualSpacing/>
        <w:jc w:val="both"/>
        <w:rPr>
          <w:rFonts w:ascii="Trebuchet MS" w:hAnsi="Trebuchet MS"/>
          <w:szCs w:val="24"/>
        </w:rPr>
      </w:pPr>
      <w:r w:rsidRPr="00B254A5">
        <w:rPr>
          <w:rFonts w:ascii="Trebuchet MS" w:hAnsi="Trebuchet MS"/>
          <w:szCs w:val="24"/>
        </w:rPr>
        <w:t>Os passivos financeiros são reconhecidos inicialmente pelo valor justo acrescido de quaisquer custos de transação atribuíveis. Após o reconhecimento inicial, esses passivos financeiros são medidos pelo custo amortizado através do método da taxa efetiva dos juros.</w:t>
      </w:r>
    </w:p>
    <w:p w14:paraId="26032EA6" w14:textId="77777777" w:rsidR="00560761" w:rsidRPr="00B254A5" w:rsidRDefault="00560761" w:rsidP="00560761">
      <w:pPr>
        <w:ind w:left="993"/>
        <w:contextualSpacing/>
        <w:jc w:val="both"/>
        <w:rPr>
          <w:rFonts w:ascii="Trebuchet MS" w:hAnsi="Trebuchet MS"/>
          <w:szCs w:val="24"/>
        </w:rPr>
      </w:pPr>
    </w:p>
    <w:p w14:paraId="63214C8D" w14:textId="77777777" w:rsidR="00560761" w:rsidRPr="00B254A5" w:rsidRDefault="00560761" w:rsidP="00560761">
      <w:pPr>
        <w:ind w:left="993"/>
        <w:contextualSpacing/>
        <w:jc w:val="both"/>
        <w:rPr>
          <w:rFonts w:ascii="Trebuchet MS" w:hAnsi="Trebuchet MS"/>
          <w:b/>
          <w:bCs/>
          <w:szCs w:val="24"/>
        </w:rPr>
      </w:pPr>
      <w:r w:rsidRPr="00B254A5">
        <w:rPr>
          <w:rFonts w:ascii="Trebuchet MS" w:hAnsi="Trebuchet MS"/>
          <w:b/>
          <w:bCs/>
          <w:szCs w:val="24"/>
        </w:rPr>
        <w:t>Compensação de instrumentos financeiros</w:t>
      </w:r>
    </w:p>
    <w:p w14:paraId="0F82AA8C" w14:textId="77777777" w:rsidR="00560761" w:rsidRPr="00B254A5" w:rsidRDefault="00560761" w:rsidP="00560761">
      <w:pPr>
        <w:ind w:hanging="283"/>
        <w:contextualSpacing/>
        <w:jc w:val="both"/>
        <w:rPr>
          <w:rFonts w:ascii="Trebuchet MS" w:hAnsi="Trebuchet MS" w:cs="Arial"/>
          <w:bCs/>
          <w:color w:val="000000"/>
          <w:sz w:val="20"/>
          <w:lang w:eastAsia="pt-BR"/>
        </w:rPr>
      </w:pPr>
    </w:p>
    <w:p w14:paraId="22D570DD" w14:textId="77777777" w:rsidR="00560761" w:rsidRPr="00B254A5" w:rsidRDefault="00560761" w:rsidP="00560761">
      <w:pPr>
        <w:ind w:left="993"/>
        <w:contextualSpacing/>
        <w:jc w:val="both"/>
        <w:rPr>
          <w:rFonts w:ascii="Trebuchet MS" w:hAnsi="Trebuchet MS"/>
          <w:szCs w:val="24"/>
        </w:rPr>
      </w:pPr>
      <w:r w:rsidRPr="00B254A5">
        <w:rPr>
          <w:rFonts w:ascii="Trebuchet MS" w:hAnsi="Trebuchet MS"/>
          <w:szCs w:val="24"/>
        </w:rPr>
        <w:t>Ativos e passivos financeiros são apresentados líquidos no balanço patrimonial se, e somente se, houver um direito legal corrente e executável de compensar os montantes reconhecidos e se houver a intenção de compensação, ou de realizar o ativo e liquidar o passivo simultaneamente.</w:t>
      </w:r>
    </w:p>
    <w:p w14:paraId="71578402" w14:textId="77777777" w:rsidR="00560761" w:rsidRPr="00B254A5" w:rsidRDefault="00560761" w:rsidP="00560761">
      <w:pPr>
        <w:ind w:left="993"/>
        <w:contextualSpacing/>
        <w:jc w:val="both"/>
        <w:rPr>
          <w:rFonts w:ascii="Trebuchet MS" w:hAnsi="Trebuchet MS"/>
          <w:szCs w:val="24"/>
        </w:rPr>
      </w:pPr>
    </w:p>
    <w:p w14:paraId="457023A2" w14:textId="77777777" w:rsidR="00560761" w:rsidRPr="00B254A5" w:rsidRDefault="00560761" w:rsidP="00560761">
      <w:pPr>
        <w:ind w:left="993"/>
        <w:contextualSpacing/>
        <w:jc w:val="both"/>
        <w:rPr>
          <w:rFonts w:ascii="Trebuchet MS" w:hAnsi="Trebuchet MS"/>
          <w:sz w:val="2"/>
          <w:szCs w:val="2"/>
        </w:rPr>
      </w:pPr>
    </w:p>
    <w:p w14:paraId="7A13CEB2" w14:textId="77777777" w:rsidR="00560761" w:rsidRPr="00B254A5" w:rsidRDefault="00560761" w:rsidP="00560761">
      <w:pPr>
        <w:numPr>
          <w:ilvl w:val="1"/>
          <w:numId w:val="12"/>
        </w:numPr>
        <w:ind w:left="993" w:hanging="567"/>
        <w:contextualSpacing/>
        <w:jc w:val="both"/>
        <w:rPr>
          <w:rFonts w:ascii="Trebuchet MS" w:hAnsi="Trebuchet MS" w:cs="Arial"/>
          <w:b/>
          <w:bCs/>
          <w:szCs w:val="24"/>
          <w:lang w:eastAsia="pt-BR"/>
        </w:rPr>
      </w:pPr>
      <w:r w:rsidRPr="00B254A5">
        <w:rPr>
          <w:rFonts w:ascii="Trebuchet MS" w:hAnsi="Trebuchet MS" w:cs="Arial"/>
          <w:b/>
          <w:bCs/>
          <w:szCs w:val="24"/>
          <w:lang w:eastAsia="pt-BR"/>
        </w:rPr>
        <w:t>Contas a receber de clientes</w:t>
      </w:r>
    </w:p>
    <w:p w14:paraId="64ED827D" w14:textId="77777777" w:rsidR="00560761" w:rsidRPr="00B254A5" w:rsidRDefault="00560761" w:rsidP="00560761">
      <w:pPr>
        <w:ind w:left="993"/>
        <w:contextualSpacing/>
        <w:jc w:val="both"/>
        <w:rPr>
          <w:rFonts w:ascii="Trebuchet MS" w:hAnsi="Trebuchet MS" w:cs="Arial"/>
          <w:b/>
          <w:bCs/>
          <w:szCs w:val="24"/>
          <w:lang w:eastAsia="pt-BR"/>
        </w:rPr>
      </w:pPr>
    </w:p>
    <w:p w14:paraId="06B3F11F" w14:textId="77777777" w:rsidR="00560761" w:rsidRPr="00B254A5" w:rsidRDefault="00560761" w:rsidP="00560761">
      <w:pPr>
        <w:ind w:left="993"/>
        <w:contextualSpacing/>
        <w:jc w:val="both"/>
        <w:rPr>
          <w:rFonts w:ascii="Trebuchet MS" w:hAnsi="Trebuchet MS"/>
          <w:szCs w:val="24"/>
        </w:rPr>
      </w:pPr>
      <w:r w:rsidRPr="00B254A5">
        <w:rPr>
          <w:rFonts w:ascii="Trebuchet MS" w:hAnsi="Trebuchet MS"/>
          <w:szCs w:val="24"/>
        </w:rPr>
        <w:t>As contas a receber de clientes correspondem aos valores a receber pelo serviço prestado no curso normal das atividades da Companhia. São classificadas como ativo circulante, exceto quando o prazo de vencimento for superior a 12 meses após a data do balanço. Nestes casos são classificadas como não circulantes.</w:t>
      </w:r>
    </w:p>
    <w:p w14:paraId="4035E178" w14:textId="77777777" w:rsidR="00560761" w:rsidRPr="00B254A5" w:rsidRDefault="00560761" w:rsidP="00560761">
      <w:pPr>
        <w:ind w:left="993"/>
        <w:contextualSpacing/>
        <w:jc w:val="both"/>
        <w:rPr>
          <w:rFonts w:ascii="Trebuchet MS" w:hAnsi="Trebuchet MS"/>
          <w:szCs w:val="24"/>
        </w:rPr>
      </w:pPr>
    </w:p>
    <w:p w14:paraId="6E177CB3" w14:textId="77777777" w:rsidR="00560761" w:rsidRPr="00B254A5" w:rsidRDefault="00560761" w:rsidP="00560761">
      <w:pPr>
        <w:ind w:left="993"/>
        <w:contextualSpacing/>
        <w:jc w:val="both"/>
        <w:rPr>
          <w:rFonts w:ascii="Trebuchet MS" w:hAnsi="Trebuchet MS"/>
          <w:szCs w:val="24"/>
        </w:rPr>
      </w:pPr>
      <w:r w:rsidRPr="00B254A5">
        <w:rPr>
          <w:rFonts w:ascii="Trebuchet MS" w:hAnsi="Trebuchet MS"/>
          <w:szCs w:val="24"/>
        </w:rPr>
        <w:t>A Companhia constitui perdas estimadas com créditos de liquidação duvidosa para os saldos a receber em montante considerado suficiente pela Administração para cobrir eventuais perdas. A análise é realizada com base em dados objetivos do “contas a receber”, históricos de recebimentos e inadimplência dos clientes, garantias existentes, e pelas expectativas de perdas futuras.</w:t>
      </w:r>
    </w:p>
    <w:p w14:paraId="1617E381" w14:textId="77777777" w:rsidR="00560761" w:rsidRPr="00B254A5" w:rsidRDefault="00560761" w:rsidP="00560761">
      <w:pPr>
        <w:ind w:left="993"/>
        <w:contextualSpacing/>
        <w:jc w:val="both"/>
        <w:rPr>
          <w:rFonts w:ascii="Trebuchet MS" w:hAnsi="Trebuchet MS"/>
          <w:szCs w:val="24"/>
        </w:rPr>
      </w:pPr>
    </w:p>
    <w:p w14:paraId="2D7F84BC" w14:textId="77777777" w:rsidR="00560761" w:rsidRPr="00B254A5" w:rsidRDefault="00560761" w:rsidP="00560761">
      <w:pPr>
        <w:ind w:left="993"/>
        <w:contextualSpacing/>
        <w:jc w:val="both"/>
        <w:rPr>
          <w:rFonts w:ascii="Trebuchet MS" w:hAnsi="Trebuchet MS"/>
          <w:szCs w:val="24"/>
        </w:rPr>
      </w:pPr>
      <w:r w:rsidRPr="00B254A5">
        <w:rPr>
          <w:rFonts w:ascii="Trebuchet MS" w:hAnsi="Trebuchet MS"/>
          <w:szCs w:val="24"/>
        </w:rPr>
        <w:t xml:space="preserve">Os critérios para reconhecimento de </w:t>
      </w:r>
      <w:proofErr w:type="spellStart"/>
      <w:r w:rsidRPr="00B254A5">
        <w:rPr>
          <w:rFonts w:ascii="Trebuchet MS" w:hAnsi="Trebuchet MS"/>
          <w:i/>
          <w:iCs/>
          <w:szCs w:val="24"/>
        </w:rPr>
        <w:t>impairment</w:t>
      </w:r>
      <w:proofErr w:type="spellEnd"/>
      <w:r w:rsidRPr="00B254A5">
        <w:rPr>
          <w:rFonts w:ascii="Trebuchet MS" w:hAnsi="Trebuchet MS"/>
          <w:szCs w:val="24"/>
        </w:rPr>
        <w:t>, atualmente aplicados, consideram que as vendas são pulverizadas entre um grande número de clientes e que o contas a receber de clientes não possui um componente significativo de financiamento, ou seja o faturamento tem vencimento em até 30 dias.</w:t>
      </w:r>
    </w:p>
    <w:p w14:paraId="1013F4F8" w14:textId="77777777" w:rsidR="00560761" w:rsidRPr="00B254A5" w:rsidRDefault="00560761" w:rsidP="00560761">
      <w:pPr>
        <w:ind w:left="993"/>
        <w:contextualSpacing/>
        <w:jc w:val="both"/>
        <w:rPr>
          <w:rFonts w:ascii="Trebuchet MS" w:hAnsi="Trebuchet MS"/>
          <w:szCs w:val="24"/>
        </w:rPr>
      </w:pPr>
    </w:p>
    <w:p w14:paraId="68A98B4F" w14:textId="77777777" w:rsidR="00560761" w:rsidRPr="00B254A5" w:rsidRDefault="00560761" w:rsidP="00560761">
      <w:pPr>
        <w:numPr>
          <w:ilvl w:val="1"/>
          <w:numId w:val="12"/>
        </w:numPr>
        <w:ind w:left="993" w:hanging="567"/>
        <w:contextualSpacing/>
        <w:jc w:val="both"/>
        <w:rPr>
          <w:rFonts w:ascii="Trebuchet MS" w:hAnsi="Trebuchet MS" w:cs="Arial"/>
          <w:b/>
          <w:bCs/>
          <w:szCs w:val="24"/>
          <w:lang w:eastAsia="pt-BR"/>
        </w:rPr>
      </w:pPr>
      <w:bookmarkStart w:id="7" w:name="_Hlk193208109"/>
      <w:r w:rsidRPr="00B254A5">
        <w:rPr>
          <w:rFonts w:ascii="Trebuchet MS" w:hAnsi="Trebuchet MS" w:cs="Arial"/>
          <w:b/>
          <w:bCs/>
          <w:szCs w:val="24"/>
          <w:lang w:eastAsia="pt-BR"/>
        </w:rPr>
        <w:t>Ativos financeiros de concessão</w:t>
      </w:r>
    </w:p>
    <w:p w14:paraId="4B523EE6" w14:textId="77777777" w:rsidR="00560761" w:rsidRPr="00B254A5" w:rsidRDefault="00560761" w:rsidP="00560761">
      <w:pPr>
        <w:ind w:left="993"/>
        <w:contextualSpacing/>
        <w:jc w:val="both"/>
        <w:rPr>
          <w:rFonts w:ascii="Trebuchet MS" w:hAnsi="Trebuchet MS" w:cs="Arial"/>
          <w:b/>
          <w:bCs/>
          <w:szCs w:val="24"/>
          <w:lang w:eastAsia="pt-BR"/>
        </w:rPr>
      </w:pPr>
    </w:p>
    <w:p w14:paraId="2D43D84B" w14:textId="77777777" w:rsidR="00560761" w:rsidRPr="00B254A5" w:rsidRDefault="00560761" w:rsidP="00560761">
      <w:pPr>
        <w:ind w:left="993"/>
        <w:contextualSpacing/>
        <w:jc w:val="both"/>
        <w:rPr>
          <w:rFonts w:ascii="Trebuchet MS" w:hAnsi="Trebuchet MS" w:cs="Arial"/>
          <w:szCs w:val="24"/>
          <w:lang w:eastAsia="pt-BR"/>
        </w:rPr>
      </w:pPr>
      <w:r w:rsidRPr="00B254A5">
        <w:rPr>
          <w:rFonts w:ascii="Trebuchet MS" w:hAnsi="Trebuchet MS" w:cs="Arial"/>
          <w:szCs w:val="24"/>
          <w:lang w:eastAsia="pt-BR"/>
        </w:rPr>
        <w:t>Um ativo financeiro é reconhecido quando a Companhia tem o direito incondicional de receber caixa ou equivalentes de caixa ao final da concessão, a título de indenização pelos investimentos efetuados e não recuperados por meio da prestação de serviços, no prazo do contrato.</w:t>
      </w:r>
    </w:p>
    <w:p w14:paraId="1ECD8DD0" w14:textId="77777777" w:rsidR="00560761" w:rsidRPr="00B254A5" w:rsidRDefault="00560761" w:rsidP="00560761">
      <w:pPr>
        <w:ind w:left="993"/>
        <w:contextualSpacing/>
        <w:jc w:val="both"/>
        <w:rPr>
          <w:rFonts w:ascii="Trebuchet MS" w:hAnsi="Trebuchet MS" w:cs="Arial"/>
          <w:szCs w:val="24"/>
          <w:lang w:eastAsia="pt-BR"/>
        </w:rPr>
      </w:pPr>
    </w:p>
    <w:p w14:paraId="4EC632DD" w14:textId="77777777" w:rsidR="00560761" w:rsidRPr="00B254A5" w:rsidRDefault="00560761" w:rsidP="00560761">
      <w:pPr>
        <w:ind w:left="993"/>
        <w:contextualSpacing/>
        <w:jc w:val="both"/>
        <w:rPr>
          <w:rFonts w:ascii="Trebuchet MS" w:hAnsi="Trebuchet MS" w:cs="Arial"/>
          <w:szCs w:val="24"/>
          <w:lang w:eastAsia="pt-BR"/>
        </w:rPr>
      </w:pPr>
      <w:bookmarkStart w:id="8" w:name="_Hlk193208161"/>
      <w:bookmarkEnd w:id="7"/>
      <w:r w:rsidRPr="00B254A5">
        <w:rPr>
          <w:rFonts w:ascii="Trebuchet MS" w:hAnsi="Trebuchet MS" w:cs="Arial"/>
          <w:szCs w:val="24"/>
          <w:lang w:eastAsia="pt-BR"/>
        </w:rPr>
        <w:t xml:space="preserve">Os valores dos ativos financeiros de concessão são adicionados aos valores do intangível, para fins de controle patrimonial (inventário físico). A segregação dos investimentos da concessão em ativo financeiro e ativo </w:t>
      </w:r>
      <w:r w:rsidRPr="00B254A5">
        <w:rPr>
          <w:rFonts w:ascii="Trebuchet MS" w:hAnsi="Trebuchet MS" w:cs="Arial"/>
          <w:szCs w:val="24"/>
          <w:lang w:eastAsia="pt-BR"/>
        </w:rPr>
        <w:lastRenderedPageBreak/>
        <w:t>intangível é realizada em atendimento a Interpretação Técnica ICPC 01 (R1) – Contratos de concessão e em conformidade com a Orientação Técnica OCPC 05 - Contrato de Concessão.</w:t>
      </w:r>
    </w:p>
    <w:bookmarkEnd w:id="8"/>
    <w:p w14:paraId="249A1B02" w14:textId="77777777" w:rsidR="00560761" w:rsidRPr="00B254A5" w:rsidRDefault="00560761" w:rsidP="00560761">
      <w:pPr>
        <w:ind w:left="993"/>
        <w:contextualSpacing/>
        <w:jc w:val="both"/>
        <w:rPr>
          <w:rFonts w:ascii="Trebuchet MS" w:hAnsi="Trebuchet MS" w:cs="Arial"/>
          <w:szCs w:val="24"/>
          <w:lang w:eastAsia="pt-BR"/>
        </w:rPr>
      </w:pPr>
    </w:p>
    <w:p w14:paraId="470AE395" w14:textId="77777777" w:rsidR="00560761" w:rsidRPr="00B254A5" w:rsidRDefault="00560761" w:rsidP="00560761">
      <w:pPr>
        <w:numPr>
          <w:ilvl w:val="1"/>
          <w:numId w:val="12"/>
        </w:numPr>
        <w:ind w:left="993" w:hanging="567"/>
        <w:contextualSpacing/>
        <w:jc w:val="both"/>
        <w:rPr>
          <w:rFonts w:ascii="Trebuchet MS" w:hAnsi="Trebuchet MS" w:cs="Arial"/>
          <w:b/>
          <w:bCs/>
          <w:szCs w:val="24"/>
          <w:lang w:eastAsia="pt-BR"/>
        </w:rPr>
      </w:pPr>
      <w:bookmarkStart w:id="9" w:name="_Hlk193209455"/>
      <w:r w:rsidRPr="00B254A5">
        <w:rPr>
          <w:rFonts w:ascii="Trebuchet MS" w:hAnsi="Trebuchet MS" w:cs="Arial"/>
          <w:b/>
          <w:bCs/>
          <w:szCs w:val="24"/>
          <w:lang w:eastAsia="pt-BR"/>
        </w:rPr>
        <w:t>Estoques</w:t>
      </w:r>
    </w:p>
    <w:p w14:paraId="07C9AC64" w14:textId="77777777" w:rsidR="00560761" w:rsidRPr="00B254A5" w:rsidRDefault="00560761" w:rsidP="00560761">
      <w:pPr>
        <w:ind w:left="993"/>
        <w:contextualSpacing/>
        <w:jc w:val="both"/>
        <w:rPr>
          <w:rFonts w:ascii="Trebuchet MS" w:hAnsi="Trebuchet MS" w:cs="Arial"/>
          <w:b/>
          <w:bCs/>
          <w:szCs w:val="24"/>
          <w:lang w:eastAsia="pt-BR"/>
        </w:rPr>
      </w:pPr>
    </w:p>
    <w:p w14:paraId="5EE722F6" w14:textId="77777777" w:rsidR="00560761" w:rsidRPr="00B254A5" w:rsidRDefault="00560761" w:rsidP="00560761">
      <w:pPr>
        <w:ind w:left="993"/>
        <w:contextualSpacing/>
        <w:jc w:val="both"/>
        <w:rPr>
          <w:rFonts w:ascii="Trebuchet MS" w:hAnsi="Trebuchet MS" w:cs="Arial"/>
          <w:szCs w:val="24"/>
          <w:lang w:eastAsia="pt-BR"/>
        </w:rPr>
      </w:pPr>
      <w:r w:rsidRPr="00B254A5">
        <w:rPr>
          <w:rFonts w:ascii="Trebuchet MS" w:hAnsi="Trebuchet MS" w:cs="Arial"/>
          <w:szCs w:val="24"/>
          <w:lang w:eastAsia="pt-BR"/>
        </w:rPr>
        <w:t>A Administração reconhece saldos de estoques tanto no ativo circulante, que contempla os materiais administrativos e de manutenção técnica dos sistemas de água e esgoto, como no ativo de contrato que contempla os estoques para obras.</w:t>
      </w:r>
    </w:p>
    <w:p w14:paraId="64351EC4" w14:textId="77777777" w:rsidR="00560761" w:rsidRPr="00B254A5" w:rsidRDefault="00560761" w:rsidP="00560761">
      <w:pPr>
        <w:ind w:left="993"/>
        <w:contextualSpacing/>
        <w:jc w:val="both"/>
        <w:rPr>
          <w:rFonts w:ascii="Trebuchet MS" w:hAnsi="Trebuchet MS" w:cs="Arial"/>
          <w:szCs w:val="24"/>
          <w:lang w:eastAsia="pt-BR"/>
        </w:rPr>
      </w:pPr>
    </w:p>
    <w:p w14:paraId="64EA3884" w14:textId="77777777" w:rsidR="00560761" w:rsidRPr="00B254A5" w:rsidRDefault="00560761" w:rsidP="00560761">
      <w:pPr>
        <w:ind w:left="993"/>
        <w:contextualSpacing/>
        <w:jc w:val="both"/>
        <w:rPr>
          <w:rFonts w:ascii="Trebuchet MS" w:hAnsi="Trebuchet MS" w:cs="Arial"/>
          <w:szCs w:val="24"/>
          <w:lang w:eastAsia="pt-BR"/>
        </w:rPr>
      </w:pPr>
      <w:r w:rsidRPr="00B254A5">
        <w:rPr>
          <w:rFonts w:ascii="Trebuchet MS" w:hAnsi="Trebuchet MS" w:cs="Arial"/>
          <w:szCs w:val="24"/>
          <w:lang w:eastAsia="pt-BR"/>
        </w:rPr>
        <w:t>Os estoques são demonstrados ao custo, avaliado pelo custo médio de aquisição, o qual considera os gastos incorridos na sua aquisição e outros incorridos em trazê-los às suas localizações. Os valores contabilizados não excedem seus custos de reposição ou de realização.</w:t>
      </w:r>
    </w:p>
    <w:p w14:paraId="08870EB3" w14:textId="77777777" w:rsidR="00560761" w:rsidRPr="00B254A5" w:rsidRDefault="00560761" w:rsidP="00560761">
      <w:pPr>
        <w:ind w:left="993"/>
        <w:contextualSpacing/>
        <w:jc w:val="both"/>
        <w:rPr>
          <w:rFonts w:ascii="Trebuchet MS" w:hAnsi="Trebuchet MS" w:cs="Arial"/>
          <w:szCs w:val="24"/>
          <w:lang w:eastAsia="pt-BR"/>
        </w:rPr>
      </w:pPr>
    </w:p>
    <w:p w14:paraId="404BAE56" w14:textId="77777777" w:rsidR="00560761" w:rsidRPr="00B254A5" w:rsidRDefault="00560761" w:rsidP="00560761">
      <w:pPr>
        <w:ind w:left="993"/>
        <w:jc w:val="both"/>
        <w:rPr>
          <w:rFonts w:ascii="Trebuchet MS" w:hAnsi="Trebuchet MS" w:cs="Arial"/>
          <w:szCs w:val="24"/>
          <w:lang w:eastAsia="pt-BR"/>
        </w:rPr>
      </w:pPr>
      <w:bookmarkStart w:id="10" w:name="_Hlk193224032"/>
      <w:r w:rsidRPr="00B254A5">
        <w:rPr>
          <w:rFonts w:ascii="Trebuchet MS" w:hAnsi="Trebuchet MS" w:cs="Arial"/>
          <w:szCs w:val="24"/>
          <w:lang w:eastAsia="pt-BR"/>
        </w:rPr>
        <w:t>O saldo de estoque de materiais administrativos e materiais técnicos divulgados no Balanço Patrimonial na conta “Estoques” do ativo circulante e os saldos de estoque de materiais para investimentos (obras) divulgados no grupo “Ativo de Contrato” do ativo não circulante e especificado na nota explicativa nº 13, referem-se ao valor realizável líquido (custo de reposição ou de realização) que é proveniente dos saldos de inventários de estoques, deduzidos de suas provisões contábeis de redução ao valor de perdas (itens obsoletos) e ao valor de mercado.</w:t>
      </w:r>
    </w:p>
    <w:bookmarkEnd w:id="10"/>
    <w:p w14:paraId="326BF3C2" w14:textId="77777777" w:rsidR="00560761" w:rsidRPr="00B254A5" w:rsidRDefault="00560761" w:rsidP="00560761">
      <w:pPr>
        <w:ind w:left="993"/>
        <w:contextualSpacing/>
        <w:jc w:val="both"/>
        <w:rPr>
          <w:rFonts w:ascii="Trebuchet MS" w:hAnsi="Trebuchet MS" w:cs="Arial"/>
          <w:szCs w:val="24"/>
          <w:lang w:eastAsia="pt-BR"/>
        </w:rPr>
      </w:pPr>
    </w:p>
    <w:bookmarkEnd w:id="9"/>
    <w:p w14:paraId="72731D22" w14:textId="77777777" w:rsidR="00560761" w:rsidRPr="00B254A5" w:rsidRDefault="00560761" w:rsidP="00560761">
      <w:pPr>
        <w:ind w:left="993"/>
        <w:contextualSpacing/>
        <w:jc w:val="both"/>
        <w:rPr>
          <w:rFonts w:ascii="Trebuchet MS" w:hAnsi="Trebuchet MS" w:cs="Arial"/>
          <w:sz w:val="2"/>
          <w:szCs w:val="2"/>
          <w:lang w:eastAsia="pt-BR"/>
        </w:rPr>
      </w:pPr>
    </w:p>
    <w:p w14:paraId="4531A261" w14:textId="77777777" w:rsidR="00560761" w:rsidRPr="00B254A5" w:rsidRDefault="00560761" w:rsidP="00560761">
      <w:pPr>
        <w:numPr>
          <w:ilvl w:val="1"/>
          <w:numId w:val="12"/>
        </w:numPr>
        <w:ind w:left="1134" w:hanging="708"/>
        <w:contextualSpacing/>
        <w:jc w:val="both"/>
        <w:rPr>
          <w:rFonts w:ascii="Trebuchet MS" w:hAnsi="Trebuchet MS" w:cs="Arial"/>
          <w:b/>
          <w:bCs/>
          <w:szCs w:val="24"/>
          <w:lang w:eastAsia="pt-BR"/>
        </w:rPr>
      </w:pPr>
      <w:r w:rsidRPr="00B254A5">
        <w:rPr>
          <w:rFonts w:ascii="Trebuchet MS" w:hAnsi="Trebuchet MS" w:cs="Arial"/>
          <w:b/>
          <w:bCs/>
          <w:szCs w:val="24"/>
          <w:lang w:eastAsia="pt-BR"/>
        </w:rPr>
        <w:t>Imobilizado</w:t>
      </w:r>
    </w:p>
    <w:p w14:paraId="1C2F34FD" w14:textId="77777777" w:rsidR="00560761" w:rsidRPr="00B254A5" w:rsidRDefault="00560761" w:rsidP="00560761">
      <w:pPr>
        <w:ind w:left="993"/>
        <w:contextualSpacing/>
        <w:jc w:val="both"/>
        <w:rPr>
          <w:rFonts w:ascii="Trebuchet MS" w:hAnsi="Trebuchet MS" w:cs="Arial"/>
          <w:b/>
          <w:bCs/>
          <w:szCs w:val="24"/>
          <w:lang w:eastAsia="pt-BR"/>
        </w:rPr>
      </w:pPr>
    </w:p>
    <w:p w14:paraId="5A1087E7" w14:textId="77777777" w:rsidR="00560761" w:rsidRPr="00B254A5" w:rsidRDefault="00560761" w:rsidP="00560761">
      <w:pPr>
        <w:ind w:left="1134"/>
        <w:contextualSpacing/>
        <w:jc w:val="both"/>
        <w:rPr>
          <w:rFonts w:ascii="Trebuchet MS" w:hAnsi="Trebuchet MS" w:cs="Arial"/>
          <w:szCs w:val="24"/>
          <w:lang w:eastAsia="pt-BR"/>
        </w:rPr>
      </w:pPr>
      <w:r w:rsidRPr="00B254A5">
        <w:rPr>
          <w:rFonts w:ascii="Trebuchet MS" w:hAnsi="Trebuchet MS" w:cs="Arial"/>
          <w:szCs w:val="24"/>
          <w:lang w:eastAsia="pt-BR"/>
        </w:rPr>
        <w:t>O imobilizado é mensurado pelo seu custo atribuído até 1º de janeiro de 2009 e histórico como base de valor após essa data, menos depreciação e perdas ao valor recuperável (</w:t>
      </w:r>
      <w:proofErr w:type="spellStart"/>
      <w:r w:rsidRPr="00B254A5">
        <w:rPr>
          <w:rFonts w:ascii="Trebuchet MS" w:hAnsi="Trebuchet MS" w:cs="Arial"/>
          <w:i/>
          <w:iCs/>
          <w:szCs w:val="24"/>
          <w:lang w:eastAsia="pt-BR"/>
        </w:rPr>
        <w:t>impairment</w:t>
      </w:r>
      <w:proofErr w:type="spellEnd"/>
      <w:r w:rsidRPr="00B254A5">
        <w:rPr>
          <w:rFonts w:ascii="Trebuchet MS" w:hAnsi="Trebuchet MS" w:cs="Arial"/>
          <w:szCs w:val="24"/>
          <w:lang w:eastAsia="pt-BR"/>
        </w:rPr>
        <w:t>) acumuladas, se for o caso.</w:t>
      </w:r>
    </w:p>
    <w:p w14:paraId="473A9963" w14:textId="77777777" w:rsidR="00560761" w:rsidRPr="00B254A5" w:rsidRDefault="00560761" w:rsidP="00560761">
      <w:pPr>
        <w:ind w:left="1134"/>
        <w:contextualSpacing/>
        <w:jc w:val="both"/>
        <w:rPr>
          <w:rFonts w:ascii="Trebuchet MS" w:hAnsi="Trebuchet MS" w:cs="Arial"/>
          <w:szCs w:val="24"/>
          <w:lang w:eastAsia="pt-BR"/>
        </w:rPr>
      </w:pPr>
    </w:p>
    <w:p w14:paraId="2E1B3718" w14:textId="77777777" w:rsidR="00560761" w:rsidRPr="00B254A5" w:rsidRDefault="00560761" w:rsidP="00560761">
      <w:pPr>
        <w:ind w:left="1134"/>
        <w:contextualSpacing/>
        <w:jc w:val="both"/>
        <w:rPr>
          <w:rFonts w:ascii="Trebuchet MS" w:hAnsi="Trebuchet MS" w:cs="Arial"/>
          <w:szCs w:val="24"/>
          <w:lang w:eastAsia="pt-BR"/>
        </w:rPr>
      </w:pPr>
      <w:r w:rsidRPr="00B254A5">
        <w:rPr>
          <w:rFonts w:ascii="Trebuchet MS" w:hAnsi="Trebuchet MS" w:cs="Arial"/>
          <w:szCs w:val="24"/>
          <w:lang w:eastAsia="pt-BR"/>
        </w:rPr>
        <w:t>O custo inclui os gastos diretamente atribuíveis à aquisição dos ativos. O custo de ativos construídos inclui o custo de materiais e mão de obra direta, quaisquer outros custos para colocar o ativo no local e condição necessários para que esses sejam capazes de operar da forma pretendida pela Administração, os custos de desmontagem e de restauração do local em que esses ativos estão localizados, e custos de empréstimos sobre ativos qualificáveis. Os custos subsequentes são incluídos no valor contábil do ativo ou reconhecidos como um ativo separado, conforme apropriado, somente quando for provável que fluam benefícios econômicos futuros associados ao item e que o custo do item possa ser mensurado com segurança.</w:t>
      </w:r>
    </w:p>
    <w:p w14:paraId="651D5C2C" w14:textId="77777777" w:rsidR="00560761" w:rsidRPr="00B254A5" w:rsidRDefault="00560761" w:rsidP="00560761">
      <w:pPr>
        <w:ind w:left="1134"/>
        <w:contextualSpacing/>
        <w:jc w:val="both"/>
        <w:rPr>
          <w:rFonts w:ascii="Trebuchet MS" w:hAnsi="Trebuchet MS" w:cs="Arial"/>
          <w:szCs w:val="24"/>
          <w:lang w:eastAsia="pt-BR"/>
        </w:rPr>
      </w:pPr>
    </w:p>
    <w:p w14:paraId="3265F6A0" w14:textId="77777777" w:rsidR="00560761" w:rsidRPr="00B254A5" w:rsidRDefault="00560761" w:rsidP="00560761">
      <w:pPr>
        <w:ind w:left="1134"/>
        <w:contextualSpacing/>
        <w:jc w:val="both"/>
        <w:rPr>
          <w:rFonts w:ascii="Trebuchet MS" w:hAnsi="Trebuchet MS" w:cs="Arial"/>
          <w:szCs w:val="24"/>
          <w:lang w:eastAsia="pt-BR"/>
        </w:rPr>
      </w:pPr>
      <w:r w:rsidRPr="00B254A5">
        <w:rPr>
          <w:rFonts w:ascii="Trebuchet MS" w:hAnsi="Trebuchet MS" w:cs="Arial"/>
          <w:szCs w:val="24"/>
          <w:lang w:eastAsia="pt-BR"/>
        </w:rPr>
        <w:t xml:space="preserve">Os ativos que são objeto de operações de arrendamento (direito de uso) através de contrato que transfere o direito de usar um ativo por um período de tempo, em troca de contraprestação, são reconhecidos no </w:t>
      </w:r>
      <w:r w:rsidRPr="00B254A5">
        <w:rPr>
          <w:rFonts w:ascii="Trebuchet MS" w:hAnsi="Trebuchet MS" w:cs="Arial"/>
          <w:szCs w:val="24"/>
          <w:lang w:eastAsia="pt-BR"/>
        </w:rPr>
        <w:lastRenderedPageBreak/>
        <w:t>imobilizado, por força da aplicação da norma contábil CPC 06 (R2) – Arrendamentos. Esses ativos não estão contemplados no inventário de bens imobilizados da Companhia e são controlados por meio dos contratos.</w:t>
      </w:r>
    </w:p>
    <w:p w14:paraId="0CB32E85" w14:textId="77777777" w:rsidR="00560761" w:rsidRPr="00B254A5" w:rsidRDefault="00560761" w:rsidP="00560761">
      <w:pPr>
        <w:ind w:left="1134"/>
        <w:contextualSpacing/>
        <w:jc w:val="both"/>
        <w:rPr>
          <w:rFonts w:ascii="Trebuchet MS" w:hAnsi="Trebuchet MS" w:cs="Arial"/>
          <w:szCs w:val="24"/>
          <w:lang w:eastAsia="pt-BR"/>
        </w:rPr>
      </w:pPr>
    </w:p>
    <w:p w14:paraId="510C685A" w14:textId="77777777" w:rsidR="00560761" w:rsidRPr="00B254A5" w:rsidRDefault="00560761" w:rsidP="00560761">
      <w:pPr>
        <w:ind w:left="1134"/>
        <w:contextualSpacing/>
        <w:jc w:val="both"/>
        <w:rPr>
          <w:rFonts w:ascii="Trebuchet MS" w:hAnsi="Trebuchet MS" w:cs="Arial"/>
          <w:szCs w:val="24"/>
          <w:lang w:eastAsia="pt-BR"/>
        </w:rPr>
      </w:pPr>
      <w:r w:rsidRPr="00B254A5">
        <w:rPr>
          <w:rFonts w:ascii="Trebuchet MS" w:hAnsi="Trebuchet MS" w:cs="Arial"/>
          <w:szCs w:val="24"/>
          <w:lang w:eastAsia="pt-BR"/>
        </w:rPr>
        <w:t>As baixas do imobilizado são realizadas considerando os valores residuais de itens ou peças substituídas. Todos os outros reparos e manutenções são registrados em contrapartida ao resultado do exercício, quando incorridos.</w:t>
      </w:r>
    </w:p>
    <w:p w14:paraId="640C1BD6" w14:textId="77777777" w:rsidR="00560761" w:rsidRPr="00B254A5" w:rsidRDefault="00560761" w:rsidP="00560761">
      <w:pPr>
        <w:ind w:left="1134"/>
        <w:contextualSpacing/>
        <w:jc w:val="both"/>
        <w:rPr>
          <w:rFonts w:ascii="Trebuchet MS" w:hAnsi="Trebuchet MS" w:cs="Arial"/>
          <w:szCs w:val="24"/>
          <w:lang w:eastAsia="pt-BR"/>
        </w:rPr>
      </w:pPr>
    </w:p>
    <w:p w14:paraId="3F94C419" w14:textId="566941B0" w:rsidR="00560761" w:rsidRPr="00B254A5" w:rsidRDefault="00560761" w:rsidP="00560761">
      <w:pPr>
        <w:ind w:left="1134"/>
        <w:contextualSpacing/>
        <w:jc w:val="both"/>
        <w:rPr>
          <w:rFonts w:ascii="Trebuchet MS" w:hAnsi="Trebuchet MS" w:cs="Arial"/>
          <w:szCs w:val="24"/>
          <w:lang w:eastAsia="pt-BR"/>
        </w:rPr>
      </w:pPr>
      <w:r w:rsidRPr="00B254A5">
        <w:rPr>
          <w:rFonts w:ascii="Trebuchet MS" w:hAnsi="Trebuchet MS" w:cs="Arial"/>
          <w:szCs w:val="24"/>
          <w:lang w:eastAsia="pt-BR"/>
        </w:rPr>
        <w:t>Os terrenos não são depreciados. A depreciação de outros ativos é calculada usando o método linear para alocar seus custos aos seus valores residuais durante a vida útil estimada</w:t>
      </w:r>
      <w:r w:rsidR="009B6F0A">
        <w:rPr>
          <w:rFonts w:ascii="Trebuchet MS" w:hAnsi="Trebuchet MS" w:cs="Arial"/>
          <w:szCs w:val="24"/>
          <w:lang w:eastAsia="pt-BR"/>
        </w:rPr>
        <w:t xml:space="preserve">. Na Nota Explicativa </w:t>
      </w:r>
      <w:r w:rsidR="009B6F0A" w:rsidRPr="009B6F0A">
        <w:rPr>
          <w:rFonts w:ascii="Trebuchet MS" w:hAnsi="Trebuchet MS" w:cs="Arial"/>
          <w:szCs w:val="24"/>
          <w:lang w:eastAsia="pt-BR"/>
        </w:rPr>
        <w:t>13</w:t>
      </w:r>
      <w:r w:rsidR="009B6F0A">
        <w:rPr>
          <w:rFonts w:ascii="Trebuchet MS" w:hAnsi="Trebuchet MS" w:cs="Arial"/>
          <w:szCs w:val="24"/>
          <w:lang w:eastAsia="pt-BR"/>
        </w:rPr>
        <w:t xml:space="preserve"> é apresentado detalhamento da vida útil por grupo de bens do imobilizado.</w:t>
      </w:r>
    </w:p>
    <w:p w14:paraId="796090F5" w14:textId="77777777" w:rsidR="00560761" w:rsidRPr="00B254A5" w:rsidRDefault="00560761" w:rsidP="00560761">
      <w:pPr>
        <w:ind w:left="993"/>
        <w:contextualSpacing/>
        <w:jc w:val="both"/>
        <w:rPr>
          <w:rFonts w:ascii="Trebuchet MS" w:hAnsi="Trebuchet MS" w:cs="Arial"/>
          <w:szCs w:val="24"/>
          <w:lang w:eastAsia="pt-BR"/>
        </w:rPr>
      </w:pPr>
    </w:p>
    <w:p w14:paraId="08A5F12E" w14:textId="77777777" w:rsidR="00560761" w:rsidRPr="00B254A5" w:rsidRDefault="00560761" w:rsidP="00560761">
      <w:pPr>
        <w:pStyle w:val="17TEXTOcorpojustificado"/>
        <w:widowControl w:val="0"/>
        <w:spacing w:line="216" w:lineRule="auto"/>
        <w:ind w:right="-93"/>
        <w:rPr>
          <w:rFonts w:ascii="Trebuchet MS" w:hAnsi="Trebuchet MS" w:cs="Trebuchet MS"/>
          <w:sz w:val="24"/>
          <w:szCs w:val="24"/>
        </w:rPr>
      </w:pPr>
      <w:r w:rsidRPr="00B254A5">
        <w:rPr>
          <w:rFonts w:ascii="Trebuchet MS" w:hAnsi="Trebuchet MS" w:cs="Trebuchet MS"/>
          <w:sz w:val="24"/>
          <w:szCs w:val="24"/>
        </w:rPr>
        <w:t>Os encargos financeiros capitalizados são depreciados considerando os mesmos critérios e vidas úteis determinadas para o item do imobilizado aos quais foram incorporados.</w:t>
      </w:r>
    </w:p>
    <w:p w14:paraId="61223405" w14:textId="77777777" w:rsidR="00560761" w:rsidRPr="00B254A5" w:rsidRDefault="00560761" w:rsidP="00560761">
      <w:pPr>
        <w:pStyle w:val="17TEXTOcorpojustificado"/>
        <w:widowControl w:val="0"/>
        <w:spacing w:line="216" w:lineRule="auto"/>
        <w:ind w:left="993" w:right="-93"/>
        <w:rPr>
          <w:rFonts w:ascii="Trebuchet MS" w:hAnsi="Trebuchet MS" w:cs="Trebuchet MS"/>
          <w:sz w:val="24"/>
          <w:szCs w:val="24"/>
        </w:rPr>
      </w:pPr>
    </w:p>
    <w:p w14:paraId="78329A80" w14:textId="77777777" w:rsidR="00560761" w:rsidRPr="00B254A5" w:rsidRDefault="00560761" w:rsidP="00560761">
      <w:pPr>
        <w:pStyle w:val="17TEXTOcorpojustificado"/>
        <w:widowControl w:val="0"/>
        <w:spacing w:line="216" w:lineRule="auto"/>
        <w:ind w:right="-93"/>
        <w:rPr>
          <w:rFonts w:ascii="Trebuchet MS" w:hAnsi="Trebuchet MS" w:cs="Trebuchet MS"/>
          <w:sz w:val="24"/>
          <w:szCs w:val="24"/>
        </w:rPr>
      </w:pPr>
      <w:r w:rsidRPr="00B254A5">
        <w:rPr>
          <w:rFonts w:ascii="Trebuchet MS" w:hAnsi="Trebuchet MS" w:cs="Trebuchet MS"/>
          <w:sz w:val="24"/>
          <w:szCs w:val="24"/>
        </w:rPr>
        <w:t>Os valores residuais e a vida útil dos ativos foram revisados e ajustados.</w:t>
      </w:r>
    </w:p>
    <w:p w14:paraId="485E15EA" w14:textId="77777777" w:rsidR="00560761" w:rsidRPr="00B254A5" w:rsidRDefault="00560761" w:rsidP="00560761">
      <w:pPr>
        <w:pStyle w:val="17TEXTOcorpojustificado"/>
        <w:widowControl w:val="0"/>
        <w:spacing w:line="216" w:lineRule="auto"/>
        <w:ind w:left="993" w:right="-93"/>
        <w:rPr>
          <w:rFonts w:ascii="Trebuchet MS" w:hAnsi="Trebuchet MS" w:cs="Trebuchet MS"/>
          <w:sz w:val="24"/>
          <w:szCs w:val="24"/>
        </w:rPr>
      </w:pPr>
    </w:p>
    <w:p w14:paraId="5C7B7DC2" w14:textId="77777777" w:rsidR="00560761" w:rsidRPr="00B254A5" w:rsidRDefault="00560761" w:rsidP="00560761">
      <w:pPr>
        <w:pStyle w:val="17TEXTOcorpojustificado"/>
        <w:widowControl w:val="0"/>
        <w:spacing w:line="216" w:lineRule="auto"/>
        <w:ind w:right="-93"/>
        <w:rPr>
          <w:rFonts w:ascii="Trebuchet MS" w:hAnsi="Trebuchet MS" w:cs="Trebuchet MS"/>
          <w:sz w:val="24"/>
          <w:szCs w:val="24"/>
        </w:rPr>
      </w:pPr>
      <w:r w:rsidRPr="00B254A5">
        <w:rPr>
          <w:rFonts w:ascii="Trebuchet MS" w:hAnsi="Trebuchet MS" w:cs="Trebuchet MS"/>
          <w:sz w:val="24"/>
          <w:szCs w:val="24"/>
        </w:rPr>
        <w:t>Os ganhos e as perdas de alienações são determinados pela comparação dos resultados com o valor contábil e são reconhecidos em “Outras receitas (despesas), líquidas” na demonstração do resultado.</w:t>
      </w:r>
    </w:p>
    <w:p w14:paraId="08946DD2" w14:textId="77777777" w:rsidR="00560761" w:rsidRPr="00B254A5" w:rsidRDefault="00560761" w:rsidP="00560761">
      <w:pPr>
        <w:pStyle w:val="17TEXTOcorpojustificado"/>
        <w:widowControl w:val="0"/>
        <w:spacing w:line="216" w:lineRule="auto"/>
        <w:ind w:right="-93"/>
        <w:rPr>
          <w:rFonts w:ascii="Trebuchet MS" w:hAnsi="Trebuchet MS" w:cs="Trebuchet MS"/>
          <w:sz w:val="24"/>
          <w:szCs w:val="24"/>
        </w:rPr>
      </w:pPr>
    </w:p>
    <w:p w14:paraId="4145CBCF" w14:textId="77777777" w:rsidR="00560761" w:rsidRPr="00B254A5" w:rsidRDefault="00560761" w:rsidP="00560761">
      <w:pPr>
        <w:pStyle w:val="17TEXTOcorpojustificado"/>
        <w:widowControl w:val="0"/>
        <w:spacing w:line="216" w:lineRule="auto"/>
        <w:ind w:right="-93"/>
        <w:rPr>
          <w:rFonts w:ascii="Trebuchet MS" w:hAnsi="Trebuchet MS" w:cs="Trebuchet MS"/>
          <w:sz w:val="2"/>
          <w:szCs w:val="2"/>
        </w:rPr>
      </w:pPr>
    </w:p>
    <w:p w14:paraId="2DA898B8" w14:textId="77777777" w:rsidR="00560761" w:rsidRPr="00B254A5" w:rsidRDefault="00560761" w:rsidP="00560761">
      <w:pPr>
        <w:numPr>
          <w:ilvl w:val="1"/>
          <w:numId w:val="12"/>
        </w:numPr>
        <w:spacing w:line="228" w:lineRule="auto"/>
        <w:ind w:left="993" w:hanging="708"/>
        <w:contextualSpacing/>
        <w:rPr>
          <w:rFonts w:ascii="Trebuchet MS" w:hAnsi="Trebuchet MS" w:cs="Arial"/>
          <w:b/>
          <w:bCs/>
          <w:szCs w:val="24"/>
          <w:lang w:eastAsia="pt-BR"/>
        </w:rPr>
      </w:pPr>
      <w:r w:rsidRPr="00B254A5">
        <w:rPr>
          <w:rFonts w:ascii="Trebuchet MS" w:hAnsi="Trebuchet MS" w:cs="Arial"/>
          <w:b/>
          <w:bCs/>
          <w:szCs w:val="24"/>
          <w:lang w:eastAsia="pt-BR"/>
        </w:rPr>
        <w:t>Ativo de contrato</w:t>
      </w:r>
    </w:p>
    <w:p w14:paraId="37F7A07D" w14:textId="77777777" w:rsidR="00560761" w:rsidRPr="00B254A5" w:rsidRDefault="00560761" w:rsidP="00560761">
      <w:pPr>
        <w:pStyle w:val="17TEXTOcorpojustificado"/>
        <w:spacing w:line="228" w:lineRule="auto"/>
        <w:rPr>
          <w:rFonts w:ascii="Trebuchet MS" w:hAnsi="Trebuchet MS" w:cs="Trebuchet MS"/>
          <w:sz w:val="24"/>
          <w:szCs w:val="24"/>
        </w:rPr>
      </w:pPr>
    </w:p>
    <w:p w14:paraId="31D4A67D" w14:textId="77777777" w:rsidR="00560761" w:rsidRPr="00B254A5" w:rsidRDefault="00560761" w:rsidP="00560761">
      <w:pPr>
        <w:pStyle w:val="17TEXTOcorpojustificado"/>
        <w:widowControl w:val="0"/>
        <w:spacing w:line="216" w:lineRule="auto"/>
        <w:ind w:left="993" w:right="-93"/>
        <w:rPr>
          <w:rFonts w:ascii="Trebuchet MS" w:hAnsi="Trebuchet MS" w:cs="Trebuchet MS"/>
          <w:sz w:val="24"/>
          <w:szCs w:val="24"/>
        </w:rPr>
      </w:pPr>
      <w:r w:rsidRPr="00B254A5">
        <w:rPr>
          <w:rFonts w:ascii="Trebuchet MS" w:hAnsi="Trebuchet MS" w:cs="Trebuchet MS"/>
          <w:sz w:val="24"/>
          <w:szCs w:val="24"/>
        </w:rPr>
        <w:t>O Ativo de Contrato (obras em andamento) é o direito à contraprestação em troca de bens ou serviços transferidos ao cliente. Conforme determinado pelo CPC 47 - Receita de contrato com cliente, os bens vinculados à concessão em construção, registrados sob o escopo da ICPC 01 (R1) - Contratos da Concessão, devem ser classificados como Ativo de Contrato durante o período de construção e transferidos para o Ativo Intangível, somente após a conclusão das obras.</w:t>
      </w:r>
    </w:p>
    <w:p w14:paraId="4603E366" w14:textId="77777777" w:rsidR="00560761" w:rsidRPr="00B254A5" w:rsidRDefault="00560761" w:rsidP="00560761">
      <w:pPr>
        <w:pStyle w:val="17TEXTOcorpojustificado"/>
        <w:widowControl w:val="0"/>
        <w:spacing w:line="216" w:lineRule="auto"/>
        <w:ind w:left="993" w:right="-93"/>
        <w:rPr>
          <w:rFonts w:ascii="Trebuchet MS" w:hAnsi="Trebuchet MS" w:cs="Trebuchet MS"/>
          <w:sz w:val="24"/>
          <w:szCs w:val="24"/>
        </w:rPr>
      </w:pPr>
    </w:p>
    <w:p w14:paraId="1E379FAA" w14:textId="77777777" w:rsidR="00560761" w:rsidRPr="00B254A5" w:rsidRDefault="00560761" w:rsidP="00560761">
      <w:pPr>
        <w:pStyle w:val="17TEXTOcorpojustificado"/>
        <w:widowControl w:val="0"/>
        <w:spacing w:line="216" w:lineRule="auto"/>
        <w:ind w:left="993" w:right="-93"/>
        <w:rPr>
          <w:rFonts w:ascii="Trebuchet MS" w:hAnsi="Trebuchet MS" w:cs="Trebuchet MS"/>
          <w:sz w:val="24"/>
          <w:szCs w:val="24"/>
        </w:rPr>
      </w:pPr>
      <w:r w:rsidRPr="00B254A5">
        <w:rPr>
          <w:rFonts w:ascii="Trebuchet MS" w:hAnsi="Trebuchet MS" w:cs="Trebuchet MS"/>
          <w:sz w:val="24"/>
          <w:szCs w:val="24"/>
        </w:rPr>
        <w:t>O Ativo de Contrato é reconhecido inicialmente pelo valor justo e inclui custos de empréstimos capitalizados durante o período em que o ativo se encontra em fase de construção, considerando a taxa média ponderada dos empréstimos vigentes na data da capitalização.</w:t>
      </w:r>
    </w:p>
    <w:p w14:paraId="56F50DE7" w14:textId="77777777" w:rsidR="00560761" w:rsidRPr="00B254A5" w:rsidRDefault="00560761" w:rsidP="00560761">
      <w:pPr>
        <w:pStyle w:val="17TEXTOcorpojustificado"/>
        <w:spacing w:line="228" w:lineRule="auto"/>
        <w:ind w:left="0"/>
        <w:rPr>
          <w:rFonts w:ascii="Trebuchet MS" w:hAnsi="Trebuchet MS"/>
          <w:sz w:val="24"/>
          <w:szCs w:val="24"/>
        </w:rPr>
      </w:pPr>
    </w:p>
    <w:p w14:paraId="12234C42" w14:textId="77777777" w:rsidR="00560761" w:rsidRPr="00B254A5" w:rsidRDefault="00560761" w:rsidP="00560761">
      <w:pPr>
        <w:numPr>
          <w:ilvl w:val="1"/>
          <w:numId w:val="12"/>
        </w:numPr>
        <w:spacing w:line="228" w:lineRule="auto"/>
        <w:ind w:left="993" w:hanging="708"/>
        <w:contextualSpacing/>
        <w:rPr>
          <w:rFonts w:ascii="Trebuchet MS" w:hAnsi="Trebuchet MS" w:cs="Arial"/>
          <w:b/>
          <w:bCs/>
          <w:szCs w:val="24"/>
          <w:lang w:eastAsia="pt-BR"/>
        </w:rPr>
      </w:pPr>
      <w:r w:rsidRPr="00B254A5">
        <w:rPr>
          <w:rFonts w:ascii="Trebuchet MS" w:hAnsi="Trebuchet MS" w:cs="Arial"/>
          <w:b/>
          <w:bCs/>
          <w:szCs w:val="24"/>
          <w:lang w:eastAsia="pt-BR"/>
        </w:rPr>
        <w:t>Intangível</w:t>
      </w:r>
    </w:p>
    <w:p w14:paraId="6F3144AF" w14:textId="77777777" w:rsidR="00560761" w:rsidRPr="00B254A5" w:rsidRDefault="00560761" w:rsidP="00560761">
      <w:pPr>
        <w:pStyle w:val="17TEXTOcorpojustificado"/>
        <w:spacing w:line="228" w:lineRule="auto"/>
        <w:ind w:left="0"/>
        <w:rPr>
          <w:rFonts w:ascii="Trebuchet MS" w:hAnsi="Trebuchet MS" w:cs="Trebuchet MS"/>
          <w:sz w:val="24"/>
          <w:szCs w:val="24"/>
        </w:rPr>
      </w:pPr>
    </w:p>
    <w:p w14:paraId="5024DD11" w14:textId="77777777" w:rsidR="00560761" w:rsidRPr="00B254A5" w:rsidRDefault="00560761" w:rsidP="00560761">
      <w:pPr>
        <w:pStyle w:val="17TEXTOcorpojustificado"/>
        <w:widowControl w:val="0"/>
        <w:spacing w:line="216" w:lineRule="auto"/>
        <w:ind w:left="993" w:right="-93"/>
        <w:rPr>
          <w:rFonts w:ascii="Trebuchet MS" w:hAnsi="Trebuchet MS" w:cs="Trebuchet MS"/>
          <w:sz w:val="24"/>
          <w:szCs w:val="24"/>
        </w:rPr>
      </w:pPr>
      <w:r w:rsidRPr="00B254A5">
        <w:rPr>
          <w:rFonts w:ascii="Trebuchet MS" w:hAnsi="Trebuchet MS" w:cs="Trebuchet MS"/>
          <w:sz w:val="24"/>
          <w:szCs w:val="24"/>
        </w:rPr>
        <w:t>A Companhia reconhece como um ativo intangível o direito de cobrar dos usuários pelos serviços prestados de abastecimento de água e esgotamento sanitário de acordo com a ICPC 01 (R1) - Contratos de Concessão. O ativo intangível é demonstrado ao custo de aquisição e/ou de construção, ajustado ao custo atribuído em anos anteriores em função da convergência às IFRS, incluindo os juros e demais encargos financeiros capitalizados durante o período de construção.</w:t>
      </w:r>
    </w:p>
    <w:p w14:paraId="3141B9CE" w14:textId="77777777" w:rsidR="00560761" w:rsidRPr="00B254A5" w:rsidRDefault="00560761" w:rsidP="00560761">
      <w:pPr>
        <w:pStyle w:val="17TEXTOcorpojustificado"/>
        <w:spacing w:line="228" w:lineRule="auto"/>
        <w:ind w:right="-93"/>
        <w:rPr>
          <w:rFonts w:ascii="Trebuchet MS" w:hAnsi="Trebuchet MS" w:cs="Trebuchet MS"/>
          <w:sz w:val="24"/>
          <w:szCs w:val="24"/>
        </w:rPr>
      </w:pPr>
    </w:p>
    <w:p w14:paraId="4181EB81" w14:textId="77777777" w:rsidR="00560761" w:rsidRPr="00B254A5" w:rsidRDefault="00560761" w:rsidP="00560761">
      <w:pPr>
        <w:pStyle w:val="17TEXTOcorpojustificado"/>
        <w:widowControl w:val="0"/>
        <w:spacing w:line="216" w:lineRule="auto"/>
        <w:ind w:left="993" w:right="-93"/>
        <w:rPr>
          <w:rFonts w:ascii="Trebuchet MS" w:hAnsi="Trebuchet MS" w:cs="Trebuchet MS"/>
          <w:sz w:val="24"/>
          <w:szCs w:val="24"/>
        </w:rPr>
      </w:pPr>
      <w:r w:rsidRPr="00B254A5">
        <w:rPr>
          <w:rFonts w:ascii="Trebuchet MS" w:hAnsi="Trebuchet MS" w:cs="Trebuchet MS"/>
          <w:sz w:val="24"/>
          <w:szCs w:val="24"/>
        </w:rPr>
        <w:lastRenderedPageBreak/>
        <w:t xml:space="preserve">O ativo intangível tem sua amortização iniciada quando está disponível para uso, em seu local e na condição necessária para que seja capaz de operar da forma pretendida pela Companhia. A parcela dos investimentos realizados e não amortizados até o final da concessão é classificada como ativo financeiro. </w:t>
      </w:r>
    </w:p>
    <w:p w14:paraId="30347B45" w14:textId="77777777" w:rsidR="00560761" w:rsidRPr="00B254A5" w:rsidRDefault="00560761" w:rsidP="00560761">
      <w:pPr>
        <w:pStyle w:val="17TEXTOcorpojustificado"/>
        <w:widowControl w:val="0"/>
        <w:spacing w:line="216" w:lineRule="auto"/>
        <w:ind w:left="993" w:right="-93"/>
        <w:rPr>
          <w:rFonts w:ascii="Trebuchet MS" w:hAnsi="Trebuchet MS" w:cs="Trebuchet MS"/>
          <w:sz w:val="24"/>
          <w:szCs w:val="24"/>
        </w:rPr>
      </w:pPr>
    </w:p>
    <w:p w14:paraId="6869E3E0" w14:textId="77777777" w:rsidR="00560761" w:rsidRPr="00B254A5" w:rsidRDefault="00560761" w:rsidP="00560761">
      <w:pPr>
        <w:pStyle w:val="17TEXTOcorpojustificado"/>
        <w:widowControl w:val="0"/>
        <w:spacing w:line="216" w:lineRule="auto"/>
        <w:ind w:left="993" w:right="-93"/>
        <w:rPr>
          <w:rFonts w:ascii="Trebuchet MS" w:hAnsi="Trebuchet MS" w:cs="Trebuchet MS"/>
          <w:sz w:val="24"/>
          <w:szCs w:val="24"/>
        </w:rPr>
      </w:pPr>
      <w:r w:rsidRPr="00B254A5">
        <w:rPr>
          <w:rFonts w:ascii="Trebuchet MS" w:hAnsi="Trebuchet MS" w:cs="Trebuchet MS"/>
          <w:sz w:val="24"/>
          <w:szCs w:val="24"/>
        </w:rPr>
        <w:t>A amortização do ativo intangível reflete o padrão em que se espera que os benefícios econômicos futuros do ativo sejam consumidos pela Companhia. O padrão de consumo dos ativos tem relação com sua vida útil-econômica na qual os ativos construídos pela Companhia integram a base de cálculo para mensuração da tarifa de prestação dos serviços de concessão. A amortização é calculada usando o método linear para alocar seus custos aos seus valores residuais durante a vida útil estimada, como seguem os principais:</w:t>
      </w:r>
    </w:p>
    <w:tbl>
      <w:tblPr>
        <w:tblW w:w="8221" w:type="dxa"/>
        <w:tblInd w:w="1063" w:type="dxa"/>
        <w:tblLayout w:type="fixed"/>
        <w:tblCellMar>
          <w:left w:w="70" w:type="dxa"/>
          <w:right w:w="70" w:type="dxa"/>
        </w:tblCellMar>
        <w:tblLook w:val="0000" w:firstRow="0" w:lastRow="0" w:firstColumn="0" w:lastColumn="0" w:noHBand="0" w:noVBand="0"/>
      </w:tblPr>
      <w:tblGrid>
        <w:gridCol w:w="6096"/>
        <w:gridCol w:w="2125"/>
      </w:tblGrid>
      <w:tr w:rsidR="00560761" w:rsidRPr="00B254A5" w14:paraId="323075E1" w14:textId="77777777" w:rsidTr="002F7663">
        <w:trPr>
          <w:trHeight w:val="23"/>
        </w:trPr>
        <w:tc>
          <w:tcPr>
            <w:tcW w:w="6096" w:type="dxa"/>
            <w:vAlign w:val="bottom"/>
          </w:tcPr>
          <w:p w14:paraId="4157F219" w14:textId="77777777" w:rsidR="00560761" w:rsidRPr="00B254A5" w:rsidRDefault="00560761" w:rsidP="002F7663">
            <w:pPr>
              <w:suppressAutoHyphens w:val="0"/>
              <w:snapToGrid w:val="0"/>
              <w:spacing w:line="228" w:lineRule="auto"/>
              <w:ind w:left="-70"/>
              <w:rPr>
                <w:rFonts w:ascii="Trebuchet MS" w:hAnsi="Trebuchet MS" w:cs="Arial"/>
                <w:color w:val="000000"/>
                <w:sz w:val="20"/>
                <w:lang w:eastAsia="pt-BR"/>
              </w:rPr>
            </w:pPr>
          </w:p>
        </w:tc>
        <w:tc>
          <w:tcPr>
            <w:tcW w:w="2125" w:type="dxa"/>
            <w:tcBorders>
              <w:bottom w:val="single" w:sz="4" w:space="0" w:color="000000"/>
            </w:tcBorders>
            <w:vAlign w:val="bottom"/>
          </w:tcPr>
          <w:p w14:paraId="65EF8E3C" w14:textId="77777777" w:rsidR="00560761" w:rsidRPr="00B254A5" w:rsidRDefault="00560761" w:rsidP="002F7663">
            <w:pPr>
              <w:suppressAutoHyphens w:val="0"/>
              <w:spacing w:line="228" w:lineRule="auto"/>
              <w:jc w:val="center"/>
              <w:rPr>
                <w:rFonts w:ascii="Trebuchet MS" w:hAnsi="Trebuchet MS"/>
                <w:sz w:val="20"/>
              </w:rPr>
            </w:pPr>
            <w:r w:rsidRPr="00B254A5">
              <w:rPr>
                <w:rFonts w:ascii="Trebuchet MS" w:hAnsi="Trebuchet MS" w:cs="Arial"/>
                <w:b/>
                <w:bCs/>
                <w:color w:val="000000"/>
                <w:sz w:val="20"/>
                <w:lang w:eastAsia="pt-BR"/>
              </w:rPr>
              <w:t>Anos</w:t>
            </w:r>
          </w:p>
        </w:tc>
      </w:tr>
      <w:tr w:rsidR="00560761" w:rsidRPr="00B254A5" w14:paraId="12EA2E17" w14:textId="77777777" w:rsidTr="002F7663">
        <w:trPr>
          <w:trHeight w:val="23"/>
        </w:trPr>
        <w:tc>
          <w:tcPr>
            <w:tcW w:w="6096" w:type="dxa"/>
            <w:vAlign w:val="bottom"/>
          </w:tcPr>
          <w:p w14:paraId="082709AA" w14:textId="77777777" w:rsidR="00560761" w:rsidRPr="00B254A5" w:rsidRDefault="00560761" w:rsidP="002F7663">
            <w:pPr>
              <w:suppressAutoHyphens w:val="0"/>
              <w:spacing w:line="228" w:lineRule="auto"/>
              <w:ind w:left="-70"/>
              <w:rPr>
                <w:rFonts w:ascii="Trebuchet MS" w:hAnsi="Trebuchet MS"/>
                <w:sz w:val="20"/>
              </w:rPr>
            </w:pPr>
            <w:r w:rsidRPr="00B254A5">
              <w:rPr>
                <w:rFonts w:ascii="Trebuchet MS" w:hAnsi="Trebuchet MS" w:cs="Arial"/>
                <w:color w:val="000000"/>
                <w:sz w:val="20"/>
                <w:lang w:eastAsia="pt-BR"/>
              </w:rPr>
              <w:t>Adutoras e canais</w:t>
            </w:r>
          </w:p>
        </w:tc>
        <w:tc>
          <w:tcPr>
            <w:tcW w:w="2125" w:type="dxa"/>
            <w:tcBorders>
              <w:top w:val="single" w:sz="4" w:space="0" w:color="000000"/>
            </w:tcBorders>
            <w:vAlign w:val="bottom"/>
          </w:tcPr>
          <w:p w14:paraId="5CAA78D3" w14:textId="6CFAF4EC" w:rsidR="00560761" w:rsidRPr="00B254A5" w:rsidRDefault="00560761" w:rsidP="002F7663">
            <w:pPr>
              <w:suppressAutoHyphens w:val="0"/>
              <w:spacing w:line="228" w:lineRule="auto"/>
              <w:jc w:val="center"/>
              <w:rPr>
                <w:rFonts w:ascii="Trebuchet MS" w:hAnsi="Trebuchet MS"/>
                <w:sz w:val="20"/>
              </w:rPr>
            </w:pPr>
            <w:r w:rsidRPr="00B254A5">
              <w:rPr>
                <w:rFonts w:ascii="Trebuchet MS" w:hAnsi="Trebuchet MS" w:cs="Arial"/>
                <w:color w:val="000000"/>
                <w:sz w:val="20"/>
                <w:lang w:eastAsia="pt-BR"/>
              </w:rPr>
              <w:t xml:space="preserve">30 a </w:t>
            </w:r>
            <w:r w:rsidR="00813959" w:rsidRPr="00B254A5">
              <w:rPr>
                <w:rFonts w:ascii="Trebuchet MS" w:hAnsi="Trebuchet MS" w:cs="Arial"/>
                <w:color w:val="000000"/>
                <w:sz w:val="20"/>
                <w:lang w:eastAsia="pt-BR"/>
              </w:rPr>
              <w:t>5</w:t>
            </w:r>
            <w:r w:rsidRPr="00B254A5">
              <w:rPr>
                <w:rFonts w:ascii="Trebuchet MS" w:hAnsi="Trebuchet MS" w:cs="Arial"/>
                <w:color w:val="000000"/>
                <w:sz w:val="20"/>
                <w:lang w:eastAsia="pt-BR"/>
              </w:rPr>
              <w:t>0 anos</w:t>
            </w:r>
          </w:p>
        </w:tc>
      </w:tr>
      <w:tr w:rsidR="00560761" w:rsidRPr="00B254A5" w14:paraId="283BBE28" w14:textId="77777777" w:rsidTr="002F7663">
        <w:trPr>
          <w:trHeight w:val="23"/>
        </w:trPr>
        <w:tc>
          <w:tcPr>
            <w:tcW w:w="6096" w:type="dxa"/>
            <w:vAlign w:val="bottom"/>
          </w:tcPr>
          <w:p w14:paraId="3CF6F05D" w14:textId="77777777" w:rsidR="00560761" w:rsidRPr="00B254A5" w:rsidRDefault="00560761" w:rsidP="002F7663">
            <w:pPr>
              <w:suppressAutoHyphens w:val="0"/>
              <w:spacing w:line="228" w:lineRule="auto"/>
              <w:ind w:left="-70"/>
              <w:rPr>
                <w:rFonts w:ascii="Trebuchet MS" w:hAnsi="Trebuchet MS"/>
                <w:sz w:val="20"/>
              </w:rPr>
            </w:pPr>
            <w:r w:rsidRPr="00B254A5">
              <w:rPr>
                <w:rFonts w:ascii="Trebuchet MS" w:hAnsi="Trebuchet MS" w:cs="Arial"/>
                <w:color w:val="000000"/>
                <w:sz w:val="20"/>
                <w:lang w:eastAsia="pt-BR"/>
              </w:rPr>
              <w:t>Edificações</w:t>
            </w:r>
          </w:p>
        </w:tc>
        <w:tc>
          <w:tcPr>
            <w:tcW w:w="2125" w:type="dxa"/>
            <w:vAlign w:val="bottom"/>
          </w:tcPr>
          <w:p w14:paraId="686FE89D" w14:textId="7BB508A9" w:rsidR="00560761" w:rsidRPr="00B254A5" w:rsidRDefault="00560761" w:rsidP="002F7663">
            <w:pPr>
              <w:suppressAutoHyphens w:val="0"/>
              <w:spacing w:line="228" w:lineRule="auto"/>
              <w:jc w:val="center"/>
              <w:rPr>
                <w:rFonts w:ascii="Trebuchet MS" w:hAnsi="Trebuchet MS"/>
                <w:sz w:val="20"/>
              </w:rPr>
            </w:pPr>
            <w:r w:rsidRPr="00B254A5">
              <w:rPr>
                <w:rFonts w:ascii="Trebuchet MS" w:hAnsi="Trebuchet MS" w:cs="Arial"/>
                <w:color w:val="000000"/>
                <w:sz w:val="20"/>
                <w:lang w:eastAsia="pt-BR"/>
              </w:rPr>
              <w:t xml:space="preserve">20 a </w:t>
            </w:r>
            <w:r w:rsidR="00813959" w:rsidRPr="00B254A5">
              <w:rPr>
                <w:rFonts w:ascii="Trebuchet MS" w:hAnsi="Trebuchet MS" w:cs="Arial"/>
                <w:color w:val="000000"/>
                <w:sz w:val="20"/>
                <w:lang w:eastAsia="pt-BR"/>
              </w:rPr>
              <w:t>50</w:t>
            </w:r>
            <w:r w:rsidRPr="00B254A5">
              <w:rPr>
                <w:rFonts w:ascii="Trebuchet MS" w:hAnsi="Trebuchet MS" w:cs="Arial"/>
                <w:color w:val="000000"/>
                <w:sz w:val="20"/>
                <w:lang w:eastAsia="pt-BR"/>
              </w:rPr>
              <w:t xml:space="preserve"> anos</w:t>
            </w:r>
          </w:p>
        </w:tc>
      </w:tr>
      <w:tr w:rsidR="00560761" w:rsidRPr="00B254A5" w14:paraId="148F8190" w14:textId="77777777" w:rsidTr="002F7663">
        <w:trPr>
          <w:trHeight w:val="23"/>
        </w:trPr>
        <w:tc>
          <w:tcPr>
            <w:tcW w:w="6096" w:type="dxa"/>
            <w:vAlign w:val="bottom"/>
          </w:tcPr>
          <w:p w14:paraId="16FAC652" w14:textId="77777777" w:rsidR="00560761" w:rsidRPr="00B254A5" w:rsidRDefault="00560761" w:rsidP="002F7663">
            <w:pPr>
              <w:suppressAutoHyphens w:val="0"/>
              <w:spacing w:line="228" w:lineRule="auto"/>
              <w:ind w:left="-70"/>
              <w:rPr>
                <w:rFonts w:ascii="Trebuchet MS" w:hAnsi="Trebuchet MS"/>
                <w:sz w:val="20"/>
              </w:rPr>
            </w:pPr>
            <w:r w:rsidRPr="00B254A5">
              <w:rPr>
                <w:rFonts w:ascii="Trebuchet MS" w:hAnsi="Trebuchet MS" w:cs="Arial"/>
                <w:color w:val="000000"/>
                <w:sz w:val="20"/>
                <w:lang w:eastAsia="pt-BR"/>
              </w:rPr>
              <w:t>Estações de tratamento</w:t>
            </w:r>
          </w:p>
        </w:tc>
        <w:tc>
          <w:tcPr>
            <w:tcW w:w="2125" w:type="dxa"/>
            <w:vAlign w:val="bottom"/>
          </w:tcPr>
          <w:p w14:paraId="2D96FDB3" w14:textId="772467E5" w:rsidR="00560761" w:rsidRPr="00B254A5" w:rsidRDefault="00813959" w:rsidP="002F7663">
            <w:pPr>
              <w:suppressAutoHyphens w:val="0"/>
              <w:spacing w:line="228" w:lineRule="auto"/>
              <w:jc w:val="center"/>
              <w:rPr>
                <w:rFonts w:ascii="Trebuchet MS" w:hAnsi="Trebuchet MS"/>
                <w:sz w:val="20"/>
              </w:rPr>
            </w:pPr>
            <w:r w:rsidRPr="00B254A5">
              <w:rPr>
                <w:rFonts w:ascii="Trebuchet MS" w:hAnsi="Trebuchet MS" w:cs="Arial"/>
                <w:color w:val="000000"/>
                <w:sz w:val="20"/>
                <w:lang w:eastAsia="pt-BR"/>
              </w:rPr>
              <w:t>50</w:t>
            </w:r>
            <w:r w:rsidR="00560761" w:rsidRPr="00B254A5">
              <w:rPr>
                <w:rFonts w:ascii="Trebuchet MS" w:hAnsi="Trebuchet MS" w:cs="Arial"/>
                <w:color w:val="000000"/>
                <w:sz w:val="20"/>
                <w:lang w:eastAsia="pt-BR"/>
              </w:rPr>
              <w:t xml:space="preserve"> anos</w:t>
            </w:r>
          </w:p>
        </w:tc>
      </w:tr>
      <w:tr w:rsidR="00560761" w:rsidRPr="00B254A5" w14:paraId="5A41B1FC" w14:textId="77777777" w:rsidTr="002F7663">
        <w:trPr>
          <w:trHeight w:val="23"/>
        </w:trPr>
        <w:tc>
          <w:tcPr>
            <w:tcW w:w="6096" w:type="dxa"/>
            <w:vAlign w:val="bottom"/>
          </w:tcPr>
          <w:p w14:paraId="606A3A5E" w14:textId="77777777" w:rsidR="00560761" w:rsidRPr="00B254A5" w:rsidRDefault="00560761" w:rsidP="002F7663">
            <w:pPr>
              <w:suppressAutoHyphens w:val="0"/>
              <w:spacing w:line="228" w:lineRule="auto"/>
              <w:ind w:left="-70"/>
              <w:rPr>
                <w:rFonts w:ascii="Trebuchet MS" w:hAnsi="Trebuchet MS"/>
                <w:sz w:val="20"/>
              </w:rPr>
            </w:pPr>
            <w:r w:rsidRPr="00B254A5">
              <w:rPr>
                <w:rFonts w:ascii="Trebuchet MS" w:hAnsi="Trebuchet MS" w:cs="Arial"/>
                <w:color w:val="000000"/>
                <w:sz w:val="20"/>
                <w:lang w:eastAsia="pt-BR"/>
              </w:rPr>
              <w:t>Hidrômetros</w:t>
            </w:r>
          </w:p>
        </w:tc>
        <w:tc>
          <w:tcPr>
            <w:tcW w:w="2125" w:type="dxa"/>
            <w:vAlign w:val="bottom"/>
          </w:tcPr>
          <w:p w14:paraId="664E05CF" w14:textId="77777777" w:rsidR="00560761" w:rsidRPr="00B254A5" w:rsidRDefault="00560761" w:rsidP="002F7663">
            <w:pPr>
              <w:suppressAutoHyphens w:val="0"/>
              <w:spacing w:line="228" w:lineRule="auto"/>
              <w:jc w:val="center"/>
              <w:rPr>
                <w:rFonts w:ascii="Trebuchet MS" w:hAnsi="Trebuchet MS"/>
                <w:sz w:val="20"/>
              </w:rPr>
            </w:pPr>
            <w:r w:rsidRPr="00B254A5">
              <w:rPr>
                <w:rFonts w:ascii="Trebuchet MS" w:hAnsi="Trebuchet MS" w:cs="Arial"/>
                <w:color w:val="000000"/>
                <w:sz w:val="20"/>
                <w:lang w:eastAsia="pt-BR"/>
              </w:rPr>
              <w:t>5 a 10 anos</w:t>
            </w:r>
          </w:p>
        </w:tc>
      </w:tr>
      <w:tr w:rsidR="00560761" w:rsidRPr="00B254A5" w14:paraId="50FBA111" w14:textId="77777777" w:rsidTr="002F7663">
        <w:trPr>
          <w:trHeight w:val="23"/>
        </w:trPr>
        <w:tc>
          <w:tcPr>
            <w:tcW w:w="6096" w:type="dxa"/>
            <w:vAlign w:val="bottom"/>
          </w:tcPr>
          <w:p w14:paraId="2555FDF2" w14:textId="77777777" w:rsidR="00560761" w:rsidRPr="00B254A5" w:rsidRDefault="00560761" w:rsidP="002F7663">
            <w:pPr>
              <w:suppressAutoHyphens w:val="0"/>
              <w:spacing w:line="228" w:lineRule="auto"/>
              <w:ind w:left="-70"/>
              <w:rPr>
                <w:rFonts w:ascii="Trebuchet MS" w:hAnsi="Trebuchet MS"/>
                <w:sz w:val="20"/>
              </w:rPr>
            </w:pPr>
            <w:r w:rsidRPr="00B254A5">
              <w:rPr>
                <w:rFonts w:ascii="Trebuchet MS" w:hAnsi="Trebuchet MS" w:cs="Arial"/>
                <w:color w:val="000000"/>
                <w:sz w:val="20"/>
                <w:lang w:eastAsia="pt-BR"/>
              </w:rPr>
              <w:t>Ligações</w:t>
            </w:r>
          </w:p>
        </w:tc>
        <w:tc>
          <w:tcPr>
            <w:tcW w:w="2125" w:type="dxa"/>
            <w:vAlign w:val="bottom"/>
          </w:tcPr>
          <w:p w14:paraId="6EFBE7E1" w14:textId="77777777" w:rsidR="00560761" w:rsidRPr="00B254A5" w:rsidRDefault="00560761" w:rsidP="002F7663">
            <w:pPr>
              <w:suppressAutoHyphens w:val="0"/>
              <w:spacing w:line="228" w:lineRule="auto"/>
              <w:jc w:val="center"/>
              <w:rPr>
                <w:rFonts w:ascii="Trebuchet MS" w:hAnsi="Trebuchet MS"/>
                <w:sz w:val="20"/>
              </w:rPr>
            </w:pPr>
            <w:r w:rsidRPr="00B254A5">
              <w:rPr>
                <w:rFonts w:ascii="Trebuchet MS" w:hAnsi="Trebuchet MS" w:cs="Arial"/>
                <w:color w:val="000000"/>
                <w:sz w:val="20"/>
                <w:lang w:eastAsia="pt-BR"/>
              </w:rPr>
              <w:t>20 a 50 anos</w:t>
            </w:r>
          </w:p>
        </w:tc>
      </w:tr>
      <w:tr w:rsidR="00560761" w:rsidRPr="00B254A5" w14:paraId="251FB105" w14:textId="77777777" w:rsidTr="002F7663">
        <w:trPr>
          <w:trHeight w:val="23"/>
        </w:trPr>
        <w:tc>
          <w:tcPr>
            <w:tcW w:w="6096" w:type="dxa"/>
            <w:vAlign w:val="bottom"/>
          </w:tcPr>
          <w:p w14:paraId="605EEC9B" w14:textId="77777777" w:rsidR="00560761" w:rsidRPr="00B254A5" w:rsidRDefault="00560761" w:rsidP="002F7663">
            <w:pPr>
              <w:suppressAutoHyphens w:val="0"/>
              <w:spacing w:line="228" w:lineRule="auto"/>
              <w:ind w:left="-70"/>
              <w:rPr>
                <w:rFonts w:ascii="Trebuchet MS" w:hAnsi="Trebuchet MS"/>
                <w:sz w:val="20"/>
              </w:rPr>
            </w:pPr>
            <w:r w:rsidRPr="00B254A5">
              <w:rPr>
                <w:rFonts w:ascii="Trebuchet MS" w:hAnsi="Trebuchet MS" w:cs="Arial"/>
                <w:color w:val="000000"/>
                <w:sz w:val="20"/>
                <w:lang w:eastAsia="pt-BR"/>
              </w:rPr>
              <w:t>Máquinas, aparelhos e equipamentos</w:t>
            </w:r>
          </w:p>
        </w:tc>
        <w:tc>
          <w:tcPr>
            <w:tcW w:w="2125" w:type="dxa"/>
            <w:vAlign w:val="bottom"/>
          </w:tcPr>
          <w:p w14:paraId="34A7D193" w14:textId="77777777" w:rsidR="00560761" w:rsidRPr="00B254A5" w:rsidRDefault="00560761" w:rsidP="002F7663">
            <w:pPr>
              <w:suppressAutoHyphens w:val="0"/>
              <w:spacing w:line="228" w:lineRule="auto"/>
              <w:jc w:val="center"/>
              <w:rPr>
                <w:rFonts w:ascii="Trebuchet MS" w:hAnsi="Trebuchet MS"/>
                <w:sz w:val="20"/>
              </w:rPr>
            </w:pPr>
            <w:r w:rsidRPr="00B254A5">
              <w:rPr>
                <w:rFonts w:ascii="Trebuchet MS" w:hAnsi="Trebuchet MS" w:cs="Arial"/>
                <w:color w:val="000000"/>
                <w:sz w:val="20"/>
                <w:lang w:eastAsia="pt-BR"/>
              </w:rPr>
              <w:t>5 a 10 anos</w:t>
            </w:r>
          </w:p>
        </w:tc>
      </w:tr>
      <w:tr w:rsidR="00560761" w:rsidRPr="00B254A5" w14:paraId="47C483BB" w14:textId="77777777" w:rsidTr="002F7663">
        <w:trPr>
          <w:trHeight w:val="23"/>
        </w:trPr>
        <w:tc>
          <w:tcPr>
            <w:tcW w:w="6096" w:type="dxa"/>
            <w:vAlign w:val="bottom"/>
          </w:tcPr>
          <w:p w14:paraId="4BD6E4A2" w14:textId="77777777" w:rsidR="00560761" w:rsidRPr="00B254A5" w:rsidRDefault="00560761" w:rsidP="002F7663">
            <w:pPr>
              <w:suppressAutoHyphens w:val="0"/>
              <w:spacing w:line="228" w:lineRule="auto"/>
              <w:ind w:left="-70"/>
              <w:rPr>
                <w:rFonts w:ascii="Trebuchet MS" w:hAnsi="Trebuchet MS"/>
                <w:sz w:val="20"/>
              </w:rPr>
            </w:pPr>
            <w:r w:rsidRPr="00B254A5">
              <w:rPr>
                <w:rFonts w:ascii="Trebuchet MS" w:hAnsi="Trebuchet MS" w:cs="Arial"/>
                <w:color w:val="000000"/>
                <w:sz w:val="20"/>
                <w:lang w:eastAsia="pt-BR"/>
              </w:rPr>
              <w:t>Poços</w:t>
            </w:r>
          </w:p>
        </w:tc>
        <w:tc>
          <w:tcPr>
            <w:tcW w:w="2125" w:type="dxa"/>
            <w:vAlign w:val="bottom"/>
          </w:tcPr>
          <w:p w14:paraId="0E0DF033" w14:textId="740C39D4" w:rsidR="00560761" w:rsidRPr="00B254A5" w:rsidRDefault="00813959" w:rsidP="002F7663">
            <w:pPr>
              <w:suppressAutoHyphens w:val="0"/>
              <w:spacing w:line="228" w:lineRule="auto"/>
              <w:jc w:val="center"/>
              <w:rPr>
                <w:rFonts w:ascii="Trebuchet MS" w:hAnsi="Trebuchet MS"/>
                <w:sz w:val="20"/>
              </w:rPr>
            </w:pPr>
            <w:r w:rsidRPr="00B254A5">
              <w:rPr>
                <w:rFonts w:ascii="Trebuchet MS" w:hAnsi="Trebuchet MS" w:cs="Arial"/>
                <w:color w:val="000000"/>
                <w:sz w:val="20"/>
                <w:lang w:eastAsia="pt-BR"/>
              </w:rPr>
              <w:t>25</w:t>
            </w:r>
            <w:r w:rsidR="00560761" w:rsidRPr="00B254A5">
              <w:rPr>
                <w:rFonts w:ascii="Trebuchet MS" w:hAnsi="Trebuchet MS" w:cs="Arial"/>
                <w:color w:val="000000"/>
                <w:sz w:val="20"/>
                <w:lang w:eastAsia="pt-BR"/>
              </w:rPr>
              <w:t xml:space="preserve"> anos</w:t>
            </w:r>
          </w:p>
        </w:tc>
      </w:tr>
      <w:tr w:rsidR="00560761" w:rsidRPr="00B254A5" w14:paraId="3019D010" w14:textId="77777777" w:rsidTr="002F7663">
        <w:trPr>
          <w:trHeight w:val="23"/>
        </w:trPr>
        <w:tc>
          <w:tcPr>
            <w:tcW w:w="6096" w:type="dxa"/>
            <w:vAlign w:val="bottom"/>
          </w:tcPr>
          <w:p w14:paraId="58FE8768" w14:textId="77777777" w:rsidR="00560761" w:rsidRPr="00B254A5" w:rsidRDefault="00560761" w:rsidP="002F7663">
            <w:pPr>
              <w:suppressAutoHyphens w:val="0"/>
              <w:spacing w:line="228" w:lineRule="auto"/>
              <w:ind w:left="-70"/>
              <w:rPr>
                <w:rFonts w:ascii="Trebuchet MS" w:hAnsi="Trebuchet MS"/>
                <w:sz w:val="20"/>
              </w:rPr>
            </w:pPr>
            <w:r w:rsidRPr="00B254A5">
              <w:rPr>
                <w:rFonts w:ascii="Trebuchet MS" w:hAnsi="Trebuchet MS" w:cs="Arial"/>
                <w:color w:val="000000"/>
                <w:sz w:val="20"/>
                <w:lang w:eastAsia="pt-BR"/>
              </w:rPr>
              <w:t>Redes</w:t>
            </w:r>
          </w:p>
        </w:tc>
        <w:tc>
          <w:tcPr>
            <w:tcW w:w="2125" w:type="dxa"/>
            <w:vAlign w:val="bottom"/>
          </w:tcPr>
          <w:p w14:paraId="379D7EE4" w14:textId="4913D5CD" w:rsidR="00560761" w:rsidRPr="00B254A5" w:rsidRDefault="00560761" w:rsidP="002F7663">
            <w:pPr>
              <w:suppressAutoHyphens w:val="0"/>
              <w:spacing w:line="228" w:lineRule="auto"/>
              <w:jc w:val="center"/>
              <w:rPr>
                <w:rFonts w:ascii="Trebuchet MS" w:hAnsi="Trebuchet MS"/>
                <w:sz w:val="20"/>
              </w:rPr>
            </w:pPr>
            <w:r w:rsidRPr="00B254A5">
              <w:rPr>
                <w:rFonts w:ascii="Trebuchet MS" w:hAnsi="Trebuchet MS" w:cs="Arial"/>
                <w:color w:val="000000"/>
                <w:sz w:val="20"/>
                <w:lang w:eastAsia="pt-BR"/>
              </w:rPr>
              <w:t xml:space="preserve">30 a </w:t>
            </w:r>
            <w:r w:rsidR="00813959" w:rsidRPr="00B254A5">
              <w:rPr>
                <w:rFonts w:ascii="Trebuchet MS" w:hAnsi="Trebuchet MS" w:cs="Arial"/>
                <w:color w:val="000000"/>
                <w:sz w:val="20"/>
                <w:lang w:eastAsia="pt-BR"/>
              </w:rPr>
              <w:t>5</w:t>
            </w:r>
            <w:r w:rsidRPr="00B254A5">
              <w:rPr>
                <w:rFonts w:ascii="Trebuchet MS" w:hAnsi="Trebuchet MS" w:cs="Arial"/>
                <w:color w:val="000000"/>
                <w:sz w:val="20"/>
                <w:lang w:eastAsia="pt-BR"/>
              </w:rPr>
              <w:t>0 anos</w:t>
            </w:r>
          </w:p>
        </w:tc>
      </w:tr>
      <w:tr w:rsidR="00560761" w:rsidRPr="00B254A5" w14:paraId="696B5789" w14:textId="77777777" w:rsidTr="002F7663">
        <w:trPr>
          <w:trHeight w:val="23"/>
        </w:trPr>
        <w:tc>
          <w:tcPr>
            <w:tcW w:w="6096" w:type="dxa"/>
            <w:vAlign w:val="bottom"/>
          </w:tcPr>
          <w:p w14:paraId="694FCA7B" w14:textId="77777777" w:rsidR="00560761" w:rsidRPr="00B254A5" w:rsidRDefault="00560761" w:rsidP="002F7663">
            <w:pPr>
              <w:suppressAutoHyphens w:val="0"/>
              <w:spacing w:line="228" w:lineRule="auto"/>
              <w:ind w:left="-70"/>
              <w:rPr>
                <w:rFonts w:ascii="Trebuchet MS" w:hAnsi="Trebuchet MS"/>
                <w:sz w:val="20"/>
              </w:rPr>
            </w:pPr>
            <w:r w:rsidRPr="00B254A5">
              <w:rPr>
                <w:rFonts w:ascii="Trebuchet MS" w:hAnsi="Trebuchet MS" w:cs="Arial"/>
                <w:color w:val="000000"/>
                <w:sz w:val="20"/>
                <w:lang w:eastAsia="pt-BR"/>
              </w:rPr>
              <w:t>Reservatórios</w:t>
            </w:r>
          </w:p>
        </w:tc>
        <w:tc>
          <w:tcPr>
            <w:tcW w:w="2125" w:type="dxa"/>
            <w:vAlign w:val="bottom"/>
          </w:tcPr>
          <w:p w14:paraId="3517B444" w14:textId="5EDF9317" w:rsidR="00560761" w:rsidRPr="00B254A5" w:rsidRDefault="00560761" w:rsidP="002F7663">
            <w:pPr>
              <w:suppressAutoHyphens w:val="0"/>
              <w:spacing w:line="228" w:lineRule="auto"/>
              <w:jc w:val="center"/>
              <w:rPr>
                <w:rFonts w:ascii="Trebuchet MS" w:hAnsi="Trebuchet MS"/>
                <w:sz w:val="20"/>
              </w:rPr>
            </w:pPr>
            <w:r w:rsidRPr="00B254A5">
              <w:rPr>
                <w:rFonts w:ascii="Trebuchet MS" w:hAnsi="Trebuchet MS" w:cs="Arial"/>
                <w:color w:val="000000"/>
                <w:sz w:val="20"/>
                <w:lang w:eastAsia="pt-BR"/>
              </w:rPr>
              <w:t xml:space="preserve">20 a </w:t>
            </w:r>
            <w:r w:rsidR="00813959" w:rsidRPr="00B254A5">
              <w:rPr>
                <w:rFonts w:ascii="Trebuchet MS" w:hAnsi="Trebuchet MS" w:cs="Arial"/>
                <w:color w:val="000000"/>
                <w:sz w:val="20"/>
                <w:lang w:eastAsia="pt-BR"/>
              </w:rPr>
              <w:t>5</w:t>
            </w:r>
            <w:r w:rsidRPr="00B254A5">
              <w:rPr>
                <w:rFonts w:ascii="Trebuchet MS" w:hAnsi="Trebuchet MS" w:cs="Arial"/>
                <w:color w:val="000000"/>
                <w:sz w:val="20"/>
                <w:lang w:eastAsia="pt-BR"/>
              </w:rPr>
              <w:t>0 anos</w:t>
            </w:r>
          </w:p>
        </w:tc>
      </w:tr>
    </w:tbl>
    <w:p w14:paraId="560A23DF" w14:textId="77777777" w:rsidR="00560761" w:rsidRPr="00B254A5" w:rsidRDefault="00560761" w:rsidP="00560761">
      <w:pPr>
        <w:pStyle w:val="17TEXTOcorpojustificado"/>
        <w:spacing w:line="228" w:lineRule="auto"/>
        <w:ind w:left="0"/>
        <w:rPr>
          <w:rFonts w:ascii="Trebuchet MS" w:hAnsi="Trebuchet MS" w:cs="Trebuchet MS"/>
          <w:sz w:val="24"/>
          <w:szCs w:val="24"/>
        </w:rPr>
      </w:pPr>
    </w:p>
    <w:p w14:paraId="5E0EFA93" w14:textId="77777777" w:rsidR="00560761" w:rsidRPr="00B254A5" w:rsidRDefault="00560761" w:rsidP="00560761">
      <w:pPr>
        <w:pStyle w:val="17TEXTOcorpojustificado"/>
        <w:spacing w:line="228" w:lineRule="auto"/>
        <w:ind w:left="993"/>
        <w:rPr>
          <w:rFonts w:ascii="Trebuchet MS" w:hAnsi="Trebuchet MS" w:cs="Trebuchet MS"/>
          <w:sz w:val="24"/>
          <w:szCs w:val="24"/>
        </w:rPr>
      </w:pPr>
      <w:r w:rsidRPr="00B254A5">
        <w:rPr>
          <w:rFonts w:ascii="Trebuchet MS" w:hAnsi="Trebuchet MS" w:cs="Trebuchet MS"/>
          <w:sz w:val="24"/>
          <w:szCs w:val="24"/>
        </w:rPr>
        <w:t>A amortização do ativo intangível é cessada quando o ativo tiver sido totalmente consumido ou baixado, deixando de integrar a base de cálculo da tarifa de prestação de serviços de concessão, o que ocorrer primeiro.</w:t>
      </w:r>
    </w:p>
    <w:p w14:paraId="7FAFCE10" w14:textId="77777777" w:rsidR="00560761" w:rsidRPr="00B254A5" w:rsidRDefault="00560761" w:rsidP="00560761">
      <w:pPr>
        <w:pStyle w:val="17TEXTOcorpojustificado"/>
        <w:spacing w:line="228" w:lineRule="auto"/>
        <w:rPr>
          <w:rFonts w:ascii="Trebuchet MS" w:hAnsi="Trebuchet MS" w:cs="Trebuchet MS"/>
          <w:b/>
          <w:sz w:val="24"/>
          <w:szCs w:val="24"/>
        </w:rPr>
      </w:pPr>
    </w:p>
    <w:p w14:paraId="168134E6" w14:textId="77777777" w:rsidR="00560761" w:rsidRPr="00B254A5" w:rsidRDefault="00560761" w:rsidP="000808CF">
      <w:pPr>
        <w:pStyle w:val="17TEXTOcorpojustificado"/>
        <w:numPr>
          <w:ilvl w:val="0"/>
          <w:numId w:val="49"/>
        </w:numPr>
        <w:spacing w:line="228" w:lineRule="auto"/>
        <w:rPr>
          <w:rFonts w:ascii="Trebuchet MS" w:hAnsi="Trebuchet MS" w:cs="Trebuchet MS"/>
          <w:b/>
          <w:sz w:val="24"/>
          <w:szCs w:val="24"/>
        </w:rPr>
      </w:pPr>
      <w:r w:rsidRPr="00B254A5">
        <w:rPr>
          <w:rFonts w:ascii="Trebuchet MS" w:hAnsi="Trebuchet MS" w:cs="Trebuchet MS"/>
          <w:b/>
          <w:sz w:val="24"/>
          <w:szCs w:val="24"/>
        </w:rPr>
        <w:t>Contratos de concessão</w:t>
      </w:r>
    </w:p>
    <w:p w14:paraId="75D72368" w14:textId="77777777" w:rsidR="00560761" w:rsidRPr="00B254A5" w:rsidRDefault="00560761" w:rsidP="00560761">
      <w:pPr>
        <w:pStyle w:val="17TEXTOcorpojustificado"/>
        <w:spacing w:line="228" w:lineRule="auto"/>
        <w:ind w:left="709"/>
        <w:rPr>
          <w:rFonts w:ascii="Trebuchet MS" w:hAnsi="Trebuchet MS"/>
          <w:sz w:val="24"/>
          <w:szCs w:val="24"/>
        </w:rPr>
      </w:pPr>
    </w:p>
    <w:p w14:paraId="59765466" w14:textId="77777777" w:rsidR="00560761" w:rsidRPr="00B254A5" w:rsidRDefault="00560761" w:rsidP="00560761">
      <w:pPr>
        <w:pStyle w:val="17TEXTOcorpojustificado"/>
        <w:widowControl w:val="0"/>
        <w:spacing w:line="216" w:lineRule="auto"/>
        <w:ind w:left="993" w:right="-93"/>
        <w:rPr>
          <w:rFonts w:ascii="Trebuchet MS" w:hAnsi="Trebuchet MS" w:cs="Trebuchet MS"/>
          <w:sz w:val="24"/>
          <w:szCs w:val="24"/>
        </w:rPr>
      </w:pPr>
      <w:r w:rsidRPr="00B254A5">
        <w:rPr>
          <w:rFonts w:ascii="Trebuchet MS" w:hAnsi="Trebuchet MS" w:cs="Trebuchet MS"/>
          <w:sz w:val="24"/>
          <w:szCs w:val="24"/>
        </w:rPr>
        <w:t>São registrados de acordo com a ICPC 01 (R1) e OCPC 05 e, portanto, a Companhia registra parte no ativo intangível, na extensão que recebe um direito para cobrar do usuário a utilização do serviço público, e parte do valor no ativo financeiro na extensão em que a vida útil econômica dos bens registrados no ativo intangível ultrapassa o prazo do Contrato. O ativo financeiro representa o valor remanescente do ativo intangível a ser reembolsado à Companhia pelo poder concedente no final do prazo do contrato. Os bens patrimoniais são amortizados de acordo a vida útil dos mesmos e o que excede o tempo da concessão, torna-se ativo financeiro.</w:t>
      </w:r>
    </w:p>
    <w:p w14:paraId="2B90C491" w14:textId="77777777" w:rsidR="00560761" w:rsidRPr="00B254A5" w:rsidRDefault="00560761" w:rsidP="00560761">
      <w:pPr>
        <w:pStyle w:val="17TEXTOcorpojustificado"/>
        <w:spacing w:line="228" w:lineRule="auto"/>
        <w:rPr>
          <w:rFonts w:ascii="Trebuchet MS" w:hAnsi="Trebuchet MS" w:cs="Trebuchet MS"/>
          <w:sz w:val="24"/>
          <w:szCs w:val="24"/>
        </w:rPr>
      </w:pPr>
    </w:p>
    <w:p w14:paraId="6BD1BDA6" w14:textId="77777777" w:rsidR="00560761" w:rsidRPr="00B254A5" w:rsidRDefault="00560761" w:rsidP="000808CF">
      <w:pPr>
        <w:numPr>
          <w:ilvl w:val="0"/>
          <w:numId w:val="49"/>
        </w:numPr>
        <w:spacing w:line="228" w:lineRule="auto"/>
        <w:rPr>
          <w:rFonts w:ascii="Trebuchet MS" w:hAnsi="Trebuchet MS" w:cs="Trebuchet MS"/>
          <w:b/>
          <w:szCs w:val="24"/>
        </w:rPr>
      </w:pPr>
      <w:r w:rsidRPr="00B254A5">
        <w:rPr>
          <w:rFonts w:ascii="Trebuchet MS" w:hAnsi="Trebuchet MS" w:cs="Trebuchet MS"/>
          <w:b/>
          <w:szCs w:val="24"/>
        </w:rPr>
        <w:t>Direitos de uso – concessão do município</w:t>
      </w:r>
    </w:p>
    <w:p w14:paraId="68657460" w14:textId="77777777" w:rsidR="00560761" w:rsidRPr="00B254A5" w:rsidRDefault="00560761" w:rsidP="00560761">
      <w:pPr>
        <w:tabs>
          <w:tab w:val="left" w:pos="1134"/>
        </w:tabs>
        <w:spacing w:line="228" w:lineRule="auto"/>
        <w:ind w:left="1134"/>
        <w:jc w:val="both"/>
        <w:rPr>
          <w:rFonts w:ascii="Trebuchet MS" w:hAnsi="Trebuchet MS" w:cs="Arial"/>
          <w:b/>
          <w:szCs w:val="24"/>
          <w:lang w:eastAsia="en-US"/>
        </w:rPr>
      </w:pPr>
    </w:p>
    <w:p w14:paraId="172E7672" w14:textId="77777777" w:rsidR="00560761" w:rsidRPr="00B254A5" w:rsidRDefault="00560761" w:rsidP="00560761">
      <w:pPr>
        <w:spacing w:line="228" w:lineRule="auto"/>
        <w:ind w:left="993"/>
        <w:jc w:val="both"/>
        <w:rPr>
          <w:rFonts w:ascii="Trebuchet MS" w:hAnsi="Trebuchet MS" w:cs="Trebuchet MS"/>
          <w:szCs w:val="24"/>
        </w:rPr>
      </w:pPr>
      <w:r w:rsidRPr="00B254A5">
        <w:rPr>
          <w:rFonts w:ascii="Trebuchet MS" w:hAnsi="Trebuchet MS" w:cs="Trebuchet MS"/>
          <w:szCs w:val="24"/>
        </w:rPr>
        <w:t xml:space="preserve">Direitos de uso referem-se a custos incorridos em renovação de concessões públicas, a título de ressarcimento pela Companhia de investimentos na infraestrutura realizados pelos municípios. Os valores registrados no ativo intangível referem-se a ressarcimentos já efetuados pela Companhia às prefeituras como parte do acordo para renovação das concessões de prestação de serviços de abastecimento de água e esgotamento sanitário. Esses investimentos não integram a base tarifária da Companhia, contudo representam o investimento realizado pela Companhia para a renovação da </w:t>
      </w:r>
      <w:r w:rsidRPr="00B254A5">
        <w:rPr>
          <w:rFonts w:ascii="Trebuchet MS" w:hAnsi="Trebuchet MS" w:cs="Trebuchet MS"/>
          <w:szCs w:val="24"/>
        </w:rPr>
        <w:lastRenderedPageBreak/>
        <w:t>concessão. Esses direitos de uso são amortizados linearmente pelo prazo de concessão diretamente relacionado.</w:t>
      </w:r>
    </w:p>
    <w:p w14:paraId="6C82B8A5" w14:textId="77777777" w:rsidR="00560761" w:rsidRPr="00B254A5" w:rsidRDefault="00560761" w:rsidP="00560761">
      <w:pPr>
        <w:spacing w:line="228" w:lineRule="auto"/>
        <w:ind w:left="709"/>
        <w:jc w:val="both"/>
        <w:rPr>
          <w:rFonts w:ascii="Trebuchet MS" w:hAnsi="Trebuchet MS" w:cs="Arial"/>
          <w:b/>
          <w:szCs w:val="24"/>
        </w:rPr>
      </w:pPr>
    </w:p>
    <w:p w14:paraId="6DF28BD9" w14:textId="77777777" w:rsidR="00560761" w:rsidRPr="00B254A5" w:rsidRDefault="00560761" w:rsidP="000808CF">
      <w:pPr>
        <w:numPr>
          <w:ilvl w:val="0"/>
          <w:numId w:val="49"/>
        </w:numPr>
        <w:spacing w:line="228" w:lineRule="auto"/>
        <w:ind w:left="1418" w:hanging="426"/>
        <w:rPr>
          <w:rFonts w:ascii="Trebuchet MS" w:hAnsi="Trebuchet MS" w:cs="Trebuchet MS"/>
          <w:b/>
          <w:szCs w:val="24"/>
        </w:rPr>
      </w:pPr>
      <w:r w:rsidRPr="00B254A5">
        <w:rPr>
          <w:rFonts w:ascii="Trebuchet MS" w:hAnsi="Trebuchet MS" w:cs="Trebuchet MS"/>
          <w:b/>
          <w:szCs w:val="24"/>
        </w:rPr>
        <w:t>Softwares</w:t>
      </w:r>
    </w:p>
    <w:p w14:paraId="0CEBF20E" w14:textId="77777777" w:rsidR="00560761" w:rsidRPr="00B254A5" w:rsidRDefault="00560761" w:rsidP="00560761">
      <w:pPr>
        <w:spacing w:line="228" w:lineRule="auto"/>
        <w:ind w:left="1134"/>
        <w:jc w:val="both"/>
        <w:rPr>
          <w:rFonts w:ascii="Trebuchet MS" w:hAnsi="Trebuchet MS" w:cs="Arial"/>
          <w:b/>
          <w:szCs w:val="24"/>
          <w:lang w:eastAsia="en-US"/>
        </w:rPr>
      </w:pPr>
    </w:p>
    <w:p w14:paraId="52B1BE0E" w14:textId="77777777" w:rsidR="00560761" w:rsidRPr="00B254A5" w:rsidRDefault="00560761" w:rsidP="00560761">
      <w:pPr>
        <w:spacing w:line="228" w:lineRule="auto"/>
        <w:ind w:left="993"/>
        <w:jc w:val="both"/>
        <w:rPr>
          <w:rFonts w:ascii="Trebuchet MS" w:hAnsi="Trebuchet MS" w:cs="Trebuchet MS"/>
          <w:szCs w:val="24"/>
        </w:rPr>
      </w:pPr>
      <w:r w:rsidRPr="00B254A5">
        <w:rPr>
          <w:rFonts w:ascii="Trebuchet MS" w:hAnsi="Trebuchet MS" w:cs="Trebuchet MS"/>
          <w:szCs w:val="24"/>
        </w:rPr>
        <w:t xml:space="preserve">As licenças de </w:t>
      </w:r>
      <w:r w:rsidRPr="00B254A5">
        <w:rPr>
          <w:rFonts w:ascii="Trebuchet MS" w:hAnsi="Trebuchet MS" w:cs="Trebuchet MS"/>
          <w:i/>
          <w:iCs/>
          <w:szCs w:val="24"/>
        </w:rPr>
        <w:t>software</w:t>
      </w:r>
      <w:r w:rsidRPr="00B254A5">
        <w:rPr>
          <w:rFonts w:ascii="Trebuchet MS" w:hAnsi="Trebuchet MS" w:cs="Trebuchet MS"/>
          <w:szCs w:val="24"/>
        </w:rPr>
        <w:t xml:space="preserve"> adquiridas são capitalizadas com base nos custos incorridos para adquirir os </w:t>
      </w:r>
      <w:r w:rsidRPr="00B254A5">
        <w:rPr>
          <w:rFonts w:ascii="Trebuchet MS" w:hAnsi="Trebuchet MS" w:cs="Trebuchet MS"/>
          <w:i/>
          <w:iCs/>
          <w:szCs w:val="24"/>
        </w:rPr>
        <w:t>softwares</w:t>
      </w:r>
      <w:r w:rsidRPr="00B254A5">
        <w:rPr>
          <w:rFonts w:ascii="Trebuchet MS" w:hAnsi="Trebuchet MS" w:cs="Trebuchet MS"/>
          <w:szCs w:val="24"/>
        </w:rPr>
        <w:t xml:space="preserve"> e fazer com que eles estejam prontos para ser utilizados. Esses custos são amortizados durante sua vida útil estimável de um a dez anos.</w:t>
      </w:r>
    </w:p>
    <w:p w14:paraId="07D4F70E" w14:textId="77777777" w:rsidR="00560761" w:rsidRPr="00B254A5" w:rsidRDefault="00560761" w:rsidP="00560761">
      <w:pPr>
        <w:spacing w:line="228" w:lineRule="auto"/>
        <w:ind w:left="993"/>
        <w:jc w:val="both"/>
        <w:rPr>
          <w:rFonts w:ascii="Trebuchet MS" w:hAnsi="Trebuchet MS" w:cs="Trebuchet MS"/>
          <w:szCs w:val="24"/>
        </w:rPr>
      </w:pPr>
    </w:p>
    <w:p w14:paraId="10169102" w14:textId="1F09E95C" w:rsidR="00560761" w:rsidRPr="00B254A5" w:rsidRDefault="00560761" w:rsidP="00560761">
      <w:pPr>
        <w:spacing w:line="228" w:lineRule="auto"/>
        <w:ind w:left="993"/>
        <w:jc w:val="both"/>
        <w:rPr>
          <w:rFonts w:ascii="Trebuchet MS" w:hAnsi="Trebuchet MS" w:cs="Trebuchet MS"/>
          <w:szCs w:val="24"/>
        </w:rPr>
      </w:pPr>
      <w:r w:rsidRPr="00B254A5">
        <w:rPr>
          <w:rFonts w:ascii="Trebuchet MS" w:hAnsi="Trebuchet MS" w:cs="Trebuchet MS"/>
          <w:szCs w:val="24"/>
        </w:rPr>
        <w:t xml:space="preserve">Os </w:t>
      </w:r>
      <w:r w:rsidR="00876C4B">
        <w:rPr>
          <w:rFonts w:ascii="Trebuchet MS" w:hAnsi="Trebuchet MS" w:cs="Trebuchet MS"/>
          <w:szCs w:val="24"/>
        </w:rPr>
        <w:t>gastos</w:t>
      </w:r>
      <w:r w:rsidR="00876C4B" w:rsidRPr="00B254A5">
        <w:rPr>
          <w:rFonts w:ascii="Trebuchet MS" w:hAnsi="Trebuchet MS" w:cs="Trebuchet MS"/>
          <w:szCs w:val="24"/>
        </w:rPr>
        <w:t xml:space="preserve"> </w:t>
      </w:r>
      <w:r w:rsidRPr="00B254A5">
        <w:rPr>
          <w:rFonts w:ascii="Trebuchet MS" w:hAnsi="Trebuchet MS" w:cs="Trebuchet MS"/>
          <w:szCs w:val="24"/>
        </w:rPr>
        <w:t xml:space="preserve">associados à manutenção de </w:t>
      </w:r>
      <w:r w:rsidRPr="00B254A5">
        <w:rPr>
          <w:rFonts w:ascii="Trebuchet MS" w:hAnsi="Trebuchet MS" w:cs="Trebuchet MS"/>
          <w:i/>
          <w:iCs/>
          <w:szCs w:val="24"/>
        </w:rPr>
        <w:t>softwares</w:t>
      </w:r>
      <w:r w:rsidRPr="00B254A5">
        <w:rPr>
          <w:rFonts w:ascii="Trebuchet MS" w:hAnsi="Trebuchet MS" w:cs="Trebuchet MS"/>
          <w:szCs w:val="24"/>
        </w:rPr>
        <w:t xml:space="preserve"> são reconhecidos como despesa, conforme incorridos. </w:t>
      </w:r>
    </w:p>
    <w:p w14:paraId="4CC5A0B0" w14:textId="77777777" w:rsidR="00560761" w:rsidRPr="00B254A5" w:rsidRDefault="00560761" w:rsidP="00560761">
      <w:pPr>
        <w:spacing w:line="228" w:lineRule="auto"/>
        <w:ind w:left="993"/>
        <w:jc w:val="both"/>
        <w:rPr>
          <w:rFonts w:ascii="Trebuchet MS" w:hAnsi="Trebuchet MS" w:cs="Trebuchet MS"/>
          <w:szCs w:val="24"/>
        </w:rPr>
      </w:pPr>
    </w:p>
    <w:p w14:paraId="54B26B29" w14:textId="5A4A41E4" w:rsidR="00560761" w:rsidRPr="00B254A5" w:rsidRDefault="00560761" w:rsidP="00560761">
      <w:pPr>
        <w:spacing w:line="228" w:lineRule="auto"/>
        <w:ind w:left="993"/>
        <w:jc w:val="both"/>
        <w:rPr>
          <w:rFonts w:ascii="Trebuchet MS" w:hAnsi="Trebuchet MS" w:cs="Trebuchet MS"/>
          <w:szCs w:val="24"/>
        </w:rPr>
      </w:pPr>
      <w:r w:rsidRPr="00B254A5">
        <w:rPr>
          <w:rFonts w:ascii="Trebuchet MS" w:hAnsi="Trebuchet MS" w:cs="Trebuchet MS"/>
          <w:szCs w:val="24"/>
        </w:rPr>
        <w:t xml:space="preserve">Os </w:t>
      </w:r>
      <w:r w:rsidR="00876C4B">
        <w:rPr>
          <w:rFonts w:ascii="Trebuchet MS" w:hAnsi="Trebuchet MS" w:cs="Trebuchet MS"/>
          <w:szCs w:val="24"/>
        </w:rPr>
        <w:t>gastos</w:t>
      </w:r>
      <w:r w:rsidR="00876C4B" w:rsidRPr="00B254A5">
        <w:rPr>
          <w:rFonts w:ascii="Trebuchet MS" w:hAnsi="Trebuchet MS" w:cs="Trebuchet MS"/>
          <w:szCs w:val="24"/>
        </w:rPr>
        <w:t xml:space="preserve"> </w:t>
      </w:r>
      <w:r w:rsidRPr="00B254A5">
        <w:rPr>
          <w:rFonts w:ascii="Trebuchet MS" w:hAnsi="Trebuchet MS" w:cs="Trebuchet MS"/>
          <w:szCs w:val="24"/>
        </w:rPr>
        <w:t xml:space="preserve">de desenvolvimento que são diretamente atribuíveis ao projeto e aos testes de produtos de </w:t>
      </w:r>
      <w:r w:rsidRPr="00B254A5">
        <w:rPr>
          <w:rFonts w:ascii="Trebuchet MS" w:hAnsi="Trebuchet MS" w:cs="Trebuchet MS"/>
          <w:i/>
          <w:iCs/>
          <w:szCs w:val="24"/>
        </w:rPr>
        <w:t>software</w:t>
      </w:r>
      <w:r w:rsidRPr="00B254A5">
        <w:rPr>
          <w:rFonts w:ascii="Trebuchet MS" w:hAnsi="Trebuchet MS" w:cs="Trebuchet MS"/>
          <w:szCs w:val="24"/>
        </w:rPr>
        <w:t xml:space="preserve"> identificáveis e exclusivos, controlados pela Companhia, são reconhecidos no ativo intangível quando os seguintes critérios são atendidos:</w:t>
      </w:r>
    </w:p>
    <w:p w14:paraId="5BC5DAF6" w14:textId="77777777" w:rsidR="00560761" w:rsidRPr="00B254A5" w:rsidRDefault="00560761" w:rsidP="00560761">
      <w:pPr>
        <w:pStyle w:val="17TEXTOcorpojustificado"/>
        <w:spacing w:line="228" w:lineRule="auto"/>
        <w:ind w:left="993"/>
        <w:rPr>
          <w:rFonts w:ascii="Trebuchet MS" w:hAnsi="Trebuchet MS" w:cs="Trebuchet MS"/>
          <w:sz w:val="24"/>
          <w:szCs w:val="24"/>
        </w:rPr>
      </w:pPr>
    </w:p>
    <w:p w14:paraId="506DEBC1" w14:textId="77777777" w:rsidR="00560761" w:rsidRPr="00B254A5" w:rsidRDefault="00560761" w:rsidP="000808CF">
      <w:pPr>
        <w:pStyle w:val="17TEXTOcorpojustificado"/>
        <w:numPr>
          <w:ilvl w:val="0"/>
          <w:numId w:val="47"/>
        </w:numPr>
        <w:tabs>
          <w:tab w:val="clear" w:pos="2138"/>
        </w:tabs>
        <w:spacing w:line="228" w:lineRule="auto"/>
        <w:ind w:left="1276" w:hanging="284"/>
        <w:rPr>
          <w:sz w:val="24"/>
          <w:szCs w:val="24"/>
        </w:rPr>
      </w:pPr>
      <w:r w:rsidRPr="00B254A5">
        <w:rPr>
          <w:rFonts w:ascii="Trebuchet MS" w:hAnsi="Trebuchet MS" w:cs="Trebuchet MS"/>
          <w:sz w:val="24"/>
          <w:szCs w:val="24"/>
        </w:rPr>
        <w:t xml:space="preserve">É tecnicamente viável concluir o </w:t>
      </w:r>
      <w:r w:rsidRPr="00B254A5">
        <w:rPr>
          <w:rFonts w:ascii="Trebuchet MS" w:hAnsi="Trebuchet MS" w:cs="Trebuchet MS"/>
          <w:i/>
          <w:iCs/>
          <w:sz w:val="24"/>
          <w:szCs w:val="24"/>
        </w:rPr>
        <w:t>software</w:t>
      </w:r>
      <w:r w:rsidRPr="00B254A5">
        <w:rPr>
          <w:rFonts w:ascii="Trebuchet MS" w:hAnsi="Trebuchet MS" w:cs="Trebuchet MS"/>
          <w:sz w:val="24"/>
          <w:szCs w:val="24"/>
        </w:rPr>
        <w:t xml:space="preserve"> para que ele esteja disponível para uso;</w:t>
      </w:r>
    </w:p>
    <w:p w14:paraId="23FA2388" w14:textId="77777777" w:rsidR="00560761" w:rsidRPr="00B254A5" w:rsidRDefault="00560761" w:rsidP="000808CF">
      <w:pPr>
        <w:pStyle w:val="17TEXTOcorpojustificado"/>
        <w:numPr>
          <w:ilvl w:val="0"/>
          <w:numId w:val="47"/>
        </w:numPr>
        <w:tabs>
          <w:tab w:val="clear" w:pos="2138"/>
        </w:tabs>
        <w:spacing w:line="228" w:lineRule="auto"/>
        <w:ind w:left="1276" w:hanging="284"/>
        <w:rPr>
          <w:sz w:val="24"/>
          <w:szCs w:val="24"/>
        </w:rPr>
      </w:pPr>
      <w:r w:rsidRPr="00B254A5">
        <w:rPr>
          <w:rFonts w:ascii="Trebuchet MS" w:hAnsi="Trebuchet MS" w:cs="Trebuchet MS"/>
          <w:sz w:val="24"/>
          <w:szCs w:val="24"/>
        </w:rPr>
        <w:t xml:space="preserve">A Administração pretende concluir o </w:t>
      </w:r>
      <w:r w:rsidRPr="00B254A5">
        <w:rPr>
          <w:rFonts w:ascii="Trebuchet MS" w:hAnsi="Trebuchet MS" w:cs="Trebuchet MS"/>
          <w:i/>
          <w:iCs/>
          <w:sz w:val="24"/>
          <w:szCs w:val="24"/>
        </w:rPr>
        <w:t>software</w:t>
      </w:r>
      <w:r w:rsidRPr="00B254A5">
        <w:rPr>
          <w:rFonts w:ascii="Trebuchet MS" w:hAnsi="Trebuchet MS" w:cs="Trebuchet MS"/>
          <w:sz w:val="24"/>
          <w:szCs w:val="24"/>
        </w:rPr>
        <w:t xml:space="preserve"> e usá-lo ou vendê-lo;</w:t>
      </w:r>
    </w:p>
    <w:p w14:paraId="4E31D8C5" w14:textId="77777777" w:rsidR="00560761" w:rsidRPr="00B254A5" w:rsidRDefault="00560761" w:rsidP="000808CF">
      <w:pPr>
        <w:pStyle w:val="17TEXTOcorpojustificado"/>
        <w:numPr>
          <w:ilvl w:val="0"/>
          <w:numId w:val="47"/>
        </w:numPr>
        <w:tabs>
          <w:tab w:val="clear" w:pos="2138"/>
        </w:tabs>
        <w:spacing w:line="228" w:lineRule="auto"/>
        <w:ind w:left="1276" w:hanging="284"/>
        <w:rPr>
          <w:rFonts w:ascii="Trebuchet MS" w:hAnsi="Trebuchet MS" w:cs="Trebuchet MS"/>
          <w:sz w:val="24"/>
          <w:szCs w:val="24"/>
        </w:rPr>
      </w:pPr>
      <w:r w:rsidRPr="00B254A5">
        <w:rPr>
          <w:rFonts w:ascii="Trebuchet MS" w:hAnsi="Trebuchet MS" w:cs="Trebuchet MS"/>
          <w:sz w:val="24"/>
          <w:szCs w:val="24"/>
        </w:rPr>
        <w:t xml:space="preserve">O </w:t>
      </w:r>
      <w:r w:rsidRPr="00B254A5">
        <w:rPr>
          <w:rFonts w:ascii="Trebuchet MS" w:hAnsi="Trebuchet MS" w:cs="Trebuchet MS"/>
          <w:i/>
          <w:iCs/>
          <w:sz w:val="24"/>
          <w:szCs w:val="24"/>
        </w:rPr>
        <w:t>software</w:t>
      </w:r>
      <w:r w:rsidRPr="00B254A5">
        <w:rPr>
          <w:rFonts w:ascii="Trebuchet MS" w:hAnsi="Trebuchet MS" w:cs="Trebuchet MS"/>
          <w:sz w:val="24"/>
          <w:szCs w:val="24"/>
        </w:rPr>
        <w:t xml:space="preserve"> pode ser vendido ou usado;</w:t>
      </w:r>
    </w:p>
    <w:p w14:paraId="6955D887" w14:textId="77777777" w:rsidR="00560761" w:rsidRPr="00B254A5" w:rsidRDefault="00560761" w:rsidP="000808CF">
      <w:pPr>
        <w:pStyle w:val="17TEXTOcorpojustificado"/>
        <w:numPr>
          <w:ilvl w:val="0"/>
          <w:numId w:val="47"/>
        </w:numPr>
        <w:tabs>
          <w:tab w:val="clear" w:pos="2138"/>
        </w:tabs>
        <w:spacing w:line="228" w:lineRule="auto"/>
        <w:ind w:left="1276" w:hanging="284"/>
        <w:rPr>
          <w:sz w:val="24"/>
          <w:szCs w:val="24"/>
        </w:rPr>
      </w:pPr>
      <w:r w:rsidRPr="00B254A5">
        <w:rPr>
          <w:rFonts w:ascii="Trebuchet MS" w:hAnsi="Trebuchet MS" w:cs="Trebuchet MS"/>
          <w:sz w:val="24"/>
          <w:szCs w:val="24"/>
        </w:rPr>
        <w:t xml:space="preserve">Pode-se demonstrar que é provável que o </w:t>
      </w:r>
      <w:r w:rsidRPr="00B254A5">
        <w:rPr>
          <w:rFonts w:ascii="Trebuchet MS" w:hAnsi="Trebuchet MS" w:cs="Trebuchet MS"/>
          <w:i/>
          <w:iCs/>
          <w:sz w:val="24"/>
          <w:szCs w:val="24"/>
        </w:rPr>
        <w:t>software</w:t>
      </w:r>
      <w:r w:rsidRPr="00B254A5">
        <w:rPr>
          <w:rFonts w:ascii="Trebuchet MS" w:hAnsi="Trebuchet MS" w:cs="Trebuchet MS"/>
          <w:sz w:val="24"/>
          <w:szCs w:val="24"/>
        </w:rPr>
        <w:t xml:space="preserve"> gerará benefícios econômicos futuros;</w:t>
      </w:r>
    </w:p>
    <w:p w14:paraId="1D60A084" w14:textId="77777777" w:rsidR="00560761" w:rsidRPr="00B254A5" w:rsidRDefault="00560761" w:rsidP="000808CF">
      <w:pPr>
        <w:pStyle w:val="17TEXTOcorpojustificado"/>
        <w:numPr>
          <w:ilvl w:val="0"/>
          <w:numId w:val="47"/>
        </w:numPr>
        <w:tabs>
          <w:tab w:val="clear" w:pos="2138"/>
        </w:tabs>
        <w:spacing w:line="228" w:lineRule="auto"/>
        <w:ind w:left="1276" w:hanging="284"/>
        <w:rPr>
          <w:sz w:val="24"/>
          <w:szCs w:val="24"/>
        </w:rPr>
      </w:pPr>
      <w:r w:rsidRPr="00B254A5">
        <w:rPr>
          <w:rFonts w:ascii="Trebuchet MS" w:hAnsi="Trebuchet MS" w:cs="Trebuchet MS"/>
          <w:sz w:val="24"/>
          <w:szCs w:val="24"/>
        </w:rPr>
        <w:t xml:space="preserve">Estão disponíveis adequados recursos técnicos, financeiros e outros recursos para concluir o desenvolvimento e para usar ou vender o </w:t>
      </w:r>
      <w:r w:rsidRPr="00B254A5">
        <w:rPr>
          <w:rFonts w:ascii="Trebuchet MS" w:hAnsi="Trebuchet MS" w:cs="Trebuchet MS"/>
          <w:i/>
          <w:iCs/>
          <w:sz w:val="24"/>
          <w:szCs w:val="24"/>
        </w:rPr>
        <w:t>software</w:t>
      </w:r>
      <w:r w:rsidRPr="00B254A5">
        <w:rPr>
          <w:rFonts w:ascii="Trebuchet MS" w:hAnsi="Trebuchet MS" w:cs="Trebuchet MS"/>
          <w:sz w:val="24"/>
          <w:szCs w:val="24"/>
        </w:rPr>
        <w:t>;</w:t>
      </w:r>
    </w:p>
    <w:p w14:paraId="1EFAA9E4" w14:textId="77777777" w:rsidR="00560761" w:rsidRPr="00B254A5" w:rsidRDefault="00560761" w:rsidP="000808CF">
      <w:pPr>
        <w:pStyle w:val="17TEXTOcorpojustificado"/>
        <w:numPr>
          <w:ilvl w:val="0"/>
          <w:numId w:val="47"/>
        </w:numPr>
        <w:tabs>
          <w:tab w:val="clear" w:pos="2138"/>
        </w:tabs>
        <w:spacing w:line="228" w:lineRule="auto"/>
        <w:ind w:left="1276" w:hanging="284"/>
        <w:rPr>
          <w:sz w:val="24"/>
          <w:szCs w:val="24"/>
        </w:rPr>
      </w:pPr>
      <w:r w:rsidRPr="00B254A5">
        <w:rPr>
          <w:rFonts w:ascii="Trebuchet MS" w:hAnsi="Trebuchet MS" w:cs="Trebuchet MS"/>
          <w:sz w:val="24"/>
          <w:szCs w:val="24"/>
        </w:rPr>
        <w:t xml:space="preserve">O gasto atribuível ao </w:t>
      </w:r>
      <w:r w:rsidRPr="00B254A5">
        <w:rPr>
          <w:rFonts w:ascii="Trebuchet MS" w:hAnsi="Trebuchet MS" w:cs="Trebuchet MS"/>
          <w:i/>
          <w:iCs/>
          <w:sz w:val="24"/>
          <w:szCs w:val="24"/>
        </w:rPr>
        <w:t>software</w:t>
      </w:r>
      <w:r w:rsidRPr="00B254A5">
        <w:rPr>
          <w:rFonts w:ascii="Trebuchet MS" w:hAnsi="Trebuchet MS" w:cs="Trebuchet MS"/>
          <w:sz w:val="24"/>
          <w:szCs w:val="24"/>
        </w:rPr>
        <w:t xml:space="preserve"> durante seu desenvolvimento pode ser mensurado com segurança.</w:t>
      </w:r>
    </w:p>
    <w:p w14:paraId="115463AD" w14:textId="77777777" w:rsidR="00560761" w:rsidRPr="00B254A5" w:rsidRDefault="00560761" w:rsidP="00560761">
      <w:pPr>
        <w:pStyle w:val="17TEXTOcorpojustificado"/>
        <w:spacing w:line="228" w:lineRule="auto"/>
        <w:ind w:left="709"/>
        <w:rPr>
          <w:rFonts w:ascii="Trebuchet MS" w:hAnsi="Trebuchet MS" w:cs="Trebuchet MS"/>
          <w:sz w:val="24"/>
          <w:szCs w:val="24"/>
        </w:rPr>
      </w:pPr>
    </w:p>
    <w:p w14:paraId="6D80A123" w14:textId="6DCEAF00" w:rsidR="00560761" w:rsidRPr="00B254A5" w:rsidRDefault="00560761" w:rsidP="00560761">
      <w:pPr>
        <w:spacing w:line="228" w:lineRule="auto"/>
        <w:ind w:left="993"/>
        <w:jc w:val="both"/>
        <w:rPr>
          <w:rFonts w:ascii="Trebuchet MS" w:hAnsi="Trebuchet MS" w:cs="Trebuchet MS"/>
          <w:szCs w:val="24"/>
        </w:rPr>
      </w:pPr>
      <w:r w:rsidRPr="00B254A5">
        <w:rPr>
          <w:rFonts w:ascii="Trebuchet MS" w:hAnsi="Trebuchet MS" w:cs="Trebuchet MS"/>
          <w:szCs w:val="24"/>
        </w:rPr>
        <w:t xml:space="preserve">Os </w:t>
      </w:r>
      <w:r w:rsidR="00876C4B">
        <w:rPr>
          <w:rFonts w:ascii="Trebuchet MS" w:hAnsi="Trebuchet MS" w:cs="Trebuchet MS"/>
          <w:szCs w:val="24"/>
        </w:rPr>
        <w:t>gastos</w:t>
      </w:r>
      <w:r w:rsidR="00876C4B" w:rsidRPr="00B254A5">
        <w:rPr>
          <w:rFonts w:ascii="Trebuchet MS" w:hAnsi="Trebuchet MS" w:cs="Trebuchet MS"/>
          <w:szCs w:val="24"/>
        </w:rPr>
        <w:t xml:space="preserve"> </w:t>
      </w:r>
      <w:r w:rsidRPr="00B254A5">
        <w:rPr>
          <w:rFonts w:ascii="Trebuchet MS" w:hAnsi="Trebuchet MS" w:cs="Trebuchet MS"/>
          <w:szCs w:val="24"/>
        </w:rPr>
        <w:t xml:space="preserve">diretamente atribuíveis, que são capitalizados como parte do produto de </w:t>
      </w:r>
      <w:r w:rsidRPr="00B254A5">
        <w:rPr>
          <w:rFonts w:ascii="Trebuchet MS" w:hAnsi="Trebuchet MS" w:cs="Trebuchet MS"/>
          <w:i/>
          <w:iCs/>
          <w:szCs w:val="24"/>
        </w:rPr>
        <w:t>software</w:t>
      </w:r>
      <w:r w:rsidRPr="00B254A5">
        <w:rPr>
          <w:rFonts w:ascii="Trebuchet MS" w:hAnsi="Trebuchet MS" w:cs="Trebuchet MS"/>
          <w:szCs w:val="24"/>
        </w:rPr>
        <w:t xml:space="preserve">, incluem os custos com empregados alocados no desenvolvimento de </w:t>
      </w:r>
      <w:r w:rsidRPr="00B254A5">
        <w:rPr>
          <w:rFonts w:ascii="Trebuchet MS" w:hAnsi="Trebuchet MS" w:cs="Trebuchet MS"/>
          <w:i/>
          <w:iCs/>
          <w:szCs w:val="24"/>
        </w:rPr>
        <w:t>softwares</w:t>
      </w:r>
      <w:r w:rsidRPr="00B254A5">
        <w:rPr>
          <w:rFonts w:ascii="Trebuchet MS" w:hAnsi="Trebuchet MS" w:cs="Trebuchet MS"/>
          <w:szCs w:val="24"/>
        </w:rPr>
        <w:t xml:space="preserve"> e uma parcela adequada das despesas diretas aplicáveis. Os custos também incluem os custos de financiamento incorridos durante o período de desenvolvimento do </w:t>
      </w:r>
      <w:r w:rsidRPr="00B254A5">
        <w:rPr>
          <w:rFonts w:ascii="Trebuchet MS" w:hAnsi="Trebuchet MS" w:cs="Trebuchet MS"/>
          <w:i/>
          <w:iCs/>
          <w:szCs w:val="24"/>
        </w:rPr>
        <w:t>software</w:t>
      </w:r>
      <w:r w:rsidRPr="00B254A5">
        <w:rPr>
          <w:rFonts w:ascii="Trebuchet MS" w:hAnsi="Trebuchet MS" w:cs="Trebuchet MS"/>
          <w:szCs w:val="24"/>
        </w:rPr>
        <w:t>.</w:t>
      </w:r>
    </w:p>
    <w:p w14:paraId="7AB2ABE1" w14:textId="77777777" w:rsidR="00560761" w:rsidRPr="00B254A5" w:rsidRDefault="00560761" w:rsidP="00560761">
      <w:pPr>
        <w:spacing w:line="228" w:lineRule="auto"/>
        <w:ind w:left="993"/>
        <w:jc w:val="both"/>
        <w:rPr>
          <w:rFonts w:ascii="Trebuchet MS" w:hAnsi="Trebuchet MS" w:cs="Trebuchet MS"/>
          <w:szCs w:val="24"/>
        </w:rPr>
      </w:pPr>
    </w:p>
    <w:p w14:paraId="3378D3CB" w14:textId="77777777" w:rsidR="00560761" w:rsidRPr="00B254A5" w:rsidRDefault="00560761" w:rsidP="00560761">
      <w:pPr>
        <w:spacing w:line="228" w:lineRule="auto"/>
        <w:ind w:left="993"/>
        <w:jc w:val="both"/>
        <w:rPr>
          <w:rFonts w:ascii="Trebuchet MS" w:hAnsi="Trebuchet MS" w:cs="Trebuchet MS"/>
          <w:szCs w:val="24"/>
        </w:rPr>
      </w:pPr>
      <w:r w:rsidRPr="00B254A5">
        <w:rPr>
          <w:rFonts w:ascii="Trebuchet MS" w:hAnsi="Trebuchet MS" w:cs="Trebuchet MS"/>
          <w:szCs w:val="24"/>
        </w:rPr>
        <w:t>Outros gastos de desenvolvimento que não atendam a esses critérios são reconhecidos como despesa, conforme incorridos. Os custos de desenvolvimento previamente reconhecidos como despesa não são reconhecidos como ativo em período subsequente.</w:t>
      </w:r>
    </w:p>
    <w:p w14:paraId="3D61F2BB" w14:textId="77777777" w:rsidR="00560761" w:rsidRPr="00B254A5" w:rsidRDefault="00560761" w:rsidP="00560761">
      <w:pPr>
        <w:spacing w:line="228" w:lineRule="auto"/>
        <w:ind w:firstLine="709"/>
        <w:jc w:val="both"/>
        <w:rPr>
          <w:rFonts w:ascii="Trebuchet MS" w:hAnsi="Trebuchet MS" w:cs="Trebuchet MS"/>
          <w:szCs w:val="24"/>
        </w:rPr>
      </w:pPr>
    </w:p>
    <w:p w14:paraId="71A9BD8E" w14:textId="77777777" w:rsidR="00560761" w:rsidRPr="00B254A5" w:rsidRDefault="00560761" w:rsidP="000808CF">
      <w:pPr>
        <w:numPr>
          <w:ilvl w:val="0"/>
          <w:numId w:val="49"/>
        </w:numPr>
        <w:spacing w:line="228" w:lineRule="auto"/>
        <w:ind w:left="1418" w:hanging="425"/>
        <w:jc w:val="both"/>
        <w:rPr>
          <w:szCs w:val="24"/>
        </w:rPr>
      </w:pPr>
      <w:r w:rsidRPr="00B254A5">
        <w:rPr>
          <w:rFonts w:ascii="Trebuchet MS" w:hAnsi="Trebuchet MS" w:cs="Arial"/>
          <w:b/>
          <w:szCs w:val="24"/>
        </w:rPr>
        <w:t>Obrigações especiais</w:t>
      </w:r>
    </w:p>
    <w:p w14:paraId="17D9F7AF" w14:textId="77777777" w:rsidR="00560761" w:rsidRPr="00B254A5" w:rsidRDefault="00560761" w:rsidP="00560761">
      <w:pPr>
        <w:pStyle w:val="17TEXTOcorpojustificado"/>
        <w:spacing w:line="228" w:lineRule="auto"/>
        <w:rPr>
          <w:rFonts w:ascii="Trebuchet MS" w:hAnsi="Trebuchet MS" w:cs="Trebuchet MS"/>
          <w:b/>
          <w:sz w:val="24"/>
          <w:szCs w:val="24"/>
          <w:lang w:eastAsia="en-US"/>
        </w:rPr>
      </w:pPr>
    </w:p>
    <w:p w14:paraId="1FFFBB3C" w14:textId="77777777" w:rsidR="00560761" w:rsidRPr="00B254A5" w:rsidRDefault="00560761" w:rsidP="00560761">
      <w:pPr>
        <w:spacing w:line="228" w:lineRule="auto"/>
        <w:ind w:left="993"/>
        <w:jc w:val="both"/>
        <w:rPr>
          <w:rFonts w:ascii="Trebuchet MS" w:hAnsi="Trebuchet MS" w:cs="Trebuchet MS"/>
          <w:szCs w:val="24"/>
        </w:rPr>
      </w:pPr>
      <w:r w:rsidRPr="00B254A5">
        <w:rPr>
          <w:rFonts w:ascii="Trebuchet MS" w:hAnsi="Trebuchet MS" w:cs="Trebuchet MS"/>
          <w:szCs w:val="24"/>
        </w:rPr>
        <w:t xml:space="preserve">As obrigações especiais (não remuneradas) representam as contribuições da União, do Estado, dos municípios e dos consumidores, incluindo os valores recebidos a título de tarifa de contingência, que foram utilizados na aquisição de ativos, doações não condicionadas a qualquer retorno em favor do doador e as subvenções destinadas a investimentos na concessão do </w:t>
      </w:r>
      <w:r w:rsidRPr="00B254A5">
        <w:rPr>
          <w:rFonts w:ascii="Trebuchet MS" w:hAnsi="Trebuchet MS" w:cs="Trebuchet MS"/>
          <w:szCs w:val="24"/>
        </w:rPr>
        <w:lastRenderedPageBreak/>
        <w:t>serviço público. Essas obrigações especiais não são contempladas no valor dos bens para fins de controle patrimonial (inventário físico).</w:t>
      </w:r>
    </w:p>
    <w:p w14:paraId="30BEAB4A" w14:textId="77777777" w:rsidR="00560761" w:rsidRPr="00B254A5" w:rsidRDefault="00560761" w:rsidP="00560761">
      <w:pPr>
        <w:spacing w:line="228" w:lineRule="auto"/>
        <w:ind w:left="993"/>
        <w:jc w:val="both"/>
        <w:rPr>
          <w:rFonts w:ascii="Trebuchet MS" w:hAnsi="Trebuchet MS" w:cs="Trebuchet MS"/>
          <w:szCs w:val="24"/>
        </w:rPr>
      </w:pPr>
    </w:p>
    <w:p w14:paraId="1DBDFC18" w14:textId="77777777" w:rsidR="00560761" w:rsidRPr="00B254A5" w:rsidRDefault="00560761" w:rsidP="00560761">
      <w:pPr>
        <w:numPr>
          <w:ilvl w:val="1"/>
          <w:numId w:val="12"/>
        </w:numPr>
        <w:spacing w:line="228" w:lineRule="auto"/>
        <w:ind w:left="993" w:hanging="708"/>
        <w:contextualSpacing/>
        <w:rPr>
          <w:rFonts w:ascii="Trebuchet MS" w:hAnsi="Trebuchet MS" w:cs="Arial"/>
          <w:b/>
          <w:bCs/>
          <w:szCs w:val="24"/>
          <w:lang w:eastAsia="pt-BR"/>
        </w:rPr>
      </w:pPr>
      <w:r w:rsidRPr="00B254A5">
        <w:rPr>
          <w:rFonts w:ascii="Trebuchet MS" w:hAnsi="Trebuchet MS" w:cs="Arial"/>
          <w:b/>
          <w:bCs/>
          <w:szCs w:val="24"/>
          <w:lang w:eastAsia="pt-BR"/>
        </w:rPr>
        <w:t>Operações de arrendamento</w:t>
      </w:r>
    </w:p>
    <w:p w14:paraId="1C7CDFC4" w14:textId="77777777" w:rsidR="00560761" w:rsidRPr="00B254A5" w:rsidRDefault="00560761" w:rsidP="00560761">
      <w:pPr>
        <w:pStyle w:val="17TEXTOcorpojustificado"/>
        <w:spacing w:line="228" w:lineRule="auto"/>
        <w:ind w:left="0"/>
        <w:rPr>
          <w:rFonts w:ascii="Trebuchet MS" w:hAnsi="Trebuchet MS" w:cs="Trebuchet MS"/>
          <w:sz w:val="24"/>
          <w:szCs w:val="24"/>
        </w:rPr>
      </w:pPr>
    </w:p>
    <w:p w14:paraId="7DA11AC5" w14:textId="77777777" w:rsidR="00560761" w:rsidRPr="00B254A5" w:rsidRDefault="00560761" w:rsidP="00560761">
      <w:pPr>
        <w:pStyle w:val="17TEXTOcorpojustificado"/>
        <w:spacing w:line="228" w:lineRule="auto"/>
        <w:ind w:left="993"/>
        <w:rPr>
          <w:rFonts w:ascii="Trebuchet MS" w:hAnsi="Trebuchet MS" w:cs="Trebuchet MS"/>
          <w:sz w:val="24"/>
          <w:szCs w:val="24"/>
        </w:rPr>
      </w:pPr>
      <w:r w:rsidRPr="00B254A5">
        <w:rPr>
          <w:rFonts w:ascii="Trebuchet MS" w:hAnsi="Trebuchet MS" w:cs="Trebuchet MS"/>
          <w:sz w:val="24"/>
          <w:szCs w:val="24"/>
        </w:rPr>
        <w:t>A norma estabelece princípios para o reconhecimento, mensuração, apresentação e divulgação de arrendamentos, exigindo que os arrendatários reconheçam todos os arrendamentos conforme um único modelo através do balanço patrimonial, ou seja, o reconhecimento do ativo de direito de uso e o passivo de arrendamento. Esse modelo é aplicável para substancialmente todos os contratos de arrendamentos, exceto àqueles contratos que por definição atendem ao expediente prático da norma.</w:t>
      </w:r>
    </w:p>
    <w:p w14:paraId="288CFD17" w14:textId="77777777" w:rsidR="00560761" w:rsidRPr="00B254A5" w:rsidRDefault="00560761" w:rsidP="00560761">
      <w:pPr>
        <w:pStyle w:val="17TEXTOcorpojustificado"/>
        <w:spacing w:line="228" w:lineRule="auto"/>
        <w:ind w:left="993"/>
        <w:rPr>
          <w:rFonts w:ascii="Trebuchet MS" w:hAnsi="Trebuchet MS" w:cs="Trebuchet MS"/>
          <w:sz w:val="24"/>
          <w:szCs w:val="24"/>
        </w:rPr>
      </w:pPr>
    </w:p>
    <w:p w14:paraId="43D62935" w14:textId="77777777" w:rsidR="00560761" w:rsidRPr="00B254A5" w:rsidRDefault="00560761" w:rsidP="00560761">
      <w:pPr>
        <w:pStyle w:val="17TEXTOcorpojustificado"/>
        <w:spacing w:line="228" w:lineRule="auto"/>
        <w:ind w:left="993"/>
        <w:rPr>
          <w:rFonts w:ascii="Trebuchet MS" w:hAnsi="Trebuchet MS" w:cs="Trebuchet MS"/>
          <w:sz w:val="24"/>
          <w:szCs w:val="24"/>
        </w:rPr>
      </w:pPr>
      <w:r w:rsidRPr="00B254A5">
        <w:rPr>
          <w:rFonts w:ascii="Trebuchet MS" w:hAnsi="Trebuchet MS" w:cs="Trebuchet MS"/>
          <w:sz w:val="24"/>
          <w:szCs w:val="24"/>
        </w:rPr>
        <w:t>Os ativos que são objeto de operações de arrendamento (direito de uso) não estão contemplados no inventário de bens imobilizados da Companhia e são controlados por meio dos contratos.</w:t>
      </w:r>
    </w:p>
    <w:p w14:paraId="09F7A588" w14:textId="77777777" w:rsidR="00560761" w:rsidRPr="00B254A5" w:rsidRDefault="00560761" w:rsidP="00560761">
      <w:pPr>
        <w:pStyle w:val="17TEXTOcorpojustificado"/>
        <w:spacing w:line="228" w:lineRule="auto"/>
        <w:ind w:left="993"/>
        <w:rPr>
          <w:rFonts w:ascii="Trebuchet MS" w:hAnsi="Trebuchet MS" w:cs="Trebuchet MS"/>
          <w:sz w:val="24"/>
          <w:szCs w:val="24"/>
        </w:rPr>
      </w:pPr>
    </w:p>
    <w:p w14:paraId="7C960C9F" w14:textId="77777777" w:rsidR="00560761" w:rsidRPr="00B254A5" w:rsidRDefault="00560761" w:rsidP="00560761">
      <w:pPr>
        <w:pStyle w:val="17TEXTOcorpojustificado"/>
        <w:spacing w:line="228" w:lineRule="auto"/>
        <w:rPr>
          <w:rFonts w:ascii="Trebuchet MS" w:hAnsi="Trebuchet MS" w:cs="Trebuchet MS"/>
          <w:sz w:val="2"/>
          <w:szCs w:val="2"/>
        </w:rPr>
      </w:pPr>
    </w:p>
    <w:p w14:paraId="236F3523" w14:textId="77777777" w:rsidR="00560761" w:rsidRPr="00B254A5" w:rsidRDefault="00560761" w:rsidP="00560761">
      <w:pPr>
        <w:numPr>
          <w:ilvl w:val="1"/>
          <w:numId w:val="12"/>
        </w:numPr>
        <w:spacing w:line="228" w:lineRule="auto"/>
        <w:ind w:left="993" w:hanging="708"/>
        <w:contextualSpacing/>
        <w:rPr>
          <w:rFonts w:ascii="Trebuchet MS" w:hAnsi="Trebuchet MS" w:cs="Arial"/>
          <w:b/>
          <w:bCs/>
          <w:szCs w:val="24"/>
          <w:lang w:eastAsia="pt-BR"/>
        </w:rPr>
      </w:pPr>
      <w:r w:rsidRPr="00B254A5">
        <w:rPr>
          <w:rFonts w:ascii="Trebuchet MS" w:hAnsi="Trebuchet MS" w:cs="Arial"/>
          <w:b/>
          <w:bCs/>
          <w:szCs w:val="24"/>
          <w:lang w:eastAsia="pt-BR"/>
        </w:rPr>
        <w:t>Investimentos em coligadas</w:t>
      </w:r>
    </w:p>
    <w:p w14:paraId="7C563F7A" w14:textId="77777777" w:rsidR="00560761" w:rsidRPr="00B254A5" w:rsidRDefault="00560761" w:rsidP="00560761">
      <w:pPr>
        <w:pStyle w:val="17TEXTOcorpojustificado"/>
        <w:spacing w:line="228" w:lineRule="auto"/>
        <w:ind w:left="709"/>
        <w:rPr>
          <w:rFonts w:ascii="Trebuchet MS" w:hAnsi="Trebuchet MS" w:cs="Trebuchet MS"/>
          <w:sz w:val="24"/>
          <w:szCs w:val="24"/>
        </w:rPr>
      </w:pPr>
    </w:p>
    <w:p w14:paraId="13CE1B44" w14:textId="77777777" w:rsidR="00560761" w:rsidRPr="00B254A5" w:rsidRDefault="00560761" w:rsidP="00560761">
      <w:pPr>
        <w:pStyle w:val="17TEXTOcorpojustificado"/>
        <w:spacing w:line="228" w:lineRule="auto"/>
        <w:ind w:left="993"/>
        <w:rPr>
          <w:rFonts w:ascii="Trebuchet MS" w:hAnsi="Trebuchet MS" w:cs="Trebuchet MS"/>
          <w:sz w:val="24"/>
          <w:szCs w:val="24"/>
        </w:rPr>
      </w:pPr>
      <w:r w:rsidRPr="00B254A5">
        <w:rPr>
          <w:rFonts w:ascii="Trebuchet MS" w:hAnsi="Trebuchet MS" w:cs="Trebuchet MS"/>
          <w:sz w:val="24"/>
          <w:szCs w:val="24"/>
        </w:rPr>
        <w:t>Os investimentos da Companhia em entidades contabilizadas pelo método da equivalência patrimonial compreendem suas participações em coligadas.</w:t>
      </w:r>
    </w:p>
    <w:p w14:paraId="64F8C190" w14:textId="77777777" w:rsidR="00560761" w:rsidRPr="00B254A5" w:rsidRDefault="00560761" w:rsidP="00560761">
      <w:pPr>
        <w:pStyle w:val="17TEXTOcorpojustificado"/>
        <w:spacing w:line="228" w:lineRule="auto"/>
        <w:ind w:left="993"/>
        <w:rPr>
          <w:rFonts w:ascii="Trebuchet MS" w:hAnsi="Trebuchet MS" w:cs="Trebuchet MS"/>
          <w:sz w:val="24"/>
          <w:szCs w:val="24"/>
        </w:rPr>
      </w:pPr>
    </w:p>
    <w:p w14:paraId="3626A48E" w14:textId="77777777" w:rsidR="00560761" w:rsidRPr="00B254A5" w:rsidRDefault="00560761" w:rsidP="00560761">
      <w:pPr>
        <w:pStyle w:val="17TEXTOcorpojustificado"/>
        <w:spacing w:line="228" w:lineRule="auto"/>
        <w:ind w:left="993"/>
        <w:rPr>
          <w:rFonts w:ascii="Trebuchet MS" w:hAnsi="Trebuchet MS" w:cs="Trebuchet MS"/>
          <w:sz w:val="24"/>
          <w:szCs w:val="24"/>
        </w:rPr>
      </w:pPr>
      <w:r w:rsidRPr="00B254A5">
        <w:rPr>
          <w:rFonts w:ascii="Trebuchet MS" w:hAnsi="Trebuchet MS" w:cs="Trebuchet MS"/>
          <w:sz w:val="24"/>
          <w:szCs w:val="24"/>
        </w:rPr>
        <w:t>As coligadas são aquelas entidades nas quais a Companhia, tenha influência significativa sobre as políticas financeiras e operacionais, mas não controle ou controle em conjunto. Para ser classificada como uma entidade controlada em conjunto, deve existir um acordo contratual que permite o controle compartilhado da entidade e dá direito aos ativos líquidos da entidade controlada em conjunto, e não direito aos seus ativos e passivos específicos.</w:t>
      </w:r>
    </w:p>
    <w:p w14:paraId="03839D01" w14:textId="77777777" w:rsidR="00560761" w:rsidRPr="00B254A5" w:rsidRDefault="00560761" w:rsidP="00560761">
      <w:pPr>
        <w:pStyle w:val="17TEXTOcorpojustificado"/>
        <w:spacing w:line="228" w:lineRule="auto"/>
        <w:rPr>
          <w:rFonts w:ascii="Trebuchet MS" w:hAnsi="Trebuchet MS" w:cs="Trebuchet MS"/>
          <w:sz w:val="24"/>
          <w:szCs w:val="24"/>
        </w:rPr>
      </w:pPr>
    </w:p>
    <w:p w14:paraId="6B2AD26D" w14:textId="77777777" w:rsidR="00560761" w:rsidRPr="00B254A5" w:rsidRDefault="00560761" w:rsidP="00560761">
      <w:pPr>
        <w:pStyle w:val="17TEXTOcorpojustificado"/>
        <w:spacing w:line="228" w:lineRule="auto"/>
        <w:ind w:left="993"/>
        <w:rPr>
          <w:rFonts w:ascii="Trebuchet MS" w:hAnsi="Trebuchet MS" w:cs="Trebuchet MS"/>
          <w:sz w:val="24"/>
          <w:szCs w:val="24"/>
        </w:rPr>
      </w:pPr>
      <w:r w:rsidRPr="00B254A5">
        <w:rPr>
          <w:rFonts w:ascii="Trebuchet MS" w:hAnsi="Trebuchet MS" w:cs="Trebuchet MS"/>
          <w:sz w:val="24"/>
          <w:szCs w:val="24"/>
        </w:rPr>
        <w:t xml:space="preserve">Tais investimentos são reconhecidos inicialmente pelo custo, o qual inclui os gastos com a transação. Após o reconhecimento inicial, as demonstrações contábeis incluem a participação da Companhia no lucro ou prejuízo líquido do exercício da investida. </w:t>
      </w:r>
    </w:p>
    <w:p w14:paraId="64D7A019" w14:textId="77777777" w:rsidR="00560761" w:rsidRPr="00B254A5" w:rsidRDefault="00560761" w:rsidP="00560761">
      <w:pPr>
        <w:pStyle w:val="17TEXTOcorpojustificado"/>
        <w:spacing w:line="228" w:lineRule="auto"/>
        <w:ind w:left="993"/>
        <w:rPr>
          <w:rFonts w:ascii="Trebuchet MS" w:hAnsi="Trebuchet MS" w:cs="Trebuchet MS"/>
          <w:sz w:val="24"/>
          <w:szCs w:val="24"/>
        </w:rPr>
      </w:pPr>
    </w:p>
    <w:p w14:paraId="3F25CCB4" w14:textId="77777777" w:rsidR="00560761" w:rsidRPr="00B254A5" w:rsidRDefault="00560761" w:rsidP="00560761">
      <w:pPr>
        <w:pStyle w:val="17TEXTOcorpojustificado"/>
        <w:spacing w:line="216" w:lineRule="auto"/>
        <w:contextualSpacing/>
        <w:rPr>
          <w:rFonts w:ascii="Trebuchet MS" w:hAnsi="Trebuchet MS" w:cs="Trebuchet MS"/>
          <w:sz w:val="2"/>
          <w:szCs w:val="2"/>
        </w:rPr>
      </w:pPr>
    </w:p>
    <w:p w14:paraId="282AE544" w14:textId="77777777" w:rsidR="00560761" w:rsidRPr="00B254A5" w:rsidRDefault="00560761" w:rsidP="00560761">
      <w:pPr>
        <w:numPr>
          <w:ilvl w:val="1"/>
          <w:numId w:val="12"/>
        </w:numPr>
        <w:spacing w:line="216" w:lineRule="auto"/>
        <w:ind w:left="993" w:hanging="708"/>
        <w:contextualSpacing/>
        <w:rPr>
          <w:rFonts w:ascii="Trebuchet MS" w:hAnsi="Trebuchet MS" w:cs="Arial"/>
          <w:b/>
          <w:bCs/>
          <w:szCs w:val="24"/>
          <w:lang w:eastAsia="pt-BR"/>
        </w:rPr>
      </w:pPr>
      <w:proofErr w:type="spellStart"/>
      <w:r w:rsidRPr="00B254A5">
        <w:rPr>
          <w:rFonts w:ascii="Trebuchet MS" w:hAnsi="Trebuchet MS" w:cs="Arial"/>
          <w:b/>
          <w:bCs/>
          <w:i/>
          <w:iCs/>
          <w:szCs w:val="24"/>
          <w:lang w:eastAsia="pt-BR"/>
        </w:rPr>
        <w:t>Impairment</w:t>
      </w:r>
      <w:proofErr w:type="spellEnd"/>
      <w:r w:rsidRPr="00B254A5">
        <w:rPr>
          <w:rFonts w:ascii="Trebuchet MS" w:hAnsi="Trebuchet MS" w:cs="Arial"/>
          <w:b/>
          <w:bCs/>
          <w:szCs w:val="24"/>
          <w:lang w:eastAsia="pt-BR"/>
        </w:rPr>
        <w:t xml:space="preserve"> de ativos não financeiros</w:t>
      </w:r>
    </w:p>
    <w:p w14:paraId="10AA2D4F" w14:textId="77777777" w:rsidR="00560761" w:rsidRPr="00B254A5" w:rsidRDefault="00560761" w:rsidP="00560761">
      <w:pPr>
        <w:pStyle w:val="17TEXTOcorpojustificado"/>
        <w:spacing w:line="216" w:lineRule="auto"/>
        <w:ind w:left="993"/>
        <w:contextualSpacing/>
        <w:rPr>
          <w:rFonts w:ascii="Trebuchet MS" w:hAnsi="Trebuchet MS" w:cs="Trebuchet MS"/>
          <w:b/>
          <w:bCs/>
          <w:color w:val="000000"/>
          <w:sz w:val="24"/>
          <w:szCs w:val="24"/>
          <w:lang w:eastAsia="pt-BR"/>
        </w:rPr>
      </w:pPr>
    </w:p>
    <w:p w14:paraId="6B98EDBD" w14:textId="77777777" w:rsidR="00560761" w:rsidRPr="00B254A5" w:rsidRDefault="00560761" w:rsidP="00560761">
      <w:pPr>
        <w:pStyle w:val="17TEXTOcorpojustificado"/>
        <w:spacing w:line="228" w:lineRule="auto"/>
        <w:ind w:left="993"/>
        <w:rPr>
          <w:rFonts w:ascii="Trebuchet MS" w:hAnsi="Trebuchet MS" w:cs="Trebuchet MS"/>
          <w:sz w:val="24"/>
          <w:szCs w:val="24"/>
        </w:rPr>
      </w:pPr>
      <w:r w:rsidRPr="00B254A5">
        <w:rPr>
          <w:rFonts w:ascii="Trebuchet MS" w:hAnsi="Trebuchet MS" w:cs="Trebuchet MS"/>
          <w:sz w:val="24"/>
          <w:szCs w:val="24"/>
        </w:rPr>
        <w:t xml:space="preserve">Os ativos que estão sujeitos à amortização e a depreciação são revisados para a verificação de </w:t>
      </w:r>
      <w:proofErr w:type="spellStart"/>
      <w:r w:rsidRPr="00B254A5">
        <w:rPr>
          <w:rFonts w:ascii="Trebuchet MS" w:hAnsi="Trebuchet MS" w:cs="Trebuchet MS"/>
          <w:i/>
          <w:iCs/>
          <w:sz w:val="24"/>
          <w:szCs w:val="24"/>
        </w:rPr>
        <w:t>impairment</w:t>
      </w:r>
      <w:proofErr w:type="spellEnd"/>
      <w:r w:rsidRPr="00B254A5">
        <w:rPr>
          <w:rFonts w:ascii="Trebuchet MS" w:hAnsi="Trebuchet MS" w:cs="Trebuchet MS"/>
          <w:sz w:val="24"/>
          <w:szCs w:val="24"/>
        </w:rPr>
        <w:t xml:space="preserve"> sempre que eventos ou mudanças nas circunstâncias indicarem que o valor contábil pode não ser recuperável. Uma perda por </w:t>
      </w:r>
      <w:proofErr w:type="spellStart"/>
      <w:r w:rsidRPr="00B254A5">
        <w:rPr>
          <w:rFonts w:ascii="Trebuchet MS" w:hAnsi="Trebuchet MS" w:cs="Trebuchet MS"/>
          <w:i/>
          <w:iCs/>
          <w:sz w:val="24"/>
          <w:szCs w:val="24"/>
        </w:rPr>
        <w:t>impairment</w:t>
      </w:r>
      <w:proofErr w:type="spellEnd"/>
      <w:r w:rsidRPr="00B254A5">
        <w:rPr>
          <w:rFonts w:ascii="Trebuchet MS" w:hAnsi="Trebuchet MS" w:cs="Trebuchet MS"/>
          <w:sz w:val="24"/>
          <w:szCs w:val="24"/>
        </w:rPr>
        <w:t xml:space="preserve"> é reconhecida pelo valor ao qual o valor contábil do ativo excede seu valor recuperável. Este último é o valor mais alto entre o valor justo de um ativo menos os custos de venda e o seu valor em uso. </w:t>
      </w:r>
    </w:p>
    <w:p w14:paraId="64E554C8" w14:textId="77777777" w:rsidR="00560761" w:rsidRPr="00B254A5" w:rsidRDefault="00560761" w:rsidP="00560761">
      <w:pPr>
        <w:pStyle w:val="17TEXTOcorpojustificado"/>
        <w:spacing w:line="228" w:lineRule="auto"/>
        <w:ind w:left="993"/>
        <w:rPr>
          <w:rFonts w:ascii="Trebuchet MS" w:hAnsi="Trebuchet MS" w:cs="Trebuchet MS"/>
          <w:sz w:val="24"/>
          <w:szCs w:val="24"/>
        </w:rPr>
      </w:pPr>
    </w:p>
    <w:p w14:paraId="4CF276DD" w14:textId="77777777" w:rsidR="00560761" w:rsidRPr="00B254A5" w:rsidRDefault="00560761" w:rsidP="00560761">
      <w:pPr>
        <w:pStyle w:val="17TEXTOcorpojustificado"/>
        <w:spacing w:line="228" w:lineRule="auto"/>
        <w:ind w:left="993"/>
        <w:rPr>
          <w:rFonts w:ascii="Trebuchet MS" w:hAnsi="Trebuchet MS" w:cs="Trebuchet MS"/>
          <w:sz w:val="24"/>
          <w:szCs w:val="24"/>
        </w:rPr>
      </w:pPr>
      <w:r w:rsidRPr="00B254A5">
        <w:rPr>
          <w:rFonts w:ascii="Trebuchet MS" w:hAnsi="Trebuchet MS" w:cs="Trebuchet MS"/>
          <w:sz w:val="24"/>
          <w:szCs w:val="24"/>
        </w:rPr>
        <w:t xml:space="preserve">Para fins de avaliação do </w:t>
      </w:r>
      <w:proofErr w:type="spellStart"/>
      <w:r w:rsidRPr="00B254A5">
        <w:rPr>
          <w:rFonts w:ascii="Trebuchet MS" w:hAnsi="Trebuchet MS" w:cs="Trebuchet MS"/>
          <w:i/>
          <w:iCs/>
          <w:sz w:val="24"/>
          <w:szCs w:val="24"/>
        </w:rPr>
        <w:t>impairment</w:t>
      </w:r>
      <w:proofErr w:type="spellEnd"/>
      <w:r w:rsidRPr="00B254A5">
        <w:rPr>
          <w:rFonts w:ascii="Trebuchet MS" w:hAnsi="Trebuchet MS" w:cs="Trebuchet MS"/>
          <w:sz w:val="24"/>
          <w:szCs w:val="24"/>
        </w:rPr>
        <w:t>, os ativos são agrupados nos níveis mais baixos para os quais existam fluxos de caixa identificáveis separadamente (Unidades Geradoras de Caixa - UGC).</w:t>
      </w:r>
    </w:p>
    <w:p w14:paraId="0CC6DFF1" w14:textId="77777777" w:rsidR="00560761" w:rsidRPr="00B254A5" w:rsidRDefault="00560761" w:rsidP="00560761">
      <w:pPr>
        <w:pStyle w:val="17TEXTOcorpojustificado"/>
        <w:spacing w:line="228" w:lineRule="auto"/>
        <w:ind w:left="993"/>
        <w:rPr>
          <w:rFonts w:ascii="Trebuchet MS" w:hAnsi="Trebuchet MS" w:cs="Trebuchet MS"/>
          <w:sz w:val="24"/>
          <w:szCs w:val="24"/>
        </w:rPr>
      </w:pPr>
    </w:p>
    <w:p w14:paraId="4489EA5B" w14:textId="77777777" w:rsidR="00560761" w:rsidRPr="00B254A5" w:rsidRDefault="00560761" w:rsidP="00560761">
      <w:pPr>
        <w:pStyle w:val="17TEXTOcorpojustificado"/>
        <w:spacing w:line="228" w:lineRule="auto"/>
        <w:ind w:left="993"/>
        <w:rPr>
          <w:rFonts w:ascii="Trebuchet MS" w:hAnsi="Trebuchet MS" w:cs="Trebuchet MS"/>
          <w:sz w:val="24"/>
          <w:szCs w:val="24"/>
        </w:rPr>
      </w:pPr>
      <w:r w:rsidRPr="00B254A5">
        <w:rPr>
          <w:rFonts w:ascii="Trebuchet MS" w:hAnsi="Trebuchet MS" w:cs="Trebuchet MS"/>
          <w:sz w:val="24"/>
          <w:szCs w:val="24"/>
        </w:rPr>
        <w:lastRenderedPageBreak/>
        <w:t>A Administração definiu como Unidade Geradora de Caixa as atividades da Companhia como um todo por existirem subsídios cruzados entre os serviços de água e esgoto e dentre os municípios em que atua. Subsídios cruzados são representados pelas áreas em que houver conurbação ou integração de sistemas de água e esgoto em operação que justifique a criação de uma Região Metropolitana, Microrregiões e Aglomerações.</w:t>
      </w:r>
    </w:p>
    <w:p w14:paraId="79F07BAC" w14:textId="77777777" w:rsidR="00560761" w:rsidRPr="00B254A5" w:rsidRDefault="00560761" w:rsidP="00560761">
      <w:pPr>
        <w:pStyle w:val="17TEXTOcorpojustificado"/>
        <w:spacing w:line="228" w:lineRule="auto"/>
        <w:ind w:left="993"/>
        <w:rPr>
          <w:rFonts w:ascii="Trebuchet MS" w:hAnsi="Trebuchet MS" w:cs="Trebuchet MS"/>
          <w:sz w:val="24"/>
          <w:szCs w:val="24"/>
        </w:rPr>
      </w:pPr>
    </w:p>
    <w:p w14:paraId="19C574CA" w14:textId="77777777" w:rsidR="00560761" w:rsidRPr="00B254A5" w:rsidRDefault="00560761" w:rsidP="00560761">
      <w:pPr>
        <w:pStyle w:val="17TEXTOcorpojustificado"/>
        <w:spacing w:line="228" w:lineRule="auto"/>
        <w:ind w:left="993"/>
        <w:rPr>
          <w:rFonts w:ascii="Trebuchet MS" w:hAnsi="Trebuchet MS" w:cs="Trebuchet MS"/>
          <w:sz w:val="24"/>
          <w:szCs w:val="24"/>
        </w:rPr>
      </w:pPr>
      <w:r w:rsidRPr="00B254A5">
        <w:rPr>
          <w:rFonts w:ascii="Trebuchet MS" w:hAnsi="Trebuchet MS" w:cs="Trebuchet MS"/>
          <w:sz w:val="24"/>
          <w:szCs w:val="24"/>
        </w:rPr>
        <w:t>Na avaliação da Companhia, não há qualquer indicativo de que os valores contábeis não serão recuperados através da geração de fluxos de caixa futuros.</w:t>
      </w:r>
    </w:p>
    <w:p w14:paraId="471E343C" w14:textId="77777777" w:rsidR="00560761" w:rsidRPr="00B254A5" w:rsidRDefault="00560761" w:rsidP="00560761">
      <w:pPr>
        <w:pStyle w:val="17TEXTOcorpojustificado"/>
        <w:spacing w:line="216" w:lineRule="auto"/>
        <w:ind w:left="993"/>
        <w:contextualSpacing/>
        <w:rPr>
          <w:rFonts w:ascii="Trebuchet MS" w:hAnsi="Trebuchet MS" w:cs="Trebuchet MS"/>
          <w:sz w:val="24"/>
          <w:szCs w:val="24"/>
        </w:rPr>
      </w:pPr>
    </w:p>
    <w:p w14:paraId="6CC6CD3E" w14:textId="77777777" w:rsidR="00560761" w:rsidRPr="00B254A5" w:rsidRDefault="00560761" w:rsidP="00560761">
      <w:pPr>
        <w:numPr>
          <w:ilvl w:val="1"/>
          <w:numId w:val="12"/>
        </w:numPr>
        <w:spacing w:line="216" w:lineRule="auto"/>
        <w:ind w:left="993" w:hanging="708"/>
        <w:contextualSpacing/>
        <w:rPr>
          <w:rFonts w:ascii="Trebuchet MS" w:hAnsi="Trebuchet MS" w:cs="Arial"/>
          <w:b/>
          <w:bCs/>
          <w:szCs w:val="24"/>
          <w:lang w:eastAsia="pt-BR"/>
        </w:rPr>
      </w:pPr>
      <w:r w:rsidRPr="00B254A5">
        <w:rPr>
          <w:rFonts w:ascii="Trebuchet MS" w:hAnsi="Trebuchet MS" w:cs="Arial"/>
          <w:b/>
          <w:bCs/>
          <w:szCs w:val="24"/>
          <w:lang w:eastAsia="pt-BR"/>
        </w:rPr>
        <w:t>Empréstimos e financiamentos</w:t>
      </w:r>
    </w:p>
    <w:p w14:paraId="21BCAF7F" w14:textId="77777777" w:rsidR="00560761" w:rsidRPr="00B254A5" w:rsidRDefault="00560761" w:rsidP="00560761">
      <w:pPr>
        <w:spacing w:line="216" w:lineRule="auto"/>
        <w:ind w:left="1276"/>
        <w:contextualSpacing/>
        <w:jc w:val="both"/>
        <w:rPr>
          <w:rFonts w:ascii="Trebuchet MS" w:hAnsi="Trebuchet MS" w:cs="Arial"/>
          <w:b/>
          <w:bCs/>
          <w:color w:val="000000"/>
          <w:szCs w:val="24"/>
          <w:lang w:eastAsia="pt-BR"/>
        </w:rPr>
      </w:pPr>
    </w:p>
    <w:p w14:paraId="5EA56B3C" w14:textId="77777777" w:rsidR="00560761" w:rsidRPr="00B254A5" w:rsidRDefault="00560761" w:rsidP="00560761">
      <w:pPr>
        <w:pStyle w:val="17TEXTOcorpojustificado"/>
        <w:spacing w:line="228" w:lineRule="auto"/>
        <w:ind w:left="993"/>
        <w:rPr>
          <w:rFonts w:ascii="Trebuchet MS" w:hAnsi="Trebuchet MS" w:cs="Trebuchet MS"/>
          <w:sz w:val="24"/>
          <w:szCs w:val="24"/>
        </w:rPr>
      </w:pPr>
      <w:r w:rsidRPr="00B254A5">
        <w:rPr>
          <w:rFonts w:ascii="Trebuchet MS" w:hAnsi="Trebuchet MS" w:cs="Trebuchet MS"/>
          <w:sz w:val="24"/>
          <w:szCs w:val="24"/>
        </w:rPr>
        <w:t>Os empréstimos e financiamentos são reconhecidos, inicialmente, pelo valor justo, líquido dos custos incorridos na transação e são, subsequentemente, demonstrados pelo custo amortizado. Qualquer diferença entre os valores captados (líquidos dos custos da transação) e o valor total a pagar é reconhecida na demonstração do resultado durante o período em que os empréstimos e financiamentos estejam em aberto, utilizando o método da taxa efetiva de juros.</w:t>
      </w:r>
    </w:p>
    <w:p w14:paraId="0B0FBD4F" w14:textId="77777777" w:rsidR="00560761" w:rsidRPr="00B254A5" w:rsidRDefault="00560761" w:rsidP="00560761">
      <w:pPr>
        <w:pStyle w:val="17TEXTOcorpojustificado"/>
        <w:spacing w:line="228" w:lineRule="auto"/>
        <w:ind w:left="993"/>
        <w:rPr>
          <w:rFonts w:ascii="Trebuchet MS" w:hAnsi="Trebuchet MS" w:cs="Trebuchet MS"/>
          <w:sz w:val="24"/>
          <w:szCs w:val="24"/>
        </w:rPr>
      </w:pPr>
    </w:p>
    <w:p w14:paraId="75DE3160" w14:textId="77777777" w:rsidR="00560761" w:rsidRPr="00B254A5" w:rsidRDefault="00560761" w:rsidP="00560761">
      <w:pPr>
        <w:pStyle w:val="17TEXTOcorpojustificado"/>
        <w:spacing w:line="228" w:lineRule="auto"/>
        <w:ind w:left="993"/>
        <w:rPr>
          <w:rFonts w:ascii="Trebuchet MS" w:hAnsi="Trebuchet MS" w:cs="Trebuchet MS"/>
          <w:sz w:val="24"/>
          <w:szCs w:val="24"/>
        </w:rPr>
      </w:pPr>
      <w:r w:rsidRPr="00B254A5">
        <w:rPr>
          <w:rFonts w:ascii="Trebuchet MS" w:hAnsi="Trebuchet MS" w:cs="Trebuchet MS"/>
          <w:sz w:val="24"/>
          <w:szCs w:val="24"/>
        </w:rPr>
        <w:t>Os empréstimos e financiamentos são classificados como passivo circulante, a menos que a Companhia tenha um direito incondicional de diferir a liquidação do passivo por, pelo menos, 12 meses após a data do balanço.</w:t>
      </w:r>
    </w:p>
    <w:p w14:paraId="68191A1F" w14:textId="77777777" w:rsidR="00560761" w:rsidRPr="00B254A5" w:rsidRDefault="00560761" w:rsidP="00560761">
      <w:pPr>
        <w:pStyle w:val="17TEXTOcorpojustificado"/>
        <w:spacing w:line="228" w:lineRule="auto"/>
        <w:ind w:left="993"/>
        <w:rPr>
          <w:rFonts w:ascii="Trebuchet MS" w:hAnsi="Trebuchet MS" w:cs="Trebuchet MS"/>
          <w:sz w:val="24"/>
          <w:szCs w:val="24"/>
        </w:rPr>
      </w:pPr>
    </w:p>
    <w:p w14:paraId="260C06FB" w14:textId="77777777" w:rsidR="00560761" w:rsidRPr="00B254A5" w:rsidRDefault="00560761" w:rsidP="00560761">
      <w:pPr>
        <w:pStyle w:val="17TEXTOcorpojustificado"/>
        <w:spacing w:line="228" w:lineRule="auto"/>
        <w:ind w:left="993"/>
        <w:rPr>
          <w:rFonts w:ascii="Trebuchet MS" w:hAnsi="Trebuchet MS" w:cs="Trebuchet MS"/>
          <w:sz w:val="24"/>
          <w:szCs w:val="24"/>
        </w:rPr>
      </w:pPr>
      <w:r w:rsidRPr="00B254A5">
        <w:rPr>
          <w:rFonts w:ascii="Trebuchet MS" w:hAnsi="Trebuchet MS" w:cs="Trebuchet MS"/>
          <w:sz w:val="24"/>
          <w:szCs w:val="24"/>
        </w:rPr>
        <w:t>Os custos de empréstimos e financiamentos que são diretamente atribuíveis à aquisição, construção ou produção de um ativo qualificável, que é um ativo que, necessariamente, demanda um período de tempo substancial para ficar pronto para seu uso ou venda pretendidos, são capitalizados como parte do custo do ativo quando for provável que eles irão resultar em benefícios econômicos futuros para a Companhia e que tais custos possam ser mensurados com confiança. Demais custos de empréstimos e financiamentos são reconhecidos como despesa no período em que são incorridos.</w:t>
      </w:r>
    </w:p>
    <w:p w14:paraId="36749E5B" w14:textId="77777777" w:rsidR="00560761" w:rsidRPr="00B254A5" w:rsidRDefault="00560761" w:rsidP="00560761">
      <w:pPr>
        <w:pStyle w:val="17TEXTOcorpojustificado"/>
        <w:spacing w:line="228" w:lineRule="auto"/>
        <w:rPr>
          <w:rFonts w:ascii="Trebuchet MS" w:hAnsi="Trebuchet MS" w:cs="Trebuchet MS"/>
          <w:sz w:val="24"/>
          <w:szCs w:val="24"/>
        </w:rPr>
      </w:pPr>
    </w:p>
    <w:p w14:paraId="32EBD45D" w14:textId="77777777" w:rsidR="00560761" w:rsidRPr="00B254A5" w:rsidRDefault="00560761" w:rsidP="00560761">
      <w:pPr>
        <w:pStyle w:val="17TEXTOcorpojustificado"/>
        <w:spacing w:line="228" w:lineRule="auto"/>
        <w:rPr>
          <w:rFonts w:ascii="Trebuchet MS" w:hAnsi="Trebuchet MS" w:cs="Trebuchet MS"/>
          <w:sz w:val="2"/>
          <w:szCs w:val="2"/>
        </w:rPr>
      </w:pPr>
    </w:p>
    <w:p w14:paraId="1C3EBC51" w14:textId="77777777" w:rsidR="00560761" w:rsidRPr="00B254A5" w:rsidRDefault="00560761" w:rsidP="00560761">
      <w:pPr>
        <w:numPr>
          <w:ilvl w:val="1"/>
          <w:numId w:val="12"/>
        </w:numPr>
        <w:spacing w:line="216" w:lineRule="auto"/>
        <w:ind w:left="993" w:hanging="708"/>
        <w:contextualSpacing/>
        <w:rPr>
          <w:rFonts w:ascii="Trebuchet MS" w:hAnsi="Trebuchet MS" w:cs="Arial"/>
          <w:b/>
          <w:bCs/>
          <w:szCs w:val="24"/>
          <w:lang w:eastAsia="pt-BR"/>
        </w:rPr>
      </w:pPr>
      <w:r w:rsidRPr="00B254A5">
        <w:rPr>
          <w:rFonts w:ascii="Trebuchet MS" w:hAnsi="Trebuchet MS" w:cs="Arial"/>
          <w:b/>
          <w:bCs/>
          <w:szCs w:val="24"/>
          <w:lang w:eastAsia="pt-BR"/>
        </w:rPr>
        <w:t>Debêntures</w:t>
      </w:r>
    </w:p>
    <w:p w14:paraId="2DCB42AC" w14:textId="77777777" w:rsidR="00560761" w:rsidRPr="00B254A5" w:rsidRDefault="00560761" w:rsidP="00560761">
      <w:pPr>
        <w:shd w:val="clear" w:color="auto" w:fill="FFFFFF"/>
        <w:suppressAutoHyphens w:val="0"/>
        <w:spacing w:line="228" w:lineRule="auto"/>
        <w:ind w:left="993"/>
        <w:contextualSpacing/>
        <w:jc w:val="both"/>
        <w:rPr>
          <w:rFonts w:ascii="Trebuchet MS" w:hAnsi="Trebuchet MS" w:cs="Trebuchet MS"/>
          <w:szCs w:val="24"/>
        </w:rPr>
      </w:pPr>
    </w:p>
    <w:p w14:paraId="69C992C1" w14:textId="77777777" w:rsidR="00560761" w:rsidRPr="00B254A5" w:rsidRDefault="00560761" w:rsidP="00560761">
      <w:pPr>
        <w:shd w:val="clear" w:color="auto" w:fill="FFFFFF"/>
        <w:suppressAutoHyphens w:val="0"/>
        <w:spacing w:line="228" w:lineRule="auto"/>
        <w:ind w:left="993"/>
        <w:contextualSpacing/>
        <w:jc w:val="both"/>
        <w:rPr>
          <w:rFonts w:ascii="Trebuchet MS" w:hAnsi="Trebuchet MS" w:cs="Trebuchet MS"/>
          <w:szCs w:val="24"/>
        </w:rPr>
      </w:pPr>
      <w:r w:rsidRPr="00B254A5">
        <w:rPr>
          <w:rFonts w:ascii="Trebuchet MS" w:hAnsi="Trebuchet MS" w:cs="Trebuchet MS"/>
          <w:szCs w:val="24"/>
        </w:rPr>
        <w:t>As debêntures são reconhecidas, inicialmente, pelo valor justo, no momento do recebimento dos recursos, líquidos dos custos de transação e, subsequentemente, apresentadas pelo custo amortizado. Qualquer diferença entre os valores captados (líquidos dos custos da transação) e o valor total a pagar é reconhecida na demonstração do resultado durante o período em que as debêntures estejam em aberto, utilizando o método da taxa efetiva de juros.</w:t>
      </w:r>
    </w:p>
    <w:p w14:paraId="750FE0E2" w14:textId="77777777" w:rsidR="00560761" w:rsidRPr="00B254A5" w:rsidRDefault="00560761" w:rsidP="00560761">
      <w:pPr>
        <w:shd w:val="clear" w:color="auto" w:fill="FFFFFF"/>
        <w:suppressAutoHyphens w:val="0"/>
        <w:spacing w:line="228" w:lineRule="auto"/>
        <w:ind w:left="993"/>
        <w:contextualSpacing/>
        <w:jc w:val="both"/>
        <w:rPr>
          <w:rFonts w:ascii="Trebuchet MS" w:hAnsi="Trebuchet MS" w:cs="Trebuchet MS"/>
          <w:szCs w:val="24"/>
        </w:rPr>
      </w:pPr>
    </w:p>
    <w:p w14:paraId="7D333815" w14:textId="77777777" w:rsidR="00560761" w:rsidRPr="00B254A5" w:rsidRDefault="00560761" w:rsidP="00560761">
      <w:pPr>
        <w:shd w:val="clear" w:color="auto" w:fill="FFFFFF"/>
        <w:suppressAutoHyphens w:val="0"/>
        <w:spacing w:line="228" w:lineRule="auto"/>
        <w:ind w:left="993"/>
        <w:contextualSpacing/>
        <w:jc w:val="both"/>
        <w:rPr>
          <w:rFonts w:ascii="Trebuchet MS" w:hAnsi="Trebuchet MS" w:cs="Trebuchet MS"/>
          <w:szCs w:val="24"/>
        </w:rPr>
      </w:pPr>
      <w:r w:rsidRPr="00B254A5">
        <w:rPr>
          <w:rFonts w:ascii="Trebuchet MS" w:hAnsi="Trebuchet MS" w:cs="Trebuchet MS"/>
          <w:szCs w:val="24"/>
        </w:rPr>
        <w:t>Além disso, são classificadas como passivo circulante, a menos que a Companhia tenha um direito incondicional de diferir a liquidação do passivo por, pelo menos, 12 meses após a data do balanço.</w:t>
      </w:r>
    </w:p>
    <w:p w14:paraId="30FB72BE" w14:textId="77777777" w:rsidR="00560761" w:rsidRPr="00B254A5" w:rsidRDefault="00560761" w:rsidP="00560761">
      <w:pPr>
        <w:shd w:val="clear" w:color="auto" w:fill="FFFFFF"/>
        <w:suppressAutoHyphens w:val="0"/>
        <w:spacing w:line="228" w:lineRule="auto"/>
        <w:ind w:left="993"/>
        <w:contextualSpacing/>
        <w:jc w:val="both"/>
        <w:rPr>
          <w:rFonts w:ascii="Trebuchet MS" w:hAnsi="Trebuchet MS" w:cs="Trebuchet MS"/>
          <w:szCs w:val="24"/>
        </w:rPr>
      </w:pPr>
    </w:p>
    <w:p w14:paraId="396DB944" w14:textId="77777777" w:rsidR="00560761" w:rsidRPr="00B254A5" w:rsidRDefault="00560761" w:rsidP="00560761">
      <w:pPr>
        <w:shd w:val="clear" w:color="auto" w:fill="FFFFFF"/>
        <w:suppressAutoHyphens w:val="0"/>
        <w:spacing w:line="228" w:lineRule="auto"/>
        <w:ind w:left="993"/>
        <w:contextualSpacing/>
        <w:jc w:val="both"/>
        <w:rPr>
          <w:rFonts w:ascii="Trebuchet MS" w:hAnsi="Trebuchet MS" w:cs="Trebuchet MS"/>
          <w:szCs w:val="24"/>
        </w:rPr>
      </w:pPr>
      <w:r w:rsidRPr="00B254A5">
        <w:rPr>
          <w:rFonts w:ascii="Trebuchet MS" w:hAnsi="Trebuchet MS" w:cs="Trebuchet MS"/>
          <w:szCs w:val="24"/>
        </w:rPr>
        <w:t xml:space="preserve">Os custos das debêntures que são diretamente atribuíveis à aquisição, construção ou produção de um ativo qualificável, que é um ativo que, necessariamente, demanda um período de tempo substancial para ficar pronto para seu uso ou venda pretendidos, são capitalizados como parte do custo do ativo quando for provável que eles irão resultar em benefícios econômicos futuros para a Companhia e que tais custos possam ser mensurados com confiança. Demais custos são reconhecidos como despesa no período em que são incorridos. </w:t>
      </w:r>
    </w:p>
    <w:p w14:paraId="4169422A" w14:textId="77777777" w:rsidR="00560761" w:rsidRPr="00B254A5" w:rsidRDefault="00560761" w:rsidP="00560761">
      <w:pPr>
        <w:pStyle w:val="17TEXTOcorpojustificado"/>
        <w:spacing w:line="228" w:lineRule="auto"/>
        <w:rPr>
          <w:rFonts w:ascii="Trebuchet MS" w:hAnsi="Trebuchet MS" w:cs="Trebuchet MS"/>
          <w:sz w:val="24"/>
          <w:szCs w:val="24"/>
        </w:rPr>
      </w:pPr>
    </w:p>
    <w:p w14:paraId="7E1C24A3" w14:textId="77777777" w:rsidR="00560761" w:rsidRPr="00B254A5" w:rsidRDefault="00560761" w:rsidP="00560761">
      <w:pPr>
        <w:numPr>
          <w:ilvl w:val="1"/>
          <w:numId w:val="12"/>
        </w:numPr>
        <w:spacing w:line="216" w:lineRule="auto"/>
        <w:ind w:left="993" w:hanging="708"/>
        <w:contextualSpacing/>
        <w:rPr>
          <w:rFonts w:ascii="Trebuchet MS" w:hAnsi="Trebuchet MS" w:cs="Arial"/>
          <w:b/>
          <w:bCs/>
          <w:szCs w:val="24"/>
          <w:lang w:eastAsia="pt-BR"/>
        </w:rPr>
      </w:pPr>
      <w:r w:rsidRPr="00B254A5">
        <w:rPr>
          <w:rFonts w:ascii="Trebuchet MS" w:hAnsi="Trebuchet MS" w:cs="Arial"/>
          <w:b/>
          <w:bCs/>
          <w:szCs w:val="24"/>
          <w:lang w:eastAsia="pt-BR"/>
        </w:rPr>
        <w:t>Fornecedores e outras contas a pagar</w:t>
      </w:r>
    </w:p>
    <w:p w14:paraId="18B68A30" w14:textId="77777777" w:rsidR="00560761" w:rsidRPr="00B254A5" w:rsidRDefault="00560761" w:rsidP="00560761">
      <w:pPr>
        <w:spacing w:line="228" w:lineRule="auto"/>
        <w:ind w:left="567"/>
        <w:jc w:val="both"/>
        <w:rPr>
          <w:rFonts w:ascii="Trebuchet MS" w:hAnsi="Trebuchet MS" w:cs="Arial"/>
          <w:b/>
          <w:bCs/>
          <w:color w:val="000000"/>
          <w:szCs w:val="24"/>
          <w:lang w:eastAsia="pt-BR"/>
        </w:rPr>
      </w:pPr>
    </w:p>
    <w:p w14:paraId="2DE0086A" w14:textId="77777777" w:rsidR="00560761" w:rsidRPr="00B254A5" w:rsidRDefault="00560761" w:rsidP="00560761">
      <w:pPr>
        <w:shd w:val="clear" w:color="auto" w:fill="FFFFFF"/>
        <w:suppressAutoHyphens w:val="0"/>
        <w:spacing w:line="228" w:lineRule="auto"/>
        <w:ind w:left="993"/>
        <w:contextualSpacing/>
        <w:jc w:val="both"/>
        <w:rPr>
          <w:rFonts w:ascii="Trebuchet MS" w:hAnsi="Trebuchet MS" w:cs="Trebuchet MS"/>
          <w:szCs w:val="24"/>
        </w:rPr>
      </w:pPr>
      <w:r w:rsidRPr="00B254A5">
        <w:rPr>
          <w:rFonts w:ascii="Trebuchet MS" w:hAnsi="Trebuchet MS" w:cs="Trebuchet MS"/>
          <w:szCs w:val="24"/>
        </w:rPr>
        <w:t>As contas a pagar aos fornecedores são obrigações a pagar por bens ou serviços que foram adquiridos no curso normal dos negócios, sendo classificadas como passivos circulantes se o pagamento for devido no período de até 12 meses após a data do balanço. Caso contrário, as contas a pagar são apresentadas como passivo não circulante.</w:t>
      </w:r>
    </w:p>
    <w:p w14:paraId="06AF8E19" w14:textId="77777777" w:rsidR="00560761" w:rsidRPr="00B254A5" w:rsidRDefault="00560761" w:rsidP="00560761">
      <w:pPr>
        <w:shd w:val="clear" w:color="auto" w:fill="FFFFFF"/>
        <w:suppressAutoHyphens w:val="0"/>
        <w:spacing w:line="228" w:lineRule="auto"/>
        <w:ind w:left="993"/>
        <w:contextualSpacing/>
        <w:jc w:val="both"/>
        <w:rPr>
          <w:rFonts w:ascii="Trebuchet MS" w:hAnsi="Trebuchet MS" w:cs="Trebuchet MS"/>
          <w:szCs w:val="24"/>
        </w:rPr>
      </w:pPr>
    </w:p>
    <w:p w14:paraId="17EB026B" w14:textId="77777777" w:rsidR="00560761" w:rsidRPr="00B254A5" w:rsidRDefault="00560761" w:rsidP="00560761">
      <w:pPr>
        <w:shd w:val="clear" w:color="auto" w:fill="FFFFFF"/>
        <w:suppressAutoHyphens w:val="0"/>
        <w:spacing w:line="228" w:lineRule="auto"/>
        <w:ind w:left="993"/>
        <w:contextualSpacing/>
        <w:jc w:val="both"/>
        <w:rPr>
          <w:rFonts w:ascii="Trebuchet MS" w:hAnsi="Trebuchet MS" w:cs="Trebuchet MS"/>
          <w:szCs w:val="24"/>
        </w:rPr>
      </w:pPr>
      <w:r w:rsidRPr="00B254A5">
        <w:rPr>
          <w:rFonts w:ascii="Trebuchet MS" w:hAnsi="Trebuchet MS" w:cs="Trebuchet MS"/>
          <w:szCs w:val="24"/>
        </w:rPr>
        <w:t>Elas são, inicialmente, reconhecidas pelo valor justo e, subsequentemente, mensuradas pelo custo amortizado com o uso do método de taxa efetiva de juros.</w:t>
      </w:r>
    </w:p>
    <w:p w14:paraId="2DC8723A" w14:textId="77777777" w:rsidR="00560761" w:rsidRPr="00B254A5" w:rsidRDefault="00560761" w:rsidP="00560761">
      <w:pPr>
        <w:pStyle w:val="17TEXTOcorpojustificado"/>
        <w:spacing w:line="228" w:lineRule="auto"/>
        <w:ind w:left="709"/>
        <w:rPr>
          <w:rFonts w:ascii="Trebuchet MS" w:hAnsi="Trebuchet MS" w:cs="Trebuchet MS"/>
          <w:sz w:val="24"/>
          <w:szCs w:val="24"/>
        </w:rPr>
      </w:pPr>
    </w:p>
    <w:p w14:paraId="7DD2ED1D" w14:textId="77777777" w:rsidR="00560761" w:rsidRPr="00B254A5" w:rsidRDefault="00560761" w:rsidP="00560761">
      <w:pPr>
        <w:numPr>
          <w:ilvl w:val="1"/>
          <w:numId w:val="12"/>
        </w:numPr>
        <w:spacing w:line="216" w:lineRule="auto"/>
        <w:ind w:left="993" w:hanging="708"/>
        <w:contextualSpacing/>
        <w:rPr>
          <w:rFonts w:ascii="Trebuchet MS" w:hAnsi="Trebuchet MS" w:cs="Arial"/>
          <w:b/>
          <w:bCs/>
          <w:szCs w:val="24"/>
          <w:lang w:eastAsia="pt-BR"/>
        </w:rPr>
      </w:pPr>
      <w:bookmarkStart w:id="11" w:name="_Hlk193236078"/>
      <w:r w:rsidRPr="00B254A5">
        <w:rPr>
          <w:rFonts w:ascii="Trebuchet MS" w:hAnsi="Trebuchet MS" w:cs="Arial"/>
          <w:b/>
          <w:bCs/>
          <w:szCs w:val="24"/>
          <w:lang w:eastAsia="pt-BR"/>
        </w:rPr>
        <w:t>Imposto de Renda e Contribuição Social correntes e diferidos</w:t>
      </w:r>
    </w:p>
    <w:p w14:paraId="1FDF6DC5" w14:textId="77777777" w:rsidR="00560761" w:rsidRPr="00B254A5" w:rsidRDefault="00560761" w:rsidP="00560761">
      <w:pPr>
        <w:pStyle w:val="17TEXTOcorpojustificado"/>
        <w:spacing w:line="228" w:lineRule="auto"/>
        <w:ind w:left="709"/>
        <w:rPr>
          <w:rFonts w:ascii="Trebuchet MS" w:hAnsi="Trebuchet MS" w:cs="Trebuchet MS"/>
          <w:b/>
          <w:bCs/>
          <w:color w:val="000000"/>
          <w:sz w:val="24"/>
          <w:szCs w:val="24"/>
          <w:lang w:eastAsia="pt-BR"/>
        </w:rPr>
      </w:pPr>
    </w:p>
    <w:p w14:paraId="5982D856" w14:textId="77777777" w:rsidR="00560761" w:rsidRPr="00B254A5" w:rsidRDefault="00560761" w:rsidP="00560761">
      <w:pPr>
        <w:shd w:val="clear" w:color="auto" w:fill="FFFFFF"/>
        <w:suppressAutoHyphens w:val="0"/>
        <w:spacing w:line="228" w:lineRule="auto"/>
        <w:ind w:left="993"/>
        <w:contextualSpacing/>
        <w:jc w:val="both"/>
        <w:rPr>
          <w:rFonts w:ascii="Trebuchet MS" w:hAnsi="Trebuchet MS" w:cs="Trebuchet MS"/>
          <w:szCs w:val="24"/>
        </w:rPr>
      </w:pPr>
      <w:r w:rsidRPr="00B254A5">
        <w:rPr>
          <w:rFonts w:ascii="Trebuchet MS" w:hAnsi="Trebuchet MS" w:cs="Trebuchet MS"/>
          <w:szCs w:val="24"/>
        </w:rPr>
        <w:t>As despesas de imposto de renda e contribuição social sobre o lucro líquido do exercício compreendem os tributos corrente e diferido. Os impostos sobre a renda são reconhecidos na demonstração do resultado, exceto na proporção em que estiverem relacionados com itens reconhecidos diretamente no patrimônio líquido. Nesse caso, o imposto também é reconhecido no patrimônio líquido.</w:t>
      </w:r>
    </w:p>
    <w:p w14:paraId="0BB236CF" w14:textId="77777777" w:rsidR="00560761" w:rsidRPr="00B254A5" w:rsidRDefault="00560761" w:rsidP="00560761">
      <w:pPr>
        <w:shd w:val="clear" w:color="auto" w:fill="FFFFFF"/>
        <w:suppressAutoHyphens w:val="0"/>
        <w:spacing w:line="228" w:lineRule="auto"/>
        <w:ind w:left="993"/>
        <w:contextualSpacing/>
        <w:jc w:val="both"/>
        <w:rPr>
          <w:rFonts w:ascii="Trebuchet MS" w:hAnsi="Trebuchet MS" w:cs="Trebuchet MS"/>
          <w:szCs w:val="24"/>
        </w:rPr>
      </w:pPr>
    </w:p>
    <w:p w14:paraId="4EED5553" w14:textId="77777777" w:rsidR="00560761" w:rsidRPr="00B254A5" w:rsidRDefault="00560761" w:rsidP="00560761">
      <w:pPr>
        <w:shd w:val="clear" w:color="auto" w:fill="FFFFFF"/>
        <w:suppressAutoHyphens w:val="0"/>
        <w:spacing w:line="228" w:lineRule="auto"/>
        <w:ind w:left="993"/>
        <w:contextualSpacing/>
        <w:jc w:val="both"/>
        <w:rPr>
          <w:rFonts w:ascii="Trebuchet MS" w:hAnsi="Trebuchet MS" w:cs="Trebuchet MS"/>
          <w:szCs w:val="24"/>
        </w:rPr>
      </w:pPr>
      <w:r w:rsidRPr="00B254A5">
        <w:rPr>
          <w:rFonts w:ascii="Trebuchet MS" w:hAnsi="Trebuchet MS" w:cs="Trebuchet MS"/>
          <w:szCs w:val="24"/>
        </w:rPr>
        <w:t>O imposto de renda e a contribuição social sobre o lucro líquido correntes são calculados com base nas leis tributárias promulgadas, ou substancialmente promulgadas, na data do balanço. A Administração avalia, periodicamente, as posições assumidas pela Companhia nas declarações de impostos de renda com relação às situações em que a regulamentação fiscal aplicável dá margem a interpretações e estabelece provisões, quando apropriado, com base nos valores estimados de pagamento às autoridades fiscais.</w:t>
      </w:r>
    </w:p>
    <w:p w14:paraId="01EF3EDA" w14:textId="77777777" w:rsidR="00560761" w:rsidRPr="00B254A5" w:rsidRDefault="00560761" w:rsidP="00560761">
      <w:pPr>
        <w:shd w:val="clear" w:color="auto" w:fill="FFFFFF"/>
        <w:suppressAutoHyphens w:val="0"/>
        <w:spacing w:line="228" w:lineRule="auto"/>
        <w:ind w:left="993"/>
        <w:contextualSpacing/>
        <w:jc w:val="both"/>
        <w:rPr>
          <w:rFonts w:ascii="Trebuchet MS" w:hAnsi="Trebuchet MS" w:cs="Trebuchet MS"/>
          <w:szCs w:val="24"/>
        </w:rPr>
      </w:pPr>
    </w:p>
    <w:p w14:paraId="524AE1AC" w14:textId="77777777" w:rsidR="00560761" w:rsidRPr="00B254A5" w:rsidRDefault="00560761" w:rsidP="00560761">
      <w:pPr>
        <w:shd w:val="clear" w:color="auto" w:fill="FFFFFF"/>
        <w:suppressAutoHyphens w:val="0"/>
        <w:spacing w:line="228" w:lineRule="auto"/>
        <w:ind w:left="993"/>
        <w:contextualSpacing/>
        <w:jc w:val="both"/>
        <w:rPr>
          <w:rFonts w:ascii="Trebuchet MS" w:hAnsi="Trebuchet MS" w:cs="Trebuchet MS"/>
          <w:szCs w:val="24"/>
        </w:rPr>
      </w:pPr>
      <w:r w:rsidRPr="00B254A5">
        <w:rPr>
          <w:rFonts w:ascii="Trebuchet MS" w:hAnsi="Trebuchet MS" w:cs="Trebuchet MS"/>
          <w:szCs w:val="24"/>
        </w:rPr>
        <w:t>O Imposto de Renda e a Contribuição Social sobre os lucros diferidos são reconhecidos com relação às diferenças temporárias entre os valores contábeis de ativos e passivos para fins contábeis e os correspondentes valores usados para fins de tributação. O imposto de renda e contribuição social diferidos são determinados, usando alíquotas de imposto (e leis fiscais) promulgadas, ou substancialmente promulgadas, na data do balanço, e que devem ser aplicadas quando o respectivo imposto diferido ativo for realizado ou quando o imposto diferido passivo for liquidado.</w:t>
      </w:r>
    </w:p>
    <w:p w14:paraId="1DC07156" w14:textId="77777777" w:rsidR="00560761" w:rsidRPr="00B254A5" w:rsidRDefault="00560761" w:rsidP="00560761">
      <w:pPr>
        <w:shd w:val="clear" w:color="auto" w:fill="FFFFFF"/>
        <w:suppressAutoHyphens w:val="0"/>
        <w:spacing w:line="228" w:lineRule="auto"/>
        <w:ind w:left="993"/>
        <w:contextualSpacing/>
        <w:jc w:val="both"/>
        <w:rPr>
          <w:rFonts w:ascii="Trebuchet MS" w:hAnsi="Trebuchet MS" w:cs="Trebuchet MS"/>
          <w:szCs w:val="24"/>
        </w:rPr>
      </w:pPr>
    </w:p>
    <w:p w14:paraId="7AC89F4B" w14:textId="77777777" w:rsidR="00560761" w:rsidRPr="00B254A5" w:rsidRDefault="00560761" w:rsidP="00560761">
      <w:pPr>
        <w:shd w:val="clear" w:color="auto" w:fill="FFFFFF"/>
        <w:suppressAutoHyphens w:val="0"/>
        <w:spacing w:line="228" w:lineRule="auto"/>
        <w:ind w:left="993"/>
        <w:contextualSpacing/>
        <w:jc w:val="both"/>
        <w:rPr>
          <w:rFonts w:ascii="Trebuchet MS" w:hAnsi="Trebuchet MS" w:cs="Trebuchet MS"/>
          <w:szCs w:val="24"/>
        </w:rPr>
      </w:pPr>
      <w:r w:rsidRPr="00B254A5">
        <w:rPr>
          <w:rFonts w:ascii="Trebuchet MS" w:hAnsi="Trebuchet MS" w:cs="Trebuchet MS"/>
          <w:szCs w:val="24"/>
        </w:rPr>
        <w:t>O imposto de renda e a contribuição social diferidos ativos são reconhecidos somente na proporção da probabilidade de que lucro tributável futuro esteja disponível e contra o qual as diferenças temporárias possam ser usadas.</w:t>
      </w:r>
    </w:p>
    <w:p w14:paraId="7D940324" w14:textId="77777777" w:rsidR="00560761" w:rsidRPr="00B254A5" w:rsidRDefault="00560761" w:rsidP="00560761">
      <w:pPr>
        <w:shd w:val="clear" w:color="auto" w:fill="FFFFFF"/>
        <w:suppressAutoHyphens w:val="0"/>
        <w:spacing w:line="228" w:lineRule="auto"/>
        <w:ind w:left="993"/>
        <w:contextualSpacing/>
        <w:jc w:val="both"/>
        <w:rPr>
          <w:rFonts w:ascii="Trebuchet MS" w:hAnsi="Trebuchet MS" w:cs="Trebuchet MS"/>
          <w:szCs w:val="24"/>
        </w:rPr>
      </w:pPr>
    </w:p>
    <w:p w14:paraId="324988DF" w14:textId="77777777" w:rsidR="00560761" w:rsidRPr="00B254A5" w:rsidRDefault="00560761" w:rsidP="00560761">
      <w:pPr>
        <w:shd w:val="clear" w:color="auto" w:fill="FFFFFF"/>
        <w:suppressAutoHyphens w:val="0"/>
        <w:spacing w:line="228" w:lineRule="auto"/>
        <w:ind w:left="993"/>
        <w:contextualSpacing/>
        <w:jc w:val="both"/>
        <w:rPr>
          <w:rFonts w:ascii="Trebuchet MS" w:hAnsi="Trebuchet MS" w:cs="Trebuchet MS"/>
          <w:szCs w:val="24"/>
        </w:rPr>
      </w:pPr>
      <w:r w:rsidRPr="00B254A5">
        <w:rPr>
          <w:rFonts w:ascii="Trebuchet MS" w:hAnsi="Trebuchet MS" w:cs="Trebuchet MS"/>
          <w:szCs w:val="24"/>
        </w:rPr>
        <w:t>Os tributos diferidos ativos e passivos são compensados quando há um direito exequível legalmente de compensar os ativos fiscais correntes, contra os passivos fiscais correntes e quando os tributos diferidos ativos e passivos se relacionam com os tributos incidentes pela mesma autoridade tributável sobre a entidade tributária ou diferentes entidades tributáveis, onde há intenção de liquidar os saldos numa base líquida.</w:t>
      </w:r>
    </w:p>
    <w:p w14:paraId="4A14922D" w14:textId="77777777" w:rsidR="00560761" w:rsidRPr="00B254A5" w:rsidRDefault="00560761" w:rsidP="00560761">
      <w:pPr>
        <w:shd w:val="clear" w:color="auto" w:fill="FFFFFF"/>
        <w:suppressAutoHyphens w:val="0"/>
        <w:spacing w:line="228" w:lineRule="auto"/>
        <w:ind w:left="993"/>
        <w:contextualSpacing/>
        <w:jc w:val="both"/>
        <w:rPr>
          <w:rFonts w:ascii="Trebuchet MS" w:hAnsi="Trebuchet MS" w:cs="Trebuchet MS"/>
          <w:szCs w:val="24"/>
        </w:rPr>
      </w:pPr>
    </w:p>
    <w:p w14:paraId="1238A6E9" w14:textId="77777777" w:rsidR="00560761" w:rsidRPr="00B254A5" w:rsidRDefault="00560761" w:rsidP="00560761">
      <w:pPr>
        <w:shd w:val="clear" w:color="auto" w:fill="FFFFFF"/>
        <w:suppressAutoHyphens w:val="0"/>
        <w:spacing w:line="228" w:lineRule="auto"/>
        <w:ind w:left="993"/>
        <w:contextualSpacing/>
        <w:jc w:val="both"/>
        <w:rPr>
          <w:rFonts w:ascii="Trebuchet MS" w:hAnsi="Trebuchet MS" w:cs="Trebuchet MS"/>
          <w:szCs w:val="24"/>
        </w:rPr>
      </w:pPr>
      <w:r w:rsidRPr="00B254A5">
        <w:rPr>
          <w:rFonts w:ascii="Trebuchet MS" w:hAnsi="Trebuchet MS" w:cs="Trebuchet MS"/>
          <w:szCs w:val="24"/>
        </w:rPr>
        <w:t xml:space="preserve">Em 25 de novembro de 2024, a </w:t>
      </w:r>
      <w:proofErr w:type="spellStart"/>
      <w:r w:rsidRPr="00B254A5">
        <w:rPr>
          <w:rFonts w:ascii="Trebuchet MS" w:hAnsi="Trebuchet MS" w:cs="Trebuchet MS"/>
          <w:szCs w:val="24"/>
        </w:rPr>
        <w:t>Cagece</w:t>
      </w:r>
      <w:proofErr w:type="spellEnd"/>
      <w:r w:rsidRPr="00B254A5">
        <w:rPr>
          <w:rFonts w:ascii="Trebuchet MS" w:hAnsi="Trebuchet MS" w:cs="Trebuchet MS"/>
          <w:szCs w:val="24"/>
        </w:rPr>
        <w:t xml:space="preserve"> obteve uma significativa vitória no Mandado de Segurança nº 0812346-88.2018.4.05.8100, processo que tramitou perante a Justiça Federal do Ceará e o Tribunal Regional Federal da 5ª Região. A decisão garantiu à empresa o reconhecimento e a aplicabilidade da imunidade tributária recíproca, conforme previsto no artigo 150, VI, “a” da Constituição Federal, referente ao Imposto sobre a Renda das Pessoas Jurídicas (IRPJ).</w:t>
      </w:r>
    </w:p>
    <w:p w14:paraId="2267F4F7" w14:textId="77777777" w:rsidR="00560761" w:rsidRPr="00B254A5" w:rsidRDefault="00560761" w:rsidP="00560761">
      <w:pPr>
        <w:shd w:val="clear" w:color="auto" w:fill="FFFFFF"/>
        <w:suppressAutoHyphens w:val="0"/>
        <w:spacing w:line="228" w:lineRule="auto"/>
        <w:ind w:left="993"/>
        <w:contextualSpacing/>
        <w:jc w:val="both"/>
        <w:rPr>
          <w:rFonts w:ascii="Trebuchet MS" w:hAnsi="Trebuchet MS" w:cs="Trebuchet MS"/>
          <w:szCs w:val="24"/>
        </w:rPr>
      </w:pPr>
    </w:p>
    <w:p w14:paraId="092D63AD" w14:textId="77777777" w:rsidR="00560761" w:rsidRPr="00B254A5" w:rsidRDefault="00560761" w:rsidP="00560761">
      <w:pPr>
        <w:shd w:val="clear" w:color="auto" w:fill="FFFFFF"/>
        <w:suppressAutoHyphens w:val="0"/>
        <w:spacing w:line="228" w:lineRule="auto"/>
        <w:ind w:left="993"/>
        <w:contextualSpacing/>
        <w:jc w:val="both"/>
        <w:rPr>
          <w:rFonts w:ascii="Trebuchet MS" w:hAnsi="Trebuchet MS" w:cs="Trebuchet MS"/>
          <w:szCs w:val="24"/>
        </w:rPr>
      </w:pPr>
      <w:r w:rsidRPr="00B254A5">
        <w:rPr>
          <w:rFonts w:ascii="Trebuchet MS" w:hAnsi="Trebuchet MS" w:cs="Trebuchet MS"/>
          <w:szCs w:val="24"/>
        </w:rPr>
        <w:t xml:space="preserve">Como consequência direta dessa decisão, todos os provisionamentos de IRPJ corrente e diferido registrados no ano de 2024 foram estornados, reforçando o direito da </w:t>
      </w:r>
      <w:proofErr w:type="spellStart"/>
      <w:r w:rsidRPr="00B254A5">
        <w:rPr>
          <w:rFonts w:ascii="Trebuchet MS" w:hAnsi="Trebuchet MS" w:cs="Trebuchet MS"/>
          <w:szCs w:val="24"/>
        </w:rPr>
        <w:t>Cagece</w:t>
      </w:r>
      <w:proofErr w:type="spellEnd"/>
      <w:r w:rsidRPr="00B254A5">
        <w:rPr>
          <w:rFonts w:ascii="Trebuchet MS" w:hAnsi="Trebuchet MS" w:cs="Trebuchet MS"/>
          <w:szCs w:val="24"/>
        </w:rPr>
        <w:t xml:space="preserve"> à imunidade e trazendo impactos positivos em sua situação fiscal.</w:t>
      </w:r>
    </w:p>
    <w:bookmarkEnd w:id="11"/>
    <w:p w14:paraId="2D55A350" w14:textId="77777777" w:rsidR="00560761" w:rsidRPr="00B254A5" w:rsidRDefault="00560761" w:rsidP="00560761">
      <w:pPr>
        <w:shd w:val="clear" w:color="auto" w:fill="FFFFFF"/>
        <w:suppressAutoHyphens w:val="0"/>
        <w:spacing w:line="228" w:lineRule="auto"/>
        <w:ind w:left="993"/>
        <w:contextualSpacing/>
        <w:jc w:val="both"/>
        <w:rPr>
          <w:rFonts w:ascii="Trebuchet MS" w:hAnsi="Trebuchet MS" w:cs="Trebuchet MS"/>
          <w:szCs w:val="24"/>
        </w:rPr>
      </w:pPr>
    </w:p>
    <w:p w14:paraId="49670822" w14:textId="77777777" w:rsidR="00560761" w:rsidRPr="00B254A5" w:rsidRDefault="00560761" w:rsidP="00560761">
      <w:pPr>
        <w:shd w:val="clear" w:color="auto" w:fill="FFFFFF"/>
        <w:suppressAutoHyphens w:val="0"/>
        <w:spacing w:line="228" w:lineRule="auto"/>
        <w:ind w:left="993"/>
        <w:contextualSpacing/>
        <w:jc w:val="both"/>
        <w:rPr>
          <w:rFonts w:ascii="Trebuchet MS" w:hAnsi="Trebuchet MS"/>
          <w:b/>
          <w:bCs/>
          <w:sz w:val="2"/>
          <w:szCs w:val="2"/>
          <w:lang w:eastAsia="pt-BR"/>
        </w:rPr>
      </w:pPr>
    </w:p>
    <w:p w14:paraId="10AFD28D" w14:textId="77777777" w:rsidR="00560761" w:rsidRPr="00B254A5" w:rsidRDefault="00560761" w:rsidP="00560761">
      <w:pPr>
        <w:numPr>
          <w:ilvl w:val="1"/>
          <w:numId w:val="12"/>
        </w:numPr>
        <w:spacing w:line="216" w:lineRule="auto"/>
        <w:ind w:left="993" w:hanging="708"/>
        <w:contextualSpacing/>
        <w:rPr>
          <w:rFonts w:ascii="Trebuchet MS" w:hAnsi="Trebuchet MS" w:cs="Arial"/>
          <w:b/>
          <w:bCs/>
          <w:szCs w:val="24"/>
          <w:lang w:eastAsia="pt-BR"/>
        </w:rPr>
      </w:pPr>
      <w:r w:rsidRPr="00B254A5">
        <w:rPr>
          <w:rFonts w:ascii="Trebuchet MS" w:hAnsi="Trebuchet MS" w:cs="Arial"/>
          <w:b/>
          <w:bCs/>
          <w:szCs w:val="24"/>
          <w:lang w:eastAsia="pt-BR"/>
        </w:rPr>
        <w:t>Benefícios a empregados</w:t>
      </w:r>
    </w:p>
    <w:p w14:paraId="442D28AA" w14:textId="77777777" w:rsidR="00560761" w:rsidRPr="00B254A5" w:rsidRDefault="00560761" w:rsidP="00560761">
      <w:pPr>
        <w:pStyle w:val="17TEXTOcorpojustificado"/>
        <w:widowControl w:val="0"/>
        <w:spacing w:line="221" w:lineRule="auto"/>
        <w:ind w:left="709"/>
        <w:rPr>
          <w:rFonts w:ascii="Trebuchet MS" w:hAnsi="Trebuchet MS" w:cs="Trebuchet MS"/>
          <w:b/>
          <w:bCs/>
          <w:color w:val="000000"/>
          <w:sz w:val="24"/>
          <w:szCs w:val="24"/>
          <w:lang w:eastAsia="pt-BR"/>
        </w:rPr>
      </w:pPr>
    </w:p>
    <w:p w14:paraId="137DD980" w14:textId="77777777" w:rsidR="00560761" w:rsidRPr="00B254A5" w:rsidRDefault="00560761" w:rsidP="00560761">
      <w:pPr>
        <w:shd w:val="clear" w:color="auto" w:fill="FFFFFF"/>
        <w:suppressAutoHyphens w:val="0"/>
        <w:spacing w:line="228" w:lineRule="auto"/>
        <w:ind w:left="993"/>
        <w:contextualSpacing/>
        <w:jc w:val="both"/>
        <w:rPr>
          <w:rFonts w:ascii="Trebuchet MS" w:hAnsi="Trebuchet MS" w:cs="Trebuchet MS"/>
          <w:szCs w:val="24"/>
        </w:rPr>
      </w:pPr>
      <w:r w:rsidRPr="00B254A5">
        <w:rPr>
          <w:rFonts w:ascii="Trebuchet MS" w:hAnsi="Trebuchet MS" w:cs="Trebuchet MS"/>
          <w:szCs w:val="24"/>
        </w:rPr>
        <w:t xml:space="preserve">Os benefícios a empregados, relacionados a benefícios de curto prazo para os empregados atuais, são reconhecidos pelo regime de competência de acordo com os serviços prestados. Os benefícios pós-emprego de responsabilidade da CAGECE relacionados à assistência médica e benefícios previdenciários são reconhecidos de acordo com os critérios do Pronunciamento Técnico CPC 33 (R1). As avaliações atuariais são anuais. No plano de previdência complementar do tipo contribuição definida (CD), o risco atuarial e o risco dos investimentos são assumidos pelos participantes. O reconhecimento dos custos é determinado pelos valores das contribuições de cada período que representam a obrigação da CAGECE e não há necessidade de nenhum cálculo atuarial para a mensuração da obrigação ou despesa, uma vez que não existe ganho ou perda atuarial. Outro benefício concedido é o plano de assistência à saúde, destinado aos empregados, aposentados e respectivos dependentes. Na apuração dos passivos e custos deste plano de saúde, foram adotadas hipóteses e premissas atuariais de conhecimento da CAGECE, bem como o método atuarial Crédito Unitário Projetado. </w:t>
      </w:r>
    </w:p>
    <w:p w14:paraId="5E0DD1E0" w14:textId="77777777" w:rsidR="00560761" w:rsidRPr="00B254A5" w:rsidRDefault="00560761" w:rsidP="00560761">
      <w:pPr>
        <w:pStyle w:val="17TEXTOcorpojustificado"/>
        <w:widowControl w:val="0"/>
        <w:spacing w:line="221" w:lineRule="auto"/>
        <w:rPr>
          <w:rFonts w:ascii="Trebuchet MS" w:hAnsi="Trebuchet MS" w:cs="Trebuchet MS"/>
          <w:sz w:val="24"/>
          <w:szCs w:val="24"/>
        </w:rPr>
      </w:pPr>
    </w:p>
    <w:p w14:paraId="53395810" w14:textId="77777777" w:rsidR="00560761" w:rsidRPr="00B254A5" w:rsidRDefault="00560761" w:rsidP="00560761">
      <w:pPr>
        <w:shd w:val="clear" w:color="auto" w:fill="FFFFFF"/>
        <w:suppressAutoHyphens w:val="0"/>
        <w:spacing w:line="228" w:lineRule="auto"/>
        <w:ind w:left="993"/>
        <w:contextualSpacing/>
        <w:jc w:val="both"/>
        <w:rPr>
          <w:rFonts w:ascii="Trebuchet MS" w:hAnsi="Trebuchet MS" w:cs="Trebuchet MS"/>
          <w:szCs w:val="24"/>
        </w:rPr>
      </w:pPr>
      <w:r w:rsidRPr="00B254A5">
        <w:rPr>
          <w:rFonts w:ascii="Trebuchet MS" w:hAnsi="Trebuchet MS" w:cs="Trebuchet MS"/>
          <w:szCs w:val="24"/>
        </w:rPr>
        <w:t xml:space="preserve">Desse modo, o plano de aposentadoria, administrado pela Fundação CAGECE de Previdência Complementar – </w:t>
      </w:r>
      <w:proofErr w:type="spellStart"/>
      <w:r w:rsidRPr="00B254A5">
        <w:rPr>
          <w:rFonts w:ascii="Trebuchet MS" w:hAnsi="Trebuchet MS" w:cs="Trebuchet MS"/>
          <w:szCs w:val="24"/>
        </w:rPr>
        <w:t>Cageprev</w:t>
      </w:r>
      <w:proofErr w:type="spellEnd"/>
      <w:r w:rsidRPr="00B254A5">
        <w:rPr>
          <w:rFonts w:ascii="Trebuchet MS" w:hAnsi="Trebuchet MS" w:cs="Trebuchet MS"/>
          <w:szCs w:val="24"/>
        </w:rPr>
        <w:t xml:space="preserve">, sob ditames do CPC 33 é </w:t>
      </w:r>
      <w:r w:rsidRPr="00B254A5">
        <w:rPr>
          <w:rFonts w:ascii="Trebuchet MS" w:hAnsi="Trebuchet MS" w:cs="Trebuchet MS"/>
          <w:szCs w:val="24"/>
        </w:rPr>
        <w:lastRenderedPageBreak/>
        <w:t xml:space="preserve">considerado, para a </w:t>
      </w:r>
      <w:proofErr w:type="spellStart"/>
      <w:r w:rsidRPr="00B254A5">
        <w:rPr>
          <w:rFonts w:ascii="Trebuchet MS" w:hAnsi="Trebuchet MS" w:cs="Trebuchet MS"/>
          <w:szCs w:val="24"/>
        </w:rPr>
        <w:t>Cagece</w:t>
      </w:r>
      <w:proofErr w:type="spellEnd"/>
      <w:r w:rsidRPr="00B254A5">
        <w:rPr>
          <w:rFonts w:ascii="Trebuchet MS" w:hAnsi="Trebuchet MS" w:cs="Trebuchet MS"/>
          <w:szCs w:val="24"/>
        </w:rPr>
        <w:t>, de contribuição definida, uma vez que não há a obrigação de nenhum cálculo atuarial para a apuração da obrigação/despesa. Quanto ao plano de assistência médica, tendo-se em vista que a CAGECE já constitui provisão atuarial, atendendo às disposições do Pronunciamento CPC 33 (R1), apenas existe prerrogativa de complemento dessa provisão na hipótese de aumento de passivo.</w:t>
      </w:r>
    </w:p>
    <w:p w14:paraId="59F447E9" w14:textId="77777777" w:rsidR="00560761" w:rsidRPr="00B254A5" w:rsidRDefault="00560761" w:rsidP="00560761">
      <w:pPr>
        <w:widowControl w:val="0"/>
        <w:suppressAutoHyphens w:val="0"/>
        <w:spacing w:line="223" w:lineRule="auto"/>
        <w:ind w:left="1134"/>
        <w:jc w:val="both"/>
        <w:rPr>
          <w:rFonts w:ascii="Trebuchet MS" w:hAnsi="Trebuchet MS" w:cs="Arial"/>
          <w:b/>
          <w:szCs w:val="24"/>
        </w:rPr>
      </w:pPr>
    </w:p>
    <w:p w14:paraId="0B779748" w14:textId="77777777" w:rsidR="00560761" w:rsidRPr="00B254A5" w:rsidRDefault="00560761" w:rsidP="00560761">
      <w:pPr>
        <w:widowControl w:val="0"/>
        <w:suppressAutoHyphens w:val="0"/>
        <w:spacing w:line="223" w:lineRule="auto"/>
        <w:ind w:left="993"/>
        <w:jc w:val="both"/>
        <w:rPr>
          <w:szCs w:val="24"/>
        </w:rPr>
      </w:pPr>
      <w:r w:rsidRPr="00B254A5">
        <w:rPr>
          <w:rFonts w:ascii="Trebuchet MS" w:hAnsi="Trebuchet MS" w:cs="Arial"/>
          <w:b/>
          <w:szCs w:val="24"/>
        </w:rPr>
        <w:t>Obrigações de aposentadoria</w:t>
      </w:r>
    </w:p>
    <w:p w14:paraId="05F34C46" w14:textId="77777777" w:rsidR="00560761" w:rsidRPr="00B254A5" w:rsidRDefault="00560761" w:rsidP="00560761">
      <w:pPr>
        <w:pStyle w:val="17TEXTOcorpojustificado"/>
        <w:widowControl w:val="0"/>
        <w:spacing w:line="223" w:lineRule="auto"/>
        <w:ind w:left="993"/>
        <w:rPr>
          <w:rFonts w:ascii="Trebuchet MS" w:hAnsi="Trebuchet MS" w:cs="Trebuchet MS"/>
          <w:b/>
          <w:sz w:val="24"/>
          <w:szCs w:val="24"/>
          <w:lang w:eastAsia="en-US"/>
        </w:rPr>
      </w:pPr>
    </w:p>
    <w:p w14:paraId="61C1C5DC" w14:textId="77777777" w:rsidR="00560761" w:rsidRPr="00B254A5" w:rsidRDefault="00560761" w:rsidP="00560761">
      <w:pPr>
        <w:pStyle w:val="17TEXTOcorpojustificado"/>
        <w:widowControl w:val="0"/>
        <w:spacing w:line="223" w:lineRule="auto"/>
        <w:ind w:left="993"/>
        <w:rPr>
          <w:rFonts w:ascii="Trebuchet MS" w:hAnsi="Trebuchet MS" w:cs="Trebuchet MS"/>
          <w:sz w:val="24"/>
          <w:szCs w:val="24"/>
        </w:rPr>
      </w:pPr>
      <w:r w:rsidRPr="00B254A5">
        <w:rPr>
          <w:rFonts w:ascii="Trebuchet MS" w:hAnsi="Trebuchet MS" w:cs="Trebuchet MS"/>
          <w:sz w:val="24"/>
          <w:szCs w:val="24"/>
        </w:rPr>
        <w:t>Instituída pela CAGECE através da Lei Estadual nº 13.313/2003, a CAGEPREV – Fundação CAGECE de Previdência Complementar foi fundada em 12 de fevereiro de 2004 através da Portaria nº 24, da Secretaria de Previdência Complementar (SPC), subordinada ao extinto Ministério da Previdência, para administrar o Plano de Contribuição Variável - PCV dos empregados da CAGECE, com o objetivo de pagar, aos seus participantes e respectivos beneficiários, benefícios complementares aos da previdência oficial (INSS).</w:t>
      </w:r>
    </w:p>
    <w:p w14:paraId="61D07E1C" w14:textId="77777777" w:rsidR="00560761" w:rsidRPr="00B254A5" w:rsidRDefault="00560761" w:rsidP="00560761">
      <w:pPr>
        <w:pStyle w:val="17TEXTOcorpojustificado"/>
        <w:widowControl w:val="0"/>
        <w:spacing w:line="223" w:lineRule="auto"/>
        <w:ind w:left="993"/>
        <w:rPr>
          <w:rFonts w:ascii="Trebuchet MS" w:hAnsi="Trebuchet MS" w:cs="Trebuchet MS"/>
          <w:sz w:val="24"/>
          <w:szCs w:val="24"/>
        </w:rPr>
      </w:pPr>
    </w:p>
    <w:p w14:paraId="1682D550" w14:textId="77777777" w:rsidR="00560761" w:rsidRPr="00B254A5" w:rsidRDefault="00560761" w:rsidP="00560761">
      <w:pPr>
        <w:pStyle w:val="17TEXTOcorpojustificado"/>
        <w:widowControl w:val="0"/>
        <w:spacing w:line="223" w:lineRule="auto"/>
        <w:ind w:left="993"/>
        <w:rPr>
          <w:rFonts w:ascii="Trebuchet MS" w:hAnsi="Trebuchet MS" w:cs="Trebuchet MS"/>
          <w:sz w:val="24"/>
          <w:szCs w:val="24"/>
        </w:rPr>
      </w:pPr>
      <w:r w:rsidRPr="00B254A5">
        <w:rPr>
          <w:rFonts w:ascii="Trebuchet MS" w:hAnsi="Trebuchet MS" w:cs="Trebuchet MS"/>
          <w:sz w:val="24"/>
          <w:szCs w:val="24"/>
        </w:rPr>
        <w:t xml:space="preserve">Para isso o colaborador realiza contribuições mensais à </w:t>
      </w:r>
      <w:proofErr w:type="spellStart"/>
      <w:r w:rsidRPr="00B254A5">
        <w:rPr>
          <w:rFonts w:ascii="Trebuchet MS" w:hAnsi="Trebuchet MS" w:cs="Trebuchet MS"/>
          <w:sz w:val="24"/>
          <w:szCs w:val="24"/>
        </w:rPr>
        <w:t>Cageprev</w:t>
      </w:r>
      <w:proofErr w:type="spellEnd"/>
      <w:r w:rsidRPr="00B254A5">
        <w:rPr>
          <w:rFonts w:ascii="Trebuchet MS" w:hAnsi="Trebuchet MS" w:cs="Trebuchet MS"/>
          <w:sz w:val="24"/>
          <w:szCs w:val="24"/>
        </w:rPr>
        <w:t>, em um percentual de seu salário de participação, calculado no momento de sua adesão ao Plano. A Patrocinadora CAGECE também efetua contribuições mensais no mesmo percentual, obedecendo a Lei Complementar N.º 108/2001, limitado ao percentual de até 12%.</w:t>
      </w:r>
    </w:p>
    <w:p w14:paraId="343E0913" w14:textId="77777777" w:rsidR="00560761" w:rsidRPr="00B254A5" w:rsidRDefault="00560761" w:rsidP="00560761">
      <w:pPr>
        <w:pStyle w:val="17TEXTOcorpojustificado"/>
        <w:widowControl w:val="0"/>
        <w:spacing w:line="223" w:lineRule="auto"/>
        <w:ind w:left="993"/>
        <w:rPr>
          <w:rFonts w:ascii="Trebuchet MS" w:hAnsi="Trebuchet MS" w:cs="Trebuchet MS"/>
          <w:sz w:val="24"/>
          <w:szCs w:val="24"/>
        </w:rPr>
      </w:pPr>
    </w:p>
    <w:p w14:paraId="4AEEDB6B" w14:textId="77777777" w:rsidR="00560761" w:rsidRPr="00B254A5" w:rsidRDefault="00560761" w:rsidP="00560761">
      <w:pPr>
        <w:pStyle w:val="17TEXTOcorpojustificado"/>
        <w:widowControl w:val="0"/>
        <w:spacing w:line="223" w:lineRule="auto"/>
        <w:ind w:left="993"/>
        <w:rPr>
          <w:sz w:val="24"/>
          <w:szCs w:val="24"/>
        </w:rPr>
      </w:pPr>
      <w:r w:rsidRPr="00B254A5">
        <w:rPr>
          <w:rFonts w:ascii="Trebuchet MS" w:hAnsi="Trebuchet MS" w:cs="Trebuchet MS"/>
          <w:sz w:val="24"/>
          <w:szCs w:val="24"/>
        </w:rPr>
        <w:t>Sob os ditames do CPC 33, um plano de contribuição definida é um plano de pensão segundo o qual a Companhia faz contribuições a uma entidade separada e não tem obrigações legais nem construtivas de fazer contribuições se o fundo não tiver ativos suficientes para pagar a todos os empregados os benefícios relacionados com o serviço do empregado no exercício corrente e anterior.</w:t>
      </w:r>
    </w:p>
    <w:p w14:paraId="48647695" w14:textId="77777777" w:rsidR="00560761" w:rsidRPr="00B254A5" w:rsidRDefault="00560761" w:rsidP="00560761">
      <w:pPr>
        <w:pStyle w:val="17TEXTOcorpojustificado"/>
        <w:widowControl w:val="0"/>
        <w:spacing w:line="223" w:lineRule="auto"/>
        <w:ind w:left="993"/>
        <w:rPr>
          <w:rFonts w:ascii="Trebuchet MS" w:hAnsi="Trebuchet MS" w:cs="Trebuchet MS"/>
          <w:sz w:val="24"/>
          <w:szCs w:val="24"/>
        </w:rPr>
      </w:pPr>
    </w:p>
    <w:p w14:paraId="5125FC62" w14:textId="77777777" w:rsidR="00560761" w:rsidRPr="00B254A5" w:rsidRDefault="00560761" w:rsidP="00560761">
      <w:pPr>
        <w:pStyle w:val="17TEXTOcorpojustificado"/>
        <w:widowControl w:val="0"/>
        <w:spacing w:line="223" w:lineRule="auto"/>
        <w:ind w:left="993"/>
        <w:rPr>
          <w:sz w:val="24"/>
          <w:szCs w:val="24"/>
        </w:rPr>
      </w:pPr>
      <w:r w:rsidRPr="00B254A5">
        <w:rPr>
          <w:rFonts w:ascii="Trebuchet MS" w:hAnsi="Trebuchet MS" w:cs="Trebuchet MS"/>
          <w:sz w:val="24"/>
          <w:szCs w:val="24"/>
        </w:rPr>
        <w:t xml:space="preserve">A Companhia faz contribuições para a Fundação </w:t>
      </w:r>
      <w:proofErr w:type="spellStart"/>
      <w:r w:rsidRPr="00B254A5">
        <w:rPr>
          <w:rFonts w:ascii="Trebuchet MS" w:hAnsi="Trebuchet MS" w:cs="Trebuchet MS"/>
          <w:sz w:val="24"/>
          <w:szCs w:val="24"/>
        </w:rPr>
        <w:t>Cageprev</w:t>
      </w:r>
      <w:proofErr w:type="spellEnd"/>
      <w:r w:rsidRPr="00B254A5">
        <w:rPr>
          <w:rFonts w:ascii="Trebuchet MS" w:hAnsi="Trebuchet MS" w:cs="Trebuchet MS"/>
          <w:sz w:val="24"/>
          <w:szCs w:val="24"/>
        </w:rPr>
        <w:t xml:space="preserve"> de forma obrigatória e contratual. A Companhia não tem qualquer obrigação adicional de pagamento depois de que a contribuição é efetuada.</w:t>
      </w:r>
    </w:p>
    <w:p w14:paraId="395015AB" w14:textId="77777777" w:rsidR="00560761" w:rsidRPr="00B254A5" w:rsidRDefault="00560761" w:rsidP="00560761">
      <w:pPr>
        <w:widowControl w:val="0"/>
        <w:suppressAutoHyphens w:val="0"/>
        <w:spacing w:line="223" w:lineRule="auto"/>
        <w:ind w:left="993"/>
        <w:jc w:val="both"/>
        <w:rPr>
          <w:rFonts w:ascii="Trebuchet MS" w:hAnsi="Trebuchet MS" w:cs="Arial"/>
          <w:szCs w:val="24"/>
        </w:rPr>
      </w:pPr>
    </w:p>
    <w:p w14:paraId="505C0155" w14:textId="77777777" w:rsidR="00560761" w:rsidRPr="00B254A5" w:rsidRDefault="00560761" w:rsidP="00560761">
      <w:pPr>
        <w:pStyle w:val="17TEXTOcorpojustificado"/>
        <w:widowControl w:val="0"/>
        <w:spacing w:line="223" w:lineRule="auto"/>
        <w:ind w:left="993"/>
        <w:rPr>
          <w:sz w:val="24"/>
          <w:szCs w:val="24"/>
        </w:rPr>
      </w:pPr>
      <w:r w:rsidRPr="00B254A5">
        <w:rPr>
          <w:rFonts w:ascii="Trebuchet MS" w:hAnsi="Trebuchet MS" w:cs="Trebuchet MS"/>
          <w:sz w:val="24"/>
          <w:szCs w:val="24"/>
        </w:rPr>
        <w:t>As contribuições são reconhecidas como despesa de benefícios a empregados no resultado dos exercícios durante os quais serviços são prestados pelos empregados.</w:t>
      </w:r>
    </w:p>
    <w:p w14:paraId="74AC0D44" w14:textId="77777777" w:rsidR="00560761" w:rsidRPr="00B254A5" w:rsidRDefault="00560761" w:rsidP="00560761">
      <w:pPr>
        <w:pStyle w:val="17TEXTOcorpojustificado"/>
        <w:widowControl w:val="0"/>
        <w:spacing w:line="223" w:lineRule="auto"/>
        <w:ind w:left="993"/>
        <w:rPr>
          <w:rFonts w:ascii="Trebuchet MS" w:hAnsi="Trebuchet MS" w:cs="Trebuchet MS"/>
          <w:sz w:val="24"/>
          <w:szCs w:val="24"/>
        </w:rPr>
      </w:pPr>
    </w:p>
    <w:p w14:paraId="0785DF6B" w14:textId="77777777" w:rsidR="00560761" w:rsidRPr="00B254A5" w:rsidRDefault="00560761" w:rsidP="00560761">
      <w:pPr>
        <w:widowControl w:val="0"/>
        <w:suppressAutoHyphens w:val="0"/>
        <w:spacing w:line="223" w:lineRule="auto"/>
        <w:ind w:left="993"/>
        <w:jc w:val="both"/>
        <w:rPr>
          <w:rFonts w:ascii="Trebuchet MS" w:hAnsi="Trebuchet MS" w:cs="Arial"/>
          <w:szCs w:val="24"/>
        </w:rPr>
      </w:pPr>
      <w:r w:rsidRPr="00B254A5">
        <w:rPr>
          <w:rFonts w:ascii="Trebuchet MS" w:hAnsi="Trebuchet MS" w:cs="Arial"/>
          <w:szCs w:val="24"/>
        </w:rPr>
        <w:t>Contribuições pagas antecipadamente são reconhecidas como um ativo mediante a condição de que haja o ressarcimento de caixa ou a redução em futuros pagamentos esteja disponível. As contribuições para um plano de contribuição definida cujo vencimento é esperado para 12 meses após o final do período no qual o empregado presta o serviço são descontadas aos seus valores presentes.</w:t>
      </w:r>
    </w:p>
    <w:p w14:paraId="35D8CD22" w14:textId="77777777" w:rsidR="00560761" w:rsidRPr="00B254A5" w:rsidRDefault="00560761" w:rsidP="00560761">
      <w:pPr>
        <w:widowControl w:val="0"/>
        <w:suppressAutoHyphens w:val="0"/>
        <w:spacing w:line="223" w:lineRule="auto"/>
        <w:ind w:left="1134"/>
        <w:jc w:val="both"/>
        <w:rPr>
          <w:szCs w:val="24"/>
        </w:rPr>
      </w:pPr>
    </w:p>
    <w:p w14:paraId="59427335" w14:textId="77777777" w:rsidR="00560761" w:rsidRPr="00B254A5" w:rsidRDefault="00560761" w:rsidP="00560761">
      <w:pPr>
        <w:widowControl w:val="0"/>
        <w:suppressAutoHyphens w:val="0"/>
        <w:spacing w:line="223" w:lineRule="auto"/>
        <w:ind w:left="993"/>
        <w:jc w:val="both"/>
        <w:rPr>
          <w:szCs w:val="24"/>
        </w:rPr>
      </w:pPr>
      <w:r w:rsidRPr="00B254A5">
        <w:rPr>
          <w:rFonts w:ascii="Trebuchet MS" w:hAnsi="Trebuchet MS" w:cs="Arial"/>
          <w:b/>
          <w:szCs w:val="24"/>
        </w:rPr>
        <w:t>Benefícios de rescisão - Plano de Reconhecimento do Serviço Prestado (PRSP)</w:t>
      </w:r>
    </w:p>
    <w:p w14:paraId="654A9AA2" w14:textId="77777777" w:rsidR="00560761" w:rsidRPr="00B254A5" w:rsidRDefault="00560761" w:rsidP="00560761">
      <w:pPr>
        <w:widowControl w:val="0"/>
        <w:suppressAutoHyphens w:val="0"/>
        <w:spacing w:line="223" w:lineRule="auto"/>
        <w:ind w:left="993"/>
        <w:jc w:val="both"/>
        <w:rPr>
          <w:rFonts w:ascii="Trebuchet MS" w:hAnsi="Trebuchet MS" w:cs="Arial"/>
          <w:b/>
          <w:szCs w:val="24"/>
        </w:rPr>
      </w:pPr>
    </w:p>
    <w:p w14:paraId="7A1B25A5" w14:textId="77777777" w:rsidR="00560761" w:rsidRPr="00B254A5" w:rsidRDefault="00560761" w:rsidP="00560761">
      <w:pPr>
        <w:widowControl w:val="0"/>
        <w:suppressAutoHyphens w:val="0"/>
        <w:spacing w:line="223" w:lineRule="auto"/>
        <w:ind w:left="993"/>
        <w:jc w:val="both"/>
        <w:rPr>
          <w:rFonts w:ascii="Trebuchet MS" w:hAnsi="Trebuchet MS" w:cs="Arial"/>
          <w:szCs w:val="24"/>
        </w:rPr>
      </w:pPr>
      <w:r w:rsidRPr="00B254A5">
        <w:rPr>
          <w:rFonts w:ascii="Trebuchet MS" w:hAnsi="Trebuchet MS" w:cs="Arial"/>
          <w:szCs w:val="24"/>
        </w:rPr>
        <w:t xml:space="preserve">O benefício de rescisão é exigível quando o vínculo empregatício é </w:t>
      </w:r>
      <w:r w:rsidRPr="00B254A5">
        <w:rPr>
          <w:rFonts w:ascii="Trebuchet MS" w:hAnsi="Trebuchet MS" w:cs="Arial"/>
          <w:szCs w:val="24"/>
        </w:rPr>
        <w:lastRenderedPageBreak/>
        <w:t>encerrado pela Companhia antes da data normal de aposentadoria, ou sempre que um empregado aceitar a demissão voluntária em troca desses benefícios. A Companhia reconhece os benefícios de rescisão na primeira das seguintes datas: (i) quando a Companhia não mais puder retirar a oferta desses benefícios; e (</w:t>
      </w:r>
      <w:proofErr w:type="spellStart"/>
      <w:r w:rsidRPr="00B254A5">
        <w:rPr>
          <w:rFonts w:ascii="Trebuchet MS" w:hAnsi="Trebuchet MS" w:cs="Arial"/>
          <w:szCs w:val="24"/>
        </w:rPr>
        <w:t>ii</w:t>
      </w:r>
      <w:proofErr w:type="spellEnd"/>
      <w:r w:rsidRPr="00B254A5">
        <w:rPr>
          <w:rFonts w:ascii="Trebuchet MS" w:hAnsi="Trebuchet MS" w:cs="Arial"/>
          <w:szCs w:val="24"/>
        </w:rPr>
        <w:t>) quando a entidade reconhecer custos de reestruturação que estejam no escopo do CPC 25 e envolvam o pagamento de benefícios de rescisão. No caso de uma oferta efetuada para incentivar a demissão voluntária, os benefícios de rescisão são mensurados com base no número de empregados que possuem na data-base em referência o contrato de adesão assinado pelas partes. Os benefícios que vencerem após 12 meses da data do balanço são descontados a valor presente.</w:t>
      </w:r>
    </w:p>
    <w:p w14:paraId="7E802140" w14:textId="77777777" w:rsidR="00560761" w:rsidRPr="00B254A5" w:rsidRDefault="00560761" w:rsidP="00560761">
      <w:pPr>
        <w:widowControl w:val="0"/>
        <w:suppressAutoHyphens w:val="0"/>
        <w:spacing w:line="223" w:lineRule="auto"/>
        <w:ind w:left="993"/>
        <w:jc w:val="both"/>
        <w:rPr>
          <w:rFonts w:ascii="Trebuchet MS" w:hAnsi="Trebuchet MS" w:cs="Arial"/>
          <w:szCs w:val="24"/>
        </w:rPr>
      </w:pPr>
    </w:p>
    <w:p w14:paraId="14888D43" w14:textId="77777777" w:rsidR="00560761" w:rsidRPr="00B254A5" w:rsidRDefault="00560761" w:rsidP="00560761">
      <w:pPr>
        <w:widowControl w:val="0"/>
        <w:suppressAutoHyphens w:val="0"/>
        <w:spacing w:line="223" w:lineRule="auto"/>
        <w:ind w:left="993"/>
        <w:jc w:val="both"/>
        <w:rPr>
          <w:szCs w:val="24"/>
        </w:rPr>
      </w:pPr>
      <w:r w:rsidRPr="00B254A5">
        <w:rPr>
          <w:rFonts w:ascii="Trebuchet MS" w:hAnsi="Trebuchet MS" w:cs="Arial"/>
          <w:b/>
          <w:szCs w:val="24"/>
        </w:rPr>
        <w:t>Participação nos resultados - obrigações de benefícios de curto prazo</w:t>
      </w:r>
    </w:p>
    <w:p w14:paraId="55A0044D" w14:textId="77777777" w:rsidR="00560761" w:rsidRPr="00B254A5" w:rsidRDefault="00560761" w:rsidP="00560761">
      <w:pPr>
        <w:spacing w:line="228" w:lineRule="auto"/>
        <w:ind w:left="993"/>
        <w:jc w:val="both"/>
        <w:rPr>
          <w:rFonts w:ascii="Trebuchet MS" w:hAnsi="Trebuchet MS" w:cs="Arial"/>
          <w:b/>
          <w:szCs w:val="24"/>
        </w:rPr>
      </w:pPr>
    </w:p>
    <w:p w14:paraId="76D1EA51" w14:textId="77777777" w:rsidR="00560761" w:rsidRPr="00B254A5" w:rsidRDefault="00560761" w:rsidP="00560761">
      <w:pPr>
        <w:pStyle w:val="17TEXTOcorpojustificado"/>
        <w:spacing w:line="228" w:lineRule="auto"/>
        <w:ind w:left="993"/>
        <w:rPr>
          <w:rFonts w:ascii="Trebuchet MS" w:hAnsi="Trebuchet MS" w:cs="Trebuchet MS"/>
          <w:sz w:val="24"/>
          <w:szCs w:val="24"/>
        </w:rPr>
      </w:pPr>
      <w:r w:rsidRPr="00B254A5">
        <w:rPr>
          <w:rFonts w:ascii="Trebuchet MS" w:hAnsi="Trebuchet MS" w:cs="Trebuchet MS"/>
          <w:sz w:val="24"/>
          <w:szCs w:val="24"/>
        </w:rPr>
        <w:t>A Companhia reconhece um passivo e uma despesa de participação nos resultados com base em metodologia, que leva em conta o lucro atribuído aos acionistas da Companhia após determinados ajustes, conforme definido em acordo coletivo. A Companhia reconhece uma provisão quando estiver contratualmente obrigada ou quando houver uma prática anterior que tenha gerado uma obrigação não formalizada (</w:t>
      </w:r>
      <w:proofErr w:type="spellStart"/>
      <w:r w:rsidRPr="00B254A5">
        <w:rPr>
          <w:rFonts w:ascii="Trebuchet MS" w:hAnsi="Trebuchet MS" w:cs="Trebuchet MS"/>
          <w:i/>
          <w:sz w:val="24"/>
          <w:szCs w:val="24"/>
        </w:rPr>
        <w:t>contructive</w:t>
      </w:r>
      <w:proofErr w:type="spellEnd"/>
      <w:r w:rsidRPr="00B254A5">
        <w:rPr>
          <w:rFonts w:ascii="Trebuchet MS" w:hAnsi="Trebuchet MS" w:cs="Trebuchet MS"/>
          <w:i/>
          <w:sz w:val="24"/>
          <w:szCs w:val="24"/>
        </w:rPr>
        <w:t xml:space="preserve"> </w:t>
      </w:r>
      <w:proofErr w:type="spellStart"/>
      <w:r w:rsidRPr="00B254A5">
        <w:rPr>
          <w:rFonts w:ascii="Trebuchet MS" w:hAnsi="Trebuchet MS" w:cs="Trebuchet MS"/>
          <w:i/>
          <w:sz w:val="24"/>
          <w:szCs w:val="24"/>
        </w:rPr>
        <w:t>obligation</w:t>
      </w:r>
      <w:proofErr w:type="spellEnd"/>
      <w:r w:rsidRPr="00B254A5">
        <w:rPr>
          <w:rFonts w:ascii="Trebuchet MS" w:hAnsi="Trebuchet MS" w:cs="Trebuchet MS"/>
          <w:sz w:val="24"/>
          <w:szCs w:val="24"/>
        </w:rPr>
        <w:t>).</w:t>
      </w:r>
    </w:p>
    <w:p w14:paraId="6E17184A" w14:textId="77777777" w:rsidR="00560761" w:rsidRPr="00B254A5" w:rsidRDefault="00560761" w:rsidP="00560761">
      <w:pPr>
        <w:pStyle w:val="17TEXTOcorpojustificado"/>
        <w:spacing w:line="228" w:lineRule="auto"/>
        <w:ind w:left="993"/>
        <w:rPr>
          <w:rFonts w:ascii="Trebuchet MS" w:hAnsi="Trebuchet MS" w:cs="Trebuchet MS"/>
          <w:sz w:val="24"/>
          <w:szCs w:val="24"/>
        </w:rPr>
      </w:pPr>
    </w:p>
    <w:p w14:paraId="070BBA42" w14:textId="77777777" w:rsidR="00560761" w:rsidRPr="00B254A5" w:rsidRDefault="00560761" w:rsidP="00560761">
      <w:pPr>
        <w:pStyle w:val="17TEXTOcorpojustificado"/>
        <w:spacing w:line="228" w:lineRule="auto"/>
        <w:ind w:left="993"/>
        <w:rPr>
          <w:rFonts w:ascii="Trebuchet MS" w:hAnsi="Trebuchet MS" w:cs="Trebuchet MS"/>
          <w:sz w:val="2"/>
          <w:szCs w:val="2"/>
        </w:rPr>
      </w:pPr>
    </w:p>
    <w:p w14:paraId="67F534B0" w14:textId="77777777" w:rsidR="00560761" w:rsidRPr="00B254A5" w:rsidRDefault="00560761" w:rsidP="00560761">
      <w:pPr>
        <w:numPr>
          <w:ilvl w:val="1"/>
          <w:numId w:val="12"/>
        </w:numPr>
        <w:spacing w:line="228" w:lineRule="auto"/>
        <w:ind w:left="993" w:hanging="708"/>
        <w:contextualSpacing/>
        <w:rPr>
          <w:rFonts w:ascii="Trebuchet MS" w:hAnsi="Trebuchet MS" w:cs="Arial"/>
          <w:b/>
          <w:bCs/>
          <w:szCs w:val="24"/>
          <w:lang w:eastAsia="pt-BR"/>
        </w:rPr>
      </w:pPr>
      <w:r w:rsidRPr="00B254A5">
        <w:rPr>
          <w:rFonts w:ascii="Trebuchet MS" w:hAnsi="Trebuchet MS" w:cs="Arial"/>
          <w:b/>
          <w:bCs/>
          <w:szCs w:val="24"/>
          <w:lang w:eastAsia="pt-BR"/>
        </w:rPr>
        <w:t>Capital social</w:t>
      </w:r>
    </w:p>
    <w:p w14:paraId="44F3456A" w14:textId="77777777" w:rsidR="00560761" w:rsidRPr="00B254A5" w:rsidRDefault="00560761" w:rsidP="00560761">
      <w:pPr>
        <w:spacing w:line="228" w:lineRule="auto"/>
        <w:ind w:left="1276"/>
        <w:jc w:val="both"/>
        <w:rPr>
          <w:rFonts w:ascii="Trebuchet MS" w:hAnsi="Trebuchet MS" w:cs="Arial"/>
          <w:b/>
          <w:bCs/>
          <w:color w:val="000000"/>
          <w:szCs w:val="24"/>
          <w:lang w:eastAsia="pt-BR"/>
        </w:rPr>
      </w:pPr>
    </w:p>
    <w:p w14:paraId="43BAC88D" w14:textId="77777777" w:rsidR="00560761" w:rsidRPr="00B254A5" w:rsidRDefault="00560761" w:rsidP="00560761">
      <w:pPr>
        <w:pStyle w:val="17TEXTOcorpojustificado"/>
        <w:spacing w:line="228" w:lineRule="auto"/>
        <w:ind w:left="993"/>
        <w:rPr>
          <w:sz w:val="24"/>
          <w:szCs w:val="24"/>
        </w:rPr>
      </w:pPr>
      <w:r w:rsidRPr="00B254A5">
        <w:rPr>
          <w:rFonts w:ascii="Trebuchet MS" w:hAnsi="Trebuchet MS" w:cs="Trebuchet MS"/>
          <w:sz w:val="24"/>
          <w:szCs w:val="24"/>
        </w:rPr>
        <w:t>As ações ordinárias e preferenciais são classificadas no patrimônio líquido.</w:t>
      </w:r>
    </w:p>
    <w:p w14:paraId="6FACA947" w14:textId="77777777" w:rsidR="00560761" w:rsidRPr="00B254A5" w:rsidRDefault="00560761" w:rsidP="00560761">
      <w:pPr>
        <w:pStyle w:val="17TEXTOcorpojustificado"/>
        <w:spacing w:line="228" w:lineRule="auto"/>
        <w:ind w:left="993"/>
        <w:rPr>
          <w:rFonts w:ascii="Trebuchet MS" w:hAnsi="Trebuchet MS" w:cs="Trebuchet MS"/>
          <w:sz w:val="24"/>
          <w:szCs w:val="24"/>
        </w:rPr>
      </w:pPr>
    </w:p>
    <w:p w14:paraId="4DE703C0" w14:textId="77777777" w:rsidR="00560761" w:rsidRPr="00B254A5" w:rsidRDefault="00560761" w:rsidP="00560761">
      <w:pPr>
        <w:pStyle w:val="17TEXTOcorpojustificado"/>
        <w:spacing w:line="228" w:lineRule="auto"/>
        <w:ind w:left="993"/>
        <w:rPr>
          <w:sz w:val="24"/>
          <w:szCs w:val="24"/>
        </w:rPr>
      </w:pPr>
      <w:r w:rsidRPr="00B254A5">
        <w:rPr>
          <w:rFonts w:ascii="Trebuchet MS" w:hAnsi="Trebuchet MS" w:cs="Trebuchet MS"/>
          <w:b/>
          <w:sz w:val="24"/>
          <w:szCs w:val="24"/>
        </w:rPr>
        <w:t>Ações ordinárias</w:t>
      </w:r>
    </w:p>
    <w:p w14:paraId="3287B970" w14:textId="77777777" w:rsidR="00560761" w:rsidRPr="00B254A5" w:rsidRDefault="00560761" w:rsidP="00560761">
      <w:pPr>
        <w:pStyle w:val="17TEXTOcorpojustificado"/>
        <w:spacing w:line="228" w:lineRule="auto"/>
        <w:ind w:left="993"/>
        <w:rPr>
          <w:rFonts w:ascii="Trebuchet MS" w:hAnsi="Trebuchet MS" w:cs="Trebuchet MS"/>
          <w:b/>
          <w:sz w:val="24"/>
          <w:szCs w:val="24"/>
        </w:rPr>
      </w:pPr>
    </w:p>
    <w:p w14:paraId="1BE1CB9E" w14:textId="77777777" w:rsidR="00560761" w:rsidRPr="00B254A5" w:rsidRDefault="00560761" w:rsidP="00560761">
      <w:pPr>
        <w:pStyle w:val="17TEXTOcorpojustificado"/>
        <w:spacing w:line="228" w:lineRule="auto"/>
        <w:ind w:left="993"/>
        <w:rPr>
          <w:sz w:val="24"/>
          <w:szCs w:val="24"/>
        </w:rPr>
      </w:pPr>
      <w:r w:rsidRPr="00B254A5">
        <w:rPr>
          <w:rFonts w:ascii="Trebuchet MS" w:hAnsi="Trebuchet MS" w:cs="Trebuchet MS"/>
          <w:sz w:val="24"/>
          <w:szCs w:val="24"/>
        </w:rPr>
        <w:t xml:space="preserve">Ações ordinárias são classificadas como patrimônio líquido. Custos adicionais diretamente atribuíveis à emissão de ações e opções de ações são reconhecidos como dedução do patrimônio líquido, líquido de quaisquer efeitos tributários. </w:t>
      </w:r>
    </w:p>
    <w:p w14:paraId="404D1C47" w14:textId="77777777" w:rsidR="00560761" w:rsidRPr="00B254A5" w:rsidRDefault="00560761" w:rsidP="00560761">
      <w:pPr>
        <w:pStyle w:val="17TEXTOcorpojustificado"/>
        <w:spacing w:line="228" w:lineRule="auto"/>
        <w:ind w:left="993"/>
        <w:rPr>
          <w:rFonts w:ascii="Trebuchet MS" w:hAnsi="Trebuchet MS" w:cs="Trebuchet MS"/>
          <w:sz w:val="24"/>
          <w:szCs w:val="24"/>
        </w:rPr>
      </w:pPr>
    </w:p>
    <w:p w14:paraId="6942AC41" w14:textId="77777777" w:rsidR="00560761" w:rsidRPr="00B254A5" w:rsidRDefault="00560761" w:rsidP="00560761">
      <w:pPr>
        <w:pStyle w:val="17TEXTOcorpojustificado"/>
        <w:spacing w:line="228" w:lineRule="auto"/>
        <w:ind w:left="993"/>
        <w:rPr>
          <w:sz w:val="24"/>
          <w:szCs w:val="24"/>
        </w:rPr>
      </w:pPr>
      <w:r w:rsidRPr="00B254A5">
        <w:rPr>
          <w:rFonts w:ascii="Trebuchet MS" w:hAnsi="Trebuchet MS" w:cs="Trebuchet MS"/>
          <w:b/>
          <w:sz w:val="24"/>
          <w:szCs w:val="24"/>
        </w:rPr>
        <w:t xml:space="preserve">Ações preferenciais </w:t>
      </w:r>
    </w:p>
    <w:p w14:paraId="3DD718FF" w14:textId="77777777" w:rsidR="00560761" w:rsidRPr="00B254A5" w:rsidRDefault="00560761" w:rsidP="00560761">
      <w:pPr>
        <w:pStyle w:val="17TEXTOcorpojustificado"/>
        <w:spacing w:line="228" w:lineRule="auto"/>
        <w:ind w:left="993"/>
        <w:rPr>
          <w:rFonts w:ascii="Trebuchet MS" w:hAnsi="Trebuchet MS" w:cs="Trebuchet MS"/>
          <w:b/>
          <w:sz w:val="24"/>
          <w:szCs w:val="24"/>
        </w:rPr>
      </w:pPr>
    </w:p>
    <w:p w14:paraId="7FE6D13D" w14:textId="77777777" w:rsidR="00560761" w:rsidRPr="00B254A5" w:rsidRDefault="00560761" w:rsidP="00560761">
      <w:pPr>
        <w:pStyle w:val="17TEXTOcorpojustificado"/>
        <w:spacing w:line="228" w:lineRule="auto"/>
        <w:ind w:left="993"/>
        <w:rPr>
          <w:sz w:val="24"/>
          <w:szCs w:val="24"/>
        </w:rPr>
      </w:pPr>
      <w:r w:rsidRPr="00B254A5">
        <w:rPr>
          <w:rFonts w:ascii="Trebuchet MS" w:hAnsi="Trebuchet MS" w:cs="Trebuchet MS"/>
          <w:sz w:val="24"/>
          <w:szCs w:val="24"/>
        </w:rPr>
        <w:t>O capital preferencial é classificado como patrimônio líquido caso seja não resgatável, ou somente resgatável à escolha da Companhia. Ações preferenciais não dão direito a voto e possuem preferência na liquidação da sua parcela do capital social. As ações preferenciais têm direito a um dividendo de 10% superior ao pago a detentores de ações ordinárias.</w:t>
      </w:r>
    </w:p>
    <w:p w14:paraId="54F612DC" w14:textId="77777777" w:rsidR="00560761" w:rsidRPr="00B254A5" w:rsidRDefault="00560761" w:rsidP="00560761">
      <w:pPr>
        <w:pStyle w:val="17TEXTOcorpojustificado"/>
        <w:spacing w:line="228" w:lineRule="auto"/>
        <w:rPr>
          <w:rFonts w:ascii="Trebuchet MS" w:hAnsi="Trebuchet MS" w:cs="Trebuchet MS"/>
          <w:sz w:val="24"/>
          <w:szCs w:val="24"/>
        </w:rPr>
      </w:pPr>
    </w:p>
    <w:p w14:paraId="7F3E6BF1" w14:textId="77777777" w:rsidR="00560761" w:rsidRPr="00B254A5" w:rsidRDefault="00560761" w:rsidP="00560761">
      <w:pPr>
        <w:pStyle w:val="17TEXTOcorpojustificado"/>
        <w:spacing w:line="228" w:lineRule="auto"/>
        <w:ind w:left="993"/>
        <w:rPr>
          <w:sz w:val="24"/>
          <w:szCs w:val="24"/>
        </w:rPr>
      </w:pPr>
      <w:r w:rsidRPr="00B254A5">
        <w:rPr>
          <w:rFonts w:ascii="Trebuchet MS" w:hAnsi="Trebuchet MS" w:cs="Trebuchet MS"/>
          <w:b/>
          <w:sz w:val="24"/>
          <w:szCs w:val="24"/>
        </w:rPr>
        <w:t>Dividendos mínimos obrigatórios</w:t>
      </w:r>
    </w:p>
    <w:p w14:paraId="18BFFD94" w14:textId="77777777" w:rsidR="00560761" w:rsidRPr="00B254A5" w:rsidRDefault="00560761" w:rsidP="00560761">
      <w:pPr>
        <w:pStyle w:val="17TEXTOcorpojustificado"/>
        <w:spacing w:line="228" w:lineRule="auto"/>
        <w:ind w:left="993"/>
        <w:rPr>
          <w:rFonts w:ascii="Trebuchet MS" w:hAnsi="Trebuchet MS" w:cs="Trebuchet MS"/>
          <w:b/>
          <w:sz w:val="24"/>
          <w:szCs w:val="24"/>
        </w:rPr>
      </w:pPr>
    </w:p>
    <w:p w14:paraId="186FE884" w14:textId="77777777" w:rsidR="00560761" w:rsidRPr="00B254A5" w:rsidRDefault="00560761" w:rsidP="00560761">
      <w:pPr>
        <w:pStyle w:val="17TEXTOcorpojustificado"/>
        <w:spacing w:line="228" w:lineRule="auto"/>
        <w:ind w:left="993"/>
        <w:rPr>
          <w:rFonts w:ascii="Trebuchet MS" w:hAnsi="Trebuchet MS" w:cs="Trebuchet MS"/>
          <w:sz w:val="24"/>
          <w:szCs w:val="24"/>
        </w:rPr>
      </w:pPr>
      <w:r w:rsidRPr="00B254A5">
        <w:rPr>
          <w:rFonts w:ascii="Trebuchet MS" w:hAnsi="Trebuchet MS" w:cs="Trebuchet MS"/>
          <w:sz w:val="24"/>
          <w:szCs w:val="24"/>
        </w:rPr>
        <w:t>Os dividendos mínimos obrigatórios, conforme definido em estatuto são reconhecidos como passivo. Qualquer valor acima do mínimo obrigatório somente é provisionado na data em que são aprovados pelos acionistas, em Assembleia Geral.</w:t>
      </w:r>
    </w:p>
    <w:p w14:paraId="1837C9F3" w14:textId="77777777" w:rsidR="00560761" w:rsidRPr="00B254A5" w:rsidRDefault="00560761" w:rsidP="00560761">
      <w:pPr>
        <w:pStyle w:val="17TEXTOcorpojustificado"/>
        <w:spacing w:line="228" w:lineRule="auto"/>
        <w:ind w:left="993"/>
        <w:rPr>
          <w:rFonts w:ascii="Trebuchet MS" w:hAnsi="Trebuchet MS" w:cs="Trebuchet MS"/>
          <w:sz w:val="24"/>
          <w:szCs w:val="24"/>
        </w:rPr>
      </w:pPr>
    </w:p>
    <w:p w14:paraId="2163181A" w14:textId="77777777" w:rsidR="00560761" w:rsidRPr="00B254A5" w:rsidRDefault="00560761" w:rsidP="00560761">
      <w:pPr>
        <w:widowControl w:val="0"/>
        <w:suppressAutoHyphens w:val="0"/>
        <w:spacing w:line="223" w:lineRule="auto"/>
        <w:contextualSpacing/>
        <w:rPr>
          <w:rFonts w:ascii="Trebuchet MS" w:hAnsi="Trebuchet MS" w:cs="Arial"/>
          <w:b/>
          <w:bCs/>
          <w:szCs w:val="24"/>
          <w:lang w:eastAsia="pt-BR"/>
        </w:rPr>
      </w:pPr>
    </w:p>
    <w:p w14:paraId="71A05484" w14:textId="77777777" w:rsidR="00560761" w:rsidRPr="00B254A5" w:rsidRDefault="00560761" w:rsidP="00560761">
      <w:pPr>
        <w:numPr>
          <w:ilvl w:val="1"/>
          <w:numId w:val="12"/>
        </w:numPr>
        <w:spacing w:line="228" w:lineRule="auto"/>
        <w:ind w:left="993" w:hanging="708"/>
        <w:contextualSpacing/>
        <w:rPr>
          <w:rFonts w:ascii="Trebuchet MS" w:hAnsi="Trebuchet MS" w:cs="Arial"/>
          <w:b/>
          <w:bCs/>
          <w:szCs w:val="24"/>
          <w:lang w:eastAsia="pt-BR"/>
        </w:rPr>
      </w:pPr>
      <w:r w:rsidRPr="00B254A5">
        <w:rPr>
          <w:rFonts w:ascii="Trebuchet MS" w:hAnsi="Trebuchet MS" w:cs="Arial"/>
          <w:b/>
          <w:bCs/>
          <w:szCs w:val="24"/>
          <w:lang w:eastAsia="pt-BR"/>
        </w:rPr>
        <w:lastRenderedPageBreak/>
        <w:t xml:space="preserve">Receita </w:t>
      </w:r>
    </w:p>
    <w:p w14:paraId="2ED73933" w14:textId="77777777" w:rsidR="00560761" w:rsidRPr="00B254A5" w:rsidRDefault="00560761" w:rsidP="00560761">
      <w:pPr>
        <w:widowControl w:val="0"/>
        <w:suppressAutoHyphens w:val="0"/>
        <w:spacing w:line="223" w:lineRule="auto"/>
        <w:ind w:left="993"/>
        <w:jc w:val="both"/>
        <w:rPr>
          <w:rFonts w:ascii="Trebuchet MS" w:hAnsi="Trebuchet MS" w:cs="Arial"/>
          <w:b/>
          <w:bCs/>
          <w:color w:val="000000"/>
          <w:szCs w:val="24"/>
          <w:lang w:eastAsia="pt-BR"/>
        </w:rPr>
      </w:pPr>
    </w:p>
    <w:p w14:paraId="11BA2D13" w14:textId="77777777" w:rsidR="00560761" w:rsidRPr="00B254A5" w:rsidRDefault="00560761" w:rsidP="00560761">
      <w:pPr>
        <w:widowControl w:val="0"/>
        <w:suppressAutoHyphens w:val="0"/>
        <w:spacing w:line="223" w:lineRule="auto"/>
        <w:ind w:left="993"/>
        <w:rPr>
          <w:szCs w:val="24"/>
        </w:rPr>
      </w:pPr>
      <w:r w:rsidRPr="00B254A5">
        <w:rPr>
          <w:rFonts w:ascii="Trebuchet MS" w:hAnsi="Trebuchet MS" w:cs="Arial"/>
          <w:b/>
          <w:szCs w:val="24"/>
        </w:rPr>
        <w:t>Receita com vendas e prestação de serviços</w:t>
      </w:r>
    </w:p>
    <w:p w14:paraId="2E5FF9AF" w14:textId="77777777" w:rsidR="00560761" w:rsidRPr="00B254A5" w:rsidRDefault="00560761" w:rsidP="00560761">
      <w:pPr>
        <w:widowControl w:val="0"/>
        <w:suppressAutoHyphens w:val="0"/>
        <w:spacing w:line="223" w:lineRule="auto"/>
        <w:ind w:left="993"/>
        <w:rPr>
          <w:rFonts w:ascii="Trebuchet MS" w:hAnsi="Trebuchet MS" w:cs="Arial"/>
          <w:b/>
          <w:szCs w:val="24"/>
        </w:rPr>
      </w:pPr>
    </w:p>
    <w:p w14:paraId="32FA88DD" w14:textId="77777777" w:rsidR="00560761" w:rsidRPr="00B254A5" w:rsidRDefault="00560761" w:rsidP="00560761">
      <w:pPr>
        <w:pStyle w:val="17TEXTOcorpojustificado"/>
        <w:widowControl w:val="0"/>
        <w:spacing w:line="223" w:lineRule="auto"/>
        <w:ind w:left="993"/>
        <w:rPr>
          <w:rFonts w:ascii="Trebuchet MS" w:hAnsi="Trebuchet MS" w:cs="Trebuchet MS"/>
          <w:sz w:val="24"/>
          <w:szCs w:val="24"/>
        </w:rPr>
      </w:pPr>
      <w:r w:rsidRPr="00B254A5">
        <w:rPr>
          <w:rFonts w:ascii="Trebuchet MS" w:hAnsi="Trebuchet MS" w:cs="Trebuchet MS"/>
          <w:sz w:val="24"/>
          <w:szCs w:val="24"/>
        </w:rPr>
        <w:t>É reconhecida tomando por base os serviços medidos de fornecimento de água e a coleta de esgoto no momento em que cumpre as obrigações de desempenho, conforme define o CPC 47, IFRS 15 (Receita de contrato com cliente). As receitas incorridas, cujo serviço foi prestado, mas ainda não faturada até o final de cada exercício são estimadas e reconhecidas no contas a receber de clientes e a contrapartida no resultado como receita a faturar.</w:t>
      </w:r>
    </w:p>
    <w:p w14:paraId="50615B67" w14:textId="77777777" w:rsidR="00560761" w:rsidRPr="00B254A5" w:rsidRDefault="00560761" w:rsidP="00560761">
      <w:pPr>
        <w:pStyle w:val="17TEXTOcorpojustificado"/>
        <w:widowControl w:val="0"/>
        <w:spacing w:line="223" w:lineRule="auto"/>
        <w:ind w:left="993"/>
        <w:rPr>
          <w:rFonts w:ascii="Trebuchet MS" w:hAnsi="Trebuchet MS" w:cs="Trebuchet MS"/>
          <w:sz w:val="24"/>
          <w:szCs w:val="24"/>
        </w:rPr>
      </w:pPr>
    </w:p>
    <w:p w14:paraId="41FC6572" w14:textId="77777777" w:rsidR="00560761" w:rsidRPr="00B254A5" w:rsidRDefault="00560761" w:rsidP="00560761">
      <w:pPr>
        <w:pStyle w:val="17TEXTOcorpojustificado"/>
        <w:widowControl w:val="0"/>
        <w:spacing w:line="223" w:lineRule="auto"/>
        <w:ind w:left="993"/>
        <w:rPr>
          <w:sz w:val="24"/>
          <w:szCs w:val="24"/>
        </w:rPr>
      </w:pPr>
      <w:r w:rsidRPr="00B254A5">
        <w:rPr>
          <w:rFonts w:ascii="Trebuchet MS" w:hAnsi="Trebuchet MS" w:cs="Trebuchet MS"/>
          <w:sz w:val="24"/>
          <w:szCs w:val="24"/>
        </w:rPr>
        <w:t>A receita é apresentada líquida dos impostos e dos descontos.</w:t>
      </w:r>
    </w:p>
    <w:p w14:paraId="0ACC96E4" w14:textId="77777777" w:rsidR="00560761" w:rsidRPr="00B254A5" w:rsidRDefault="00560761" w:rsidP="00560761">
      <w:pPr>
        <w:pStyle w:val="17TEXTOcorpojustificado"/>
        <w:spacing w:line="228" w:lineRule="auto"/>
        <w:ind w:left="993"/>
        <w:rPr>
          <w:rFonts w:ascii="Trebuchet MS" w:hAnsi="Trebuchet MS" w:cs="Trebuchet MS"/>
          <w:sz w:val="24"/>
          <w:szCs w:val="24"/>
        </w:rPr>
      </w:pPr>
    </w:p>
    <w:p w14:paraId="65C55F73" w14:textId="77777777" w:rsidR="00560761" w:rsidRPr="00B254A5" w:rsidRDefault="00560761" w:rsidP="00560761">
      <w:pPr>
        <w:spacing w:line="228" w:lineRule="auto"/>
        <w:ind w:left="993"/>
        <w:rPr>
          <w:szCs w:val="24"/>
        </w:rPr>
      </w:pPr>
      <w:r w:rsidRPr="00B254A5">
        <w:rPr>
          <w:rFonts w:ascii="Trebuchet MS" w:hAnsi="Trebuchet MS" w:cs="Arial"/>
          <w:b/>
          <w:szCs w:val="24"/>
        </w:rPr>
        <w:t>Receita de construção</w:t>
      </w:r>
    </w:p>
    <w:p w14:paraId="5FEBA893" w14:textId="77777777" w:rsidR="00560761" w:rsidRPr="00B254A5" w:rsidRDefault="00560761" w:rsidP="00560761">
      <w:pPr>
        <w:pStyle w:val="17TEXTOcorpojustificado"/>
        <w:spacing w:line="228" w:lineRule="auto"/>
        <w:ind w:left="993"/>
        <w:rPr>
          <w:rFonts w:ascii="Trebuchet MS" w:hAnsi="Trebuchet MS" w:cs="Trebuchet MS"/>
          <w:b/>
          <w:sz w:val="24"/>
          <w:szCs w:val="24"/>
        </w:rPr>
      </w:pPr>
    </w:p>
    <w:p w14:paraId="6EAEFB85" w14:textId="77777777" w:rsidR="00560761" w:rsidRPr="00B254A5" w:rsidRDefault="00560761" w:rsidP="00560761">
      <w:pPr>
        <w:pStyle w:val="17TEXTOcorpojustificado"/>
        <w:spacing w:line="228" w:lineRule="auto"/>
        <w:ind w:left="993"/>
        <w:rPr>
          <w:rFonts w:ascii="Trebuchet MS" w:hAnsi="Trebuchet MS" w:cs="Trebuchet MS"/>
          <w:sz w:val="24"/>
          <w:szCs w:val="24"/>
        </w:rPr>
      </w:pPr>
      <w:r w:rsidRPr="00B254A5">
        <w:rPr>
          <w:rFonts w:ascii="Trebuchet MS" w:hAnsi="Trebuchet MS" w:cs="Trebuchet MS"/>
          <w:sz w:val="24"/>
          <w:szCs w:val="24"/>
        </w:rPr>
        <w:t>A ICPC 01 estabelece que a concessionária de saneamento deve registrar e mensurar a receita dos serviços que presta de acordo com o pronunciamento técnico CPC 47 - Receita de contratos com clientes. A Companhia contabiliza receitas e custos relativos a serviços de construção ou melhoria da infraestrutura utilizada na prestação dos serviços de abastecimento de água e esgotamento sanitário. A margem de construção adotada é estabelecida como sendo igual a zero, considerando que: (i) a atividade-fim da Companhia é o abastecimento de água e esgotamento sanitário; (</w:t>
      </w:r>
      <w:proofErr w:type="spellStart"/>
      <w:r w:rsidRPr="00B254A5">
        <w:rPr>
          <w:rFonts w:ascii="Trebuchet MS" w:hAnsi="Trebuchet MS" w:cs="Trebuchet MS"/>
          <w:sz w:val="24"/>
          <w:szCs w:val="24"/>
        </w:rPr>
        <w:t>ii</w:t>
      </w:r>
      <w:proofErr w:type="spellEnd"/>
      <w:r w:rsidRPr="00B254A5">
        <w:rPr>
          <w:rFonts w:ascii="Trebuchet MS" w:hAnsi="Trebuchet MS" w:cs="Trebuchet MS"/>
          <w:sz w:val="24"/>
          <w:szCs w:val="24"/>
        </w:rPr>
        <w:t>) toda receita de construção está relacionada com a construção de infraestrutura para o alcance da sua atividade fim, ou seja, o abastecimento de água e esgotamento sanitário; e (</w:t>
      </w:r>
      <w:proofErr w:type="spellStart"/>
      <w:r w:rsidRPr="00B254A5">
        <w:rPr>
          <w:rFonts w:ascii="Trebuchet MS" w:hAnsi="Trebuchet MS" w:cs="Trebuchet MS"/>
          <w:sz w:val="24"/>
          <w:szCs w:val="24"/>
        </w:rPr>
        <w:t>iii</w:t>
      </w:r>
      <w:proofErr w:type="spellEnd"/>
      <w:r w:rsidRPr="00B254A5">
        <w:rPr>
          <w:rFonts w:ascii="Trebuchet MS" w:hAnsi="Trebuchet MS" w:cs="Trebuchet MS"/>
          <w:sz w:val="24"/>
          <w:szCs w:val="24"/>
        </w:rPr>
        <w:t>) a Companhia terceiriza a construção da infraestrutura com partes não relacionadas. Mensalmente, a totalidade das adições efetuadas ao ativo de contrato</w:t>
      </w:r>
      <w:r w:rsidRPr="00B254A5">
        <w:rPr>
          <w:rStyle w:val="Refdecomentrio1"/>
          <w:rFonts w:ascii="Times New Roman" w:hAnsi="Times New Roman" w:cs="Times New Roman"/>
          <w:sz w:val="24"/>
          <w:szCs w:val="24"/>
        </w:rPr>
        <w:t xml:space="preserve"> </w:t>
      </w:r>
      <w:r w:rsidRPr="00B254A5">
        <w:rPr>
          <w:rFonts w:ascii="Trebuchet MS" w:hAnsi="Trebuchet MS" w:cs="Trebuchet MS"/>
          <w:sz w:val="24"/>
          <w:szCs w:val="24"/>
        </w:rPr>
        <w:t>é transferida para o resultado, como custo de construção, após dedução dos recursos provenientes do ingresso de obrigações especiais.</w:t>
      </w:r>
    </w:p>
    <w:p w14:paraId="49F421A4" w14:textId="77777777" w:rsidR="00560761" w:rsidRPr="00B254A5" w:rsidRDefault="00560761" w:rsidP="00560761">
      <w:pPr>
        <w:pStyle w:val="17TEXTOcorpojustificado"/>
        <w:spacing w:line="228" w:lineRule="auto"/>
        <w:ind w:left="993"/>
        <w:rPr>
          <w:rFonts w:ascii="Trebuchet MS" w:hAnsi="Trebuchet MS" w:cs="Trebuchet MS"/>
          <w:sz w:val="24"/>
          <w:szCs w:val="24"/>
        </w:rPr>
      </w:pPr>
    </w:p>
    <w:p w14:paraId="35BB6207" w14:textId="77777777" w:rsidR="00560761" w:rsidRPr="00B254A5" w:rsidRDefault="00560761" w:rsidP="00560761">
      <w:pPr>
        <w:pStyle w:val="17TEXTOcorpojustificado"/>
        <w:spacing w:line="228" w:lineRule="auto"/>
        <w:ind w:left="993"/>
        <w:rPr>
          <w:szCs w:val="24"/>
        </w:rPr>
      </w:pPr>
      <w:r w:rsidRPr="00B254A5">
        <w:rPr>
          <w:rFonts w:ascii="Trebuchet MS" w:hAnsi="Trebuchet MS"/>
          <w:b/>
          <w:szCs w:val="24"/>
        </w:rPr>
        <w:t>Receitas financeiras</w:t>
      </w:r>
    </w:p>
    <w:p w14:paraId="70AC6B06" w14:textId="77777777" w:rsidR="00560761" w:rsidRPr="00B254A5" w:rsidRDefault="00560761" w:rsidP="00560761">
      <w:pPr>
        <w:widowControl w:val="0"/>
        <w:spacing w:line="228" w:lineRule="auto"/>
        <w:ind w:left="993"/>
        <w:jc w:val="both"/>
        <w:rPr>
          <w:rFonts w:ascii="Trebuchet MS" w:hAnsi="Trebuchet MS" w:cs="Arial"/>
          <w:b/>
          <w:szCs w:val="24"/>
        </w:rPr>
      </w:pPr>
    </w:p>
    <w:p w14:paraId="2192C622" w14:textId="77777777" w:rsidR="00560761" w:rsidRPr="00B254A5" w:rsidRDefault="00560761" w:rsidP="00560761">
      <w:pPr>
        <w:widowControl w:val="0"/>
        <w:spacing w:line="228" w:lineRule="auto"/>
        <w:ind w:left="993"/>
        <w:jc w:val="both"/>
        <w:rPr>
          <w:rFonts w:ascii="Trebuchet MS" w:hAnsi="Trebuchet MS" w:cs="Arial"/>
          <w:szCs w:val="24"/>
        </w:rPr>
      </w:pPr>
      <w:r w:rsidRPr="00B254A5">
        <w:rPr>
          <w:rFonts w:ascii="Trebuchet MS" w:hAnsi="Trebuchet MS" w:cs="Arial"/>
          <w:szCs w:val="24"/>
        </w:rPr>
        <w:t>As receitas financeiras abrangem receitas de juros sobre fundos investidos, variações no valor justo de ativos financeiros mensurados pelo valor justo por meio do resultado. A receita de juros do contas a receber é reconhecida no resultado conforme efetivamente incorridos e recebidos.</w:t>
      </w:r>
    </w:p>
    <w:p w14:paraId="16C7D10F" w14:textId="77777777" w:rsidR="00560761" w:rsidRPr="00B254A5" w:rsidRDefault="00560761" w:rsidP="00560761">
      <w:pPr>
        <w:widowControl w:val="0"/>
        <w:spacing w:line="228" w:lineRule="auto"/>
        <w:ind w:left="993"/>
        <w:jc w:val="both"/>
        <w:rPr>
          <w:rFonts w:ascii="Trebuchet MS" w:hAnsi="Trebuchet MS" w:cs="Arial"/>
          <w:szCs w:val="24"/>
        </w:rPr>
      </w:pPr>
    </w:p>
    <w:p w14:paraId="0AABE39A" w14:textId="77777777" w:rsidR="00560761" w:rsidRPr="00B254A5" w:rsidRDefault="00560761" w:rsidP="00560761">
      <w:pPr>
        <w:widowControl w:val="0"/>
        <w:spacing w:line="216" w:lineRule="auto"/>
        <w:ind w:left="993"/>
        <w:contextualSpacing/>
        <w:jc w:val="both"/>
        <w:rPr>
          <w:rFonts w:ascii="Trebuchet MS" w:hAnsi="Trebuchet MS" w:cs="Arial"/>
          <w:sz w:val="2"/>
          <w:szCs w:val="2"/>
        </w:rPr>
      </w:pPr>
    </w:p>
    <w:p w14:paraId="7F47326E" w14:textId="77777777" w:rsidR="00560761" w:rsidRPr="00B254A5" w:rsidRDefault="00560761" w:rsidP="00560761">
      <w:pPr>
        <w:numPr>
          <w:ilvl w:val="1"/>
          <w:numId w:val="12"/>
        </w:numPr>
        <w:spacing w:line="216" w:lineRule="auto"/>
        <w:ind w:left="993" w:hanging="708"/>
        <w:contextualSpacing/>
        <w:rPr>
          <w:rFonts w:ascii="Trebuchet MS" w:hAnsi="Trebuchet MS" w:cs="Arial"/>
          <w:b/>
          <w:bCs/>
          <w:szCs w:val="24"/>
          <w:lang w:eastAsia="pt-BR"/>
        </w:rPr>
      </w:pPr>
      <w:r w:rsidRPr="00B254A5">
        <w:rPr>
          <w:rFonts w:ascii="Trebuchet MS" w:hAnsi="Trebuchet MS" w:cs="Arial"/>
          <w:b/>
          <w:bCs/>
          <w:szCs w:val="24"/>
          <w:lang w:eastAsia="pt-BR"/>
        </w:rPr>
        <w:t>Resultado por ação de capital</w:t>
      </w:r>
    </w:p>
    <w:p w14:paraId="69669B99" w14:textId="77777777" w:rsidR="00560761" w:rsidRPr="00B254A5" w:rsidRDefault="00560761" w:rsidP="00560761">
      <w:pPr>
        <w:widowControl w:val="0"/>
        <w:spacing w:line="216" w:lineRule="auto"/>
        <w:ind w:left="993"/>
        <w:contextualSpacing/>
        <w:jc w:val="both"/>
        <w:rPr>
          <w:rFonts w:ascii="Trebuchet MS" w:hAnsi="Trebuchet MS" w:cs="Arial"/>
          <w:b/>
          <w:bCs/>
          <w:color w:val="000000"/>
          <w:szCs w:val="24"/>
          <w:lang w:eastAsia="pt-BR"/>
        </w:rPr>
      </w:pPr>
    </w:p>
    <w:p w14:paraId="206C1D51" w14:textId="77777777" w:rsidR="00560761" w:rsidRPr="00B254A5" w:rsidRDefault="00560761" w:rsidP="00560761">
      <w:pPr>
        <w:widowControl w:val="0"/>
        <w:spacing w:line="216" w:lineRule="auto"/>
        <w:ind w:left="993"/>
        <w:contextualSpacing/>
        <w:jc w:val="both"/>
        <w:rPr>
          <w:rFonts w:ascii="Trebuchet MS" w:hAnsi="Trebuchet MS" w:cs="Arial"/>
          <w:szCs w:val="24"/>
        </w:rPr>
      </w:pPr>
      <w:r w:rsidRPr="00B254A5">
        <w:rPr>
          <w:rFonts w:ascii="Trebuchet MS" w:hAnsi="Trebuchet MS" w:cs="Arial"/>
          <w:szCs w:val="24"/>
        </w:rPr>
        <w:t xml:space="preserve">A Companhia efetua os cálculos do lucro por ação básico e diluído utilizando a quantidade média ponderada de ações ordinárias e preferenciais totais em circulação, durante o período correspondente ao resultado conforme pronunciamento técnico CPC 41/IAS 33. O lucro básico por ação é calculado pela divisão do lucro líquido do exercício pela média ponderada da quantidade de ações emitidas. O lucro básico por ação equivale ao lucro por ação diluído, haja vista que não há instrumentos financeiros com potencial </w:t>
      </w:r>
      <w:proofErr w:type="spellStart"/>
      <w:r w:rsidRPr="00B254A5">
        <w:rPr>
          <w:rFonts w:ascii="Trebuchet MS" w:hAnsi="Trebuchet MS" w:cs="Arial"/>
          <w:szCs w:val="24"/>
        </w:rPr>
        <w:t>dilutivo</w:t>
      </w:r>
      <w:proofErr w:type="spellEnd"/>
      <w:r w:rsidRPr="00B254A5">
        <w:rPr>
          <w:rFonts w:ascii="Trebuchet MS" w:hAnsi="Trebuchet MS" w:cs="Arial"/>
          <w:szCs w:val="24"/>
        </w:rPr>
        <w:t xml:space="preserve">. Os resultados por ação de exercícios anteriores são </w:t>
      </w:r>
      <w:r w:rsidRPr="00B254A5">
        <w:rPr>
          <w:rFonts w:ascii="Trebuchet MS" w:hAnsi="Trebuchet MS" w:cs="Arial"/>
          <w:szCs w:val="24"/>
        </w:rPr>
        <w:lastRenderedPageBreak/>
        <w:t>ajustados retroativamente, quando aplicável, para refletir eventuais capitalizações de bônus, agrupamentos ou desdobramentos de ações.</w:t>
      </w:r>
    </w:p>
    <w:p w14:paraId="6EAD7301" w14:textId="77777777" w:rsidR="00560761" w:rsidRPr="00B254A5" w:rsidRDefault="00560761" w:rsidP="00560761">
      <w:pPr>
        <w:widowControl w:val="0"/>
        <w:spacing w:line="216" w:lineRule="auto"/>
        <w:ind w:left="1134"/>
        <w:contextualSpacing/>
        <w:jc w:val="both"/>
        <w:rPr>
          <w:szCs w:val="24"/>
        </w:rPr>
      </w:pPr>
    </w:p>
    <w:p w14:paraId="0F21F19D" w14:textId="77777777" w:rsidR="00560761" w:rsidRPr="00B254A5" w:rsidRDefault="00560761" w:rsidP="00560761">
      <w:pPr>
        <w:widowControl w:val="0"/>
        <w:spacing w:line="216" w:lineRule="auto"/>
        <w:ind w:left="1134"/>
        <w:contextualSpacing/>
        <w:jc w:val="both"/>
        <w:rPr>
          <w:rFonts w:ascii="Trebuchet MS" w:hAnsi="Trebuchet MS" w:cs="Arial"/>
          <w:sz w:val="2"/>
          <w:szCs w:val="2"/>
        </w:rPr>
      </w:pPr>
    </w:p>
    <w:p w14:paraId="243EDE71" w14:textId="77777777" w:rsidR="00560761" w:rsidRPr="00B254A5" w:rsidRDefault="00560761" w:rsidP="00560761">
      <w:pPr>
        <w:widowControl w:val="0"/>
        <w:numPr>
          <w:ilvl w:val="1"/>
          <w:numId w:val="12"/>
        </w:numPr>
        <w:suppressAutoHyphens w:val="0"/>
        <w:spacing w:line="216" w:lineRule="auto"/>
        <w:ind w:left="993" w:hanging="708"/>
        <w:contextualSpacing/>
        <w:rPr>
          <w:rFonts w:ascii="Trebuchet MS" w:hAnsi="Trebuchet MS" w:cs="Arial"/>
          <w:b/>
          <w:bCs/>
          <w:szCs w:val="24"/>
          <w:lang w:eastAsia="pt-BR"/>
        </w:rPr>
      </w:pPr>
      <w:r w:rsidRPr="00B254A5">
        <w:rPr>
          <w:rFonts w:ascii="Trebuchet MS" w:hAnsi="Trebuchet MS" w:cs="Arial"/>
          <w:b/>
          <w:bCs/>
          <w:szCs w:val="24"/>
          <w:lang w:eastAsia="pt-BR"/>
        </w:rPr>
        <w:t>Apresentação de Informação por Segmento</w:t>
      </w:r>
    </w:p>
    <w:p w14:paraId="1AE856B1" w14:textId="77777777" w:rsidR="00560761" w:rsidRPr="00B254A5" w:rsidRDefault="00560761" w:rsidP="00560761">
      <w:pPr>
        <w:widowControl w:val="0"/>
        <w:suppressAutoHyphens w:val="0"/>
        <w:spacing w:line="216" w:lineRule="auto"/>
        <w:ind w:left="993"/>
        <w:contextualSpacing/>
        <w:jc w:val="both"/>
        <w:rPr>
          <w:rFonts w:ascii="Trebuchet MS" w:hAnsi="Trebuchet MS" w:cs="Arial"/>
          <w:b/>
          <w:bCs/>
          <w:color w:val="000000"/>
          <w:szCs w:val="24"/>
          <w:lang w:eastAsia="pt-BR"/>
        </w:rPr>
      </w:pPr>
    </w:p>
    <w:p w14:paraId="5E527C45" w14:textId="77777777" w:rsidR="00560761" w:rsidRPr="00B254A5" w:rsidRDefault="00560761" w:rsidP="00560761">
      <w:pPr>
        <w:widowControl w:val="0"/>
        <w:suppressAutoHyphens w:val="0"/>
        <w:spacing w:line="216" w:lineRule="auto"/>
        <w:ind w:left="993"/>
        <w:contextualSpacing/>
        <w:jc w:val="both"/>
        <w:rPr>
          <w:szCs w:val="24"/>
        </w:rPr>
      </w:pPr>
      <w:r w:rsidRPr="00B254A5">
        <w:rPr>
          <w:rFonts w:ascii="Trebuchet MS" w:hAnsi="Trebuchet MS" w:cs="Arial"/>
          <w:color w:val="000000"/>
          <w:szCs w:val="24"/>
          <w:lang w:eastAsia="pt-BR"/>
        </w:rPr>
        <w:t>Com base no CPC 22, dada</w:t>
      </w:r>
      <w:r w:rsidRPr="00B254A5">
        <w:rPr>
          <w:rFonts w:ascii="Trebuchet MS" w:hAnsi="Trebuchet MS" w:cs="Arial"/>
          <w:b/>
          <w:bCs/>
          <w:color w:val="000000"/>
          <w:szCs w:val="24"/>
          <w:lang w:eastAsia="pt-BR"/>
        </w:rPr>
        <w:t xml:space="preserve"> </w:t>
      </w:r>
      <w:r w:rsidRPr="00B254A5">
        <w:rPr>
          <w:rFonts w:ascii="Trebuchet MS" w:hAnsi="Trebuchet MS" w:cs="Arial"/>
          <w:szCs w:val="24"/>
        </w:rPr>
        <w:t>a peculiaridade da Companhia, que atua em um setor considerado pela legislação como serviço público essencial (serviços de saneamento), as decisões de investimentos tomadas pela administração estão pautadas, principalmente, pela responsabilidade social e ambiental. Desta forma, são considerados como único segmento os serviços públicos de água e esgoto. O fator principal que faz com que o controle gerencial seja o conjunto das atividades de água e de esgoto é a existência de subsídio cruzado na prestação de serviços de fornecimento de água, coleta, afastamento e tratamento de esgoto. A mensuração de performance e apuração das informações por um único segmento estão consistentes com as políticas adotadas na preparação das demonstrações contábeis, uma vez que a Administração utiliza estas informações para analisar o desempenho da Companhia.</w:t>
      </w:r>
    </w:p>
    <w:p w14:paraId="1D765735" w14:textId="77777777" w:rsidR="00560761" w:rsidRPr="00B254A5" w:rsidRDefault="00560761" w:rsidP="00560761">
      <w:pPr>
        <w:widowControl w:val="0"/>
        <w:suppressAutoHyphens w:val="0"/>
        <w:spacing w:line="216" w:lineRule="auto"/>
        <w:ind w:left="993"/>
        <w:contextualSpacing/>
        <w:rPr>
          <w:rFonts w:ascii="Trebuchet MS" w:hAnsi="Trebuchet MS" w:cs="Arial"/>
          <w:szCs w:val="24"/>
        </w:rPr>
      </w:pPr>
    </w:p>
    <w:p w14:paraId="5FFC548F" w14:textId="77777777" w:rsidR="00560761" w:rsidRPr="00B254A5" w:rsidRDefault="00560761" w:rsidP="00560761">
      <w:pPr>
        <w:widowControl w:val="0"/>
        <w:numPr>
          <w:ilvl w:val="1"/>
          <w:numId w:val="12"/>
        </w:numPr>
        <w:suppressAutoHyphens w:val="0"/>
        <w:spacing w:line="216" w:lineRule="auto"/>
        <w:ind w:left="993" w:hanging="708"/>
        <w:contextualSpacing/>
        <w:rPr>
          <w:rFonts w:ascii="Trebuchet MS" w:hAnsi="Trebuchet MS" w:cs="Arial"/>
          <w:b/>
          <w:bCs/>
          <w:szCs w:val="24"/>
          <w:lang w:eastAsia="pt-BR"/>
        </w:rPr>
      </w:pPr>
      <w:r w:rsidRPr="00B254A5">
        <w:rPr>
          <w:rFonts w:ascii="Trebuchet MS" w:hAnsi="Trebuchet MS" w:cs="Arial"/>
          <w:b/>
          <w:bCs/>
          <w:szCs w:val="24"/>
          <w:lang w:eastAsia="pt-BR"/>
        </w:rPr>
        <w:t>DVA – Demonstração do Valor Adicionado</w:t>
      </w:r>
    </w:p>
    <w:p w14:paraId="6E44D6A6" w14:textId="77777777" w:rsidR="00560761" w:rsidRPr="00B254A5" w:rsidRDefault="00560761" w:rsidP="00560761">
      <w:pPr>
        <w:widowControl w:val="0"/>
        <w:suppressAutoHyphens w:val="0"/>
        <w:spacing w:line="216" w:lineRule="auto"/>
        <w:ind w:left="993" w:hanging="708"/>
        <w:contextualSpacing/>
        <w:jc w:val="both"/>
        <w:rPr>
          <w:rFonts w:ascii="Trebuchet MS" w:hAnsi="Trebuchet MS" w:cs="Arial"/>
          <w:b/>
          <w:bCs/>
          <w:color w:val="000000"/>
          <w:sz w:val="20"/>
          <w:lang w:eastAsia="pt-BR"/>
        </w:rPr>
      </w:pPr>
    </w:p>
    <w:p w14:paraId="61EBA34D" w14:textId="51F9658D" w:rsidR="00560761" w:rsidRPr="00B254A5" w:rsidRDefault="00560761" w:rsidP="00560761">
      <w:pPr>
        <w:widowControl w:val="0"/>
        <w:suppressAutoHyphens w:val="0"/>
        <w:spacing w:line="216" w:lineRule="auto"/>
        <w:ind w:left="993"/>
        <w:contextualSpacing/>
        <w:jc w:val="both"/>
        <w:rPr>
          <w:rFonts w:ascii="Trebuchet MS" w:hAnsi="Trebuchet MS" w:cs="Arial"/>
          <w:bCs/>
          <w:color w:val="000000"/>
          <w:szCs w:val="24"/>
          <w:lang w:eastAsia="pt-BR"/>
        </w:rPr>
      </w:pPr>
      <w:r w:rsidRPr="00B254A5">
        <w:rPr>
          <w:rFonts w:ascii="Trebuchet MS" w:hAnsi="Trebuchet MS" w:cs="Arial"/>
          <w:bCs/>
          <w:color w:val="000000"/>
          <w:szCs w:val="24"/>
          <w:lang w:eastAsia="pt-BR"/>
        </w:rPr>
        <w:t>Esta demonstração tem por finalidade evidenciar a riqueza gerada pela Companhia e sua distribuição durante determinado período, sendo requerida pelas práticas contábeis adotadas no Brasil e apresentada como informação suplementar às demonstrações contábeis para fins de IFRS. A DVA foi preparada com base em informações obtidas dos registros contábeis que servem de base para preparação das informações anuais e seguindo as disposições contidas no CPC 09 - Demonstração do Valor Adicionado</w:t>
      </w:r>
      <w:r w:rsidR="0096007F">
        <w:rPr>
          <w:rFonts w:ascii="Trebuchet MS" w:hAnsi="Trebuchet MS" w:cs="Arial"/>
          <w:bCs/>
          <w:color w:val="000000"/>
          <w:szCs w:val="24"/>
          <w:lang w:eastAsia="pt-BR"/>
        </w:rPr>
        <w:t xml:space="preserve"> (R1)</w:t>
      </w:r>
      <w:r w:rsidRPr="00B254A5">
        <w:rPr>
          <w:rFonts w:ascii="Trebuchet MS" w:hAnsi="Trebuchet MS" w:cs="Arial"/>
          <w:bCs/>
          <w:color w:val="000000"/>
          <w:szCs w:val="24"/>
          <w:lang w:eastAsia="pt-BR"/>
        </w:rPr>
        <w:t>. Em sua primeira parte apresenta a riqueza gerada por meio da receita bruta das vendas (incluindo os tributos incidentes, as outras receitas e os efeitos da provisão para créditos de liquidação duvidosa), pelos insumos adquiridos de terceiros (custo das vendas e aquisições de materiais, energia e serviços de terceiros, como também os tributos incluídos no momento da aquisição, os efeitos das perdas e da recuperação de valores ativos, e a depreciação e amortização) e pelo valor adicionado recebido de terceiros (resultado de equivalência patrimonial, receitas financeiras e outras receitas). A segunda parte da DVA apresenta a distribuição da riqueza entre pessoal, impostos, taxas e contribuições, remuneração de capitais de terceiros e remuneração de capitais próprios.</w:t>
      </w:r>
    </w:p>
    <w:p w14:paraId="27E4AAB3" w14:textId="77777777" w:rsidR="00560761" w:rsidRPr="00B254A5" w:rsidRDefault="00560761" w:rsidP="00560761">
      <w:pPr>
        <w:widowControl w:val="0"/>
        <w:suppressAutoHyphens w:val="0"/>
        <w:spacing w:line="216" w:lineRule="auto"/>
        <w:ind w:left="993"/>
        <w:contextualSpacing/>
        <w:jc w:val="both"/>
        <w:rPr>
          <w:rFonts w:ascii="Trebuchet MS" w:hAnsi="Trebuchet MS" w:cs="Arial"/>
          <w:bCs/>
          <w:color w:val="000000"/>
          <w:sz w:val="2"/>
          <w:szCs w:val="2"/>
          <w:lang w:eastAsia="pt-BR"/>
        </w:rPr>
      </w:pPr>
      <w:r w:rsidRPr="00B254A5">
        <w:rPr>
          <w:rFonts w:ascii="Trebuchet MS" w:hAnsi="Trebuchet MS" w:cs="Arial"/>
          <w:bCs/>
          <w:color w:val="000000"/>
          <w:szCs w:val="24"/>
          <w:lang w:eastAsia="pt-BR"/>
        </w:rPr>
        <w:br w:type="page"/>
      </w:r>
    </w:p>
    <w:p w14:paraId="0A7553D2" w14:textId="77777777" w:rsidR="00426D1C" w:rsidRPr="00B254A5" w:rsidRDefault="00426D1C" w:rsidP="004D1C87">
      <w:pPr>
        <w:suppressAutoHyphens w:val="0"/>
        <w:ind w:left="993"/>
        <w:contextualSpacing/>
        <w:jc w:val="both"/>
        <w:rPr>
          <w:rFonts w:ascii="Trebuchet MS" w:hAnsi="Trebuchet MS" w:cs="Trebuchet MS"/>
          <w:szCs w:val="24"/>
        </w:rPr>
      </w:pPr>
    </w:p>
    <w:p w14:paraId="521D5B02" w14:textId="77777777" w:rsidR="002062F7" w:rsidRPr="00B254A5" w:rsidRDefault="002062F7" w:rsidP="00564D58">
      <w:pPr>
        <w:widowControl w:val="0"/>
        <w:suppressAutoHyphens w:val="0"/>
        <w:spacing w:line="216" w:lineRule="auto"/>
        <w:ind w:left="993"/>
        <w:contextualSpacing/>
        <w:jc w:val="both"/>
        <w:rPr>
          <w:rFonts w:ascii="Trebuchet MS" w:hAnsi="Trebuchet MS" w:cs="Arial"/>
          <w:bCs/>
          <w:color w:val="000000"/>
          <w:sz w:val="2"/>
          <w:szCs w:val="2"/>
          <w:lang w:eastAsia="pt-BR"/>
        </w:rPr>
      </w:pPr>
    </w:p>
    <w:p w14:paraId="4B392CA6" w14:textId="77777777" w:rsidR="00C27C09" w:rsidRPr="00B254A5" w:rsidRDefault="0034765E" w:rsidP="00564D58">
      <w:pPr>
        <w:widowControl w:val="0"/>
        <w:numPr>
          <w:ilvl w:val="0"/>
          <w:numId w:val="12"/>
        </w:numPr>
        <w:ind w:left="426" w:hanging="426"/>
        <w:contextualSpacing/>
        <w:jc w:val="both"/>
        <w:rPr>
          <w:rFonts w:ascii="Trebuchet MS" w:hAnsi="Trebuchet MS" w:cs="Arial"/>
          <w:b/>
          <w:bCs/>
          <w:color w:val="000000"/>
          <w:szCs w:val="24"/>
          <w:lang w:eastAsia="pt-BR"/>
        </w:rPr>
      </w:pPr>
      <w:r w:rsidRPr="00B254A5">
        <w:rPr>
          <w:rFonts w:ascii="Trebuchet MS" w:hAnsi="Trebuchet MS" w:cs="Arial"/>
          <w:b/>
          <w:bCs/>
          <w:color w:val="000000"/>
          <w:szCs w:val="24"/>
          <w:lang w:eastAsia="pt-BR"/>
        </w:rPr>
        <w:t>Pronunciamentos novos ou alterados</w:t>
      </w:r>
    </w:p>
    <w:p w14:paraId="6B72BCBC" w14:textId="77777777" w:rsidR="00196DFE" w:rsidRPr="00B254A5" w:rsidRDefault="00196DFE" w:rsidP="00564D58">
      <w:pPr>
        <w:widowControl w:val="0"/>
        <w:ind w:left="426"/>
        <w:contextualSpacing/>
        <w:jc w:val="both"/>
        <w:rPr>
          <w:rFonts w:ascii="Trebuchet MS" w:hAnsi="Trebuchet MS" w:cs="Arial"/>
          <w:b/>
          <w:bCs/>
          <w:color w:val="000000"/>
          <w:szCs w:val="24"/>
          <w:lang w:eastAsia="pt-BR"/>
        </w:rPr>
      </w:pPr>
    </w:p>
    <w:p w14:paraId="2BBF6FBC" w14:textId="77777777" w:rsidR="00C27C09" w:rsidRPr="00B254A5" w:rsidRDefault="00C27C09" w:rsidP="00564D58">
      <w:pPr>
        <w:widowControl w:val="0"/>
        <w:numPr>
          <w:ilvl w:val="1"/>
          <w:numId w:val="12"/>
        </w:numPr>
        <w:suppressAutoHyphens w:val="0"/>
        <w:spacing w:line="221" w:lineRule="auto"/>
        <w:ind w:left="993" w:hanging="708"/>
        <w:contextualSpacing/>
        <w:rPr>
          <w:rFonts w:ascii="Trebuchet MS" w:hAnsi="Trebuchet MS" w:cs="Arial"/>
          <w:b/>
          <w:bCs/>
          <w:szCs w:val="24"/>
          <w:lang w:eastAsia="pt-BR"/>
        </w:rPr>
      </w:pPr>
      <w:r w:rsidRPr="00B254A5">
        <w:rPr>
          <w:rFonts w:ascii="Trebuchet MS" w:hAnsi="Trebuchet MS" w:cs="Arial"/>
          <w:b/>
          <w:bCs/>
          <w:szCs w:val="24"/>
          <w:lang w:eastAsia="pt-BR"/>
        </w:rPr>
        <w:t xml:space="preserve"> Novas normas e/ou alteradas, em vigor no exercício corrente</w:t>
      </w:r>
    </w:p>
    <w:p w14:paraId="6A2E4773" w14:textId="77777777" w:rsidR="00AE7FFB" w:rsidRPr="00B254A5" w:rsidRDefault="00AE7FFB" w:rsidP="004D1C87">
      <w:pPr>
        <w:suppressAutoHyphens w:val="0"/>
        <w:contextualSpacing/>
        <w:jc w:val="both"/>
        <w:rPr>
          <w:rFonts w:ascii="Trebuchet MS" w:hAnsi="Trebuchet MS" w:cs="Trebuchet MS"/>
          <w:szCs w:val="24"/>
        </w:rPr>
      </w:pPr>
    </w:p>
    <w:p w14:paraId="733AC228" w14:textId="021DDEDA" w:rsidR="00082DDA" w:rsidRPr="00B254A5" w:rsidRDefault="000C7934" w:rsidP="00FF24AB">
      <w:pPr>
        <w:widowControl w:val="0"/>
        <w:suppressAutoHyphens w:val="0"/>
        <w:spacing w:line="221" w:lineRule="auto"/>
        <w:ind w:left="284"/>
        <w:contextualSpacing/>
        <w:jc w:val="both"/>
        <w:rPr>
          <w:rFonts w:ascii="Trebuchet MS" w:hAnsi="Trebuchet MS" w:cs="Arial"/>
          <w:bCs/>
          <w:color w:val="000000"/>
          <w:szCs w:val="24"/>
          <w:lang w:eastAsia="pt-BR"/>
        </w:rPr>
      </w:pPr>
      <w:r w:rsidRPr="00B254A5">
        <w:t xml:space="preserve"> </w:t>
      </w:r>
      <w:r w:rsidRPr="00B254A5">
        <w:rPr>
          <w:rFonts w:ascii="Trebuchet MS" w:hAnsi="Trebuchet MS" w:cs="Arial"/>
          <w:bCs/>
          <w:color w:val="000000"/>
          <w:szCs w:val="24"/>
          <w:lang w:eastAsia="pt-BR"/>
        </w:rPr>
        <w:t>As alterações de normas que entraram em vigor em 1º de janeiro de 2025 não produziram impactos nas demonstrações financeiras da Companhia para o exercício atual.</w:t>
      </w:r>
      <w:r w:rsidR="00082DDA" w:rsidRPr="00B254A5">
        <w:rPr>
          <w:rFonts w:ascii="Trebuchet MS" w:hAnsi="Trebuchet MS" w:cs="Arial"/>
          <w:bCs/>
          <w:color w:val="000000"/>
          <w:szCs w:val="24"/>
          <w:lang w:eastAsia="pt-BR"/>
        </w:rPr>
        <w:t xml:space="preserve"> </w:t>
      </w:r>
    </w:p>
    <w:p w14:paraId="3037616F" w14:textId="77777777" w:rsidR="00082DDA" w:rsidRPr="00B254A5" w:rsidRDefault="00082DDA" w:rsidP="00FF24AB">
      <w:pPr>
        <w:widowControl w:val="0"/>
        <w:suppressAutoHyphens w:val="0"/>
        <w:spacing w:line="221" w:lineRule="auto"/>
        <w:ind w:left="284"/>
        <w:contextualSpacing/>
        <w:jc w:val="both"/>
        <w:rPr>
          <w:rFonts w:ascii="Trebuchet MS" w:hAnsi="Trebuchet MS" w:cs="Arial"/>
          <w:bCs/>
          <w:color w:val="000000"/>
          <w:szCs w:val="24"/>
          <w:lang w:eastAsia="pt-BR"/>
        </w:rPr>
      </w:pPr>
    </w:p>
    <w:p w14:paraId="57A19E30" w14:textId="77777777" w:rsidR="00FF24AB" w:rsidRPr="00B254A5" w:rsidRDefault="00082DDA" w:rsidP="00082DDA">
      <w:pPr>
        <w:widowControl w:val="0"/>
        <w:numPr>
          <w:ilvl w:val="1"/>
          <w:numId w:val="12"/>
        </w:numPr>
        <w:suppressAutoHyphens w:val="0"/>
        <w:spacing w:line="221" w:lineRule="auto"/>
        <w:ind w:left="993"/>
        <w:contextualSpacing/>
        <w:jc w:val="both"/>
        <w:rPr>
          <w:rFonts w:ascii="Trebuchet MS" w:hAnsi="Trebuchet MS" w:cs="Arial"/>
          <w:bCs/>
          <w:color w:val="000000"/>
          <w:szCs w:val="24"/>
          <w:lang w:eastAsia="pt-BR"/>
        </w:rPr>
      </w:pPr>
      <w:r w:rsidRPr="00B254A5">
        <w:rPr>
          <w:rFonts w:ascii="Trebuchet MS" w:hAnsi="Trebuchet MS" w:cs="Arial"/>
          <w:bCs/>
          <w:color w:val="000000"/>
          <w:szCs w:val="24"/>
          <w:lang w:eastAsia="pt-BR"/>
        </w:rPr>
        <w:t>Novas normas e/ou alteradas, mas ainda não vigentes</w:t>
      </w:r>
    </w:p>
    <w:p w14:paraId="6E3E807C" w14:textId="77777777" w:rsidR="00082DDA" w:rsidRPr="00B254A5" w:rsidRDefault="00082DDA" w:rsidP="00082DDA">
      <w:pPr>
        <w:widowControl w:val="0"/>
        <w:suppressAutoHyphens w:val="0"/>
        <w:spacing w:line="221" w:lineRule="auto"/>
        <w:ind w:left="273"/>
        <w:contextualSpacing/>
        <w:jc w:val="both"/>
        <w:rPr>
          <w:rFonts w:ascii="Trebuchet MS" w:hAnsi="Trebuchet MS" w:cs="Arial"/>
          <w:bCs/>
          <w:color w:val="000000"/>
          <w:szCs w:val="24"/>
          <w:lang w:eastAsia="pt-BR"/>
        </w:rPr>
      </w:pPr>
    </w:p>
    <w:p w14:paraId="6ED40836" w14:textId="77777777" w:rsidR="00082DDA" w:rsidRPr="00B254A5" w:rsidRDefault="00082DDA" w:rsidP="00082DDA">
      <w:pPr>
        <w:widowControl w:val="0"/>
        <w:suppressAutoHyphens w:val="0"/>
        <w:spacing w:line="221" w:lineRule="auto"/>
        <w:ind w:left="284"/>
        <w:contextualSpacing/>
        <w:jc w:val="both"/>
        <w:rPr>
          <w:rFonts w:ascii="Trebuchet MS" w:hAnsi="Trebuchet MS" w:cs="Arial"/>
          <w:bCs/>
          <w:color w:val="000000"/>
          <w:szCs w:val="24"/>
          <w:lang w:eastAsia="pt-BR"/>
        </w:rPr>
      </w:pPr>
      <w:r w:rsidRPr="00B254A5">
        <w:rPr>
          <w:rFonts w:ascii="Trebuchet MS" w:hAnsi="Trebuchet MS" w:cs="Arial"/>
          <w:bCs/>
          <w:color w:val="000000"/>
          <w:szCs w:val="24"/>
          <w:lang w:eastAsia="pt-BR"/>
        </w:rPr>
        <w:t>As normas e interpretações novas e alteradas emitidas, mas não ainda em vigor até a data de emissão das demonstrações contábeis, estão descritas a seguir. A Companhia pretende adotar essas normas e interpretações novas e alteradas, se cabível, quando entrarem em vigor.</w:t>
      </w:r>
    </w:p>
    <w:p w14:paraId="574BE080" w14:textId="77777777" w:rsidR="00082DDA" w:rsidRPr="00B254A5" w:rsidRDefault="00082DDA" w:rsidP="00082DDA">
      <w:pPr>
        <w:widowControl w:val="0"/>
        <w:suppressAutoHyphens w:val="0"/>
        <w:spacing w:line="221" w:lineRule="auto"/>
        <w:ind w:left="273"/>
        <w:contextualSpacing/>
        <w:jc w:val="both"/>
        <w:rPr>
          <w:rFonts w:ascii="Trebuchet MS" w:hAnsi="Trebuchet MS" w:cs="Arial"/>
          <w:bCs/>
          <w:color w:val="000000"/>
          <w:szCs w:val="24"/>
          <w:lang w:eastAsia="pt-BR"/>
        </w:rPr>
      </w:pPr>
    </w:p>
    <w:p w14:paraId="14F06319" w14:textId="77777777" w:rsidR="00082DDA" w:rsidRPr="00B254A5" w:rsidRDefault="00082DDA" w:rsidP="00082DDA">
      <w:pPr>
        <w:widowControl w:val="0"/>
        <w:suppressAutoHyphens w:val="0"/>
        <w:spacing w:line="221" w:lineRule="auto"/>
        <w:ind w:left="273"/>
        <w:contextualSpacing/>
        <w:jc w:val="both"/>
        <w:rPr>
          <w:rFonts w:ascii="Trebuchet MS" w:hAnsi="Trebuchet MS" w:cs="Arial"/>
          <w:b/>
          <w:bCs/>
          <w:color w:val="000000"/>
          <w:szCs w:val="24"/>
          <w:lang w:eastAsia="pt-BR"/>
        </w:rPr>
      </w:pPr>
      <w:r w:rsidRPr="00B254A5">
        <w:rPr>
          <w:rFonts w:ascii="Trebuchet MS" w:hAnsi="Trebuchet MS" w:cs="Arial"/>
          <w:b/>
          <w:bCs/>
          <w:color w:val="000000"/>
          <w:szCs w:val="24"/>
          <w:lang w:eastAsia="pt-BR"/>
        </w:rPr>
        <w:t>IFRS 18: Apresentação e Divulgação nas Demonstrações Financeiras</w:t>
      </w:r>
    </w:p>
    <w:p w14:paraId="65166C54" w14:textId="77777777" w:rsidR="00B41CA2" w:rsidRPr="00B254A5" w:rsidRDefault="00B41CA2" w:rsidP="00082DDA">
      <w:pPr>
        <w:widowControl w:val="0"/>
        <w:suppressAutoHyphens w:val="0"/>
        <w:spacing w:line="221" w:lineRule="auto"/>
        <w:ind w:left="273"/>
        <w:contextualSpacing/>
        <w:jc w:val="both"/>
        <w:rPr>
          <w:rFonts w:ascii="Trebuchet MS" w:hAnsi="Trebuchet MS" w:cs="Arial"/>
          <w:bCs/>
          <w:color w:val="000000"/>
          <w:szCs w:val="24"/>
          <w:lang w:eastAsia="pt-BR"/>
        </w:rPr>
      </w:pPr>
    </w:p>
    <w:p w14:paraId="1824EFAA" w14:textId="77777777" w:rsidR="000C7934" w:rsidRPr="00B254A5" w:rsidRDefault="000C7934" w:rsidP="000C7934">
      <w:pPr>
        <w:widowControl w:val="0"/>
        <w:suppressAutoHyphens w:val="0"/>
        <w:spacing w:line="221" w:lineRule="auto"/>
        <w:ind w:left="273"/>
        <w:contextualSpacing/>
        <w:jc w:val="both"/>
        <w:rPr>
          <w:rFonts w:ascii="Trebuchet MS" w:hAnsi="Trebuchet MS" w:cs="Arial"/>
          <w:bCs/>
          <w:color w:val="000000"/>
          <w:szCs w:val="24"/>
          <w:lang w:eastAsia="pt-BR"/>
        </w:rPr>
      </w:pPr>
      <w:r w:rsidRPr="00B254A5">
        <w:rPr>
          <w:rFonts w:ascii="Trebuchet MS" w:hAnsi="Trebuchet MS" w:cs="Arial"/>
          <w:bCs/>
          <w:color w:val="000000"/>
          <w:szCs w:val="24"/>
          <w:lang w:eastAsia="pt-BR"/>
        </w:rPr>
        <w:t>O IFRS 18 substituirá o CPC 26/IAS 1 Apresentação das Demonstrações Contábeis e se aplica a períodos de relatórios anuais iniciados em ou após 1º de janeiro de 2027. O novo padrão introduz os seguintes novos requisitos principais.</w:t>
      </w:r>
    </w:p>
    <w:p w14:paraId="5C0AFBA9" w14:textId="77777777" w:rsidR="000C7934" w:rsidRPr="00B254A5" w:rsidRDefault="000C7934" w:rsidP="000C7934">
      <w:pPr>
        <w:widowControl w:val="0"/>
        <w:suppressAutoHyphens w:val="0"/>
        <w:spacing w:line="221" w:lineRule="auto"/>
        <w:ind w:left="851"/>
        <w:contextualSpacing/>
        <w:jc w:val="both"/>
        <w:rPr>
          <w:rFonts w:ascii="Trebuchet MS" w:hAnsi="Trebuchet MS" w:cs="Arial"/>
          <w:bCs/>
          <w:color w:val="000000"/>
          <w:szCs w:val="24"/>
          <w:lang w:eastAsia="pt-BR"/>
        </w:rPr>
      </w:pPr>
    </w:p>
    <w:p w14:paraId="2C65775C" w14:textId="77777777" w:rsidR="000C7934" w:rsidRPr="00B254A5" w:rsidRDefault="000C7934" w:rsidP="000C7934">
      <w:pPr>
        <w:pStyle w:val="PargrafodaLista"/>
        <w:widowControl w:val="0"/>
        <w:numPr>
          <w:ilvl w:val="0"/>
          <w:numId w:val="51"/>
        </w:numPr>
        <w:spacing w:line="221" w:lineRule="auto"/>
        <w:jc w:val="both"/>
        <w:rPr>
          <w:rFonts w:ascii="Trebuchet MS" w:hAnsi="Trebuchet MS" w:cs="Arial"/>
          <w:bCs/>
          <w:color w:val="000000"/>
          <w:sz w:val="24"/>
          <w:szCs w:val="24"/>
          <w:lang w:val="pt-BR" w:eastAsia="pt-BR"/>
        </w:rPr>
      </w:pPr>
      <w:r w:rsidRPr="00B254A5">
        <w:rPr>
          <w:rFonts w:ascii="Trebuchet MS" w:hAnsi="Trebuchet MS" w:cs="Arial"/>
          <w:bCs/>
          <w:color w:val="000000"/>
          <w:sz w:val="24"/>
          <w:szCs w:val="24"/>
          <w:lang w:val="pt-BR" w:eastAsia="pt-BR"/>
        </w:rPr>
        <w:t>As entidades são obrigadas a classificar todas as receitas e despesas em cinco categorias na demonstração de lucros e perdas, a saber, as categorias operacional, de investimento, de financiamento, de operações descontinuadas e de imposto de renda. As entidades também são obrigadas a apresentar um subtotal de lucro operacional recém-definido. O lucro líquido das entidades não mudará.</w:t>
      </w:r>
    </w:p>
    <w:p w14:paraId="4BA0CCA7" w14:textId="77777777" w:rsidR="000C7934" w:rsidRPr="00B254A5" w:rsidRDefault="000C7934" w:rsidP="000C7934">
      <w:pPr>
        <w:widowControl w:val="0"/>
        <w:suppressAutoHyphens w:val="0"/>
        <w:spacing w:line="221" w:lineRule="auto"/>
        <w:ind w:left="284"/>
        <w:contextualSpacing/>
        <w:jc w:val="both"/>
        <w:rPr>
          <w:rFonts w:ascii="Trebuchet MS" w:hAnsi="Trebuchet MS" w:cs="Arial"/>
          <w:bCs/>
          <w:color w:val="000000"/>
          <w:szCs w:val="24"/>
          <w:lang w:eastAsia="pt-BR"/>
        </w:rPr>
      </w:pPr>
    </w:p>
    <w:p w14:paraId="72D80067" w14:textId="77777777" w:rsidR="000C7934" w:rsidRPr="00B254A5" w:rsidRDefault="000C7934" w:rsidP="000C7934">
      <w:pPr>
        <w:pStyle w:val="PargrafodaLista"/>
        <w:widowControl w:val="0"/>
        <w:numPr>
          <w:ilvl w:val="0"/>
          <w:numId w:val="51"/>
        </w:numPr>
        <w:spacing w:line="221" w:lineRule="auto"/>
        <w:jc w:val="both"/>
        <w:rPr>
          <w:rFonts w:ascii="Trebuchet MS" w:hAnsi="Trebuchet MS" w:cs="Arial"/>
          <w:bCs/>
          <w:color w:val="000000"/>
          <w:sz w:val="24"/>
          <w:szCs w:val="24"/>
          <w:lang w:val="pt-BR" w:eastAsia="pt-BR"/>
        </w:rPr>
      </w:pPr>
      <w:r w:rsidRPr="00B254A5">
        <w:rPr>
          <w:rFonts w:ascii="Trebuchet MS" w:hAnsi="Trebuchet MS" w:cs="Arial"/>
          <w:bCs/>
          <w:color w:val="000000"/>
          <w:sz w:val="24"/>
          <w:szCs w:val="24"/>
          <w:lang w:val="pt-BR" w:eastAsia="pt-BR"/>
        </w:rPr>
        <w:t>As medidas de desempenho definidas pela administração (</w:t>
      </w:r>
      <w:proofErr w:type="spellStart"/>
      <w:r w:rsidRPr="00B254A5">
        <w:rPr>
          <w:rFonts w:ascii="Trebuchet MS" w:hAnsi="Trebuchet MS" w:cs="Arial"/>
          <w:bCs/>
          <w:color w:val="000000"/>
          <w:sz w:val="24"/>
          <w:szCs w:val="24"/>
          <w:lang w:val="pt-BR" w:eastAsia="pt-BR"/>
        </w:rPr>
        <w:t>MPMs</w:t>
      </w:r>
      <w:proofErr w:type="spellEnd"/>
      <w:r w:rsidRPr="00B254A5">
        <w:rPr>
          <w:rFonts w:ascii="Trebuchet MS" w:hAnsi="Trebuchet MS" w:cs="Arial"/>
          <w:bCs/>
          <w:color w:val="000000"/>
          <w:sz w:val="24"/>
          <w:szCs w:val="24"/>
          <w:lang w:val="pt-BR" w:eastAsia="pt-BR"/>
        </w:rPr>
        <w:t>) são divulgadas em uma única nota nas demonstrações financeiras.</w:t>
      </w:r>
    </w:p>
    <w:p w14:paraId="6394522C" w14:textId="77777777" w:rsidR="000C7934" w:rsidRPr="00B254A5" w:rsidRDefault="000C7934" w:rsidP="000C7934">
      <w:pPr>
        <w:pStyle w:val="PargrafodaLista"/>
        <w:rPr>
          <w:rFonts w:ascii="Trebuchet MS" w:hAnsi="Trebuchet MS" w:cs="Arial"/>
          <w:bCs/>
          <w:color w:val="000000"/>
          <w:sz w:val="24"/>
          <w:szCs w:val="24"/>
          <w:lang w:val="pt-BR" w:eastAsia="pt-BR"/>
        </w:rPr>
      </w:pPr>
    </w:p>
    <w:p w14:paraId="4C214B68" w14:textId="77777777" w:rsidR="000C7934" w:rsidRPr="00B254A5" w:rsidRDefault="000C7934" w:rsidP="000C7934">
      <w:pPr>
        <w:pStyle w:val="PargrafodaLista"/>
        <w:widowControl w:val="0"/>
        <w:numPr>
          <w:ilvl w:val="0"/>
          <w:numId w:val="51"/>
        </w:numPr>
        <w:spacing w:line="221" w:lineRule="auto"/>
        <w:jc w:val="both"/>
        <w:rPr>
          <w:rFonts w:ascii="Trebuchet MS" w:hAnsi="Trebuchet MS" w:cs="Arial"/>
          <w:bCs/>
          <w:color w:val="000000"/>
          <w:sz w:val="24"/>
          <w:szCs w:val="24"/>
          <w:lang w:val="pt-BR" w:eastAsia="pt-BR"/>
        </w:rPr>
      </w:pPr>
      <w:r w:rsidRPr="00B254A5">
        <w:rPr>
          <w:rFonts w:ascii="Trebuchet MS" w:hAnsi="Trebuchet MS" w:cs="Arial"/>
          <w:bCs/>
          <w:color w:val="000000"/>
          <w:sz w:val="24"/>
          <w:szCs w:val="24"/>
          <w:lang w:val="pt-BR" w:eastAsia="pt-BR"/>
        </w:rPr>
        <w:t>Orientações aprimoradas são fornecidas sobre como agrupar informações nas demonstrações financeiras.</w:t>
      </w:r>
    </w:p>
    <w:p w14:paraId="3456C46D" w14:textId="77777777" w:rsidR="000C7934" w:rsidRPr="00B254A5" w:rsidRDefault="000C7934" w:rsidP="000C7934">
      <w:pPr>
        <w:pStyle w:val="PargrafodaLista"/>
        <w:rPr>
          <w:rFonts w:ascii="Trebuchet MS" w:hAnsi="Trebuchet MS" w:cs="Arial"/>
          <w:bCs/>
          <w:color w:val="000000"/>
          <w:sz w:val="24"/>
          <w:szCs w:val="24"/>
          <w:lang w:val="pt-BR" w:eastAsia="pt-BR"/>
        </w:rPr>
      </w:pPr>
    </w:p>
    <w:p w14:paraId="7FBA55CC" w14:textId="77777777" w:rsidR="000C7934" w:rsidRPr="00B254A5" w:rsidRDefault="000C7934" w:rsidP="000C7934">
      <w:pPr>
        <w:widowControl w:val="0"/>
        <w:spacing w:line="221" w:lineRule="auto"/>
        <w:ind w:left="284"/>
        <w:jc w:val="both"/>
        <w:rPr>
          <w:rFonts w:ascii="Trebuchet MS" w:hAnsi="Trebuchet MS" w:cs="Arial"/>
          <w:bCs/>
          <w:color w:val="000000"/>
          <w:szCs w:val="24"/>
          <w:lang w:eastAsia="pt-BR"/>
        </w:rPr>
      </w:pPr>
      <w:r w:rsidRPr="00B254A5">
        <w:rPr>
          <w:rFonts w:ascii="Trebuchet MS" w:hAnsi="Trebuchet MS" w:cs="Arial"/>
          <w:bCs/>
          <w:color w:val="000000"/>
          <w:szCs w:val="24"/>
          <w:lang w:eastAsia="pt-BR"/>
        </w:rPr>
        <w:t>Além disso, todas as entidades são obrigadas a usar o subtotal do lucro operacional como ponto de partida para a demonstração dos fluxos de caixa ao apresentar fluxos de caixa operacionais pelo método indireto.</w:t>
      </w:r>
    </w:p>
    <w:p w14:paraId="2A7A68E6" w14:textId="77777777" w:rsidR="000C7934" w:rsidRPr="00B254A5" w:rsidRDefault="000C7934" w:rsidP="000C7934">
      <w:pPr>
        <w:widowControl w:val="0"/>
        <w:spacing w:line="221" w:lineRule="auto"/>
        <w:ind w:left="284"/>
        <w:jc w:val="both"/>
        <w:rPr>
          <w:rFonts w:ascii="Trebuchet MS" w:hAnsi="Trebuchet MS" w:cs="Arial"/>
          <w:bCs/>
          <w:color w:val="000000"/>
          <w:szCs w:val="24"/>
          <w:lang w:eastAsia="pt-BR"/>
        </w:rPr>
      </w:pPr>
    </w:p>
    <w:p w14:paraId="351707B6" w14:textId="77777777" w:rsidR="000C7934" w:rsidRPr="00B254A5" w:rsidRDefault="000C7934" w:rsidP="000C7934">
      <w:pPr>
        <w:widowControl w:val="0"/>
        <w:spacing w:line="221" w:lineRule="auto"/>
        <w:ind w:left="284"/>
        <w:jc w:val="both"/>
        <w:rPr>
          <w:rFonts w:ascii="Trebuchet MS" w:hAnsi="Trebuchet MS" w:cs="Arial"/>
          <w:bCs/>
          <w:color w:val="000000"/>
          <w:szCs w:val="24"/>
          <w:lang w:eastAsia="pt-BR"/>
        </w:rPr>
      </w:pPr>
      <w:r w:rsidRPr="00B254A5">
        <w:rPr>
          <w:rFonts w:ascii="Trebuchet MS" w:hAnsi="Trebuchet MS" w:cs="Arial"/>
          <w:bCs/>
          <w:color w:val="000000"/>
          <w:szCs w:val="24"/>
          <w:lang w:eastAsia="pt-BR"/>
        </w:rPr>
        <w:t xml:space="preserve">A Companhia ainda está no processo de avaliação do impacto do novo padrão, particularmente com relação à estrutura da demonstração de lucros e perdas da Companhia, a demonstração dos fluxos de caixa e as divulgações adicionais exigidas para </w:t>
      </w:r>
      <w:proofErr w:type="spellStart"/>
      <w:r w:rsidRPr="00B254A5">
        <w:rPr>
          <w:rFonts w:ascii="Trebuchet MS" w:hAnsi="Trebuchet MS" w:cs="Arial"/>
          <w:bCs/>
          <w:color w:val="000000"/>
          <w:szCs w:val="24"/>
          <w:lang w:eastAsia="pt-BR"/>
        </w:rPr>
        <w:t>MPMs</w:t>
      </w:r>
      <w:proofErr w:type="spellEnd"/>
      <w:r w:rsidRPr="00B254A5">
        <w:rPr>
          <w:rFonts w:ascii="Trebuchet MS" w:hAnsi="Trebuchet MS" w:cs="Arial"/>
          <w:bCs/>
          <w:color w:val="000000"/>
          <w:szCs w:val="24"/>
          <w:lang w:eastAsia="pt-BR"/>
        </w:rPr>
        <w:t>.</w:t>
      </w:r>
    </w:p>
    <w:p w14:paraId="341F357A" w14:textId="77777777" w:rsidR="00082DDA" w:rsidRPr="00B254A5" w:rsidRDefault="00082DDA" w:rsidP="00FF24AB">
      <w:pPr>
        <w:widowControl w:val="0"/>
        <w:suppressAutoHyphens w:val="0"/>
        <w:spacing w:line="221" w:lineRule="auto"/>
        <w:ind w:left="284"/>
        <w:contextualSpacing/>
        <w:jc w:val="both"/>
        <w:rPr>
          <w:rFonts w:ascii="Trebuchet MS" w:hAnsi="Trebuchet MS" w:cs="Arial"/>
          <w:bCs/>
          <w:color w:val="000000"/>
          <w:szCs w:val="24"/>
          <w:lang w:eastAsia="pt-BR"/>
        </w:rPr>
      </w:pPr>
    </w:p>
    <w:p w14:paraId="2C535D2B" w14:textId="77777777" w:rsidR="007575CF" w:rsidRPr="00B254A5" w:rsidRDefault="007575CF" w:rsidP="00564D58">
      <w:pPr>
        <w:widowControl w:val="0"/>
        <w:numPr>
          <w:ilvl w:val="0"/>
          <w:numId w:val="12"/>
        </w:numPr>
        <w:ind w:left="426" w:hanging="426"/>
        <w:jc w:val="both"/>
        <w:rPr>
          <w:rFonts w:ascii="Trebuchet MS" w:hAnsi="Trebuchet MS" w:cs="Arial"/>
          <w:b/>
          <w:bCs/>
          <w:color w:val="000000"/>
          <w:szCs w:val="24"/>
          <w:lang w:eastAsia="pt-BR"/>
        </w:rPr>
      </w:pPr>
      <w:r w:rsidRPr="00B254A5">
        <w:rPr>
          <w:rFonts w:ascii="Trebuchet MS" w:hAnsi="Trebuchet MS" w:cs="Arial"/>
          <w:b/>
          <w:bCs/>
          <w:color w:val="000000"/>
          <w:szCs w:val="24"/>
          <w:lang w:eastAsia="pt-BR"/>
        </w:rPr>
        <w:t>Gestão de risco financeiro</w:t>
      </w:r>
    </w:p>
    <w:p w14:paraId="1529F7EA" w14:textId="77777777" w:rsidR="007575CF" w:rsidRPr="00B254A5" w:rsidRDefault="007575CF" w:rsidP="00564D58">
      <w:pPr>
        <w:ind w:left="992" w:hanging="567"/>
        <w:jc w:val="both"/>
        <w:rPr>
          <w:rFonts w:ascii="Trebuchet MS" w:hAnsi="Trebuchet MS" w:cs="Arial"/>
          <w:b/>
          <w:bCs/>
          <w:color w:val="000000"/>
          <w:szCs w:val="24"/>
          <w:lang w:eastAsia="pt-BR"/>
        </w:rPr>
      </w:pPr>
    </w:p>
    <w:p w14:paraId="061895D1" w14:textId="77777777" w:rsidR="007575CF" w:rsidRPr="00B254A5" w:rsidRDefault="007575CF" w:rsidP="00564D58">
      <w:pPr>
        <w:numPr>
          <w:ilvl w:val="1"/>
          <w:numId w:val="12"/>
        </w:numPr>
        <w:ind w:left="993" w:hanging="567"/>
        <w:contextualSpacing/>
        <w:jc w:val="both"/>
        <w:rPr>
          <w:rFonts w:ascii="Trebuchet MS" w:hAnsi="Trebuchet MS" w:cs="Arial"/>
          <w:b/>
          <w:bCs/>
          <w:szCs w:val="24"/>
          <w:lang w:eastAsia="pt-BR"/>
        </w:rPr>
      </w:pPr>
      <w:r w:rsidRPr="00B254A5">
        <w:rPr>
          <w:rFonts w:ascii="Trebuchet MS" w:hAnsi="Trebuchet MS" w:cs="Arial"/>
          <w:b/>
          <w:bCs/>
          <w:szCs w:val="24"/>
          <w:lang w:eastAsia="pt-BR"/>
        </w:rPr>
        <w:t>Fatores de risco financeiro</w:t>
      </w:r>
    </w:p>
    <w:p w14:paraId="7838232D" w14:textId="77777777" w:rsidR="007575CF" w:rsidRPr="00B254A5" w:rsidRDefault="007575CF" w:rsidP="00564D58">
      <w:pPr>
        <w:widowControl w:val="0"/>
        <w:ind w:left="1276"/>
        <w:jc w:val="both"/>
        <w:rPr>
          <w:rFonts w:ascii="Trebuchet MS" w:hAnsi="Trebuchet MS" w:cs="Arial"/>
          <w:szCs w:val="24"/>
        </w:rPr>
      </w:pPr>
    </w:p>
    <w:p w14:paraId="1CAA74A7" w14:textId="77777777" w:rsidR="007575CF" w:rsidRPr="00B254A5" w:rsidRDefault="007575CF" w:rsidP="00564D58">
      <w:pPr>
        <w:ind w:left="993"/>
        <w:jc w:val="both"/>
        <w:rPr>
          <w:szCs w:val="24"/>
        </w:rPr>
      </w:pPr>
      <w:r w:rsidRPr="00B254A5">
        <w:rPr>
          <w:rFonts w:ascii="Trebuchet MS" w:hAnsi="Trebuchet MS" w:cs="Arial"/>
          <w:szCs w:val="24"/>
        </w:rPr>
        <w:lastRenderedPageBreak/>
        <w:t>As atividades da Companhia a expõem a diversos riscos financeiros: risco de taxa de câmbio, risco de taxa de juros, risco de crédito e risco de liquidez. O programa de gestão de risco se concentra na imprevisibilidade dos mercados financeiros e busca minimizar potenciais efeitos adversos no desempenho financeiro da Companhia.</w:t>
      </w:r>
    </w:p>
    <w:p w14:paraId="5249F585" w14:textId="77777777" w:rsidR="009A283A" w:rsidRPr="00B254A5" w:rsidRDefault="009A283A" w:rsidP="00564D58">
      <w:pPr>
        <w:jc w:val="both"/>
        <w:rPr>
          <w:rFonts w:ascii="Trebuchet MS" w:hAnsi="Trebuchet MS" w:cs="Arial"/>
          <w:szCs w:val="24"/>
        </w:rPr>
      </w:pPr>
    </w:p>
    <w:p w14:paraId="7A5CDAC3" w14:textId="77777777" w:rsidR="00BA001B" w:rsidRPr="00B254A5" w:rsidRDefault="00BA001B" w:rsidP="00564D58">
      <w:pPr>
        <w:jc w:val="both"/>
        <w:rPr>
          <w:rFonts w:ascii="Trebuchet MS" w:hAnsi="Trebuchet MS" w:cs="Arial"/>
          <w:sz w:val="2"/>
          <w:szCs w:val="2"/>
        </w:rPr>
      </w:pPr>
    </w:p>
    <w:p w14:paraId="574156CF" w14:textId="77777777" w:rsidR="007575CF" w:rsidRPr="00B254A5" w:rsidRDefault="007575CF" w:rsidP="00564D58">
      <w:pPr>
        <w:numPr>
          <w:ilvl w:val="0"/>
          <w:numId w:val="14"/>
        </w:numPr>
        <w:tabs>
          <w:tab w:val="clear" w:pos="0"/>
        </w:tabs>
        <w:ind w:left="1560" w:hanging="567"/>
        <w:jc w:val="both"/>
        <w:rPr>
          <w:rFonts w:ascii="Trebuchet MS" w:hAnsi="Trebuchet MS" w:cs="Trebuchet MS"/>
          <w:b/>
          <w:szCs w:val="24"/>
        </w:rPr>
      </w:pPr>
      <w:r w:rsidRPr="00B254A5">
        <w:rPr>
          <w:rFonts w:ascii="Trebuchet MS" w:hAnsi="Trebuchet MS" w:cs="Trebuchet MS"/>
          <w:b/>
          <w:szCs w:val="24"/>
        </w:rPr>
        <w:t>Risco de mercado</w:t>
      </w:r>
    </w:p>
    <w:p w14:paraId="00AC39AA" w14:textId="77777777" w:rsidR="007575CF" w:rsidRPr="00B254A5" w:rsidRDefault="007575CF" w:rsidP="00564D58">
      <w:pPr>
        <w:widowControl w:val="0"/>
        <w:tabs>
          <w:tab w:val="left" w:pos="1701"/>
        </w:tabs>
        <w:ind w:left="1276"/>
        <w:jc w:val="both"/>
        <w:rPr>
          <w:rFonts w:ascii="Trebuchet MS" w:hAnsi="Trebuchet MS" w:cs="Arial"/>
          <w:b/>
          <w:szCs w:val="24"/>
        </w:rPr>
      </w:pPr>
    </w:p>
    <w:p w14:paraId="6A2CE8E6" w14:textId="77777777" w:rsidR="007575CF" w:rsidRPr="00B254A5" w:rsidRDefault="007575CF" w:rsidP="00564D58">
      <w:pPr>
        <w:widowControl w:val="0"/>
        <w:ind w:left="1418" w:hanging="425"/>
        <w:jc w:val="both"/>
        <w:rPr>
          <w:szCs w:val="24"/>
        </w:rPr>
      </w:pPr>
      <w:r w:rsidRPr="00B254A5">
        <w:rPr>
          <w:rFonts w:ascii="Trebuchet MS" w:hAnsi="Trebuchet MS" w:cs="Arial"/>
          <w:b/>
          <w:szCs w:val="24"/>
        </w:rPr>
        <w:t>i)</w:t>
      </w:r>
      <w:r w:rsidRPr="00B254A5">
        <w:rPr>
          <w:rFonts w:ascii="Trebuchet MS" w:hAnsi="Trebuchet MS" w:cs="Arial"/>
          <w:b/>
          <w:szCs w:val="24"/>
        </w:rPr>
        <w:tab/>
        <w:t>Risco cambial</w:t>
      </w:r>
    </w:p>
    <w:p w14:paraId="57EFBDF5" w14:textId="77777777" w:rsidR="007575CF" w:rsidRPr="00B254A5" w:rsidRDefault="007575CF" w:rsidP="00564D58">
      <w:pPr>
        <w:widowControl w:val="0"/>
        <w:tabs>
          <w:tab w:val="left" w:pos="1701"/>
        </w:tabs>
        <w:ind w:left="1276"/>
        <w:jc w:val="both"/>
        <w:rPr>
          <w:rFonts w:ascii="Trebuchet MS" w:hAnsi="Trebuchet MS" w:cs="Arial"/>
          <w:b/>
          <w:szCs w:val="24"/>
        </w:rPr>
      </w:pPr>
    </w:p>
    <w:p w14:paraId="235755B8" w14:textId="77777777" w:rsidR="00496724" w:rsidRPr="00B254A5" w:rsidRDefault="00496724" w:rsidP="00496724">
      <w:pPr>
        <w:suppressAutoHyphens w:val="0"/>
        <w:ind w:left="993"/>
        <w:contextualSpacing/>
        <w:jc w:val="both"/>
        <w:rPr>
          <w:rFonts w:ascii="Trebuchet MS" w:hAnsi="Trebuchet MS" w:cs="Arial"/>
          <w:szCs w:val="24"/>
        </w:rPr>
      </w:pPr>
      <w:r w:rsidRPr="00B254A5">
        <w:rPr>
          <w:rFonts w:ascii="Trebuchet MS" w:hAnsi="Trebuchet MS" w:cs="Arial"/>
          <w:szCs w:val="24"/>
        </w:rPr>
        <w:t xml:space="preserve">A exposição cambial implica riscos de mercado associados às oscilações cambiais, uma vez que a Companhia possui passivo em moeda estrangeira, decorrentes do financiamento em euro junto à AFD. </w:t>
      </w:r>
    </w:p>
    <w:p w14:paraId="68803507" w14:textId="77777777" w:rsidR="00020142" w:rsidRPr="00B254A5" w:rsidRDefault="00020142" w:rsidP="00496724">
      <w:pPr>
        <w:suppressAutoHyphens w:val="0"/>
        <w:ind w:left="993"/>
        <w:contextualSpacing/>
        <w:jc w:val="both"/>
        <w:rPr>
          <w:rFonts w:ascii="Trebuchet MS" w:hAnsi="Trebuchet MS" w:cs="Arial"/>
          <w:szCs w:val="24"/>
        </w:rPr>
      </w:pPr>
    </w:p>
    <w:p w14:paraId="197F4ECC" w14:textId="77777777" w:rsidR="00496724" w:rsidRPr="00B254A5" w:rsidRDefault="00496724" w:rsidP="00496724">
      <w:pPr>
        <w:suppressAutoHyphens w:val="0"/>
        <w:ind w:left="993"/>
        <w:contextualSpacing/>
        <w:jc w:val="both"/>
        <w:rPr>
          <w:rFonts w:ascii="Trebuchet MS" w:hAnsi="Trebuchet MS" w:cs="Arial"/>
          <w:szCs w:val="24"/>
        </w:rPr>
      </w:pPr>
      <w:r w:rsidRPr="00B254A5">
        <w:rPr>
          <w:rFonts w:ascii="Trebuchet MS" w:hAnsi="Trebuchet MS" w:cs="Arial"/>
          <w:szCs w:val="24"/>
        </w:rPr>
        <w:t>A administração da exposição cambial considera diversos fatores econômicos atuais e projetados, além das condições de mercado.</w:t>
      </w:r>
    </w:p>
    <w:p w14:paraId="43FEA840" w14:textId="77777777" w:rsidR="00020142" w:rsidRPr="00B254A5" w:rsidRDefault="00020142" w:rsidP="00496724">
      <w:pPr>
        <w:suppressAutoHyphens w:val="0"/>
        <w:ind w:left="993"/>
        <w:contextualSpacing/>
        <w:jc w:val="both"/>
        <w:rPr>
          <w:rFonts w:ascii="Trebuchet MS" w:hAnsi="Trebuchet MS" w:cs="Arial"/>
          <w:szCs w:val="24"/>
        </w:rPr>
      </w:pPr>
    </w:p>
    <w:p w14:paraId="1B89654F" w14:textId="496EDF65" w:rsidR="00020142" w:rsidRPr="00B254A5" w:rsidRDefault="00496724" w:rsidP="00496724">
      <w:pPr>
        <w:suppressAutoHyphens w:val="0"/>
        <w:ind w:left="993"/>
        <w:contextualSpacing/>
        <w:jc w:val="both"/>
        <w:rPr>
          <w:rFonts w:ascii="Trebuchet MS" w:hAnsi="Trebuchet MS" w:cs="Arial"/>
          <w:szCs w:val="24"/>
        </w:rPr>
      </w:pPr>
      <w:r w:rsidRPr="00B254A5">
        <w:rPr>
          <w:rFonts w:ascii="Trebuchet MS" w:hAnsi="Trebuchet MS" w:cs="Arial"/>
          <w:szCs w:val="24"/>
        </w:rPr>
        <w:t xml:space="preserve">Este risco decorre da possibilidade de a Companhia vir a incorrer em perdas por conta de flutuações nas taxas de câmbio que impactem o saldo do passivo de empréstimos e financiamentos em moeda estrangeira e, consequentemente, as despesas financeiras. A Companhia contratou operação de </w:t>
      </w:r>
      <w:r w:rsidRPr="00B254A5">
        <w:rPr>
          <w:rFonts w:ascii="Trebuchet MS" w:hAnsi="Trebuchet MS" w:cs="Arial"/>
          <w:i/>
          <w:iCs/>
          <w:szCs w:val="24"/>
        </w:rPr>
        <w:t>hedge</w:t>
      </w:r>
      <w:r w:rsidR="0023043A">
        <w:rPr>
          <w:rFonts w:ascii="Trebuchet MS" w:hAnsi="Trebuchet MS" w:cs="Arial"/>
          <w:i/>
          <w:iCs/>
          <w:szCs w:val="24"/>
        </w:rPr>
        <w:t xml:space="preserve"> (swap)</w:t>
      </w:r>
      <w:r w:rsidRPr="00B254A5">
        <w:rPr>
          <w:rFonts w:ascii="Trebuchet MS" w:hAnsi="Trebuchet MS" w:cs="Arial"/>
          <w:szCs w:val="24"/>
        </w:rPr>
        <w:t xml:space="preserve"> em setembro de 2025 para proteção contra tal risco. </w:t>
      </w:r>
    </w:p>
    <w:p w14:paraId="01005B2C" w14:textId="77777777" w:rsidR="00020142" w:rsidRPr="00B254A5" w:rsidRDefault="00020142" w:rsidP="00496724">
      <w:pPr>
        <w:suppressAutoHyphens w:val="0"/>
        <w:ind w:left="993"/>
        <w:contextualSpacing/>
        <w:jc w:val="both"/>
        <w:rPr>
          <w:rFonts w:ascii="Trebuchet MS" w:hAnsi="Trebuchet MS" w:cs="Arial"/>
          <w:szCs w:val="24"/>
        </w:rPr>
      </w:pPr>
    </w:p>
    <w:p w14:paraId="05B667CD" w14:textId="77777777" w:rsidR="00496724" w:rsidRPr="00B254A5" w:rsidRDefault="00496724" w:rsidP="00496724">
      <w:pPr>
        <w:suppressAutoHyphens w:val="0"/>
        <w:ind w:left="993"/>
        <w:contextualSpacing/>
        <w:jc w:val="both"/>
        <w:rPr>
          <w:rFonts w:ascii="Trebuchet MS" w:hAnsi="Trebuchet MS" w:cs="Arial"/>
          <w:szCs w:val="24"/>
        </w:rPr>
      </w:pPr>
      <w:r w:rsidRPr="00B254A5">
        <w:rPr>
          <w:rFonts w:ascii="Trebuchet MS" w:hAnsi="Trebuchet MS" w:cs="Arial"/>
          <w:szCs w:val="24"/>
        </w:rPr>
        <w:t xml:space="preserve">A exposição ao risco cambial é assim composta: </w:t>
      </w:r>
    </w:p>
    <w:tbl>
      <w:tblPr>
        <w:tblW w:w="6495" w:type="dxa"/>
        <w:jc w:val="center"/>
        <w:tblCellMar>
          <w:left w:w="70" w:type="dxa"/>
          <w:right w:w="70" w:type="dxa"/>
        </w:tblCellMar>
        <w:tblLook w:val="04A0" w:firstRow="1" w:lastRow="0" w:firstColumn="1" w:lastColumn="0" w:noHBand="0" w:noVBand="1"/>
      </w:tblPr>
      <w:tblGrid>
        <w:gridCol w:w="2131"/>
        <w:gridCol w:w="1403"/>
        <w:gridCol w:w="706"/>
        <w:gridCol w:w="146"/>
        <w:gridCol w:w="1327"/>
        <w:gridCol w:w="782"/>
      </w:tblGrid>
      <w:tr w:rsidR="00496724" w:rsidRPr="00B254A5" w14:paraId="4F6E34CC" w14:textId="77777777" w:rsidTr="00A34DCB">
        <w:trPr>
          <w:trHeight w:val="288"/>
          <w:jc w:val="center"/>
        </w:trPr>
        <w:tc>
          <w:tcPr>
            <w:tcW w:w="2131" w:type="dxa"/>
            <w:tcBorders>
              <w:top w:val="nil"/>
              <w:left w:val="nil"/>
              <w:bottom w:val="nil"/>
              <w:right w:val="nil"/>
            </w:tcBorders>
            <w:noWrap/>
            <w:vAlign w:val="bottom"/>
            <w:hideMark/>
          </w:tcPr>
          <w:p w14:paraId="41B8DB85" w14:textId="77777777" w:rsidR="00496724" w:rsidRPr="00B254A5" w:rsidRDefault="00496724" w:rsidP="004D21FF">
            <w:pPr>
              <w:rPr>
                <w:rFonts w:ascii="Trebuchet MS" w:hAnsi="Trebuchet MS"/>
                <w:kern w:val="0"/>
                <w:sz w:val="18"/>
                <w:szCs w:val="18"/>
                <w:lang w:eastAsia="pt-BR"/>
              </w:rPr>
            </w:pPr>
          </w:p>
        </w:tc>
        <w:tc>
          <w:tcPr>
            <w:tcW w:w="2109" w:type="dxa"/>
            <w:gridSpan w:val="2"/>
            <w:tcBorders>
              <w:top w:val="nil"/>
              <w:left w:val="nil"/>
              <w:bottom w:val="single" w:sz="4" w:space="0" w:color="auto"/>
              <w:right w:val="nil"/>
            </w:tcBorders>
            <w:noWrap/>
            <w:vAlign w:val="bottom"/>
            <w:hideMark/>
          </w:tcPr>
          <w:p w14:paraId="6BCA5D8E" w14:textId="77777777" w:rsidR="00496724" w:rsidRPr="00B254A5" w:rsidRDefault="00B75207" w:rsidP="004D21FF">
            <w:pPr>
              <w:jc w:val="center"/>
              <w:rPr>
                <w:rFonts w:ascii="Trebuchet MS" w:hAnsi="Trebuchet MS" w:cs="Calibri"/>
                <w:b/>
                <w:bCs/>
                <w:kern w:val="0"/>
                <w:sz w:val="18"/>
                <w:szCs w:val="18"/>
                <w:lang w:eastAsia="pt-BR"/>
              </w:rPr>
            </w:pPr>
            <w:r w:rsidRPr="00B254A5">
              <w:rPr>
                <w:rFonts w:ascii="Trebuchet MS" w:hAnsi="Trebuchet MS" w:cs="Calibri"/>
                <w:b/>
                <w:bCs/>
                <w:kern w:val="0"/>
                <w:sz w:val="18"/>
                <w:szCs w:val="18"/>
                <w:lang w:eastAsia="pt-BR"/>
              </w:rPr>
              <w:fldChar w:fldCharType="begin"/>
            </w:r>
            <w:r w:rsidRPr="00B254A5">
              <w:rPr>
                <w:rFonts w:ascii="Trebuchet MS" w:hAnsi="Trebuchet MS" w:cs="Calibri"/>
                <w:b/>
                <w:bCs/>
                <w:kern w:val="0"/>
                <w:sz w:val="18"/>
                <w:szCs w:val="18"/>
                <w:lang w:eastAsia="pt-BR"/>
              </w:rPr>
              <w:instrText xml:space="preserve"> REF  Data_Base_Numero </w:instrText>
            </w:r>
            <w:r w:rsidRPr="00B254A5">
              <w:rPr>
                <w:rFonts w:ascii="Trebuchet MS" w:hAnsi="Trebuchet MS" w:cs="Calibri"/>
                <w:b/>
                <w:bCs/>
                <w:kern w:val="0"/>
                <w:sz w:val="18"/>
                <w:szCs w:val="18"/>
                <w:lang w:eastAsia="pt-BR"/>
              </w:rPr>
              <w:fldChar w:fldCharType="separate"/>
            </w:r>
            <w:r w:rsidR="007F68B9" w:rsidRPr="00B254A5">
              <w:rPr>
                <w:rFonts w:ascii="Trebuchet MS" w:hAnsi="Trebuchet MS" w:cs="Arial"/>
                <w:b/>
                <w:bCs/>
                <w:sz w:val="18"/>
                <w:szCs w:val="18"/>
                <w:lang w:eastAsia="pt-BR"/>
              </w:rPr>
              <w:t>31/12/2025</w:t>
            </w:r>
            <w:r w:rsidRPr="00B254A5">
              <w:rPr>
                <w:rFonts w:ascii="Trebuchet MS" w:hAnsi="Trebuchet MS" w:cs="Calibri"/>
                <w:b/>
                <w:bCs/>
                <w:kern w:val="0"/>
                <w:sz w:val="18"/>
                <w:szCs w:val="18"/>
                <w:lang w:eastAsia="pt-BR"/>
              </w:rPr>
              <w:fldChar w:fldCharType="end"/>
            </w:r>
          </w:p>
        </w:tc>
        <w:tc>
          <w:tcPr>
            <w:tcW w:w="146" w:type="dxa"/>
            <w:tcBorders>
              <w:top w:val="nil"/>
              <w:left w:val="nil"/>
              <w:bottom w:val="nil"/>
              <w:right w:val="nil"/>
            </w:tcBorders>
            <w:noWrap/>
            <w:vAlign w:val="bottom"/>
            <w:hideMark/>
          </w:tcPr>
          <w:p w14:paraId="4D74022D" w14:textId="77777777" w:rsidR="00496724" w:rsidRPr="00B254A5" w:rsidRDefault="00496724" w:rsidP="004D21FF">
            <w:pPr>
              <w:jc w:val="center"/>
              <w:rPr>
                <w:rFonts w:ascii="Trebuchet MS" w:hAnsi="Trebuchet MS" w:cs="Calibri"/>
                <w:b/>
                <w:bCs/>
                <w:kern w:val="0"/>
                <w:sz w:val="18"/>
                <w:szCs w:val="18"/>
                <w:lang w:eastAsia="pt-BR"/>
              </w:rPr>
            </w:pPr>
          </w:p>
        </w:tc>
        <w:tc>
          <w:tcPr>
            <w:tcW w:w="2109" w:type="dxa"/>
            <w:gridSpan w:val="2"/>
            <w:tcBorders>
              <w:top w:val="nil"/>
              <w:left w:val="nil"/>
              <w:bottom w:val="single" w:sz="4" w:space="0" w:color="auto"/>
              <w:right w:val="nil"/>
            </w:tcBorders>
            <w:noWrap/>
            <w:vAlign w:val="bottom"/>
            <w:hideMark/>
          </w:tcPr>
          <w:p w14:paraId="76846045" w14:textId="77777777" w:rsidR="00496724" w:rsidRPr="00B254A5" w:rsidRDefault="00D4148A" w:rsidP="004D21FF">
            <w:pPr>
              <w:jc w:val="center"/>
              <w:rPr>
                <w:rFonts w:ascii="Trebuchet MS" w:hAnsi="Trebuchet MS" w:cs="Calibri"/>
                <w:b/>
                <w:bCs/>
                <w:kern w:val="0"/>
                <w:sz w:val="18"/>
                <w:szCs w:val="18"/>
                <w:lang w:eastAsia="pt-BR"/>
              </w:rPr>
            </w:pPr>
            <w:r w:rsidRPr="00B254A5">
              <w:rPr>
                <w:rFonts w:ascii="Trebuchet MS" w:hAnsi="Trebuchet MS" w:cs="Arial"/>
                <w:b/>
                <w:bCs/>
                <w:sz w:val="18"/>
                <w:szCs w:val="18"/>
                <w:lang w:eastAsia="pt-BR"/>
              </w:rPr>
              <w:fldChar w:fldCharType="begin"/>
            </w:r>
            <w:r w:rsidRPr="00B254A5">
              <w:rPr>
                <w:rFonts w:ascii="Trebuchet MS" w:hAnsi="Trebuchet MS" w:cs="Arial"/>
                <w:b/>
                <w:bCs/>
                <w:sz w:val="18"/>
                <w:szCs w:val="18"/>
                <w:lang w:eastAsia="pt-BR"/>
              </w:rPr>
              <w:instrText xml:space="preserve"> REF  Ano_Anterior_Data_Base_Numero  \* MERGEFORMAT </w:instrText>
            </w:r>
            <w:r w:rsidRPr="00B254A5">
              <w:rPr>
                <w:rFonts w:ascii="Trebuchet MS" w:hAnsi="Trebuchet MS" w:cs="Arial"/>
                <w:b/>
                <w:bCs/>
                <w:sz w:val="18"/>
                <w:szCs w:val="18"/>
                <w:lang w:eastAsia="pt-BR"/>
              </w:rPr>
              <w:fldChar w:fldCharType="separate"/>
            </w:r>
            <w:r w:rsidR="007F68B9" w:rsidRPr="00B254A5">
              <w:rPr>
                <w:rFonts w:ascii="Trebuchet MS" w:hAnsi="Trebuchet MS" w:cs="Arial"/>
                <w:b/>
                <w:bCs/>
                <w:sz w:val="18"/>
                <w:szCs w:val="18"/>
                <w:lang w:eastAsia="pt-BR"/>
              </w:rPr>
              <w:t>31/12/2024</w:t>
            </w:r>
            <w:r w:rsidRPr="00B254A5">
              <w:rPr>
                <w:rFonts w:ascii="Trebuchet MS" w:hAnsi="Trebuchet MS" w:cs="Arial"/>
                <w:b/>
                <w:bCs/>
                <w:sz w:val="18"/>
                <w:szCs w:val="18"/>
                <w:lang w:eastAsia="pt-BR"/>
              </w:rPr>
              <w:fldChar w:fldCharType="end"/>
            </w:r>
          </w:p>
        </w:tc>
      </w:tr>
      <w:tr w:rsidR="00496724" w:rsidRPr="00B254A5" w14:paraId="5CF9929E" w14:textId="77777777" w:rsidTr="00A34DCB">
        <w:trPr>
          <w:trHeight w:val="288"/>
          <w:jc w:val="center"/>
        </w:trPr>
        <w:tc>
          <w:tcPr>
            <w:tcW w:w="2131" w:type="dxa"/>
            <w:tcBorders>
              <w:top w:val="nil"/>
              <w:left w:val="nil"/>
              <w:bottom w:val="nil"/>
              <w:right w:val="nil"/>
            </w:tcBorders>
            <w:noWrap/>
            <w:vAlign w:val="bottom"/>
            <w:hideMark/>
          </w:tcPr>
          <w:p w14:paraId="51EC4828" w14:textId="77777777" w:rsidR="00496724" w:rsidRPr="00B254A5" w:rsidRDefault="00496724" w:rsidP="004D21FF">
            <w:pPr>
              <w:jc w:val="center"/>
              <w:rPr>
                <w:rFonts w:ascii="Trebuchet MS" w:hAnsi="Trebuchet MS" w:cs="Calibri"/>
                <w:b/>
                <w:bCs/>
                <w:kern w:val="0"/>
                <w:sz w:val="18"/>
                <w:szCs w:val="18"/>
                <w:lang w:eastAsia="pt-BR"/>
              </w:rPr>
            </w:pPr>
          </w:p>
        </w:tc>
        <w:tc>
          <w:tcPr>
            <w:tcW w:w="1403" w:type="dxa"/>
            <w:tcBorders>
              <w:top w:val="nil"/>
              <w:left w:val="nil"/>
              <w:bottom w:val="single" w:sz="4" w:space="0" w:color="auto"/>
              <w:right w:val="nil"/>
            </w:tcBorders>
            <w:noWrap/>
            <w:vAlign w:val="bottom"/>
            <w:hideMark/>
          </w:tcPr>
          <w:p w14:paraId="7098FC65" w14:textId="77777777" w:rsidR="00496724" w:rsidRPr="00B254A5" w:rsidRDefault="00496724" w:rsidP="00B75207">
            <w:pPr>
              <w:jc w:val="center"/>
              <w:rPr>
                <w:rFonts w:ascii="Trebuchet MS" w:hAnsi="Trebuchet MS" w:cs="Calibri"/>
                <w:b/>
                <w:bCs/>
                <w:kern w:val="0"/>
                <w:sz w:val="18"/>
                <w:szCs w:val="18"/>
                <w:lang w:eastAsia="pt-BR"/>
              </w:rPr>
            </w:pPr>
            <w:r w:rsidRPr="00B254A5">
              <w:rPr>
                <w:rFonts w:ascii="Trebuchet MS" w:hAnsi="Trebuchet MS" w:cs="Calibri"/>
                <w:b/>
                <w:bCs/>
                <w:kern w:val="0"/>
                <w:sz w:val="18"/>
                <w:szCs w:val="18"/>
                <w:lang w:eastAsia="pt-BR"/>
              </w:rPr>
              <w:t>Euro</w:t>
            </w:r>
          </w:p>
        </w:tc>
        <w:tc>
          <w:tcPr>
            <w:tcW w:w="706" w:type="dxa"/>
            <w:tcBorders>
              <w:top w:val="nil"/>
              <w:left w:val="nil"/>
              <w:bottom w:val="single" w:sz="4" w:space="0" w:color="auto"/>
              <w:right w:val="nil"/>
            </w:tcBorders>
            <w:noWrap/>
            <w:vAlign w:val="bottom"/>
            <w:hideMark/>
          </w:tcPr>
          <w:p w14:paraId="3817B50A" w14:textId="77777777" w:rsidR="00496724" w:rsidRPr="00B254A5" w:rsidRDefault="00496724" w:rsidP="00B75207">
            <w:pPr>
              <w:jc w:val="center"/>
              <w:rPr>
                <w:rFonts w:ascii="Trebuchet MS" w:hAnsi="Trebuchet MS" w:cs="Calibri"/>
                <w:b/>
                <w:bCs/>
                <w:kern w:val="0"/>
                <w:sz w:val="18"/>
                <w:szCs w:val="18"/>
                <w:lang w:eastAsia="pt-BR"/>
              </w:rPr>
            </w:pPr>
            <w:r w:rsidRPr="00B254A5">
              <w:rPr>
                <w:rFonts w:ascii="Trebuchet MS" w:hAnsi="Trebuchet MS" w:cs="Calibri"/>
                <w:b/>
                <w:bCs/>
                <w:kern w:val="0"/>
                <w:sz w:val="18"/>
                <w:szCs w:val="18"/>
                <w:lang w:eastAsia="pt-BR"/>
              </w:rPr>
              <w:t>R$</w:t>
            </w:r>
          </w:p>
        </w:tc>
        <w:tc>
          <w:tcPr>
            <w:tcW w:w="146" w:type="dxa"/>
            <w:tcBorders>
              <w:top w:val="nil"/>
              <w:left w:val="nil"/>
              <w:bottom w:val="nil"/>
              <w:right w:val="nil"/>
            </w:tcBorders>
            <w:noWrap/>
            <w:vAlign w:val="bottom"/>
            <w:hideMark/>
          </w:tcPr>
          <w:p w14:paraId="00890E56" w14:textId="77777777" w:rsidR="00496724" w:rsidRPr="00B254A5" w:rsidRDefault="00496724" w:rsidP="004D21FF">
            <w:pPr>
              <w:jc w:val="center"/>
              <w:rPr>
                <w:rFonts w:ascii="Trebuchet MS" w:hAnsi="Trebuchet MS" w:cs="Calibri"/>
                <w:b/>
                <w:bCs/>
                <w:kern w:val="0"/>
                <w:sz w:val="18"/>
                <w:szCs w:val="18"/>
                <w:lang w:eastAsia="pt-BR"/>
              </w:rPr>
            </w:pPr>
          </w:p>
        </w:tc>
        <w:tc>
          <w:tcPr>
            <w:tcW w:w="1327" w:type="dxa"/>
            <w:tcBorders>
              <w:top w:val="nil"/>
              <w:left w:val="nil"/>
              <w:bottom w:val="single" w:sz="4" w:space="0" w:color="auto"/>
              <w:right w:val="nil"/>
            </w:tcBorders>
            <w:noWrap/>
            <w:vAlign w:val="bottom"/>
            <w:hideMark/>
          </w:tcPr>
          <w:p w14:paraId="24F7BA95" w14:textId="77777777" w:rsidR="00496724" w:rsidRPr="00B254A5" w:rsidRDefault="00496724" w:rsidP="004D21FF">
            <w:pPr>
              <w:jc w:val="center"/>
              <w:rPr>
                <w:rFonts w:ascii="Trebuchet MS" w:hAnsi="Trebuchet MS" w:cs="Calibri"/>
                <w:b/>
                <w:bCs/>
                <w:kern w:val="0"/>
                <w:sz w:val="18"/>
                <w:szCs w:val="18"/>
                <w:lang w:eastAsia="pt-BR"/>
              </w:rPr>
            </w:pPr>
            <w:r w:rsidRPr="00B254A5">
              <w:rPr>
                <w:rFonts w:ascii="Trebuchet MS" w:hAnsi="Trebuchet MS" w:cs="Calibri"/>
                <w:b/>
                <w:bCs/>
                <w:kern w:val="0"/>
                <w:sz w:val="18"/>
                <w:szCs w:val="18"/>
                <w:lang w:eastAsia="pt-BR"/>
              </w:rPr>
              <w:t>Euro</w:t>
            </w:r>
          </w:p>
        </w:tc>
        <w:tc>
          <w:tcPr>
            <w:tcW w:w="782" w:type="dxa"/>
            <w:tcBorders>
              <w:top w:val="nil"/>
              <w:left w:val="nil"/>
              <w:bottom w:val="single" w:sz="4" w:space="0" w:color="auto"/>
              <w:right w:val="nil"/>
            </w:tcBorders>
            <w:noWrap/>
            <w:vAlign w:val="bottom"/>
            <w:hideMark/>
          </w:tcPr>
          <w:p w14:paraId="4EBDA897" w14:textId="77777777" w:rsidR="00496724" w:rsidRPr="00B254A5" w:rsidRDefault="00496724" w:rsidP="004D21FF">
            <w:pPr>
              <w:jc w:val="center"/>
              <w:rPr>
                <w:rFonts w:ascii="Trebuchet MS" w:hAnsi="Trebuchet MS" w:cs="Calibri"/>
                <w:b/>
                <w:bCs/>
                <w:kern w:val="0"/>
                <w:sz w:val="18"/>
                <w:szCs w:val="18"/>
                <w:lang w:eastAsia="pt-BR"/>
              </w:rPr>
            </w:pPr>
            <w:r w:rsidRPr="00B254A5">
              <w:rPr>
                <w:rFonts w:ascii="Trebuchet MS" w:hAnsi="Trebuchet MS" w:cs="Calibri"/>
                <w:b/>
                <w:bCs/>
                <w:kern w:val="0"/>
                <w:sz w:val="18"/>
                <w:szCs w:val="18"/>
                <w:lang w:eastAsia="pt-BR"/>
              </w:rPr>
              <w:t>R$</w:t>
            </w:r>
          </w:p>
        </w:tc>
      </w:tr>
      <w:tr w:rsidR="00496724" w:rsidRPr="00B254A5" w14:paraId="08E3293E" w14:textId="77777777" w:rsidTr="00FC0B62">
        <w:trPr>
          <w:trHeight w:val="288"/>
          <w:jc w:val="center"/>
        </w:trPr>
        <w:tc>
          <w:tcPr>
            <w:tcW w:w="2131" w:type="dxa"/>
            <w:tcBorders>
              <w:top w:val="nil"/>
              <w:left w:val="nil"/>
              <w:bottom w:val="nil"/>
              <w:right w:val="nil"/>
            </w:tcBorders>
            <w:noWrap/>
            <w:vAlign w:val="bottom"/>
            <w:hideMark/>
          </w:tcPr>
          <w:p w14:paraId="6D7A8CD0" w14:textId="77777777" w:rsidR="00496724" w:rsidRPr="00B254A5" w:rsidRDefault="00496724" w:rsidP="004D21FF">
            <w:pPr>
              <w:jc w:val="center"/>
              <w:rPr>
                <w:rFonts w:ascii="Trebuchet MS" w:hAnsi="Trebuchet MS" w:cs="Calibri"/>
                <w:b/>
                <w:bCs/>
                <w:kern w:val="0"/>
                <w:sz w:val="18"/>
                <w:szCs w:val="18"/>
                <w:lang w:eastAsia="pt-BR"/>
              </w:rPr>
            </w:pPr>
            <w:r w:rsidRPr="00B254A5">
              <w:rPr>
                <w:rFonts w:ascii="Trebuchet MS" w:hAnsi="Trebuchet MS" w:cs="Calibri"/>
                <w:b/>
                <w:bCs/>
                <w:kern w:val="0"/>
                <w:sz w:val="18"/>
                <w:szCs w:val="18"/>
                <w:lang w:eastAsia="pt-BR"/>
              </w:rPr>
              <w:t>Financiamento - AFD</w:t>
            </w:r>
          </w:p>
        </w:tc>
        <w:tc>
          <w:tcPr>
            <w:tcW w:w="1403" w:type="dxa"/>
            <w:tcBorders>
              <w:top w:val="nil"/>
              <w:left w:val="nil"/>
              <w:bottom w:val="nil"/>
              <w:right w:val="nil"/>
            </w:tcBorders>
            <w:noWrap/>
            <w:vAlign w:val="bottom"/>
          </w:tcPr>
          <w:p w14:paraId="11790A77" w14:textId="2A318759" w:rsidR="00496724" w:rsidRPr="00B254A5" w:rsidRDefault="00244619" w:rsidP="00A34DCB">
            <w:pPr>
              <w:snapToGrid w:val="0"/>
              <w:ind w:left="-68"/>
              <w:contextualSpacing/>
              <w:jc w:val="center"/>
              <w:rPr>
                <w:rFonts w:ascii="Trebuchet MS" w:hAnsi="Trebuchet MS" w:cs="Arial"/>
                <w:sz w:val="18"/>
                <w:szCs w:val="18"/>
              </w:rPr>
            </w:pPr>
            <w:r w:rsidRPr="00B254A5">
              <w:rPr>
                <w:rFonts w:ascii="Trebuchet MS" w:hAnsi="Trebuchet MS" w:cs="Arial"/>
                <w:sz w:val="18"/>
                <w:szCs w:val="18"/>
              </w:rPr>
              <w:t>120.000</w:t>
            </w:r>
          </w:p>
        </w:tc>
        <w:tc>
          <w:tcPr>
            <w:tcW w:w="706" w:type="dxa"/>
            <w:tcBorders>
              <w:top w:val="nil"/>
              <w:left w:val="nil"/>
              <w:bottom w:val="nil"/>
              <w:right w:val="nil"/>
            </w:tcBorders>
            <w:noWrap/>
            <w:vAlign w:val="bottom"/>
          </w:tcPr>
          <w:p w14:paraId="6B93374B" w14:textId="154A3C88" w:rsidR="00496724" w:rsidRPr="00B254A5" w:rsidRDefault="00244619" w:rsidP="00A34DCB">
            <w:pPr>
              <w:snapToGrid w:val="0"/>
              <w:ind w:left="-68"/>
              <w:contextualSpacing/>
              <w:jc w:val="center"/>
              <w:rPr>
                <w:rFonts w:ascii="Trebuchet MS" w:hAnsi="Trebuchet MS" w:cs="Arial"/>
                <w:sz w:val="18"/>
                <w:szCs w:val="18"/>
              </w:rPr>
            </w:pPr>
            <w:r w:rsidRPr="00B254A5">
              <w:rPr>
                <w:rFonts w:ascii="Trebuchet MS" w:hAnsi="Trebuchet MS" w:cs="Arial"/>
                <w:sz w:val="18"/>
                <w:szCs w:val="18"/>
              </w:rPr>
              <w:t>780.839</w:t>
            </w:r>
          </w:p>
        </w:tc>
        <w:tc>
          <w:tcPr>
            <w:tcW w:w="146" w:type="dxa"/>
            <w:tcBorders>
              <w:top w:val="nil"/>
              <w:left w:val="nil"/>
              <w:bottom w:val="nil"/>
              <w:right w:val="nil"/>
            </w:tcBorders>
            <w:noWrap/>
            <w:vAlign w:val="bottom"/>
            <w:hideMark/>
          </w:tcPr>
          <w:p w14:paraId="09BD1DB4" w14:textId="77777777" w:rsidR="00496724" w:rsidRPr="00B254A5" w:rsidRDefault="00496724" w:rsidP="00A34DCB">
            <w:pPr>
              <w:snapToGrid w:val="0"/>
              <w:ind w:left="-68"/>
              <w:contextualSpacing/>
              <w:jc w:val="right"/>
              <w:rPr>
                <w:rFonts w:ascii="Trebuchet MS" w:hAnsi="Trebuchet MS" w:cs="Arial"/>
                <w:sz w:val="18"/>
                <w:szCs w:val="18"/>
              </w:rPr>
            </w:pPr>
          </w:p>
        </w:tc>
        <w:tc>
          <w:tcPr>
            <w:tcW w:w="1327" w:type="dxa"/>
            <w:tcBorders>
              <w:top w:val="nil"/>
              <w:left w:val="nil"/>
              <w:bottom w:val="nil"/>
              <w:right w:val="nil"/>
            </w:tcBorders>
            <w:noWrap/>
            <w:vAlign w:val="bottom"/>
            <w:hideMark/>
          </w:tcPr>
          <w:p w14:paraId="372933C5" w14:textId="77777777" w:rsidR="00496724" w:rsidRPr="00B254A5" w:rsidRDefault="00496724" w:rsidP="00A34DCB">
            <w:pPr>
              <w:snapToGrid w:val="0"/>
              <w:ind w:left="-68"/>
              <w:contextualSpacing/>
              <w:jc w:val="right"/>
              <w:rPr>
                <w:rFonts w:ascii="Trebuchet MS" w:hAnsi="Trebuchet MS" w:cs="Arial"/>
                <w:sz w:val="18"/>
                <w:szCs w:val="18"/>
              </w:rPr>
            </w:pPr>
            <w:r w:rsidRPr="00B254A5">
              <w:rPr>
                <w:rFonts w:ascii="Trebuchet MS" w:hAnsi="Trebuchet MS" w:cs="Arial"/>
                <w:sz w:val="18"/>
                <w:szCs w:val="18"/>
              </w:rPr>
              <w:t xml:space="preserve"> - </w:t>
            </w:r>
          </w:p>
        </w:tc>
        <w:tc>
          <w:tcPr>
            <w:tcW w:w="782" w:type="dxa"/>
            <w:tcBorders>
              <w:top w:val="nil"/>
              <w:left w:val="nil"/>
              <w:bottom w:val="nil"/>
              <w:right w:val="nil"/>
            </w:tcBorders>
            <w:noWrap/>
            <w:vAlign w:val="bottom"/>
            <w:hideMark/>
          </w:tcPr>
          <w:p w14:paraId="42B3DAF1" w14:textId="77777777" w:rsidR="00496724" w:rsidRPr="00B254A5" w:rsidRDefault="00496724" w:rsidP="00A34DCB">
            <w:pPr>
              <w:snapToGrid w:val="0"/>
              <w:ind w:left="-68"/>
              <w:contextualSpacing/>
              <w:jc w:val="right"/>
              <w:rPr>
                <w:rFonts w:ascii="Trebuchet MS" w:hAnsi="Trebuchet MS" w:cs="Arial"/>
                <w:sz w:val="18"/>
                <w:szCs w:val="18"/>
              </w:rPr>
            </w:pPr>
            <w:r w:rsidRPr="00B254A5">
              <w:rPr>
                <w:rFonts w:ascii="Trebuchet MS" w:hAnsi="Trebuchet MS" w:cs="Arial"/>
                <w:sz w:val="18"/>
                <w:szCs w:val="18"/>
              </w:rPr>
              <w:t xml:space="preserve"> - </w:t>
            </w:r>
          </w:p>
        </w:tc>
      </w:tr>
    </w:tbl>
    <w:p w14:paraId="0DB1F343" w14:textId="77777777" w:rsidR="00496724" w:rsidRPr="00B254A5" w:rsidRDefault="00496724" w:rsidP="00496724">
      <w:pPr>
        <w:suppressAutoHyphens w:val="0"/>
        <w:ind w:left="993"/>
        <w:contextualSpacing/>
        <w:jc w:val="both"/>
        <w:rPr>
          <w:rFonts w:ascii="Trebuchet MS" w:hAnsi="Trebuchet MS" w:cs="Arial"/>
          <w:szCs w:val="24"/>
        </w:rPr>
      </w:pPr>
    </w:p>
    <w:p w14:paraId="7ECE0C9B" w14:textId="77777777" w:rsidR="00496724" w:rsidRPr="00B254A5" w:rsidRDefault="00496724" w:rsidP="00496724">
      <w:pPr>
        <w:suppressAutoHyphens w:val="0"/>
        <w:ind w:left="993"/>
        <w:contextualSpacing/>
        <w:jc w:val="both"/>
        <w:rPr>
          <w:rFonts w:ascii="Trebuchet MS" w:hAnsi="Trebuchet MS" w:cs="Arial"/>
          <w:szCs w:val="24"/>
        </w:rPr>
      </w:pPr>
      <w:r w:rsidRPr="00B254A5">
        <w:rPr>
          <w:rFonts w:ascii="Trebuchet MS" w:hAnsi="Trebuchet MS" w:cs="Arial"/>
          <w:szCs w:val="24"/>
        </w:rPr>
        <w:t>O quadro a seguir demonstra as cotações e as variações cambiais do período:</w:t>
      </w:r>
    </w:p>
    <w:tbl>
      <w:tblPr>
        <w:tblW w:w="4652" w:type="dxa"/>
        <w:jc w:val="center"/>
        <w:tblCellMar>
          <w:left w:w="70" w:type="dxa"/>
          <w:right w:w="70" w:type="dxa"/>
        </w:tblCellMar>
        <w:tblLook w:val="04A0" w:firstRow="1" w:lastRow="0" w:firstColumn="1" w:lastColumn="0" w:noHBand="0" w:noVBand="1"/>
      </w:tblPr>
      <w:tblGrid>
        <w:gridCol w:w="960"/>
        <w:gridCol w:w="1140"/>
        <w:gridCol w:w="160"/>
        <w:gridCol w:w="146"/>
        <w:gridCol w:w="1140"/>
        <w:gridCol w:w="146"/>
        <w:gridCol w:w="960"/>
      </w:tblGrid>
      <w:tr w:rsidR="00B75207" w:rsidRPr="00B254A5" w14:paraId="667DADE2" w14:textId="77777777" w:rsidTr="00A34DCB">
        <w:trPr>
          <w:trHeight w:val="288"/>
          <w:jc w:val="center"/>
        </w:trPr>
        <w:tc>
          <w:tcPr>
            <w:tcW w:w="960" w:type="dxa"/>
            <w:tcBorders>
              <w:top w:val="nil"/>
              <w:left w:val="nil"/>
              <w:bottom w:val="nil"/>
              <w:right w:val="nil"/>
            </w:tcBorders>
            <w:noWrap/>
            <w:vAlign w:val="bottom"/>
            <w:hideMark/>
          </w:tcPr>
          <w:p w14:paraId="41C68A26" w14:textId="77777777" w:rsidR="00B75207" w:rsidRPr="00B254A5" w:rsidRDefault="00B75207" w:rsidP="004D21FF">
            <w:pPr>
              <w:rPr>
                <w:rFonts w:ascii="Trebuchet MS" w:hAnsi="Trebuchet MS"/>
                <w:kern w:val="0"/>
                <w:sz w:val="18"/>
                <w:szCs w:val="18"/>
                <w:lang w:eastAsia="pt-BR"/>
              </w:rPr>
            </w:pPr>
          </w:p>
        </w:tc>
        <w:tc>
          <w:tcPr>
            <w:tcW w:w="1140" w:type="dxa"/>
            <w:tcBorders>
              <w:top w:val="nil"/>
              <w:left w:val="nil"/>
              <w:bottom w:val="single" w:sz="4" w:space="0" w:color="auto"/>
              <w:right w:val="nil"/>
            </w:tcBorders>
            <w:noWrap/>
            <w:vAlign w:val="bottom"/>
            <w:hideMark/>
          </w:tcPr>
          <w:p w14:paraId="78AEA6BF" w14:textId="77777777" w:rsidR="00B75207" w:rsidRPr="00B254A5" w:rsidRDefault="00FC0B62" w:rsidP="004D21FF">
            <w:pPr>
              <w:jc w:val="right"/>
              <w:rPr>
                <w:rFonts w:ascii="Trebuchet MS" w:hAnsi="Trebuchet MS" w:cs="Calibri"/>
                <w:b/>
                <w:bCs/>
                <w:kern w:val="0"/>
                <w:sz w:val="18"/>
                <w:szCs w:val="18"/>
                <w:lang w:eastAsia="pt-BR"/>
              </w:rPr>
            </w:pPr>
            <w:r w:rsidRPr="00B254A5">
              <w:rPr>
                <w:rFonts w:ascii="Trebuchet MS" w:hAnsi="Trebuchet MS" w:cs="Calibri"/>
                <w:b/>
                <w:bCs/>
                <w:kern w:val="0"/>
                <w:sz w:val="18"/>
                <w:szCs w:val="18"/>
                <w:lang w:eastAsia="pt-BR"/>
              </w:rPr>
              <w:fldChar w:fldCharType="begin"/>
            </w:r>
            <w:r w:rsidRPr="00B254A5">
              <w:rPr>
                <w:rFonts w:ascii="Trebuchet MS" w:hAnsi="Trebuchet MS" w:cs="Calibri"/>
                <w:b/>
                <w:bCs/>
                <w:kern w:val="0"/>
                <w:sz w:val="18"/>
                <w:szCs w:val="18"/>
                <w:lang w:eastAsia="pt-BR"/>
              </w:rPr>
              <w:instrText xml:space="preserve"> REF  Data_Base_Numero  \* MERGEFORMAT </w:instrText>
            </w:r>
            <w:r w:rsidRPr="00B254A5">
              <w:rPr>
                <w:rFonts w:ascii="Trebuchet MS" w:hAnsi="Trebuchet MS" w:cs="Calibri"/>
                <w:b/>
                <w:bCs/>
                <w:kern w:val="0"/>
                <w:sz w:val="18"/>
                <w:szCs w:val="18"/>
                <w:lang w:eastAsia="pt-BR"/>
              </w:rPr>
              <w:fldChar w:fldCharType="separate"/>
            </w:r>
            <w:r w:rsidRPr="00B254A5">
              <w:rPr>
                <w:rFonts w:ascii="Trebuchet MS" w:hAnsi="Trebuchet MS" w:cs="Calibri"/>
                <w:b/>
                <w:bCs/>
                <w:kern w:val="0"/>
                <w:sz w:val="18"/>
                <w:szCs w:val="18"/>
                <w:lang w:eastAsia="pt-BR"/>
              </w:rPr>
              <w:t>31/12/2025</w:t>
            </w:r>
            <w:r w:rsidRPr="00B254A5">
              <w:rPr>
                <w:rFonts w:ascii="Trebuchet MS" w:hAnsi="Trebuchet MS" w:cs="Calibri"/>
                <w:b/>
                <w:bCs/>
                <w:kern w:val="0"/>
                <w:sz w:val="18"/>
                <w:szCs w:val="18"/>
                <w:lang w:eastAsia="pt-BR"/>
              </w:rPr>
              <w:fldChar w:fldCharType="end"/>
            </w:r>
          </w:p>
        </w:tc>
        <w:tc>
          <w:tcPr>
            <w:tcW w:w="160" w:type="dxa"/>
            <w:tcBorders>
              <w:top w:val="nil"/>
              <w:left w:val="nil"/>
              <w:bottom w:val="nil"/>
              <w:right w:val="nil"/>
            </w:tcBorders>
          </w:tcPr>
          <w:p w14:paraId="5F3FF082" w14:textId="77777777" w:rsidR="00B75207" w:rsidRPr="00B254A5" w:rsidRDefault="00B75207" w:rsidP="004D21FF">
            <w:pPr>
              <w:jc w:val="right"/>
              <w:rPr>
                <w:rFonts w:ascii="Trebuchet MS" w:hAnsi="Trebuchet MS" w:cs="Calibri"/>
                <w:b/>
                <w:bCs/>
                <w:kern w:val="0"/>
                <w:sz w:val="18"/>
                <w:szCs w:val="18"/>
                <w:lang w:eastAsia="pt-BR"/>
              </w:rPr>
            </w:pPr>
          </w:p>
        </w:tc>
        <w:tc>
          <w:tcPr>
            <w:tcW w:w="146" w:type="dxa"/>
            <w:tcBorders>
              <w:top w:val="nil"/>
              <w:left w:val="nil"/>
              <w:bottom w:val="nil"/>
              <w:right w:val="nil"/>
            </w:tcBorders>
            <w:noWrap/>
            <w:vAlign w:val="bottom"/>
            <w:hideMark/>
          </w:tcPr>
          <w:p w14:paraId="32FAA6A2" w14:textId="77777777" w:rsidR="00B75207" w:rsidRPr="00B254A5" w:rsidRDefault="00B75207" w:rsidP="004D21FF">
            <w:pPr>
              <w:jc w:val="right"/>
              <w:rPr>
                <w:rFonts w:ascii="Trebuchet MS" w:hAnsi="Trebuchet MS" w:cs="Calibri"/>
                <w:b/>
                <w:bCs/>
                <w:kern w:val="0"/>
                <w:sz w:val="18"/>
                <w:szCs w:val="18"/>
                <w:lang w:eastAsia="pt-BR"/>
              </w:rPr>
            </w:pPr>
          </w:p>
        </w:tc>
        <w:tc>
          <w:tcPr>
            <w:tcW w:w="1140" w:type="dxa"/>
            <w:tcBorders>
              <w:top w:val="nil"/>
              <w:left w:val="nil"/>
              <w:bottom w:val="single" w:sz="4" w:space="0" w:color="auto"/>
              <w:right w:val="nil"/>
            </w:tcBorders>
            <w:noWrap/>
            <w:vAlign w:val="bottom"/>
            <w:hideMark/>
          </w:tcPr>
          <w:p w14:paraId="54D774E9" w14:textId="77777777" w:rsidR="00B75207" w:rsidRPr="00B254A5" w:rsidRDefault="00FC0B62" w:rsidP="004D21FF">
            <w:pPr>
              <w:jc w:val="right"/>
              <w:rPr>
                <w:rFonts w:ascii="Trebuchet MS" w:hAnsi="Trebuchet MS" w:cs="Calibri"/>
                <w:b/>
                <w:bCs/>
                <w:kern w:val="0"/>
                <w:sz w:val="18"/>
                <w:szCs w:val="18"/>
                <w:lang w:eastAsia="pt-BR"/>
              </w:rPr>
            </w:pPr>
            <w:r w:rsidRPr="00B254A5">
              <w:rPr>
                <w:rFonts w:ascii="Trebuchet MS" w:hAnsi="Trebuchet MS" w:cs="Calibri"/>
                <w:b/>
                <w:bCs/>
                <w:kern w:val="0"/>
                <w:sz w:val="18"/>
                <w:szCs w:val="18"/>
                <w:lang w:eastAsia="pt-BR"/>
              </w:rPr>
              <w:fldChar w:fldCharType="begin"/>
            </w:r>
            <w:r w:rsidRPr="00B254A5">
              <w:rPr>
                <w:rFonts w:ascii="Trebuchet MS" w:hAnsi="Trebuchet MS" w:cs="Calibri"/>
                <w:b/>
                <w:bCs/>
                <w:kern w:val="0"/>
                <w:sz w:val="18"/>
                <w:szCs w:val="18"/>
                <w:lang w:eastAsia="pt-BR"/>
              </w:rPr>
              <w:instrText xml:space="preserve"> REF  Ano_Anterior_Data_Base_Numero  \* MERGEFORMAT </w:instrText>
            </w:r>
            <w:r w:rsidRPr="00B254A5">
              <w:rPr>
                <w:rFonts w:ascii="Trebuchet MS" w:hAnsi="Trebuchet MS" w:cs="Calibri"/>
                <w:b/>
                <w:bCs/>
                <w:kern w:val="0"/>
                <w:sz w:val="18"/>
                <w:szCs w:val="18"/>
                <w:lang w:eastAsia="pt-BR"/>
              </w:rPr>
              <w:fldChar w:fldCharType="separate"/>
            </w:r>
            <w:r w:rsidRPr="00B254A5">
              <w:rPr>
                <w:rFonts w:ascii="Trebuchet MS" w:hAnsi="Trebuchet MS" w:cs="Calibri"/>
                <w:b/>
                <w:bCs/>
                <w:kern w:val="0"/>
                <w:sz w:val="18"/>
                <w:szCs w:val="18"/>
                <w:lang w:eastAsia="pt-BR"/>
              </w:rPr>
              <w:t>31/12/2024</w:t>
            </w:r>
            <w:r w:rsidRPr="00B254A5">
              <w:rPr>
                <w:rFonts w:ascii="Trebuchet MS" w:hAnsi="Trebuchet MS" w:cs="Calibri"/>
                <w:b/>
                <w:bCs/>
                <w:kern w:val="0"/>
                <w:sz w:val="18"/>
                <w:szCs w:val="18"/>
                <w:lang w:eastAsia="pt-BR"/>
              </w:rPr>
              <w:fldChar w:fldCharType="end"/>
            </w:r>
          </w:p>
        </w:tc>
        <w:tc>
          <w:tcPr>
            <w:tcW w:w="146" w:type="dxa"/>
            <w:tcBorders>
              <w:top w:val="nil"/>
              <w:left w:val="nil"/>
              <w:bottom w:val="nil"/>
              <w:right w:val="nil"/>
            </w:tcBorders>
            <w:noWrap/>
            <w:vAlign w:val="bottom"/>
            <w:hideMark/>
          </w:tcPr>
          <w:p w14:paraId="68ACE33D" w14:textId="77777777" w:rsidR="00B75207" w:rsidRPr="00B254A5" w:rsidRDefault="00B75207" w:rsidP="004D21FF">
            <w:pPr>
              <w:jc w:val="right"/>
              <w:rPr>
                <w:rFonts w:ascii="Trebuchet MS" w:hAnsi="Trebuchet MS" w:cs="Calibri"/>
                <w:b/>
                <w:bCs/>
                <w:kern w:val="0"/>
                <w:sz w:val="18"/>
                <w:szCs w:val="18"/>
                <w:lang w:eastAsia="pt-BR"/>
              </w:rPr>
            </w:pPr>
          </w:p>
        </w:tc>
        <w:tc>
          <w:tcPr>
            <w:tcW w:w="960" w:type="dxa"/>
            <w:tcBorders>
              <w:top w:val="nil"/>
              <w:left w:val="nil"/>
              <w:bottom w:val="single" w:sz="4" w:space="0" w:color="auto"/>
              <w:right w:val="nil"/>
            </w:tcBorders>
            <w:noWrap/>
            <w:vAlign w:val="bottom"/>
            <w:hideMark/>
          </w:tcPr>
          <w:p w14:paraId="4B9677C5" w14:textId="77777777" w:rsidR="00B75207" w:rsidRPr="00B254A5" w:rsidRDefault="00B75207" w:rsidP="004D21FF">
            <w:pPr>
              <w:rPr>
                <w:rFonts w:ascii="Trebuchet MS" w:hAnsi="Trebuchet MS" w:cs="Calibri"/>
                <w:b/>
                <w:bCs/>
                <w:kern w:val="0"/>
                <w:sz w:val="18"/>
                <w:szCs w:val="18"/>
                <w:lang w:eastAsia="pt-BR"/>
              </w:rPr>
            </w:pPr>
            <w:r w:rsidRPr="00B254A5">
              <w:rPr>
                <w:rFonts w:ascii="Trebuchet MS" w:hAnsi="Trebuchet MS" w:cs="Calibri"/>
                <w:b/>
                <w:bCs/>
                <w:kern w:val="0"/>
                <w:sz w:val="18"/>
                <w:szCs w:val="18"/>
                <w:lang w:eastAsia="pt-BR"/>
              </w:rPr>
              <w:t>Variação</w:t>
            </w:r>
          </w:p>
        </w:tc>
      </w:tr>
      <w:tr w:rsidR="00B75207" w:rsidRPr="00B254A5" w14:paraId="2A38462D" w14:textId="77777777" w:rsidTr="00FC0B62">
        <w:trPr>
          <w:trHeight w:val="288"/>
          <w:jc w:val="center"/>
        </w:trPr>
        <w:tc>
          <w:tcPr>
            <w:tcW w:w="960" w:type="dxa"/>
            <w:tcBorders>
              <w:top w:val="nil"/>
              <w:left w:val="nil"/>
              <w:bottom w:val="nil"/>
              <w:right w:val="nil"/>
            </w:tcBorders>
            <w:noWrap/>
            <w:vAlign w:val="bottom"/>
            <w:hideMark/>
          </w:tcPr>
          <w:p w14:paraId="7E84B7D3" w14:textId="77777777" w:rsidR="00B75207" w:rsidRPr="00B254A5" w:rsidRDefault="00B75207" w:rsidP="004D21FF">
            <w:pPr>
              <w:jc w:val="center"/>
              <w:rPr>
                <w:rFonts w:ascii="Trebuchet MS" w:hAnsi="Trebuchet MS" w:cs="Calibri"/>
                <w:b/>
                <w:bCs/>
                <w:kern w:val="0"/>
                <w:sz w:val="18"/>
                <w:szCs w:val="18"/>
                <w:lang w:eastAsia="pt-BR"/>
              </w:rPr>
            </w:pPr>
            <w:r w:rsidRPr="00B254A5">
              <w:rPr>
                <w:rFonts w:ascii="Trebuchet MS" w:hAnsi="Trebuchet MS" w:cs="Calibri"/>
                <w:b/>
                <w:bCs/>
                <w:kern w:val="0"/>
                <w:sz w:val="18"/>
                <w:szCs w:val="18"/>
                <w:lang w:eastAsia="pt-BR"/>
              </w:rPr>
              <w:t>EUR</w:t>
            </w:r>
          </w:p>
        </w:tc>
        <w:tc>
          <w:tcPr>
            <w:tcW w:w="1140" w:type="dxa"/>
            <w:tcBorders>
              <w:top w:val="nil"/>
              <w:left w:val="nil"/>
              <w:bottom w:val="nil"/>
              <w:right w:val="nil"/>
            </w:tcBorders>
            <w:noWrap/>
            <w:vAlign w:val="bottom"/>
          </w:tcPr>
          <w:p w14:paraId="448D1C1A" w14:textId="1C4A0A43" w:rsidR="00B75207" w:rsidRPr="00B254A5" w:rsidRDefault="00244619" w:rsidP="004D21FF">
            <w:pPr>
              <w:jc w:val="center"/>
              <w:rPr>
                <w:rFonts w:ascii="Trebuchet MS" w:hAnsi="Trebuchet MS" w:cs="Calibri"/>
                <w:kern w:val="0"/>
                <w:sz w:val="18"/>
                <w:szCs w:val="18"/>
                <w:lang w:eastAsia="pt-BR"/>
              </w:rPr>
            </w:pPr>
            <w:r w:rsidRPr="00B254A5">
              <w:rPr>
                <w:rFonts w:ascii="Trebuchet MS" w:hAnsi="Trebuchet MS" w:cs="Calibri"/>
                <w:kern w:val="0"/>
                <w:sz w:val="18"/>
                <w:szCs w:val="18"/>
                <w:lang w:eastAsia="pt-BR"/>
              </w:rPr>
              <w:t>6,4692</w:t>
            </w:r>
          </w:p>
        </w:tc>
        <w:tc>
          <w:tcPr>
            <w:tcW w:w="160" w:type="dxa"/>
            <w:tcBorders>
              <w:top w:val="nil"/>
              <w:left w:val="nil"/>
              <w:bottom w:val="nil"/>
              <w:right w:val="nil"/>
            </w:tcBorders>
          </w:tcPr>
          <w:p w14:paraId="747BF46C" w14:textId="77777777" w:rsidR="00B75207" w:rsidRPr="00B254A5" w:rsidRDefault="00B75207" w:rsidP="004D21FF">
            <w:pPr>
              <w:jc w:val="center"/>
              <w:rPr>
                <w:rFonts w:ascii="Trebuchet MS" w:hAnsi="Trebuchet MS"/>
                <w:kern w:val="0"/>
                <w:sz w:val="18"/>
                <w:szCs w:val="18"/>
                <w:lang w:eastAsia="pt-BR"/>
              </w:rPr>
            </w:pPr>
          </w:p>
        </w:tc>
        <w:tc>
          <w:tcPr>
            <w:tcW w:w="146" w:type="dxa"/>
            <w:tcBorders>
              <w:top w:val="nil"/>
              <w:left w:val="nil"/>
              <w:bottom w:val="nil"/>
              <w:right w:val="nil"/>
            </w:tcBorders>
            <w:noWrap/>
            <w:vAlign w:val="bottom"/>
          </w:tcPr>
          <w:p w14:paraId="525CD16A" w14:textId="77777777" w:rsidR="00B75207" w:rsidRPr="00B254A5" w:rsidRDefault="00B75207" w:rsidP="004D21FF">
            <w:pPr>
              <w:jc w:val="center"/>
              <w:rPr>
                <w:rFonts w:ascii="Trebuchet MS" w:hAnsi="Trebuchet MS"/>
                <w:kern w:val="0"/>
                <w:sz w:val="18"/>
                <w:szCs w:val="18"/>
                <w:lang w:eastAsia="pt-BR"/>
              </w:rPr>
            </w:pPr>
          </w:p>
        </w:tc>
        <w:tc>
          <w:tcPr>
            <w:tcW w:w="1140" w:type="dxa"/>
            <w:tcBorders>
              <w:top w:val="nil"/>
              <w:left w:val="nil"/>
              <w:bottom w:val="nil"/>
              <w:right w:val="nil"/>
            </w:tcBorders>
            <w:noWrap/>
            <w:vAlign w:val="bottom"/>
          </w:tcPr>
          <w:p w14:paraId="4DDAA4DA" w14:textId="5ADC4CFC" w:rsidR="00B75207" w:rsidRPr="00B254A5" w:rsidRDefault="00244619" w:rsidP="004D21FF">
            <w:pPr>
              <w:rPr>
                <w:rFonts w:ascii="Trebuchet MS" w:hAnsi="Trebuchet MS" w:cs="Calibri"/>
                <w:kern w:val="0"/>
                <w:sz w:val="18"/>
                <w:szCs w:val="18"/>
                <w:lang w:eastAsia="pt-BR"/>
              </w:rPr>
            </w:pPr>
            <w:r w:rsidRPr="00B254A5">
              <w:rPr>
                <w:rFonts w:ascii="Trebuchet MS" w:hAnsi="Trebuchet MS" w:cs="Calibri"/>
                <w:kern w:val="0"/>
                <w:sz w:val="18"/>
                <w:szCs w:val="18"/>
                <w:lang w:eastAsia="pt-BR"/>
              </w:rPr>
              <w:t>6,4363</w:t>
            </w:r>
          </w:p>
        </w:tc>
        <w:tc>
          <w:tcPr>
            <w:tcW w:w="146" w:type="dxa"/>
            <w:tcBorders>
              <w:top w:val="nil"/>
              <w:left w:val="nil"/>
              <w:bottom w:val="nil"/>
              <w:right w:val="nil"/>
            </w:tcBorders>
            <w:noWrap/>
            <w:vAlign w:val="bottom"/>
            <w:hideMark/>
          </w:tcPr>
          <w:p w14:paraId="57F314C3" w14:textId="77777777" w:rsidR="00B75207" w:rsidRPr="00B254A5" w:rsidRDefault="00B75207" w:rsidP="004D21FF">
            <w:pPr>
              <w:jc w:val="center"/>
              <w:rPr>
                <w:rFonts w:ascii="Trebuchet MS" w:hAnsi="Trebuchet MS"/>
                <w:kern w:val="0"/>
                <w:sz w:val="18"/>
                <w:szCs w:val="18"/>
                <w:lang w:eastAsia="pt-BR"/>
              </w:rPr>
            </w:pPr>
          </w:p>
        </w:tc>
        <w:tc>
          <w:tcPr>
            <w:tcW w:w="960" w:type="dxa"/>
            <w:tcBorders>
              <w:top w:val="nil"/>
              <w:left w:val="nil"/>
              <w:bottom w:val="nil"/>
              <w:right w:val="nil"/>
            </w:tcBorders>
            <w:noWrap/>
            <w:vAlign w:val="bottom"/>
          </w:tcPr>
          <w:p w14:paraId="23706751" w14:textId="0E5EB994" w:rsidR="00B75207" w:rsidRPr="00B254A5" w:rsidRDefault="00244619" w:rsidP="004D21FF">
            <w:pPr>
              <w:rPr>
                <w:rFonts w:ascii="Trebuchet MS" w:hAnsi="Trebuchet MS"/>
                <w:kern w:val="0"/>
                <w:sz w:val="18"/>
                <w:szCs w:val="18"/>
                <w:lang w:eastAsia="pt-BR"/>
              </w:rPr>
            </w:pPr>
            <w:r w:rsidRPr="00B254A5">
              <w:rPr>
                <w:rFonts w:ascii="Trebuchet MS" w:hAnsi="Trebuchet MS"/>
                <w:kern w:val="0"/>
                <w:sz w:val="18"/>
                <w:szCs w:val="18"/>
                <w:lang w:eastAsia="pt-BR"/>
              </w:rPr>
              <w:t>0,51%</w:t>
            </w:r>
          </w:p>
        </w:tc>
      </w:tr>
    </w:tbl>
    <w:p w14:paraId="4BE8E538" w14:textId="77777777" w:rsidR="00496724" w:rsidRPr="00B254A5" w:rsidRDefault="00496724" w:rsidP="00496724">
      <w:pPr>
        <w:suppressAutoHyphens w:val="0"/>
        <w:ind w:left="993"/>
        <w:contextualSpacing/>
        <w:jc w:val="both"/>
        <w:rPr>
          <w:rFonts w:ascii="Trebuchet MS" w:hAnsi="Trebuchet MS" w:cs="Arial"/>
          <w:szCs w:val="24"/>
        </w:rPr>
      </w:pPr>
    </w:p>
    <w:p w14:paraId="40AE6A03" w14:textId="370ED151" w:rsidR="00496724" w:rsidRPr="00B254A5" w:rsidRDefault="00496724" w:rsidP="00496724">
      <w:pPr>
        <w:suppressAutoHyphens w:val="0"/>
        <w:ind w:left="993"/>
        <w:contextualSpacing/>
        <w:jc w:val="both"/>
        <w:rPr>
          <w:rFonts w:ascii="Trebuchet MS" w:hAnsi="Trebuchet MS" w:cs="Arial"/>
          <w:szCs w:val="24"/>
        </w:rPr>
      </w:pPr>
      <w:r w:rsidRPr="00B254A5">
        <w:rPr>
          <w:rFonts w:ascii="Trebuchet MS" w:hAnsi="Trebuchet MS" w:cs="Arial"/>
          <w:szCs w:val="24"/>
        </w:rPr>
        <w:t xml:space="preserve">Em </w:t>
      </w:r>
      <w:r w:rsidR="00FC0B62" w:rsidRPr="00B254A5">
        <w:rPr>
          <w:rFonts w:ascii="Trebuchet MS" w:hAnsi="Trebuchet MS" w:cs="Arial"/>
          <w:szCs w:val="24"/>
        </w:rPr>
        <w:fldChar w:fldCharType="begin"/>
      </w:r>
      <w:r w:rsidR="00FC0B62" w:rsidRPr="00B254A5">
        <w:rPr>
          <w:rFonts w:ascii="Trebuchet MS" w:hAnsi="Trebuchet MS" w:cs="Arial"/>
          <w:szCs w:val="24"/>
        </w:rPr>
        <w:instrText xml:space="preserve"> REF  Data_Base_Texto  \* MERGEFORMAT </w:instrText>
      </w:r>
      <w:r w:rsidR="00FC0B62" w:rsidRPr="00B254A5">
        <w:rPr>
          <w:rFonts w:ascii="Trebuchet MS" w:hAnsi="Trebuchet MS" w:cs="Arial"/>
          <w:szCs w:val="24"/>
        </w:rPr>
        <w:fldChar w:fldCharType="separate"/>
      </w:r>
      <w:r w:rsidR="00FC0B62" w:rsidRPr="00B254A5">
        <w:rPr>
          <w:rFonts w:ascii="Trebuchet MS" w:hAnsi="Trebuchet MS" w:cs="Arial"/>
          <w:szCs w:val="24"/>
        </w:rPr>
        <w:t>31 de dezembro de 2025</w:t>
      </w:r>
      <w:r w:rsidR="00FC0B62" w:rsidRPr="00B254A5">
        <w:rPr>
          <w:rFonts w:ascii="Trebuchet MS" w:hAnsi="Trebuchet MS" w:cs="Arial"/>
          <w:szCs w:val="24"/>
        </w:rPr>
        <w:fldChar w:fldCharType="end"/>
      </w:r>
      <w:r w:rsidRPr="00B254A5">
        <w:rPr>
          <w:rFonts w:ascii="Trebuchet MS" w:hAnsi="Trebuchet MS" w:cs="Arial"/>
          <w:szCs w:val="24"/>
        </w:rPr>
        <w:t xml:space="preserve">, caso o real tivesse se valorizado ou desvalorizado em 10 pontos percentuais, em comparação com o euro, com todas as outras variáveis mantidas constantes, o efeito no resultado antes dos custos de captação e dos impostos para o período de </w:t>
      </w:r>
      <w:bookmarkStart w:id="12" w:name="Numero_meses_database"/>
      <w:r w:rsidR="00662178">
        <w:rPr>
          <w:rFonts w:ascii="Trebuchet MS" w:hAnsi="Trebuchet MS" w:cs="Arial"/>
          <w:szCs w:val="24"/>
        </w:rPr>
        <w:fldChar w:fldCharType="begin"/>
      </w:r>
      <w:r w:rsidR="00662178">
        <w:rPr>
          <w:rFonts w:ascii="Trebuchet MS" w:hAnsi="Trebuchet MS" w:cs="Arial"/>
          <w:szCs w:val="24"/>
        </w:rPr>
        <w:instrText xml:space="preserve"> FILLIN   \* MERGEFORMAT </w:instrText>
      </w:r>
      <w:r w:rsidR="00662178">
        <w:rPr>
          <w:rFonts w:ascii="Trebuchet MS" w:hAnsi="Trebuchet MS" w:cs="Arial"/>
          <w:szCs w:val="24"/>
        </w:rPr>
        <w:fldChar w:fldCharType="separate"/>
      </w:r>
      <w:r w:rsidR="00662178">
        <w:rPr>
          <w:rFonts w:ascii="Trebuchet MS" w:hAnsi="Trebuchet MS" w:cs="Arial"/>
          <w:szCs w:val="24"/>
        </w:rPr>
        <w:t>doze</w:t>
      </w:r>
      <w:r w:rsidR="00662178">
        <w:rPr>
          <w:rFonts w:ascii="Trebuchet MS" w:hAnsi="Trebuchet MS" w:cs="Arial"/>
          <w:szCs w:val="24"/>
        </w:rPr>
        <w:fldChar w:fldCharType="end"/>
      </w:r>
      <w:bookmarkEnd w:id="12"/>
      <w:r w:rsidRPr="00B254A5">
        <w:rPr>
          <w:rFonts w:ascii="Trebuchet MS" w:hAnsi="Trebuchet MS" w:cs="Arial"/>
          <w:szCs w:val="24"/>
        </w:rPr>
        <w:t xml:space="preserve"> meses findo em </w:t>
      </w:r>
      <w:r w:rsidR="00FC0B62" w:rsidRPr="00B254A5">
        <w:rPr>
          <w:rFonts w:ascii="Trebuchet MS" w:hAnsi="Trebuchet MS" w:cs="Arial"/>
          <w:szCs w:val="24"/>
        </w:rPr>
        <w:fldChar w:fldCharType="begin"/>
      </w:r>
      <w:r w:rsidR="00FC0B62" w:rsidRPr="00B254A5">
        <w:rPr>
          <w:rFonts w:ascii="Trebuchet MS" w:hAnsi="Trebuchet MS" w:cs="Arial"/>
          <w:szCs w:val="24"/>
        </w:rPr>
        <w:instrText xml:space="preserve"> REF  Data_Base_Texto  \* MERGEFORMAT </w:instrText>
      </w:r>
      <w:r w:rsidR="00FC0B62" w:rsidRPr="00B254A5">
        <w:rPr>
          <w:rFonts w:ascii="Trebuchet MS" w:hAnsi="Trebuchet MS" w:cs="Arial"/>
          <w:szCs w:val="24"/>
        </w:rPr>
        <w:fldChar w:fldCharType="separate"/>
      </w:r>
      <w:r w:rsidR="00FC0B62" w:rsidRPr="00B254A5">
        <w:rPr>
          <w:rFonts w:ascii="Trebuchet MS" w:hAnsi="Trebuchet MS" w:cs="Arial"/>
          <w:szCs w:val="24"/>
        </w:rPr>
        <w:t>31 de dezembro de 2025</w:t>
      </w:r>
      <w:r w:rsidR="00FC0B62" w:rsidRPr="00B254A5">
        <w:rPr>
          <w:rFonts w:ascii="Trebuchet MS" w:hAnsi="Trebuchet MS" w:cs="Arial"/>
          <w:szCs w:val="24"/>
        </w:rPr>
        <w:fldChar w:fldCharType="end"/>
      </w:r>
      <w:r w:rsidR="00FC0B62" w:rsidRPr="00B254A5">
        <w:rPr>
          <w:rFonts w:ascii="Trebuchet MS" w:hAnsi="Trebuchet MS" w:cs="Arial"/>
          <w:szCs w:val="24"/>
        </w:rPr>
        <w:t xml:space="preserve"> </w:t>
      </w:r>
      <w:r w:rsidRPr="00B254A5">
        <w:rPr>
          <w:rFonts w:ascii="Trebuchet MS" w:hAnsi="Trebuchet MS" w:cs="Arial"/>
          <w:szCs w:val="24"/>
        </w:rPr>
        <w:t>teria sido de R$</w:t>
      </w:r>
      <w:r w:rsidR="00244619" w:rsidRPr="00B254A5">
        <w:rPr>
          <w:rFonts w:ascii="Trebuchet MS" w:hAnsi="Trebuchet MS" w:cs="Arial"/>
          <w:szCs w:val="24"/>
        </w:rPr>
        <w:t xml:space="preserve"> 780.839</w:t>
      </w:r>
      <w:r w:rsidRPr="00B254A5">
        <w:rPr>
          <w:rFonts w:ascii="Trebuchet MS" w:hAnsi="Trebuchet MS" w:cs="Arial"/>
          <w:b/>
          <w:bCs/>
          <w:szCs w:val="24"/>
        </w:rPr>
        <w:t xml:space="preserve"> </w:t>
      </w:r>
      <w:r w:rsidRPr="00B254A5">
        <w:rPr>
          <w:rFonts w:ascii="Trebuchet MS" w:hAnsi="Trebuchet MS" w:cs="Arial"/>
          <w:szCs w:val="24"/>
        </w:rPr>
        <w:t>(</w:t>
      </w:r>
      <w:r w:rsidR="006E7EA5" w:rsidRPr="00B254A5">
        <w:rPr>
          <w:rFonts w:ascii="Trebuchet MS" w:hAnsi="Trebuchet MS" w:cs="Arial"/>
          <w:szCs w:val="24"/>
        </w:rPr>
        <w:t xml:space="preserve">sem saldo no mesmo período de </w:t>
      </w:r>
      <w:r w:rsidR="006E7EA5" w:rsidRPr="00B254A5">
        <w:rPr>
          <w:rFonts w:ascii="Trebuchet MS" w:hAnsi="Trebuchet MS" w:cs="Arial"/>
          <w:szCs w:val="24"/>
        </w:rPr>
        <w:fldChar w:fldCharType="begin"/>
      </w:r>
      <w:r w:rsidR="006E7EA5" w:rsidRPr="00B254A5">
        <w:rPr>
          <w:rFonts w:ascii="Trebuchet MS" w:hAnsi="Trebuchet MS" w:cs="Arial"/>
          <w:szCs w:val="24"/>
        </w:rPr>
        <w:instrText xml:space="preserve"> REF  Ano_Anterior  \* MERGEFORMAT </w:instrText>
      </w:r>
      <w:r w:rsidR="006E7EA5" w:rsidRPr="00B254A5">
        <w:rPr>
          <w:rFonts w:ascii="Trebuchet MS" w:hAnsi="Trebuchet MS" w:cs="Arial"/>
          <w:szCs w:val="24"/>
        </w:rPr>
        <w:fldChar w:fldCharType="separate"/>
      </w:r>
      <w:r w:rsidR="007F68B9" w:rsidRPr="00B254A5">
        <w:rPr>
          <w:rFonts w:ascii="Trebuchet MS" w:hAnsi="Trebuchet MS" w:cs="Arial"/>
          <w:szCs w:val="24"/>
        </w:rPr>
        <w:t>2024</w:t>
      </w:r>
      <w:r w:rsidR="006E7EA5" w:rsidRPr="00B254A5">
        <w:rPr>
          <w:rFonts w:ascii="Trebuchet MS" w:hAnsi="Trebuchet MS" w:cs="Arial"/>
          <w:szCs w:val="24"/>
        </w:rPr>
        <w:fldChar w:fldCharType="end"/>
      </w:r>
      <w:r w:rsidRPr="00B254A5">
        <w:rPr>
          <w:rFonts w:ascii="Trebuchet MS" w:hAnsi="Trebuchet MS" w:cs="Arial"/>
          <w:szCs w:val="24"/>
        </w:rPr>
        <w:t>), para mais ou para menos, desconsiderando os efeitos dos instrumentos de proteção (</w:t>
      </w:r>
      <w:r w:rsidRPr="00B254A5">
        <w:rPr>
          <w:rFonts w:ascii="Trebuchet MS" w:hAnsi="Trebuchet MS" w:cs="Arial"/>
          <w:i/>
          <w:iCs/>
          <w:szCs w:val="24"/>
        </w:rPr>
        <w:t>hedge</w:t>
      </w:r>
      <w:r w:rsidRPr="00B254A5">
        <w:rPr>
          <w:rFonts w:ascii="Trebuchet MS" w:hAnsi="Trebuchet MS" w:cs="Arial"/>
          <w:szCs w:val="24"/>
        </w:rPr>
        <w:t xml:space="preserve">) contratado conforme Nota </w:t>
      </w:r>
      <w:r w:rsidR="00BB2983">
        <w:rPr>
          <w:rFonts w:ascii="Trebuchet MS" w:hAnsi="Trebuchet MS" w:cs="Arial"/>
          <w:szCs w:val="24"/>
        </w:rPr>
        <w:t>4</w:t>
      </w:r>
      <w:r w:rsidRPr="00B254A5">
        <w:rPr>
          <w:rFonts w:ascii="Trebuchet MS" w:hAnsi="Trebuchet MS" w:cs="Arial"/>
          <w:szCs w:val="24"/>
        </w:rPr>
        <w:t>.1 (</w:t>
      </w:r>
      <w:r w:rsidR="009E7477" w:rsidRPr="00B254A5">
        <w:rPr>
          <w:rFonts w:ascii="Trebuchet MS" w:hAnsi="Trebuchet MS" w:cs="Arial"/>
          <w:szCs w:val="24"/>
        </w:rPr>
        <w:t>e</w:t>
      </w:r>
      <w:r w:rsidRPr="00B254A5">
        <w:rPr>
          <w:rFonts w:ascii="Trebuchet MS" w:hAnsi="Trebuchet MS" w:cs="Arial"/>
          <w:szCs w:val="24"/>
        </w:rPr>
        <w:t xml:space="preserve">). </w:t>
      </w:r>
    </w:p>
    <w:p w14:paraId="7E25D8AB" w14:textId="77777777" w:rsidR="006E7EA5" w:rsidRPr="00B254A5" w:rsidRDefault="006E7EA5" w:rsidP="00496724">
      <w:pPr>
        <w:suppressAutoHyphens w:val="0"/>
        <w:ind w:left="993"/>
        <w:contextualSpacing/>
        <w:jc w:val="both"/>
        <w:rPr>
          <w:rFonts w:ascii="Trebuchet MS" w:hAnsi="Trebuchet MS" w:cs="Arial"/>
          <w:szCs w:val="24"/>
        </w:rPr>
      </w:pPr>
    </w:p>
    <w:p w14:paraId="0CF60153" w14:textId="77777777" w:rsidR="00496724" w:rsidRPr="00B254A5" w:rsidRDefault="00496724" w:rsidP="00496724">
      <w:pPr>
        <w:suppressAutoHyphens w:val="0"/>
        <w:ind w:left="993"/>
        <w:contextualSpacing/>
        <w:jc w:val="both"/>
        <w:rPr>
          <w:rFonts w:ascii="Trebuchet MS" w:hAnsi="Trebuchet MS" w:cs="Arial"/>
          <w:szCs w:val="24"/>
        </w:rPr>
      </w:pPr>
      <w:r w:rsidRPr="00B254A5">
        <w:rPr>
          <w:rFonts w:ascii="Trebuchet MS" w:hAnsi="Trebuchet MS" w:cs="Arial"/>
          <w:szCs w:val="24"/>
        </w:rPr>
        <w:t xml:space="preserve">A Companhia entende que eventual cenário de desvalorização seria confortavelmente suportado com a contratação de instrumentos financeiros derivativos do tipo </w:t>
      </w:r>
      <w:r w:rsidRPr="00B254A5">
        <w:rPr>
          <w:rFonts w:ascii="Trebuchet MS" w:hAnsi="Trebuchet MS" w:cs="Arial"/>
          <w:i/>
          <w:iCs/>
          <w:szCs w:val="24"/>
        </w:rPr>
        <w:t>swap</w:t>
      </w:r>
      <w:r w:rsidRPr="00B254A5">
        <w:rPr>
          <w:rFonts w:ascii="Trebuchet MS" w:hAnsi="Trebuchet MS" w:cs="Arial"/>
          <w:szCs w:val="24"/>
        </w:rPr>
        <w:t xml:space="preserve"> de moeda estrangeira para Real (</w:t>
      </w:r>
      <w:proofErr w:type="spellStart"/>
      <w:r w:rsidRPr="00B254A5">
        <w:rPr>
          <w:rFonts w:ascii="Trebuchet MS" w:hAnsi="Trebuchet MS" w:cs="Arial"/>
          <w:i/>
          <w:iCs/>
          <w:szCs w:val="24"/>
        </w:rPr>
        <w:t>cross</w:t>
      </w:r>
      <w:proofErr w:type="spellEnd"/>
      <w:r w:rsidRPr="00B254A5">
        <w:rPr>
          <w:rFonts w:ascii="Trebuchet MS" w:hAnsi="Trebuchet MS" w:cs="Arial"/>
          <w:i/>
          <w:iCs/>
          <w:szCs w:val="24"/>
        </w:rPr>
        <w:t xml:space="preserve"> </w:t>
      </w:r>
      <w:proofErr w:type="spellStart"/>
      <w:r w:rsidRPr="00B254A5">
        <w:rPr>
          <w:rFonts w:ascii="Trebuchet MS" w:hAnsi="Trebuchet MS" w:cs="Arial"/>
          <w:i/>
          <w:iCs/>
          <w:szCs w:val="24"/>
        </w:rPr>
        <w:t>currency</w:t>
      </w:r>
      <w:proofErr w:type="spellEnd"/>
      <w:r w:rsidRPr="00B254A5">
        <w:rPr>
          <w:rFonts w:ascii="Trebuchet MS" w:hAnsi="Trebuchet MS" w:cs="Arial"/>
          <w:i/>
          <w:iCs/>
          <w:szCs w:val="24"/>
        </w:rPr>
        <w:t xml:space="preserve"> </w:t>
      </w:r>
      <w:r w:rsidRPr="00B254A5">
        <w:rPr>
          <w:rFonts w:ascii="Trebuchet MS" w:hAnsi="Trebuchet MS" w:cs="Arial"/>
          <w:i/>
          <w:iCs/>
          <w:szCs w:val="24"/>
        </w:rPr>
        <w:lastRenderedPageBreak/>
        <w:t>swap),</w:t>
      </w:r>
      <w:r w:rsidRPr="00B254A5">
        <w:rPr>
          <w:rFonts w:ascii="Trebuchet MS" w:hAnsi="Trebuchet MS" w:cs="Arial"/>
          <w:szCs w:val="24"/>
        </w:rPr>
        <w:t xml:space="preserve"> para proteção de seus financiamentos denominados em moeda estrangeira.</w:t>
      </w:r>
    </w:p>
    <w:p w14:paraId="549D8187" w14:textId="77777777" w:rsidR="00420FFE" w:rsidRPr="00B254A5" w:rsidRDefault="00420FFE" w:rsidP="00564D58">
      <w:pPr>
        <w:widowControl w:val="0"/>
        <w:ind w:left="709" w:firstLine="284"/>
        <w:jc w:val="both"/>
        <w:rPr>
          <w:rFonts w:ascii="Trebuchet MS" w:hAnsi="Trebuchet MS" w:cs="Arial"/>
          <w:b/>
          <w:szCs w:val="24"/>
        </w:rPr>
      </w:pPr>
    </w:p>
    <w:p w14:paraId="397EF09C" w14:textId="77777777" w:rsidR="007575CF" w:rsidRPr="00B254A5" w:rsidRDefault="007575CF" w:rsidP="00564D58">
      <w:pPr>
        <w:widowControl w:val="0"/>
        <w:ind w:left="709" w:firstLine="284"/>
        <w:jc w:val="both"/>
        <w:rPr>
          <w:szCs w:val="24"/>
        </w:rPr>
      </w:pPr>
      <w:proofErr w:type="spellStart"/>
      <w:r w:rsidRPr="00B254A5">
        <w:rPr>
          <w:rFonts w:ascii="Trebuchet MS" w:hAnsi="Trebuchet MS" w:cs="Arial"/>
          <w:b/>
          <w:szCs w:val="24"/>
        </w:rPr>
        <w:t>ii</w:t>
      </w:r>
      <w:proofErr w:type="spellEnd"/>
      <w:r w:rsidRPr="00B254A5">
        <w:rPr>
          <w:rFonts w:ascii="Trebuchet MS" w:hAnsi="Trebuchet MS" w:cs="Arial"/>
          <w:b/>
          <w:szCs w:val="24"/>
        </w:rPr>
        <w:t>)</w:t>
      </w:r>
      <w:r w:rsidRPr="00B254A5">
        <w:rPr>
          <w:rFonts w:ascii="Trebuchet MS" w:hAnsi="Trebuchet MS" w:cs="Arial"/>
          <w:b/>
          <w:szCs w:val="24"/>
        </w:rPr>
        <w:tab/>
      </w:r>
      <w:bookmarkStart w:id="13" w:name="_Hlk95236970"/>
      <w:r w:rsidRPr="00B254A5">
        <w:rPr>
          <w:rFonts w:ascii="Trebuchet MS" w:hAnsi="Trebuchet MS" w:cs="Arial"/>
          <w:b/>
          <w:szCs w:val="24"/>
        </w:rPr>
        <w:t>Risco de taxa de juros</w:t>
      </w:r>
    </w:p>
    <w:p w14:paraId="55E15EF9" w14:textId="77777777" w:rsidR="007575CF" w:rsidRPr="00B254A5" w:rsidRDefault="007575CF" w:rsidP="00564D58">
      <w:pPr>
        <w:widowControl w:val="0"/>
        <w:ind w:left="1276"/>
        <w:jc w:val="both"/>
        <w:rPr>
          <w:rFonts w:ascii="Trebuchet MS" w:hAnsi="Trebuchet MS" w:cs="Arial"/>
          <w:b/>
          <w:szCs w:val="24"/>
        </w:rPr>
      </w:pPr>
    </w:p>
    <w:p w14:paraId="4205492E" w14:textId="77777777" w:rsidR="00202187" w:rsidRPr="00B254A5" w:rsidRDefault="007575CF" w:rsidP="00564D58">
      <w:pPr>
        <w:suppressAutoHyphens w:val="0"/>
        <w:ind w:left="993"/>
        <w:jc w:val="both"/>
        <w:rPr>
          <w:rFonts w:ascii="Trebuchet MS" w:hAnsi="Trebuchet MS" w:cs="Arial"/>
          <w:szCs w:val="24"/>
        </w:rPr>
      </w:pPr>
      <w:r w:rsidRPr="00B254A5">
        <w:rPr>
          <w:rFonts w:ascii="Trebuchet MS" w:hAnsi="Trebuchet MS" w:cs="Arial"/>
          <w:szCs w:val="24"/>
        </w:rPr>
        <w:t>Esse risco é oriundo da possibilidade de a Companhia vir a incorrer em perdas por conta de flutuações nas taxas de juros que aumentem as despesas financeiras relativas a</w:t>
      </w:r>
      <w:r w:rsidR="00316CB0" w:rsidRPr="00B254A5">
        <w:rPr>
          <w:rFonts w:ascii="Trebuchet MS" w:hAnsi="Trebuchet MS" w:cs="Arial"/>
          <w:szCs w:val="24"/>
        </w:rPr>
        <w:t>os</w:t>
      </w:r>
      <w:r w:rsidRPr="00B254A5">
        <w:rPr>
          <w:rFonts w:ascii="Trebuchet MS" w:hAnsi="Trebuchet MS" w:cs="Arial"/>
          <w:szCs w:val="24"/>
        </w:rPr>
        <w:t xml:space="preserve"> </w:t>
      </w:r>
      <w:r w:rsidR="009822A3" w:rsidRPr="00B254A5">
        <w:rPr>
          <w:rFonts w:ascii="Trebuchet MS" w:hAnsi="Trebuchet MS" w:cs="Arial"/>
          <w:szCs w:val="24"/>
        </w:rPr>
        <w:t>empréstimos e financiamentos</w:t>
      </w:r>
      <w:r w:rsidR="00316CB0" w:rsidRPr="00B254A5">
        <w:rPr>
          <w:rFonts w:ascii="Trebuchet MS" w:hAnsi="Trebuchet MS" w:cs="Arial"/>
          <w:szCs w:val="24"/>
        </w:rPr>
        <w:t xml:space="preserve"> e as debêntures</w:t>
      </w:r>
      <w:r w:rsidR="00202187" w:rsidRPr="00B254A5">
        <w:rPr>
          <w:rFonts w:ascii="Trebuchet MS" w:hAnsi="Trebuchet MS" w:cs="Arial"/>
          <w:szCs w:val="24"/>
        </w:rPr>
        <w:t>.</w:t>
      </w:r>
    </w:p>
    <w:p w14:paraId="5FD53191" w14:textId="77777777" w:rsidR="00202187" w:rsidRPr="00B254A5" w:rsidRDefault="00202187" w:rsidP="00564D58">
      <w:pPr>
        <w:suppressAutoHyphens w:val="0"/>
        <w:ind w:left="993"/>
        <w:jc w:val="both"/>
        <w:rPr>
          <w:rFonts w:ascii="Trebuchet MS" w:hAnsi="Trebuchet MS" w:cs="Arial"/>
          <w:szCs w:val="24"/>
        </w:rPr>
      </w:pPr>
    </w:p>
    <w:p w14:paraId="10DB68F0" w14:textId="77777777" w:rsidR="00202187" w:rsidRPr="00B254A5" w:rsidRDefault="007575CF" w:rsidP="00564D58">
      <w:pPr>
        <w:suppressAutoHyphens w:val="0"/>
        <w:ind w:left="993"/>
        <w:jc w:val="both"/>
        <w:rPr>
          <w:rFonts w:ascii="Trebuchet MS" w:hAnsi="Trebuchet MS" w:cs="Arial"/>
          <w:szCs w:val="24"/>
        </w:rPr>
      </w:pPr>
      <w:r w:rsidRPr="00B254A5">
        <w:rPr>
          <w:rFonts w:ascii="Trebuchet MS" w:hAnsi="Trebuchet MS" w:cs="Arial"/>
          <w:szCs w:val="24"/>
        </w:rPr>
        <w:t>A Companhia não tem pactuado contratos de derivativos para fazer “</w:t>
      </w:r>
      <w:r w:rsidRPr="00B254A5">
        <w:rPr>
          <w:rFonts w:ascii="Trebuchet MS" w:hAnsi="Trebuchet MS" w:cs="Arial"/>
          <w:i/>
          <w:iCs/>
          <w:szCs w:val="24"/>
        </w:rPr>
        <w:t>hedge</w:t>
      </w:r>
      <w:r w:rsidRPr="00B254A5">
        <w:rPr>
          <w:rFonts w:ascii="Trebuchet MS" w:hAnsi="Trebuchet MS" w:cs="Arial"/>
          <w:szCs w:val="24"/>
        </w:rPr>
        <w:t>” contra esse risco,</w:t>
      </w:r>
      <w:r w:rsidR="004133BE" w:rsidRPr="00B254A5">
        <w:rPr>
          <w:rFonts w:ascii="Trebuchet MS" w:hAnsi="Trebuchet MS" w:cs="Arial"/>
          <w:szCs w:val="24"/>
        </w:rPr>
        <w:t xml:space="preserve"> porém monitora continuamente as taxas de juros de mercado com o objetivo de avaliar a necessidade de substituição de suas dívidas.</w:t>
      </w:r>
    </w:p>
    <w:p w14:paraId="4C5569D2" w14:textId="77777777" w:rsidR="00202187" w:rsidRPr="00B254A5" w:rsidRDefault="00202187" w:rsidP="00564D58">
      <w:pPr>
        <w:suppressAutoHyphens w:val="0"/>
        <w:ind w:left="993"/>
        <w:jc w:val="both"/>
        <w:rPr>
          <w:rFonts w:ascii="Trebuchet MS" w:hAnsi="Trebuchet MS" w:cs="Arial"/>
          <w:szCs w:val="24"/>
        </w:rPr>
      </w:pPr>
    </w:p>
    <w:p w14:paraId="03C984B2" w14:textId="77777777" w:rsidR="004760ED" w:rsidRPr="00B254A5" w:rsidRDefault="009F51CC" w:rsidP="00904F6F">
      <w:pPr>
        <w:suppressAutoHyphens w:val="0"/>
        <w:ind w:left="993"/>
        <w:jc w:val="both"/>
      </w:pPr>
      <w:r w:rsidRPr="00B254A5">
        <w:rPr>
          <w:rFonts w:ascii="Trebuchet MS" w:hAnsi="Trebuchet MS" w:cs="Arial"/>
          <w:szCs w:val="24"/>
        </w:rPr>
        <w:t>E</w:t>
      </w:r>
      <w:r w:rsidR="007575CF" w:rsidRPr="00B254A5">
        <w:rPr>
          <w:rFonts w:ascii="Trebuchet MS" w:hAnsi="Trebuchet MS" w:cs="Arial"/>
          <w:szCs w:val="24"/>
        </w:rPr>
        <w:t>m</w:t>
      </w:r>
      <w:r w:rsidR="00F27C94" w:rsidRPr="00B254A5">
        <w:rPr>
          <w:rFonts w:ascii="Trebuchet MS" w:hAnsi="Trebuchet MS" w:cs="Arial"/>
          <w:szCs w:val="24"/>
        </w:rPr>
        <w:t xml:space="preserve"> </w:t>
      </w:r>
      <w:r w:rsidR="00F27C94" w:rsidRPr="00B254A5">
        <w:rPr>
          <w:rFonts w:ascii="Trebuchet MS" w:hAnsi="Trebuchet MS" w:cs="Arial"/>
          <w:szCs w:val="24"/>
        </w:rPr>
        <w:fldChar w:fldCharType="begin"/>
      </w:r>
      <w:r w:rsidR="00F27C94" w:rsidRPr="00B254A5">
        <w:rPr>
          <w:rFonts w:ascii="Trebuchet MS" w:hAnsi="Trebuchet MS" w:cs="Arial"/>
          <w:szCs w:val="24"/>
        </w:rPr>
        <w:instrText xml:space="preserve"> REF  Data_Base_Texto  \* MERGEFORMAT </w:instrText>
      </w:r>
      <w:r w:rsidR="00F27C94" w:rsidRPr="00B254A5">
        <w:rPr>
          <w:rFonts w:ascii="Trebuchet MS" w:hAnsi="Trebuchet MS" w:cs="Arial"/>
          <w:szCs w:val="24"/>
        </w:rPr>
        <w:fldChar w:fldCharType="separate"/>
      </w:r>
      <w:r w:rsidR="007F68B9" w:rsidRPr="00B254A5">
        <w:rPr>
          <w:rFonts w:ascii="Trebuchet MS" w:hAnsi="Trebuchet MS" w:cs="Arial"/>
          <w:szCs w:val="24"/>
        </w:rPr>
        <w:t>31 de dezembro de 2025</w:t>
      </w:r>
      <w:r w:rsidR="00F27C94" w:rsidRPr="00B254A5">
        <w:rPr>
          <w:rFonts w:ascii="Trebuchet MS" w:hAnsi="Trebuchet MS" w:cs="Arial"/>
          <w:szCs w:val="24"/>
        </w:rPr>
        <w:fldChar w:fldCharType="end"/>
      </w:r>
      <w:r w:rsidR="007575CF" w:rsidRPr="00B254A5">
        <w:rPr>
          <w:rFonts w:ascii="Trebuchet MS" w:hAnsi="Trebuchet MS" w:cs="Arial"/>
          <w:szCs w:val="24"/>
        </w:rPr>
        <w:t>, a Companhia possuía R$</w:t>
      </w:r>
      <w:r w:rsidR="00A14F1B" w:rsidRPr="00B254A5">
        <w:rPr>
          <w:rFonts w:ascii="Trebuchet MS" w:hAnsi="Trebuchet MS" w:cs="Arial"/>
          <w:szCs w:val="24"/>
        </w:rPr>
        <w:t xml:space="preserve"> 1.548.260</w:t>
      </w:r>
      <w:r w:rsidR="00463981" w:rsidRPr="00B254A5">
        <w:rPr>
          <w:rFonts w:ascii="Trebuchet MS" w:hAnsi="Trebuchet MS" w:cs="Arial"/>
          <w:szCs w:val="24"/>
        </w:rPr>
        <w:t xml:space="preserve"> </w:t>
      </w:r>
      <w:r w:rsidR="007575CF" w:rsidRPr="00B254A5">
        <w:rPr>
          <w:rFonts w:ascii="Trebuchet MS" w:hAnsi="Trebuchet MS" w:cs="Arial"/>
          <w:szCs w:val="24"/>
        </w:rPr>
        <w:t xml:space="preserve">(R$ </w:t>
      </w:r>
      <w:r w:rsidR="009A1CDF" w:rsidRPr="00B254A5">
        <w:rPr>
          <w:rFonts w:ascii="Trebuchet MS" w:hAnsi="Trebuchet MS" w:cs="Arial"/>
          <w:szCs w:val="24"/>
        </w:rPr>
        <w:t>919.616</w:t>
      </w:r>
      <w:r w:rsidR="002E575C" w:rsidRPr="00B254A5">
        <w:rPr>
          <w:rFonts w:ascii="Trebuchet MS" w:hAnsi="Trebuchet MS" w:cs="Arial"/>
          <w:szCs w:val="24"/>
        </w:rPr>
        <w:t xml:space="preserve"> </w:t>
      </w:r>
      <w:r w:rsidR="009822A3" w:rsidRPr="00B254A5">
        <w:rPr>
          <w:rFonts w:ascii="Trebuchet MS" w:hAnsi="Trebuchet MS" w:cs="Arial"/>
          <w:szCs w:val="24"/>
        </w:rPr>
        <w:t>em 31 de dezembro de</w:t>
      </w:r>
      <w:r w:rsidR="00F27C94" w:rsidRPr="00B254A5">
        <w:rPr>
          <w:rFonts w:ascii="Trebuchet MS" w:hAnsi="Trebuchet MS" w:cs="Arial"/>
          <w:szCs w:val="24"/>
        </w:rPr>
        <w:t xml:space="preserve"> </w:t>
      </w:r>
      <w:bookmarkStart w:id="14" w:name="Ano_Anterior"/>
      <w:r w:rsidR="00F27C94" w:rsidRPr="00B254A5">
        <w:rPr>
          <w:rFonts w:ascii="Trebuchet MS" w:hAnsi="Trebuchet MS" w:cs="Arial"/>
          <w:szCs w:val="24"/>
        </w:rPr>
        <w:fldChar w:fldCharType="begin"/>
      </w:r>
      <w:r w:rsidR="00F27C94" w:rsidRPr="00B254A5">
        <w:rPr>
          <w:rFonts w:ascii="Trebuchet MS" w:hAnsi="Trebuchet MS" w:cs="Arial"/>
          <w:szCs w:val="24"/>
        </w:rPr>
        <w:instrText xml:space="preserve"> FILLIN   \* MERGEFORMAT </w:instrText>
      </w:r>
      <w:r w:rsidR="00F27C94" w:rsidRPr="00B254A5">
        <w:rPr>
          <w:rFonts w:ascii="Trebuchet MS" w:hAnsi="Trebuchet MS" w:cs="Arial"/>
          <w:szCs w:val="24"/>
        </w:rPr>
        <w:fldChar w:fldCharType="separate"/>
      </w:r>
      <w:r w:rsidR="007F68B9" w:rsidRPr="00B254A5">
        <w:rPr>
          <w:rFonts w:ascii="Trebuchet MS" w:hAnsi="Trebuchet MS" w:cs="Arial"/>
          <w:szCs w:val="24"/>
        </w:rPr>
        <w:t>2024</w:t>
      </w:r>
      <w:r w:rsidR="00F27C94" w:rsidRPr="00B254A5">
        <w:rPr>
          <w:rFonts w:ascii="Trebuchet MS" w:hAnsi="Trebuchet MS" w:cs="Arial"/>
          <w:szCs w:val="24"/>
        </w:rPr>
        <w:fldChar w:fldCharType="end"/>
      </w:r>
      <w:bookmarkEnd w:id="14"/>
      <w:r w:rsidR="009822A3" w:rsidRPr="00B254A5">
        <w:rPr>
          <w:rFonts w:ascii="Trebuchet MS" w:hAnsi="Trebuchet MS" w:cs="Arial"/>
          <w:szCs w:val="24"/>
        </w:rPr>
        <w:t>) em empréstimos e financiamentos</w:t>
      </w:r>
      <w:r w:rsidR="00202187" w:rsidRPr="00B254A5">
        <w:rPr>
          <w:rFonts w:ascii="Trebuchet MS" w:hAnsi="Trebuchet MS" w:cs="Arial"/>
          <w:szCs w:val="24"/>
        </w:rPr>
        <w:t xml:space="preserve"> (Nota Explicativa n°1</w:t>
      </w:r>
      <w:r w:rsidR="009A1CDF" w:rsidRPr="00B254A5">
        <w:rPr>
          <w:rFonts w:ascii="Trebuchet MS" w:hAnsi="Trebuchet MS" w:cs="Arial"/>
          <w:szCs w:val="24"/>
        </w:rPr>
        <w:t>9</w:t>
      </w:r>
      <w:r w:rsidR="00202187" w:rsidRPr="00B254A5">
        <w:rPr>
          <w:rFonts w:ascii="Trebuchet MS" w:hAnsi="Trebuchet MS" w:cs="Arial"/>
          <w:szCs w:val="24"/>
        </w:rPr>
        <w:t xml:space="preserve">) </w:t>
      </w:r>
      <w:r w:rsidR="00E9176E" w:rsidRPr="00B254A5">
        <w:rPr>
          <w:rFonts w:ascii="Trebuchet MS" w:hAnsi="Trebuchet MS" w:cs="Arial"/>
          <w:szCs w:val="24"/>
        </w:rPr>
        <w:t>e</w:t>
      </w:r>
      <w:r w:rsidR="00A6559F" w:rsidRPr="00B254A5">
        <w:rPr>
          <w:rFonts w:ascii="Trebuchet MS" w:hAnsi="Trebuchet MS" w:cs="Arial"/>
          <w:szCs w:val="24"/>
        </w:rPr>
        <w:t xml:space="preserve"> R$</w:t>
      </w:r>
      <w:r w:rsidR="00A14F1B" w:rsidRPr="00B254A5">
        <w:rPr>
          <w:rFonts w:ascii="Trebuchet MS" w:hAnsi="Trebuchet MS" w:cs="Arial"/>
          <w:szCs w:val="24"/>
        </w:rPr>
        <w:t xml:space="preserve"> 1.134.791</w:t>
      </w:r>
      <w:r w:rsidR="00463981" w:rsidRPr="00B254A5">
        <w:rPr>
          <w:rFonts w:ascii="Trebuchet MS" w:hAnsi="Trebuchet MS" w:cs="Arial"/>
          <w:szCs w:val="24"/>
        </w:rPr>
        <w:t xml:space="preserve"> </w:t>
      </w:r>
      <w:r w:rsidR="002E575C" w:rsidRPr="00B254A5">
        <w:rPr>
          <w:rFonts w:ascii="Trebuchet MS" w:hAnsi="Trebuchet MS" w:cs="Arial"/>
          <w:szCs w:val="24"/>
        </w:rPr>
        <w:t xml:space="preserve">(R$ </w:t>
      </w:r>
      <w:r w:rsidR="009A1CDF" w:rsidRPr="00B254A5">
        <w:rPr>
          <w:rFonts w:ascii="Trebuchet MS" w:hAnsi="Trebuchet MS" w:cs="Arial"/>
          <w:szCs w:val="24"/>
        </w:rPr>
        <w:t>1.548.443</w:t>
      </w:r>
      <w:r w:rsidR="00415522" w:rsidRPr="00B254A5">
        <w:rPr>
          <w:rFonts w:ascii="Trebuchet MS" w:hAnsi="Trebuchet MS" w:cs="Arial"/>
          <w:szCs w:val="24"/>
        </w:rPr>
        <w:t xml:space="preserve"> </w:t>
      </w:r>
      <w:r w:rsidR="002E575C" w:rsidRPr="00B254A5">
        <w:rPr>
          <w:rFonts w:ascii="Trebuchet MS" w:hAnsi="Trebuchet MS" w:cs="Arial"/>
          <w:szCs w:val="24"/>
        </w:rPr>
        <w:t>em 31 de dezembro de</w:t>
      </w:r>
      <w:r w:rsidR="00F27C94" w:rsidRPr="00B254A5">
        <w:rPr>
          <w:rFonts w:ascii="Trebuchet MS" w:hAnsi="Trebuchet MS" w:cs="Arial"/>
          <w:szCs w:val="24"/>
        </w:rPr>
        <w:t xml:space="preserve"> </w:t>
      </w:r>
      <w:r w:rsidR="00F27C94" w:rsidRPr="00B254A5">
        <w:rPr>
          <w:rFonts w:ascii="Trebuchet MS" w:hAnsi="Trebuchet MS" w:cs="Arial"/>
          <w:szCs w:val="24"/>
        </w:rPr>
        <w:fldChar w:fldCharType="begin"/>
      </w:r>
      <w:r w:rsidR="00F27C94" w:rsidRPr="00B254A5">
        <w:rPr>
          <w:rFonts w:ascii="Trebuchet MS" w:hAnsi="Trebuchet MS" w:cs="Arial"/>
          <w:szCs w:val="24"/>
        </w:rPr>
        <w:instrText xml:space="preserve"> REF  Ano_Anterior </w:instrText>
      </w:r>
      <w:r w:rsidR="00820B81" w:rsidRPr="00B254A5">
        <w:rPr>
          <w:rFonts w:ascii="Trebuchet MS" w:hAnsi="Trebuchet MS" w:cs="Arial"/>
          <w:szCs w:val="24"/>
        </w:rPr>
        <w:instrText xml:space="preserve"> \* MERGEFORMAT </w:instrText>
      </w:r>
      <w:r w:rsidR="00F27C94" w:rsidRPr="00B254A5">
        <w:rPr>
          <w:rFonts w:ascii="Trebuchet MS" w:hAnsi="Trebuchet MS" w:cs="Arial"/>
          <w:szCs w:val="24"/>
        </w:rPr>
        <w:fldChar w:fldCharType="separate"/>
      </w:r>
      <w:r w:rsidR="007F68B9" w:rsidRPr="00B254A5">
        <w:rPr>
          <w:rFonts w:ascii="Trebuchet MS" w:hAnsi="Trebuchet MS" w:cs="Arial"/>
          <w:szCs w:val="24"/>
        </w:rPr>
        <w:t>2024</w:t>
      </w:r>
      <w:r w:rsidR="00F27C94" w:rsidRPr="00B254A5">
        <w:rPr>
          <w:rFonts w:ascii="Trebuchet MS" w:hAnsi="Trebuchet MS" w:cs="Arial"/>
          <w:szCs w:val="24"/>
        </w:rPr>
        <w:fldChar w:fldCharType="end"/>
      </w:r>
      <w:r w:rsidR="002E575C" w:rsidRPr="00B254A5">
        <w:rPr>
          <w:rFonts w:ascii="Trebuchet MS" w:hAnsi="Trebuchet MS" w:cs="Arial"/>
          <w:szCs w:val="24"/>
        </w:rPr>
        <w:t>)</w:t>
      </w:r>
      <w:r w:rsidR="00A6559F" w:rsidRPr="00B254A5">
        <w:rPr>
          <w:rFonts w:ascii="Trebuchet MS" w:hAnsi="Trebuchet MS" w:cs="Arial"/>
          <w:szCs w:val="24"/>
        </w:rPr>
        <w:t xml:space="preserve"> em</w:t>
      </w:r>
      <w:r w:rsidR="00E9176E" w:rsidRPr="00B254A5">
        <w:rPr>
          <w:rFonts w:ascii="Trebuchet MS" w:hAnsi="Trebuchet MS" w:cs="Arial"/>
          <w:szCs w:val="24"/>
        </w:rPr>
        <w:t xml:space="preserve"> debêntures (</w:t>
      </w:r>
      <w:r w:rsidR="00415522" w:rsidRPr="00B254A5">
        <w:rPr>
          <w:rFonts w:ascii="Trebuchet MS" w:hAnsi="Trebuchet MS" w:cs="Arial"/>
          <w:szCs w:val="24"/>
        </w:rPr>
        <w:t xml:space="preserve">Nota Explicativa n° </w:t>
      </w:r>
      <w:r w:rsidR="009A1CDF" w:rsidRPr="00B254A5">
        <w:rPr>
          <w:rFonts w:ascii="Trebuchet MS" w:hAnsi="Trebuchet MS" w:cs="Arial"/>
          <w:szCs w:val="24"/>
        </w:rPr>
        <w:t>20</w:t>
      </w:r>
      <w:r w:rsidR="00E9176E" w:rsidRPr="00B254A5">
        <w:rPr>
          <w:rFonts w:ascii="Trebuchet MS" w:hAnsi="Trebuchet MS" w:cs="Arial"/>
          <w:szCs w:val="24"/>
        </w:rPr>
        <w:t>)</w:t>
      </w:r>
      <w:r w:rsidR="00A6559F" w:rsidRPr="00B254A5">
        <w:rPr>
          <w:rFonts w:ascii="Trebuchet MS" w:hAnsi="Trebuchet MS" w:cs="Arial"/>
          <w:szCs w:val="24"/>
        </w:rPr>
        <w:t>, ambos</w:t>
      </w:r>
      <w:r w:rsidR="009822A3" w:rsidRPr="00B254A5">
        <w:rPr>
          <w:rFonts w:ascii="Trebuchet MS" w:hAnsi="Trebuchet MS" w:cs="Arial"/>
          <w:szCs w:val="24"/>
        </w:rPr>
        <w:t xml:space="preserve"> captados a taxa variável de juros</w:t>
      </w:r>
      <w:r w:rsidR="00E9176E" w:rsidRPr="00B254A5">
        <w:rPr>
          <w:rFonts w:ascii="Trebuchet MS" w:hAnsi="Trebuchet MS" w:cs="Arial"/>
          <w:szCs w:val="24"/>
        </w:rPr>
        <w:t>(IPCA) e (CDI) distribuídos conforme tabela a seguir:</w:t>
      </w:r>
      <w:r w:rsidR="009822A3" w:rsidRPr="00B254A5">
        <w:rPr>
          <w:rFonts w:ascii="Trebuchet MS" w:hAnsi="Trebuchet MS" w:cs="Arial"/>
          <w:szCs w:val="24"/>
        </w:rPr>
        <w:t xml:space="preserve"> </w:t>
      </w:r>
      <w:bookmarkStart w:id="15" w:name="_Hlk96342825"/>
    </w:p>
    <w:tbl>
      <w:tblPr>
        <w:tblW w:w="8363" w:type="dxa"/>
        <w:tblInd w:w="1063" w:type="dxa"/>
        <w:tblLayout w:type="fixed"/>
        <w:tblCellMar>
          <w:left w:w="70" w:type="dxa"/>
          <w:right w:w="70" w:type="dxa"/>
        </w:tblCellMar>
        <w:tblLook w:val="0000" w:firstRow="0" w:lastRow="0" w:firstColumn="0" w:lastColumn="0" w:noHBand="0" w:noVBand="0"/>
      </w:tblPr>
      <w:tblGrid>
        <w:gridCol w:w="3685"/>
        <w:gridCol w:w="1276"/>
        <w:gridCol w:w="1276"/>
        <w:gridCol w:w="2126"/>
      </w:tblGrid>
      <w:tr w:rsidR="009F51CC" w:rsidRPr="00B254A5" w14:paraId="5C16C89F" w14:textId="77777777" w:rsidTr="00F370DA">
        <w:trPr>
          <w:trHeight w:val="331"/>
          <w:tblHeader/>
        </w:trPr>
        <w:tc>
          <w:tcPr>
            <w:tcW w:w="3685" w:type="dxa"/>
            <w:vAlign w:val="bottom"/>
          </w:tcPr>
          <w:p w14:paraId="64F44740" w14:textId="77777777" w:rsidR="009F51CC" w:rsidRPr="00B254A5" w:rsidRDefault="009F51CC" w:rsidP="00564D58">
            <w:pPr>
              <w:pBdr>
                <w:top w:val="none" w:sz="0" w:space="0" w:color="000000"/>
                <w:left w:val="none" w:sz="0" w:space="0" w:color="000000"/>
                <w:bottom w:val="single" w:sz="4" w:space="1" w:color="000000"/>
                <w:right w:val="none" w:sz="0" w:space="0" w:color="000000"/>
              </w:pBdr>
              <w:ind w:left="-68"/>
              <w:contextualSpacing/>
              <w:jc w:val="center"/>
              <w:rPr>
                <w:rFonts w:ascii="Trebuchet MS" w:hAnsi="Trebuchet MS"/>
                <w:sz w:val="18"/>
                <w:szCs w:val="18"/>
              </w:rPr>
            </w:pPr>
            <w:r w:rsidRPr="00B254A5">
              <w:rPr>
                <w:rFonts w:ascii="Trebuchet MS" w:hAnsi="Trebuchet MS" w:cs="Arial"/>
                <w:b/>
                <w:bCs/>
                <w:sz w:val="18"/>
                <w:szCs w:val="18"/>
              </w:rPr>
              <w:t>Banco</w:t>
            </w:r>
          </w:p>
        </w:tc>
        <w:tc>
          <w:tcPr>
            <w:tcW w:w="1276" w:type="dxa"/>
            <w:vAlign w:val="bottom"/>
          </w:tcPr>
          <w:p w14:paraId="0A5E50FF" w14:textId="77777777" w:rsidR="009F51CC" w:rsidRPr="00B254A5" w:rsidRDefault="009F51CC" w:rsidP="00564D58">
            <w:pPr>
              <w:pBdr>
                <w:top w:val="none" w:sz="0" w:space="0" w:color="000000"/>
                <w:left w:val="none" w:sz="0" w:space="0" w:color="000000"/>
                <w:bottom w:val="single" w:sz="4" w:space="1" w:color="000000"/>
                <w:right w:val="none" w:sz="0" w:space="0" w:color="000000"/>
              </w:pBdr>
              <w:ind w:left="-68"/>
              <w:contextualSpacing/>
              <w:jc w:val="center"/>
              <w:rPr>
                <w:rFonts w:ascii="Trebuchet MS" w:hAnsi="Trebuchet MS" w:cs="Arial"/>
                <w:b/>
                <w:bCs/>
                <w:sz w:val="18"/>
                <w:szCs w:val="18"/>
              </w:rPr>
            </w:pPr>
            <w:r w:rsidRPr="00B254A5">
              <w:rPr>
                <w:rFonts w:ascii="Trebuchet MS" w:hAnsi="Trebuchet MS" w:cs="Arial"/>
                <w:b/>
                <w:bCs/>
                <w:sz w:val="18"/>
                <w:szCs w:val="18"/>
              </w:rPr>
              <w:t xml:space="preserve">Saldo em </w:t>
            </w:r>
            <w:r w:rsidR="00F27C94" w:rsidRPr="00B254A5">
              <w:rPr>
                <w:rFonts w:ascii="Trebuchet MS" w:hAnsi="Trebuchet MS" w:cs="Arial"/>
                <w:b/>
                <w:bCs/>
                <w:sz w:val="18"/>
                <w:szCs w:val="18"/>
              </w:rPr>
              <w:fldChar w:fldCharType="begin"/>
            </w:r>
            <w:r w:rsidR="00F27C94" w:rsidRPr="00B254A5">
              <w:rPr>
                <w:rFonts w:ascii="Trebuchet MS" w:hAnsi="Trebuchet MS" w:cs="Arial"/>
                <w:b/>
                <w:bCs/>
                <w:sz w:val="18"/>
                <w:szCs w:val="18"/>
              </w:rPr>
              <w:instrText xml:space="preserve"> REF  Data_Base_Numero  \* MERGEFORMAT </w:instrText>
            </w:r>
            <w:r w:rsidR="00F27C94" w:rsidRPr="00B254A5">
              <w:rPr>
                <w:rFonts w:ascii="Trebuchet MS" w:hAnsi="Trebuchet MS" w:cs="Arial"/>
                <w:b/>
                <w:bCs/>
                <w:sz w:val="18"/>
                <w:szCs w:val="18"/>
              </w:rPr>
              <w:fldChar w:fldCharType="separate"/>
            </w:r>
            <w:r w:rsidR="007F68B9" w:rsidRPr="00B254A5">
              <w:rPr>
                <w:rFonts w:ascii="Trebuchet MS" w:hAnsi="Trebuchet MS" w:cs="Arial"/>
                <w:b/>
                <w:bCs/>
                <w:sz w:val="18"/>
                <w:szCs w:val="18"/>
              </w:rPr>
              <w:t>31/12/2025</w:t>
            </w:r>
            <w:r w:rsidR="00F27C94" w:rsidRPr="00B254A5">
              <w:rPr>
                <w:rFonts w:ascii="Trebuchet MS" w:hAnsi="Trebuchet MS" w:cs="Arial"/>
                <w:b/>
                <w:bCs/>
                <w:sz w:val="18"/>
                <w:szCs w:val="18"/>
              </w:rPr>
              <w:fldChar w:fldCharType="end"/>
            </w:r>
          </w:p>
        </w:tc>
        <w:tc>
          <w:tcPr>
            <w:tcW w:w="1276" w:type="dxa"/>
            <w:vAlign w:val="bottom"/>
          </w:tcPr>
          <w:p w14:paraId="5F560BF2" w14:textId="77777777" w:rsidR="009F51CC" w:rsidRPr="00B254A5" w:rsidRDefault="009F51CC" w:rsidP="00564D58">
            <w:pPr>
              <w:pBdr>
                <w:top w:val="none" w:sz="0" w:space="0" w:color="000000"/>
                <w:left w:val="none" w:sz="0" w:space="0" w:color="000000"/>
                <w:bottom w:val="single" w:sz="4" w:space="1" w:color="000000"/>
                <w:right w:val="none" w:sz="0" w:space="0" w:color="000000"/>
              </w:pBdr>
              <w:ind w:left="-68"/>
              <w:contextualSpacing/>
              <w:jc w:val="center"/>
              <w:rPr>
                <w:rFonts w:ascii="Trebuchet MS" w:hAnsi="Trebuchet MS" w:cs="Arial"/>
                <w:b/>
                <w:bCs/>
                <w:sz w:val="18"/>
                <w:szCs w:val="18"/>
              </w:rPr>
            </w:pPr>
            <w:r w:rsidRPr="00B254A5">
              <w:rPr>
                <w:rFonts w:ascii="Trebuchet MS" w:hAnsi="Trebuchet MS" w:cs="Arial"/>
                <w:b/>
                <w:bCs/>
                <w:sz w:val="18"/>
                <w:szCs w:val="18"/>
              </w:rPr>
              <w:t xml:space="preserve">Saldo em </w:t>
            </w:r>
            <w:r w:rsidR="00F27C94" w:rsidRPr="00B254A5">
              <w:rPr>
                <w:rFonts w:ascii="Trebuchet MS" w:hAnsi="Trebuchet MS" w:cs="Arial"/>
                <w:b/>
                <w:bCs/>
                <w:sz w:val="18"/>
                <w:szCs w:val="18"/>
              </w:rPr>
              <w:fldChar w:fldCharType="begin"/>
            </w:r>
            <w:r w:rsidR="00F27C94" w:rsidRPr="00B254A5">
              <w:rPr>
                <w:rFonts w:ascii="Trebuchet MS" w:hAnsi="Trebuchet MS" w:cs="Arial"/>
                <w:b/>
                <w:bCs/>
                <w:sz w:val="18"/>
                <w:szCs w:val="18"/>
              </w:rPr>
              <w:instrText xml:space="preserve"> REF  Ano_Anterior_Data_Base_Numero  \* MERGEFORMAT </w:instrText>
            </w:r>
            <w:r w:rsidR="00F27C94" w:rsidRPr="00B254A5">
              <w:rPr>
                <w:rFonts w:ascii="Trebuchet MS" w:hAnsi="Trebuchet MS" w:cs="Arial"/>
                <w:b/>
                <w:bCs/>
                <w:sz w:val="18"/>
                <w:szCs w:val="18"/>
              </w:rPr>
              <w:fldChar w:fldCharType="separate"/>
            </w:r>
            <w:r w:rsidR="007F68B9" w:rsidRPr="00B254A5">
              <w:rPr>
                <w:rFonts w:ascii="Trebuchet MS" w:hAnsi="Trebuchet MS" w:cs="Arial"/>
                <w:b/>
                <w:bCs/>
                <w:sz w:val="18"/>
                <w:szCs w:val="18"/>
              </w:rPr>
              <w:t>31/12/2024</w:t>
            </w:r>
            <w:r w:rsidR="00F27C94" w:rsidRPr="00B254A5">
              <w:rPr>
                <w:rFonts w:ascii="Trebuchet MS" w:hAnsi="Trebuchet MS" w:cs="Arial"/>
                <w:b/>
                <w:bCs/>
                <w:sz w:val="18"/>
                <w:szCs w:val="18"/>
              </w:rPr>
              <w:fldChar w:fldCharType="end"/>
            </w:r>
          </w:p>
        </w:tc>
        <w:tc>
          <w:tcPr>
            <w:tcW w:w="2126" w:type="dxa"/>
            <w:vAlign w:val="bottom"/>
          </w:tcPr>
          <w:p w14:paraId="03151D6E" w14:textId="77777777" w:rsidR="009F51CC" w:rsidRPr="00B254A5" w:rsidRDefault="009F51CC" w:rsidP="00564D58">
            <w:pPr>
              <w:pBdr>
                <w:top w:val="none" w:sz="0" w:space="0" w:color="000000"/>
                <w:left w:val="none" w:sz="0" w:space="0" w:color="000000"/>
                <w:bottom w:val="single" w:sz="4" w:space="1" w:color="000000"/>
                <w:right w:val="none" w:sz="0" w:space="0" w:color="000000"/>
              </w:pBdr>
              <w:ind w:left="-68"/>
              <w:contextualSpacing/>
              <w:jc w:val="center"/>
              <w:rPr>
                <w:rFonts w:ascii="Trebuchet MS" w:hAnsi="Trebuchet MS"/>
                <w:sz w:val="18"/>
                <w:szCs w:val="18"/>
              </w:rPr>
            </w:pPr>
            <w:r w:rsidRPr="00B254A5">
              <w:rPr>
                <w:rFonts w:ascii="Trebuchet MS" w:hAnsi="Trebuchet MS" w:cs="Arial"/>
                <w:b/>
                <w:bCs/>
                <w:sz w:val="18"/>
                <w:szCs w:val="18"/>
              </w:rPr>
              <w:t>Taxa Contratual (a.a.)</w:t>
            </w:r>
          </w:p>
        </w:tc>
      </w:tr>
      <w:tr w:rsidR="00093F9D" w:rsidRPr="00B254A5" w14:paraId="24C396E2" w14:textId="77777777" w:rsidTr="00093F9D">
        <w:trPr>
          <w:trHeight w:val="23"/>
        </w:trPr>
        <w:tc>
          <w:tcPr>
            <w:tcW w:w="3685" w:type="dxa"/>
            <w:vAlign w:val="bottom"/>
          </w:tcPr>
          <w:p w14:paraId="711B566D" w14:textId="77777777" w:rsidR="00093F9D" w:rsidRPr="00B254A5" w:rsidRDefault="00093F9D" w:rsidP="00093F9D">
            <w:pPr>
              <w:ind w:left="-68"/>
              <w:contextualSpacing/>
              <w:rPr>
                <w:rFonts w:ascii="Trebuchet MS" w:hAnsi="Trebuchet MS"/>
                <w:sz w:val="18"/>
                <w:szCs w:val="18"/>
              </w:rPr>
            </w:pPr>
            <w:r w:rsidRPr="00B254A5">
              <w:rPr>
                <w:rFonts w:ascii="Trebuchet MS" w:hAnsi="Trebuchet MS" w:cs="Calibri"/>
                <w:sz w:val="18"/>
                <w:szCs w:val="18"/>
              </w:rPr>
              <w:t>Caixa Econômica Federal</w:t>
            </w:r>
          </w:p>
        </w:tc>
        <w:tc>
          <w:tcPr>
            <w:tcW w:w="1276" w:type="dxa"/>
            <w:vAlign w:val="bottom"/>
          </w:tcPr>
          <w:p w14:paraId="40CF7C33" w14:textId="77777777" w:rsidR="00093F9D" w:rsidRPr="00B254A5" w:rsidRDefault="00EA578B" w:rsidP="00093F9D">
            <w:pPr>
              <w:snapToGrid w:val="0"/>
              <w:ind w:left="-68"/>
              <w:contextualSpacing/>
              <w:jc w:val="right"/>
              <w:rPr>
                <w:rFonts w:ascii="Trebuchet MS" w:hAnsi="Trebuchet MS" w:cs="Arial"/>
                <w:sz w:val="18"/>
                <w:szCs w:val="18"/>
              </w:rPr>
            </w:pPr>
            <w:r w:rsidRPr="00B254A5">
              <w:rPr>
                <w:rFonts w:ascii="Trebuchet MS" w:hAnsi="Trebuchet MS" w:cs="Arial"/>
                <w:sz w:val="18"/>
                <w:szCs w:val="18"/>
              </w:rPr>
              <w:t>142.521</w:t>
            </w:r>
          </w:p>
        </w:tc>
        <w:tc>
          <w:tcPr>
            <w:tcW w:w="1276" w:type="dxa"/>
            <w:vAlign w:val="bottom"/>
          </w:tcPr>
          <w:p w14:paraId="72DC79E1" w14:textId="77777777" w:rsidR="00093F9D" w:rsidRPr="00B254A5" w:rsidRDefault="00093F9D" w:rsidP="00093F9D">
            <w:pPr>
              <w:snapToGrid w:val="0"/>
              <w:ind w:left="-68"/>
              <w:contextualSpacing/>
              <w:jc w:val="right"/>
              <w:rPr>
                <w:rFonts w:ascii="Trebuchet MS" w:hAnsi="Trebuchet MS" w:cs="Arial"/>
                <w:sz w:val="18"/>
                <w:szCs w:val="18"/>
              </w:rPr>
            </w:pPr>
            <w:r w:rsidRPr="00B254A5">
              <w:rPr>
                <w:rFonts w:ascii="Trebuchet MS" w:hAnsi="Trebuchet MS" w:cs="Arial"/>
                <w:sz w:val="18"/>
                <w:szCs w:val="18"/>
              </w:rPr>
              <w:t xml:space="preserve">  124.675</w:t>
            </w:r>
          </w:p>
        </w:tc>
        <w:tc>
          <w:tcPr>
            <w:tcW w:w="2126" w:type="dxa"/>
            <w:vAlign w:val="bottom"/>
          </w:tcPr>
          <w:p w14:paraId="0F3CA646" w14:textId="77777777" w:rsidR="00093F9D" w:rsidRPr="00B254A5" w:rsidRDefault="00093F9D" w:rsidP="00093F9D">
            <w:pPr>
              <w:snapToGrid w:val="0"/>
              <w:ind w:left="-68"/>
              <w:contextualSpacing/>
              <w:jc w:val="center"/>
              <w:rPr>
                <w:rFonts w:ascii="Trebuchet MS" w:hAnsi="Trebuchet MS" w:cs="Arial"/>
                <w:sz w:val="18"/>
                <w:szCs w:val="18"/>
              </w:rPr>
            </w:pPr>
            <w:r w:rsidRPr="00B254A5">
              <w:rPr>
                <w:rFonts w:ascii="Trebuchet MS" w:hAnsi="Trebuchet MS" w:cs="Calibri"/>
                <w:sz w:val="18"/>
                <w:szCs w:val="18"/>
              </w:rPr>
              <w:t>TR+9,23%</w:t>
            </w:r>
          </w:p>
        </w:tc>
      </w:tr>
      <w:tr w:rsidR="00093F9D" w:rsidRPr="00B254A5" w14:paraId="45CB6E88" w14:textId="77777777" w:rsidTr="00093F9D">
        <w:trPr>
          <w:trHeight w:val="60"/>
        </w:trPr>
        <w:tc>
          <w:tcPr>
            <w:tcW w:w="3685" w:type="dxa"/>
            <w:vAlign w:val="bottom"/>
          </w:tcPr>
          <w:p w14:paraId="7E803291" w14:textId="77777777" w:rsidR="00093F9D" w:rsidRPr="00B254A5" w:rsidRDefault="00093F9D" w:rsidP="00093F9D">
            <w:pPr>
              <w:snapToGrid w:val="0"/>
              <w:ind w:left="-68"/>
              <w:contextualSpacing/>
              <w:rPr>
                <w:rFonts w:ascii="Trebuchet MS" w:hAnsi="Trebuchet MS" w:cs="Arial"/>
                <w:b/>
                <w:iCs/>
                <w:sz w:val="18"/>
                <w:szCs w:val="18"/>
              </w:rPr>
            </w:pPr>
            <w:r w:rsidRPr="00B254A5">
              <w:rPr>
                <w:rFonts w:ascii="Trebuchet MS" w:hAnsi="Trebuchet MS" w:cs="Calibri"/>
                <w:sz w:val="18"/>
                <w:szCs w:val="18"/>
              </w:rPr>
              <w:t>Banco Interamericano de Desenvolvimento – BID</w:t>
            </w:r>
          </w:p>
        </w:tc>
        <w:tc>
          <w:tcPr>
            <w:tcW w:w="1276" w:type="dxa"/>
            <w:vAlign w:val="bottom"/>
          </w:tcPr>
          <w:p w14:paraId="1720D60C" w14:textId="77777777" w:rsidR="00093F9D" w:rsidRPr="00B254A5" w:rsidRDefault="00EA578B" w:rsidP="00093F9D">
            <w:pPr>
              <w:snapToGrid w:val="0"/>
              <w:ind w:left="-68"/>
              <w:contextualSpacing/>
              <w:jc w:val="right"/>
              <w:rPr>
                <w:rFonts w:ascii="Trebuchet MS" w:hAnsi="Trebuchet MS" w:cs="Arial"/>
                <w:sz w:val="18"/>
                <w:szCs w:val="18"/>
              </w:rPr>
            </w:pPr>
            <w:r w:rsidRPr="00B254A5">
              <w:rPr>
                <w:rFonts w:ascii="Trebuchet MS" w:hAnsi="Trebuchet MS" w:cs="Arial"/>
                <w:sz w:val="18"/>
                <w:szCs w:val="18"/>
              </w:rPr>
              <w:t>111.496</w:t>
            </w:r>
          </w:p>
        </w:tc>
        <w:tc>
          <w:tcPr>
            <w:tcW w:w="1276" w:type="dxa"/>
            <w:vAlign w:val="bottom"/>
          </w:tcPr>
          <w:p w14:paraId="61C03717" w14:textId="77777777" w:rsidR="00093F9D" w:rsidRPr="00B254A5" w:rsidRDefault="00093F9D" w:rsidP="00093F9D">
            <w:pPr>
              <w:snapToGrid w:val="0"/>
              <w:ind w:left="-68"/>
              <w:contextualSpacing/>
              <w:jc w:val="right"/>
              <w:rPr>
                <w:rFonts w:ascii="Trebuchet MS" w:hAnsi="Trebuchet MS" w:cs="Arial"/>
                <w:sz w:val="18"/>
                <w:szCs w:val="18"/>
              </w:rPr>
            </w:pPr>
            <w:r w:rsidRPr="00B254A5">
              <w:rPr>
                <w:rFonts w:ascii="Trebuchet MS" w:hAnsi="Trebuchet MS" w:cs="Arial"/>
                <w:sz w:val="18"/>
                <w:szCs w:val="18"/>
              </w:rPr>
              <w:t xml:space="preserve"> 138.369 </w:t>
            </w:r>
          </w:p>
        </w:tc>
        <w:tc>
          <w:tcPr>
            <w:tcW w:w="2126" w:type="dxa"/>
            <w:vAlign w:val="bottom"/>
          </w:tcPr>
          <w:p w14:paraId="260E580E" w14:textId="77777777" w:rsidR="00093F9D" w:rsidRPr="00B254A5" w:rsidRDefault="00093F9D" w:rsidP="00093F9D">
            <w:pPr>
              <w:snapToGrid w:val="0"/>
              <w:ind w:left="-68"/>
              <w:contextualSpacing/>
              <w:jc w:val="center"/>
              <w:rPr>
                <w:rFonts w:ascii="Trebuchet MS" w:hAnsi="Trebuchet MS" w:cs="Calibri"/>
                <w:sz w:val="18"/>
                <w:szCs w:val="18"/>
              </w:rPr>
            </w:pPr>
            <w:r w:rsidRPr="00B254A5">
              <w:rPr>
                <w:rFonts w:ascii="Trebuchet MS" w:hAnsi="Trebuchet MS" w:cs="Calibri"/>
                <w:sz w:val="18"/>
                <w:szCs w:val="18"/>
              </w:rPr>
              <w:t>Tranche 1: CDI + 1,045%</w:t>
            </w:r>
          </w:p>
          <w:p w14:paraId="0F54DDBE" w14:textId="77777777" w:rsidR="00093F9D" w:rsidRPr="00B254A5" w:rsidRDefault="00093F9D" w:rsidP="00093F9D">
            <w:pPr>
              <w:snapToGrid w:val="0"/>
              <w:ind w:left="-68"/>
              <w:contextualSpacing/>
              <w:jc w:val="center"/>
              <w:rPr>
                <w:rFonts w:ascii="Trebuchet MS" w:hAnsi="Trebuchet MS" w:cs="Arial"/>
                <w:bCs/>
                <w:sz w:val="18"/>
                <w:szCs w:val="18"/>
              </w:rPr>
            </w:pPr>
            <w:r w:rsidRPr="00B254A5">
              <w:rPr>
                <w:rFonts w:ascii="Trebuchet MS" w:hAnsi="Trebuchet MS" w:cs="Calibri"/>
                <w:sz w:val="18"/>
                <w:szCs w:val="18"/>
              </w:rPr>
              <w:t>Tranche 2: CDI + 1,175%</w:t>
            </w:r>
          </w:p>
        </w:tc>
      </w:tr>
      <w:tr w:rsidR="00093F9D" w:rsidRPr="00B254A5" w14:paraId="74DE4E13" w14:textId="77777777" w:rsidTr="00093F9D">
        <w:trPr>
          <w:trHeight w:val="23"/>
        </w:trPr>
        <w:tc>
          <w:tcPr>
            <w:tcW w:w="3685" w:type="dxa"/>
            <w:vAlign w:val="bottom"/>
          </w:tcPr>
          <w:p w14:paraId="285C2D33" w14:textId="77777777" w:rsidR="00093F9D" w:rsidRPr="00B254A5" w:rsidRDefault="00093F9D" w:rsidP="00093F9D">
            <w:pPr>
              <w:ind w:left="-68"/>
              <w:contextualSpacing/>
              <w:rPr>
                <w:rFonts w:ascii="Trebuchet MS" w:hAnsi="Trebuchet MS" w:cs="Calibri"/>
                <w:sz w:val="18"/>
                <w:szCs w:val="18"/>
              </w:rPr>
            </w:pPr>
            <w:r w:rsidRPr="00B254A5">
              <w:rPr>
                <w:rFonts w:ascii="Trebuchet MS" w:hAnsi="Trebuchet MS" w:cs="Calibri"/>
                <w:sz w:val="18"/>
                <w:szCs w:val="18"/>
              </w:rPr>
              <w:t>Banco do Nordeste</w:t>
            </w:r>
          </w:p>
        </w:tc>
        <w:tc>
          <w:tcPr>
            <w:tcW w:w="1276" w:type="dxa"/>
            <w:vAlign w:val="bottom"/>
          </w:tcPr>
          <w:p w14:paraId="733ED68A" w14:textId="77777777" w:rsidR="00093F9D" w:rsidRPr="00B254A5" w:rsidRDefault="00EA578B" w:rsidP="00093F9D">
            <w:pPr>
              <w:snapToGrid w:val="0"/>
              <w:ind w:left="-68"/>
              <w:contextualSpacing/>
              <w:jc w:val="right"/>
              <w:rPr>
                <w:rFonts w:ascii="Trebuchet MS" w:hAnsi="Trebuchet MS" w:cs="Arial"/>
                <w:sz w:val="18"/>
                <w:szCs w:val="18"/>
              </w:rPr>
            </w:pPr>
            <w:r w:rsidRPr="00B254A5">
              <w:rPr>
                <w:rFonts w:ascii="Trebuchet MS" w:hAnsi="Trebuchet MS" w:cs="Arial"/>
                <w:sz w:val="18"/>
                <w:szCs w:val="18"/>
              </w:rPr>
              <w:t>513.218</w:t>
            </w:r>
          </w:p>
        </w:tc>
        <w:tc>
          <w:tcPr>
            <w:tcW w:w="1276" w:type="dxa"/>
            <w:vAlign w:val="bottom"/>
          </w:tcPr>
          <w:p w14:paraId="4CB9643E" w14:textId="77777777" w:rsidR="00093F9D" w:rsidRPr="00B254A5" w:rsidRDefault="00093F9D" w:rsidP="00093F9D">
            <w:pPr>
              <w:ind w:left="-68"/>
              <w:contextualSpacing/>
              <w:jc w:val="right"/>
              <w:rPr>
                <w:rFonts w:ascii="Trebuchet MS" w:hAnsi="Trebuchet MS"/>
                <w:sz w:val="18"/>
                <w:szCs w:val="18"/>
              </w:rPr>
            </w:pPr>
            <w:r w:rsidRPr="00B254A5">
              <w:rPr>
                <w:rFonts w:ascii="Trebuchet MS" w:hAnsi="Trebuchet MS" w:cs="Arial"/>
                <w:sz w:val="18"/>
                <w:szCs w:val="18"/>
              </w:rPr>
              <w:t xml:space="preserve"> 331.057 </w:t>
            </w:r>
          </w:p>
        </w:tc>
        <w:tc>
          <w:tcPr>
            <w:tcW w:w="2126" w:type="dxa"/>
            <w:vAlign w:val="bottom"/>
          </w:tcPr>
          <w:p w14:paraId="7F477EF4" w14:textId="77777777" w:rsidR="00093F9D" w:rsidRPr="00B254A5" w:rsidRDefault="00093F9D" w:rsidP="00093F9D">
            <w:pPr>
              <w:ind w:left="-68"/>
              <w:contextualSpacing/>
              <w:jc w:val="center"/>
              <w:rPr>
                <w:rFonts w:ascii="Trebuchet MS" w:hAnsi="Trebuchet MS" w:cs="Calibri"/>
                <w:sz w:val="18"/>
                <w:szCs w:val="18"/>
              </w:rPr>
            </w:pPr>
            <w:r w:rsidRPr="00B254A5">
              <w:rPr>
                <w:rFonts w:ascii="Trebuchet MS" w:hAnsi="Trebuchet MS" w:cs="Calibri"/>
                <w:sz w:val="18"/>
                <w:szCs w:val="18"/>
              </w:rPr>
              <w:t>(a)</w:t>
            </w:r>
          </w:p>
        </w:tc>
      </w:tr>
      <w:tr w:rsidR="00A14F1B" w:rsidRPr="00B254A5" w14:paraId="2F9A65DD" w14:textId="77777777" w:rsidTr="002F2E44">
        <w:trPr>
          <w:trHeight w:val="23"/>
        </w:trPr>
        <w:tc>
          <w:tcPr>
            <w:tcW w:w="3685" w:type="dxa"/>
            <w:vAlign w:val="bottom"/>
          </w:tcPr>
          <w:p w14:paraId="0F661D6D" w14:textId="77777777" w:rsidR="00A14F1B" w:rsidRPr="00B254A5" w:rsidRDefault="00A14F1B" w:rsidP="00A14F1B">
            <w:pPr>
              <w:ind w:left="-68"/>
              <w:contextualSpacing/>
              <w:rPr>
                <w:rFonts w:ascii="Trebuchet MS" w:hAnsi="Trebuchet MS" w:cs="Calibri"/>
                <w:sz w:val="18"/>
                <w:szCs w:val="18"/>
              </w:rPr>
            </w:pPr>
            <w:r w:rsidRPr="00B254A5">
              <w:rPr>
                <w:rFonts w:ascii="Trebuchet MS" w:hAnsi="Trebuchet MS" w:cs="Calibri"/>
                <w:sz w:val="18"/>
                <w:szCs w:val="18"/>
              </w:rPr>
              <w:t>Banco Alfa</w:t>
            </w:r>
          </w:p>
        </w:tc>
        <w:tc>
          <w:tcPr>
            <w:tcW w:w="1276" w:type="dxa"/>
          </w:tcPr>
          <w:p w14:paraId="5B838F13" w14:textId="77777777" w:rsidR="00A14F1B" w:rsidRPr="00B254A5" w:rsidRDefault="00A14F1B" w:rsidP="00A14F1B">
            <w:pPr>
              <w:snapToGrid w:val="0"/>
              <w:ind w:left="-68"/>
              <w:contextualSpacing/>
              <w:jc w:val="right"/>
              <w:rPr>
                <w:rFonts w:ascii="Trebuchet MS" w:hAnsi="Trebuchet MS" w:cs="Arial"/>
                <w:sz w:val="18"/>
                <w:szCs w:val="18"/>
              </w:rPr>
            </w:pPr>
            <w:r w:rsidRPr="00B254A5">
              <w:rPr>
                <w:rFonts w:ascii="Trebuchet MS" w:hAnsi="Trebuchet MS" w:cs="Arial"/>
                <w:sz w:val="18"/>
                <w:szCs w:val="18"/>
              </w:rPr>
              <w:t>-</w:t>
            </w:r>
          </w:p>
        </w:tc>
        <w:tc>
          <w:tcPr>
            <w:tcW w:w="1276" w:type="dxa"/>
            <w:vAlign w:val="bottom"/>
          </w:tcPr>
          <w:p w14:paraId="6114B9BF" w14:textId="77777777" w:rsidR="00A14F1B" w:rsidRPr="00B254A5" w:rsidRDefault="00A14F1B" w:rsidP="00A14F1B">
            <w:pPr>
              <w:ind w:left="-68"/>
              <w:contextualSpacing/>
              <w:jc w:val="right"/>
              <w:rPr>
                <w:rFonts w:ascii="Trebuchet MS" w:hAnsi="Trebuchet MS"/>
                <w:sz w:val="18"/>
                <w:szCs w:val="18"/>
              </w:rPr>
            </w:pPr>
            <w:r w:rsidRPr="00B254A5">
              <w:rPr>
                <w:rFonts w:ascii="Trebuchet MS" w:hAnsi="Trebuchet MS" w:cs="Arial"/>
                <w:sz w:val="18"/>
                <w:szCs w:val="18"/>
              </w:rPr>
              <w:t xml:space="preserve"> 125.786 </w:t>
            </w:r>
          </w:p>
        </w:tc>
        <w:tc>
          <w:tcPr>
            <w:tcW w:w="2126" w:type="dxa"/>
            <w:vAlign w:val="bottom"/>
          </w:tcPr>
          <w:p w14:paraId="7326B92A" w14:textId="77777777" w:rsidR="00A14F1B" w:rsidRPr="00B254A5" w:rsidRDefault="00A14F1B" w:rsidP="00A14F1B">
            <w:pPr>
              <w:ind w:left="-68"/>
              <w:contextualSpacing/>
              <w:jc w:val="center"/>
              <w:rPr>
                <w:rFonts w:ascii="Trebuchet MS" w:hAnsi="Trebuchet MS" w:cs="Calibri"/>
                <w:sz w:val="18"/>
                <w:szCs w:val="18"/>
              </w:rPr>
            </w:pPr>
            <w:r w:rsidRPr="00B254A5">
              <w:rPr>
                <w:rFonts w:ascii="Trebuchet MS" w:hAnsi="Trebuchet MS" w:cs="Calibri"/>
                <w:sz w:val="18"/>
                <w:szCs w:val="18"/>
              </w:rPr>
              <w:t>CDI + 2,55%</w:t>
            </w:r>
          </w:p>
        </w:tc>
      </w:tr>
      <w:tr w:rsidR="00A14F1B" w:rsidRPr="00B254A5" w14:paraId="4620CDED" w14:textId="77777777" w:rsidTr="002F2E44">
        <w:trPr>
          <w:trHeight w:val="23"/>
        </w:trPr>
        <w:tc>
          <w:tcPr>
            <w:tcW w:w="3685" w:type="dxa"/>
            <w:vAlign w:val="bottom"/>
          </w:tcPr>
          <w:p w14:paraId="51428E73" w14:textId="77777777" w:rsidR="00A14F1B" w:rsidRPr="00B254A5" w:rsidRDefault="00A14F1B" w:rsidP="00A14F1B">
            <w:pPr>
              <w:ind w:left="-68"/>
              <w:contextualSpacing/>
              <w:rPr>
                <w:rFonts w:ascii="Trebuchet MS" w:hAnsi="Trebuchet MS" w:cs="Calibri"/>
                <w:sz w:val="18"/>
                <w:szCs w:val="18"/>
              </w:rPr>
            </w:pPr>
            <w:r w:rsidRPr="00B254A5">
              <w:rPr>
                <w:rFonts w:ascii="Trebuchet MS" w:hAnsi="Trebuchet MS" w:cs="Calibri"/>
                <w:sz w:val="18"/>
                <w:szCs w:val="18"/>
              </w:rPr>
              <w:t>Notas Comerciais</w:t>
            </w:r>
          </w:p>
        </w:tc>
        <w:tc>
          <w:tcPr>
            <w:tcW w:w="1276" w:type="dxa"/>
          </w:tcPr>
          <w:p w14:paraId="015FB057" w14:textId="77777777" w:rsidR="00A14F1B" w:rsidRPr="00B254A5" w:rsidRDefault="00A14F1B" w:rsidP="00A14F1B">
            <w:pPr>
              <w:snapToGrid w:val="0"/>
              <w:ind w:left="-68"/>
              <w:contextualSpacing/>
              <w:jc w:val="right"/>
              <w:rPr>
                <w:rFonts w:ascii="Trebuchet MS" w:hAnsi="Trebuchet MS" w:cs="Arial"/>
                <w:sz w:val="18"/>
                <w:szCs w:val="18"/>
              </w:rPr>
            </w:pPr>
            <w:r w:rsidRPr="00B254A5">
              <w:rPr>
                <w:rFonts w:ascii="Trebuchet MS" w:hAnsi="Trebuchet MS" w:cs="Arial"/>
                <w:sz w:val="18"/>
                <w:szCs w:val="18"/>
              </w:rPr>
              <w:t>-</w:t>
            </w:r>
          </w:p>
        </w:tc>
        <w:tc>
          <w:tcPr>
            <w:tcW w:w="1276" w:type="dxa"/>
            <w:vAlign w:val="bottom"/>
          </w:tcPr>
          <w:p w14:paraId="4EFCB5EC" w14:textId="77777777" w:rsidR="00A14F1B" w:rsidRPr="00B254A5" w:rsidRDefault="00A14F1B" w:rsidP="00A14F1B">
            <w:pPr>
              <w:ind w:left="-68"/>
              <w:contextualSpacing/>
              <w:jc w:val="right"/>
              <w:rPr>
                <w:rFonts w:ascii="Trebuchet MS" w:hAnsi="Trebuchet MS" w:cs="Arial"/>
                <w:sz w:val="18"/>
                <w:szCs w:val="18"/>
              </w:rPr>
            </w:pPr>
            <w:r w:rsidRPr="00B254A5">
              <w:rPr>
                <w:rFonts w:ascii="Trebuchet MS" w:hAnsi="Trebuchet MS" w:cs="Arial"/>
                <w:sz w:val="18"/>
                <w:szCs w:val="18"/>
              </w:rPr>
              <w:t xml:space="preserve"> 33.589 </w:t>
            </w:r>
          </w:p>
        </w:tc>
        <w:tc>
          <w:tcPr>
            <w:tcW w:w="2126" w:type="dxa"/>
            <w:vAlign w:val="bottom"/>
          </w:tcPr>
          <w:p w14:paraId="4FDC010A" w14:textId="77777777" w:rsidR="00A14F1B" w:rsidRPr="00B254A5" w:rsidRDefault="00A14F1B" w:rsidP="00A14F1B">
            <w:pPr>
              <w:ind w:left="-68"/>
              <w:contextualSpacing/>
              <w:jc w:val="center"/>
              <w:rPr>
                <w:rFonts w:ascii="Trebuchet MS" w:hAnsi="Trebuchet MS" w:cs="Calibri"/>
                <w:sz w:val="18"/>
                <w:szCs w:val="18"/>
              </w:rPr>
            </w:pPr>
            <w:r w:rsidRPr="00B254A5">
              <w:rPr>
                <w:rFonts w:ascii="Trebuchet MS" w:hAnsi="Trebuchet MS"/>
                <w:sz w:val="18"/>
                <w:szCs w:val="18"/>
              </w:rPr>
              <w:t>CDI + 2,45%</w:t>
            </w:r>
          </w:p>
        </w:tc>
      </w:tr>
      <w:tr w:rsidR="00A14F1B" w:rsidRPr="00B254A5" w14:paraId="70786085" w14:textId="77777777" w:rsidTr="002F2E44">
        <w:trPr>
          <w:trHeight w:val="23"/>
        </w:trPr>
        <w:tc>
          <w:tcPr>
            <w:tcW w:w="3685" w:type="dxa"/>
            <w:vAlign w:val="bottom"/>
          </w:tcPr>
          <w:p w14:paraId="7388C926" w14:textId="77777777" w:rsidR="00A14F1B" w:rsidRPr="00B254A5" w:rsidRDefault="00A14F1B" w:rsidP="00A14F1B">
            <w:pPr>
              <w:ind w:left="-68"/>
              <w:contextualSpacing/>
              <w:rPr>
                <w:rFonts w:ascii="Trebuchet MS" w:hAnsi="Trebuchet MS" w:cs="Calibri"/>
                <w:sz w:val="18"/>
                <w:szCs w:val="18"/>
              </w:rPr>
            </w:pPr>
            <w:r w:rsidRPr="00B254A5">
              <w:rPr>
                <w:rFonts w:ascii="Trebuchet MS" w:hAnsi="Trebuchet MS" w:cs="Calibri"/>
                <w:sz w:val="18"/>
                <w:szCs w:val="18"/>
              </w:rPr>
              <w:t>Banco do Brasil</w:t>
            </w:r>
          </w:p>
        </w:tc>
        <w:tc>
          <w:tcPr>
            <w:tcW w:w="1276" w:type="dxa"/>
          </w:tcPr>
          <w:p w14:paraId="61999EA7" w14:textId="77777777" w:rsidR="00A14F1B" w:rsidRPr="00B254A5" w:rsidRDefault="00A14F1B" w:rsidP="00A14F1B">
            <w:pPr>
              <w:snapToGrid w:val="0"/>
              <w:ind w:left="-68"/>
              <w:contextualSpacing/>
              <w:jc w:val="right"/>
              <w:rPr>
                <w:rFonts w:ascii="Trebuchet MS" w:hAnsi="Trebuchet MS" w:cs="Arial"/>
                <w:sz w:val="18"/>
                <w:szCs w:val="18"/>
              </w:rPr>
            </w:pPr>
            <w:r w:rsidRPr="00B254A5">
              <w:rPr>
                <w:rFonts w:ascii="Trebuchet MS" w:hAnsi="Trebuchet MS" w:cs="Arial"/>
                <w:sz w:val="18"/>
                <w:szCs w:val="18"/>
              </w:rPr>
              <w:t>-</w:t>
            </w:r>
          </w:p>
        </w:tc>
        <w:tc>
          <w:tcPr>
            <w:tcW w:w="1276" w:type="dxa"/>
            <w:vAlign w:val="bottom"/>
          </w:tcPr>
          <w:p w14:paraId="5D686394" w14:textId="77777777" w:rsidR="00A14F1B" w:rsidRPr="00B254A5" w:rsidRDefault="00A14F1B" w:rsidP="00A14F1B">
            <w:pPr>
              <w:ind w:left="-68"/>
              <w:contextualSpacing/>
              <w:jc w:val="right"/>
              <w:rPr>
                <w:rFonts w:ascii="Trebuchet MS" w:hAnsi="Trebuchet MS" w:cs="Arial"/>
                <w:sz w:val="18"/>
                <w:szCs w:val="18"/>
              </w:rPr>
            </w:pPr>
            <w:r w:rsidRPr="00B254A5">
              <w:rPr>
                <w:rFonts w:ascii="Trebuchet MS" w:hAnsi="Trebuchet MS" w:cs="Arial"/>
                <w:sz w:val="18"/>
                <w:szCs w:val="18"/>
              </w:rPr>
              <w:t xml:space="preserve"> 65.737 </w:t>
            </w:r>
          </w:p>
        </w:tc>
        <w:tc>
          <w:tcPr>
            <w:tcW w:w="2126" w:type="dxa"/>
            <w:vAlign w:val="bottom"/>
          </w:tcPr>
          <w:p w14:paraId="08C108B9" w14:textId="77777777" w:rsidR="00A14F1B" w:rsidRPr="00B254A5" w:rsidRDefault="00A14F1B" w:rsidP="00A14F1B">
            <w:pPr>
              <w:ind w:left="-68"/>
              <w:contextualSpacing/>
              <w:jc w:val="center"/>
              <w:rPr>
                <w:rFonts w:ascii="Trebuchet MS" w:hAnsi="Trebuchet MS"/>
                <w:sz w:val="18"/>
                <w:szCs w:val="18"/>
              </w:rPr>
            </w:pPr>
            <w:r w:rsidRPr="00B254A5">
              <w:rPr>
                <w:rFonts w:ascii="Trebuchet MS" w:hAnsi="Trebuchet MS"/>
                <w:sz w:val="18"/>
                <w:szCs w:val="18"/>
              </w:rPr>
              <w:t>CDI + 3,40%</w:t>
            </w:r>
          </w:p>
        </w:tc>
      </w:tr>
      <w:tr w:rsidR="00A14F1B" w:rsidRPr="00B254A5" w14:paraId="08022A3D" w14:textId="77777777" w:rsidTr="002F2E44">
        <w:trPr>
          <w:trHeight w:val="23"/>
        </w:trPr>
        <w:tc>
          <w:tcPr>
            <w:tcW w:w="3685" w:type="dxa"/>
            <w:vAlign w:val="bottom"/>
          </w:tcPr>
          <w:p w14:paraId="551BBAD0" w14:textId="77777777" w:rsidR="00A14F1B" w:rsidRPr="00B254A5" w:rsidRDefault="00A14F1B" w:rsidP="00A14F1B">
            <w:pPr>
              <w:ind w:left="-68"/>
              <w:contextualSpacing/>
              <w:rPr>
                <w:rFonts w:ascii="Trebuchet MS" w:hAnsi="Trebuchet MS" w:cs="Calibri"/>
                <w:sz w:val="18"/>
                <w:szCs w:val="18"/>
              </w:rPr>
            </w:pPr>
            <w:r w:rsidRPr="00B254A5">
              <w:rPr>
                <w:rFonts w:ascii="Trebuchet MS" w:hAnsi="Trebuchet MS" w:cs="Calibri"/>
                <w:sz w:val="18"/>
                <w:szCs w:val="18"/>
              </w:rPr>
              <w:t>Banco ABC</w:t>
            </w:r>
          </w:p>
        </w:tc>
        <w:tc>
          <w:tcPr>
            <w:tcW w:w="1276" w:type="dxa"/>
          </w:tcPr>
          <w:p w14:paraId="23DA9801" w14:textId="77777777" w:rsidR="00A14F1B" w:rsidRPr="00B254A5" w:rsidRDefault="00A14F1B" w:rsidP="00A14F1B">
            <w:pPr>
              <w:snapToGrid w:val="0"/>
              <w:ind w:left="-68"/>
              <w:contextualSpacing/>
              <w:jc w:val="right"/>
              <w:rPr>
                <w:rFonts w:ascii="Trebuchet MS" w:hAnsi="Trebuchet MS" w:cs="Arial"/>
                <w:sz w:val="18"/>
                <w:szCs w:val="18"/>
              </w:rPr>
            </w:pPr>
            <w:r w:rsidRPr="00B254A5">
              <w:rPr>
                <w:rFonts w:ascii="Trebuchet MS" w:hAnsi="Trebuchet MS" w:cs="Arial"/>
                <w:sz w:val="18"/>
                <w:szCs w:val="18"/>
              </w:rPr>
              <w:t>-</w:t>
            </w:r>
          </w:p>
        </w:tc>
        <w:tc>
          <w:tcPr>
            <w:tcW w:w="1276" w:type="dxa"/>
            <w:vAlign w:val="bottom"/>
          </w:tcPr>
          <w:p w14:paraId="14061B0F" w14:textId="77777777" w:rsidR="00A14F1B" w:rsidRPr="00B254A5" w:rsidRDefault="00A14F1B" w:rsidP="00A14F1B">
            <w:pPr>
              <w:ind w:left="-68"/>
              <w:contextualSpacing/>
              <w:jc w:val="right"/>
              <w:rPr>
                <w:rFonts w:ascii="Trebuchet MS" w:hAnsi="Trebuchet MS" w:cs="Arial"/>
                <w:sz w:val="18"/>
                <w:szCs w:val="18"/>
              </w:rPr>
            </w:pPr>
            <w:r w:rsidRPr="00B254A5">
              <w:rPr>
                <w:rFonts w:ascii="Trebuchet MS" w:hAnsi="Trebuchet MS" w:cs="Arial"/>
                <w:sz w:val="18"/>
                <w:szCs w:val="18"/>
              </w:rPr>
              <w:t xml:space="preserve"> 100.403 </w:t>
            </w:r>
          </w:p>
        </w:tc>
        <w:tc>
          <w:tcPr>
            <w:tcW w:w="2126" w:type="dxa"/>
            <w:vAlign w:val="bottom"/>
          </w:tcPr>
          <w:p w14:paraId="4948C6DF" w14:textId="77777777" w:rsidR="00A14F1B" w:rsidRPr="00B254A5" w:rsidRDefault="00A14F1B" w:rsidP="00A14F1B">
            <w:pPr>
              <w:ind w:left="-68"/>
              <w:contextualSpacing/>
              <w:jc w:val="center"/>
              <w:rPr>
                <w:rFonts w:ascii="Trebuchet MS" w:hAnsi="Trebuchet MS"/>
                <w:sz w:val="18"/>
                <w:szCs w:val="18"/>
              </w:rPr>
            </w:pPr>
            <w:r w:rsidRPr="00B254A5">
              <w:rPr>
                <w:rFonts w:ascii="Trebuchet MS" w:hAnsi="Trebuchet MS"/>
                <w:sz w:val="18"/>
                <w:szCs w:val="18"/>
              </w:rPr>
              <w:t>CDI + 2,56%</w:t>
            </w:r>
          </w:p>
        </w:tc>
      </w:tr>
      <w:tr w:rsidR="00463981" w:rsidRPr="00B254A5" w14:paraId="48F91296" w14:textId="77777777" w:rsidTr="00093F9D">
        <w:trPr>
          <w:trHeight w:val="23"/>
        </w:trPr>
        <w:tc>
          <w:tcPr>
            <w:tcW w:w="3685" w:type="dxa"/>
            <w:vAlign w:val="bottom"/>
          </w:tcPr>
          <w:p w14:paraId="561B15BD" w14:textId="77777777" w:rsidR="00463981" w:rsidRPr="00B254A5" w:rsidRDefault="00463981" w:rsidP="00093F9D">
            <w:pPr>
              <w:ind w:left="-68"/>
              <w:contextualSpacing/>
              <w:rPr>
                <w:rFonts w:ascii="Trebuchet MS" w:hAnsi="Trebuchet MS" w:cs="Calibri"/>
                <w:sz w:val="18"/>
                <w:szCs w:val="18"/>
              </w:rPr>
            </w:pPr>
            <w:r w:rsidRPr="00B254A5">
              <w:rPr>
                <w:rFonts w:ascii="Trebuchet MS" w:hAnsi="Trebuchet MS" w:cs="Calibri"/>
                <w:sz w:val="18"/>
                <w:szCs w:val="18"/>
              </w:rPr>
              <w:t xml:space="preserve">AFD </w:t>
            </w:r>
          </w:p>
        </w:tc>
        <w:tc>
          <w:tcPr>
            <w:tcW w:w="1276" w:type="dxa"/>
            <w:vAlign w:val="bottom"/>
          </w:tcPr>
          <w:p w14:paraId="681DDA9C" w14:textId="77777777" w:rsidR="00463981" w:rsidRPr="00B254A5" w:rsidRDefault="00EA578B" w:rsidP="00093F9D">
            <w:pPr>
              <w:snapToGrid w:val="0"/>
              <w:ind w:left="-68"/>
              <w:contextualSpacing/>
              <w:jc w:val="right"/>
              <w:rPr>
                <w:rFonts w:ascii="Trebuchet MS" w:hAnsi="Trebuchet MS" w:cs="Arial"/>
                <w:sz w:val="18"/>
                <w:szCs w:val="18"/>
              </w:rPr>
            </w:pPr>
            <w:r w:rsidRPr="00B254A5">
              <w:rPr>
                <w:rFonts w:ascii="Trebuchet MS" w:hAnsi="Trebuchet MS" w:cs="Arial"/>
                <w:sz w:val="18"/>
                <w:szCs w:val="18"/>
              </w:rPr>
              <w:t>781.025</w:t>
            </w:r>
          </w:p>
        </w:tc>
        <w:tc>
          <w:tcPr>
            <w:tcW w:w="1276" w:type="dxa"/>
            <w:vAlign w:val="bottom"/>
          </w:tcPr>
          <w:p w14:paraId="5C58828A" w14:textId="77777777" w:rsidR="00463981" w:rsidRPr="00B254A5" w:rsidRDefault="00463981" w:rsidP="00093F9D">
            <w:pPr>
              <w:ind w:left="-68"/>
              <w:contextualSpacing/>
              <w:jc w:val="right"/>
              <w:rPr>
                <w:rFonts w:ascii="Trebuchet MS" w:hAnsi="Trebuchet MS" w:cs="Arial"/>
                <w:sz w:val="18"/>
                <w:szCs w:val="18"/>
              </w:rPr>
            </w:pPr>
            <w:r w:rsidRPr="00B254A5">
              <w:rPr>
                <w:rFonts w:ascii="Trebuchet MS" w:hAnsi="Trebuchet MS" w:cs="Arial"/>
                <w:sz w:val="18"/>
                <w:szCs w:val="18"/>
              </w:rPr>
              <w:t>-</w:t>
            </w:r>
          </w:p>
        </w:tc>
        <w:tc>
          <w:tcPr>
            <w:tcW w:w="2126" w:type="dxa"/>
            <w:vAlign w:val="bottom"/>
          </w:tcPr>
          <w:p w14:paraId="4A94C93D" w14:textId="77777777" w:rsidR="00463981" w:rsidRPr="00B254A5" w:rsidRDefault="006E7EA5" w:rsidP="00093F9D">
            <w:pPr>
              <w:ind w:left="-68"/>
              <w:contextualSpacing/>
              <w:jc w:val="center"/>
              <w:rPr>
                <w:rFonts w:ascii="Trebuchet MS" w:hAnsi="Trebuchet MS"/>
                <w:sz w:val="18"/>
                <w:szCs w:val="18"/>
              </w:rPr>
            </w:pPr>
            <w:r w:rsidRPr="00B254A5">
              <w:rPr>
                <w:rFonts w:ascii="Trebuchet MS" w:hAnsi="Trebuchet MS"/>
                <w:sz w:val="18"/>
                <w:szCs w:val="18"/>
              </w:rPr>
              <w:t>EURIBOR</w:t>
            </w:r>
            <w:r w:rsidR="00F10DF3" w:rsidRPr="00B254A5">
              <w:rPr>
                <w:rFonts w:ascii="Trebuchet MS" w:hAnsi="Trebuchet MS"/>
                <w:sz w:val="18"/>
                <w:szCs w:val="18"/>
              </w:rPr>
              <w:t xml:space="preserve"> 6M</w:t>
            </w:r>
            <w:r w:rsidRPr="00B254A5">
              <w:rPr>
                <w:rFonts w:ascii="Trebuchet MS" w:hAnsi="Trebuchet MS"/>
                <w:sz w:val="18"/>
                <w:szCs w:val="18"/>
              </w:rPr>
              <w:t xml:space="preserve"> +2,43%</w:t>
            </w:r>
            <w:r w:rsidR="00463981" w:rsidRPr="00B254A5">
              <w:rPr>
                <w:rFonts w:ascii="Trebuchet MS" w:hAnsi="Trebuchet MS"/>
                <w:sz w:val="18"/>
                <w:szCs w:val="18"/>
              </w:rPr>
              <w:t xml:space="preserve">   </w:t>
            </w:r>
          </w:p>
        </w:tc>
      </w:tr>
      <w:tr w:rsidR="00F27C94" w:rsidRPr="00B254A5" w14:paraId="272E189F" w14:textId="77777777" w:rsidTr="007A1A8E">
        <w:trPr>
          <w:trHeight w:val="23"/>
        </w:trPr>
        <w:tc>
          <w:tcPr>
            <w:tcW w:w="3685" w:type="dxa"/>
            <w:vAlign w:val="bottom"/>
          </w:tcPr>
          <w:p w14:paraId="164ACDC6" w14:textId="77777777" w:rsidR="00F27C94" w:rsidRPr="00B254A5" w:rsidRDefault="00F27C94" w:rsidP="00F27C94">
            <w:pPr>
              <w:ind w:left="-68"/>
              <w:contextualSpacing/>
              <w:rPr>
                <w:rFonts w:ascii="Trebuchet MS" w:hAnsi="Trebuchet MS"/>
                <w:b/>
                <w:bCs/>
                <w:sz w:val="18"/>
                <w:szCs w:val="18"/>
              </w:rPr>
            </w:pPr>
            <w:r w:rsidRPr="00B254A5">
              <w:rPr>
                <w:rFonts w:ascii="Trebuchet MS" w:hAnsi="Trebuchet MS" w:cs="Calibri"/>
                <w:b/>
                <w:bCs/>
                <w:sz w:val="18"/>
                <w:szCs w:val="18"/>
              </w:rPr>
              <w:t>Total de empréstimos e financiamentos</w:t>
            </w:r>
          </w:p>
        </w:tc>
        <w:tc>
          <w:tcPr>
            <w:tcW w:w="1276" w:type="dxa"/>
          </w:tcPr>
          <w:p w14:paraId="4EC4F122" w14:textId="77777777" w:rsidR="00F27C94" w:rsidRPr="00B254A5" w:rsidRDefault="00A14F1B" w:rsidP="00093F9D">
            <w:pPr>
              <w:pBdr>
                <w:top w:val="single" w:sz="4" w:space="0" w:color="auto"/>
                <w:bottom w:val="double" w:sz="4" w:space="1" w:color="auto"/>
              </w:pBdr>
              <w:ind w:left="-68"/>
              <w:contextualSpacing/>
              <w:jc w:val="right"/>
              <w:rPr>
                <w:rFonts w:ascii="Trebuchet MS" w:hAnsi="Trebuchet MS" w:cs="Arial"/>
                <w:sz w:val="18"/>
                <w:szCs w:val="18"/>
              </w:rPr>
            </w:pPr>
            <w:r w:rsidRPr="00B254A5">
              <w:rPr>
                <w:rFonts w:ascii="Trebuchet MS" w:hAnsi="Trebuchet MS" w:cs="Arial"/>
                <w:sz w:val="18"/>
                <w:szCs w:val="18"/>
              </w:rPr>
              <w:t>1.548.260</w:t>
            </w:r>
          </w:p>
        </w:tc>
        <w:tc>
          <w:tcPr>
            <w:tcW w:w="1276" w:type="dxa"/>
          </w:tcPr>
          <w:p w14:paraId="746374C6" w14:textId="77777777" w:rsidR="00F27C94" w:rsidRPr="00B254A5" w:rsidRDefault="00F27C94" w:rsidP="00F27C94">
            <w:pPr>
              <w:pBdr>
                <w:top w:val="single" w:sz="4" w:space="0" w:color="auto"/>
                <w:bottom w:val="double" w:sz="4" w:space="1" w:color="auto"/>
              </w:pBdr>
              <w:ind w:left="-68"/>
              <w:contextualSpacing/>
              <w:jc w:val="right"/>
              <w:rPr>
                <w:rFonts w:ascii="Trebuchet MS" w:hAnsi="Trebuchet MS"/>
                <w:b/>
                <w:bCs/>
                <w:sz w:val="18"/>
                <w:szCs w:val="18"/>
              </w:rPr>
            </w:pPr>
            <w:r w:rsidRPr="00B254A5">
              <w:rPr>
                <w:rFonts w:ascii="Trebuchet MS" w:hAnsi="Trebuchet MS" w:cs="Arial"/>
                <w:sz w:val="18"/>
                <w:szCs w:val="18"/>
              </w:rPr>
              <w:t>919.616</w:t>
            </w:r>
          </w:p>
        </w:tc>
        <w:tc>
          <w:tcPr>
            <w:tcW w:w="2126" w:type="dxa"/>
            <w:vAlign w:val="bottom"/>
          </w:tcPr>
          <w:p w14:paraId="2683BE73" w14:textId="77777777" w:rsidR="00F27C94" w:rsidRPr="00B254A5" w:rsidRDefault="00F27C94" w:rsidP="00F27C94">
            <w:pPr>
              <w:ind w:left="-68"/>
              <w:contextualSpacing/>
              <w:jc w:val="center"/>
              <w:rPr>
                <w:rFonts w:ascii="Trebuchet MS" w:hAnsi="Trebuchet MS"/>
                <w:b/>
                <w:bCs/>
                <w:sz w:val="18"/>
                <w:szCs w:val="18"/>
              </w:rPr>
            </w:pPr>
          </w:p>
        </w:tc>
      </w:tr>
      <w:tr w:rsidR="00F27C94" w:rsidRPr="00B254A5" w14:paraId="12BD1A06" w14:textId="77777777" w:rsidTr="00F370DA">
        <w:trPr>
          <w:trHeight w:val="23"/>
        </w:trPr>
        <w:tc>
          <w:tcPr>
            <w:tcW w:w="3685" w:type="dxa"/>
            <w:vAlign w:val="bottom"/>
          </w:tcPr>
          <w:p w14:paraId="2E73533F" w14:textId="77777777" w:rsidR="00F27C94" w:rsidRPr="00B254A5" w:rsidRDefault="00F27C94" w:rsidP="00F27C94">
            <w:pPr>
              <w:ind w:left="-68"/>
              <w:contextualSpacing/>
              <w:rPr>
                <w:rFonts w:ascii="Trebuchet MS" w:hAnsi="Trebuchet MS"/>
                <w:sz w:val="18"/>
                <w:szCs w:val="18"/>
              </w:rPr>
            </w:pPr>
            <w:r w:rsidRPr="00B254A5">
              <w:rPr>
                <w:rFonts w:ascii="Trebuchet MS" w:hAnsi="Trebuchet MS"/>
                <w:sz w:val="18"/>
                <w:szCs w:val="18"/>
              </w:rPr>
              <w:t xml:space="preserve">  </w:t>
            </w:r>
          </w:p>
        </w:tc>
        <w:tc>
          <w:tcPr>
            <w:tcW w:w="1276" w:type="dxa"/>
            <w:vAlign w:val="bottom"/>
          </w:tcPr>
          <w:p w14:paraId="194D564E" w14:textId="77777777" w:rsidR="00F27C94" w:rsidRPr="00B254A5" w:rsidRDefault="00F27C94" w:rsidP="00F27C94">
            <w:pPr>
              <w:ind w:left="-68"/>
              <w:contextualSpacing/>
              <w:jc w:val="right"/>
              <w:rPr>
                <w:rFonts w:ascii="Trebuchet MS" w:hAnsi="Trebuchet MS"/>
                <w:sz w:val="18"/>
                <w:szCs w:val="18"/>
              </w:rPr>
            </w:pPr>
          </w:p>
        </w:tc>
        <w:tc>
          <w:tcPr>
            <w:tcW w:w="1276" w:type="dxa"/>
            <w:vAlign w:val="bottom"/>
          </w:tcPr>
          <w:p w14:paraId="46F4AD93" w14:textId="77777777" w:rsidR="00F27C94" w:rsidRPr="00B254A5" w:rsidRDefault="00F27C94" w:rsidP="00F27C94">
            <w:pPr>
              <w:ind w:left="-68"/>
              <w:contextualSpacing/>
              <w:jc w:val="right"/>
              <w:rPr>
                <w:rFonts w:ascii="Trebuchet MS" w:hAnsi="Trebuchet MS"/>
                <w:sz w:val="18"/>
                <w:szCs w:val="18"/>
              </w:rPr>
            </w:pPr>
          </w:p>
        </w:tc>
        <w:tc>
          <w:tcPr>
            <w:tcW w:w="2126" w:type="dxa"/>
            <w:vAlign w:val="bottom"/>
          </w:tcPr>
          <w:p w14:paraId="33B3C5EE" w14:textId="77777777" w:rsidR="00F27C94" w:rsidRPr="00B254A5" w:rsidRDefault="00F27C94" w:rsidP="00F27C94">
            <w:pPr>
              <w:ind w:left="-68"/>
              <w:contextualSpacing/>
              <w:jc w:val="center"/>
              <w:rPr>
                <w:rFonts w:ascii="Trebuchet MS" w:hAnsi="Trebuchet MS"/>
                <w:sz w:val="18"/>
                <w:szCs w:val="18"/>
              </w:rPr>
            </w:pPr>
          </w:p>
        </w:tc>
      </w:tr>
      <w:tr w:rsidR="00A14F1B" w:rsidRPr="00B254A5" w14:paraId="6A8DB065" w14:textId="77777777" w:rsidTr="007A1A8E">
        <w:trPr>
          <w:trHeight w:val="23"/>
        </w:trPr>
        <w:tc>
          <w:tcPr>
            <w:tcW w:w="3685" w:type="dxa"/>
            <w:vAlign w:val="bottom"/>
          </w:tcPr>
          <w:p w14:paraId="7B9C147E" w14:textId="77777777" w:rsidR="00A14F1B" w:rsidRPr="00B254A5" w:rsidRDefault="00A14F1B" w:rsidP="00A14F1B">
            <w:pPr>
              <w:ind w:left="-68"/>
              <w:contextualSpacing/>
              <w:rPr>
                <w:rFonts w:ascii="Trebuchet MS" w:hAnsi="Trebuchet MS"/>
                <w:sz w:val="18"/>
                <w:szCs w:val="18"/>
              </w:rPr>
            </w:pPr>
            <w:r w:rsidRPr="00B254A5">
              <w:rPr>
                <w:rFonts w:ascii="Trebuchet MS" w:hAnsi="Trebuchet MS" w:cs="Calibri"/>
                <w:sz w:val="18"/>
                <w:szCs w:val="18"/>
              </w:rPr>
              <w:t>1ª Emissão - Debêntures 1ª série</w:t>
            </w:r>
          </w:p>
        </w:tc>
        <w:tc>
          <w:tcPr>
            <w:tcW w:w="1276" w:type="dxa"/>
          </w:tcPr>
          <w:p w14:paraId="2DCB2E72" w14:textId="77777777" w:rsidR="00A14F1B" w:rsidRPr="00B254A5" w:rsidRDefault="00A14F1B" w:rsidP="00A14F1B">
            <w:pPr>
              <w:ind w:left="-68"/>
              <w:contextualSpacing/>
              <w:jc w:val="right"/>
              <w:rPr>
                <w:rFonts w:ascii="Trebuchet MS" w:hAnsi="Trebuchet MS"/>
                <w:sz w:val="18"/>
                <w:szCs w:val="18"/>
              </w:rPr>
            </w:pPr>
            <w:r w:rsidRPr="00B254A5">
              <w:rPr>
                <w:rFonts w:ascii="Trebuchet MS" w:hAnsi="Trebuchet MS" w:cs="Arial"/>
                <w:sz w:val="18"/>
                <w:szCs w:val="18"/>
              </w:rPr>
              <w:t>-</w:t>
            </w:r>
          </w:p>
        </w:tc>
        <w:tc>
          <w:tcPr>
            <w:tcW w:w="1276" w:type="dxa"/>
          </w:tcPr>
          <w:p w14:paraId="66C18AE0" w14:textId="77777777" w:rsidR="00A14F1B" w:rsidRPr="00B254A5" w:rsidRDefault="00A14F1B" w:rsidP="00A14F1B">
            <w:pPr>
              <w:ind w:left="-68"/>
              <w:contextualSpacing/>
              <w:jc w:val="right"/>
              <w:rPr>
                <w:rFonts w:ascii="Trebuchet MS" w:hAnsi="Trebuchet MS"/>
                <w:sz w:val="18"/>
                <w:szCs w:val="18"/>
              </w:rPr>
            </w:pPr>
            <w:r w:rsidRPr="00B254A5">
              <w:rPr>
                <w:rFonts w:ascii="Trebuchet MS" w:hAnsi="Trebuchet MS"/>
                <w:sz w:val="18"/>
                <w:szCs w:val="18"/>
              </w:rPr>
              <w:t xml:space="preserve"> 201.045 </w:t>
            </w:r>
          </w:p>
        </w:tc>
        <w:tc>
          <w:tcPr>
            <w:tcW w:w="2126" w:type="dxa"/>
            <w:vAlign w:val="bottom"/>
          </w:tcPr>
          <w:p w14:paraId="29F9ADCF" w14:textId="77777777" w:rsidR="00A14F1B" w:rsidRPr="00B254A5" w:rsidRDefault="00A14F1B" w:rsidP="00A14F1B">
            <w:pPr>
              <w:ind w:left="-68"/>
              <w:contextualSpacing/>
              <w:jc w:val="center"/>
              <w:rPr>
                <w:rFonts w:ascii="Trebuchet MS" w:hAnsi="Trebuchet MS"/>
                <w:sz w:val="18"/>
                <w:szCs w:val="18"/>
              </w:rPr>
            </w:pPr>
            <w:r w:rsidRPr="00B254A5">
              <w:rPr>
                <w:rFonts w:ascii="Trebuchet MS" w:hAnsi="Trebuchet MS" w:cs="Calibri"/>
                <w:sz w:val="18"/>
                <w:szCs w:val="18"/>
              </w:rPr>
              <w:t>CDI + 2,10%</w:t>
            </w:r>
          </w:p>
        </w:tc>
      </w:tr>
      <w:tr w:rsidR="00A14F1B" w:rsidRPr="00B254A5" w14:paraId="5DC405E1" w14:textId="77777777" w:rsidTr="007A1A8E">
        <w:trPr>
          <w:trHeight w:val="60"/>
        </w:trPr>
        <w:tc>
          <w:tcPr>
            <w:tcW w:w="3685" w:type="dxa"/>
            <w:vAlign w:val="bottom"/>
          </w:tcPr>
          <w:p w14:paraId="58B4F67F" w14:textId="77777777" w:rsidR="00A14F1B" w:rsidRPr="00B254A5" w:rsidRDefault="00A14F1B" w:rsidP="00A14F1B">
            <w:pPr>
              <w:ind w:left="-68"/>
              <w:contextualSpacing/>
              <w:rPr>
                <w:rFonts w:ascii="Trebuchet MS" w:hAnsi="Trebuchet MS"/>
                <w:sz w:val="18"/>
                <w:szCs w:val="18"/>
              </w:rPr>
            </w:pPr>
            <w:r w:rsidRPr="00B254A5">
              <w:rPr>
                <w:rFonts w:ascii="Trebuchet MS" w:hAnsi="Trebuchet MS" w:cs="Calibri"/>
                <w:sz w:val="18"/>
                <w:szCs w:val="18"/>
              </w:rPr>
              <w:t>1ª Emissão -Debêntures 2ª série</w:t>
            </w:r>
          </w:p>
        </w:tc>
        <w:tc>
          <w:tcPr>
            <w:tcW w:w="1276" w:type="dxa"/>
          </w:tcPr>
          <w:p w14:paraId="31613DE1" w14:textId="77777777" w:rsidR="00A14F1B" w:rsidRPr="00B254A5" w:rsidRDefault="00A14F1B" w:rsidP="00A14F1B">
            <w:pPr>
              <w:ind w:left="-68"/>
              <w:contextualSpacing/>
              <w:jc w:val="right"/>
              <w:rPr>
                <w:rFonts w:ascii="Trebuchet MS" w:hAnsi="Trebuchet MS"/>
                <w:sz w:val="18"/>
                <w:szCs w:val="18"/>
              </w:rPr>
            </w:pPr>
            <w:r w:rsidRPr="00B254A5">
              <w:rPr>
                <w:rFonts w:ascii="Trebuchet MS" w:hAnsi="Trebuchet MS" w:cs="Arial"/>
                <w:sz w:val="18"/>
                <w:szCs w:val="18"/>
              </w:rPr>
              <w:t>-</w:t>
            </w:r>
          </w:p>
        </w:tc>
        <w:tc>
          <w:tcPr>
            <w:tcW w:w="1276" w:type="dxa"/>
          </w:tcPr>
          <w:p w14:paraId="7A8FAF1C" w14:textId="77777777" w:rsidR="00A14F1B" w:rsidRPr="00B254A5" w:rsidRDefault="00A14F1B" w:rsidP="00A14F1B">
            <w:pPr>
              <w:ind w:left="-68"/>
              <w:contextualSpacing/>
              <w:jc w:val="right"/>
              <w:rPr>
                <w:rFonts w:ascii="Trebuchet MS" w:hAnsi="Trebuchet MS"/>
                <w:sz w:val="18"/>
                <w:szCs w:val="18"/>
              </w:rPr>
            </w:pPr>
            <w:r w:rsidRPr="00B254A5">
              <w:rPr>
                <w:rFonts w:ascii="Trebuchet MS" w:hAnsi="Trebuchet MS"/>
                <w:sz w:val="18"/>
                <w:szCs w:val="18"/>
              </w:rPr>
              <w:t xml:space="preserve"> 650.745 </w:t>
            </w:r>
          </w:p>
        </w:tc>
        <w:tc>
          <w:tcPr>
            <w:tcW w:w="2126" w:type="dxa"/>
            <w:vAlign w:val="bottom"/>
          </w:tcPr>
          <w:p w14:paraId="753DC539" w14:textId="77777777" w:rsidR="00A14F1B" w:rsidRPr="00B254A5" w:rsidRDefault="00A14F1B" w:rsidP="00A14F1B">
            <w:pPr>
              <w:ind w:left="-68"/>
              <w:contextualSpacing/>
              <w:jc w:val="center"/>
              <w:rPr>
                <w:rFonts w:ascii="Trebuchet MS" w:hAnsi="Trebuchet MS"/>
                <w:sz w:val="18"/>
                <w:szCs w:val="18"/>
              </w:rPr>
            </w:pPr>
            <w:r w:rsidRPr="00B254A5">
              <w:rPr>
                <w:rFonts w:ascii="Trebuchet MS" w:hAnsi="Trebuchet MS" w:cs="Calibri"/>
                <w:sz w:val="18"/>
                <w:szCs w:val="18"/>
              </w:rPr>
              <w:t>IPCA + 5,41%</w:t>
            </w:r>
          </w:p>
        </w:tc>
      </w:tr>
      <w:tr w:rsidR="00A14F1B" w:rsidRPr="00B254A5" w14:paraId="32F9C889" w14:textId="77777777" w:rsidTr="007A1A8E">
        <w:trPr>
          <w:trHeight w:val="60"/>
        </w:trPr>
        <w:tc>
          <w:tcPr>
            <w:tcW w:w="3685" w:type="dxa"/>
            <w:vAlign w:val="bottom"/>
          </w:tcPr>
          <w:p w14:paraId="4422716A" w14:textId="77777777" w:rsidR="00A14F1B" w:rsidRPr="00B254A5" w:rsidRDefault="00A14F1B" w:rsidP="00A14F1B">
            <w:pPr>
              <w:ind w:left="-68"/>
              <w:contextualSpacing/>
              <w:rPr>
                <w:rFonts w:ascii="Trebuchet MS" w:hAnsi="Trebuchet MS" w:cs="Calibri"/>
                <w:sz w:val="18"/>
                <w:szCs w:val="18"/>
              </w:rPr>
            </w:pPr>
            <w:r w:rsidRPr="00B254A5">
              <w:rPr>
                <w:rFonts w:ascii="Trebuchet MS" w:hAnsi="Trebuchet MS" w:cs="Calibri"/>
                <w:sz w:val="18"/>
                <w:szCs w:val="18"/>
              </w:rPr>
              <w:t>2ª Emissão - Debêntures 1ª série</w:t>
            </w:r>
          </w:p>
        </w:tc>
        <w:tc>
          <w:tcPr>
            <w:tcW w:w="1276" w:type="dxa"/>
          </w:tcPr>
          <w:p w14:paraId="7865BFD4" w14:textId="77777777" w:rsidR="00A14F1B" w:rsidRPr="00B254A5" w:rsidRDefault="00A14F1B" w:rsidP="00A14F1B">
            <w:pPr>
              <w:ind w:left="-68"/>
              <w:contextualSpacing/>
              <w:jc w:val="right"/>
              <w:rPr>
                <w:rFonts w:ascii="Trebuchet MS" w:hAnsi="Trebuchet MS"/>
                <w:sz w:val="18"/>
                <w:szCs w:val="18"/>
              </w:rPr>
            </w:pPr>
            <w:r w:rsidRPr="00B254A5">
              <w:rPr>
                <w:rFonts w:ascii="Trebuchet MS" w:hAnsi="Trebuchet MS"/>
                <w:sz w:val="18"/>
                <w:szCs w:val="18"/>
              </w:rPr>
              <w:t xml:space="preserve"> 271.387 </w:t>
            </w:r>
          </w:p>
        </w:tc>
        <w:tc>
          <w:tcPr>
            <w:tcW w:w="1276" w:type="dxa"/>
          </w:tcPr>
          <w:p w14:paraId="727D1D6D" w14:textId="77777777" w:rsidR="00A14F1B" w:rsidRPr="00B254A5" w:rsidRDefault="00A14F1B" w:rsidP="00A14F1B">
            <w:pPr>
              <w:ind w:left="-68"/>
              <w:contextualSpacing/>
              <w:jc w:val="right"/>
              <w:rPr>
                <w:rFonts w:ascii="Trebuchet MS" w:hAnsi="Trebuchet MS"/>
                <w:sz w:val="18"/>
                <w:szCs w:val="18"/>
              </w:rPr>
            </w:pPr>
            <w:r w:rsidRPr="00B254A5">
              <w:rPr>
                <w:rFonts w:ascii="Trebuchet MS" w:hAnsi="Trebuchet MS"/>
                <w:sz w:val="18"/>
                <w:szCs w:val="18"/>
              </w:rPr>
              <w:t xml:space="preserve"> 258.754 </w:t>
            </w:r>
          </w:p>
        </w:tc>
        <w:tc>
          <w:tcPr>
            <w:tcW w:w="2126" w:type="dxa"/>
          </w:tcPr>
          <w:p w14:paraId="44DED0B7" w14:textId="77777777" w:rsidR="00A14F1B" w:rsidRPr="00B254A5" w:rsidRDefault="00A14F1B" w:rsidP="00A14F1B">
            <w:pPr>
              <w:ind w:left="-68"/>
              <w:contextualSpacing/>
              <w:jc w:val="center"/>
              <w:rPr>
                <w:rFonts w:ascii="Trebuchet MS" w:hAnsi="Trebuchet MS" w:cs="Calibri"/>
                <w:sz w:val="18"/>
                <w:szCs w:val="18"/>
              </w:rPr>
            </w:pPr>
            <w:r w:rsidRPr="00B254A5">
              <w:rPr>
                <w:rFonts w:ascii="Trebuchet MS" w:hAnsi="Trebuchet MS" w:cs="Calibri"/>
                <w:sz w:val="18"/>
                <w:szCs w:val="18"/>
              </w:rPr>
              <w:t>IPCA + 8,19%</w:t>
            </w:r>
          </w:p>
        </w:tc>
      </w:tr>
      <w:tr w:rsidR="00A14F1B" w:rsidRPr="00B254A5" w14:paraId="7C478021" w14:textId="77777777" w:rsidTr="007A1A8E">
        <w:trPr>
          <w:trHeight w:val="60"/>
        </w:trPr>
        <w:tc>
          <w:tcPr>
            <w:tcW w:w="3685" w:type="dxa"/>
            <w:vAlign w:val="bottom"/>
          </w:tcPr>
          <w:p w14:paraId="338EF142" w14:textId="77777777" w:rsidR="00A14F1B" w:rsidRPr="00B254A5" w:rsidRDefault="00A14F1B" w:rsidP="00A14F1B">
            <w:pPr>
              <w:ind w:left="-68"/>
              <w:contextualSpacing/>
              <w:rPr>
                <w:rFonts w:ascii="Trebuchet MS" w:hAnsi="Trebuchet MS" w:cs="Calibri"/>
                <w:sz w:val="18"/>
                <w:szCs w:val="18"/>
              </w:rPr>
            </w:pPr>
            <w:r w:rsidRPr="00B254A5">
              <w:rPr>
                <w:rFonts w:ascii="Trebuchet MS" w:hAnsi="Trebuchet MS" w:cs="Calibri"/>
                <w:sz w:val="18"/>
                <w:szCs w:val="18"/>
              </w:rPr>
              <w:t>2ª Emissão -Debêntures 2ª série</w:t>
            </w:r>
          </w:p>
        </w:tc>
        <w:tc>
          <w:tcPr>
            <w:tcW w:w="1276" w:type="dxa"/>
          </w:tcPr>
          <w:p w14:paraId="0DCA4161" w14:textId="77777777" w:rsidR="00A14F1B" w:rsidRPr="00B254A5" w:rsidRDefault="00A14F1B" w:rsidP="00A14F1B">
            <w:pPr>
              <w:ind w:left="-68"/>
              <w:contextualSpacing/>
              <w:jc w:val="right"/>
              <w:rPr>
                <w:rFonts w:ascii="Trebuchet MS" w:hAnsi="Trebuchet MS"/>
                <w:sz w:val="18"/>
                <w:szCs w:val="18"/>
              </w:rPr>
            </w:pPr>
            <w:r w:rsidRPr="00B254A5">
              <w:rPr>
                <w:rFonts w:ascii="Trebuchet MS" w:hAnsi="Trebuchet MS"/>
                <w:sz w:val="18"/>
                <w:szCs w:val="18"/>
              </w:rPr>
              <w:t xml:space="preserve"> 150.528 </w:t>
            </w:r>
          </w:p>
        </w:tc>
        <w:tc>
          <w:tcPr>
            <w:tcW w:w="1276" w:type="dxa"/>
          </w:tcPr>
          <w:p w14:paraId="233AD5E5" w14:textId="77777777" w:rsidR="00A14F1B" w:rsidRPr="00B254A5" w:rsidRDefault="00A14F1B" w:rsidP="00A14F1B">
            <w:pPr>
              <w:ind w:left="-68"/>
              <w:contextualSpacing/>
              <w:jc w:val="right"/>
              <w:rPr>
                <w:rFonts w:ascii="Trebuchet MS" w:hAnsi="Trebuchet MS"/>
                <w:sz w:val="18"/>
                <w:szCs w:val="18"/>
              </w:rPr>
            </w:pPr>
            <w:r w:rsidRPr="00B254A5">
              <w:rPr>
                <w:rFonts w:ascii="Trebuchet MS" w:hAnsi="Trebuchet MS"/>
                <w:sz w:val="18"/>
                <w:szCs w:val="18"/>
              </w:rPr>
              <w:t xml:space="preserve"> 150.137 </w:t>
            </w:r>
          </w:p>
        </w:tc>
        <w:tc>
          <w:tcPr>
            <w:tcW w:w="2126" w:type="dxa"/>
          </w:tcPr>
          <w:p w14:paraId="232C79C0" w14:textId="77777777" w:rsidR="00A14F1B" w:rsidRPr="00B254A5" w:rsidRDefault="00A14F1B" w:rsidP="00A14F1B">
            <w:pPr>
              <w:ind w:left="-68"/>
              <w:contextualSpacing/>
              <w:jc w:val="center"/>
              <w:rPr>
                <w:rFonts w:ascii="Trebuchet MS" w:hAnsi="Trebuchet MS" w:cs="Calibri"/>
                <w:sz w:val="18"/>
                <w:szCs w:val="18"/>
              </w:rPr>
            </w:pPr>
            <w:r w:rsidRPr="00B254A5">
              <w:rPr>
                <w:rFonts w:ascii="Trebuchet MS" w:hAnsi="Trebuchet MS" w:cs="Calibri"/>
                <w:sz w:val="18"/>
                <w:szCs w:val="18"/>
              </w:rPr>
              <w:t>CDI + 2,20%</w:t>
            </w:r>
          </w:p>
        </w:tc>
      </w:tr>
      <w:tr w:rsidR="00A14F1B" w:rsidRPr="00B254A5" w14:paraId="20A05F8B" w14:textId="77777777" w:rsidTr="007A1A8E">
        <w:trPr>
          <w:trHeight w:val="60"/>
        </w:trPr>
        <w:tc>
          <w:tcPr>
            <w:tcW w:w="3685" w:type="dxa"/>
            <w:vAlign w:val="bottom"/>
          </w:tcPr>
          <w:p w14:paraId="5E0B79D5" w14:textId="77777777" w:rsidR="00A14F1B" w:rsidRPr="00B254A5" w:rsidRDefault="00A14F1B" w:rsidP="00A14F1B">
            <w:pPr>
              <w:ind w:left="-68"/>
              <w:contextualSpacing/>
              <w:rPr>
                <w:rFonts w:ascii="Trebuchet MS" w:hAnsi="Trebuchet MS" w:cs="Calibri"/>
                <w:sz w:val="18"/>
                <w:szCs w:val="18"/>
              </w:rPr>
            </w:pPr>
            <w:r w:rsidRPr="00B254A5">
              <w:rPr>
                <w:rFonts w:ascii="Trebuchet MS" w:hAnsi="Trebuchet MS" w:cs="Calibri"/>
                <w:sz w:val="18"/>
                <w:szCs w:val="18"/>
              </w:rPr>
              <w:t>2ª Emissão - Debêntures 3ª série</w:t>
            </w:r>
          </w:p>
        </w:tc>
        <w:tc>
          <w:tcPr>
            <w:tcW w:w="1276" w:type="dxa"/>
          </w:tcPr>
          <w:p w14:paraId="794DC65A" w14:textId="77777777" w:rsidR="00A14F1B" w:rsidRPr="00B254A5" w:rsidRDefault="00A14F1B" w:rsidP="00A14F1B">
            <w:pPr>
              <w:ind w:left="-68"/>
              <w:contextualSpacing/>
              <w:jc w:val="right"/>
              <w:rPr>
                <w:rFonts w:ascii="Trebuchet MS" w:hAnsi="Trebuchet MS"/>
                <w:sz w:val="18"/>
                <w:szCs w:val="18"/>
              </w:rPr>
            </w:pPr>
            <w:r w:rsidRPr="00B254A5">
              <w:rPr>
                <w:rFonts w:ascii="Trebuchet MS" w:hAnsi="Trebuchet MS"/>
                <w:sz w:val="18"/>
                <w:szCs w:val="18"/>
              </w:rPr>
              <w:t xml:space="preserve"> 172.053 </w:t>
            </w:r>
          </w:p>
        </w:tc>
        <w:tc>
          <w:tcPr>
            <w:tcW w:w="1276" w:type="dxa"/>
          </w:tcPr>
          <w:p w14:paraId="37BF7311" w14:textId="77777777" w:rsidR="00A14F1B" w:rsidRPr="00B254A5" w:rsidRDefault="00A14F1B" w:rsidP="00A14F1B">
            <w:pPr>
              <w:ind w:left="-68"/>
              <w:contextualSpacing/>
              <w:jc w:val="right"/>
              <w:rPr>
                <w:rFonts w:ascii="Trebuchet MS" w:hAnsi="Trebuchet MS"/>
                <w:sz w:val="18"/>
                <w:szCs w:val="18"/>
              </w:rPr>
            </w:pPr>
            <w:r w:rsidRPr="00B254A5">
              <w:rPr>
                <w:rFonts w:ascii="Trebuchet MS" w:hAnsi="Trebuchet MS"/>
                <w:sz w:val="18"/>
                <w:szCs w:val="18"/>
              </w:rPr>
              <w:t xml:space="preserve"> 171.653 </w:t>
            </w:r>
          </w:p>
        </w:tc>
        <w:tc>
          <w:tcPr>
            <w:tcW w:w="2126" w:type="dxa"/>
          </w:tcPr>
          <w:p w14:paraId="46AE1D21" w14:textId="77777777" w:rsidR="00A14F1B" w:rsidRPr="00B254A5" w:rsidRDefault="00A14F1B" w:rsidP="00A14F1B">
            <w:pPr>
              <w:ind w:left="-68"/>
              <w:contextualSpacing/>
              <w:jc w:val="center"/>
              <w:rPr>
                <w:rFonts w:ascii="Trebuchet MS" w:hAnsi="Trebuchet MS" w:cs="Calibri"/>
                <w:sz w:val="18"/>
                <w:szCs w:val="18"/>
              </w:rPr>
            </w:pPr>
            <w:r w:rsidRPr="00B254A5">
              <w:rPr>
                <w:rFonts w:ascii="Trebuchet MS" w:hAnsi="Trebuchet MS" w:cs="Calibri"/>
                <w:sz w:val="18"/>
                <w:szCs w:val="18"/>
              </w:rPr>
              <w:t>CDI + 2,50%</w:t>
            </w:r>
          </w:p>
        </w:tc>
      </w:tr>
      <w:tr w:rsidR="00A14F1B" w:rsidRPr="00B254A5" w14:paraId="3D4D8D0B" w14:textId="77777777" w:rsidTr="007A1A8E">
        <w:trPr>
          <w:trHeight w:val="60"/>
        </w:trPr>
        <w:tc>
          <w:tcPr>
            <w:tcW w:w="3685" w:type="dxa"/>
            <w:vAlign w:val="bottom"/>
          </w:tcPr>
          <w:p w14:paraId="437E2832" w14:textId="77777777" w:rsidR="00A14F1B" w:rsidRPr="00B254A5" w:rsidRDefault="00A14F1B" w:rsidP="00A14F1B">
            <w:pPr>
              <w:ind w:left="-68"/>
              <w:contextualSpacing/>
              <w:rPr>
                <w:rFonts w:ascii="Trebuchet MS" w:hAnsi="Trebuchet MS" w:cs="Calibri"/>
                <w:sz w:val="18"/>
                <w:szCs w:val="18"/>
              </w:rPr>
            </w:pPr>
            <w:r w:rsidRPr="00B254A5">
              <w:rPr>
                <w:rFonts w:ascii="Trebuchet MS" w:hAnsi="Trebuchet MS" w:cs="Calibri"/>
                <w:sz w:val="18"/>
                <w:szCs w:val="18"/>
              </w:rPr>
              <w:t>2ª Emissão -Debêntures 4ª série</w:t>
            </w:r>
          </w:p>
        </w:tc>
        <w:tc>
          <w:tcPr>
            <w:tcW w:w="1276" w:type="dxa"/>
          </w:tcPr>
          <w:p w14:paraId="59D8D1B1" w14:textId="77777777" w:rsidR="00A14F1B" w:rsidRPr="00B254A5" w:rsidRDefault="00A14F1B" w:rsidP="00A14F1B">
            <w:pPr>
              <w:ind w:left="-68"/>
              <w:contextualSpacing/>
              <w:jc w:val="right"/>
              <w:rPr>
                <w:rFonts w:ascii="Trebuchet MS" w:hAnsi="Trebuchet MS"/>
                <w:sz w:val="18"/>
                <w:szCs w:val="18"/>
              </w:rPr>
            </w:pPr>
            <w:r w:rsidRPr="00B254A5">
              <w:rPr>
                <w:rFonts w:ascii="Trebuchet MS" w:hAnsi="Trebuchet MS"/>
                <w:sz w:val="18"/>
                <w:szCs w:val="18"/>
              </w:rPr>
              <w:t xml:space="preserve"> 116.357 </w:t>
            </w:r>
          </w:p>
        </w:tc>
        <w:tc>
          <w:tcPr>
            <w:tcW w:w="1276" w:type="dxa"/>
          </w:tcPr>
          <w:p w14:paraId="6DF150BC" w14:textId="77777777" w:rsidR="00A14F1B" w:rsidRPr="00B254A5" w:rsidRDefault="00A14F1B" w:rsidP="00A14F1B">
            <w:pPr>
              <w:ind w:left="-68"/>
              <w:contextualSpacing/>
              <w:jc w:val="right"/>
              <w:rPr>
                <w:rFonts w:ascii="Trebuchet MS" w:hAnsi="Trebuchet MS"/>
                <w:sz w:val="18"/>
                <w:szCs w:val="18"/>
              </w:rPr>
            </w:pPr>
            <w:r w:rsidRPr="00B254A5">
              <w:rPr>
                <w:rFonts w:ascii="Trebuchet MS" w:hAnsi="Trebuchet MS"/>
                <w:sz w:val="18"/>
                <w:szCs w:val="18"/>
              </w:rPr>
              <w:t xml:space="preserve"> 116.109 </w:t>
            </w:r>
          </w:p>
        </w:tc>
        <w:tc>
          <w:tcPr>
            <w:tcW w:w="2126" w:type="dxa"/>
          </w:tcPr>
          <w:p w14:paraId="5DB3298A" w14:textId="77777777" w:rsidR="00A14F1B" w:rsidRPr="00B254A5" w:rsidRDefault="00A14F1B" w:rsidP="00A14F1B">
            <w:pPr>
              <w:ind w:left="-68"/>
              <w:contextualSpacing/>
              <w:jc w:val="center"/>
              <w:rPr>
                <w:rFonts w:ascii="Trebuchet MS" w:hAnsi="Trebuchet MS" w:cs="Calibri"/>
                <w:sz w:val="18"/>
                <w:szCs w:val="18"/>
              </w:rPr>
            </w:pPr>
            <w:r w:rsidRPr="00B254A5">
              <w:rPr>
                <w:rFonts w:ascii="Trebuchet MS" w:hAnsi="Trebuchet MS" w:cs="Calibri"/>
                <w:sz w:val="18"/>
                <w:szCs w:val="18"/>
              </w:rPr>
              <w:t>CDI + 2,90%</w:t>
            </w:r>
          </w:p>
        </w:tc>
      </w:tr>
      <w:tr w:rsidR="00A14F1B" w:rsidRPr="00B254A5" w14:paraId="4F468F7B" w14:textId="77777777" w:rsidTr="00191F63">
        <w:trPr>
          <w:trHeight w:val="60"/>
        </w:trPr>
        <w:tc>
          <w:tcPr>
            <w:tcW w:w="3685" w:type="dxa"/>
            <w:vAlign w:val="bottom"/>
          </w:tcPr>
          <w:p w14:paraId="6328A6C7" w14:textId="77777777" w:rsidR="00A14F1B" w:rsidRPr="00B254A5" w:rsidRDefault="00A14F1B" w:rsidP="00A14F1B">
            <w:pPr>
              <w:ind w:left="-68"/>
              <w:contextualSpacing/>
              <w:rPr>
                <w:rFonts w:ascii="Trebuchet MS" w:hAnsi="Trebuchet MS" w:cs="Calibri"/>
                <w:sz w:val="18"/>
                <w:szCs w:val="18"/>
              </w:rPr>
            </w:pPr>
            <w:r w:rsidRPr="00B254A5">
              <w:rPr>
                <w:rFonts w:ascii="Trebuchet MS" w:hAnsi="Trebuchet MS" w:cs="Calibri"/>
                <w:sz w:val="18"/>
                <w:szCs w:val="18"/>
              </w:rPr>
              <w:t>3ª Emissão - Debêntures 1ª série</w:t>
            </w:r>
          </w:p>
        </w:tc>
        <w:tc>
          <w:tcPr>
            <w:tcW w:w="1276" w:type="dxa"/>
          </w:tcPr>
          <w:p w14:paraId="2992FA95" w14:textId="77777777" w:rsidR="00A14F1B" w:rsidRPr="00B254A5" w:rsidRDefault="00A14F1B" w:rsidP="00A14F1B">
            <w:pPr>
              <w:ind w:left="-68"/>
              <w:contextualSpacing/>
              <w:jc w:val="right"/>
              <w:rPr>
                <w:rFonts w:ascii="Trebuchet MS" w:hAnsi="Trebuchet MS"/>
                <w:sz w:val="18"/>
                <w:szCs w:val="18"/>
              </w:rPr>
            </w:pPr>
            <w:r w:rsidRPr="00B254A5">
              <w:rPr>
                <w:rFonts w:ascii="Trebuchet MS" w:hAnsi="Trebuchet MS"/>
                <w:sz w:val="18"/>
                <w:szCs w:val="18"/>
              </w:rPr>
              <w:t xml:space="preserve"> 318.535 </w:t>
            </w:r>
          </w:p>
        </w:tc>
        <w:tc>
          <w:tcPr>
            <w:tcW w:w="1276" w:type="dxa"/>
          </w:tcPr>
          <w:p w14:paraId="06A3FB40" w14:textId="77777777" w:rsidR="00A14F1B" w:rsidRPr="00B254A5" w:rsidRDefault="00A14F1B" w:rsidP="00A14F1B">
            <w:pPr>
              <w:ind w:left="-68"/>
              <w:contextualSpacing/>
              <w:jc w:val="right"/>
              <w:rPr>
                <w:rFonts w:ascii="Trebuchet MS" w:hAnsi="Trebuchet MS"/>
                <w:sz w:val="18"/>
                <w:szCs w:val="18"/>
              </w:rPr>
            </w:pPr>
            <w:r w:rsidRPr="00B254A5">
              <w:rPr>
                <w:rFonts w:ascii="Trebuchet MS" w:hAnsi="Trebuchet MS" w:cs="Arial"/>
                <w:sz w:val="18"/>
                <w:szCs w:val="18"/>
              </w:rPr>
              <w:t>-</w:t>
            </w:r>
          </w:p>
        </w:tc>
        <w:tc>
          <w:tcPr>
            <w:tcW w:w="2126" w:type="dxa"/>
            <w:vAlign w:val="bottom"/>
          </w:tcPr>
          <w:p w14:paraId="5BEA86E9" w14:textId="77777777" w:rsidR="00A14F1B" w:rsidRPr="00B254A5" w:rsidRDefault="00A14F1B" w:rsidP="00A14F1B">
            <w:pPr>
              <w:ind w:left="-68"/>
              <w:contextualSpacing/>
              <w:jc w:val="center"/>
              <w:rPr>
                <w:rFonts w:ascii="Trebuchet MS" w:hAnsi="Trebuchet MS" w:cs="Calibri"/>
                <w:sz w:val="18"/>
                <w:szCs w:val="18"/>
              </w:rPr>
            </w:pPr>
            <w:r w:rsidRPr="00B254A5">
              <w:rPr>
                <w:rFonts w:ascii="Trebuchet MS" w:hAnsi="Trebuchet MS" w:cs="Calibri"/>
                <w:sz w:val="18"/>
                <w:szCs w:val="18"/>
              </w:rPr>
              <w:t>CDI + 1,37%</w:t>
            </w:r>
          </w:p>
        </w:tc>
      </w:tr>
      <w:tr w:rsidR="00A14F1B" w:rsidRPr="00B254A5" w14:paraId="3C862698" w14:textId="77777777" w:rsidTr="00191F63">
        <w:trPr>
          <w:trHeight w:val="60"/>
        </w:trPr>
        <w:tc>
          <w:tcPr>
            <w:tcW w:w="3685" w:type="dxa"/>
            <w:vAlign w:val="bottom"/>
          </w:tcPr>
          <w:p w14:paraId="60FB3EAB" w14:textId="77777777" w:rsidR="00A14F1B" w:rsidRPr="00B254A5" w:rsidRDefault="00A14F1B" w:rsidP="00A14F1B">
            <w:pPr>
              <w:ind w:left="-68"/>
              <w:contextualSpacing/>
              <w:rPr>
                <w:rFonts w:ascii="Trebuchet MS" w:hAnsi="Trebuchet MS" w:cs="Calibri"/>
                <w:sz w:val="18"/>
                <w:szCs w:val="18"/>
              </w:rPr>
            </w:pPr>
            <w:r w:rsidRPr="00B254A5">
              <w:rPr>
                <w:rFonts w:ascii="Trebuchet MS" w:hAnsi="Trebuchet MS" w:cs="Calibri"/>
                <w:sz w:val="18"/>
                <w:szCs w:val="18"/>
              </w:rPr>
              <w:t>3ª Emissão -Debêntures 2ª série</w:t>
            </w:r>
          </w:p>
        </w:tc>
        <w:tc>
          <w:tcPr>
            <w:tcW w:w="1276" w:type="dxa"/>
          </w:tcPr>
          <w:p w14:paraId="21A00FEC" w14:textId="77777777" w:rsidR="00A14F1B" w:rsidRPr="00B254A5" w:rsidRDefault="00A14F1B" w:rsidP="00A14F1B">
            <w:pPr>
              <w:ind w:left="-68"/>
              <w:contextualSpacing/>
              <w:jc w:val="right"/>
              <w:rPr>
                <w:rFonts w:ascii="Trebuchet MS" w:hAnsi="Trebuchet MS"/>
                <w:sz w:val="18"/>
                <w:szCs w:val="18"/>
              </w:rPr>
            </w:pPr>
            <w:r w:rsidRPr="00B254A5">
              <w:rPr>
                <w:rFonts w:ascii="Trebuchet MS" w:hAnsi="Trebuchet MS"/>
                <w:sz w:val="18"/>
                <w:szCs w:val="18"/>
              </w:rPr>
              <w:t xml:space="preserve"> 105.931 </w:t>
            </w:r>
          </w:p>
        </w:tc>
        <w:tc>
          <w:tcPr>
            <w:tcW w:w="1276" w:type="dxa"/>
          </w:tcPr>
          <w:p w14:paraId="148F967F" w14:textId="77777777" w:rsidR="00A14F1B" w:rsidRPr="00B254A5" w:rsidRDefault="00A14F1B" w:rsidP="00A14F1B">
            <w:pPr>
              <w:ind w:left="-68"/>
              <w:contextualSpacing/>
              <w:jc w:val="right"/>
              <w:rPr>
                <w:rFonts w:ascii="Trebuchet MS" w:hAnsi="Trebuchet MS"/>
                <w:sz w:val="18"/>
                <w:szCs w:val="18"/>
              </w:rPr>
            </w:pPr>
            <w:r w:rsidRPr="00B254A5">
              <w:rPr>
                <w:rFonts w:ascii="Trebuchet MS" w:hAnsi="Trebuchet MS" w:cs="Arial"/>
                <w:sz w:val="18"/>
                <w:szCs w:val="18"/>
              </w:rPr>
              <w:t>-</w:t>
            </w:r>
          </w:p>
        </w:tc>
        <w:tc>
          <w:tcPr>
            <w:tcW w:w="2126" w:type="dxa"/>
            <w:vAlign w:val="bottom"/>
          </w:tcPr>
          <w:p w14:paraId="638D3DBB" w14:textId="77777777" w:rsidR="00A14F1B" w:rsidRPr="00B254A5" w:rsidRDefault="00A14F1B" w:rsidP="00A14F1B">
            <w:pPr>
              <w:ind w:left="-68"/>
              <w:contextualSpacing/>
              <w:jc w:val="center"/>
              <w:rPr>
                <w:rFonts w:ascii="Trebuchet MS" w:hAnsi="Trebuchet MS" w:cs="Calibri"/>
                <w:sz w:val="18"/>
                <w:szCs w:val="18"/>
              </w:rPr>
            </w:pPr>
            <w:r w:rsidRPr="00B254A5">
              <w:rPr>
                <w:rFonts w:ascii="Trebuchet MS" w:hAnsi="Trebuchet MS" w:cs="Calibri"/>
                <w:sz w:val="18"/>
                <w:szCs w:val="18"/>
              </w:rPr>
              <w:t>CDI + 1,70%</w:t>
            </w:r>
          </w:p>
        </w:tc>
      </w:tr>
      <w:tr w:rsidR="00463981" w:rsidRPr="00B254A5" w14:paraId="212CBD43" w14:textId="77777777" w:rsidTr="007A1A8E">
        <w:trPr>
          <w:trHeight w:val="23"/>
        </w:trPr>
        <w:tc>
          <w:tcPr>
            <w:tcW w:w="3685" w:type="dxa"/>
            <w:vAlign w:val="bottom"/>
          </w:tcPr>
          <w:p w14:paraId="01837222" w14:textId="77777777" w:rsidR="00463981" w:rsidRPr="00B254A5" w:rsidRDefault="00463981" w:rsidP="00463981">
            <w:pPr>
              <w:ind w:left="-68"/>
              <w:contextualSpacing/>
              <w:jc w:val="both"/>
              <w:rPr>
                <w:rFonts w:ascii="Trebuchet MS" w:hAnsi="Trebuchet MS"/>
                <w:b/>
                <w:bCs/>
                <w:sz w:val="18"/>
                <w:szCs w:val="18"/>
              </w:rPr>
            </w:pPr>
            <w:r w:rsidRPr="00B254A5">
              <w:rPr>
                <w:rFonts w:ascii="Trebuchet MS" w:hAnsi="Trebuchet MS"/>
                <w:b/>
                <w:bCs/>
                <w:sz w:val="18"/>
                <w:szCs w:val="18"/>
              </w:rPr>
              <w:t>Total de debêntures</w:t>
            </w:r>
          </w:p>
        </w:tc>
        <w:tc>
          <w:tcPr>
            <w:tcW w:w="1276" w:type="dxa"/>
          </w:tcPr>
          <w:p w14:paraId="2ABE3ED2" w14:textId="77777777" w:rsidR="00463981" w:rsidRPr="00B254A5" w:rsidRDefault="00A14F1B" w:rsidP="00463981">
            <w:pPr>
              <w:pBdr>
                <w:top w:val="single" w:sz="4" w:space="0" w:color="auto"/>
                <w:bottom w:val="double" w:sz="4" w:space="1" w:color="auto"/>
              </w:pBdr>
              <w:ind w:left="-68"/>
              <w:contextualSpacing/>
              <w:jc w:val="right"/>
              <w:rPr>
                <w:rFonts w:ascii="Trebuchet MS" w:hAnsi="Trebuchet MS"/>
                <w:b/>
                <w:bCs/>
                <w:sz w:val="18"/>
                <w:szCs w:val="18"/>
              </w:rPr>
            </w:pPr>
            <w:r w:rsidRPr="00B254A5">
              <w:rPr>
                <w:rFonts w:ascii="Trebuchet MS" w:hAnsi="Trebuchet MS"/>
                <w:b/>
                <w:bCs/>
                <w:sz w:val="18"/>
                <w:szCs w:val="18"/>
              </w:rPr>
              <w:t>1.134.791</w:t>
            </w:r>
          </w:p>
        </w:tc>
        <w:tc>
          <w:tcPr>
            <w:tcW w:w="1276" w:type="dxa"/>
          </w:tcPr>
          <w:p w14:paraId="5F7CC82B" w14:textId="77777777" w:rsidR="00463981" w:rsidRPr="00B254A5" w:rsidRDefault="00463981" w:rsidP="00463981">
            <w:pPr>
              <w:pBdr>
                <w:top w:val="single" w:sz="4" w:space="0" w:color="auto"/>
                <w:bottom w:val="double" w:sz="4" w:space="1" w:color="auto"/>
              </w:pBdr>
              <w:ind w:left="-68"/>
              <w:contextualSpacing/>
              <w:jc w:val="right"/>
              <w:rPr>
                <w:rFonts w:ascii="Trebuchet MS" w:hAnsi="Trebuchet MS"/>
                <w:b/>
                <w:bCs/>
                <w:sz w:val="18"/>
                <w:szCs w:val="18"/>
              </w:rPr>
            </w:pPr>
            <w:r w:rsidRPr="00B254A5">
              <w:rPr>
                <w:rFonts w:ascii="Trebuchet MS" w:hAnsi="Trebuchet MS"/>
                <w:b/>
                <w:bCs/>
                <w:sz w:val="18"/>
                <w:szCs w:val="18"/>
              </w:rPr>
              <w:t>1.548.443</w:t>
            </w:r>
          </w:p>
        </w:tc>
        <w:tc>
          <w:tcPr>
            <w:tcW w:w="2126" w:type="dxa"/>
            <w:vAlign w:val="bottom"/>
          </w:tcPr>
          <w:p w14:paraId="511802B5" w14:textId="77777777" w:rsidR="00463981" w:rsidRPr="00B254A5" w:rsidRDefault="00463981" w:rsidP="00463981">
            <w:pPr>
              <w:ind w:left="-68"/>
              <w:contextualSpacing/>
              <w:jc w:val="center"/>
              <w:rPr>
                <w:rFonts w:ascii="Trebuchet MS" w:hAnsi="Trebuchet MS"/>
                <w:b/>
                <w:bCs/>
                <w:sz w:val="18"/>
                <w:szCs w:val="18"/>
              </w:rPr>
            </w:pPr>
          </w:p>
        </w:tc>
      </w:tr>
      <w:bookmarkEnd w:id="15"/>
    </w:tbl>
    <w:p w14:paraId="4C656F35" w14:textId="77777777" w:rsidR="00A7775E" w:rsidRPr="00B254A5" w:rsidRDefault="00A7775E" w:rsidP="00564D58">
      <w:pPr>
        <w:widowControl w:val="0"/>
        <w:ind w:left="993"/>
        <w:jc w:val="both"/>
        <w:rPr>
          <w:rFonts w:ascii="Trebuchet MS" w:hAnsi="Trebuchet MS" w:cs="Arial"/>
          <w:b/>
          <w:bCs/>
          <w:szCs w:val="24"/>
        </w:rPr>
      </w:pPr>
    </w:p>
    <w:p w14:paraId="6A68231C" w14:textId="77777777" w:rsidR="008C0FC3" w:rsidRPr="00B254A5" w:rsidRDefault="008C0FC3" w:rsidP="000808CF">
      <w:pPr>
        <w:widowControl w:val="0"/>
        <w:numPr>
          <w:ilvl w:val="0"/>
          <w:numId w:val="37"/>
        </w:numPr>
        <w:jc w:val="both"/>
        <w:rPr>
          <w:rFonts w:ascii="Trebuchet MS" w:hAnsi="Trebuchet MS" w:cs="Arial"/>
          <w:szCs w:val="24"/>
        </w:rPr>
      </w:pPr>
      <w:r w:rsidRPr="00B254A5">
        <w:rPr>
          <w:rFonts w:ascii="Trebuchet MS" w:hAnsi="Trebuchet MS" w:cs="Arial"/>
          <w:szCs w:val="24"/>
        </w:rPr>
        <w:t>Taxas contratuais apresentadas na nota explicativa 1</w:t>
      </w:r>
      <w:r w:rsidR="00A14F1B" w:rsidRPr="00B254A5">
        <w:rPr>
          <w:rFonts w:ascii="Trebuchet MS" w:hAnsi="Trebuchet MS" w:cs="Arial"/>
          <w:szCs w:val="24"/>
        </w:rPr>
        <w:t>8</w:t>
      </w:r>
      <w:r w:rsidRPr="00B254A5">
        <w:rPr>
          <w:rFonts w:ascii="Trebuchet MS" w:hAnsi="Trebuchet MS" w:cs="Arial"/>
          <w:szCs w:val="24"/>
        </w:rPr>
        <w:t xml:space="preserve"> item (</w:t>
      </w:r>
      <w:proofErr w:type="spellStart"/>
      <w:r w:rsidRPr="00B254A5">
        <w:rPr>
          <w:rFonts w:ascii="Trebuchet MS" w:hAnsi="Trebuchet MS" w:cs="Arial"/>
          <w:szCs w:val="24"/>
        </w:rPr>
        <w:t>ii</w:t>
      </w:r>
      <w:proofErr w:type="spellEnd"/>
      <w:r w:rsidRPr="00B254A5">
        <w:rPr>
          <w:rFonts w:ascii="Trebuchet MS" w:hAnsi="Trebuchet MS" w:cs="Arial"/>
          <w:szCs w:val="24"/>
        </w:rPr>
        <w:t>)</w:t>
      </w:r>
    </w:p>
    <w:p w14:paraId="3817E7BA" w14:textId="77777777" w:rsidR="008C0FC3" w:rsidRPr="00B254A5" w:rsidRDefault="008C0FC3" w:rsidP="003667E3">
      <w:pPr>
        <w:widowControl w:val="0"/>
        <w:ind w:left="1353"/>
        <w:jc w:val="both"/>
        <w:rPr>
          <w:rFonts w:ascii="Trebuchet MS" w:hAnsi="Trebuchet MS" w:cs="Arial"/>
          <w:szCs w:val="24"/>
        </w:rPr>
      </w:pPr>
    </w:p>
    <w:p w14:paraId="08219C65" w14:textId="77777777" w:rsidR="009822A3" w:rsidRPr="00B254A5" w:rsidRDefault="009822A3" w:rsidP="00564D58">
      <w:pPr>
        <w:widowControl w:val="0"/>
        <w:ind w:left="993"/>
        <w:jc w:val="both"/>
      </w:pPr>
      <w:r w:rsidRPr="00B254A5">
        <w:rPr>
          <w:rFonts w:ascii="Trebuchet MS" w:hAnsi="Trebuchet MS" w:cs="Arial"/>
          <w:szCs w:val="24"/>
        </w:rPr>
        <w:t>Outro risco que a Companhia enfrenta é a não correlação entre os índices de atualização monetária de suas dívidas e das contas a receber. Os reajustes de tarifa de fornecimento de água e tratamento de esgoto não necessariamente acompanham os aumentos dos índices de atualização que afetam as dívidas da Companhia.</w:t>
      </w:r>
    </w:p>
    <w:p w14:paraId="0C798FA8" w14:textId="77777777" w:rsidR="007575CF" w:rsidRPr="00B254A5" w:rsidRDefault="007575CF" w:rsidP="00564D58">
      <w:pPr>
        <w:suppressAutoHyphens w:val="0"/>
        <w:ind w:left="993"/>
        <w:jc w:val="both"/>
        <w:rPr>
          <w:rFonts w:ascii="Trebuchet MS" w:hAnsi="Trebuchet MS" w:cs="Arial"/>
          <w:b/>
          <w:szCs w:val="24"/>
        </w:rPr>
      </w:pPr>
    </w:p>
    <w:p w14:paraId="2E88E604" w14:textId="77777777" w:rsidR="00F671F2" w:rsidRPr="00B254A5" w:rsidRDefault="007575CF" w:rsidP="00564D58">
      <w:pPr>
        <w:ind w:left="993"/>
        <w:jc w:val="both"/>
        <w:rPr>
          <w:rFonts w:ascii="Trebuchet MS" w:hAnsi="Trebuchet MS" w:cs="Arial"/>
          <w:szCs w:val="24"/>
        </w:rPr>
      </w:pPr>
      <w:r w:rsidRPr="00B254A5">
        <w:rPr>
          <w:rFonts w:ascii="Trebuchet MS" w:hAnsi="Trebuchet MS" w:cs="Arial"/>
          <w:szCs w:val="24"/>
        </w:rPr>
        <w:lastRenderedPageBreak/>
        <w:t xml:space="preserve">A análise de sensibilidade de risco de fluxo de caixa associado com a taxa de juros está demonstrada na </w:t>
      </w:r>
      <w:r w:rsidR="00C868BE" w:rsidRPr="00B254A5">
        <w:rPr>
          <w:rFonts w:ascii="Trebuchet MS" w:hAnsi="Trebuchet MS" w:cs="Arial"/>
          <w:szCs w:val="24"/>
        </w:rPr>
        <w:t>Nota Explicativa</w:t>
      </w:r>
      <w:r w:rsidR="00B60527" w:rsidRPr="00B254A5">
        <w:rPr>
          <w:rFonts w:ascii="Trebuchet MS" w:hAnsi="Trebuchet MS" w:cs="Arial"/>
          <w:szCs w:val="24"/>
        </w:rPr>
        <w:t xml:space="preserve"> n°</w:t>
      </w:r>
      <w:r w:rsidRPr="00B254A5">
        <w:rPr>
          <w:rFonts w:ascii="Trebuchet MS" w:hAnsi="Trebuchet MS" w:cs="Arial"/>
          <w:szCs w:val="24"/>
        </w:rPr>
        <w:t xml:space="preserve"> </w:t>
      </w:r>
      <w:r w:rsidR="00A14F1B" w:rsidRPr="00B254A5">
        <w:rPr>
          <w:rFonts w:ascii="Trebuchet MS" w:hAnsi="Trebuchet MS" w:cs="Arial"/>
          <w:szCs w:val="24"/>
        </w:rPr>
        <w:t>4</w:t>
      </w:r>
      <w:r w:rsidRPr="00B254A5">
        <w:rPr>
          <w:rFonts w:ascii="Trebuchet MS" w:hAnsi="Trebuchet MS" w:cs="Arial"/>
          <w:szCs w:val="24"/>
        </w:rPr>
        <w:t>.1. (d).</w:t>
      </w:r>
    </w:p>
    <w:p w14:paraId="54ECF3F4" w14:textId="77777777" w:rsidR="004760ED" w:rsidRPr="00B254A5" w:rsidRDefault="004760ED" w:rsidP="00564D58">
      <w:pPr>
        <w:ind w:left="993"/>
        <w:jc w:val="both"/>
        <w:rPr>
          <w:rFonts w:ascii="Trebuchet MS" w:hAnsi="Trebuchet MS" w:cs="Arial"/>
          <w:szCs w:val="24"/>
        </w:rPr>
      </w:pPr>
    </w:p>
    <w:bookmarkEnd w:id="13"/>
    <w:p w14:paraId="2157C2F1" w14:textId="77777777" w:rsidR="007575CF" w:rsidRPr="00B254A5" w:rsidRDefault="007575CF" w:rsidP="00564D58">
      <w:pPr>
        <w:numPr>
          <w:ilvl w:val="0"/>
          <w:numId w:val="14"/>
        </w:numPr>
        <w:tabs>
          <w:tab w:val="clear" w:pos="0"/>
        </w:tabs>
        <w:ind w:left="1560" w:hanging="567"/>
        <w:jc w:val="both"/>
        <w:rPr>
          <w:rFonts w:ascii="Trebuchet MS" w:hAnsi="Trebuchet MS" w:cs="Trebuchet MS"/>
          <w:b/>
          <w:szCs w:val="24"/>
        </w:rPr>
      </w:pPr>
      <w:r w:rsidRPr="00B254A5">
        <w:rPr>
          <w:rFonts w:ascii="Trebuchet MS" w:hAnsi="Trebuchet MS" w:cs="Trebuchet MS"/>
          <w:b/>
          <w:szCs w:val="24"/>
        </w:rPr>
        <w:t>Risco de crédito</w:t>
      </w:r>
    </w:p>
    <w:p w14:paraId="3EDE4F39" w14:textId="77777777" w:rsidR="007575CF" w:rsidRPr="00B254A5" w:rsidRDefault="007575CF" w:rsidP="00564D58">
      <w:pPr>
        <w:widowControl w:val="0"/>
        <w:ind w:left="1276"/>
        <w:jc w:val="both"/>
        <w:rPr>
          <w:rFonts w:ascii="Trebuchet MS" w:hAnsi="Trebuchet MS" w:cs="Arial"/>
          <w:b/>
          <w:szCs w:val="24"/>
        </w:rPr>
      </w:pPr>
    </w:p>
    <w:p w14:paraId="719215F8" w14:textId="77777777" w:rsidR="007575CF" w:rsidRPr="00B254A5" w:rsidRDefault="007575CF" w:rsidP="00564D58">
      <w:pPr>
        <w:widowControl w:val="0"/>
        <w:ind w:left="993"/>
        <w:jc w:val="both"/>
        <w:rPr>
          <w:szCs w:val="24"/>
        </w:rPr>
      </w:pPr>
      <w:r w:rsidRPr="00B254A5">
        <w:rPr>
          <w:rFonts w:ascii="Trebuchet MS" w:hAnsi="Trebuchet MS" w:cs="Arial"/>
          <w:szCs w:val="24"/>
        </w:rPr>
        <w:t>Em</w:t>
      </w:r>
      <w:r w:rsidR="00F27C94" w:rsidRPr="00B254A5">
        <w:rPr>
          <w:rFonts w:ascii="Trebuchet MS" w:hAnsi="Trebuchet MS" w:cs="Arial"/>
          <w:szCs w:val="24"/>
        </w:rPr>
        <w:t xml:space="preserve"> </w:t>
      </w:r>
      <w:r w:rsidR="00F27C94" w:rsidRPr="00B254A5">
        <w:rPr>
          <w:rFonts w:ascii="Trebuchet MS" w:hAnsi="Trebuchet MS" w:cs="Arial"/>
          <w:szCs w:val="24"/>
        </w:rPr>
        <w:fldChar w:fldCharType="begin"/>
      </w:r>
      <w:r w:rsidR="00F27C94" w:rsidRPr="00B254A5">
        <w:rPr>
          <w:rFonts w:ascii="Trebuchet MS" w:hAnsi="Trebuchet MS" w:cs="Arial"/>
          <w:szCs w:val="24"/>
        </w:rPr>
        <w:instrText xml:space="preserve"> REF  Data_Base_Texto  \* MERGEFORMAT </w:instrText>
      </w:r>
      <w:r w:rsidR="00F27C94" w:rsidRPr="00B254A5">
        <w:rPr>
          <w:rFonts w:ascii="Trebuchet MS" w:hAnsi="Trebuchet MS" w:cs="Arial"/>
          <w:szCs w:val="24"/>
        </w:rPr>
        <w:fldChar w:fldCharType="separate"/>
      </w:r>
      <w:r w:rsidR="007F68B9" w:rsidRPr="00B254A5">
        <w:rPr>
          <w:rFonts w:ascii="Trebuchet MS" w:hAnsi="Trebuchet MS" w:cs="Arial"/>
          <w:szCs w:val="24"/>
        </w:rPr>
        <w:t>31 de dezembro de 2025</w:t>
      </w:r>
      <w:r w:rsidR="00F27C94" w:rsidRPr="00B254A5">
        <w:rPr>
          <w:rFonts w:ascii="Trebuchet MS" w:hAnsi="Trebuchet MS" w:cs="Arial"/>
          <w:szCs w:val="24"/>
        </w:rPr>
        <w:fldChar w:fldCharType="end"/>
      </w:r>
      <w:r w:rsidR="0004510C" w:rsidRPr="00B254A5">
        <w:rPr>
          <w:rFonts w:ascii="Trebuchet MS" w:hAnsi="Trebuchet MS" w:cs="Arial"/>
          <w:szCs w:val="24"/>
        </w:rPr>
        <w:t>,</w:t>
      </w:r>
      <w:r w:rsidRPr="00B254A5">
        <w:rPr>
          <w:rFonts w:ascii="Trebuchet MS" w:hAnsi="Trebuchet MS" w:cs="Arial"/>
          <w:szCs w:val="24"/>
        </w:rPr>
        <w:t xml:space="preserve"> a Companhia possuía exposição ao risco de crédito relacionado aos seguintes ativos financeiros: caixa e equivalentes </w:t>
      </w:r>
      <w:r w:rsidR="007A24CF" w:rsidRPr="00B254A5">
        <w:rPr>
          <w:rFonts w:ascii="Trebuchet MS" w:hAnsi="Trebuchet MS" w:cs="Arial"/>
          <w:szCs w:val="24"/>
        </w:rPr>
        <w:t>d</w:t>
      </w:r>
      <w:r w:rsidRPr="00B254A5">
        <w:rPr>
          <w:rFonts w:ascii="Trebuchet MS" w:hAnsi="Trebuchet MS" w:cs="Arial"/>
          <w:szCs w:val="24"/>
        </w:rPr>
        <w:t>e caixas, aplicações financeiras, depósitos vinculados, contas a receber de clientes e ativo financeiro contratos de concessão.</w:t>
      </w:r>
    </w:p>
    <w:p w14:paraId="0C61CA40" w14:textId="77777777" w:rsidR="007575CF" w:rsidRPr="00B254A5" w:rsidRDefault="007575CF" w:rsidP="00564D58">
      <w:pPr>
        <w:widowControl w:val="0"/>
        <w:ind w:left="993"/>
        <w:jc w:val="both"/>
        <w:rPr>
          <w:rFonts w:ascii="Trebuchet MS" w:hAnsi="Trebuchet MS" w:cs="Arial"/>
          <w:szCs w:val="24"/>
        </w:rPr>
      </w:pPr>
    </w:p>
    <w:p w14:paraId="1E98B62B" w14:textId="77777777" w:rsidR="004E245F" w:rsidRPr="00B254A5" w:rsidRDefault="007575CF" w:rsidP="00564D58">
      <w:pPr>
        <w:widowControl w:val="0"/>
        <w:ind w:left="993"/>
        <w:jc w:val="both"/>
        <w:rPr>
          <w:rFonts w:ascii="Trebuchet MS" w:hAnsi="Trebuchet MS" w:cs="Arial"/>
          <w:szCs w:val="24"/>
        </w:rPr>
      </w:pPr>
      <w:r w:rsidRPr="00B254A5">
        <w:rPr>
          <w:rFonts w:ascii="Trebuchet MS" w:hAnsi="Trebuchet MS" w:cs="Arial"/>
          <w:szCs w:val="24"/>
        </w:rPr>
        <w:t xml:space="preserve">Com relação ao saldo de caixa e equivalentes </w:t>
      </w:r>
      <w:r w:rsidR="007A24CF" w:rsidRPr="00B254A5">
        <w:rPr>
          <w:rFonts w:ascii="Trebuchet MS" w:hAnsi="Trebuchet MS" w:cs="Arial"/>
          <w:szCs w:val="24"/>
        </w:rPr>
        <w:t>d</w:t>
      </w:r>
      <w:r w:rsidRPr="00B254A5">
        <w:rPr>
          <w:rFonts w:ascii="Trebuchet MS" w:hAnsi="Trebuchet MS" w:cs="Arial"/>
          <w:szCs w:val="24"/>
        </w:rPr>
        <w:t>e caixas, aplicações financeiras e depósitos vinculados</w:t>
      </w:r>
      <w:r w:rsidR="00AE15C8" w:rsidRPr="00B254A5">
        <w:rPr>
          <w:rFonts w:ascii="Trebuchet MS" w:hAnsi="Trebuchet MS" w:cs="Arial"/>
          <w:szCs w:val="24"/>
        </w:rPr>
        <w:t>,</w:t>
      </w:r>
      <w:r w:rsidRPr="00B254A5">
        <w:rPr>
          <w:rFonts w:ascii="Trebuchet MS" w:hAnsi="Trebuchet MS" w:cs="Arial"/>
          <w:szCs w:val="24"/>
        </w:rPr>
        <w:t xml:space="preserve"> a Companhia tem como política aplicar seus recursos em instituições financeiras de primeira linha, conforme divulgado nas </w:t>
      </w:r>
      <w:r w:rsidR="00C868BE" w:rsidRPr="00B254A5">
        <w:rPr>
          <w:rFonts w:ascii="Trebuchet MS" w:hAnsi="Trebuchet MS" w:cs="Arial"/>
          <w:szCs w:val="24"/>
        </w:rPr>
        <w:t>Notas Explicativas n</w:t>
      </w:r>
      <w:r w:rsidR="00C868BE" w:rsidRPr="00B254A5">
        <w:rPr>
          <w:rFonts w:ascii="Trebuchet MS" w:hAnsi="Trebuchet MS" w:cs="Arial"/>
          <w:szCs w:val="24"/>
          <w:vertAlign w:val="superscript"/>
        </w:rPr>
        <w:t>os</w:t>
      </w:r>
      <w:r w:rsidR="002C491D" w:rsidRPr="00B254A5">
        <w:rPr>
          <w:rFonts w:ascii="Trebuchet MS" w:hAnsi="Trebuchet MS" w:cs="Arial"/>
          <w:szCs w:val="24"/>
        </w:rPr>
        <w:t xml:space="preserve"> </w:t>
      </w:r>
      <w:r w:rsidR="00A14F1B" w:rsidRPr="00B254A5">
        <w:rPr>
          <w:rFonts w:ascii="Trebuchet MS" w:hAnsi="Trebuchet MS" w:cs="Arial"/>
          <w:szCs w:val="24"/>
        </w:rPr>
        <w:t>5</w:t>
      </w:r>
      <w:r w:rsidR="00295A4E" w:rsidRPr="00B254A5">
        <w:rPr>
          <w:rFonts w:ascii="Trebuchet MS" w:hAnsi="Trebuchet MS" w:cs="Arial"/>
          <w:szCs w:val="24"/>
        </w:rPr>
        <w:t xml:space="preserve"> e</w:t>
      </w:r>
      <w:r w:rsidRPr="00B254A5">
        <w:rPr>
          <w:rFonts w:ascii="Trebuchet MS" w:hAnsi="Trebuchet MS" w:cs="Arial"/>
          <w:szCs w:val="24"/>
        </w:rPr>
        <w:t xml:space="preserve"> </w:t>
      </w:r>
      <w:r w:rsidR="00A14F1B" w:rsidRPr="00B254A5">
        <w:rPr>
          <w:rFonts w:ascii="Trebuchet MS" w:hAnsi="Trebuchet MS" w:cs="Arial"/>
          <w:szCs w:val="24"/>
        </w:rPr>
        <w:t>6</w:t>
      </w:r>
      <w:r w:rsidRPr="00B254A5">
        <w:rPr>
          <w:rFonts w:ascii="Trebuchet MS" w:hAnsi="Trebuchet MS" w:cs="Arial"/>
          <w:szCs w:val="24"/>
        </w:rPr>
        <w:t>.</w:t>
      </w:r>
    </w:p>
    <w:p w14:paraId="63915CF2" w14:textId="77777777" w:rsidR="004E245F" w:rsidRPr="00B254A5" w:rsidRDefault="004E245F" w:rsidP="00564D58">
      <w:pPr>
        <w:widowControl w:val="0"/>
        <w:ind w:left="993"/>
        <w:jc w:val="both"/>
        <w:rPr>
          <w:rFonts w:ascii="Trebuchet MS" w:hAnsi="Trebuchet MS" w:cs="Arial"/>
          <w:szCs w:val="24"/>
        </w:rPr>
      </w:pPr>
    </w:p>
    <w:p w14:paraId="5AA79B23" w14:textId="77777777" w:rsidR="007575CF" w:rsidRPr="00B254A5" w:rsidRDefault="007575CF" w:rsidP="00564D58">
      <w:pPr>
        <w:widowControl w:val="0"/>
        <w:ind w:left="993"/>
        <w:jc w:val="both"/>
        <w:rPr>
          <w:rFonts w:ascii="Trebuchet MS" w:hAnsi="Trebuchet MS" w:cs="Arial"/>
          <w:szCs w:val="24"/>
        </w:rPr>
      </w:pPr>
      <w:r w:rsidRPr="00B254A5">
        <w:rPr>
          <w:rFonts w:ascii="Trebuchet MS" w:hAnsi="Trebuchet MS" w:cs="Arial"/>
          <w:szCs w:val="24"/>
        </w:rPr>
        <w:t>Com relação ao saldo de contas a receber, a Companhia tem os seus créditos segmentados da seguinte forma: particulares, órgãos públicos e serviços indiretos:</w:t>
      </w:r>
    </w:p>
    <w:p w14:paraId="6AF764C7" w14:textId="77777777" w:rsidR="0029200D" w:rsidRPr="00B254A5" w:rsidRDefault="0029200D" w:rsidP="00564D58">
      <w:pPr>
        <w:widowControl w:val="0"/>
        <w:ind w:left="993"/>
        <w:jc w:val="both"/>
      </w:pPr>
    </w:p>
    <w:p w14:paraId="2FE2290B" w14:textId="77777777" w:rsidR="007575CF" w:rsidRPr="00B254A5" w:rsidRDefault="007575CF" w:rsidP="00564D58">
      <w:pPr>
        <w:widowControl w:val="0"/>
        <w:numPr>
          <w:ilvl w:val="0"/>
          <w:numId w:val="11"/>
        </w:numPr>
        <w:ind w:left="1276" w:hanging="283"/>
        <w:jc w:val="both"/>
      </w:pPr>
      <w:r w:rsidRPr="00B254A5">
        <w:rPr>
          <w:rFonts w:ascii="Trebuchet MS" w:hAnsi="Trebuchet MS" w:cs="Arial"/>
          <w:b/>
          <w:szCs w:val="24"/>
        </w:rPr>
        <w:t>Particulares</w:t>
      </w:r>
      <w:r w:rsidRPr="00B254A5">
        <w:rPr>
          <w:rFonts w:ascii="Trebuchet MS" w:hAnsi="Trebuchet MS" w:cs="Arial"/>
          <w:i/>
          <w:szCs w:val="24"/>
        </w:rPr>
        <w:t xml:space="preserve"> -</w:t>
      </w:r>
      <w:r w:rsidRPr="00B254A5">
        <w:rPr>
          <w:rFonts w:ascii="Trebuchet MS" w:hAnsi="Trebuchet MS" w:cs="Arial"/>
          <w:szCs w:val="24"/>
        </w:rPr>
        <w:t xml:space="preserve"> serviços prestados a clientes pessoas físicas e pessoas jurídicas (comerciais, serviços, industriais etc.);</w:t>
      </w:r>
    </w:p>
    <w:p w14:paraId="124D637D" w14:textId="77777777" w:rsidR="007575CF" w:rsidRPr="00B254A5" w:rsidRDefault="007575CF" w:rsidP="00564D58">
      <w:pPr>
        <w:widowControl w:val="0"/>
        <w:numPr>
          <w:ilvl w:val="0"/>
          <w:numId w:val="11"/>
        </w:numPr>
        <w:ind w:left="1276" w:hanging="283"/>
        <w:jc w:val="both"/>
      </w:pPr>
      <w:r w:rsidRPr="00B254A5">
        <w:rPr>
          <w:rFonts w:ascii="Trebuchet MS" w:hAnsi="Trebuchet MS" w:cs="Arial"/>
          <w:b/>
          <w:szCs w:val="24"/>
        </w:rPr>
        <w:t>Órgãos públicos -</w:t>
      </w:r>
      <w:r w:rsidRPr="00B254A5">
        <w:rPr>
          <w:rFonts w:ascii="Trebuchet MS" w:hAnsi="Trebuchet MS" w:cs="Arial"/>
          <w:szCs w:val="24"/>
        </w:rPr>
        <w:t xml:space="preserve"> serviços prestados a órgãos nas esferas: municipal, estadual e federal. No tocante aos órgãos estaduais e municipais, o Governo do Estado estabeleceu políticas no sentido de coibir a existência de débitos com a Companhia;</w:t>
      </w:r>
    </w:p>
    <w:p w14:paraId="3DEE79BE" w14:textId="77777777" w:rsidR="007575CF" w:rsidRPr="00B254A5" w:rsidRDefault="007575CF" w:rsidP="00564D58">
      <w:pPr>
        <w:widowControl w:val="0"/>
        <w:numPr>
          <w:ilvl w:val="0"/>
          <w:numId w:val="11"/>
        </w:numPr>
        <w:ind w:left="1276" w:hanging="283"/>
        <w:jc w:val="both"/>
      </w:pPr>
      <w:r w:rsidRPr="00B254A5">
        <w:rPr>
          <w:rFonts w:ascii="Trebuchet MS" w:hAnsi="Trebuchet MS" w:cs="Arial"/>
          <w:b/>
          <w:szCs w:val="24"/>
        </w:rPr>
        <w:t>Serviços indiretos -</w:t>
      </w:r>
      <w:r w:rsidRPr="00B254A5">
        <w:rPr>
          <w:rFonts w:ascii="Trebuchet MS" w:hAnsi="Trebuchet MS" w:cs="Arial"/>
          <w:szCs w:val="24"/>
        </w:rPr>
        <w:t xml:space="preserve"> trata-se de serviços relacionados à ligação, corte, religação, acréscimos por impontualidades, conservação e reparos de hidrômetros, serviços de laboratórios, ampliações, dentre outros. </w:t>
      </w:r>
    </w:p>
    <w:p w14:paraId="00C144DF" w14:textId="77777777" w:rsidR="009A2719" w:rsidRPr="00B254A5" w:rsidRDefault="009A2719" w:rsidP="00564D58">
      <w:pPr>
        <w:widowControl w:val="0"/>
        <w:ind w:left="993"/>
        <w:jc w:val="both"/>
        <w:rPr>
          <w:rFonts w:ascii="Trebuchet MS" w:hAnsi="Trebuchet MS" w:cs="Arial"/>
          <w:szCs w:val="24"/>
        </w:rPr>
      </w:pPr>
    </w:p>
    <w:p w14:paraId="117BC022" w14:textId="77777777" w:rsidR="007575CF" w:rsidRPr="00B254A5" w:rsidRDefault="00E640A1" w:rsidP="00564D58">
      <w:pPr>
        <w:widowControl w:val="0"/>
        <w:ind w:left="993"/>
        <w:jc w:val="both"/>
      </w:pPr>
      <w:r w:rsidRPr="00B254A5">
        <w:rPr>
          <w:rFonts w:ascii="Trebuchet MS" w:hAnsi="Trebuchet MS" w:cs="Arial"/>
          <w:szCs w:val="24"/>
        </w:rPr>
        <w:t xml:space="preserve">A Lei nº 14.026 de 15 de julho de 2020, que alterou a Lei </w:t>
      </w:r>
      <w:r w:rsidR="007575CF" w:rsidRPr="00B254A5">
        <w:rPr>
          <w:rFonts w:ascii="Trebuchet MS" w:hAnsi="Trebuchet MS" w:cs="Arial"/>
          <w:szCs w:val="24"/>
        </w:rPr>
        <w:t>nº 11.445</w:t>
      </w:r>
      <w:r w:rsidRPr="00B254A5">
        <w:rPr>
          <w:rFonts w:ascii="Trebuchet MS" w:hAnsi="Trebuchet MS" w:cs="Arial"/>
          <w:szCs w:val="24"/>
        </w:rPr>
        <w:t xml:space="preserve"> de 05 de janeiro de 2007, onde são estabelecid</w:t>
      </w:r>
      <w:r w:rsidR="00F91BD2" w:rsidRPr="00B254A5">
        <w:rPr>
          <w:rFonts w:ascii="Trebuchet MS" w:hAnsi="Trebuchet MS" w:cs="Arial"/>
          <w:szCs w:val="24"/>
        </w:rPr>
        <w:t>a</w:t>
      </w:r>
      <w:r w:rsidRPr="00B254A5">
        <w:rPr>
          <w:rFonts w:ascii="Trebuchet MS" w:hAnsi="Trebuchet MS" w:cs="Arial"/>
          <w:szCs w:val="24"/>
        </w:rPr>
        <w:t>s as</w:t>
      </w:r>
      <w:r w:rsidR="007575CF" w:rsidRPr="00B254A5">
        <w:rPr>
          <w:rFonts w:ascii="Trebuchet MS" w:hAnsi="Trebuchet MS" w:cs="Arial"/>
          <w:szCs w:val="24"/>
        </w:rPr>
        <w:t xml:space="preserve"> diretrizes nacionais para o saneamento básico, </w:t>
      </w:r>
      <w:r w:rsidRPr="00B254A5">
        <w:rPr>
          <w:rFonts w:ascii="Trebuchet MS" w:hAnsi="Trebuchet MS" w:cs="Arial"/>
          <w:szCs w:val="24"/>
        </w:rPr>
        <w:t>versa em seu ar</w:t>
      </w:r>
      <w:r w:rsidR="00961215" w:rsidRPr="00B254A5">
        <w:rPr>
          <w:rFonts w:ascii="Trebuchet MS" w:hAnsi="Trebuchet MS" w:cs="Arial"/>
          <w:szCs w:val="24"/>
        </w:rPr>
        <w:t>tigo 40, inciso V, parágrafo</w:t>
      </w:r>
      <w:r w:rsidR="007575CF" w:rsidRPr="00B254A5">
        <w:rPr>
          <w:rFonts w:ascii="Trebuchet MS" w:hAnsi="Trebuchet MS" w:cs="Arial"/>
          <w:szCs w:val="24"/>
        </w:rPr>
        <w:t xml:space="preserve"> 2º</w:t>
      </w:r>
      <w:r w:rsidR="00961215" w:rsidRPr="00B254A5">
        <w:rPr>
          <w:rFonts w:ascii="Trebuchet MS" w:hAnsi="Trebuchet MS" w:cs="Arial"/>
          <w:szCs w:val="24"/>
        </w:rPr>
        <w:t xml:space="preserve"> que a Companhia</w:t>
      </w:r>
      <w:r w:rsidR="007575CF" w:rsidRPr="00B254A5">
        <w:rPr>
          <w:rFonts w:ascii="Trebuchet MS" w:hAnsi="Trebuchet MS" w:cs="Arial"/>
          <w:szCs w:val="24"/>
        </w:rPr>
        <w:t xml:space="preserve"> pode interromper os serviços </w:t>
      </w:r>
      <w:r w:rsidR="00961215" w:rsidRPr="00B254A5">
        <w:rPr>
          <w:rFonts w:ascii="Trebuchet MS" w:hAnsi="Trebuchet MS" w:cs="Arial"/>
          <w:szCs w:val="24"/>
        </w:rPr>
        <w:t>em decorrência do</w:t>
      </w:r>
      <w:r w:rsidR="007575CF" w:rsidRPr="00B254A5">
        <w:rPr>
          <w:rFonts w:ascii="Trebuchet MS" w:hAnsi="Trebuchet MS" w:cs="Arial"/>
          <w:szCs w:val="24"/>
        </w:rPr>
        <w:t xml:space="preserve"> inadimplemento do pagamento das tarifas pelo usuário,</w:t>
      </w:r>
      <w:r w:rsidR="00961215" w:rsidRPr="00B254A5">
        <w:rPr>
          <w:rFonts w:ascii="Trebuchet MS" w:hAnsi="Trebuchet MS" w:cs="Arial"/>
          <w:szCs w:val="24"/>
        </w:rPr>
        <w:t xml:space="preserve"> desde que tenha transcorrido 30 dias de uma notificação formal onde são comunicados o débito e a possível parali</w:t>
      </w:r>
      <w:r w:rsidR="00BC6447" w:rsidRPr="00B254A5">
        <w:rPr>
          <w:rFonts w:ascii="Trebuchet MS" w:hAnsi="Trebuchet MS" w:cs="Arial"/>
          <w:szCs w:val="24"/>
        </w:rPr>
        <w:t>s</w:t>
      </w:r>
      <w:r w:rsidR="00961215" w:rsidRPr="00B254A5">
        <w:rPr>
          <w:rFonts w:ascii="Trebuchet MS" w:hAnsi="Trebuchet MS" w:cs="Arial"/>
          <w:szCs w:val="24"/>
        </w:rPr>
        <w:t>ação do serviço.</w:t>
      </w:r>
    </w:p>
    <w:p w14:paraId="538696C4" w14:textId="77777777" w:rsidR="007575CF" w:rsidRPr="00B254A5" w:rsidRDefault="007575CF" w:rsidP="00564D58">
      <w:pPr>
        <w:widowControl w:val="0"/>
        <w:ind w:left="709"/>
        <w:jc w:val="both"/>
        <w:rPr>
          <w:rFonts w:ascii="Trebuchet MS" w:hAnsi="Trebuchet MS" w:cs="Arial"/>
          <w:szCs w:val="24"/>
        </w:rPr>
      </w:pPr>
    </w:p>
    <w:p w14:paraId="6D52CE4E" w14:textId="77777777" w:rsidR="003C2B5F" w:rsidRPr="00B254A5" w:rsidRDefault="007575CF" w:rsidP="00564D58">
      <w:pPr>
        <w:widowControl w:val="0"/>
        <w:ind w:left="993"/>
        <w:jc w:val="both"/>
        <w:rPr>
          <w:rFonts w:ascii="Trebuchet MS" w:hAnsi="Trebuchet MS" w:cs="Arial"/>
          <w:szCs w:val="24"/>
        </w:rPr>
      </w:pPr>
      <w:r w:rsidRPr="00B254A5">
        <w:rPr>
          <w:rFonts w:ascii="Trebuchet MS" w:hAnsi="Trebuchet MS" w:cs="Arial"/>
          <w:szCs w:val="24"/>
        </w:rPr>
        <w:t xml:space="preserve">De uma forma geral, a Companhia mitiga seus riscos de créditos pela prestação de serviços a uma base de clientes </w:t>
      </w:r>
      <w:r w:rsidR="007B4CE0" w:rsidRPr="00B254A5">
        <w:rPr>
          <w:rFonts w:ascii="Trebuchet MS" w:hAnsi="Trebuchet MS" w:cs="Arial"/>
          <w:szCs w:val="24"/>
        </w:rPr>
        <w:t>pulverizada</w:t>
      </w:r>
      <w:r w:rsidRPr="00B254A5">
        <w:rPr>
          <w:rFonts w:ascii="Trebuchet MS" w:hAnsi="Trebuchet MS" w:cs="Arial"/>
          <w:szCs w:val="24"/>
        </w:rPr>
        <w:t xml:space="preserve"> e sem concentração definida</w:t>
      </w:r>
      <w:r w:rsidR="007B4CE0" w:rsidRPr="00B254A5">
        <w:rPr>
          <w:rFonts w:ascii="Trebuchet MS" w:hAnsi="Trebuchet MS" w:cs="Arial"/>
          <w:szCs w:val="24"/>
        </w:rPr>
        <w:t>, que abrange praticamente toda a população do estado do Ceará</w:t>
      </w:r>
      <w:r w:rsidRPr="00B254A5">
        <w:rPr>
          <w:rFonts w:ascii="Trebuchet MS" w:hAnsi="Trebuchet MS" w:cs="Arial"/>
          <w:szCs w:val="24"/>
        </w:rPr>
        <w:t>.</w:t>
      </w:r>
    </w:p>
    <w:p w14:paraId="1CC17A7A" w14:textId="77777777" w:rsidR="003C2B5F" w:rsidRPr="00B254A5" w:rsidRDefault="003C2B5F" w:rsidP="00564D58">
      <w:pPr>
        <w:widowControl w:val="0"/>
        <w:ind w:left="709"/>
        <w:jc w:val="both"/>
        <w:rPr>
          <w:rFonts w:ascii="Trebuchet MS" w:hAnsi="Trebuchet MS" w:cs="Arial"/>
          <w:szCs w:val="24"/>
        </w:rPr>
      </w:pPr>
    </w:p>
    <w:p w14:paraId="458462C7" w14:textId="77777777" w:rsidR="007575CF" w:rsidRPr="00B254A5" w:rsidRDefault="007575CF" w:rsidP="00564D58">
      <w:pPr>
        <w:widowControl w:val="0"/>
        <w:ind w:left="993"/>
        <w:jc w:val="both"/>
        <w:rPr>
          <w:rFonts w:ascii="Trebuchet MS" w:hAnsi="Trebuchet MS" w:cs="Arial"/>
          <w:szCs w:val="24"/>
        </w:rPr>
      </w:pPr>
      <w:r w:rsidRPr="00B254A5">
        <w:rPr>
          <w:rFonts w:ascii="Trebuchet MS" w:hAnsi="Trebuchet MS" w:cs="Arial"/>
          <w:szCs w:val="24"/>
        </w:rPr>
        <w:t>Com relação aos ativos financeiros – contratos de concessão, os riscos relativos são considerados bastante reduzidos, visto que os contratos firmados asseguram o direito incondicional de</w:t>
      </w:r>
      <w:r w:rsidR="00E36397" w:rsidRPr="00B254A5">
        <w:rPr>
          <w:rFonts w:ascii="Trebuchet MS" w:hAnsi="Trebuchet MS" w:cs="Arial"/>
          <w:szCs w:val="24"/>
        </w:rPr>
        <w:t xml:space="preserve"> ser indenizado</w:t>
      </w:r>
      <w:r w:rsidRPr="00B254A5">
        <w:rPr>
          <w:rFonts w:ascii="Trebuchet MS" w:hAnsi="Trebuchet MS" w:cs="Arial"/>
          <w:szCs w:val="24"/>
        </w:rPr>
        <w:t xml:space="preserve"> ao final da concessão a ser pago pelo Poder Concedente.</w:t>
      </w:r>
    </w:p>
    <w:p w14:paraId="02CE3893" w14:textId="77777777" w:rsidR="00415522" w:rsidRPr="00B254A5" w:rsidRDefault="00415522" w:rsidP="00564D58">
      <w:pPr>
        <w:widowControl w:val="0"/>
        <w:ind w:left="993"/>
        <w:jc w:val="both"/>
        <w:rPr>
          <w:rFonts w:ascii="Trebuchet MS" w:hAnsi="Trebuchet MS" w:cs="Arial"/>
          <w:szCs w:val="24"/>
        </w:rPr>
      </w:pPr>
    </w:p>
    <w:p w14:paraId="3C5D0F6F" w14:textId="77777777" w:rsidR="007575CF" w:rsidRPr="00B254A5" w:rsidRDefault="007575CF" w:rsidP="00564D58">
      <w:pPr>
        <w:numPr>
          <w:ilvl w:val="0"/>
          <w:numId w:val="14"/>
        </w:numPr>
        <w:tabs>
          <w:tab w:val="clear" w:pos="0"/>
        </w:tabs>
        <w:ind w:left="1560" w:hanging="567"/>
        <w:jc w:val="both"/>
        <w:rPr>
          <w:rFonts w:ascii="Trebuchet MS" w:hAnsi="Trebuchet MS" w:cs="Trebuchet MS"/>
          <w:b/>
          <w:szCs w:val="24"/>
        </w:rPr>
      </w:pPr>
      <w:bookmarkStart w:id="16" w:name="_Hlk95237109"/>
      <w:bookmarkStart w:id="17" w:name="_Hlk204108477"/>
      <w:r w:rsidRPr="00B254A5">
        <w:rPr>
          <w:rFonts w:ascii="Trebuchet MS" w:hAnsi="Trebuchet MS" w:cs="Trebuchet MS"/>
          <w:b/>
          <w:szCs w:val="24"/>
        </w:rPr>
        <w:t xml:space="preserve">Risco de liquidez </w:t>
      </w:r>
    </w:p>
    <w:bookmarkEnd w:id="16"/>
    <w:p w14:paraId="5925D95C" w14:textId="77777777" w:rsidR="007575CF" w:rsidRPr="00B254A5" w:rsidRDefault="007575CF" w:rsidP="00564D58">
      <w:pPr>
        <w:widowControl w:val="0"/>
        <w:ind w:left="1276"/>
        <w:jc w:val="both"/>
        <w:rPr>
          <w:rFonts w:ascii="Trebuchet MS" w:hAnsi="Trebuchet MS" w:cs="Arial"/>
          <w:b/>
          <w:szCs w:val="24"/>
        </w:rPr>
      </w:pPr>
    </w:p>
    <w:p w14:paraId="1C108C92" w14:textId="77777777" w:rsidR="0063411D" w:rsidRPr="00B254A5" w:rsidRDefault="007575CF" w:rsidP="00564D58">
      <w:pPr>
        <w:widowControl w:val="0"/>
        <w:ind w:left="993"/>
        <w:jc w:val="both"/>
        <w:rPr>
          <w:rFonts w:ascii="Trebuchet MS" w:hAnsi="Trebuchet MS" w:cs="Arial"/>
          <w:szCs w:val="24"/>
        </w:rPr>
      </w:pPr>
      <w:r w:rsidRPr="00B254A5">
        <w:rPr>
          <w:rFonts w:ascii="Trebuchet MS" w:hAnsi="Trebuchet MS" w:cs="Arial"/>
          <w:szCs w:val="24"/>
        </w:rPr>
        <w:t>A previsão de fluxo de caixa é realizada</w:t>
      </w:r>
      <w:r w:rsidR="00AE15C8" w:rsidRPr="00B254A5">
        <w:rPr>
          <w:rFonts w:ascii="Trebuchet MS" w:hAnsi="Trebuchet MS" w:cs="Arial"/>
          <w:szCs w:val="24"/>
        </w:rPr>
        <w:t>, principalmente,</w:t>
      </w:r>
      <w:r w:rsidRPr="00B254A5">
        <w:rPr>
          <w:rFonts w:ascii="Trebuchet MS" w:hAnsi="Trebuchet MS" w:cs="Arial"/>
          <w:szCs w:val="24"/>
        </w:rPr>
        <w:t xml:space="preserve"> de duas formas: </w:t>
      </w:r>
    </w:p>
    <w:p w14:paraId="41ED70F7" w14:textId="77777777" w:rsidR="0063411D" w:rsidRPr="00B254A5" w:rsidRDefault="0063411D" w:rsidP="00564D58">
      <w:pPr>
        <w:widowControl w:val="0"/>
        <w:ind w:left="993"/>
        <w:jc w:val="both"/>
        <w:rPr>
          <w:rFonts w:ascii="Trebuchet MS" w:hAnsi="Trebuchet MS" w:cs="Arial"/>
          <w:szCs w:val="24"/>
        </w:rPr>
      </w:pPr>
    </w:p>
    <w:p w14:paraId="4D1388D9" w14:textId="77777777" w:rsidR="0063411D" w:rsidRPr="00B254A5" w:rsidRDefault="00280596" w:rsidP="000808CF">
      <w:pPr>
        <w:widowControl w:val="0"/>
        <w:numPr>
          <w:ilvl w:val="0"/>
          <w:numId w:val="27"/>
        </w:numPr>
        <w:tabs>
          <w:tab w:val="left" w:pos="1418"/>
        </w:tabs>
        <w:ind w:left="1418" w:hanging="425"/>
        <w:jc w:val="both"/>
        <w:rPr>
          <w:rFonts w:ascii="Trebuchet MS" w:hAnsi="Trebuchet MS" w:cs="Arial"/>
          <w:szCs w:val="24"/>
        </w:rPr>
      </w:pPr>
      <w:r w:rsidRPr="00B254A5">
        <w:rPr>
          <w:rFonts w:ascii="Trebuchet MS" w:hAnsi="Trebuchet MS" w:cs="Arial"/>
          <w:szCs w:val="24"/>
        </w:rPr>
        <w:t>U</w:t>
      </w:r>
      <w:r w:rsidR="007575CF" w:rsidRPr="00B254A5">
        <w:rPr>
          <w:rFonts w:ascii="Trebuchet MS" w:hAnsi="Trebuchet MS" w:cs="Arial"/>
          <w:szCs w:val="24"/>
        </w:rPr>
        <w:t>ma previsão de curtíssimo prazo (até 60 dias) realiz</w:t>
      </w:r>
      <w:r w:rsidR="0063411D" w:rsidRPr="00B254A5">
        <w:rPr>
          <w:rFonts w:ascii="Trebuchet MS" w:hAnsi="Trebuchet MS" w:cs="Arial"/>
          <w:szCs w:val="24"/>
        </w:rPr>
        <w:t>ada pela Gerência Financeira; e</w:t>
      </w:r>
    </w:p>
    <w:p w14:paraId="0175D3DD" w14:textId="77777777" w:rsidR="007575CF" w:rsidRPr="00B254A5" w:rsidRDefault="007575CF" w:rsidP="00564D58">
      <w:pPr>
        <w:widowControl w:val="0"/>
        <w:tabs>
          <w:tab w:val="left" w:pos="1418"/>
        </w:tabs>
        <w:ind w:left="1418" w:hanging="425"/>
        <w:jc w:val="both"/>
      </w:pPr>
      <w:r w:rsidRPr="00B254A5">
        <w:rPr>
          <w:rFonts w:ascii="Trebuchet MS" w:hAnsi="Trebuchet MS" w:cs="Arial"/>
          <w:b/>
          <w:szCs w:val="24"/>
        </w:rPr>
        <w:t>(</w:t>
      </w:r>
      <w:proofErr w:type="spellStart"/>
      <w:r w:rsidRPr="00B254A5">
        <w:rPr>
          <w:rFonts w:ascii="Trebuchet MS" w:hAnsi="Trebuchet MS" w:cs="Arial"/>
          <w:b/>
          <w:szCs w:val="24"/>
        </w:rPr>
        <w:t>ii</w:t>
      </w:r>
      <w:proofErr w:type="spellEnd"/>
      <w:r w:rsidRPr="00B254A5">
        <w:rPr>
          <w:rFonts w:ascii="Trebuchet MS" w:hAnsi="Trebuchet MS" w:cs="Arial"/>
          <w:b/>
          <w:szCs w:val="24"/>
        </w:rPr>
        <w:t>)</w:t>
      </w:r>
      <w:r w:rsidR="00280596" w:rsidRPr="00B254A5">
        <w:rPr>
          <w:rFonts w:ascii="Trebuchet MS" w:hAnsi="Trebuchet MS" w:cs="Arial"/>
          <w:szCs w:val="24"/>
        </w:rPr>
        <w:tab/>
        <w:t>O</w:t>
      </w:r>
      <w:r w:rsidRPr="00B254A5">
        <w:rPr>
          <w:rFonts w:ascii="Trebuchet MS" w:hAnsi="Trebuchet MS" w:cs="Arial"/>
          <w:szCs w:val="24"/>
        </w:rPr>
        <w:t>utra de curto prazo (até 365 dias) realizada pela Gerência</w:t>
      </w:r>
      <w:r w:rsidR="00ED5C2C" w:rsidRPr="00B254A5">
        <w:rPr>
          <w:rFonts w:ascii="Trebuchet MS" w:hAnsi="Trebuchet MS" w:cs="Arial"/>
          <w:szCs w:val="24"/>
        </w:rPr>
        <w:t xml:space="preserve"> de</w:t>
      </w:r>
      <w:r w:rsidRPr="00B254A5">
        <w:rPr>
          <w:rFonts w:ascii="Trebuchet MS" w:hAnsi="Trebuchet MS" w:cs="Arial"/>
          <w:szCs w:val="24"/>
        </w:rPr>
        <w:t xml:space="preserve"> Orçamento, a partir da aprovação do orçamento de caixa da Companhia pela Diretoria Colegiada. </w:t>
      </w:r>
    </w:p>
    <w:p w14:paraId="204D6F66" w14:textId="77777777" w:rsidR="007575CF" w:rsidRPr="00B254A5" w:rsidRDefault="007575CF" w:rsidP="00564D58">
      <w:pPr>
        <w:widowControl w:val="0"/>
        <w:ind w:left="993"/>
        <w:jc w:val="both"/>
        <w:rPr>
          <w:rFonts w:ascii="Trebuchet MS" w:hAnsi="Trebuchet MS" w:cs="Arial"/>
          <w:szCs w:val="24"/>
        </w:rPr>
      </w:pPr>
    </w:p>
    <w:p w14:paraId="55B752AD" w14:textId="77777777" w:rsidR="004E245F" w:rsidRPr="00B254A5" w:rsidRDefault="007575CF" w:rsidP="00564D58">
      <w:pPr>
        <w:widowControl w:val="0"/>
        <w:ind w:left="993"/>
        <w:jc w:val="both"/>
        <w:rPr>
          <w:rFonts w:ascii="Trebuchet MS" w:hAnsi="Trebuchet MS" w:cs="Arial"/>
          <w:szCs w:val="24"/>
        </w:rPr>
      </w:pPr>
      <w:r w:rsidRPr="00B254A5">
        <w:rPr>
          <w:rFonts w:ascii="Trebuchet MS" w:hAnsi="Trebuchet MS" w:cs="Arial"/>
          <w:szCs w:val="24"/>
        </w:rPr>
        <w:t xml:space="preserve">A Gerência Financeira acompanha diariamente as previsões de arrecadação e gastos com despesas, custos e investimentos da Companhia, para assegurar que tenha caixa suficiente para o cumprimento das obrigações de curtíssimo prazo. Monitora ainda os valores exigidos em garantia e fluxos de recursos exigidos para o cumprimento dos contratos de financiamentos dos investimentos da Companhia, de modo que atenda às cláusulas contratuais nesses quesitos. De forma complementar, a Gerência </w:t>
      </w:r>
      <w:r w:rsidR="00C27F49" w:rsidRPr="00B254A5">
        <w:rPr>
          <w:rFonts w:ascii="Trebuchet MS" w:hAnsi="Trebuchet MS" w:cs="Arial"/>
          <w:szCs w:val="24"/>
        </w:rPr>
        <w:t>de</w:t>
      </w:r>
      <w:r w:rsidRPr="00B254A5">
        <w:rPr>
          <w:rFonts w:ascii="Trebuchet MS" w:hAnsi="Trebuchet MS" w:cs="Arial"/>
          <w:szCs w:val="24"/>
        </w:rPr>
        <w:t xml:space="preserve"> Orçamento acompanha diariamente o impacto no orçamento de caixa decorrente das contratações propostas pelas diversas unidades da Companhia para serviços comuns, serviços de engenharia, materiais e obras. Os impactos extraordinários no orçamento são submetidos à aprovação da Diretori</w:t>
      </w:r>
      <w:r w:rsidR="00B80C32" w:rsidRPr="00B254A5">
        <w:rPr>
          <w:rFonts w:ascii="Trebuchet MS" w:hAnsi="Trebuchet MS" w:cs="Arial"/>
          <w:szCs w:val="24"/>
        </w:rPr>
        <w:t>a.</w:t>
      </w:r>
    </w:p>
    <w:p w14:paraId="74EBAC25" w14:textId="77777777" w:rsidR="00234FF6" w:rsidRPr="00B254A5" w:rsidRDefault="00234FF6" w:rsidP="00564D58">
      <w:pPr>
        <w:widowControl w:val="0"/>
        <w:ind w:left="993"/>
        <w:jc w:val="both"/>
        <w:rPr>
          <w:rFonts w:ascii="Trebuchet MS" w:hAnsi="Trebuchet MS" w:cs="Arial"/>
          <w:szCs w:val="24"/>
        </w:rPr>
      </w:pPr>
    </w:p>
    <w:p w14:paraId="1038022D" w14:textId="77777777" w:rsidR="007575CF" w:rsidRPr="00B254A5" w:rsidRDefault="007575CF" w:rsidP="00564D58">
      <w:pPr>
        <w:widowControl w:val="0"/>
        <w:ind w:left="993"/>
        <w:jc w:val="both"/>
      </w:pPr>
      <w:r w:rsidRPr="00B254A5">
        <w:rPr>
          <w:rFonts w:ascii="Trebuchet MS" w:hAnsi="Trebuchet MS" w:cs="Arial"/>
          <w:szCs w:val="24"/>
        </w:rPr>
        <w:t xml:space="preserve">O excesso de caixa é investido em aplicações de curto e longo prazo, dependendo da expectativa de gasto dos recursos, visando melhorar a eficiência e rentabilidade das aplicações, por meio de fundo de investimentos com carteira composta por títulos de renda fixa públicos federais, indexados a CDI/SELIC ou pré-fixados desde que indexados para CDI/SELIC, ou por operações compromissadas lastreadas em títulos públicos federais. </w:t>
      </w:r>
    </w:p>
    <w:p w14:paraId="4FB84034" w14:textId="77777777" w:rsidR="00242A47" w:rsidRPr="00B254A5" w:rsidRDefault="00242A47" w:rsidP="004D1C87">
      <w:pPr>
        <w:suppressAutoHyphens w:val="0"/>
        <w:ind w:left="993"/>
        <w:jc w:val="both"/>
        <w:rPr>
          <w:rFonts w:ascii="Trebuchet MS" w:hAnsi="Trebuchet MS" w:cs="Arial"/>
          <w:szCs w:val="24"/>
        </w:rPr>
      </w:pPr>
      <w:bookmarkStart w:id="18" w:name="_Hlk95237130"/>
    </w:p>
    <w:p w14:paraId="6A83EC25" w14:textId="77777777" w:rsidR="00CF68DA" w:rsidRPr="00B254A5" w:rsidRDefault="007575CF" w:rsidP="004D1C87">
      <w:pPr>
        <w:suppressAutoHyphens w:val="0"/>
        <w:ind w:left="993"/>
        <w:jc w:val="both"/>
        <w:rPr>
          <w:rFonts w:ascii="Trebuchet MS" w:hAnsi="Trebuchet MS" w:cs="Arial"/>
          <w:szCs w:val="24"/>
        </w:rPr>
      </w:pPr>
      <w:r w:rsidRPr="00B254A5">
        <w:rPr>
          <w:rFonts w:ascii="Trebuchet MS" w:hAnsi="Trebuchet MS" w:cs="Arial"/>
          <w:szCs w:val="24"/>
        </w:rPr>
        <w:t>As linhas de crédito disponíveis para a Companhia referem-se às linhas já utilizadas nos contratos vigentes.</w:t>
      </w:r>
      <w:r w:rsidR="008F09B8" w:rsidRPr="00B254A5">
        <w:rPr>
          <w:rFonts w:ascii="Trebuchet MS" w:hAnsi="Trebuchet MS" w:cs="Arial"/>
          <w:szCs w:val="24"/>
        </w:rPr>
        <w:t xml:space="preserve"> Não existem outras linhas de créditos obtidas</w:t>
      </w:r>
      <w:r w:rsidR="00601E27" w:rsidRPr="00B254A5">
        <w:rPr>
          <w:rFonts w:ascii="Trebuchet MS" w:hAnsi="Trebuchet MS" w:cs="Arial"/>
          <w:szCs w:val="24"/>
        </w:rPr>
        <w:t xml:space="preserve"> e</w:t>
      </w:r>
      <w:r w:rsidR="008F09B8" w:rsidRPr="00B254A5">
        <w:rPr>
          <w:rFonts w:ascii="Trebuchet MS" w:hAnsi="Trebuchet MS" w:cs="Arial"/>
          <w:szCs w:val="24"/>
        </w:rPr>
        <w:t xml:space="preserve"> não utilizadas</w:t>
      </w:r>
      <w:r w:rsidR="00CF68DA" w:rsidRPr="00B254A5">
        <w:rPr>
          <w:rFonts w:ascii="Trebuchet MS" w:hAnsi="Trebuchet MS" w:cs="Arial"/>
          <w:szCs w:val="24"/>
        </w:rPr>
        <w:t>.</w:t>
      </w:r>
    </w:p>
    <w:p w14:paraId="62073ECD" w14:textId="77777777" w:rsidR="009A283A" w:rsidRPr="00B254A5" w:rsidRDefault="009A283A" w:rsidP="004D1C87">
      <w:pPr>
        <w:suppressAutoHyphens w:val="0"/>
        <w:ind w:left="993"/>
        <w:jc w:val="both"/>
        <w:rPr>
          <w:rFonts w:ascii="Trebuchet MS" w:hAnsi="Trebuchet MS" w:cs="Arial"/>
          <w:szCs w:val="24"/>
        </w:rPr>
      </w:pPr>
    </w:p>
    <w:bookmarkEnd w:id="18"/>
    <w:p w14:paraId="4B0125E0" w14:textId="77777777" w:rsidR="003C2B5F" w:rsidRPr="00B254A5" w:rsidRDefault="003C2B5F" w:rsidP="00564D58">
      <w:pPr>
        <w:widowControl w:val="0"/>
        <w:ind w:left="993"/>
        <w:jc w:val="both"/>
        <w:rPr>
          <w:rFonts w:ascii="Trebuchet MS" w:hAnsi="Trebuchet MS" w:cs="Arial"/>
          <w:szCs w:val="24"/>
        </w:rPr>
      </w:pPr>
      <w:r w:rsidRPr="00B254A5">
        <w:rPr>
          <w:rFonts w:ascii="Trebuchet MS" w:hAnsi="Trebuchet MS" w:cs="Arial"/>
          <w:szCs w:val="24"/>
        </w:rPr>
        <w:t xml:space="preserve">A tabela a seguir demonstra os passivos financeiros não derivativos da Companhia, por faixas de vencimento, correspondentes ao período remanescente entre a data do balanço patrimonial e a data contratual do vencimento. Os valores divulgados na tabela são os fluxos de caixa não descontados contratados. </w:t>
      </w:r>
    </w:p>
    <w:bookmarkEnd w:id="17"/>
    <w:p w14:paraId="0616CF55" w14:textId="77777777" w:rsidR="007575CF" w:rsidRPr="00B254A5" w:rsidRDefault="007575CF" w:rsidP="00564D58">
      <w:pPr>
        <w:jc w:val="both"/>
        <w:sectPr w:rsidR="007575CF" w:rsidRPr="00B254A5" w:rsidSect="00520262">
          <w:headerReference w:type="even" r:id="rId59"/>
          <w:headerReference w:type="default" r:id="rId60"/>
          <w:footerReference w:type="even" r:id="rId61"/>
          <w:footerReference w:type="default" r:id="rId62"/>
          <w:headerReference w:type="first" r:id="rId63"/>
          <w:footerReference w:type="first" r:id="rId64"/>
          <w:type w:val="nextColumn"/>
          <w:pgSz w:w="11906" w:h="16838"/>
          <w:pgMar w:top="2552" w:right="1134" w:bottom="1134" w:left="1701" w:header="567" w:footer="567" w:gutter="0"/>
          <w:cols w:space="720"/>
          <w:docGrid w:linePitch="360" w:charSpace="-6350"/>
        </w:sectPr>
      </w:pPr>
    </w:p>
    <w:p w14:paraId="341C91E6" w14:textId="77777777" w:rsidR="007575CF" w:rsidRPr="00B254A5" w:rsidRDefault="007575CF" w:rsidP="00564D58">
      <w:pPr>
        <w:widowControl w:val="0"/>
        <w:numPr>
          <w:ilvl w:val="0"/>
          <w:numId w:val="10"/>
        </w:numPr>
        <w:ind w:left="1560" w:hanging="426"/>
        <w:jc w:val="both"/>
      </w:pPr>
      <w:r w:rsidRPr="00B254A5">
        <w:rPr>
          <w:rFonts w:ascii="Trebuchet MS" w:hAnsi="Trebuchet MS" w:cs="Arial"/>
          <w:b/>
          <w:szCs w:val="24"/>
        </w:rPr>
        <w:lastRenderedPageBreak/>
        <w:t xml:space="preserve">Em </w:t>
      </w:r>
      <w:bookmarkStart w:id="19" w:name="Data_Base_Texto"/>
      <w:r w:rsidR="00AD5FF2" w:rsidRPr="00B254A5">
        <w:rPr>
          <w:rFonts w:ascii="Trebuchet MS" w:hAnsi="Trebuchet MS" w:cs="Arial"/>
          <w:b/>
          <w:szCs w:val="24"/>
        </w:rPr>
        <w:fldChar w:fldCharType="begin"/>
      </w:r>
      <w:r w:rsidR="00AD5FF2" w:rsidRPr="00B254A5">
        <w:rPr>
          <w:rFonts w:ascii="Trebuchet MS" w:hAnsi="Trebuchet MS" w:cs="Arial"/>
          <w:b/>
          <w:szCs w:val="24"/>
        </w:rPr>
        <w:instrText xml:space="preserve"> FILLIN  "31 de março de 2025"  \* MERGEFORMAT </w:instrText>
      </w:r>
      <w:r w:rsidR="00AD5FF2" w:rsidRPr="00B254A5">
        <w:rPr>
          <w:rFonts w:ascii="Trebuchet MS" w:hAnsi="Trebuchet MS" w:cs="Arial"/>
          <w:b/>
          <w:szCs w:val="24"/>
        </w:rPr>
        <w:fldChar w:fldCharType="end"/>
      </w:r>
      <w:r w:rsidR="00AD5FF2" w:rsidRPr="00B254A5">
        <w:rPr>
          <w:rFonts w:ascii="Trebuchet MS" w:hAnsi="Trebuchet MS" w:cs="Arial"/>
          <w:b/>
          <w:szCs w:val="24"/>
        </w:rPr>
        <w:fldChar w:fldCharType="begin"/>
      </w:r>
      <w:r w:rsidR="00AD5FF2" w:rsidRPr="00B254A5">
        <w:rPr>
          <w:rFonts w:ascii="Trebuchet MS" w:hAnsi="Trebuchet MS" w:cs="Arial"/>
          <w:b/>
          <w:szCs w:val="24"/>
        </w:rPr>
        <w:instrText xml:space="preserve"> FILLIN   \* MERGEFORMAT </w:instrText>
      </w:r>
      <w:r w:rsidR="00AD5FF2" w:rsidRPr="00B254A5">
        <w:rPr>
          <w:rFonts w:ascii="Trebuchet MS" w:hAnsi="Trebuchet MS" w:cs="Arial"/>
          <w:b/>
          <w:szCs w:val="24"/>
        </w:rPr>
        <w:fldChar w:fldCharType="separate"/>
      </w:r>
      <w:r w:rsidR="007F68B9" w:rsidRPr="00B254A5">
        <w:rPr>
          <w:rFonts w:ascii="Trebuchet MS" w:hAnsi="Trebuchet MS" w:cs="Arial"/>
          <w:b/>
          <w:szCs w:val="24"/>
        </w:rPr>
        <w:t>31 de dezembro de 2025</w:t>
      </w:r>
      <w:r w:rsidR="00AD5FF2" w:rsidRPr="00B254A5">
        <w:rPr>
          <w:rFonts w:ascii="Trebuchet MS" w:hAnsi="Trebuchet MS" w:cs="Arial"/>
          <w:b/>
          <w:szCs w:val="24"/>
        </w:rPr>
        <w:fldChar w:fldCharType="end"/>
      </w:r>
      <w:bookmarkEnd w:id="19"/>
    </w:p>
    <w:p w14:paraId="4715E9DD" w14:textId="77777777" w:rsidR="007575CF" w:rsidRPr="00B254A5" w:rsidRDefault="007575CF" w:rsidP="00564D58">
      <w:pPr>
        <w:widowControl w:val="0"/>
        <w:ind w:left="1418"/>
        <w:jc w:val="both"/>
        <w:rPr>
          <w:rFonts w:ascii="Trebuchet MS" w:hAnsi="Trebuchet MS" w:cs="Arial"/>
          <w:szCs w:val="24"/>
        </w:rPr>
      </w:pPr>
    </w:p>
    <w:tbl>
      <w:tblPr>
        <w:tblW w:w="0" w:type="auto"/>
        <w:tblInd w:w="1204" w:type="dxa"/>
        <w:tblLayout w:type="fixed"/>
        <w:tblCellMar>
          <w:left w:w="70" w:type="dxa"/>
          <w:right w:w="70" w:type="dxa"/>
        </w:tblCellMar>
        <w:tblLook w:val="0000" w:firstRow="0" w:lastRow="0" w:firstColumn="0" w:lastColumn="0" w:noHBand="0" w:noVBand="0"/>
      </w:tblPr>
      <w:tblGrid>
        <w:gridCol w:w="302"/>
        <w:gridCol w:w="5084"/>
        <w:gridCol w:w="1560"/>
        <w:gridCol w:w="1560"/>
        <w:gridCol w:w="1559"/>
        <w:gridCol w:w="1420"/>
        <w:gridCol w:w="1415"/>
      </w:tblGrid>
      <w:tr w:rsidR="00316CB0" w:rsidRPr="00B254A5" w14:paraId="63BD0824" w14:textId="77777777" w:rsidTr="00BB4DBB">
        <w:trPr>
          <w:trHeight w:val="23"/>
          <w:tblHeader/>
        </w:trPr>
        <w:tc>
          <w:tcPr>
            <w:tcW w:w="302" w:type="dxa"/>
          </w:tcPr>
          <w:p w14:paraId="2EB99DCD" w14:textId="77777777" w:rsidR="00316CB0" w:rsidRPr="00B254A5" w:rsidRDefault="00316CB0" w:rsidP="00564D58">
            <w:pPr>
              <w:pStyle w:val="Ttulodetabela"/>
              <w:snapToGrid w:val="0"/>
              <w:rPr>
                <w:rFonts w:ascii="Trebuchet MS" w:hAnsi="Trebuchet MS" w:cs="Trebuchet MS"/>
                <w:sz w:val="18"/>
                <w:szCs w:val="18"/>
              </w:rPr>
            </w:pPr>
          </w:p>
        </w:tc>
        <w:tc>
          <w:tcPr>
            <w:tcW w:w="5084" w:type="dxa"/>
            <w:vAlign w:val="bottom"/>
          </w:tcPr>
          <w:p w14:paraId="21E78523" w14:textId="77777777" w:rsidR="00316CB0" w:rsidRPr="00B254A5" w:rsidRDefault="00316CB0" w:rsidP="00564D58">
            <w:pPr>
              <w:tabs>
                <w:tab w:val="left" w:pos="147"/>
              </w:tabs>
              <w:jc w:val="center"/>
              <w:rPr>
                <w:rFonts w:ascii="Trebuchet MS" w:hAnsi="Trebuchet MS"/>
                <w:sz w:val="18"/>
                <w:szCs w:val="18"/>
              </w:rPr>
            </w:pPr>
          </w:p>
        </w:tc>
        <w:tc>
          <w:tcPr>
            <w:tcW w:w="6099" w:type="dxa"/>
            <w:gridSpan w:val="4"/>
            <w:vAlign w:val="bottom"/>
          </w:tcPr>
          <w:p w14:paraId="49EB4404" w14:textId="77777777" w:rsidR="00316CB0" w:rsidRPr="00B254A5" w:rsidRDefault="00316CB0" w:rsidP="00564D58">
            <w:pPr>
              <w:pBdr>
                <w:top w:val="none" w:sz="0" w:space="0" w:color="000000"/>
                <w:left w:val="none" w:sz="0" w:space="0" w:color="000000"/>
                <w:bottom w:val="single" w:sz="4" w:space="1" w:color="000000"/>
                <w:right w:val="none" w:sz="0" w:space="0" w:color="000000"/>
              </w:pBdr>
              <w:tabs>
                <w:tab w:val="left" w:pos="-709"/>
              </w:tabs>
              <w:jc w:val="center"/>
              <w:rPr>
                <w:rFonts w:ascii="Trebuchet MS" w:hAnsi="Trebuchet MS"/>
                <w:sz w:val="18"/>
                <w:szCs w:val="18"/>
              </w:rPr>
            </w:pPr>
            <w:r w:rsidRPr="00B254A5">
              <w:rPr>
                <w:rFonts w:ascii="Trebuchet MS" w:hAnsi="Trebuchet MS" w:cs="Arial"/>
                <w:b/>
                <w:sz w:val="18"/>
                <w:szCs w:val="18"/>
              </w:rPr>
              <w:t>Vencimento</w:t>
            </w:r>
          </w:p>
        </w:tc>
        <w:tc>
          <w:tcPr>
            <w:tcW w:w="1415" w:type="dxa"/>
            <w:vAlign w:val="bottom"/>
          </w:tcPr>
          <w:p w14:paraId="619D1F0C" w14:textId="77777777" w:rsidR="00316CB0" w:rsidRPr="00B254A5" w:rsidRDefault="00316CB0" w:rsidP="00564D58">
            <w:pPr>
              <w:tabs>
                <w:tab w:val="left" w:pos="-709"/>
              </w:tabs>
              <w:snapToGrid w:val="0"/>
              <w:jc w:val="center"/>
              <w:rPr>
                <w:rFonts w:ascii="Trebuchet MS" w:hAnsi="Trebuchet MS" w:cs="Arial"/>
                <w:b/>
                <w:sz w:val="18"/>
                <w:szCs w:val="18"/>
              </w:rPr>
            </w:pPr>
          </w:p>
        </w:tc>
      </w:tr>
      <w:tr w:rsidR="007575CF" w:rsidRPr="00B254A5" w14:paraId="19454E1B" w14:textId="77777777" w:rsidTr="00BB4DBB">
        <w:trPr>
          <w:trHeight w:val="23"/>
          <w:tblHeader/>
        </w:trPr>
        <w:tc>
          <w:tcPr>
            <w:tcW w:w="5386" w:type="dxa"/>
            <w:gridSpan w:val="2"/>
          </w:tcPr>
          <w:p w14:paraId="65EE45C9" w14:textId="77777777" w:rsidR="007575CF" w:rsidRPr="00B254A5" w:rsidRDefault="007575CF" w:rsidP="00564D58">
            <w:pPr>
              <w:tabs>
                <w:tab w:val="left" w:pos="147"/>
              </w:tabs>
              <w:snapToGrid w:val="0"/>
              <w:jc w:val="center"/>
              <w:rPr>
                <w:rFonts w:ascii="Trebuchet MS" w:hAnsi="Trebuchet MS" w:cs="Arial"/>
                <w:b/>
                <w:sz w:val="18"/>
                <w:szCs w:val="18"/>
              </w:rPr>
            </w:pPr>
          </w:p>
        </w:tc>
        <w:tc>
          <w:tcPr>
            <w:tcW w:w="1560" w:type="dxa"/>
            <w:vAlign w:val="bottom"/>
          </w:tcPr>
          <w:p w14:paraId="00F821C4" w14:textId="77777777" w:rsidR="007575CF" w:rsidRPr="00B254A5" w:rsidRDefault="007575CF" w:rsidP="00564D58">
            <w:pPr>
              <w:pBdr>
                <w:top w:val="none" w:sz="0" w:space="0" w:color="000000"/>
                <w:left w:val="none" w:sz="0" w:space="0" w:color="000000"/>
                <w:bottom w:val="single" w:sz="4" w:space="1" w:color="000000"/>
                <w:right w:val="none" w:sz="0" w:space="0" w:color="000000"/>
              </w:pBdr>
              <w:tabs>
                <w:tab w:val="left" w:pos="-709"/>
              </w:tabs>
              <w:jc w:val="center"/>
              <w:rPr>
                <w:rFonts w:ascii="Trebuchet MS" w:hAnsi="Trebuchet MS"/>
                <w:sz w:val="18"/>
                <w:szCs w:val="18"/>
              </w:rPr>
            </w:pPr>
            <w:r w:rsidRPr="00B254A5">
              <w:rPr>
                <w:rFonts w:ascii="Trebuchet MS" w:hAnsi="Trebuchet MS" w:cs="Arial"/>
                <w:b/>
                <w:sz w:val="18"/>
                <w:szCs w:val="18"/>
              </w:rPr>
              <w:t>Menos de 1 ano</w:t>
            </w:r>
          </w:p>
        </w:tc>
        <w:tc>
          <w:tcPr>
            <w:tcW w:w="1560" w:type="dxa"/>
            <w:vAlign w:val="bottom"/>
          </w:tcPr>
          <w:p w14:paraId="4A340557" w14:textId="77777777" w:rsidR="007575CF" w:rsidRPr="00B254A5" w:rsidRDefault="007575CF" w:rsidP="00564D58">
            <w:pPr>
              <w:pBdr>
                <w:top w:val="none" w:sz="0" w:space="0" w:color="000000"/>
                <w:left w:val="none" w:sz="0" w:space="0" w:color="000000"/>
                <w:bottom w:val="single" w:sz="4" w:space="1" w:color="000000"/>
                <w:right w:val="none" w:sz="0" w:space="0" w:color="000000"/>
              </w:pBdr>
              <w:tabs>
                <w:tab w:val="left" w:pos="-709"/>
              </w:tabs>
              <w:jc w:val="center"/>
              <w:rPr>
                <w:rFonts w:ascii="Trebuchet MS" w:hAnsi="Trebuchet MS"/>
                <w:sz w:val="18"/>
                <w:szCs w:val="18"/>
              </w:rPr>
            </w:pPr>
            <w:r w:rsidRPr="00B254A5">
              <w:rPr>
                <w:rFonts w:ascii="Trebuchet MS" w:hAnsi="Trebuchet MS" w:cs="Arial"/>
                <w:b/>
                <w:sz w:val="18"/>
                <w:szCs w:val="18"/>
              </w:rPr>
              <w:t>Entre 1 e 2 anos</w:t>
            </w:r>
          </w:p>
        </w:tc>
        <w:tc>
          <w:tcPr>
            <w:tcW w:w="1559" w:type="dxa"/>
            <w:vAlign w:val="bottom"/>
          </w:tcPr>
          <w:p w14:paraId="48BDA9BB" w14:textId="77777777" w:rsidR="007575CF" w:rsidRPr="00B254A5" w:rsidRDefault="007575CF" w:rsidP="00564D58">
            <w:pPr>
              <w:pBdr>
                <w:top w:val="none" w:sz="0" w:space="0" w:color="000000"/>
                <w:left w:val="none" w:sz="0" w:space="0" w:color="000000"/>
                <w:bottom w:val="single" w:sz="4" w:space="1" w:color="000000"/>
                <w:right w:val="none" w:sz="0" w:space="0" w:color="000000"/>
              </w:pBdr>
              <w:tabs>
                <w:tab w:val="left" w:pos="-709"/>
              </w:tabs>
              <w:jc w:val="center"/>
              <w:rPr>
                <w:rFonts w:ascii="Trebuchet MS" w:hAnsi="Trebuchet MS"/>
                <w:sz w:val="18"/>
                <w:szCs w:val="18"/>
              </w:rPr>
            </w:pPr>
            <w:r w:rsidRPr="00B254A5">
              <w:rPr>
                <w:rFonts w:ascii="Trebuchet MS" w:hAnsi="Trebuchet MS" w:cs="Arial"/>
                <w:b/>
                <w:sz w:val="18"/>
                <w:szCs w:val="18"/>
              </w:rPr>
              <w:t>Entre 2 e 5 anos</w:t>
            </w:r>
          </w:p>
        </w:tc>
        <w:tc>
          <w:tcPr>
            <w:tcW w:w="1420" w:type="dxa"/>
            <w:vAlign w:val="bottom"/>
          </w:tcPr>
          <w:p w14:paraId="2F25490B" w14:textId="77777777" w:rsidR="007575CF" w:rsidRPr="00B254A5" w:rsidRDefault="007575CF" w:rsidP="00564D58">
            <w:pPr>
              <w:pBdr>
                <w:top w:val="none" w:sz="0" w:space="0" w:color="000000"/>
                <w:left w:val="none" w:sz="0" w:space="0" w:color="000000"/>
                <w:bottom w:val="single" w:sz="4" w:space="1" w:color="000000"/>
                <w:right w:val="none" w:sz="0" w:space="0" w:color="000000"/>
              </w:pBdr>
              <w:tabs>
                <w:tab w:val="left" w:pos="-709"/>
              </w:tabs>
              <w:jc w:val="center"/>
              <w:rPr>
                <w:rFonts w:ascii="Trebuchet MS" w:hAnsi="Trebuchet MS"/>
                <w:sz w:val="18"/>
                <w:szCs w:val="18"/>
              </w:rPr>
            </w:pPr>
            <w:r w:rsidRPr="00B254A5">
              <w:rPr>
                <w:rFonts w:ascii="Trebuchet MS" w:hAnsi="Trebuchet MS" w:cs="Arial"/>
                <w:b/>
                <w:sz w:val="18"/>
                <w:szCs w:val="18"/>
              </w:rPr>
              <w:t>Mais de 5 anos</w:t>
            </w:r>
          </w:p>
        </w:tc>
        <w:tc>
          <w:tcPr>
            <w:tcW w:w="1415" w:type="dxa"/>
            <w:vAlign w:val="bottom"/>
          </w:tcPr>
          <w:p w14:paraId="44700A3B" w14:textId="77777777" w:rsidR="007575CF" w:rsidRPr="00B254A5" w:rsidRDefault="007575CF" w:rsidP="00564D58">
            <w:pPr>
              <w:pBdr>
                <w:top w:val="none" w:sz="0" w:space="0" w:color="000000"/>
                <w:left w:val="none" w:sz="0" w:space="0" w:color="000000"/>
                <w:bottom w:val="single" w:sz="4" w:space="1" w:color="000000"/>
                <w:right w:val="none" w:sz="0" w:space="0" w:color="000000"/>
              </w:pBdr>
              <w:tabs>
                <w:tab w:val="left" w:pos="-709"/>
              </w:tabs>
              <w:jc w:val="center"/>
              <w:rPr>
                <w:rFonts w:ascii="Trebuchet MS" w:hAnsi="Trebuchet MS"/>
                <w:sz w:val="18"/>
                <w:szCs w:val="18"/>
              </w:rPr>
            </w:pPr>
            <w:r w:rsidRPr="00B254A5">
              <w:rPr>
                <w:rFonts w:ascii="Trebuchet MS" w:hAnsi="Trebuchet MS" w:cs="Arial"/>
                <w:b/>
                <w:sz w:val="18"/>
                <w:szCs w:val="18"/>
              </w:rPr>
              <w:t>Total</w:t>
            </w:r>
          </w:p>
        </w:tc>
      </w:tr>
      <w:tr w:rsidR="009C6F63" w:rsidRPr="00B254A5" w14:paraId="6F1BE052" w14:textId="77777777" w:rsidTr="00591284">
        <w:trPr>
          <w:trHeight w:val="23"/>
        </w:trPr>
        <w:tc>
          <w:tcPr>
            <w:tcW w:w="5386" w:type="dxa"/>
            <w:gridSpan w:val="2"/>
          </w:tcPr>
          <w:p w14:paraId="12D21F07" w14:textId="77777777" w:rsidR="009C6F63" w:rsidRPr="00B254A5" w:rsidRDefault="009C6F63" w:rsidP="009C6F63">
            <w:pPr>
              <w:tabs>
                <w:tab w:val="left" w:pos="-709"/>
              </w:tabs>
              <w:jc w:val="both"/>
              <w:rPr>
                <w:rFonts w:ascii="Trebuchet MS" w:hAnsi="Trebuchet MS"/>
                <w:sz w:val="18"/>
                <w:szCs w:val="18"/>
              </w:rPr>
            </w:pPr>
            <w:r w:rsidRPr="00B254A5">
              <w:rPr>
                <w:rFonts w:ascii="Trebuchet MS" w:hAnsi="Trebuchet MS" w:cs="Arial"/>
                <w:sz w:val="18"/>
                <w:szCs w:val="18"/>
              </w:rPr>
              <w:t>Empréstimos e financiamentos</w:t>
            </w:r>
          </w:p>
        </w:tc>
        <w:tc>
          <w:tcPr>
            <w:tcW w:w="1560" w:type="dxa"/>
          </w:tcPr>
          <w:p w14:paraId="21FD1262" w14:textId="77777777" w:rsidR="009C6F63" w:rsidRPr="00E0697B" w:rsidRDefault="009C6F63" w:rsidP="009C6F63">
            <w:pPr>
              <w:suppressAutoHyphens w:val="0"/>
              <w:jc w:val="right"/>
              <w:rPr>
                <w:rFonts w:ascii="Trebuchet MS" w:hAnsi="Trebuchet MS" w:cs="Arial"/>
                <w:bCs/>
                <w:sz w:val="18"/>
                <w:szCs w:val="18"/>
              </w:rPr>
            </w:pPr>
            <w:r w:rsidRPr="00E0697B">
              <w:rPr>
                <w:rFonts w:ascii="Trebuchet MS" w:hAnsi="Trebuchet MS" w:cs="Arial"/>
                <w:bCs/>
                <w:sz w:val="18"/>
                <w:szCs w:val="18"/>
              </w:rPr>
              <w:t xml:space="preserve"> 96.812 </w:t>
            </w:r>
          </w:p>
        </w:tc>
        <w:tc>
          <w:tcPr>
            <w:tcW w:w="1560" w:type="dxa"/>
          </w:tcPr>
          <w:p w14:paraId="04B6EDFB" w14:textId="77777777" w:rsidR="009C6F63" w:rsidRPr="00E0697B" w:rsidRDefault="009C6F63" w:rsidP="009C6F63">
            <w:pPr>
              <w:suppressAutoHyphens w:val="0"/>
              <w:jc w:val="right"/>
              <w:rPr>
                <w:rFonts w:ascii="Trebuchet MS" w:hAnsi="Trebuchet MS" w:cs="Arial"/>
                <w:bCs/>
                <w:sz w:val="18"/>
                <w:szCs w:val="18"/>
              </w:rPr>
            </w:pPr>
            <w:r w:rsidRPr="00E0697B">
              <w:rPr>
                <w:rFonts w:ascii="Trebuchet MS" w:hAnsi="Trebuchet MS" w:cs="Arial"/>
                <w:bCs/>
                <w:sz w:val="18"/>
                <w:szCs w:val="18"/>
              </w:rPr>
              <w:t xml:space="preserve"> 90.142 </w:t>
            </w:r>
          </w:p>
        </w:tc>
        <w:tc>
          <w:tcPr>
            <w:tcW w:w="1559" w:type="dxa"/>
          </w:tcPr>
          <w:p w14:paraId="78D46862" w14:textId="4E80D0B7" w:rsidR="009C6F63" w:rsidRPr="00E0697B" w:rsidRDefault="009C6F63" w:rsidP="009C6F63">
            <w:pPr>
              <w:suppressAutoHyphens w:val="0"/>
              <w:jc w:val="right"/>
              <w:rPr>
                <w:rFonts w:ascii="Trebuchet MS" w:hAnsi="Trebuchet MS" w:cs="Arial"/>
                <w:bCs/>
                <w:sz w:val="18"/>
                <w:szCs w:val="18"/>
              </w:rPr>
            </w:pPr>
            <w:r w:rsidRPr="00E0697B">
              <w:rPr>
                <w:rFonts w:ascii="Trebuchet MS" w:hAnsi="Trebuchet MS" w:cs="Arial"/>
                <w:bCs/>
                <w:sz w:val="18"/>
                <w:szCs w:val="18"/>
              </w:rPr>
              <w:t xml:space="preserve"> </w:t>
            </w:r>
            <w:r w:rsidR="00550487" w:rsidRPr="00E0697B">
              <w:rPr>
                <w:rFonts w:ascii="Trebuchet MS" w:hAnsi="Trebuchet MS" w:cs="Arial"/>
                <w:bCs/>
                <w:sz w:val="18"/>
                <w:szCs w:val="18"/>
              </w:rPr>
              <w:t xml:space="preserve"> 280.075</w:t>
            </w:r>
          </w:p>
        </w:tc>
        <w:tc>
          <w:tcPr>
            <w:tcW w:w="1420" w:type="dxa"/>
          </w:tcPr>
          <w:p w14:paraId="07B56C45" w14:textId="3ED3D07A" w:rsidR="009C6F63" w:rsidRPr="00E0697B" w:rsidRDefault="009C6F63" w:rsidP="009C6F63">
            <w:pPr>
              <w:suppressAutoHyphens w:val="0"/>
              <w:jc w:val="right"/>
              <w:rPr>
                <w:rFonts w:ascii="Trebuchet MS" w:hAnsi="Trebuchet MS" w:cs="Arial"/>
                <w:bCs/>
                <w:sz w:val="18"/>
                <w:szCs w:val="18"/>
              </w:rPr>
            </w:pPr>
            <w:r w:rsidRPr="00E0697B">
              <w:rPr>
                <w:rFonts w:ascii="Trebuchet MS" w:hAnsi="Trebuchet MS" w:cs="Arial"/>
                <w:bCs/>
                <w:sz w:val="18"/>
                <w:szCs w:val="18"/>
              </w:rPr>
              <w:t xml:space="preserve"> </w:t>
            </w:r>
            <w:r w:rsidR="00550487" w:rsidRPr="00550487">
              <w:rPr>
                <w:rFonts w:ascii="Trebuchet MS" w:hAnsi="Trebuchet MS" w:cs="Arial"/>
                <w:bCs/>
                <w:sz w:val="18"/>
                <w:szCs w:val="18"/>
              </w:rPr>
              <w:t xml:space="preserve"> 1.081.231 </w:t>
            </w:r>
            <w:r w:rsidRPr="00E0697B">
              <w:rPr>
                <w:rFonts w:ascii="Trebuchet MS" w:hAnsi="Trebuchet MS" w:cs="Arial"/>
                <w:bCs/>
                <w:sz w:val="18"/>
                <w:szCs w:val="18"/>
              </w:rPr>
              <w:t xml:space="preserve"> </w:t>
            </w:r>
          </w:p>
        </w:tc>
        <w:tc>
          <w:tcPr>
            <w:tcW w:w="1415" w:type="dxa"/>
          </w:tcPr>
          <w:p w14:paraId="56073F7F" w14:textId="77777777" w:rsidR="009C6F63" w:rsidRPr="00E0697B" w:rsidRDefault="009C6F63" w:rsidP="009C6F63">
            <w:pPr>
              <w:suppressAutoHyphens w:val="0"/>
              <w:jc w:val="right"/>
              <w:rPr>
                <w:rFonts w:ascii="Trebuchet MS" w:hAnsi="Trebuchet MS" w:cs="Arial"/>
                <w:bCs/>
                <w:sz w:val="18"/>
                <w:szCs w:val="18"/>
              </w:rPr>
            </w:pPr>
            <w:r w:rsidRPr="00E0697B">
              <w:rPr>
                <w:rFonts w:ascii="Trebuchet MS" w:hAnsi="Trebuchet MS" w:cs="Arial"/>
                <w:bCs/>
                <w:sz w:val="18"/>
                <w:szCs w:val="18"/>
              </w:rPr>
              <w:t xml:space="preserve"> 1.548.260 </w:t>
            </w:r>
          </w:p>
        </w:tc>
      </w:tr>
      <w:tr w:rsidR="009C6F63" w:rsidRPr="00B254A5" w14:paraId="4C099584" w14:textId="77777777" w:rsidTr="00591284">
        <w:trPr>
          <w:trHeight w:val="23"/>
        </w:trPr>
        <w:tc>
          <w:tcPr>
            <w:tcW w:w="5386" w:type="dxa"/>
            <w:gridSpan w:val="2"/>
          </w:tcPr>
          <w:p w14:paraId="1B79AD4A" w14:textId="77777777" w:rsidR="009C6F63" w:rsidRPr="00B254A5" w:rsidRDefault="009C6F63" w:rsidP="009C6F63">
            <w:pPr>
              <w:tabs>
                <w:tab w:val="left" w:pos="-709"/>
              </w:tabs>
              <w:jc w:val="both"/>
              <w:rPr>
                <w:rFonts w:ascii="Trebuchet MS" w:hAnsi="Trebuchet MS"/>
                <w:sz w:val="18"/>
                <w:szCs w:val="18"/>
              </w:rPr>
            </w:pPr>
            <w:r w:rsidRPr="00B254A5">
              <w:rPr>
                <w:rFonts w:ascii="Trebuchet MS" w:hAnsi="Trebuchet MS" w:cs="Arial"/>
                <w:sz w:val="18"/>
                <w:szCs w:val="18"/>
              </w:rPr>
              <w:t>Fornecedores</w:t>
            </w:r>
          </w:p>
        </w:tc>
        <w:tc>
          <w:tcPr>
            <w:tcW w:w="1560" w:type="dxa"/>
          </w:tcPr>
          <w:p w14:paraId="25F9C155" w14:textId="5EF1A38C" w:rsidR="009C6F63" w:rsidRPr="00E0697B" w:rsidRDefault="009C6F63" w:rsidP="009C6F63">
            <w:pPr>
              <w:suppressAutoHyphens w:val="0"/>
              <w:jc w:val="right"/>
              <w:rPr>
                <w:rFonts w:ascii="Trebuchet MS" w:hAnsi="Trebuchet MS" w:cs="Arial"/>
                <w:bCs/>
                <w:sz w:val="18"/>
                <w:szCs w:val="18"/>
              </w:rPr>
            </w:pPr>
            <w:r w:rsidRPr="00E0697B">
              <w:rPr>
                <w:rFonts w:ascii="Trebuchet MS" w:hAnsi="Trebuchet MS" w:cs="Arial"/>
                <w:bCs/>
                <w:sz w:val="18"/>
                <w:szCs w:val="18"/>
              </w:rPr>
              <w:t xml:space="preserve"> </w:t>
            </w:r>
            <w:r w:rsidR="00BB4688" w:rsidRPr="00E0697B">
              <w:rPr>
                <w:rFonts w:ascii="Trebuchet MS" w:hAnsi="Trebuchet MS" w:cs="Arial"/>
                <w:bCs/>
                <w:sz w:val="18"/>
                <w:szCs w:val="18"/>
              </w:rPr>
              <w:t xml:space="preserve"> 360.240 </w:t>
            </w:r>
            <w:r w:rsidRPr="00E0697B">
              <w:rPr>
                <w:rFonts w:ascii="Trebuchet MS" w:hAnsi="Trebuchet MS" w:cs="Arial"/>
                <w:bCs/>
                <w:sz w:val="18"/>
                <w:szCs w:val="18"/>
              </w:rPr>
              <w:t xml:space="preserve"> </w:t>
            </w:r>
          </w:p>
        </w:tc>
        <w:tc>
          <w:tcPr>
            <w:tcW w:w="1560" w:type="dxa"/>
          </w:tcPr>
          <w:p w14:paraId="797A9E5C" w14:textId="77777777" w:rsidR="009C6F63" w:rsidRPr="00E0697B" w:rsidRDefault="009C6F63" w:rsidP="009C6F63">
            <w:pPr>
              <w:suppressAutoHyphens w:val="0"/>
              <w:jc w:val="right"/>
              <w:rPr>
                <w:rFonts w:ascii="Trebuchet MS" w:hAnsi="Trebuchet MS" w:cs="Arial"/>
                <w:bCs/>
                <w:sz w:val="18"/>
                <w:szCs w:val="18"/>
              </w:rPr>
            </w:pPr>
            <w:r w:rsidRPr="00E0697B">
              <w:rPr>
                <w:rFonts w:ascii="Trebuchet MS" w:hAnsi="Trebuchet MS" w:cs="Arial"/>
                <w:bCs/>
                <w:sz w:val="18"/>
                <w:szCs w:val="18"/>
              </w:rPr>
              <w:t xml:space="preserve"> -   </w:t>
            </w:r>
          </w:p>
        </w:tc>
        <w:tc>
          <w:tcPr>
            <w:tcW w:w="1559" w:type="dxa"/>
          </w:tcPr>
          <w:p w14:paraId="701A305F" w14:textId="77777777" w:rsidR="009C6F63" w:rsidRPr="00E0697B" w:rsidRDefault="009C6F63" w:rsidP="009C6F63">
            <w:pPr>
              <w:suppressAutoHyphens w:val="0"/>
              <w:jc w:val="right"/>
              <w:rPr>
                <w:rFonts w:ascii="Trebuchet MS" w:hAnsi="Trebuchet MS" w:cs="Arial"/>
                <w:bCs/>
                <w:sz w:val="18"/>
                <w:szCs w:val="18"/>
              </w:rPr>
            </w:pPr>
            <w:r w:rsidRPr="00E0697B">
              <w:rPr>
                <w:rFonts w:ascii="Trebuchet MS" w:hAnsi="Trebuchet MS" w:cs="Arial"/>
                <w:bCs/>
                <w:sz w:val="18"/>
                <w:szCs w:val="18"/>
              </w:rPr>
              <w:t xml:space="preserve"> -   </w:t>
            </w:r>
          </w:p>
        </w:tc>
        <w:tc>
          <w:tcPr>
            <w:tcW w:w="1420" w:type="dxa"/>
          </w:tcPr>
          <w:p w14:paraId="37BE9D94" w14:textId="77777777" w:rsidR="009C6F63" w:rsidRPr="00E0697B" w:rsidRDefault="009C6F63" w:rsidP="009C6F63">
            <w:pPr>
              <w:suppressAutoHyphens w:val="0"/>
              <w:jc w:val="right"/>
              <w:rPr>
                <w:rFonts w:ascii="Trebuchet MS" w:hAnsi="Trebuchet MS" w:cs="Arial"/>
                <w:bCs/>
                <w:sz w:val="18"/>
                <w:szCs w:val="18"/>
              </w:rPr>
            </w:pPr>
            <w:r w:rsidRPr="00E0697B">
              <w:rPr>
                <w:rFonts w:ascii="Trebuchet MS" w:hAnsi="Trebuchet MS" w:cs="Arial"/>
                <w:bCs/>
                <w:sz w:val="18"/>
                <w:szCs w:val="18"/>
              </w:rPr>
              <w:t xml:space="preserve"> -   </w:t>
            </w:r>
          </w:p>
        </w:tc>
        <w:tc>
          <w:tcPr>
            <w:tcW w:w="1415" w:type="dxa"/>
          </w:tcPr>
          <w:p w14:paraId="26B0145A" w14:textId="771C19C8" w:rsidR="009C6F63" w:rsidRPr="00E0697B" w:rsidRDefault="009C6F63" w:rsidP="009C6F63">
            <w:pPr>
              <w:suppressAutoHyphens w:val="0"/>
              <w:jc w:val="right"/>
              <w:rPr>
                <w:rFonts w:ascii="Trebuchet MS" w:hAnsi="Trebuchet MS" w:cs="Arial"/>
                <w:bCs/>
                <w:sz w:val="18"/>
                <w:szCs w:val="18"/>
              </w:rPr>
            </w:pPr>
            <w:r w:rsidRPr="00E0697B">
              <w:rPr>
                <w:rFonts w:ascii="Trebuchet MS" w:hAnsi="Trebuchet MS" w:cs="Arial"/>
                <w:bCs/>
                <w:sz w:val="18"/>
                <w:szCs w:val="18"/>
              </w:rPr>
              <w:t xml:space="preserve"> </w:t>
            </w:r>
            <w:r w:rsidR="00BB4688" w:rsidRPr="00E0697B">
              <w:rPr>
                <w:rFonts w:ascii="Trebuchet MS" w:hAnsi="Trebuchet MS" w:cs="Arial"/>
                <w:bCs/>
                <w:sz w:val="18"/>
                <w:szCs w:val="18"/>
              </w:rPr>
              <w:t xml:space="preserve"> 360.240 </w:t>
            </w:r>
            <w:r w:rsidRPr="00E0697B">
              <w:rPr>
                <w:rFonts w:ascii="Trebuchet MS" w:hAnsi="Trebuchet MS" w:cs="Arial"/>
                <w:bCs/>
                <w:sz w:val="18"/>
                <w:szCs w:val="18"/>
              </w:rPr>
              <w:t xml:space="preserve"> </w:t>
            </w:r>
          </w:p>
        </w:tc>
      </w:tr>
      <w:tr w:rsidR="009C6F63" w:rsidRPr="00B254A5" w14:paraId="1DCFDFCC" w14:textId="77777777" w:rsidTr="00591284">
        <w:trPr>
          <w:trHeight w:val="23"/>
        </w:trPr>
        <w:tc>
          <w:tcPr>
            <w:tcW w:w="5386" w:type="dxa"/>
            <w:gridSpan w:val="2"/>
          </w:tcPr>
          <w:p w14:paraId="26B9B41C" w14:textId="77777777" w:rsidR="009C6F63" w:rsidRPr="00B254A5" w:rsidRDefault="009C6F63" w:rsidP="009C6F63">
            <w:pPr>
              <w:tabs>
                <w:tab w:val="left" w:pos="-709"/>
              </w:tabs>
              <w:jc w:val="both"/>
              <w:rPr>
                <w:rFonts w:ascii="Trebuchet MS" w:hAnsi="Trebuchet MS"/>
                <w:sz w:val="18"/>
                <w:szCs w:val="18"/>
              </w:rPr>
            </w:pPr>
            <w:r w:rsidRPr="00B254A5">
              <w:rPr>
                <w:rFonts w:ascii="Trebuchet MS" w:hAnsi="Trebuchet MS" w:cs="Arial"/>
                <w:sz w:val="18"/>
                <w:szCs w:val="18"/>
              </w:rPr>
              <w:t>Incentivo a aposentadoria – PRSP</w:t>
            </w:r>
          </w:p>
        </w:tc>
        <w:tc>
          <w:tcPr>
            <w:tcW w:w="1560" w:type="dxa"/>
          </w:tcPr>
          <w:p w14:paraId="3D3F50C4" w14:textId="77777777" w:rsidR="009C6F63" w:rsidRPr="00E0697B" w:rsidRDefault="009C6F63" w:rsidP="009C6F63">
            <w:pPr>
              <w:suppressAutoHyphens w:val="0"/>
              <w:jc w:val="right"/>
              <w:rPr>
                <w:rFonts w:ascii="Trebuchet MS" w:hAnsi="Trebuchet MS" w:cs="Arial"/>
                <w:bCs/>
                <w:sz w:val="18"/>
                <w:szCs w:val="18"/>
              </w:rPr>
            </w:pPr>
            <w:r w:rsidRPr="00E0697B">
              <w:rPr>
                <w:rFonts w:ascii="Trebuchet MS" w:hAnsi="Trebuchet MS" w:cs="Arial"/>
                <w:bCs/>
                <w:sz w:val="18"/>
                <w:szCs w:val="18"/>
              </w:rPr>
              <w:t xml:space="preserve"> 14.599 </w:t>
            </w:r>
          </w:p>
        </w:tc>
        <w:tc>
          <w:tcPr>
            <w:tcW w:w="1560" w:type="dxa"/>
          </w:tcPr>
          <w:p w14:paraId="410A4AB1" w14:textId="77777777" w:rsidR="009C6F63" w:rsidRPr="00E0697B" w:rsidRDefault="009C6F63" w:rsidP="009C6F63">
            <w:pPr>
              <w:suppressAutoHyphens w:val="0"/>
              <w:jc w:val="right"/>
              <w:rPr>
                <w:rFonts w:ascii="Trebuchet MS" w:hAnsi="Trebuchet MS" w:cs="Arial"/>
                <w:bCs/>
                <w:sz w:val="18"/>
                <w:szCs w:val="18"/>
              </w:rPr>
            </w:pPr>
            <w:r w:rsidRPr="00E0697B">
              <w:rPr>
                <w:rFonts w:ascii="Trebuchet MS" w:hAnsi="Trebuchet MS" w:cs="Arial"/>
                <w:bCs/>
                <w:sz w:val="18"/>
                <w:szCs w:val="18"/>
              </w:rPr>
              <w:t xml:space="preserve"> 21.685 </w:t>
            </w:r>
          </w:p>
        </w:tc>
        <w:tc>
          <w:tcPr>
            <w:tcW w:w="1559" w:type="dxa"/>
          </w:tcPr>
          <w:p w14:paraId="42E039D3" w14:textId="77777777" w:rsidR="009C6F63" w:rsidRPr="00E0697B" w:rsidRDefault="009C6F63" w:rsidP="009C6F63">
            <w:pPr>
              <w:suppressAutoHyphens w:val="0"/>
              <w:jc w:val="right"/>
              <w:rPr>
                <w:rFonts w:ascii="Trebuchet MS" w:hAnsi="Trebuchet MS" w:cs="Arial"/>
                <w:bCs/>
                <w:sz w:val="18"/>
                <w:szCs w:val="18"/>
              </w:rPr>
            </w:pPr>
            <w:r w:rsidRPr="00E0697B">
              <w:rPr>
                <w:rFonts w:ascii="Trebuchet MS" w:hAnsi="Trebuchet MS" w:cs="Arial"/>
                <w:bCs/>
                <w:sz w:val="18"/>
                <w:szCs w:val="18"/>
              </w:rPr>
              <w:t xml:space="preserve"> 13.203 </w:t>
            </w:r>
          </w:p>
        </w:tc>
        <w:tc>
          <w:tcPr>
            <w:tcW w:w="1420" w:type="dxa"/>
          </w:tcPr>
          <w:p w14:paraId="2F171F1B" w14:textId="77777777" w:rsidR="009C6F63" w:rsidRPr="00E0697B" w:rsidRDefault="009C6F63" w:rsidP="009C6F63">
            <w:pPr>
              <w:suppressAutoHyphens w:val="0"/>
              <w:jc w:val="right"/>
              <w:rPr>
                <w:rFonts w:ascii="Trebuchet MS" w:hAnsi="Trebuchet MS" w:cs="Arial"/>
                <w:bCs/>
                <w:sz w:val="18"/>
                <w:szCs w:val="18"/>
              </w:rPr>
            </w:pPr>
            <w:r w:rsidRPr="00E0697B">
              <w:rPr>
                <w:rFonts w:ascii="Trebuchet MS" w:hAnsi="Trebuchet MS" w:cs="Arial"/>
                <w:bCs/>
                <w:sz w:val="18"/>
                <w:szCs w:val="18"/>
              </w:rPr>
              <w:t xml:space="preserve"> 4.286 </w:t>
            </w:r>
          </w:p>
        </w:tc>
        <w:tc>
          <w:tcPr>
            <w:tcW w:w="1415" w:type="dxa"/>
          </w:tcPr>
          <w:p w14:paraId="25112547" w14:textId="77777777" w:rsidR="009C6F63" w:rsidRPr="00E0697B" w:rsidRDefault="009C6F63" w:rsidP="009C6F63">
            <w:pPr>
              <w:suppressAutoHyphens w:val="0"/>
              <w:jc w:val="right"/>
              <w:rPr>
                <w:rFonts w:ascii="Trebuchet MS" w:hAnsi="Trebuchet MS" w:cs="Arial"/>
                <w:bCs/>
                <w:sz w:val="18"/>
                <w:szCs w:val="18"/>
              </w:rPr>
            </w:pPr>
            <w:r w:rsidRPr="00E0697B">
              <w:rPr>
                <w:rFonts w:ascii="Trebuchet MS" w:hAnsi="Trebuchet MS" w:cs="Arial"/>
                <w:bCs/>
                <w:sz w:val="18"/>
                <w:szCs w:val="18"/>
              </w:rPr>
              <w:t xml:space="preserve"> 53.773 </w:t>
            </w:r>
          </w:p>
        </w:tc>
      </w:tr>
      <w:tr w:rsidR="009C6F63" w:rsidRPr="00B254A5" w14:paraId="2B82FFFF" w14:textId="77777777" w:rsidTr="00591284">
        <w:trPr>
          <w:trHeight w:val="23"/>
        </w:trPr>
        <w:tc>
          <w:tcPr>
            <w:tcW w:w="5386" w:type="dxa"/>
            <w:gridSpan w:val="2"/>
          </w:tcPr>
          <w:p w14:paraId="4AC96821" w14:textId="77777777" w:rsidR="009C6F63" w:rsidRPr="00B254A5" w:rsidRDefault="009C6F63" w:rsidP="009C6F63">
            <w:pPr>
              <w:tabs>
                <w:tab w:val="left" w:pos="-709"/>
              </w:tabs>
              <w:jc w:val="both"/>
              <w:rPr>
                <w:rFonts w:ascii="Trebuchet MS" w:hAnsi="Trebuchet MS"/>
                <w:sz w:val="18"/>
                <w:szCs w:val="18"/>
              </w:rPr>
            </w:pPr>
            <w:r w:rsidRPr="00B254A5">
              <w:rPr>
                <w:rFonts w:ascii="Trebuchet MS" w:hAnsi="Trebuchet MS" w:cs="Arial"/>
                <w:sz w:val="18"/>
                <w:szCs w:val="18"/>
              </w:rPr>
              <w:t xml:space="preserve">Obrigações com clientes </w:t>
            </w:r>
          </w:p>
        </w:tc>
        <w:tc>
          <w:tcPr>
            <w:tcW w:w="1560" w:type="dxa"/>
          </w:tcPr>
          <w:p w14:paraId="2BAC9DB8" w14:textId="77777777" w:rsidR="009C6F63" w:rsidRPr="00E0697B" w:rsidRDefault="009C6F63" w:rsidP="009C6F63">
            <w:pPr>
              <w:suppressAutoHyphens w:val="0"/>
              <w:jc w:val="right"/>
              <w:rPr>
                <w:rFonts w:ascii="Trebuchet MS" w:hAnsi="Trebuchet MS" w:cs="Arial"/>
                <w:bCs/>
                <w:sz w:val="18"/>
                <w:szCs w:val="18"/>
              </w:rPr>
            </w:pPr>
            <w:r w:rsidRPr="00E0697B">
              <w:rPr>
                <w:rFonts w:ascii="Trebuchet MS" w:hAnsi="Trebuchet MS" w:cs="Arial"/>
                <w:bCs/>
                <w:sz w:val="18"/>
                <w:szCs w:val="18"/>
              </w:rPr>
              <w:t xml:space="preserve"> 512 </w:t>
            </w:r>
          </w:p>
        </w:tc>
        <w:tc>
          <w:tcPr>
            <w:tcW w:w="1560" w:type="dxa"/>
          </w:tcPr>
          <w:p w14:paraId="182B6C9F" w14:textId="77777777" w:rsidR="009C6F63" w:rsidRPr="00E0697B" w:rsidRDefault="009C6F63" w:rsidP="009C6F63">
            <w:pPr>
              <w:suppressAutoHyphens w:val="0"/>
              <w:jc w:val="right"/>
              <w:rPr>
                <w:rFonts w:ascii="Trebuchet MS" w:hAnsi="Trebuchet MS" w:cs="Arial"/>
                <w:bCs/>
                <w:sz w:val="18"/>
                <w:szCs w:val="18"/>
              </w:rPr>
            </w:pPr>
            <w:r w:rsidRPr="00E0697B">
              <w:rPr>
                <w:rFonts w:ascii="Trebuchet MS" w:hAnsi="Trebuchet MS" w:cs="Arial"/>
                <w:bCs/>
                <w:sz w:val="18"/>
                <w:szCs w:val="18"/>
              </w:rPr>
              <w:t xml:space="preserve"> -   </w:t>
            </w:r>
          </w:p>
        </w:tc>
        <w:tc>
          <w:tcPr>
            <w:tcW w:w="1559" w:type="dxa"/>
          </w:tcPr>
          <w:p w14:paraId="54F2BBE5" w14:textId="77777777" w:rsidR="009C6F63" w:rsidRPr="00E0697B" w:rsidRDefault="009C6F63" w:rsidP="009C6F63">
            <w:pPr>
              <w:suppressAutoHyphens w:val="0"/>
              <w:jc w:val="right"/>
              <w:rPr>
                <w:rFonts w:ascii="Trebuchet MS" w:hAnsi="Trebuchet MS" w:cs="Arial"/>
                <w:bCs/>
                <w:sz w:val="18"/>
                <w:szCs w:val="18"/>
              </w:rPr>
            </w:pPr>
            <w:r w:rsidRPr="00E0697B">
              <w:rPr>
                <w:rFonts w:ascii="Trebuchet MS" w:hAnsi="Trebuchet MS" w:cs="Arial"/>
                <w:bCs/>
                <w:sz w:val="18"/>
                <w:szCs w:val="18"/>
              </w:rPr>
              <w:t xml:space="preserve"> -   </w:t>
            </w:r>
          </w:p>
        </w:tc>
        <w:tc>
          <w:tcPr>
            <w:tcW w:w="1420" w:type="dxa"/>
          </w:tcPr>
          <w:p w14:paraId="7F1F1981" w14:textId="77777777" w:rsidR="009C6F63" w:rsidRPr="00E0697B" w:rsidRDefault="009C6F63" w:rsidP="009C6F63">
            <w:pPr>
              <w:suppressAutoHyphens w:val="0"/>
              <w:jc w:val="right"/>
              <w:rPr>
                <w:rFonts w:ascii="Trebuchet MS" w:hAnsi="Trebuchet MS" w:cs="Arial"/>
                <w:bCs/>
                <w:sz w:val="18"/>
                <w:szCs w:val="18"/>
              </w:rPr>
            </w:pPr>
            <w:r w:rsidRPr="00E0697B">
              <w:rPr>
                <w:rFonts w:ascii="Trebuchet MS" w:hAnsi="Trebuchet MS" w:cs="Arial"/>
                <w:bCs/>
                <w:sz w:val="18"/>
                <w:szCs w:val="18"/>
              </w:rPr>
              <w:t xml:space="preserve"> -   </w:t>
            </w:r>
          </w:p>
        </w:tc>
        <w:tc>
          <w:tcPr>
            <w:tcW w:w="1415" w:type="dxa"/>
          </w:tcPr>
          <w:p w14:paraId="6722577B" w14:textId="77777777" w:rsidR="009C6F63" w:rsidRPr="00E0697B" w:rsidRDefault="009C6F63" w:rsidP="009C6F63">
            <w:pPr>
              <w:suppressAutoHyphens w:val="0"/>
              <w:jc w:val="right"/>
              <w:rPr>
                <w:rFonts w:ascii="Trebuchet MS" w:hAnsi="Trebuchet MS" w:cs="Arial"/>
                <w:bCs/>
                <w:sz w:val="18"/>
                <w:szCs w:val="18"/>
              </w:rPr>
            </w:pPr>
            <w:r w:rsidRPr="00E0697B">
              <w:rPr>
                <w:rFonts w:ascii="Trebuchet MS" w:hAnsi="Trebuchet MS" w:cs="Arial"/>
                <w:bCs/>
                <w:sz w:val="18"/>
                <w:szCs w:val="18"/>
              </w:rPr>
              <w:t xml:space="preserve"> 512 </w:t>
            </w:r>
          </w:p>
        </w:tc>
      </w:tr>
      <w:tr w:rsidR="009C6F63" w:rsidRPr="00B254A5" w14:paraId="7427E02D" w14:textId="77777777" w:rsidTr="00591284">
        <w:trPr>
          <w:trHeight w:val="133"/>
        </w:trPr>
        <w:tc>
          <w:tcPr>
            <w:tcW w:w="5386" w:type="dxa"/>
            <w:gridSpan w:val="2"/>
          </w:tcPr>
          <w:p w14:paraId="5BA3AC35" w14:textId="77777777" w:rsidR="009C6F63" w:rsidRPr="00B254A5" w:rsidRDefault="009C6F63" w:rsidP="009C6F63">
            <w:pPr>
              <w:tabs>
                <w:tab w:val="left" w:pos="-709"/>
              </w:tabs>
              <w:jc w:val="both"/>
              <w:rPr>
                <w:rFonts w:ascii="Trebuchet MS" w:hAnsi="Trebuchet MS"/>
                <w:sz w:val="18"/>
                <w:szCs w:val="18"/>
              </w:rPr>
            </w:pPr>
            <w:r w:rsidRPr="00B254A5">
              <w:rPr>
                <w:rFonts w:ascii="Trebuchet MS" w:hAnsi="Trebuchet MS" w:cs="Arial"/>
                <w:bCs/>
                <w:sz w:val="18"/>
                <w:szCs w:val="18"/>
              </w:rPr>
              <w:t>Arrendamento mercantil</w:t>
            </w:r>
          </w:p>
        </w:tc>
        <w:tc>
          <w:tcPr>
            <w:tcW w:w="1560" w:type="dxa"/>
          </w:tcPr>
          <w:p w14:paraId="31124D8A" w14:textId="77777777" w:rsidR="009C6F63" w:rsidRPr="00E0697B" w:rsidRDefault="009C6F63" w:rsidP="009C6F63">
            <w:pPr>
              <w:suppressAutoHyphens w:val="0"/>
              <w:jc w:val="right"/>
              <w:rPr>
                <w:rFonts w:ascii="Trebuchet MS" w:hAnsi="Trebuchet MS" w:cs="Arial"/>
                <w:bCs/>
                <w:sz w:val="18"/>
                <w:szCs w:val="18"/>
              </w:rPr>
            </w:pPr>
            <w:r w:rsidRPr="00E0697B">
              <w:rPr>
                <w:rFonts w:ascii="Trebuchet MS" w:hAnsi="Trebuchet MS" w:cs="Arial"/>
                <w:bCs/>
                <w:sz w:val="18"/>
                <w:szCs w:val="18"/>
              </w:rPr>
              <w:t xml:space="preserve"> 27.903 </w:t>
            </w:r>
          </w:p>
        </w:tc>
        <w:tc>
          <w:tcPr>
            <w:tcW w:w="1560" w:type="dxa"/>
          </w:tcPr>
          <w:p w14:paraId="26356A45" w14:textId="77777777" w:rsidR="009C6F63" w:rsidRPr="00E0697B" w:rsidRDefault="009C6F63" w:rsidP="009C6F63">
            <w:pPr>
              <w:suppressAutoHyphens w:val="0"/>
              <w:jc w:val="right"/>
              <w:rPr>
                <w:rFonts w:ascii="Trebuchet MS" w:hAnsi="Trebuchet MS" w:cs="Arial"/>
                <w:bCs/>
                <w:sz w:val="18"/>
                <w:szCs w:val="18"/>
              </w:rPr>
            </w:pPr>
            <w:r w:rsidRPr="00E0697B">
              <w:rPr>
                <w:rFonts w:ascii="Trebuchet MS" w:hAnsi="Trebuchet MS" w:cs="Arial"/>
                <w:bCs/>
                <w:sz w:val="18"/>
                <w:szCs w:val="18"/>
              </w:rPr>
              <w:t xml:space="preserve"> 13.633 </w:t>
            </w:r>
          </w:p>
        </w:tc>
        <w:tc>
          <w:tcPr>
            <w:tcW w:w="1559" w:type="dxa"/>
          </w:tcPr>
          <w:p w14:paraId="6A3AA950" w14:textId="77777777" w:rsidR="009C6F63" w:rsidRPr="00E0697B" w:rsidRDefault="009C6F63" w:rsidP="009C6F63">
            <w:pPr>
              <w:suppressAutoHyphens w:val="0"/>
              <w:jc w:val="right"/>
              <w:rPr>
                <w:rFonts w:ascii="Trebuchet MS" w:hAnsi="Trebuchet MS" w:cs="Arial"/>
                <w:bCs/>
                <w:sz w:val="18"/>
                <w:szCs w:val="18"/>
              </w:rPr>
            </w:pPr>
            <w:r w:rsidRPr="00E0697B">
              <w:rPr>
                <w:rFonts w:ascii="Trebuchet MS" w:hAnsi="Trebuchet MS" w:cs="Arial"/>
                <w:bCs/>
                <w:sz w:val="18"/>
                <w:szCs w:val="18"/>
              </w:rPr>
              <w:t xml:space="preserve"> 9.208 </w:t>
            </w:r>
          </w:p>
        </w:tc>
        <w:tc>
          <w:tcPr>
            <w:tcW w:w="1420" w:type="dxa"/>
          </w:tcPr>
          <w:p w14:paraId="677E5081" w14:textId="77777777" w:rsidR="009C6F63" w:rsidRPr="00E0697B" w:rsidRDefault="009C6F63" w:rsidP="009C6F63">
            <w:pPr>
              <w:suppressAutoHyphens w:val="0"/>
              <w:jc w:val="right"/>
              <w:rPr>
                <w:rFonts w:ascii="Trebuchet MS" w:hAnsi="Trebuchet MS" w:cs="Arial"/>
                <w:bCs/>
                <w:sz w:val="18"/>
                <w:szCs w:val="18"/>
              </w:rPr>
            </w:pPr>
            <w:r w:rsidRPr="00E0697B">
              <w:rPr>
                <w:rFonts w:ascii="Trebuchet MS" w:hAnsi="Trebuchet MS" w:cs="Arial"/>
                <w:bCs/>
                <w:sz w:val="18"/>
                <w:szCs w:val="18"/>
              </w:rPr>
              <w:t xml:space="preserve"> 24.191 </w:t>
            </w:r>
          </w:p>
        </w:tc>
        <w:tc>
          <w:tcPr>
            <w:tcW w:w="1415" w:type="dxa"/>
          </w:tcPr>
          <w:p w14:paraId="73E35B06" w14:textId="77777777" w:rsidR="009C6F63" w:rsidRPr="00E0697B" w:rsidRDefault="009C6F63" w:rsidP="009C6F63">
            <w:pPr>
              <w:suppressAutoHyphens w:val="0"/>
              <w:jc w:val="right"/>
              <w:rPr>
                <w:rFonts w:ascii="Trebuchet MS" w:hAnsi="Trebuchet MS" w:cs="Arial"/>
                <w:bCs/>
                <w:sz w:val="18"/>
                <w:szCs w:val="18"/>
              </w:rPr>
            </w:pPr>
            <w:r w:rsidRPr="00E0697B">
              <w:rPr>
                <w:rFonts w:ascii="Trebuchet MS" w:hAnsi="Trebuchet MS" w:cs="Arial"/>
                <w:bCs/>
                <w:sz w:val="18"/>
                <w:szCs w:val="18"/>
              </w:rPr>
              <w:t xml:space="preserve"> 74.935 </w:t>
            </w:r>
          </w:p>
        </w:tc>
      </w:tr>
      <w:tr w:rsidR="009C6F63" w:rsidRPr="00B254A5" w14:paraId="6702A61C" w14:textId="77777777" w:rsidTr="00591284">
        <w:trPr>
          <w:trHeight w:val="133"/>
        </w:trPr>
        <w:tc>
          <w:tcPr>
            <w:tcW w:w="5386" w:type="dxa"/>
            <w:gridSpan w:val="2"/>
          </w:tcPr>
          <w:p w14:paraId="38D006E0" w14:textId="77777777" w:rsidR="009C6F63" w:rsidRPr="00B254A5" w:rsidRDefault="009C6F63" w:rsidP="009C6F63">
            <w:pPr>
              <w:tabs>
                <w:tab w:val="left" w:pos="-709"/>
              </w:tabs>
              <w:jc w:val="both"/>
              <w:rPr>
                <w:rFonts w:ascii="Trebuchet MS" w:hAnsi="Trebuchet MS" w:cs="Arial"/>
                <w:bCs/>
                <w:sz w:val="18"/>
                <w:szCs w:val="18"/>
              </w:rPr>
            </w:pPr>
            <w:r w:rsidRPr="00B254A5">
              <w:rPr>
                <w:rFonts w:ascii="Trebuchet MS" w:hAnsi="Trebuchet MS" w:cs="Arial"/>
                <w:bCs/>
                <w:sz w:val="18"/>
                <w:szCs w:val="18"/>
              </w:rPr>
              <w:t>Debêntures</w:t>
            </w:r>
          </w:p>
        </w:tc>
        <w:tc>
          <w:tcPr>
            <w:tcW w:w="1560" w:type="dxa"/>
          </w:tcPr>
          <w:p w14:paraId="1FA481D7" w14:textId="77777777" w:rsidR="009C6F63" w:rsidRPr="00E0697B" w:rsidRDefault="009C6F63" w:rsidP="009C6F63">
            <w:pPr>
              <w:suppressAutoHyphens w:val="0"/>
              <w:jc w:val="right"/>
              <w:rPr>
                <w:rFonts w:ascii="Trebuchet MS" w:hAnsi="Trebuchet MS" w:cs="Arial"/>
                <w:bCs/>
                <w:sz w:val="18"/>
                <w:szCs w:val="18"/>
              </w:rPr>
            </w:pPr>
            <w:r w:rsidRPr="00E0697B">
              <w:rPr>
                <w:rFonts w:ascii="Trebuchet MS" w:hAnsi="Trebuchet MS" w:cs="Arial"/>
                <w:bCs/>
                <w:sz w:val="18"/>
                <w:szCs w:val="18"/>
              </w:rPr>
              <w:t xml:space="preserve"> 29.705 </w:t>
            </w:r>
          </w:p>
        </w:tc>
        <w:tc>
          <w:tcPr>
            <w:tcW w:w="1560" w:type="dxa"/>
          </w:tcPr>
          <w:p w14:paraId="0515CD02" w14:textId="77777777" w:rsidR="009C6F63" w:rsidRPr="00E0697B" w:rsidRDefault="009C6F63" w:rsidP="009C6F63">
            <w:pPr>
              <w:suppressAutoHyphens w:val="0"/>
              <w:jc w:val="right"/>
              <w:rPr>
                <w:rFonts w:ascii="Trebuchet MS" w:hAnsi="Trebuchet MS" w:cs="Arial"/>
                <w:bCs/>
                <w:sz w:val="18"/>
                <w:szCs w:val="18"/>
              </w:rPr>
            </w:pPr>
            <w:r w:rsidRPr="00E0697B">
              <w:rPr>
                <w:rFonts w:ascii="Trebuchet MS" w:hAnsi="Trebuchet MS" w:cs="Arial"/>
                <w:bCs/>
                <w:sz w:val="18"/>
                <w:szCs w:val="18"/>
              </w:rPr>
              <w:t xml:space="preserve"> 37.368 </w:t>
            </w:r>
          </w:p>
        </w:tc>
        <w:tc>
          <w:tcPr>
            <w:tcW w:w="1559" w:type="dxa"/>
          </w:tcPr>
          <w:p w14:paraId="3066662C" w14:textId="77777777" w:rsidR="009C6F63" w:rsidRPr="00E0697B" w:rsidRDefault="009C6F63" w:rsidP="009C6F63">
            <w:pPr>
              <w:suppressAutoHyphens w:val="0"/>
              <w:jc w:val="right"/>
              <w:rPr>
                <w:rFonts w:ascii="Trebuchet MS" w:hAnsi="Trebuchet MS" w:cs="Arial"/>
                <w:bCs/>
                <w:sz w:val="18"/>
                <w:szCs w:val="18"/>
              </w:rPr>
            </w:pPr>
            <w:r w:rsidRPr="00E0697B">
              <w:rPr>
                <w:rFonts w:ascii="Trebuchet MS" w:hAnsi="Trebuchet MS" w:cs="Arial"/>
                <w:bCs/>
                <w:sz w:val="18"/>
                <w:szCs w:val="18"/>
              </w:rPr>
              <w:t xml:space="preserve"> 240.222 </w:t>
            </w:r>
          </w:p>
        </w:tc>
        <w:tc>
          <w:tcPr>
            <w:tcW w:w="1420" w:type="dxa"/>
          </w:tcPr>
          <w:p w14:paraId="636A7269" w14:textId="77777777" w:rsidR="009C6F63" w:rsidRPr="00E0697B" w:rsidRDefault="009C6F63" w:rsidP="009C6F63">
            <w:pPr>
              <w:suppressAutoHyphens w:val="0"/>
              <w:jc w:val="right"/>
              <w:rPr>
                <w:rFonts w:ascii="Trebuchet MS" w:hAnsi="Trebuchet MS" w:cs="Arial"/>
                <w:bCs/>
                <w:sz w:val="18"/>
                <w:szCs w:val="18"/>
              </w:rPr>
            </w:pPr>
            <w:r w:rsidRPr="00E0697B">
              <w:rPr>
                <w:rFonts w:ascii="Trebuchet MS" w:hAnsi="Trebuchet MS" w:cs="Arial"/>
                <w:bCs/>
                <w:sz w:val="18"/>
                <w:szCs w:val="18"/>
              </w:rPr>
              <w:t xml:space="preserve"> 827.496 </w:t>
            </w:r>
          </w:p>
        </w:tc>
        <w:tc>
          <w:tcPr>
            <w:tcW w:w="1415" w:type="dxa"/>
          </w:tcPr>
          <w:p w14:paraId="05B40A7A" w14:textId="77777777" w:rsidR="009C6F63" w:rsidRPr="00E0697B" w:rsidRDefault="009C6F63" w:rsidP="009C6F63">
            <w:pPr>
              <w:suppressAutoHyphens w:val="0"/>
              <w:jc w:val="right"/>
              <w:rPr>
                <w:rFonts w:ascii="Trebuchet MS" w:hAnsi="Trebuchet MS" w:cs="Arial"/>
                <w:bCs/>
                <w:sz w:val="18"/>
                <w:szCs w:val="18"/>
              </w:rPr>
            </w:pPr>
            <w:r w:rsidRPr="00E0697B">
              <w:rPr>
                <w:rFonts w:ascii="Trebuchet MS" w:hAnsi="Trebuchet MS" w:cs="Arial"/>
                <w:bCs/>
                <w:sz w:val="18"/>
                <w:szCs w:val="18"/>
              </w:rPr>
              <w:t xml:space="preserve"> 1.134.791 </w:t>
            </w:r>
          </w:p>
        </w:tc>
      </w:tr>
      <w:tr w:rsidR="00A271FC" w:rsidRPr="00B254A5" w14:paraId="1631E164" w14:textId="77777777" w:rsidTr="00B3272F">
        <w:trPr>
          <w:trHeight w:val="133"/>
        </w:trPr>
        <w:tc>
          <w:tcPr>
            <w:tcW w:w="5386" w:type="dxa"/>
            <w:gridSpan w:val="2"/>
          </w:tcPr>
          <w:p w14:paraId="6BAB7E6C" w14:textId="77777777" w:rsidR="00A271FC" w:rsidRPr="00B254A5" w:rsidRDefault="00A271FC" w:rsidP="00A271FC">
            <w:pPr>
              <w:tabs>
                <w:tab w:val="left" w:pos="-709"/>
              </w:tabs>
              <w:jc w:val="both"/>
              <w:rPr>
                <w:rFonts w:ascii="Trebuchet MS" w:hAnsi="Trebuchet MS" w:cs="Arial"/>
                <w:bCs/>
                <w:sz w:val="18"/>
                <w:szCs w:val="18"/>
              </w:rPr>
            </w:pPr>
          </w:p>
        </w:tc>
        <w:tc>
          <w:tcPr>
            <w:tcW w:w="1560" w:type="dxa"/>
          </w:tcPr>
          <w:p w14:paraId="2D1DF7E9" w14:textId="0C160B64" w:rsidR="00A271FC" w:rsidRPr="00E0697B" w:rsidRDefault="00BB4688" w:rsidP="00A271FC">
            <w:pPr>
              <w:pBdr>
                <w:top w:val="single" w:sz="4" w:space="1" w:color="auto"/>
                <w:bottom w:val="double" w:sz="4" w:space="1" w:color="auto"/>
              </w:pBdr>
              <w:jc w:val="right"/>
              <w:rPr>
                <w:rFonts w:ascii="Trebuchet MS" w:hAnsi="Trebuchet MS" w:cs="Arial"/>
                <w:b/>
                <w:sz w:val="18"/>
                <w:szCs w:val="18"/>
              </w:rPr>
            </w:pPr>
            <w:r w:rsidRPr="00E0697B">
              <w:rPr>
                <w:rFonts w:ascii="Trebuchet MS" w:hAnsi="Trebuchet MS" w:cs="Arial"/>
                <w:b/>
                <w:sz w:val="18"/>
                <w:szCs w:val="18"/>
              </w:rPr>
              <w:t>529.771</w:t>
            </w:r>
          </w:p>
        </w:tc>
        <w:tc>
          <w:tcPr>
            <w:tcW w:w="1560" w:type="dxa"/>
          </w:tcPr>
          <w:p w14:paraId="71BC7717" w14:textId="77777777" w:rsidR="00A271FC" w:rsidRPr="00E0697B" w:rsidRDefault="009C6F63" w:rsidP="00A271FC">
            <w:pPr>
              <w:pBdr>
                <w:top w:val="single" w:sz="4" w:space="1" w:color="auto"/>
                <w:bottom w:val="double" w:sz="4" w:space="1" w:color="auto"/>
              </w:pBdr>
              <w:jc w:val="right"/>
              <w:rPr>
                <w:rFonts w:ascii="Trebuchet MS" w:hAnsi="Trebuchet MS" w:cs="Arial"/>
                <w:b/>
                <w:sz w:val="18"/>
                <w:szCs w:val="18"/>
              </w:rPr>
            </w:pPr>
            <w:r w:rsidRPr="00E0697B">
              <w:rPr>
                <w:rFonts w:ascii="Trebuchet MS" w:hAnsi="Trebuchet MS" w:cs="Arial"/>
                <w:b/>
                <w:sz w:val="18"/>
                <w:szCs w:val="18"/>
              </w:rPr>
              <w:t>162.828</w:t>
            </w:r>
          </w:p>
        </w:tc>
        <w:tc>
          <w:tcPr>
            <w:tcW w:w="1559" w:type="dxa"/>
          </w:tcPr>
          <w:p w14:paraId="66319834" w14:textId="44BFA703" w:rsidR="00A271FC" w:rsidRPr="00E0697B" w:rsidRDefault="00550487" w:rsidP="00A271FC">
            <w:pPr>
              <w:pBdr>
                <w:top w:val="single" w:sz="4" w:space="1" w:color="auto"/>
                <w:bottom w:val="double" w:sz="4" w:space="1" w:color="auto"/>
              </w:pBdr>
              <w:jc w:val="right"/>
              <w:rPr>
                <w:rFonts w:ascii="Trebuchet MS" w:hAnsi="Trebuchet MS" w:cs="Arial"/>
                <w:b/>
                <w:sz w:val="18"/>
                <w:szCs w:val="18"/>
              </w:rPr>
            </w:pPr>
            <w:r w:rsidRPr="00550487">
              <w:rPr>
                <w:rFonts w:ascii="Trebuchet MS" w:hAnsi="Trebuchet MS" w:cs="Arial"/>
                <w:b/>
                <w:sz w:val="18"/>
                <w:szCs w:val="18"/>
              </w:rPr>
              <w:t>542.708</w:t>
            </w:r>
          </w:p>
        </w:tc>
        <w:tc>
          <w:tcPr>
            <w:tcW w:w="1420" w:type="dxa"/>
          </w:tcPr>
          <w:p w14:paraId="17A8DDA2" w14:textId="0776F3F6" w:rsidR="00A271FC" w:rsidRPr="00E0697B" w:rsidRDefault="00550487" w:rsidP="00A271FC">
            <w:pPr>
              <w:pBdr>
                <w:top w:val="single" w:sz="4" w:space="1" w:color="auto"/>
                <w:bottom w:val="double" w:sz="4" w:space="1" w:color="auto"/>
              </w:pBdr>
              <w:jc w:val="right"/>
              <w:rPr>
                <w:rFonts w:ascii="Trebuchet MS" w:hAnsi="Trebuchet MS" w:cs="Arial"/>
                <w:b/>
                <w:sz w:val="18"/>
                <w:szCs w:val="18"/>
              </w:rPr>
            </w:pPr>
            <w:r w:rsidRPr="00550487">
              <w:rPr>
                <w:rFonts w:ascii="Trebuchet MS" w:hAnsi="Trebuchet MS" w:cs="Arial"/>
                <w:b/>
                <w:sz w:val="18"/>
                <w:szCs w:val="18"/>
              </w:rPr>
              <w:t>1.937.204</w:t>
            </w:r>
          </w:p>
        </w:tc>
        <w:tc>
          <w:tcPr>
            <w:tcW w:w="1415" w:type="dxa"/>
          </w:tcPr>
          <w:p w14:paraId="444B420E" w14:textId="7979DDFC" w:rsidR="00A271FC" w:rsidRPr="00E0697B" w:rsidRDefault="00BB4688" w:rsidP="0057526C">
            <w:pPr>
              <w:pBdr>
                <w:top w:val="single" w:sz="4" w:space="1" w:color="auto"/>
                <w:bottom w:val="double" w:sz="4" w:space="1" w:color="auto"/>
              </w:pBdr>
              <w:jc w:val="right"/>
              <w:rPr>
                <w:rFonts w:ascii="Trebuchet MS" w:hAnsi="Trebuchet MS" w:cs="Arial"/>
                <w:b/>
                <w:sz w:val="18"/>
                <w:szCs w:val="18"/>
              </w:rPr>
            </w:pPr>
            <w:r w:rsidRPr="00E0697B">
              <w:rPr>
                <w:rFonts w:ascii="Trebuchet MS" w:hAnsi="Trebuchet MS" w:cs="Arial"/>
                <w:b/>
                <w:sz w:val="18"/>
                <w:szCs w:val="18"/>
              </w:rPr>
              <w:t>3.172.511</w:t>
            </w:r>
          </w:p>
        </w:tc>
      </w:tr>
    </w:tbl>
    <w:p w14:paraId="12A065B0" w14:textId="77777777" w:rsidR="007575CF" w:rsidRPr="00B254A5" w:rsidRDefault="007575CF" w:rsidP="00564D58">
      <w:pPr>
        <w:widowControl w:val="0"/>
        <w:ind w:left="1418"/>
        <w:jc w:val="both"/>
        <w:rPr>
          <w:rFonts w:ascii="Trebuchet MS" w:hAnsi="Trebuchet MS" w:cs="Arial"/>
          <w:szCs w:val="24"/>
          <w:u w:val="single"/>
        </w:rPr>
      </w:pPr>
    </w:p>
    <w:p w14:paraId="2E69D8CC" w14:textId="77777777" w:rsidR="007575CF" w:rsidRPr="00B254A5" w:rsidRDefault="007575CF" w:rsidP="00564D58">
      <w:pPr>
        <w:widowControl w:val="0"/>
        <w:numPr>
          <w:ilvl w:val="0"/>
          <w:numId w:val="10"/>
        </w:numPr>
        <w:ind w:left="1560" w:hanging="426"/>
        <w:jc w:val="both"/>
      </w:pPr>
      <w:r w:rsidRPr="00B254A5">
        <w:rPr>
          <w:rFonts w:ascii="Trebuchet MS" w:hAnsi="Trebuchet MS" w:cs="Arial"/>
          <w:b/>
          <w:szCs w:val="24"/>
        </w:rPr>
        <w:t xml:space="preserve">Em </w:t>
      </w:r>
      <w:bookmarkStart w:id="20" w:name="Ano_Anterior_Data_Base_Texto"/>
      <w:r w:rsidR="00AD5FF2" w:rsidRPr="00B254A5">
        <w:rPr>
          <w:rFonts w:ascii="Trebuchet MS" w:hAnsi="Trebuchet MS" w:cs="Arial"/>
          <w:b/>
          <w:szCs w:val="24"/>
        </w:rPr>
        <w:fldChar w:fldCharType="begin"/>
      </w:r>
      <w:r w:rsidR="00AD5FF2" w:rsidRPr="00B254A5">
        <w:rPr>
          <w:rFonts w:ascii="Trebuchet MS" w:hAnsi="Trebuchet MS" w:cs="Arial"/>
          <w:b/>
          <w:szCs w:val="24"/>
        </w:rPr>
        <w:instrText xml:space="preserve"> FILLIN   \* MERGEFORMAT </w:instrText>
      </w:r>
      <w:r w:rsidR="00AD5FF2" w:rsidRPr="00B254A5">
        <w:rPr>
          <w:rFonts w:ascii="Trebuchet MS" w:hAnsi="Trebuchet MS" w:cs="Arial"/>
          <w:b/>
          <w:szCs w:val="24"/>
        </w:rPr>
        <w:fldChar w:fldCharType="separate"/>
      </w:r>
      <w:r w:rsidR="007F68B9" w:rsidRPr="00B254A5">
        <w:rPr>
          <w:rFonts w:ascii="Trebuchet MS" w:hAnsi="Trebuchet MS" w:cs="Arial"/>
          <w:b/>
          <w:szCs w:val="24"/>
        </w:rPr>
        <w:t>31 de dezembro de 2024</w:t>
      </w:r>
      <w:r w:rsidR="00AD5FF2" w:rsidRPr="00B254A5">
        <w:rPr>
          <w:rFonts w:ascii="Trebuchet MS" w:hAnsi="Trebuchet MS" w:cs="Arial"/>
          <w:b/>
          <w:szCs w:val="24"/>
        </w:rPr>
        <w:fldChar w:fldCharType="end"/>
      </w:r>
      <w:bookmarkEnd w:id="20"/>
    </w:p>
    <w:p w14:paraId="2DAEC501" w14:textId="77777777" w:rsidR="007575CF" w:rsidRPr="00B254A5" w:rsidRDefault="007575CF" w:rsidP="00564D58">
      <w:pPr>
        <w:widowControl w:val="0"/>
        <w:tabs>
          <w:tab w:val="left" w:pos="1418"/>
        </w:tabs>
        <w:ind w:left="1418"/>
        <w:jc w:val="both"/>
        <w:rPr>
          <w:rFonts w:ascii="Trebuchet MS" w:hAnsi="Trebuchet MS" w:cs="Arial"/>
          <w:b/>
          <w:szCs w:val="24"/>
        </w:rPr>
      </w:pPr>
    </w:p>
    <w:tbl>
      <w:tblPr>
        <w:tblW w:w="0" w:type="auto"/>
        <w:tblInd w:w="1204" w:type="dxa"/>
        <w:tblLayout w:type="fixed"/>
        <w:tblCellMar>
          <w:left w:w="70" w:type="dxa"/>
          <w:right w:w="70" w:type="dxa"/>
        </w:tblCellMar>
        <w:tblLook w:val="0000" w:firstRow="0" w:lastRow="0" w:firstColumn="0" w:lastColumn="0" w:noHBand="0" w:noVBand="0"/>
      </w:tblPr>
      <w:tblGrid>
        <w:gridCol w:w="302"/>
        <w:gridCol w:w="5084"/>
        <w:gridCol w:w="1560"/>
        <w:gridCol w:w="1560"/>
        <w:gridCol w:w="1559"/>
        <w:gridCol w:w="1420"/>
        <w:gridCol w:w="1415"/>
      </w:tblGrid>
      <w:tr w:rsidR="00315FBC" w:rsidRPr="00B254A5" w14:paraId="6CDB809B" w14:textId="77777777" w:rsidTr="00DE372D">
        <w:trPr>
          <w:trHeight w:val="23"/>
          <w:tblHeader/>
        </w:trPr>
        <w:tc>
          <w:tcPr>
            <w:tcW w:w="302" w:type="dxa"/>
          </w:tcPr>
          <w:p w14:paraId="24C8885D" w14:textId="77777777" w:rsidR="00315FBC" w:rsidRPr="00B254A5" w:rsidRDefault="00315FBC" w:rsidP="00564D58">
            <w:pPr>
              <w:pStyle w:val="Ttulodetabela"/>
              <w:snapToGrid w:val="0"/>
              <w:rPr>
                <w:rFonts w:ascii="Trebuchet MS" w:hAnsi="Trebuchet MS" w:cs="Trebuchet MS"/>
                <w:sz w:val="18"/>
                <w:szCs w:val="18"/>
              </w:rPr>
            </w:pPr>
          </w:p>
        </w:tc>
        <w:tc>
          <w:tcPr>
            <w:tcW w:w="5084" w:type="dxa"/>
            <w:vAlign w:val="bottom"/>
          </w:tcPr>
          <w:p w14:paraId="3C2418D3" w14:textId="77777777" w:rsidR="00315FBC" w:rsidRPr="00B254A5" w:rsidRDefault="00315FBC" w:rsidP="00564D58">
            <w:pPr>
              <w:tabs>
                <w:tab w:val="left" w:pos="147"/>
              </w:tabs>
              <w:jc w:val="center"/>
              <w:rPr>
                <w:rFonts w:ascii="Trebuchet MS" w:hAnsi="Trebuchet MS"/>
                <w:sz w:val="18"/>
                <w:szCs w:val="18"/>
              </w:rPr>
            </w:pPr>
          </w:p>
        </w:tc>
        <w:tc>
          <w:tcPr>
            <w:tcW w:w="6099" w:type="dxa"/>
            <w:gridSpan w:val="4"/>
            <w:vAlign w:val="bottom"/>
          </w:tcPr>
          <w:p w14:paraId="4FD9239A" w14:textId="77777777" w:rsidR="00315FBC" w:rsidRPr="00B254A5" w:rsidRDefault="00315FBC" w:rsidP="00564D58">
            <w:pPr>
              <w:pBdr>
                <w:top w:val="none" w:sz="0" w:space="0" w:color="000000"/>
                <w:left w:val="none" w:sz="0" w:space="0" w:color="000000"/>
                <w:bottom w:val="single" w:sz="4" w:space="1" w:color="000000"/>
                <w:right w:val="none" w:sz="0" w:space="0" w:color="000000"/>
              </w:pBdr>
              <w:tabs>
                <w:tab w:val="left" w:pos="-709"/>
              </w:tabs>
              <w:jc w:val="center"/>
              <w:rPr>
                <w:rFonts w:ascii="Trebuchet MS" w:hAnsi="Trebuchet MS"/>
                <w:sz w:val="18"/>
                <w:szCs w:val="18"/>
              </w:rPr>
            </w:pPr>
            <w:r w:rsidRPr="00B254A5">
              <w:rPr>
                <w:rFonts w:ascii="Trebuchet MS" w:hAnsi="Trebuchet MS" w:cs="Arial"/>
                <w:b/>
                <w:sz w:val="18"/>
                <w:szCs w:val="18"/>
              </w:rPr>
              <w:t>Vencimento</w:t>
            </w:r>
          </w:p>
        </w:tc>
        <w:tc>
          <w:tcPr>
            <w:tcW w:w="1415" w:type="dxa"/>
            <w:vAlign w:val="bottom"/>
          </w:tcPr>
          <w:p w14:paraId="5837B9B0" w14:textId="77777777" w:rsidR="00315FBC" w:rsidRPr="00B254A5" w:rsidRDefault="00315FBC" w:rsidP="00564D58">
            <w:pPr>
              <w:tabs>
                <w:tab w:val="left" w:pos="-709"/>
              </w:tabs>
              <w:snapToGrid w:val="0"/>
              <w:jc w:val="center"/>
              <w:rPr>
                <w:rFonts w:ascii="Trebuchet MS" w:hAnsi="Trebuchet MS" w:cs="Arial"/>
                <w:b/>
                <w:sz w:val="18"/>
                <w:szCs w:val="18"/>
              </w:rPr>
            </w:pPr>
          </w:p>
        </w:tc>
      </w:tr>
      <w:tr w:rsidR="00315FBC" w:rsidRPr="00B254A5" w14:paraId="0A327082" w14:textId="77777777" w:rsidTr="00DE372D">
        <w:trPr>
          <w:trHeight w:val="23"/>
          <w:tblHeader/>
        </w:trPr>
        <w:tc>
          <w:tcPr>
            <w:tcW w:w="5386" w:type="dxa"/>
            <w:gridSpan w:val="2"/>
          </w:tcPr>
          <w:p w14:paraId="3BE1BB30" w14:textId="77777777" w:rsidR="00315FBC" w:rsidRPr="00B254A5" w:rsidRDefault="00315FBC" w:rsidP="00564D58">
            <w:pPr>
              <w:tabs>
                <w:tab w:val="left" w:pos="147"/>
              </w:tabs>
              <w:snapToGrid w:val="0"/>
              <w:jc w:val="center"/>
              <w:rPr>
                <w:rFonts w:ascii="Trebuchet MS" w:hAnsi="Trebuchet MS" w:cs="Arial"/>
                <w:b/>
                <w:sz w:val="18"/>
                <w:szCs w:val="18"/>
              </w:rPr>
            </w:pPr>
          </w:p>
        </w:tc>
        <w:tc>
          <w:tcPr>
            <w:tcW w:w="1560" w:type="dxa"/>
            <w:vAlign w:val="bottom"/>
          </w:tcPr>
          <w:p w14:paraId="5DD6E419" w14:textId="77777777" w:rsidR="00315FBC" w:rsidRPr="00B254A5" w:rsidRDefault="00315FBC" w:rsidP="00564D58">
            <w:pPr>
              <w:pBdr>
                <w:top w:val="none" w:sz="0" w:space="0" w:color="000000"/>
                <w:left w:val="none" w:sz="0" w:space="0" w:color="000000"/>
                <w:bottom w:val="single" w:sz="4" w:space="1" w:color="000000"/>
                <w:right w:val="none" w:sz="0" w:space="0" w:color="000000"/>
              </w:pBdr>
              <w:tabs>
                <w:tab w:val="left" w:pos="-709"/>
              </w:tabs>
              <w:jc w:val="center"/>
              <w:rPr>
                <w:rFonts w:ascii="Trebuchet MS" w:hAnsi="Trebuchet MS"/>
                <w:sz w:val="18"/>
                <w:szCs w:val="18"/>
              </w:rPr>
            </w:pPr>
            <w:r w:rsidRPr="00B254A5">
              <w:rPr>
                <w:rFonts w:ascii="Trebuchet MS" w:hAnsi="Trebuchet MS" w:cs="Arial"/>
                <w:b/>
                <w:sz w:val="18"/>
                <w:szCs w:val="18"/>
              </w:rPr>
              <w:t>Menos de 1 ano</w:t>
            </w:r>
          </w:p>
        </w:tc>
        <w:tc>
          <w:tcPr>
            <w:tcW w:w="1560" w:type="dxa"/>
            <w:vAlign w:val="bottom"/>
          </w:tcPr>
          <w:p w14:paraId="17F96DBF" w14:textId="77777777" w:rsidR="00315FBC" w:rsidRPr="00B254A5" w:rsidRDefault="00315FBC" w:rsidP="00564D58">
            <w:pPr>
              <w:pBdr>
                <w:top w:val="none" w:sz="0" w:space="0" w:color="000000"/>
                <w:left w:val="none" w:sz="0" w:space="0" w:color="000000"/>
                <w:bottom w:val="single" w:sz="4" w:space="1" w:color="000000"/>
                <w:right w:val="none" w:sz="0" w:space="0" w:color="000000"/>
              </w:pBdr>
              <w:tabs>
                <w:tab w:val="left" w:pos="-709"/>
              </w:tabs>
              <w:jc w:val="center"/>
              <w:rPr>
                <w:rFonts w:ascii="Trebuchet MS" w:hAnsi="Trebuchet MS"/>
                <w:sz w:val="18"/>
                <w:szCs w:val="18"/>
              </w:rPr>
            </w:pPr>
            <w:r w:rsidRPr="00B254A5">
              <w:rPr>
                <w:rFonts w:ascii="Trebuchet MS" w:hAnsi="Trebuchet MS" w:cs="Arial"/>
                <w:b/>
                <w:sz w:val="18"/>
                <w:szCs w:val="18"/>
              </w:rPr>
              <w:t>Entre 1 e 2 anos</w:t>
            </w:r>
          </w:p>
        </w:tc>
        <w:tc>
          <w:tcPr>
            <w:tcW w:w="1559" w:type="dxa"/>
            <w:vAlign w:val="bottom"/>
          </w:tcPr>
          <w:p w14:paraId="56F409FC" w14:textId="77777777" w:rsidR="00315FBC" w:rsidRPr="00B254A5" w:rsidRDefault="00315FBC" w:rsidP="00564D58">
            <w:pPr>
              <w:pBdr>
                <w:top w:val="none" w:sz="0" w:space="0" w:color="000000"/>
                <w:left w:val="none" w:sz="0" w:space="0" w:color="000000"/>
                <w:bottom w:val="single" w:sz="4" w:space="1" w:color="000000"/>
                <w:right w:val="none" w:sz="0" w:space="0" w:color="000000"/>
              </w:pBdr>
              <w:tabs>
                <w:tab w:val="left" w:pos="-709"/>
              </w:tabs>
              <w:jc w:val="center"/>
              <w:rPr>
                <w:rFonts w:ascii="Trebuchet MS" w:hAnsi="Trebuchet MS"/>
                <w:sz w:val="18"/>
                <w:szCs w:val="18"/>
              </w:rPr>
            </w:pPr>
            <w:r w:rsidRPr="00B254A5">
              <w:rPr>
                <w:rFonts w:ascii="Trebuchet MS" w:hAnsi="Trebuchet MS" w:cs="Arial"/>
                <w:b/>
                <w:sz w:val="18"/>
                <w:szCs w:val="18"/>
              </w:rPr>
              <w:t>Entre 2 e 5 anos</w:t>
            </w:r>
          </w:p>
        </w:tc>
        <w:tc>
          <w:tcPr>
            <w:tcW w:w="1420" w:type="dxa"/>
            <w:vAlign w:val="bottom"/>
          </w:tcPr>
          <w:p w14:paraId="6B2FDAF7" w14:textId="77777777" w:rsidR="00315FBC" w:rsidRPr="00B254A5" w:rsidRDefault="00315FBC" w:rsidP="00564D58">
            <w:pPr>
              <w:pBdr>
                <w:top w:val="none" w:sz="0" w:space="0" w:color="000000"/>
                <w:left w:val="none" w:sz="0" w:space="0" w:color="000000"/>
                <w:bottom w:val="single" w:sz="4" w:space="1" w:color="000000"/>
                <w:right w:val="none" w:sz="0" w:space="0" w:color="000000"/>
              </w:pBdr>
              <w:tabs>
                <w:tab w:val="left" w:pos="-709"/>
              </w:tabs>
              <w:jc w:val="center"/>
              <w:rPr>
                <w:rFonts w:ascii="Trebuchet MS" w:hAnsi="Trebuchet MS"/>
                <w:sz w:val="18"/>
                <w:szCs w:val="18"/>
              </w:rPr>
            </w:pPr>
            <w:r w:rsidRPr="00B254A5">
              <w:rPr>
                <w:rFonts w:ascii="Trebuchet MS" w:hAnsi="Trebuchet MS" w:cs="Arial"/>
                <w:b/>
                <w:sz w:val="18"/>
                <w:szCs w:val="18"/>
              </w:rPr>
              <w:t>Mais de 5 anos</w:t>
            </w:r>
          </w:p>
        </w:tc>
        <w:tc>
          <w:tcPr>
            <w:tcW w:w="1415" w:type="dxa"/>
            <w:vAlign w:val="bottom"/>
          </w:tcPr>
          <w:p w14:paraId="25F02E71" w14:textId="77777777" w:rsidR="00315FBC" w:rsidRPr="00B254A5" w:rsidRDefault="00315FBC" w:rsidP="00564D58">
            <w:pPr>
              <w:pBdr>
                <w:top w:val="none" w:sz="0" w:space="0" w:color="000000"/>
                <w:left w:val="none" w:sz="0" w:space="0" w:color="000000"/>
                <w:bottom w:val="single" w:sz="4" w:space="1" w:color="000000"/>
                <w:right w:val="none" w:sz="0" w:space="0" w:color="000000"/>
              </w:pBdr>
              <w:tabs>
                <w:tab w:val="left" w:pos="-709"/>
              </w:tabs>
              <w:jc w:val="center"/>
              <w:rPr>
                <w:rFonts w:ascii="Trebuchet MS" w:hAnsi="Trebuchet MS"/>
                <w:sz w:val="18"/>
                <w:szCs w:val="18"/>
              </w:rPr>
            </w:pPr>
            <w:r w:rsidRPr="00B254A5">
              <w:rPr>
                <w:rFonts w:ascii="Trebuchet MS" w:hAnsi="Trebuchet MS" w:cs="Arial"/>
                <w:b/>
                <w:sz w:val="18"/>
                <w:szCs w:val="18"/>
              </w:rPr>
              <w:t>Total</w:t>
            </w:r>
          </w:p>
        </w:tc>
      </w:tr>
      <w:tr w:rsidR="000E776F" w:rsidRPr="00B254A5" w14:paraId="6F81009D" w14:textId="77777777" w:rsidTr="009C7D87">
        <w:trPr>
          <w:trHeight w:val="23"/>
        </w:trPr>
        <w:tc>
          <w:tcPr>
            <w:tcW w:w="5386" w:type="dxa"/>
            <w:gridSpan w:val="2"/>
          </w:tcPr>
          <w:p w14:paraId="4C12DB55" w14:textId="77777777" w:rsidR="000E776F" w:rsidRPr="00B254A5" w:rsidRDefault="000E776F" w:rsidP="000E776F">
            <w:pPr>
              <w:tabs>
                <w:tab w:val="left" w:pos="-709"/>
              </w:tabs>
              <w:jc w:val="both"/>
              <w:rPr>
                <w:rFonts w:ascii="Trebuchet MS" w:hAnsi="Trebuchet MS"/>
                <w:sz w:val="18"/>
                <w:szCs w:val="18"/>
              </w:rPr>
            </w:pPr>
            <w:r w:rsidRPr="00B254A5">
              <w:rPr>
                <w:rFonts w:ascii="Trebuchet MS" w:hAnsi="Trebuchet MS" w:cs="Arial"/>
                <w:sz w:val="18"/>
                <w:szCs w:val="18"/>
              </w:rPr>
              <w:t>Empréstimos e financiamentos</w:t>
            </w:r>
          </w:p>
        </w:tc>
        <w:tc>
          <w:tcPr>
            <w:tcW w:w="1560" w:type="dxa"/>
          </w:tcPr>
          <w:p w14:paraId="0A7516E3" w14:textId="77777777" w:rsidR="000E776F" w:rsidRPr="00B254A5" w:rsidRDefault="000E776F" w:rsidP="000E776F">
            <w:pPr>
              <w:suppressAutoHyphens w:val="0"/>
              <w:jc w:val="right"/>
              <w:rPr>
                <w:rFonts w:ascii="Trebuchet MS" w:hAnsi="Trebuchet MS" w:cs="Arial"/>
                <w:bCs/>
                <w:sz w:val="18"/>
                <w:szCs w:val="18"/>
              </w:rPr>
            </w:pPr>
            <w:r w:rsidRPr="00B254A5">
              <w:rPr>
                <w:rFonts w:ascii="Trebuchet MS" w:hAnsi="Trebuchet MS" w:cs="Arial"/>
                <w:bCs/>
                <w:sz w:val="18"/>
                <w:szCs w:val="18"/>
              </w:rPr>
              <w:t>327.806</w:t>
            </w:r>
          </w:p>
        </w:tc>
        <w:tc>
          <w:tcPr>
            <w:tcW w:w="1560" w:type="dxa"/>
          </w:tcPr>
          <w:p w14:paraId="48FBAF1F" w14:textId="77777777" w:rsidR="000E776F" w:rsidRPr="00B254A5" w:rsidRDefault="000E776F" w:rsidP="000E776F">
            <w:pPr>
              <w:suppressAutoHyphens w:val="0"/>
              <w:jc w:val="right"/>
              <w:rPr>
                <w:rFonts w:ascii="Trebuchet MS" w:hAnsi="Trebuchet MS" w:cs="Arial"/>
                <w:bCs/>
                <w:sz w:val="18"/>
                <w:szCs w:val="18"/>
              </w:rPr>
            </w:pPr>
            <w:r w:rsidRPr="00B254A5">
              <w:rPr>
                <w:rFonts w:ascii="Trebuchet MS" w:hAnsi="Trebuchet MS" w:cs="Arial"/>
                <w:bCs/>
                <w:sz w:val="18"/>
                <w:szCs w:val="18"/>
              </w:rPr>
              <w:t>128.254</w:t>
            </w:r>
          </w:p>
        </w:tc>
        <w:tc>
          <w:tcPr>
            <w:tcW w:w="1559" w:type="dxa"/>
          </w:tcPr>
          <w:p w14:paraId="7A7A1BFD" w14:textId="77777777" w:rsidR="000E776F" w:rsidRPr="00B254A5" w:rsidRDefault="000E776F" w:rsidP="000E776F">
            <w:pPr>
              <w:suppressAutoHyphens w:val="0"/>
              <w:jc w:val="right"/>
              <w:rPr>
                <w:rFonts w:ascii="Trebuchet MS" w:hAnsi="Trebuchet MS" w:cs="Arial"/>
                <w:bCs/>
                <w:sz w:val="18"/>
                <w:szCs w:val="18"/>
              </w:rPr>
            </w:pPr>
            <w:r w:rsidRPr="00B254A5">
              <w:rPr>
                <w:rFonts w:ascii="Trebuchet MS" w:hAnsi="Trebuchet MS" w:cs="Arial"/>
                <w:bCs/>
                <w:sz w:val="18"/>
                <w:szCs w:val="18"/>
              </w:rPr>
              <w:t>258.782</w:t>
            </w:r>
          </w:p>
        </w:tc>
        <w:tc>
          <w:tcPr>
            <w:tcW w:w="1420" w:type="dxa"/>
          </w:tcPr>
          <w:p w14:paraId="3990B00C" w14:textId="77777777" w:rsidR="000E776F" w:rsidRPr="00B254A5" w:rsidRDefault="000E776F" w:rsidP="000E776F">
            <w:pPr>
              <w:suppressAutoHyphens w:val="0"/>
              <w:jc w:val="right"/>
              <w:rPr>
                <w:rFonts w:ascii="Trebuchet MS" w:hAnsi="Trebuchet MS" w:cs="Arial"/>
                <w:bCs/>
                <w:sz w:val="18"/>
                <w:szCs w:val="18"/>
              </w:rPr>
            </w:pPr>
            <w:r w:rsidRPr="00B254A5">
              <w:rPr>
                <w:rFonts w:ascii="Trebuchet MS" w:hAnsi="Trebuchet MS" w:cs="Arial"/>
                <w:bCs/>
                <w:sz w:val="18"/>
                <w:szCs w:val="18"/>
              </w:rPr>
              <w:t>204.774</w:t>
            </w:r>
          </w:p>
        </w:tc>
        <w:tc>
          <w:tcPr>
            <w:tcW w:w="1415" w:type="dxa"/>
          </w:tcPr>
          <w:p w14:paraId="7EBE8F00" w14:textId="77777777" w:rsidR="000E776F" w:rsidRPr="00B254A5" w:rsidRDefault="000E776F" w:rsidP="000E776F">
            <w:pPr>
              <w:suppressAutoHyphens w:val="0"/>
              <w:jc w:val="right"/>
              <w:rPr>
                <w:rFonts w:ascii="Trebuchet MS" w:hAnsi="Trebuchet MS" w:cs="Arial"/>
                <w:bCs/>
                <w:sz w:val="18"/>
                <w:szCs w:val="18"/>
              </w:rPr>
            </w:pPr>
            <w:r w:rsidRPr="00B254A5">
              <w:rPr>
                <w:rFonts w:ascii="Trebuchet MS" w:hAnsi="Trebuchet MS" w:cs="Arial"/>
                <w:bCs/>
                <w:sz w:val="18"/>
                <w:szCs w:val="18"/>
              </w:rPr>
              <w:t>919.616</w:t>
            </w:r>
          </w:p>
        </w:tc>
      </w:tr>
      <w:tr w:rsidR="000E776F" w:rsidRPr="00B254A5" w14:paraId="7316F01F" w14:textId="77777777" w:rsidTr="009C7D87">
        <w:trPr>
          <w:trHeight w:val="23"/>
        </w:trPr>
        <w:tc>
          <w:tcPr>
            <w:tcW w:w="5386" w:type="dxa"/>
            <w:gridSpan w:val="2"/>
          </w:tcPr>
          <w:p w14:paraId="43016C90" w14:textId="77777777" w:rsidR="000E776F" w:rsidRPr="00B254A5" w:rsidRDefault="000E776F" w:rsidP="000E776F">
            <w:pPr>
              <w:tabs>
                <w:tab w:val="left" w:pos="-709"/>
              </w:tabs>
              <w:jc w:val="both"/>
              <w:rPr>
                <w:rFonts w:ascii="Trebuchet MS" w:hAnsi="Trebuchet MS"/>
                <w:sz w:val="18"/>
                <w:szCs w:val="18"/>
              </w:rPr>
            </w:pPr>
            <w:r w:rsidRPr="00B254A5">
              <w:rPr>
                <w:rFonts w:ascii="Trebuchet MS" w:hAnsi="Trebuchet MS" w:cs="Arial"/>
                <w:sz w:val="18"/>
                <w:szCs w:val="18"/>
              </w:rPr>
              <w:t>Fornecedores</w:t>
            </w:r>
          </w:p>
        </w:tc>
        <w:tc>
          <w:tcPr>
            <w:tcW w:w="1560" w:type="dxa"/>
          </w:tcPr>
          <w:p w14:paraId="28AEAEF3" w14:textId="77777777" w:rsidR="000E776F" w:rsidRPr="00B254A5" w:rsidRDefault="000E776F" w:rsidP="000E776F">
            <w:pPr>
              <w:suppressAutoHyphens w:val="0"/>
              <w:jc w:val="right"/>
              <w:rPr>
                <w:rFonts w:ascii="Trebuchet MS" w:hAnsi="Trebuchet MS" w:cs="Arial"/>
                <w:bCs/>
                <w:sz w:val="18"/>
                <w:szCs w:val="18"/>
              </w:rPr>
            </w:pPr>
            <w:r w:rsidRPr="00B254A5">
              <w:rPr>
                <w:rFonts w:ascii="Trebuchet MS" w:hAnsi="Trebuchet MS" w:cs="Arial"/>
                <w:bCs/>
                <w:sz w:val="18"/>
                <w:szCs w:val="18"/>
              </w:rPr>
              <w:t xml:space="preserve">  315.414  </w:t>
            </w:r>
          </w:p>
        </w:tc>
        <w:tc>
          <w:tcPr>
            <w:tcW w:w="1560" w:type="dxa"/>
          </w:tcPr>
          <w:p w14:paraId="507A6390" w14:textId="77777777" w:rsidR="000E776F" w:rsidRPr="00B254A5" w:rsidRDefault="000E776F" w:rsidP="000E776F">
            <w:pPr>
              <w:suppressAutoHyphens w:val="0"/>
              <w:jc w:val="right"/>
              <w:rPr>
                <w:rFonts w:ascii="Trebuchet MS" w:hAnsi="Trebuchet MS" w:cs="Arial"/>
                <w:bCs/>
                <w:sz w:val="18"/>
                <w:szCs w:val="18"/>
              </w:rPr>
            </w:pPr>
            <w:r w:rsidRPr="00B254A5">
              <w:rPr>
                <w:rFonts w:ascii="Trebuchet MS" w:hAnsi="Trebuchet MS" w:cs="Arial"/>
                <w:bCs/>
                <w:sz w:val="18"/>
                <w:szCs w:val="18"/>
              </w:rPr>
              <w:t xml:space="preserve"> 112 </w:t>
            </w:r>
          </w:p>
        </w:tc>
        <w:tc>
          <w:tcPr>
            <w:tcW w:w="1559" w:type="dxa"/>
          </w:tcPr>
          <w:p w14:paraId="024A6980" w14:textId="77777777" w:rsidR="000E776F" w:rsidRPr="00B254A5" w:rsidRDefault="000E776F" w:rsidP="000E776F">
            <w:pPr>
              <w:suppressAutoHyphens w:val="0"/>
              <w:jc w:val="right"/>
              <w:rPr>
                <w:rFonts w:ascii="Trebuchet MS" w:hAnsi="Trebuchet MS" w:cs="Arial"/>
                <w:bCs/>
                <w:sz w:val="18"/>
                <w:szCs w:val="18"/>
              </w:rPr>
            </w:pPr>
            <w:r w:rsidRPr="00B254A5">
              <w:rPr>
                <w:rFonts w:ascii="Trebuchet MS" w:hAnsi="Trebuchet MS" w:cs="Arial"/>
                <w:bCs/>
                <w:sz w:val="18"/>
                <w:szCs w:val="18"/>
              </w:rPr>
              <w:t xml:space="preserve"> -   </w:t>
            </w:r>
          </w:p>
        </w:tc>
        <w:tc>
          <w:tcPr>
            <w:tcW w:w="1420" w:type="dxa"/>
          </w:tcPr>
          <w:p w14:paraId="7BBE1356" w14:textId="77777777" w:rsidR="000E776F" w:rsidRPr="00B254A5" w:rsidRDefault="000E776F" w:rsidP="000E776F">
            <w:pPr>
              <w:suppressAutoHyphens w:val="0"/>
              <w:jc w:val="right"/>
              <w:rPr>
                <w:rFonts w:ascii="Trebuchet MS" w:hAnsi="Trebuchet MS" w:cs="Arial"/>
                <w:bCs/>
                <w:sz w:val="18"/>
                <w:szCs w:val="18"/>
              </w:rPr>
            </w:pPr>
            <w:r w:rsidRPr="00B254A5">
              <w:rPr>
                <w:rFonts w:ascii="Trebuchet MS" w:hAnsi="Trebuchet MS" w:cs="Arial"/>
                <w:bCs/>
                <w:sz w:val="18"/>
                <w:szCs w:val="18"/>
              </w:rPr>
              <w:t xml:space="preserve"> -   </w:t>
            </w:r>
          </w:p>
        </w:tc>
        <w:tc>
          <w:tcPr>
            <w:tcW w:w="1415" w:type="dxa"/>
          </w:tcPr>
          <w:p w14:paraId="45F8C128" w14:textId="77777777" w:rsidR="000E776F" w:rsidRPr="00B254A5" w:rsidRDefault="000E776F" w:rsidP="000E776F">
            <w:pPr>
              <w:suppressAutoHyphens w:val="0"/>
              <w:jc w:val="right"/>
              <w:rPr>
                <w:rFonts w:ascii="Trebuchet MS" w:hAnsi="Trebuchet MS" w:cs="Arial"/>
                <w:bCs/>
                <w:sz w:val="18"/>
                <w:szCs w:val="18"/>
              </w:rPr>
            </w:pPr>
            <w:r w:rsidRPr="00B254A5">
              <w:rPr>
                <w:rFonts w:ascii="Trebuchet MS" w:hAnsi="Trebuchet MS" w:cs="Arial"/>
                <w:bCs/>
                <w:sz w:val="18"/>
                <w:szCs w:val="18"/>
              </w:rPr>
              <w:t>315.526</w:t>
            </w:r>
          </w:p>
        </w:tc>
      </w:tr>
      <w:tr w:rsidR="000E776F" w:rsidRPr="00B254A5" w14:paraId="4759F6FD" w14:textId="77777777" w:rsidTr="009C7D87">
        <w:trPr>
          <w:trHeight w:val="23"/>
        </w:trPr>
        <w:tc>
          <w:tcPr>
            <w:tcW w:w="5386" w:type="dxa"/>
            <w:gridSpan w:val="2"/>
          </w:tcPr>
          <w:p w14:paraId="5206D83C" w14:textId="77777777" w:rsidR="000E776F" w:rsidRPr="00B254A5" w:rsidRDefault="000E776F" w:rsidP="000E776F">
            <w:pPr>
              <w:tabs>
                <w:tab w:val="left" w:pos="-709"/>
              </w:tabs>
              <w:jc w:val="both"/>
              <w:rPr>
                <w:rFonts w:ascii="Trebuchet MS" w:hAnsi="Trebuchet MS"/>
                <w:sz w:val="18"/>
                <w:szCs w:val="18"/>
              </w:rPr>
            </w:pPr>
            <w:r w:rsidRPr="00B254A5">
              <w:rPr>
                <w:rFonts w:ascii="Trebuchet MS" w:hAnsi="Trebuchet MS" w:cs="Arial"/>
                <w:sz w:val="18"/>
                <w:szCs w:val="18"/>
              </w:rPr>
              <w:t>Incentivo a aposentadoria – PRSP</w:t>
            </w:r>
          </w:p>
        </w:tc>
        <w:tc>
          <w:tcPr>
            <w:tcW w:w="1560" w:type="dxa"/>
          </w:tcPr>
          <w:p w14:paraId="6BA2631D" w14:textId="77777777" w:rsidR="000E776F" w:rsidRPr="00B254A5" w:rsidRDefault="000E776F" w:rsidP="000E776F">
            <w:pPr>
              <w:suppressAutoHyphens w:val="0"/>
              <w:jc w:val="right"/>
              <w:rPr>
                <w:rFonts w:ascii="Trebuchet MS" w:hAnsi="Trebuchet MS" w:cs="Arial"/>
                <w:bCs/>
                <w:sz w:val="18"/>
                <w:szCs w:val="18"/>
              </w:rPr>
            </w:pPr>
            <w:r w:rsidRPr="00B254A5">
              <w:rPr>
                <w:rFonts w:ascii="Trebuchet MS" w:hAnsi="Trebuchet MS" w:cs="Arial"/>
                <w:bCs/>
                <w:sz w:val="18"/>
                <w:szCs w:val="18"/>
              </w:rPr>
              <w:t xml:space="preserve"> 12.562 </w:t>
            </w:r>
          </w:p>
        </w:tc>
        <w:tc>
          <w:tcPr>
            <w:tcW w:w="1560" w:type="dxa"/>
          </w:tcPr>
          <w:p w14:paraId="4FC15043" w14:textId="77777777" w:rsidR="000E776F" w:rsidRPr="00B254A5" w:rsidRDefault="000E776F" w:rsidP="000E776F">
            <w:pPr>
              <w:suppressAutoHyphens w:val="0"/>
              <w:jc w:val="right"/>
              <w:rPr>
                <w:rFonts w:ascii="Trebuchet MS" w:hAnsi="Trebuchet MS" w:cs="Arial"/>
                <w:bCs/>
                <w:sz w:val="18"/>
                <w:szCs w:val="18"/>
              </w:rPr>
            </w:pPr>
            <w:r w:rsidRPr="00B254A5">
              <w:rPr>
                <w:rFonts w:ascii="Trebuchet MS" w:hAnsi="Trebuchet MS" w:cs="Arial"/>
                <w:bCs/>
                <w:sz w:val="18"/>
                <w:szCs w:val="18"/>
              </w:rPr>
              <w:t xml:space="preserve"> 11.562 </w:t>
            </w:r>
          </w:p>
        </w:tc>
        <w:tc>
          <w:tcPr>
            <w:tcW w:w="1559" w:type="dxa"/>
          </w:tcPr>
          <w:p w14:paraId="4630F694" w14:textId="77777777" w:rsidR="000E776F" w:rsidRPr="00B254A5" w:rsidRDefault="000E776F" w:rsidP="000E776F">
            <w:pPr>
              <w:suppressAutoHyphens w:val="0"/>
              <w:jc w:val="right"/>
              <w:rPr>
                <w:rFonts w:ascii="Trebuchet MS" w:hAnsi="Trebuchet MS" w:cs="Arial"/>
                <w:bCs/>
                <w:sz w:val="18"/>
                <w:szCs w:val="18"/>
              </w:rPr>
            </w:pPr>
            <w:r w:rsidRPr="00B254A5">
              <w:rPr>
                <w:rFonts w:ascii="Trebuchet MS" w:hAnsi="Trebuchet MS" w:cs="Arial"/>
                <w:bCs/>
                <w:sz w:val="18"/>
                <w:szCs w:val="18"/>
              </w:rPr>
              <w:t xml:space="preserve"> 6.285 </w:t>
            </w:r>
          </w:p>
        </w:tc>
        <w:tc>
          <w:tcPr>
            <w:tcW w:w="1420" w:type="dxa"/>
          </w:tcPr>
          <w:p w14:paraId="5F70563E" w14:textId="77777777" w:rsidR="000E776F" w:rsidRPr="00B254A5" w:rsidRDefault="000E776F" w:rsidP="000E776F">
            <w:pPr>
              <w:suppressAutoHyphens w:val="0"/>
              <w:jc w:val="right"/>
              <w:rPr>
                <w:rFonts w:ascii="Trebuchet MS" w:hAnsi="Trebuchet MS" w:cs="Arial"/>
                <w:bCs/>
                <w:sz w:val="18"/>
                <w:szCs w:val="18"/>
              </w:rPr>
            </w:pPr>
            <w:r w:rsidRPr="00B254A5">
              <w:rPr>
                <w:rFonts w:ascii="Trebuchet MS" w:hAnsi="Trebuchet MS" w:cs="Arial"/>
                <w:bCs/>
                <w:sz w:val="18"/>
                <w:szCs w:val="18"/>
              </w:rPr>
              <w:t xml:space="preserve"> 2.717 </w:t>
            </w:r>
          </w:p>
        </w:tc>
        <w:tc>
          <w:tcPr>
            <w:tcW w:w="1415" w:type="dxa"/>
          </w:tcPr>
          <w:p w14:paraId="73A9777D" w14:textId="77777777" w:rsidR="000E776F" w:rsidRPr="00B254A5" w:rsidRDefault="000E776F" w:rsidP="000E776F">
            <w:pPr>
              <w:suppressAutoHyphens w:val="0"/>
              <w:jc w:val="right"/>
              <w:rPr>
                <w:rFonts w:ascii="Trebuchet MS" w:hAnsi="Trebuchet MS" w:cs="Arial"/>
                <w:bCs/>
                <w:sz w:val="18"/>
                <w:szCs w:val="18"/>
              </w:rPr>
            </w:pPr>
            <w:r w:rsidRPr="00B254A5">
              <w:rPr>
                <w:rFonts w:ascii="Trebuchet MS" w:hAnsi="Trebuchet MS" w:cs="Arial"/>
                <w:bCs/>
                <w:sz w:val="18"/>
                <w:szCs w:val="18"/>
              </w:rPr>
              <w:t xml:space="preserve"> 33.126 </w:t>
            </w:r>
          </w:p>
        </w:tc>
      </w:tr>
      <w:tr w:rsidR="000E776F" w:rsidRPr="00B254A5" w14:paraId="65868C1A" w14:textId="77777777" w:rsidTr="009C7D87">
        <w:trPr>
          <w:trHeight w:val="23"/>
        </w:trPr>
        <w:tc>
          <w:tcPr>
            <w:tcW w:w="5386" w:type="dxa"/>
            <w:gridSpan w:val="2"/>
          </w:tcPr>
          <w:p w14:paraId="6165160F" w14:textId="77777777" w:rsidR="000E776F" w:rsidRPr="00B254A5" w:rsidRDefault="000E776F" w:rsidP="000E776F">
            <w:pPr>
              <w:tabs>
                <w:tab w:val="left" w:pos="-709"/>
              </w:tabs>
              <w:jc w:val="both"/>
              <w:rPr>
                <w:rFonts w:ascii="Trebuchet MS" w:hAnsi="Trebuchet MS"/>
                <w:sz w:val="18"/>
                <w:szCs w:val="18"/>
              </w:rPr>
            </w:pPr>
            <w:r w:rsidRPr="00B254A5">
              <w:rPr>
                <w:rFonts w:ascii="Trebuchet MS" w:hAnsi="Trebuchet MS" w:cs="Arial"/>
                <w:sz w:val="18"/>
                <w:szCs w:val="18"/>
              </w:rPr>
              <w:t xml:space="preserve">Obrigações com clientes </w:t>
            </w:r>
          </w:p>
        </w:tc>
        <w:tc>
          <w:tcPr>
            <w:tcW w:w="1560" w:type="dxa"/>
          </w:tcPr>
          <w:p w14:paraId="7E0C2898" w14:textId="77777777" w:rsidR="000E776F" w:rsidRPr="00B254A5" w:rsidRDefault="000E776F" w:rsidP="000E776F">
            <w:pPr>
              <w:suppressAutoHyphens w:val="0"/>
              <w:jc w:val="right"/>
              <w:rPr>
                <w:rFonts w:ascii="Trebuchet MS" w:hAnsi="Trebuchet MS" w:cs="Arial"/>
                <w:bCs/>
                <w:sz w:val="18"/>
                <w:szCs w:val="18"/>
              </w:rPr>
            </w:pPr>
            <w:r w:rsidRPr="00B254A5">
              <w:rPr>
                <w:rFonts w:ascii="Trebuchet MS" w:hAnsi="Trebuchet MS" w:cs="Arial"/>
                <w:bCs/>
                <w:sz w:val="18"/>
                <w:szCs w:val="18"/>
              </w:rPr>
              <w:t xml:space="preserve"> 973 </w:t>
            </w:r>
          </w:p>
        </w:tc>
        <w:tc>
          <w:tcPr>
            <w:tcW w:w="1560" w:type="dxa"/>
          </w:tcPr>
          <w:p w14:paraId="337E45AE" w14:textId="77777777" w:rsidR="000E776F" w:rsidRPr="00B254A5" w:rsidRDefault="000E776F" w:rsidP="000E776F">
            <w:pPr>
              <w:suppressAutoHyphens w:val="0"/>
              <w:jc w:val="right"/>
              <w:rPr>
                <w:rFonts w:ascii="Trebuchet MS" w:hAnsi="Trebuchet MS" w:cs="Arial"/>
                <w:bCs/>
                <w:sz w:val="18"/>
                <w:szCs w:val="18"/>
              </w:rPr>
            </w:pPr>
            <w:r w:rsidRPr="00B254A5">
              <w:rPr>
                <w:rFonts w:ascii="Trebuchet MS" w:hAnsi="Trebuchet MS" w:cs="Arial"/>
                <w:bCs/>
                <w:sz w:val="18"/>
                <w:szCs w:val="18"/>
              </w:rPr>
              <w:t xml:space="preserve"> -   </w:t>
            </w:r>
          </w:p>
        </w:tc>
        <w:tc>
          <w:tcPr>
            <w:tcW w:w="1559" w:type="dxa"/>
          </w:tcPr>
          <w:p w14:paraId="0E4404CC" w14:textId="77777777" w:rsidR="000E776F" w:rsidRPr="00B254A5" w:rsidRDefault="000E776F" w:rsidP="000E776F">
            <w:pPr>
              <w:suppressAutoHyphens w:val="0"/>
              <w:jc w:val="right"/>
              <w:rPr>
                <w:rFonts w:ascii="Trebuchet MS" w:hAnsi="Trebuchet MS" w:cs="Arial"/>
                <w:bCs/>
                <w:sz w:val="18"/>
                <w:szCs w:val="18"/>
              </w:rPr>
            </w:pPr>
            <w:r w:rsidRPr="00B254A5">
              <w:rPr>
                <w:rFonts w:ascii="Trebuchet MS" w:hAnsi="Trebuchet MS" w:cs="Arial"/>
                <w:bCs/>
                <w:sz w:val="18"/>
                <w:szCs w:val="18"/>
              </w:rPr>
              <w:t xml:space="preserve"> -   </w:t>
            </w:r>
          </w:p>
        </w:tc>
        <w:tc>
          <w:tcPr>
            <w:tcW w:w="1420" w:type="dxa"/>
          </w:tcPr>
          <w:p w14:paraId="6278BEC1" w14:textId="77777777" w:rsidR="000E776F" w:rsidRPr="00B254A5" w:rsidRDefault="000E776F" w:rsidP="000E776F">
            <w:pPr>
              <w:suppressAutoHyphens w:val="0"/>
              <w:jc w:val="right"/>
              <w:rPr>
                <w:rFonts w:ascii="Trebuchet MS" w:hAnsi="Trebuchet MS" w:cs="Arial"/>
                <w:bCs/>
                <w:sz w:val="18"/>
                <w:szCs w:val="18"/>
              </w:rPr>
            </w:pPr>
            <w:r w:rsidRPr="00B254A5">
              <w:rPr>
                <w:rFonts w:ascii="Trebuchet MS" w:hAnsi="Trebuchet MS" w:cs="Arial"/>
                <w:bCs/>
                <w:sz w:val="18"/>
                <w:szCs w:val="18"/>
              </w:rPr>
              <w:t xml:space="preserve"> -   </w:t>
            </w:r>
          </w:p>
        </w:tc>
        <w:tc>
          <w:tcPr>
            <w:tcW w:w="1415" w:type="dxa"/>
          </w:tcPr>
          <w:p w14:paraId="4D3AD83D" w14:textId="77777777" w:rsidR="000E776F" w:rsidRPr="00B254A5" w:rsidRDefault="000E776F" w:rsidP="000E776F">
            <w:pPr>
              <w:suppressAutoHyphens w:val="0"/>
              <w:jc w:val="right"/>
              <w:rPr>
                <w:rFonts w:ascii="Trebuchet MS" w:hAnsi="Trebuchet MS" w:cs="Arial"/>
                <w:bCs/>
                <w:sz w:val="18"/>
                <w:szCs w:val="18"/>
              </w:rPr>
            </w:pPr>
            <w:r w:rsidRPr="00B254A5">
              <w:rPr>
                <w:rFonts w:ascii="Trebuchet MS" w:hAnsi="Trebuchet MS" w:cs="Arial"/>
                <w:bCs/>
                <w:sz w:val="18"/>
                <w:szCs w:val="18"/>
              </w:rPr>
              <w:t xml:space="preserve"> 973 </w:t>
            </w:r>
          </w:p>
        </w:tc>
      </w:tr>
      <w:tr w:rsidR="000E776F" w:rsidRPr="00B254A5" w14:paraId="1D07B9B0" w14:textId="77777777" w:rsidTr="009C7D87">
        <w:trPr>
          <w:trHeight w:val="133"/>
        </w:trPr>
        <w:tc>
          <w:tcPr>
            <w:tcW w:w="5386" w:type="dxa"/>
            <w:gridSpan w:val="2"/>
          </w:tcPr>
          <w:p w14:paraId="75B9A985" w14:textId="77777777" w:rsidR="000E776F" w:rsidRPr="00B254A5" w:rsidRDefault="000E776F" w:rsidP="000E776F">
            <w:pPr>
              <w:tabs>
                <w:tab w:val="left" w:pos="-709"/>
              </w:tabs>
              <w:jc w:val="both"/>
              <w:rPr>
                <w:rFonts w:ascii="Trebuchet MS" w:hAnsi="Trebuchet MS"/>
                <w:sz w:val="18"/>
                <w:szCs w:val="18"/>
              </w:rPr>
            </w:pPr>
            <w:r w:rsidRPr="00B254A5">
              <w:rPr>
                <w:rFonts w:ascii="Trebuchet MS" w:hAnsi="Trebuchet MS" w:cs="Arial"/>
                <w:bCs/>
                <w:sz w:val="18"/>
                <w:szCs w:val="18"/>
              </w:rPr>
              <w:t>Arrendamento mercantil</w:t>
            </w:r>
          </w:p>
        </w:tc>
        <w:tc>
          <w:tcPr>
            <w:tcW w:w="1560" w:type="dxa"/>
          </w:tcPr>
          <w:p w14:paraId="6EA9389E" w14:textId="77777777" w:rsidR="000E776F" w:rsidRPr="00B254A5" w:rsidRDefault="000E776F" w:rsidP="000E776F">
            <w:pPr>
              <w:suppressAutoHyphens w:val="0"/>
              <w:jc w:val="right"/>
              <w:rPr>
                <w:rFonts w:ascii="Trebuchet MS" w:hAnsi="Trebuchet MS" w:cs="Arial"/>
                <w:bCs/>
                <w:sz w:val="18"/>
                <w:szCs w:val="18"/>
              </w:rPr>
            </w:pPr>
            <w:r w:rsidRPr="00B254A5">
              <w:rPr>
                <w:rFonts w:ascii="Trebuchet MS" w:hAnsi="Trebuchet MS" w:cs="Arial"/>
                <w:bCs/>
                <w:sz w:val="18"/>
                <w:szCs w:val="18"/>
              </w:rPr>
              <w:t xml:space="preserve"> 39.227 </w:t>
            </w:r>
          </w:p>
        </w:tc>
        <w:tc>
          <w:tcPr>
            <w:tcW w:w="1560" w:type="dxa"/>
          </w:tcPr>
          <w:p w14:paraId="6CEDF56A" w14:textId="77777777" w:rsidR="000E776F" w:rsidRPr="00B254A5" w:rsidRDefault="000E776F" w:rsidP="000E776F">
            <w:pPr>
              <w:suppressAutoHyphens w:val="0"/>
              <w:jc w:val="right"/>
              <w:rPr>
                <w:rFonts w:ascii="Trebuchet MS" w:hAnsi="Trebuchet MS" w:cs="Arial"/>
                <w:bCs/>
                <w:sz w:val="18"/>
                <w:szCs w:val="18"/>
              </w:rPr>
            </w:pPr>
            <w:r w:rsidRPr="00B254A5">
              <w:rPr>
                <w:rFonts w:ascii="Trebuchet MS" w:hAnsi="Trebuchet MS" w:cs="Arial"/>
                <w:bCs/>
                <w:sz w:val="18"/>
                <w:szCs w:val="18"/>
              </w:rPr>
              <w:t xml:space="preserve"> 5.658 </w:t>
            </w:r>
          </w:p>
        </w:tc>
        <w:tc>
          <w:tcPr>
            <w:tcW w:w="1559" w:type="dxa"/>
          </w:tcPr>
          <w:p w14:paraId="7FECD29F" w14:textId="77777777" w:rsidR="000E776F" w:rsidRPr="00B254A5" w:rsidRDefault="000E776F" w:rsidP="000E776F">
            <w:pPr>
              <w:suppressAutoHyphens w:val="0"/>
              <w:jc w:val="right"/>
              <w:rPr>
                <w:rFonts w:ascii="Trebuchet MS" w:hAnsi="Trebuchet MS" w:cs="Arial"/>
                <w:bCs/>
                <w:sz w:val="18"/>
                <w:szCs w:val="18"/>
              </w:rPr>
            </w:pPr>
            <w:r w:rsidRPr="00B254A5">
              <w:rPr>
                <w:rFonts w:ascii="Trebuchet MS" w:hAnsi="Trebuchet MS" w:cs="Arial"/>
                <w:bCs/>
                <w:sz w:val="18"/>
                <w:szCs w:val="18"/>
              </w:rPr>
              <w:t xml:space="preserve"> 5.835 </w:t>
            </w:r>
          </w:p>
        </w:tc>
        <w:tc>
          <w:tcPr>
            <w:tcW w:w="1420" w:type="dxa"/>
          </w:tcPr>
          <w:p w14:paraId="3B592C5A" w14:textId="77777777" w:rsidR="000E776F" w:rsidRPr="00B254A5" w:rsidRDefault="000E776F" w:rsidP="000E776F">
            <w:pPr>
              <w:suppressAutoHyphens w:val="0"/>
              <w:jc w:val="right"/>
              <w:rPr>
                <w:rFonts w:ascii="Trebuchet MS" w:hAnsi="Trebuchet MS" w:cs="Arial"/>
                <w:bCs/>
                <w:sz w:val="18"/>
                <w:szCs w:val="18"/>
              </w:rPr>
            </w:pPr>
            <w:r w:rsidRPr="00B254A5">
              <w:rPr>
                <w:rFonts w:ascii="Trebuchet MS" w:hAnsi="Trebuchet MS" w:cs="Arial"/>
                <w:bCs/>
                <w:sz w:val="18"/>
                <w:szCs w:val="18"/>
              </w:rPr>
              <w:t xml:space="preserve"> 3.735 </w:t>
            </w:r>
          </w:p>
        </w:tc>
        <w:tc>
          <w:tcPr>
            <w:tcW w:w="1415" w:type="dxa"/>
          </w:tcPr>
          <w:p w14:paraId="670745A5" w14:textId="77777777" w:rsidR="000E776F" w:rsidRPr="00B254A5" w:rsidRDefault="000E776F" w:rsidP="000E776F">
            <w:pPr>
              <w:suppressAutoHyphens w:val="0"/>
              <w:jc w:val="right"/>
              <w:rPr>
                <w:rFonts w:ascii="Trebuchet MS" w:hAnsi="Trebuchet MS" w:cs="Arial"/>
                <w:bCs/>
                <w:sz w:val="18"/>
                <w:szCs w:val="18"/>
              </w:rPr>
            </w:pPr>
            <w:r w:rsidRPr="00B254A5">
              <w:rPr>
                <w:rFonts w:ascii="Trebuchet MS" w:hAnsi="Trebuchet MS" w:cs="Arial"/>
                <w:bCs/>
                <w:sz w:val="18"/>
                <w:szCs w:val="18"/>
              </w:rPr>
              <w:t xml:space="preserve"> 54.455 </w:t>
            </w:r>
          </w:p>
        </w:tc>
      </w:tr>
      <w:tr w:rsidR="000E776F" w:rsidRPr="00B254A5" w14:paraId="517FDF5B" w14:textId="77777777" w:rsidTr="009C7D87">
        <w:trPr>
          <w:trHeight w:val="133"/>
        </w:trPr>
        <w:tc>
          <w:tcPr>
            <w:tcW w:w="5386" w:type="dxa"/>
            <w:gridSpan w:val="2"/>
          </w:tcPr>
          <w:p w14:paraId="4C6B5A3F" w14:textId="77777777" w:rsidR="000E776F" w:rsidRPr="00B254A5" w:rsidRDefault="000E776F" w:rsidP="000E776F">
            <w:pPr>
              <w:tabs>
                <w:tab w:val="left" w:pos="-709"/>
              </w:tabs>
              <w:jc w:val="both"/>
              <w:rPr>
                <w:rFonts w:ascii="Trebuchet MS" w:hAnsi="Trebuchet MS" w:cs="Arial"/>
                <w:bCs/>
                <w:sz w:val="18"/>
                <w:szCs w:val="18"/>
              </w:rPr>
            </w:pPr>
            <w:r w:rsidRPr="00B254A5">
              <w:rPr>
                <w:rFonts w:ascii="Trebuchet MS" w:hAnsi="Trebuchet MS" w:cs="Arial"/>
                <w:bCs/>
                <w:sz w:val="18"/>
                <w:szCs w:val="18"/>
              </w:rPr>
              <w:t>Debêntures</w:t>
            </w:r>
          </w:p>
        </w:tc>
        <w:tc>
          <w:tcPr>
            <w:tcW w:w="1560" w:type="dxa"/>
          </w:tcPr>
          <w:p w14:paraId="4D71FD66" w14:textId="77777777" w:rsidR="000E776F" w:rsidRPr="00B254A5" w:rsidRDefault="000E776F" w:rsidP="000E776F">
            <w:pPr>
              <w:suppressAutoHyphens w:val="0"/>
              <w:jc w:val="right"/>
              <w:rPr>
                <w:rFonts w:ascii="Trebuchet MS" w:hAnsi="Trebuchet MS" w:cs="Arial"/>
                <w:bCs/>
                <w:sz w:val="18"/>
                <w:szCs w:val="18"/>
              </w:rPr>
            </w:pPr>
            <w:r w:rsidRPr="00B254A5">
              <w:rPr>
                <w:rFonts w:ascii="Trebuchet MS" w:hAnsi="Trebuchet MS" w:cs="Arial"/>
                <w:bCs/>
                <w:sz w:val="18"/>
                <w:szCs w:val="18"/>
              </w:rPr>
              <w:t xml:space="preserve"> 150.407 </w:t>
            </w:r>
          </w:p>
        </w:tc>
        <w:tc>
          <w:tcPr>
            <w:tcW w:w="1560" w:type="dxa"/>
          </w:tcPr>
          <w:p w14:paraId="29131C14" w14:textId="77777777" w:rsidR="000E776F" w:rsidRPr="00B254A5" w:rsidRDefault="000E776F" w:rsidP="000E776F">
            <w:pPr>
              <w:suppressAutoHyphens w:val="0"/>
              <w:jc w:val="right"/>
              <w:rPr>
                <w:rFonts w:ascii="Trebuchet MS" w:hAnsi="Trebuchet MS" w:cs="Arial"/>
                <w:bCs/>
                <w:sz w:val="18"/>
                <w:szCs w:val="18"/>
              </w:rPr>
            </w:pPr>
            <w:r w:rsidRPr="00B254A5">
              <w:rPr>
                <w:rFonts w:ascii="Trebuchet MS" w:hAnsi="Trebuchet MS" w:cs="Arial"/>
                <w:bCs/>
                <w:sz w:val="18"/>
                <w:szCs w:val="18"/>
              </w:rPr>
              <w:t xml:space="preserve"> 170.628 </w:t>
            </w:r>
          </w:p>
        </w:tc>
        <w:tc>
          <w:tcPr>
            <w:tcW w:w="1559" w:type="dxa"/>
          </w:tcPr>
          <w:p w14:paraId="5D2905ED" w14:textId="77777777" w:rsidR="000E776F" w:rsidRPr="00B254A5" w:rsidRDefault="000E776F" w:rsidP="000E776F">
            <w:pPr>
              <w:suppressAutoHyphens w:val="0"/>
              <w:jc w:val="right"/>
              <w:rPr>
                <w:rFonts w:ascii="Trebuchet MS" w:hAnsi="Trebuchet MS" w:cs="Arial"/>
                <w:bCs/>
                <w:sz w:val="18"/>
                <w:szCs w:val="18"/>
              </w:rPr>
            </w:pPr>
            <w:r w:rsidRPr="00B254A5">
              <w:rPr>
                <w:rFonts w:ascii="Trebuchet MS" w:hAnsi="Trebuchet MS" w:cs="Arial"/>
                <w:bCs/>
                <w:sz w:val="18"/>
                <w:szCs w:val="18"/>
              </w:rPr>
              <w:t xml:space="preserve"> 726.017 </w:t>
            </w:r>
          </w:p>
        </w:tc>
        <w:tc>
          <w:tcPr>
            <w:tcW w:w="1420" w:type="dxa"/>
          </w:tcPr>
          <w:p w14:paraId="09D54D10" w14:textId="77777777" w:rsidR="000E776F" w:rsidRPr="00B254A5" w:rsidRDefault="000E776F" w:rsidP="000E776F">
            <w:pPr>
              <w:suppressAutoHyphens w:val="0"/>
              <w:jc w:val="right"/>
              <w:rPr>
                <w:rFonts w:ascii="Trebuchet MS" w:hAnsi="Trebuchet MS" w:cs="Arial"/>
                <w:bCs/>
                <w:sz w:val="18"/>
                <w:szCs w:val="18"/>
              </w:rPr>
            </w:pPr>
            <w:r w:rsidRPr="00B254A5">
              <w:rPr>
                <w:rFonts w:ascii="Trebuchet MS" w:hAnsi="Trebuchet MS" w:cs="Arial"/>
                <w:bCs/>
                <w:sz w:val="18"/>
                <w:szCs w:val="18"/>
              </w:rPr>
              <w:t xml:space="preserve"> 501.391 </w:t>
            </w:r>
          </w:p>
        </w:tc>
        <w:tc>
          <w:tcPr>
            <w:tcW w:w="1415" w:type="dxa"/>
          </w:tcPr>
          <w:p w14:paraId="56FA0ADF" w14:textId="77777777" w:rsidR="000E776F" w:rsidRPr="00B254A5" w:rsidRDefault="000E776F" w:rsidP="000E776F">
            <w:pPr>
              <w:suppressAutoHyphens w:val="0"/>
              <w:jc w:val="right"/>
              <w:rPr>
                <w:rFonts w:ascii="Trebuchet MS" w:hAnsi="Trebuchet MS" w:cs="Arial"/>
                <w:bCs/>
                <w:sz w:val="18"/>
                <w:szCs w:val="18"/>
              </w:rPr>
            </w:pPr>
            <w:r w:rsidRPr="00B254A5">
              <w:rPr>
                <w:rFonts w:ascii="Trebuchet MS" w:hAnsi="Trebuchet MS" w:cs="Arial"/>
                <w:bCs/>
                <w:sz w:val="18"/>
                <w:szCs w:val="18"/>
              </w:rPr>
              <w:t xml:space="preserve"> 1.548.443 </w:t>
            </w:r>
          </w:p>
        </w:tc>
      </w:tr>
      <w:tr w:rsidR="000E776F" w:rsidRPr="00B254A5" w14:paraId="068BD6FB" w14:textId="77777777" w:rsidTr="00DE372D">
        <w:trPr>
          <w:trHeight w:val="133"/>
        </w:trPr>
        <w:tc>
          <w:tcPr>
            <w:tcW w:w="5386" w:type="dxa"/>
            <w:gridSpan w:val="2"/>
          </w:tcPr>
          <w:p w14:paraId="31A897CD" w14:textId="77777777" w:rsidR="000E776F" w:rsidRPr="00B254A5" w:rsidRDefault="000E776F" w:rsidP="000E776F">
            <w:pPr>
              <w:tabs>
                <w:tab w:val="left" w:pos="-709"/>
              </w:tabs>
              <w:jc w:val="both"/>
              <w:rPr>
                <w:rFonts w:ascii="Trebuchet MS" w:hAnsi="Trebuchet MS" w:cs="Arial"/>
                <w:bCs/>
                <w:sz w:val="18"/>
                <w:szCs w:val="18"/>
              </w:rPr>
            </w:pPr>
          </w:p>
        </w:tc>
        <w:tc>
          <w:tcPr>
            <w:tcW w:w="1560" w:type="dxa"/>
            <w:vAlign w:val="bottom"/>
          </w:tcPr>
          <w:p w14:paraId="2BD462F9" w14:textId="77777777" w:rsidR="000E776F" w:rsidRPr="00B254A5" w:rsidRDefault="000E776F" w:rsidP="000E776F">
            <w:pPr>
              <w:pBdr>
                <w:top w:val="single" w:sz="4" w:space="1" w:color="auto"/>
                <w:bottom w:val="double" w:sz="4" w:space="1" w:color="auto"/>
              </w:pBdr>
              <w:jc w:val="right"/>
              <w:rPr>
                <w:rFonts w:ascii="Trebuchet MS" w:hAnsi="Trebuchet MS" w:cs="Arial"/>
                <w:b/>
                <w:sz w:val="18"/>
                <w:szCs w:val="18"/>
              </w:rPr>
            </w:pPr>
            <w:r w:rsidRPr="00B254A5">
              <w:rPr>
                <w:rFonts w:ascii="Trebuchet MS" w:hAnsi="Trebuchet MS" w:cs="Arial"/>
                <w:b/>
                <w:sz w:val="18"/>
                <w:szCs w:val="18"/>
              </w:rPr>
              <w:t>846.389</w:t>
            </w:r>
          </w:p>
        </w:tc>
        <w:tc>
          <w:tcPr>
            <w:tcW w:w="1560" w:type="dxa"/>
            <w:vAlign w:val="bottom"/>
          </w:tcPr>
          <w:p w14:paraId="0DE5B996" w14:textId="77777777" w:rsidR="000E776F" w:rsidRPr="00B254A5" w:rsidRDefault="000E776F" w:rsidP="000E776F">
            <w:pPr>
              <w:pBdr>
                <w:top w:val="single" w:sz="4" w:space="1" w:color="auto"/>
                <w:bottom w:val="double" w:sz="4" w:space="1" w:color="auto"/>
              </w:pBdr>
              <w:jc w:val="right"/>
              <w:rPr>
                <w:rFonts w:ascii="Trebuchet MS" w:hAnsi="Trebuchet MS" w:cs="Arial"/>
                <w:b/>
                <w:sz w:val="18"/>
                <w:szCs w:val="18"/>
              </w:rPr>
            </w:pPr>
            <w:r w:rsidRPr="00B254A5">
              <w:rPr>
                <w:rFonts w:ascii="Trebuchet MS" w:hAnsi="Trebuchet MS" w:cs="Arial"/>
                <w:b/>
                <w:sz w:val="18"/>
                <w:szCs w:val="18"/>
              </w:rPr>
              <w:t>316.214</w:t>
            </w:r>
          </w:p>
        </w:tc>
        <w:tc>
          <w:tcPr>
            <w:tcW w:w="1559" w:type="dxa"/>
            <w:vAlign w:val="bottom"/>
          </w:tcPr>
          <w:p w14:paraId="410D5BC6" w14:textId="77777777" w:rsidR="000E776F" w:rsidRPr="00B254A5" w:rsidRDefault="000E776F" w:rsidP="000E776F">
            <w:pPr>
              <w:pBdr>
                <w:top w:val="single" w:sz="4" w:space="1" w:color="auto"/>
                <w:bottom w:val="double" w:sz="4" w:space="1" w:color="auto"/>
              </w:pBdr>
              <w:jc w:val="right"/>
              <w:rPr>
                <w:rFonts w:ascii="Trebuchet MS" w:hAnsi="Trebuchet MS" w:cs="Arial"/>
                <w:b/>
                <w:sz w:val="18"/>
                <w:szCs w:val="18"/>
              </w:rPr>
            </w:pPr>
            <w:r w:rsidRPr="00B254A5">
              <w:rPr>
                <w:rFonts w:ascii="Trebuchet MS" w:hAnsi="Trebuchet MS" w:cs="Arial"/>
                <w:b/>
                <w:sz w:val="18"/>
                <w:szCs w:val="18"/>
              </w:rPr>
              <w:t>996.919</w:t>
            </w:r>
          </w:p>
        </w:tc>
        <w:tc>
          <w:tcPr>
            <w:tcW w:w="1420" w:type="dxa"/>
            <w:vAlign w:val="bottom"/>
          </w:tcPr>
          <w:p w14:paraId="3886A22F" w14:textId="77777777" w:rsidR="000E776F" w:rsidRPr="00B254A5" w:rsidRDefault="000E776F" w:rsidP="000E776F">
            <w:pPr>
              <w:pBdr>
                <w:top w:val="single" w:sz="4" w:space="1" w:color="auto"/>
                <w:bottom w:val="double" w:sz="4" w:space="1" w:color="auto"/>
              </w:pBdr>
              <w:jc w:val="right"/>
              <w:rPr>
                <w:rFonts w:ascii="Trebuchet MS" w:hAnsi="Trebuchet MS" w:cs="Arial"/>
                <w:b/>
                <w:sz w:val="18"/>
                <w:szCs w:val="18"/>
              </w:rPr>
            </w:pPr>
            <w:r w:rsidRPr="00B254A5">
              <w:rPr>
                <w:rFonts w:ascii="Trebuchet MS" w:hAnsi="Trebuchet MS" w:cs="Arial"/>
                <w:b/>
                <w:sz w:val="18"/>
                <w:szCs w:val="18"/>
              </w:rPr>
              <w:t>712.617</w:t>
            </w:r>
          </w:p>
        </w:tc>
        <w:tc>
          <w:tcPr>
            <w:tcW w:w="1415" w:type="dxa"/>
            <w:vAlign w:val="bottom"/>
          </w:tcPr>
          <w:p w14:paraId="2008A417" w14:textId="77777777" w:rsidR="000E776F" w:rsidRPr="00B254A5" w:rsidRDefault="000E776F" w:rsidP="000E776F">
            <w:pPr>
              <w:pBdr>
                <w:top w:val="single" w:sz="4" w:space="1" w:color="auto"/>
                <w:bottom w:val="double" w:sz="4" w:space="1" w:color="auto"/>
              </w:pBdr>
              <w:jc w:val="right"/>
              <w:rPr>
                <w:rFonts w:ascii="Trebuchet MS" w:hAnsi="Trebuchet MS" w:cs="Arial"/>
                <w:b/>
                <w:sz w:val="18"/>
                <w:szCs w:val="18"/>
              </w:rPr>
            </w:pPr>
            <w:r w:rsidRPr="00B254A5">
              <w:rPr>
                <w:rFonts w:ascii="Trebuchet MS" w:hAnsi="Trebuchet MS" w:cs="Arial"/>
                <w:b/>
                <w:sz w:val="18"/>
                <w:szCs w:val="18"/>
              </w:rPr>
              <w:t>2.872.139</w:t>
            </w:r>
          </w:p>
        </w:tc>
      </w:tr>
    </w:tbl>
    <w:p w14:paraId="3DC31FBE" w14:textId="77777777" w:rsidR="00280596" w:rsidRPr="00B254A5" w:rsidRDefault="00280596" w:rsidP="00564D58">
      <w:pPr>
        <w:widowControl w:val="0"/>
        <w:ind w:left="1417" w:hanging="425"/>
        <w:contextualSpacing/>
        <w:jc w:val="both"/>
        <w:rPr>
          <w:rFonts w:ascii="Trebuchet MS" w:hAnsi="Trebuchet MS" w:cs="Arial"/>
          <w:b/>
          <w:szCs w:val="24"/>
        </w:rPr>
      </w:pPr>
    </w:p>
    <w:p w14:paraId="01A59D96" w14:textId="77777777" w:rsidR="007575CF" w:rsidRPr="00B254A5" w:rsidRDefault="007575CF" w:rsidP="00564D58">
      <w:pPr>
        <w:ind w:left="425" w:hanging="425"/>
        <w:jc w:val="both"/>
        <w:rPr>
          <w:rFonts w:ascii="Trebuchet MS" w:hAnsi="Trebuchet MS" w:cs="Arial"/>
          <w:bCs/>
          <w:sz w:val="12"/>
          <w:szCs w:val="22"/>
        </w:rPr>
      </w:pPr>
    </w:p>
    <w:p w14:paraId="499B23A3" w14:textId="77777777" w:rsidR="007575CF" w:rsidRPr="00B254A5" w:rsidRDefault="007575CF" w:rsidP="00564D58">
      <w:pPr>
        <w:ind w:left="425" w:hanging="425"/>
        <w:jc w:val="both"/>
        <w:rPr>
          <w:rFonts w:ascii="Trebuchet MS" w:hAnsi="Trebuchet MS" w:cs="Arial"/>
          <w:bCs/>
          <w:sz w:val="12"/>
          <w:szCs w:val="22"/>
        </w:rPr>
      </w:pPr>
    </w:p>
    <w:p w14:paraId="5FB2FB22" w14:textId="77777777" w:rsidR="007575CF" w:rsidRPr="00B254A5" w:rsidRDefault="007575CF" w:rsidP="00564D58">
      <w:pPr>
        <w:ind w:left="425" w:hanging="425"/>
        <w:jc w:val="both"/>
        <w:rPr>
          <w:rFonts w:ascii="Trebuchet MS" w:hAnsi="Trebuchet MS" w:cs="Arial"/>
          <w:bCs/>
          <w:sz w:val="12"/>
          <w:szCs w:val="22"/>
        </w:rPr>
      </w:pPr>
    </w:p>
    <w:p w14:paraId="70592143" w14:textId="77777777" w:rsidR="007575CF" w:rsidRPr="00B254A5" w:rsidRDefault="007575CF" w:rsidP="00564D58">
      <w:pPr>
        <w:jc w:val="both"/>
        <w:sectPr w:rsidR="007575CF" w:rsidRPr="00B254A5" w:rsidSect="00520262">
          <w:headerReference w:type="even" r:id="rId65"/>
          <w:headerReference w:type="default" r:id="rId66"/>
          <w:footerReference w:type="even" r:id="rId67"/>
          <w:footerReference w:type="default" r:id="rId68"/>
          <w:headerReference w:type="first" r:id="rId69"/>
          <w:footerReference w:type="first" r:id="rId70"/>
          <w:type w:val="nextColumn"/>
          <w:pgSz w:w="16838" w:h="11906" w:orient="landscape"/>
          <w:pgMar w:top="2552" w:right="1134" w:bottom="1134" w:left="1701" w:header="567" w:footer="567" w:gutter="0"/>
          <w:cols w:space="720"/>
          <w:docGrid w:linePitch="360" w:charSpace="-6350"/>
        </w:sectPr>
      </w:pPr>
    </w:p>
    <w:p w14:paraId="265E0658" w14:textId="77777777" w:rsidR="008677CA" w:rsidRPr="00B254A5" w:rsidRDefault="008677CA" w:rsidP="00564D58">
      <w:pPr>
        <w:numPr>
          <w:ilvl w:val="0"/>
          <w:numId w:val="14"/>
        </w:numPr>
        <w:tabs>
          <w:tab w:val="clear" w:pos="0"/>
        </w:tabs>
        <w:spacing w:line="216" w:lineRule="auto"/>
        <w:ind w:left="1560" w:hanging="567"/>
        <w:contextualSpacing/>
        <w:jc w:val="both"/>
        <w:rPr>
          <w:rFonts w:ascii="Trebuchet MS" w:hAnsi="Trebuchet MS" w:cs="Trebuchet MS"/>
          <w:b/>
          <w:szCs w:val="24"/>
        </w:rPr>
      </w:pPr>
      <w:bookmarkStart w:id="21" w:name="_Hlk95237211"/>
      <w:r w:rsidRPr="00B254A5">
        <w:rPr>
          <w:rFonts w:ascii="Trebuchet MS" w:hAnsi="Trebuchet MS" w:cs="Trebuchet MS"/>
          <w:b/>
          <w:szCs w:val="24"/>
        </w:rPr>
        <w:lastRenderedPageBreak/>
        <w:t>Análise de sensibilidade às taxas de juros</w:t>
      </w:r>
    </w:p>
    <w:bookmarkEnd w:id="21"/>
    <w:p w14:paraId="00263351" w14:textId="77777777" w:rsidR="008677CA" w:rsidRPr="00B254A5" w:rsidRDefault="008677CA" w:rsidP="00564D58">
      <w:pPr>
        <w:widowControl w:val="0"/>
        <w:spacing w:line="216" w:lineRule="auto"/>
        <w:ind w:left="992"/>
        <w:contextualSpacing/>
        <w:jc w:val="both"/>
        <w:rPr>
          <w:rFonts w:ascii="Trebuchet MS" w:hAnsi="Trebuchet MS" w:cs="Trebuchet MS"/>
          <w:sz w:val="22"/>
          <w:szCs w:val="22"/>
        </w:rPr>
      </w:pPr>
    </w:p>
    <w:p w14:paraId="548B59A1" w14:textId="77777777" w:rsidR="008677CA" w:rsidRPr="00B254A5" w:rsidRDefault="008677CA" w:rsidP="00564D58">
      <w:pPr>
        <w:widowControl w:val="0"/>
        <w:spacing w:line="216" w:lineRule="auto"/>
        <w:ind w:left="993"/>
        <w:contextualSpacing/>
        <w:jc w:val="both"/>
        <w:rPr>
          <w:rFonts w:ascii="Trebuchet MS" w:hAnsi="Trebuchet MS"/>
          <w:szCs w:val="24"/>
        </w:rPr>
      </w:pPr>
      <w:r w:rsidRPr="00B254A5">
        <w:rPr>
          <w:rFonts w:ascii="Trebuchet MS" w:hAnsi="Trebuchet MS" w:cs="Arial"/>
          <w:szCs w:val="24"/>
        </w:rPr>
        <w:t xml:space="preserve">A seguir é apresentada a tabela do demonstrativo de análise de sensibilidade dos instrumentos financeiros que possam gerar impactos significativos para a Companhia. O objetivo é demonstrar os saldos dos principais instrumentos financeiros, convertidos a uma taxa projetada para a liquidação final de cada contrato, considerando um cenário provável e, portanto, convertido </w:t>
      </w:r>
      <w:r w:rsidR="00B93CC6" w:rsidRPr="00B254A5">
        <w:rPr>
          <w:rFonts w:ascii="Trebuchet MS" w:hAnsi="Trebuchet MS" w:cs="Arial"/>
          <w:szCs w:val="24"/>
        </w:rPr>
        <w:t>a</w:t>
      </w:r>
      <w:r w:rsidRPr="00B254A5">
        <w:rPr>
          <w:rFonts w:ascii="Trebuchet MS" w:hAnsi="Trebuchet MS" w:cs="Arial"/>
          <w:szCs w:val="24"/>
        </w:rPr>
        <w:t xml:space="preserve"> valor de mercado (Cenário I), com apreciação de 25% (Cenário II) e 50% (Cenário III).</w:t>
      </w:r>
    </w:p>
    <w:p w14:paraId="00FA5FF8" w14:textId="77777777" w:rsidR="008677CA" w:rsidRPr="00B254A5" w:rsidRDefault="008677CA" w:rsidP="00564D58">
      <w:pPr>
        <w:widowControl w:val="0"/>
        <w:spacing w:line="216" w:lineRule="auto"/>
        <w:ind w:left="992"/>
        <w:contextualSpacing/>
        <w:jc w:val="both"/>
        <w:rPr>
          <w:rFonts w:ascii="Trebuchet MS" w:hAnsi="Trebuchet MS" w:cs="Trebuchet MS"/>
          <w:sz w:val="22"/>
          <w:szCs w:val="22"/>
        </w:rPr>
      </w:pPr>
    </w:p>
    <w:p w14:paraId="20404CDE" w14:textId="708CBC9E" w:rsidR="008466FB" w:rsidRPr="00B254A5" w:rsidRDefault="008466FB" w:rsidP="00564D58">
      <w:pPr>
        <w:widowControl w:val="0"/>
        <w:spacing w:line="216" w:lineRule="auto"/>
        <w:ind w:left="992"/>
        <w:contextualSpacing/>
        <w:jc w:val="both"/>
        <w:rPr>
          <w:rFonts w:ascii="Trebuchet MS" w:hAnsi="Trebuchet MS" w:cs="Trebuchet MS"/>
          <w:szCs w:val="24"/>
        </w:rPr>
      </w:pPr>
      <w:r w:rsidRPr="00B254A5">
        <w:rPr>
          <w:rFonts w:ascii="Trebuchet MS" w:hAnsi="Trebuchet MS" w:cs="Trebuchet MS"/>
          <w:szCs w:val="24"/>
        </w:rPr>
        <w:t>Com relação aos ativos financeiros atrelados ao CDI,</w:t>
      </w:r>
      <w:r w:rsidR="0021615D" w:rsidRPr="00B254A5">
        <w:rPr>
          <w:rFonts w:ascii="Trebuchet MS" w:hAnsi="Trebuchet MS" w:cs="Trebuchet MS"/>
          <w:szCs w:val="24"/>
        </w:rPr>
        <w:t xml:space="preserve"> </w:t>
      </w:r>
      <w:r w:rsidR="001E4908" w:rsidRPr="00B254A5">
        <w:rPr>
          <w:rFonts w:ascii="Trebuchet MS" w:hAnsi="Trebuchet MS" w:cs="Trebuchet MS"/>
          <w:szCs w:val="24"/>
        </w:rPr>
        <w:t>a Companhia considerou</w:t>
      </w:r>
      <w:r w:rsidR="007D1F6E" w:rsidRPr="00B254A5">
        <w:rPr>
          <w:rFonts w:ascii="Trebuchet MS" w:hAnsi="Trebuchet MS" w:cs="Trebuchet MS"/>
          <w:szCs w:val="24"/>
        </w:rPr>
        <w:t xml:space="preserve"> como Cenário I</w:t>
      </w:r>
      <w:r w:rsidR="001E4908" w:rsidRPr="00B254A5">
        <w:rPr>
          <w:rFonts w:ascii="Trebuchet MS" w:hAnsi="Trebuchet MS" w:cs="Trebuchet MS"/>
          <w:szCs w:val="24"/>
        </w:rPr>
        <w:t xml:space="preserve"> </w:t>
      </w:r>
      <w:r w:rsidR="007D1F6E" w:rsidRPr="00B254A5">
        <w:rPr>
          <w:rFonts w:ascii="Trebuchet MS" w:hAnsi="Trebuchet MS" w:cs="Trebuchet MS"/>
          <w:szCs w:val="24"/>
        </w:rPr>
        <w:t>a maior taxa entre a CDI e a SELIC</w:t>
      </w:r>
      <w:bookmarkStart w:id="22" w:name="_Hlk35620256"/>
      <w:r w:rsidR="007D1F6E" w:rsidRPr="00B254A5">
        <w:rPr>
          <w:rFonts w:ascii="Trebuchet MS" w:hAnsi="Trebuchet MS" w:cs="Trebuchet MS"/>
          <w:szCs w:val="24"/>
        </w:rPr>
        <w:t>. Como em</w:t>
      </w:r>
      <w:r w:rsidR="002D4EEF" w:rsidRPr="00B254A5">
        <w:rPr>
          <w:rFonts w:ascii="Trebuchet MS" w:hAnsi="Trebuchet MS" w:cs="Trebuchet MS"/>
          <w:szCs w:val="24"/>
        </w:rPr>
        <w:t xml:space="preserve"> </w:t>
      </w:r>
      <w:r w:rsidR="009A1CDF" w:rsidRPr="00B254A5">
        <w:rPr>
          <w:rFonts w:ascii="Trebuchet MS" w:hAnsi="Trebuchet MS" w:cs="Trebuchet MS"/>
          <w:szCs w:val="24"/>
        </w:rPr>
        <w:fldChar w:fldCharType="begin"/>
      </w:r>
      <w:r w:rsidR="009A1CDF" w:rsidRPr="00B254A5">
        <w:rPr>
          <w:rFonts w:ascii="Trebuchet MS" w:hAnsi="Trebuchet MS" w:cs="Trebuchet MS"/>
          <w:szCs w:val="24"/>
        </w:rPr>
        <w:instrText xml:space="preserve"> REF  Mes_Data_Base_Texto  \* MERGEFORMAT </w:instrText>
      </w:r>
      <w:r w:rsidR="009A1CDF" w:rsidRPr="00B254A5">
        <w:rPr>
          <w:rFonts w:ascii="Trebuchet MS" w:hAnsi="Trebuchet MS" w:cs="Trebuchet MS"/>
          <w:szCs w:val="24"/>
        </w:rPr>
        <w:fldChar w:fldCharType="separate"/>
      </w:r>
      <w:r w:rsidR="007F68B9" w:rsidRPr="00B254A5">
        <w:rPr>
          <w:rFonts w:ascii="Trebuchet MS" w:hAnsi="Trebuchet MS" w:cs="Trebuchet MS"/>
          <w:szCs w:val="24"/>
        </w:rPr>
        <w:t>dezembro</w:t>
      </w:r>
      <w:r w:rsidR="009A1CDF" w:rsidRPr="00B254A5">
        <w:rPr>
          <w:rFonts w:ascii="Trebuchet MS" w:hAnsi="Trebuchet MS" w:cs="Trebuchet MS"/>
          <w:szCs w:val="24"/>
        </w:rPr>
        <w:fldChar w:fldCharType="end"/>
      </w:r>
      <w:r w:rsidR="009A1CDF" w:rsidRPr="00B254A5">
        <w:rPr>
          <w:rFonts w:ascii="Trebuchet MS" w:hAnsi="Trebuchet MS" w:cs="Trebuchet MS"/>
          <w:szCs w:val="24"/>
        </w:rPr>
        <w:t xml:space="preserve"> </w:t>
      </w:r>
      <w:r w:rsidR="007D1F6E" w:rsidRPr="00B254A5">
        <w:rPr>
          <w:rFonts w:ascii="Trebuchet MS" w:hAnsi="Trebuchet MS" w:cs="Trebuchet MS"/>
          <w:szCs w:val="24"/>
        </w:rPr>
        <w:t>de</w:t>
      </w:r>
      <w:r w:rsidR="00CD123E" w:rsidRPr="00B254A5">
        <w:rPr>
          <w:rFonts w:ascii="Trebuchet MS" w:hAnsi="Trebuchet MS" w:cs="Trebuchet MS"/>
          <w:szCs w:val="24"/>
        </w:rPr>
        <w:t xml:space="preserve"> </w:t>
      </w:r>
      <w:bookmarkStart w:id="23" w:name="Ano_data_base"/>
      <w:r w:rsidR="00CD123E" w:rsidRPr="00B254A5">
        <w:rPr>
          <w:rFonts w:ascii="Trebuchet MS" w:hAnsi="Trebuchet MS" w:cs="Trebuchet MS"/>
          <w:szCs w:val="24"/>
        </w:rPr>
        <w:fldChar w:fldCharType="begin"/>
      </w:r>
      <w:r w:rsidR="00CD123E" w:rsidRPr="00B254A5">
        <w:rPr>
          <w:rFonts w:ascii="Trebuchet MS" w:hAnsi="Trebuchet MS" w:cs="Trebuchet MS"/>
          <w:szCs w:val="24"/>
        </w:rPr>
        <w:instrText xml:space="preserve"> FILLIN   \* MERGEFORMAT </w:instrText>
      </w:r>
      <w:r w:rsidR="00CD123E" w:rsidRPr="00B254A5">
        <w:rPr>
          <w:rFonts w:ascii="Trebuchet MS" w:hAnsi="Trebuchet MS" w:cs="Trebuchet MS"/>
          <w:szCs w:val="24"/>
        </w:rPr>
        <w:fldChar w:fldCharType="separate"/>
      </w:r>
      <w:r w:rsidR="007F68B9" w:rsidRPr="00B254A5">
        <w:rPr>
          <w:rFonts w:ascii="Trebuchet MS" w:hAnsi="Trebuchet MS" w:cs="Trebuchet MS"/>
          <w:szCs w:val="24"/>
        </w:rPr>
        <w:t>2025</w:t>
      </w:r>
      <w:r w:rsidR="00CD123E" w:rsidRPr="00B254A5">
        <w:rPr>
          <w:rFonts w:ascii="Trebuchet MS" w:hAnsi="Trebuchet MS" w:cs="Trebuchet MS"/>
          <w:szCs w:val="24"/>
        </w:rPr>
        <w:fldChar w:fldCharType="end"/>
      </w:r>
      <w:bookmarkEnd w:id="23"/>
      <w:r w:rsidR="007D1F6E" w:rsidRPr="00B254A5">
        <w:rPr>
          <w:rFonts w:ascii="Trebuchet MS" w:hAnsi="Trebuchet MS" w:cs="Trebuchet MS"/>
          <w:szCs w:val="24"/>
        </w:rPr>
        <w:t xml:space="preserve">, a primeira representou </w:t>
      </w:r>
      <w:r w:rsidR="00A34226" w:rsidRPr="00B254A5">
        <w:rPr>
          <w:rFonts w:ascii="Trebuchet MS" w:hAnsi="Trebuchet MS" w:cs="Trebuchet MS"/>
          <w:szCs w:val="24"/>
        </w:rPr>
        <w:t>1</w:t>
      </w:r>
      <w:r w:rsidR="007223DF" w:rsidRPr="00B254A5">
        <w:rPr>
          <w:rFonts w:ascii="Trebuchet MS" w:hAnsi="Trebuchet MS" w:cs="Trebuchet MS"/>
          <w:szCs w:val="24"/>
        </w:rPr>
        <w:t>4</w:t>
      </w:r>
      <w:r w:rsidR="00A34226" w:rsidRPr="00B254A5">
        <w:rPr>
          <w:rFonts w:ascii="Trebuchet MS" w:hAnsi="Trebuchet MS" w:cs="Trebuchet MS"/>
          <w:szCs w:val="24"/>
        </w:rPr>
        <w:t>,32</w:t>
      </w:r>
      <w:r w:rsidR="00395F2B" w:rsidRPr="00B254A5">
        <w:rPr>
          <w:rFonts w:ascii="Trebuchet MS" w:hAnsi="Trebuchet MS" w:cs="Trebuchet MS"/>
          <w:szCs w:val="24"/>
        </w:rPr>
        <w:t>%</w:t>
      </w:r>
      <w:r w:rsidR="007D1F6E" w:rsidRPr="00B254A5">
        <w:rPr>
          <w:rFonts w:ascii="Trebuchet MS" w:hAnsi="Trebuchet MS" w:cs="Trebuchet MS"/>
          <w:szCs w:val="24"/>
        </w:rPr>
        <w:t xml:space="preserve"> a.a. e a segunda </w:t>
      </w:r>
      <w:r w:rsidR="009B6D0B" w:rsidRPr="00B254A5">
        <w:rPr>
          <w:rFonts w:ascii="Trebuchet MS" w:hAnsi="Trebuchet MS" w:cs="Trebuchet MS"/>
          <w:szCs w:val="24"/>
        </w:rPr>
        <w:t>1</w:t>
      </w:r>
      <w:r w:rsidR="007223DF" w:rsidRPr="00B254A5">
        <w:rPr>
          <w:rFonts w:ascii="Trebuchet MS" w:hAnsi="Trebuchet MS" w:cs="Trebuchet MS"/>
          <w:szCs w:val="24"/>
        </w:rPr>
        <w:t>4</w:t>
      </w:r>
      <w:r w:rsidR="009B6D0B" w:rsidRPr="00B254A5">
        <w:rPr>
          <w:rFonts w:ascii="Trebuchet MS" w:hAnsi="Trebuchet MS" w:cs="Trebuchet MS"/>
          <w:szCs w:val="24"/>
        </w:rPr>
        <w:t>,</w:t>
      </w:r>
      <w:r w:rsidR="007223DF" w:rsidRPr="00B254A5">
        <w:rPr>
          <w:rFonts w:ascii="Trebuchet MS" w:hAnsi="Trebuchet MS" w:cs="Trebuchet MS"/>
          <w:szCs w:val="24"/>
        </w:rPr>
        <w:t>9</w:t>
      </w:r>
      <w:r w:rsidR="009B6D0B" w:rsidRPr="00B254A5">
        <w:rPr>
          <w:rFonts w:ascii="Trebuchet MS" w:hAnsi="Trebuchet MS" w:cs="Trebuchet MS"/>
          <w:szCs w:val="24"/>
        </w:rPr>
        <w:t>0</w:t>
      </w:r>
      <w:r w:rsidR="00B311E2" w:rsidRPr="00B254A5">
        <w:rPr>
          <w:rFonts w:ascii="Trebuchet MS" w:hAnsi="Trebuchet MS" w:cs="Trebuchet MS"/>
          <w:szCs w:val="24"/>
        </w:rPr>
        <w:t>%</w:t>
      </w:r>
      <w:r w:rsidR="007D1F6E" w:rsidRPr="00B254A5">
        <w:rPr>
          <w:rFonts w:ascii="Trebuchet MS" w:hAnsi="Trebuchet MS" w:cs="Trebuchet MS"/>
          <w:szCs w:val="24"/>
        </w:rPr>
        <w:t xml:space="preserve"> a.a., portanto, para o cenário I foi considerada a Selic. </w:t>
      </w:r>
      <w:r w:rsidRPr="00B254A5">
        <w:rPr>
          <w:rFonts w:ascii="Trebuchet MS" w:hAnsi="Trebuchet MS" w:cs="Trebuchet MS"/>
          <w:szCs w:val="24"/>
        </w:rPr>
        <w:t>Os demais cenários, II e III, consideram um decréscimo da cotação em 25% (</w:t>
      </w:r>
      <w:r w:rsidR="00B311E2" w:rsidRPr="00B254A5">
        <w:rPr>
          <w:rFonts w:ascii="Trebuchet MS" w:hAnsi="Trebuchet MS" w:cs="Trebuchet MS"/>
          <w:szCs w:val="24"/>
        </w:rPr>
        <w:t>9,19%</w:t>
      </w:r>
      <w:r w:rsidRPr="00B254A5">
        <w:rPr>
          <w:rFonts w:ascii="Trebuchet MS" w:hAnsi="Trebuchet MS" w:cs="Trebuchet MS"/>
          <w:szCs w:val="24"/>
        </w:rPr>
        <w:t xml:space="preserve"> a.a.) e 50% (</w:t>
      </w:r>
      <w:r w:rsidR="00B311E2" w:rsidRPr="00B254A5">
        <w:rPr>
          <w:rFonts w:ascii="Trebuchet MS" w:hAnsi="Trebuchet MS" w:cs="Trebuchet MS"/>
          <w:szCs w:val="24"/>
        </w:rPr>
        <w:t>6,13%</w:t>
      </w:r>
      <w:r w:rsidRPr="00B254A5">
        <w:rPr>
          <w:rFonts w:ascii="Trebuchet MS" w:hAnsi="Trebuchet MS" w:cs="Trebuchet MS"/>
          <w:szCs w:val="24"/>
        </w:rPr>
        <w:t xml:space="preserve"> a.a.), respectivamente.</w:t>
      </w:r>
      <w:bookmarkStart w:id="24" w:name="_Hlk95237220"/>
      <w:bookmarkEnd w:id="22"/>
    </w:p>
    <w:bookmarkEnd w:id="24"/>
    <w:p w14:paraId="5DD194B9" w14:textId="77777777" w:rsidR="007575CF" w:rsidRPr="00B254A5" w:rsidRDefault="007575CF" w:rsidP="00564D58">
      <w:pPr>
        <w:widowControl w:val="0"/>
        <w:spacing w:line="216" w:lineRule="auto"/>
        <w:ind w:left="992"/>
        <w:contextualSpacing/>
        <w:jc w:val="both"/>
        <w:rPr>
          <w:rFonts w:ascii="Trebuchet MS" w:hAnsi="Trebuchet MS" w:cs="Arial"/>
          <w:sz w:val="22"/>
          <w:szCs w:val="22"/>
        </w:rPr>
      </w:pPr>
    </w:p>
    <w:p w14:paraId="4C436BC3" w14:textId="77777777" w:rsidR="008466FB" w:rsidRPr="00B254A5" w:rsidRDefault="008466FB" w:rsidP="00564D58">
      <w:pPr>
        <w:widowControl w:val="0"/>
        <w:spacing w:line="216" w:lineRule="auto"/>
        <w:ind w:left="992"/>
        <w:contextualSpacing/>
        <w:jc w:val="both"/>
        <w:rPr>
          <w:rFonts w:ascii="Trebuchet MS" w:hAnsi="Trebuchet MS" w:cs="Trebuchet MS"/>
          <w:szCs w:val="24"/>
        </w:rPr>
      </w:pPr>
      <w:r w:rsidRPr="00B254A5">
        <w:rPr>
          <w:rFonts w:ascii="Trebuchet MS" w:hAnsi="Trebuchet MS" w:cs="Trebuchet MS"/>
          <w:szCs w:val="24"/>
        </w:rPr>
        <w:t>Para os passivos financeiros</w:t>
      </w:r>
      <w:r w:rsidR="002472CB" w:rsidRPr="00B254A5">
        <w:rPr>
          <w:rFonts w:ascii="Trebuchet MS" w:hAnsi="Trebuchet MS" w:cs="Trebuchet MS"/>
          <w:szCs w:val="24"/>
        </w:rPr>
        <w:t xml:space="preserve"> relacionados a empréstimos e financiamentos</w:t>
      </w:r>
      <w:r w:rsidR="00F2601B" w:rsidRPr="00B254A5">
        <w:rPr>
          <w:rFonts w:ascii="Trebuchet MS" w:hAnsi="Trebuchet MS" w:cs="Trebuchet MS"/>
          <w:szCs w:val="24"/>
        </w:rPr>
        <w:t xml:space="preserve"> e debêntures,</w:t>
      </w:r>
      <w:r w:rsidR="002472CB" w:rsidRPr="00B254A5">
        <w:rPr>
          <w:rFonts w:ascii="Trebuchet MS" w:hAnsi="Trebuchet MS" w:cs="Trebuchet MS"/>
          <w:szCs w:val="24"/>
        </w:rPr>
        <w:t xml:space="preserve"> </w:t>
      </w:r>
      <w:r w:rsidRPr="00B254A5">
        <w:rPr>
          <w:rFonts w:ascii="Trebuchet MS" w:hAnsi="Trebuchet MS" w:cs="Trebuchet MS"/>
          <w:szCs w:val="24"/>
        </w:rPr>
        <w:t xml:space="preserve">o cenário I considerou a </w:t>
      </w:r>
      <w:r w:rsidR="00905383" w:rsidRPr="00B254A5">
        <w:rPr>
          <w:rFonts w:ascii="Trebuchet MS" w:hAnsi="Trebuchet MS" w:cs="Trebuchet MS"/>
          <w:szCs w:val="24"/>
        </w:rPr>
        <w:t xml:space="preserve">manutenção dos valores </w:t>
      </w:r>
      <w:r w:rsidR="00D15026" w:rsidRPr="00B254A5">
        <w:rPr>
          <w:rFonts w:ascii="Trebuchet MS" w:hAnsi="Trebuchet MS" w:cs="Trebuchet MS"/>
          <w:szCs w:val="24"/>
        </w:rPr>
        <w:t>d</w:t>
      </w:r>
      <w:r w:rsidR="00F2601B" w:rsidRPr="00B254A5">
        <w:rPr>
          <w:rFonts w:ascii="Trebuchet MS" w:hAnsi="Trebuchet MS" w:cs="Trebuchet MS"/>
          <w:szCs w:val="24"/>
        </w:rPr>
        <w:t xml:space="preserve">as taxas </w:t>
      </w:r>
      <w:r w:rsidR="00BC6447" w:rsidRPr="00B254A5">
        <w:rPr>
          <w:rFonts w:ascii="Trebuchet MS" w:hAnsi="Trebuchet MS" w:cs="Trebuchet MS"/>
          <w:szCs w:val="24"/>
        </w:rPr>
        <w:t xml:space="preserve">contratuais </w:t>
      </w:r>
      <w:r w:rsidR="00905383" w:rsidRPr="00B254A5">
        <w:rPr>
          <w:rFonts w:ascii="Trebuchet MS" w:hAnsi="Trebuchet MS" w:cs="Trebuchet MS"/>
          <w:szCs w:val="24"/>
        </w:rPr>
        <w:t>apresentad</w:t>
      </w:r>
      <w:r w:rsidR="00F2601B" w:rsidRPr="00B254A5">
        <w:rPr>
          <w:rFonts w:ascii="Trebuchet MS" w:hAnsi="Trebuchet MS" w:cs="Trebuchet MS"/>
          <w:szCs w:val="24"/>
        </w:rPr>
        <w:t>a</w:t>
      </w:r>
      <w:r w:rsidR="00905383" w:rsidRPr="00B254A5">
        <w:rPr>
          <w:rFonts w:ascii="Trebuchet MS" w:hAnsi="Trebuchet MS" w:cs="Trebuchet MS"/>
          <w:szCs w:val="24"/>
        </w:rPr>
        <w:t xml:space="preserve">s na </w:t>
      </w:r>
      <w:r w:rsidR="00C868BE" w:rsidRPr="00B254A5">
        <w:rPr>
          <w:rFonts w:ascii="Trebuchet MS" w:hAnsi="Trebuchet MS" w:cs="Arial"/>
          <w:szCs w:val="24"/>
        </w:rPr>
        <w:t>Nota Explicativa n°</w:t>
      </w:r>
      <w:r w:rsidR="00905383" w:rsidRPr="00B254A5">
        <w:rPr>
          <w:rFonts w:ascii="Trebuchet MS" w:hAnsi="Trebuchet MS" w:cs="Trebuchet MS"/>
          <w:szCs w:val="24"/>
        </w:rPr>
        <w:t xml:space="preserve"> </w:t>
      </w:r>
      <w:r w:rsidR="009B6D0B" w:rsidRPr="00B254A5">
        <w:rPr>
          <w:rFonts w:ascii="Trebuchet MS" w:hAnsi="Trebuchet MS" w:cs="Trebuchet MS"/>
          <w:szCs w:val="24"/>
        </w:rPr>
        <w:t>5</w:t>
      </w:r>
      <w:r w:rsidR="00905383" w:rsidRPr="00B254A5">
        <w:rPr>
          <w:rFonts w:ascii="Trebuchet MS" w:hAnsi="Trebuchet MS" w:cs="Trebuchet MS"/>
          <w:szCs w:val="24"/>
        </w:rPr>
        <w:t xml:space="preserve">.1 (a), no subitem </w:t>
      </w:r>
      <w:proofErr w:type="spellStart"/>
      <w:r w:rsidR="00905383" w:rsidRPr="00B254A5">
        <w:rPr>
          <w:rFonts w:ascii="Trebuchet MS" w:hAnsi="Trebuchet MS" w:cs="Trebuchet MS"/>
          <w:szCs w:val="24"/>
        </w:rPr>
        <w:t>ii</w:t>
      </w:r>
      <w:proofErr w:type="spellEnd"/>
      <w:r w:rsidR="00905383" w:rsidRPr="00B254A5">
        <w:rPr>
          <w:rFonts w:ascii="Trebuchet MS" w:hAnsi="Trebuchet MS" w:cs="Trebuchet MS"/>
          <w:szCs w:val="24"/>
        </w:rPr>
        <w:t xml:space="preserve"> e os</w:t>
      </w:r>
      <w:r w:rsidRPr="00B254A5">
        <w:rPr>
          <w:rFonts w:ascii="Trebuchet MS" w:hAnsi="Trebuchet MS" w:cs="Trebuchet MS"/>
          <w:szCs w:val="24"/>
        </w:rPr>
        <w:t xml:space="preserve"> demais cenários, II e III, consideram um acréscimo da taxa </w:t>
      </w:r>
      <w:r w:rsidR="00905383" w:rsidRPr="00B254A5">
        <w:rPr>
          <w:rFonts w:ascii="Trebuchet MS" w:hAnsi="Trebuchet MS" w:cs="Trebuchet MS"/>
          <w:szCs w:val="24"/>
        </w:rPr>
        <w:t>dess</w:t>
      </w:r>
      <w:r w:rsidR="00F2601B" w:rsidRPr="00B254A5">
        <w:rPr>
          <w:rFonts w:ascii="Trebuchet MS" w:hAnsi="Trebuchet MS" w:cs="Trebuchet MS"/>
          <w:szCs w:val="24"/>
        </w:rPr>
        <w:t>as</w:t>
      </w:r>
      <w:r w:rsidR="00905383" w:rsidRPr="00B254A5">
        <w:rPr>
          <w:rFonts w:ascii="Trebuchet MS" w:hAnsi="Trebuchet MS" w:cs="Trebuchet MS"/>
          <w:szCs w:val="24"/>
        </w:rPr>
        <w:t xml:space="preserve"> </w:t>
      </w:r>
      <w:r w:rsidR="00F2601B" w:rsidRPr="00B254A5">
        <w:rPr>
          <w:rFonts w:ascii="Trebuchet MS" w:hAnsi="Trebuchet MS" w:cs="Trebuchet MS"/>
          <w:szCs w:val="24"/>
        </w:rPr>
        <w:t xml:space="preserve">taxas </w:t>
      </w:r>
      <w:r w:rsidRPr="00B254A5">
        <w:rPr>
          <w:rFonts w:ascii="Trebuchet MS" w:hAnsi="Trebuchet MS" w:cs="Trebuchet MS"/>
          <w:szCs w:val="24"/>
        </w:rPr>
        <w:t>em 25% e 50%, respectivamente.</w:t>
      </w:r>
    </w:p>
    <w:p w14:paraId="518A053C" w14:textId="77777777" w:rsidR="00E0216B" w:rsidRPr="00B254A5" w:rsidRDefault="00E0216B" w:rsidP="00564D58">
      <w:pPr>
        <w:widowControl w:val="0"/>
        <w:spacing w:line="216" w:lineRule="auto"/>
        <w:ind w:left="992"/>
        <w:contextualSpacing/>
        <w:jc w:val="both"/>
        <w:rPr>
          <w:rFonts w:ascii="Trebuchet MS" w:hAnsi="Trebuchet MS" w:cs="Trebuchet MS"/>
          <w:szCs w:val="24"/>
        </w:rPr>
      </w:pPr>
    </w:p>
    <w:p w14:paraId="36F7B021" w14:textId="77777777" w:rsidR="00853B43" w:rsidRPr="00B254A5" w:rsidRDefault="00853B43" w:rsidP="00564D58">
      <w:pPr>
        <w:jc w:val="both"/>
        <w:rPr>
          <w:sz w:val="2"/>
          <w:szCs w:val="2"/>
        </w:rPr>
      </w:pPr>
    </w:p>
    <w:p w14:paraId="572CB9F4" w14:textId="77777777" w:rsidR="004C64A5" w:rsidRPr="00B254A5" w:rsidRDefault="004C64A5" w:rsidP="00564D58">
      <w:pPr>
        <w:widowControl w:val="0"/>
        <w:spacing w:line="216" w:lineRule="auto"/>
        <w:ind w:left="992"/>
        <w:contextualSpacing/>
        <w:jc w:val="both"/>
        <w:rPr>
          <w:rFonts w:ascii="Trebuchet MS" w:hAnsi="Trebuchet MS" w:cs="Arial"/>
          <w:szCs w:val="24"/>
        </w:rPr>
      </w:pPr>
    </w:p>
    <w:p w14:paraId="69E6A8EB" w14:textId="77777777" w:rsidR="004C64A5" w:rsidRPr="00B254A5" w:rsidRDefault="00840EEF" w:rsidP="00840EEF">
      <w:pPr>
        <w:suppressAutoHyphens w:val="0"/>
        <w:jc w:val="center"/>
        <w:rPr>
          <w:rFonts w:ascii="Trebuchet MS" w:hAnsi="Trebuchet MS" w:cs="Arial"/>
          <w:szCs w:val="24"/>
        </w:rPr>
      </w:pPr>
      <w:r w:rsidRPr="00B254A5">
        <w:rPr>
          <w:rFonts w:ascii="Trebuchet MS" w:hAnsi="Trebuchet MS" w:cs="Arial"/>
          <w:szCs w:val="24"/>
        </w:rPr>
        <w:t xml:space="preserve">                                                                            </w:t>
      </w:r>
      <w:r w:rsidR="00F27C94" w:rsidRPr="00B254A5">
        <w:rPr>
          <w:rFonts w:ascii="Trebuchet MS" w:hAnsi="Trebuchet MS" w:cs="Arial"/>
          <w:b/>
          <w:bCs/>
          <w:sz w:val="20"/>
          <w:lang w:eastAsia="pt-BR"/>
        </w:rPr>
        <w:fldChar w:fldCharType="begin"/>
      </w:r>
      <w:r w:rsidR="00F27C94" w:rsidRPr="00B254A5">
        <w:rPr>
          <w:rFonts w:ascii="Trebuchet MS" w:hAnsi="Trebuchet MS" w:cs="Arial"/>
          <w:b/>
          <w:bCs/>
          <w:sz w:val="20"/>
          <w:lang w:eastAsia="pt-BR"/>
        </w:rPr>
        <w:instrText xml:space="preserve"> REF  Data_Base_Numero  \* MERGEFORMAT </w:instrText>
      </w:r>
      <w:r w:rsidR="00F27C94" w:rsidRPr="00B254A5">
        <w:rPr>
          <w:rFonts w:ascii="Trebuchet MS" w:hAnsi="Trebuchet MS" w:cs="Arial"/>
          <w:b/>
          <w:bCs/>
          <w:sz w:val="20"/>
          <w:lang w:eastAsia="pt-BR"/>
        </w:rPr>
        <w:fldChar w:fldCharType="separate"/>
      </w:r>
      <w:r w:rsidR="007F68B9" w:rsidRPr="00B254A5">
        <w:rPr>
          <w:rFonts w:ascii="Trebuchet MS" w:hAnsi="Trebuchet MS" w:cs="Arial"/>
          <w:b/>
          <w:bCs/>
          <w:sz w:val="20"/>
          <w:lang w:eastAsia="pt-BR"/>
        </w:rPr>
        <w:t>31/12/2025</w:t>
      </w:r>
      <w:r w:rsidR="00F27C94" w:rsidRPr="00B254A5">
        <w:rPr>
          <w:rFonts w:ascii="Trebuchet MS" w:hAnsi="Trebuchet MS" w:cs="Arial"/>
          <w:b/>
          <w:bCs/>
          <w:sz w:val="20"/>
          <w:lang w:eastAsia="pt-BR"/>
        </w:rPr>
        <w:fldChar w:fldCharType="end"/>
      </w:r>
      <w:r w:rsidRPr="00B254A5">
        <w:rPr>
          <w:rFonts w:ascii="Trebuchet MS" w:hAnsi="Trebuchet MS" w:cs="Arial"/>
          <w:szCs w:val="24"/>
        </w:rPr>
        <w:t xml:space="preserve">     </w:t>
      </w:r>
    </w:p>
    <w:tbl>
      <w:tblPr>
        <w:tblW w:w="8148" w:type="dxa"/>
        <w:tblInd w:w="1063" w:type="dxa"/>
        <w:tblCellMar>
          <w:left w:w="70" w:type="dxa"/>
          <w:right w:w="70" w:type="dxa"/>
        </w:tblCellMar>
        <w:tblLook w:val="04A0" w:firstRow="1" w:lastRow="0" w:firstColumn="1" w:lastColumn="0" w:noHBand="0" w:noVBand="1"/>
      </w:tblPr>
      <w:tblGrid>
        <w:gridCol w:w="3075"/>
        <w:gridCol w:w="156"/>
        <w:gridCol w:w="1531"/>
        <w:gridCol w:w="146"/>
        <w:gridCol w:w="832"/>
        <w:gridCol w:w="146"/>
        <w:gridCol w:w="1027"/>
        <w:gridCol w:w="160"/>
        <w:gridCol w:w="1075"/>
      </w:tblGrid>
      <w:tr w:rsidR="00E0216B" w:rsidRPr="00B254A5" w14:paraId="57D0FF9C" w14:textId="77777777" w:rsidTr="008B5698">
        <w:trPr>
          <w:trHeight w:val="20"/>
        </w:trPr>
        <w:tc>
          <w:tcPr>
            <w:tcW w:w="3075" w:type="dxa"/>
            <w:tcBorders>
              <w:top w:val="nil"/>
              <w:left w:val="nil"/>
              <w:bottom w:val="nil"/>
              <w:right w:val="nil"/>
            </w:tcBorders>
            <w:noWrap/>
            <w:vAlign w:val="center"/>
            <w:hideMark/>
          </w:tcPr>
          <w:p w14:paraId="50EB330F" w14:textId="77777777" w:rsidR="00E0216B" w:rsidRPr="00B254A5" w:rsidRDefault="00E0216B" w:rsidP="00E0216B">
            <w:pPr>
              <w:suppressAutoHyphens w:val="0"/>
              <w:rPr>
                <w:kern w:val="0"/>
                <w:sz w:val="20"/>
                <w:szCs w:val="24"/>
                <w:lang w:eastAsia="pt-BR"/>
              </w:rPr>
            </w:pPr>
          </w:p>
        </w:tc>
        <w:tc>
          <w:tcPr>
            <w:tcW w:w="156" w:type="dxa"/>
            <w:tcBorders>
              <w:top w:val="nil"/>
              <w:left w:val="nil"/>
              <w:bottom w:val="nil"/>
              <w:right w:val="nil"/>
            </w:tcBorders>
            <w:noWrap/>
            <w:vAlign w:val="center"/>
            <w:hideMark/>
          </w:tcPr>
          <w:p w14:paraId="6A12B1AB" w14:textId="77777777" w:rsidR="00E0216B" w:rsidRPr="00B254A5" w:rsidRDefault="00E0216B" w:rsidP="00E0216B">
            <w:pPr>
              <w:suppressAutoHyphens w:val="0"/>
              <w:rPr>
                <w:kern w:val="0"/>
                <w:sz w:val="20"/>
                <w:lang w:eastAsia="pt-BR"/>
              </w:rPr>
            </w:pPr>
          </w:p>
        </w:tc>
        <w:tc>
          <w:tcPr>
            <w:tcW w:w="4917" w:type="dxa"/>
            <w:gridSpan w:val="7"/>
            <w:tcBorders>
              <w:top w:val="nil"/>
              <w:left w:val="nil"/>
              <w:bottom w:val="single" w:sz="4" w:space="0" w:color="auto"/>
              <w:right w:val="nil"/>
            </w:tcBorders>
            <w:noWrap/>
            <w:vAlign w:val="center"/>
            <w:hideMark/>
          </w:tcPr>
          <w:p w14:paraId="6A36EA8C" w14:textId="77777777" w:rsidR="00E0216B" w:rsidRPr="00B254A5" w:rsidRDefault="00E0216B" w:rsidP="00E0216B">
            <w:pPr>
              <w:suppressAutoHyphens w:val="0"/>
              <w:jc w:val="center"/>
              <w:rPr>
                <w:rFonts w:ascii="Trebuchet MS" w:hAnsi="Trebuchet MS" w:cs="Calibri"/>
                <w:b/>
                <w:bCs/>
                <w:color w:val="000000"/>
                <w:kern w:val="0"/>
                <w:sz w:val="14"/>
                <w:szCs w:val="14"/>
                <w:lang w:eastAsia="pt-BR"/>
              </w:rPr>
            </w:pPr>
          </w:p>
        </w:tc>
      </w:tr>
      <w:tr w:rsidR="00E0216B" w:rsidRPr="00B254A5" w14:paraId="27E3189C" w14:textId="77777777" w:rsidTr="008B5698">
        <w:trPr>
          <w:trHeight w:val="20"/>
        </w:trPr>
        <w:tc>
          <w:tcPr>
            <w:tcW w:w="3075" w:type="dxa"/>
            <w:tcBorders>
              <w:top w:val="nil"/>
              <w:left w:val="nil"/>
              <w:bottom w:val="single" w:sz="4" w:space="0" w:color="auto"/>
              <w:right w:val="nil"/>
            </w:tcBorders>
            <w:noWrap/>
            <w:vAlign w:val="center"/>
            <w:hideMark/>
          </w:tcPr>
          <w:p w14:paraId="07EADC17" w14:textId="77777777" w:rsidR="00E0216B" w:rsidRPr="00B254A5" w:rsidRDefault="00E0216B" w:rsidP="00E0216B">
            <w:pPr>
              <w:suppressAutoHyphens w:val="0"/>
              <w:jc w:val="center"/>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Instrumentos financeiros</w:t>
            </w:r>
          </w:p>
        </w:tc>
        <w:tc>
          <w:tcPr>
            <w:tcW w:w="156" w:type="dxa"/>
            <w:tcBorders>
              <w:top w:val="nil"/>
              <w:left w:val="nil"/>
              <w:bottom w:val="nil"/>
              <w:right w:val="nil"/>
            </w:tcBorders>
            <w:noWrap/>
            <w:vAlign w:val="center"/>
            <w:hideMark/>
          </w:tcPr>
          <w:p w14:paraId="580A1EB8" w14:textId="77777777" w:rsidR="00E0216B" w:rsidRPr="00B254A5" w:rsidRDefault="00E0216B" w:rsidP="00E0216B">
            <w:pPr>
              <w:suppressAutoHyphens w:val="0"/>
              <w:jc w:val="center"/>
              <w:rPr>
                <w:rFonts w:ascii="Trebuchet MS" w:hAnsi="Trebuchet MS" w:cs="Calibri"/>
                <w:b/>
                <w:bCs/>
                <w:color w:val="000000"/>
                <w:kern w:val="0"/>
                <w:sz w:val="14"/>
                <w:szCs w:val="14"/>
                <w:lang w:eastAsia="pt-BR"/>
              </w:rPr>
            </w:pPr>
          </w:p>
        </w:tc>
        <w:tc>
          <w:tcPr>
            <w:tcW w:w="1531" w:type="dxa"/>
            <w:tcBorders>
              <w:top w:val="nil"/>
              <w:left w:val="nil"/>
              <w:bottom w:val="single" w:sz="4" w:space="0" w:color="auto"/>
              <w:right w:val="nil"/>
            </w:tcBorders>
            <w:noWrap/>
            <w:vAlign w:val="center"/>
            <w:hideMark/>
          </w:tcPr>
          <w:p w14:paraId="174953CF" w14:textId="77777777" w:rsidR="00E0216B" w:rsidRPr="00B254A5" w:rsidRDefault="00E0216B" w:rsidP="00E0216B">
            <w:pPr>
              <w:suppressAutoHyphens w:val="0"/>
              <w:jc w:val="center"/>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Risco</w:t>
            </w:r>
          </w:p>
        </w:tc>
        <w:tc>
          <w:tcPr>
            <w:tcW w:w="146" w:type="dxa"/>
            <w:tcBorders>
              <w:top w:val="nil"/>
              <w:left w:val="nil"/>
              <w:bottom w:val="nil"/>
              <w:right w:val="nil"/>
            </w:tcBorders>
            <w:noWrap/>
            <w:vAlign w:val="bottom"/>
            <w:hideMark/>
          </w:tcPr>
          <w:p w14:paraId="7320F34E" w14:textId="77777777" w:rsidR="00E0216B" w:rsidRPr="00B254A5" w:rsidRDefault="00E0216B" w:rsidP="00E0216B">
            <w:pPr>
              <w:suppressAutoHyphens w:val="0"/>
              <w:jc w:val="center"/>
              <w:rPr>
                <w:rFonts w:ascii="Trebuchet MS" w:hAnsi="Trebuchet MS" w:cs="Calibri"/>
                <w:b/>
                <w:bCs/>
                <w:color w:val="000000"/>
                <w:kern w:val="0"/>
                <w:sz w:val="14"/>
                <w:szCs w:val="14"/>
                <w:lang w:eastAsia="pt-BR"/>
              </w:rPr>
            </w:pPr>
          </w:p>
        </w:tc>
        <w:tc>
          <w:tcPr>
            <w:tcW w:w="832" w:type="dxa"/>
            <w:tcBorders>
              <w:top w:val="nil"/>
              <w:left w:val="nil"/>
              <w:bottom w:val="single" w:sz="4" w:space="0" w:color="auto"/>
              <w:right w:val="nil"/>
            </w:tcBorders>
            <w:noWrap/>
            <w:vAlign w:val="center"/>
            <w:hideMark/>
          </w:tcPr>
          <w:p w14:paraId="5222DFA3" w14:textId="77777777" w:rsidR="00E0216B" w:rsidRPr="00B254A5" w:rsidRDefault="00E0216B" w:rsidP="00E0216B">
            <w:pPr>
              <w:suppressAutoHyphens w:val="0"/>
              <w:jc w:val="center"/>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Cenário I</w:t>
            </w:r>
          </w:p>
        </w:tc>
        <w:tc>
          <w:tcPr>
            <w:tcW w:w="146" w:type="dxa"/>
            <w:tcBorders>
              <w:top w:val="nil"/>
              <w:left w:val="nil"/>
              <w:bottom w:val="nil"/>
              <w:right w:val="nil"/>
            </w:tcBorders>
            <w:noWrap/>
            <w:vAlign w:val="center"/>
            <w:hideMark/>
          </w:tcPr>
          <w:p w14:paraId="1EEA4410" w14:textId="77777777" w:rsidR="00E0216B" w:rsidRPr="00B254A5" w:rsidRDefault="00E0216B" w:rsidP="00E0216B">
            <w:pPr>
              <w:suppressAutoHyphens w:val="0"/>
              <w:jc w:val="center"/>
              <w:rPr>
                <w:rFonts w:ascii="Trebuchet MS" w:hAnsi="Trebuchet MS" w:cs="Calibri"/>
                <w:b/>
                <w:bCs/>
                <w:color w:val="000000"/>
                <w:kern w:val="0"/>
                <w:sz w:val="14"/>
                <w:szCs w:val="14"/>
                <w:lang w:eastAsia="pt-BR"/>
              </w:rPr>
            </w:pPr>
          </w:p>
        </w:tc>
        <w:tc>
          <w:tcPr>
            <w:tcW w:w="1027" w:type="dxa"/>
            <w:tcBorders>
              <w:top w:val="nil"/>
              <w:left w:val="nil"/>
              <w:bottom w:val="single" w:sz="4" w:space="0" w:color="auto"/>
              <w:right w:val="nil"/>
            </w:tcBorders>
            <w:noWrap/>
            <w:vAlign w:val="center"/>
            <w:hideMark/>
          </w:tcPr>
          <w:p w14:paraId="1C41D71B" w14:textId="77777777" w:rsidR="00E0216B" w:rsidRPr="00B254A5" w:rsidRDefault="00E0216B" w:rsidP="00E0216B">
            <w:pPr>
              <w:suppressAutoHyphens w:val="0"/>
              <w:jc w:val="center"/>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Cenário II</w:t>
            </w:r>
          </w:p>
        </w:tc>
        <w:tc>
          <w:tcPr>
            <w:tcW w:w="160" w:type="dxa"/>
            <w:tcBorders>
              <w:top w:val="nil"/>
              <w:left w:val="nil"/>
              <w:bottom w:val="nil"/>
              <w:right w:val="nil"/>
            </w:tcBorders>
            <w:noWrap/>
            <w:vAlign w:val="center"/>
            <w:hideMark/>
          </w:tcPr>
          <w:p w14:paraId="24E5F09D" w14:textId="77777777" w:rsidR="00E0216B" w:rsidRPr="00B254A5" w:rsidRDefault="00E0216B" w:rsidP="00E0216B">
            <w:pPr>
              <w:suppressAutoHyphens w:val="0"/>
              <w:jc w:val="center"/>
              <w:rPr>
                <w:rFonts w:ascii="Trebuchet MS" w:hAnsi="Trebuchet MS" w:cs="Calibri"/>
                <w:b/>
                <w:bCs/>
                <w:color w:val="000000"/>
                <w:kern w:val="0"/>
                <w:sz w:val="14"/>
                <w:szCs w:val="14"/>
                <w:lang w:eastAsia="pt-BR"/>
              </w:rPr>
            </w:pPr>
          </w:p>
        </w:tc>
        <w:tc>
          <w:tcPr>
            <w:tcW w:w="1075" w:type="dxa"/>
            <w:tcBorders>
              <w:top w:val="nil"/>
              <w:left w:val="nil"/>
              <w:bottom w:val="single" w:sz="4" w:space="0" w:color="auto"/>
              <w:right w:val="nil"/>
            </w:tcBorders>
            <w:noWrap/>
            <w:vAlign w:val="center"/>
            <w:hideMark/>
          </w:tcPr>
          <w:p w14:paraId="244C8DA7" w14:textId="77777777" w:rsidR="00E0216B" w:rsidRPr="00B254A5" w:rsidRDefault="00E0216B" w:rsidP="00E0216B">
            <w:pPr>
              <w:suppressAutoHyphens w:val="0"/>
              <w:jc w:val="center"/>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Cenário III</w:t>
            </w:r>
          </w:p>
        </w:tc>
      </w:tr>
      <w:tr w:rsidR="00E0216B" w:rsidRPr="00B254A5" w14:paraId="7F6881ED" w14:textId="77777777" w:rsidTr="008B5698">
        <w:trPr>
          <w:trHeight w:val="20"/>
        </w:trPr>
        <w:tc>
          <w:tcPr>
            <w:tcW w:w="3075" w:type="dxa"/>
            <w:tcBorders>
              <w:top w:val="nil"/>
              <w:left w:val="nil"/>
              <w:bottom w:val="nil"/>
              <w:right w:val="nil"/>
            </w:tcBorders>
            <w:noWrap/>
            <w:vAlign w:val="center"/>
            <w:hideMark/>
          </w:tcPr>
          <w:p w14:paraId="4E33E373" w14:textId="77777777" w:rsidR="00E0216B" w:rsidRPr="00B254A5" w:rsidRDefault="00E0216B" w:rsidP="00E0216B">
            <w:pPr>
              <w:suppressAutoHyphens w:val="0"/>
              <w:rPr>
                <w:rFonts w:ascii="Trebuchet MS" w:hAnsi="Trebuchet MS" w:cs="Calibri"/>
                <w:b/>
                <w:bCs/>
                <w:color w:val="000000"/>
                <w:kern w:val="0"/>
                <w:sz w:val="14"/>
                <w:szCs w:val="14"/>
                <w:lang w:eastAsia="pt-BR"/>
              </w:rPr>
            </w:pPr>
            <w:r w:rsidRPr="00B254A5">
              <w:rPr>
                <w:rFonts w:ascii="Trebuchet MS" w:hAnsi="Trebuchet MS" w:cs="Arial"/>
                <w:b/>
                <w:bCs/>
                <w:color w:val="000000"/>
                <w:kern w:val="0"/>
                <w:sz w:val="14"/>
                <w:szCs w:val="14"/>
                <w:lang w:eastAsia="pt-BR"/>
              </w:rPr>
              <w:t>Ativo financeiro</w:t>
            </w:r>
          </w:p>
        </w:tc>
        <w:tc>
          <w:tcPr>
            <w:tcW w:w="156" w:type="dxa"/>
            <w:tcBorders>
              <w:top w:val="nil"/>
              <w:left w:val="nil"/>
              <w:bottom w:val="nil"/>
              <w:right w:val="nil"/>
            </w:tcBorders>
            <w:noWrap/>
            <w:vAlign w:val="center"/>
            <w:hideMark/>
          </w:tcPr>
          <w:p w14:paraId="37A99742" w14:textId="77777777" w:rsidR="00E0216B" w:rsidRPr="00B254A5" w:rsidRDefault="00E0216B" w:rsidP="00E0216B">
            <w:pPr>
              <w:suppressAutoHyphens w:val="0"/>
              <w:rPr>
                <w:rFonts w:ascii="Trebuchet MS" w:hAnsi="Trebuchet MS" w:cs="Calibri"/>
                <w:b/>
                <w:bCs/>
                <w:color w:val="000000"/>
                <w:kern w:val="0"/>
                <w:sz w:val="14"/>
                <w:szCs w:val="14"/>
                <w:lang w:eastAsia="pt-BR"/>
              </w:rPr>
            </w:pPr>
          </w:p>
        </w:tc>
        <w:tc>
          <w:tcPr>
            <w:tcW w:w="1531" w:type="dxa"/>
            <w:tcBorders>
              <w:top w:val="nil"/>
              <w:left w:val="nil"/>
              <w:bottom w:val="nil"/>
              <w:right w:val="nil"/>
            </w:tcBorders>
            <w:noWrap/>
            <w:vAlign w:val="center"/>
            <w:hideMark/>
          </w:tcPr>
          <w:p w14:paraId="001C88B6" w14:textId="77777777" w:rsidR="00E0216B" w:rsidRPr="00B254A5" w:rsidRDefault="00E0216B" w:rsidP="00E0216B">
            <w:pPr>
              <w:suppressAutoHyphens w:val="0"/>
              <w:rPr>
                <w:kern w:val="0"/>
                <w:sz w:val="20"/>
                <w:lang w:eastAsia="pt-BR"/>
              </w:rPr>
            </w:pPr>
          </w:p>
        </w:tc>
        <w:tc>
          <w:tcPr>
            <w:tcW w:w="146" w:type="dxa"/>
            <w:tcBorders>
              <w:top w:val="nil"/>
              <w:left w:val="nil"/>
              <w:bottom w:val="nil"/>
              <w:right w:val="nil"/>
            </w:tcBorders>
            <w:noWrap/>
            <w:vAlign w:val="bottom"/>
            <w:hideMark/>
          </w:tcPr>
          <w:p w14:paraId="61B55767" w14:textId="77777777" w:rsidR="00E0216B" w:rsidRPr="00B254A5" w:rsidRDefault="00E0216B" w:rsidP="00E0216B">
            <w:pPr>
              <w:suppressAutoHyphens w:val="0"/>
              <w:jc w:val="both"/>
              <w:rPr>
                <w:kern w:val="0"/>
                <w:sz w:val="20"/>
                <w:lang w:eastAsia="pt-BR"/>
              </w:rPr>
            </w:pPr>
          </w:p>
        </w:tc>
        <w:tc>
          <w:tcPr>
            <w:tcW w:w="832" w:type="dxa"/>
            <w:tcBorders>
              <w:top w:val="nil"/>
              <w:left w:val="nil"/>
              <w:bottom w:val="nil"/>
              <w:right w:val="nil"/>
            </w:tcBorders>
            <w:noWrap/>
            <w:vAlign w:val="center"/>
            <w:hideMark/>
          </w:tcPr>
          <w:p w14:paraId="04E6E77C" w14:textId="77777777" w:rsidR="00E0216B" w:rsidRPr="00B254A5" w:rsidRDefault="00E0216B" w:rsidP="00E0216B">
            <w:pPr>
              <w:suppressAutoHyphens w:val="0"/>
              <w:rPr>
                <w:kern w:val="0"/>
                <w:sz w:val="20"/>
                <w:lang w:eastAsia="pt-BR"/>
              </w:rPr>
            </w:pPr>
          </w:p>
        </w:tc>
        <w:tc>
          <w:tcPr>
            <w:tcW w:w="146" w:type="dxa"/>
            <w:tcBorders>
              <w:top w:val="nil"/>
              <w:left w:val="nil"/>
              <w:bottom w:val="nil"/>
              <w:right w:val="nil"/>
            </w:tcBorders>
            <w:noWrap/>
            <w:vAlign w:val="center"/>
            <w:hideMark/>
          </w:tcPr>
          <w:p w14:paraId="294B327A" w14:textId="77777777" w:rsidR="00E0216B" w:rsidRPr="00B254A5" w:rsidRDefault="00E0216B" w:rsidP="00E0216B">
            <w:pPr>
              <w:suppressAutoHyphens w:val="0"/>
              <w:jc w:val="right"/>
              <w:rPr>
                <w:kern w:val="0"/>
                <w:sz w:val="20"/>
                <w:lang w:eastAsia="pt-BR"/>
              </w:rPr>
            </w:pPr>
          </w:p>
        </w:tc>
        <w:tc>
          <w:tcPr>
            <w:tcW w:w="1027" w:type="dxa"/>
            <w:tcBorders>
              <w:top w:val="nil"/>
              <w:left w:val="nil"/>
              <w:bottom w:val="nil"/>
              <w:right w:val="nil"/>
            </w:tcBorders>
            <w:noWrap/>
            <w:vAlign w:val="center"/>
            <w:hideMark/>
          </w:tcPr>
          <w:p w14:paraId="44DC2F2A" w14:textId="77777777" w:rsidR="00E0216B" w:rsidRPr="00B254A5" w:rsidRDefault="00E0216B" w:rsidP="00E0216B">
            <w:pPr>
              <w:suppressAutoHyphens w:val="0"/>
              <w:jc w:val="right"/>
              <w:rPr>
                <w:kern w:val="0"/>
                <w:sz w:val="20"/>
                <w:lang w:eastAsia="pt-BR"/>
              </w:rPr>
            </w:pPr>
          </w:p>
        </w:tc>
        <w:tc>
          <w:tcPr>
            <w:tcW w:w="160" w:type="dxa"/>
            <w:tcBorders>
              <w:top w:val="nil"/>
              <w:left w:val="nil"/>
              <w:bottom w:val="nil"/>
              <w:right w:val="nil"/>
            </w:tcBorders>
            <w:noWrap/>
            <w:vAlign w:val="center"/>
            <w:hideMark/>
          </w:tcPr>
          <w:p w14:paraId="4E0A249D" w14:textId="77777777" w:rsidR="00E0216B" w:rsidRPr="00B254A5" w:rsidRDefault="00E0216B" w:rsidP="00E0216B">
            <w:pPr>
              <w:suppressAutoHyphens w:val="0"/>
              <w:jc w:val="right"/>
              <w:rPr>
                <w:kern w:val="0"/>
                <w:sz w:val="20"/>
                <w:lang w:eastAsia="pt-BR"/>
              </w:rPr>
            </w:pPr>
          </w:p>
        </w:tc>
        <w:tc>
          <w:tcPr>
            <w:tcW w:w="1075" w:type="dxa"/>
            <w:tcBorders>
              <w:top w:val="nil"/>
              <w:left w:val="nil"/>
              <w:bottom w:val="nil"/>
              <w:right w:val="nil"/>
            </w:tcBorders>
            <w:noWrap/>
            <w:vAlign w:val="center"/>
            <w:hideMark/>
          </w:tcPr>
          <w:p w14:paraId="762B8A60" w14:textId="77777777" w:rsidR="00E0216B" w:rsidRPr="00B254A5" w:rsidRDefault="00E0216B" w:rsidP="00E0216B">
            <w:pPr>
              <w:suppressAutoHyphens w:val="0"/>
              <w:jc w:val="right"/>
              <w:rPr>
                <w:kern w:val="0"/>
                <w:sz w:val="20"/>
                <w:lang w:eastAsia="pt-BR"/>
              </w:rPr>
            </w:pPr>
          </w:p>
        </w:tc>
      </w:tr>
      <w:tr w:rsidR="008B5698" w:rsidRPr="00B254A5" w14:paraId="3AE636F6" w14:textId="77777777" w:rsidTr="008B5698">
        <w:trPr>
          <w:trHeight w:val="20"/>
        </w:trPr>
        <w:tc>
          <w:tcPr>
            <w:tcW w:w="3075" w:type="dxa"/>
            <w:tcBorders>
              <w:top w:val="nil"/>
              <w:left w:val="nil"/>
              <w:bottom w:val="nil"/>
              <w:right w:val="nil"/>
            </w:tcBorders>
            <w:noWrap/>
            <w:vAlign w:val="center"/>
            <w:hideMark/>
          </w:tcPr>
          <w:p w14:paraId="674D6771" w14:textId="77777777" w:rsidR="008B5698" w:rsidRPr="00B254A5" w:rsidRDefault="008B5698" w:rsidP="008B5698">
            <w:pPr>
              <w:suppressAutoHyphens w:val="0"/>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Aplicações Financeiras</w:t>
            </w:r>
          </w:p>
        </w:tc>
        <w:tc>
          <w:tcPr>
            <w:tcW w:w="156" w:type="dxa"/>
            <w:tcBorders>
              <w:top w:val="nil"/>
              <w:left w:val="nil"/>
              <w:bottom w:val="nil"/>
              <w:right w:val="nil"/>
            </w:tcBorders>
            <w:noWrap/>
            <w:vAlign w:val="center"/>
            <w:hideMark/>
          </w:tcPr>
          <w:p w14:paraId="1F864E1E" w14:textId="77777777" w:rsidR="008B5698" w:rsidRPr="00B254A5" w:rsidRDefault="008B5698" w:rsidP="008B5698">
            <w:pPr>
              <w:suppressAutoHyphens w:val="0"/>
              <w:rPr>
                <w:rFonts w:ascii="Trebuchet MS" w:hAnsi="Trebuchet MS" w:cs="Calibri"/>
                <w:color w:val="000000"/>
                <w:kern w:val="0"/>
                <w:sz w:val="14"/>
                <w:szCs w:val="14"/>
                <w:lang w:eastAsia="pt-BR"/>
              </w:rPr>
            </w:pPr>
          </w:p>
        </w:tc>
        <w:tc>
          <w:tcPr>
            <w:tcW w:w="1531" w:type="dxa"/>
            <w:tcBorders>
              <w:top w:val="nil"/>
              <w:left w:val="nil"/>
              <w:bottom w:val="nil"/>
              <w:right w:val="nil"/>
            </w:tcBorders>
            <w:noWrap/>
            <w:vAlign w:val="center"/>
            <w:hideMark/>
          </w:tcPr>
          <w:p w14:paraId="7E6F963C" w14:textId="77777777" w:rsidR="008B5698" w:rsidRPr="00B254A5" w:rsidRDefault="008B5698" w:rsidP="008B5698">
            <w:pPr>
              <w:suppressAutoHyphens w:val="0"/>
              <w:jc w:val="center"/>
              <w:rPr>
                <w:rFonts w:ascii="Trebuchet MS" w:hAnsi="Trebuchet MS" w:cs="Calibri"/>
                <w:color w:val="000000"/>
                <w:kern w:val="0"/>
                <w:sz w:val="14"/>
                <w:szCs w:val="14"/>
                <w:lang w:eastAsia="pt-BR"/>
              </w:rPr>
            </w:pPr>
            <w:r w:rsidRPr="00B254A5">
              <w:rPr>
                <w:rFonts w:ascii="Trebuchet MS" w:hAnsi="Trebuchet MS" w:cs="Arial"/>
                <w:color w:val="000000"/>
                <w:kern w:val="0"/>
                <w:sz w:val="14"/>
                <w:szCs w:val="14"/>
                <w:lang w:eastAsia="pt-BR"/>
              </w:rPr>
              <w:t>Redução do indexador</w:t>
            </w:r>
          </w:p>
        </w:tc>
        <w:tc>
          <w:tcPr>
            <w:tcW w:w="146" w:type="dxa"/>
            <w:tcBorders>
              <w:top w:val="nil"/>
              <w:left w:val="nil"/>
              <w:bottom w:val="nil"/>
              <w:right w:val="nil"/>
            </w:tcBorders>
            <w:noWrap/>
            <w:vAlign w:val="bottom"/>
            <w:hideMark/>
          </w:tcPr>
          <w:p w14:paraId="19E364A0" w14:textId="77777777" w:rsidR="008B5698" w:rsidRPr="00B254A5" w:rsidRDefault="008B5698" w:rsidP="008B5698">
            <w:pPr>
              <w:suppressAutoHyphens w:val="0"/>
              <w:jc w:val="center"/>
              <w:rPr>
                <w:rFonts w:ascii="Trebuchet MS" w:hAnsi="Trebuchet MS" w:cs="Calibri"/>
                <w:color w:val="000000"/>
                <w:kern w:val="0"/>
                <w:sz w:val="14"/>
                <w:szCs w:val="14"/>
                <w:lang w:eastAsia="pt-BR"/>
              </w:rPr>
            </w:pPr>
          </w:p>
        </w:tc>
        <w:tc>
          <w:tcPr>
            <w:tcW w:w="832" w:type="dxa"/>
            <w:tcBorders>
              <w:top w:val="nil"/>
              <w:left w:val="nil"/>
              <w:bottom w:val="single" w:sz="4" w:space="0" w:color="auto"/>
              <w:right w:val="nil"/>
            </w:tcBorders>
            <w:noWrap/>
          </w:tcPr>
          <w:p w14:paraId="43980619" w14:textId="7759B037" w:rsidR="008B5698" w:rsidRPr="00B254A5" w:rsidRDefault="005C7070" w:rsidP="008B5698">
            <w:pPr>
              <w:suppressAutoHyphens w:val="0"/>
              <w:jc w:val="right"/>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433.322</w:t>
            </w:r>
          </w:p>
        </w:tc>
        <w:tc>
          <w:tcPr>
            <w:tcW w:w="146" w:type="dxa"/>
            <w:tcBorders>
              <w:top w:val="nil"/>
              <w:left w:val="nil"/>
              <w:bottom w:val="nil"/>
              <w:right w:val="nil"/>
            </w:tcBorders>
            <w:noWrap/>
            <w:vAlign w:val="center"/>
          </w:tcPr>
          <w:p w14:paraId="3A2EBADC" w14:textId="77777777" w:rsidR="008B5698" w:rsidRPr="00B254A5" w:rsidRDefault="008B5698" w:rsidP="008B5698">
            <w:pPr>
              <w:suppressAutoHyphens w:val="0"/>
              <w:jc w:val="right"/>
              <w:rPr>
                <w:rFonts w:ascii="Trebuchet MS" w:hAnsi="Trebuchet MS" w:cs="Calibri"/>
                <w:color w:val="000000"/>
                <w:kern w:val="0"/>
                <w:sz w:val="14"/>
                <w:szCs w:val="14"/>
                <w:lang w:eastAsia="pt-BR"/>
              </w:rPr>
            </w:pPr>
          </w:p>
        </w:tc>
        <w:tc>
          <w:tcPr>
            <w:tcW w:w="1027" w:type="dxa"/>
            <w:tcBorders>
              <w:top w:val="nil"/>
              <w:left w:val="nil"/>
              <w:bottom w:val="single" w:sz="4" w:space="0" w:color="auto"/>
              <w:right w:val="nil"/>
            </w:tcBorders>
            <w:noWrap/>
          </w:tcPr>
          <w:p w14:paraId="2DC3523B" w14:textId="106D82A0" w:rsidR="008B5698" w:rsidRPr="00B254A5" w:rsidRDefault="005C7070" w:rsidP="008B5698">
            <w:pPr>
              <w:suppressAutoHyphens w:val="0"/>
              <w:jc w:val="right"/>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409.966</w:t>
            </w:r>
          </w:p>
        </w:tc>
        <w:tc>
          <w:tcPr>
            <w:tcW w:w="160" w:type="dxa"/>
            <w:tcBorders>
              <w:top w:val="nil"/>
              <w:left w:val="nil"/>
              <w:bottom w:val="nil"/>
              <w:right w:val="nil"/>
            </w:tcBorders>
            <w:noWrap/>
            <w:vAlign w:val="center"/>
          </w:tcPr>
          <w:p w14:paraId="39365FC6" w14:textId="77777777" w:rsidR="008B5698" w:rsidRPr="00B254A5" w:rsidRDefault="008B5698" w:rsidP="008B5698">
            <w:pPr>
              <w:suppressAutoHyphens w:val="0"/>
              <w:jc w:val="right"/>
              <w:rPr>
                <w:rFonts w:ascii="Trebuchet MS" w:hAnsi="Trebuchet MS" w:cs="Calibri"/>
                <w:color w:val="000000"/>
                <w:kern w:val="0"/>
                <w:sz w:val="14"/>
                <w:szCs w:val="14"/>
                <w:lang w:eastAsia="pt-BR"/>
              </w:rPr>
            </w:pPr>
          </w:p>
        </w:tc>
        <w:tc>
          <w:tcPr>
            <w:tcW w:w="1075" w:type="dxa"/>
            <w:tcBorders>
              <w:top w:val="nil"/>
              <w:left w:val="nil"/>
              <w:bottom w:val="single" w:sz="4" w:space="0" w:color="auto"/>
              <w:right w:val="nil"/>
            </w:tcBorders>
            <w:noWrap/>
          </w:tcPr>
          <w:p w14:paraId="76050D90" w14:textId="79F0DABB" w:rsidR="008B5698" w:rsidRPr="00B254A5" w:rsidRDefault="005C7070" w:rsidP="008B5698">
            <w:pPr>
              <w:suppressAutoHyphens w:val="0"/>
              <w:jc w:val="right"/>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396.229</w:t>
            </w:r>
          </w:p>
        </w:tc>
      </w:tr>
      <w:tr w:rsidR="008B5698" w:rsidRPr="00B254A5" w14:paraId="3A062B73" w14:textId="77777777" w:rsidTr="008B5698">
        <w:trPr>
          <w:trHeight w:val="20"/>
        </w:trPr>
        <w:tc>
          <w:tcPr>
            <w:tcW w:w="3075" w:type="dxa"/>
            <w:tcBorders>
              <w:top w:val="nil"/>
              <w:left w:val="nil"/>
              <w:bottom w:val="nil"/>
              <w:right w:val="nil"/>
            </w:tcBorders>
            <w:noWrap/>
            <w:vAlign w:val="center"/>
            <w:hideMark/>
          </w:tcPr>
          <w:p w14:paraId="2CD759B4" w14:textId="77777777" w:rsidR="008B5698" w:rsidRPr="00B254A5" w:rsidRDefault="008B5698" w:rsidP="008B5698">
            <w:pPr>
              <w:suppressAutoHyphens w:val="0"/>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Impacto no resultado</w:t>
            </w:r>
          </w:p>
        </w:tc>
        <w:tc>
          <w:tcPr>
            <w:tcW w:w="156" w:type="dxa"/>
            <w:tcBorders>
              <w:top w:val="nil"/>
              <w:left w:val="nil"/>
              <w:bottom w:val="nil"/>
              <w:right w:val="nil"/>
            </w:tcBorders>
            <w:noWrap/>
            <w:vAlign w:val="center"/>
            <w:hideMark/>
          </w:tcPr>
          <w:p w14:paraId="5C991C2A" w14:textId="77777777" w:rsidR="008B5698" w:rsidRPr="00B254A5" w:rsidRDefault="008B5698" w:rsidP="008B5698">
            <w:pPr>
              <w:suppressAutoHyphens w:val="0"/>
              <w:rPr>
                <w:rFonts w:ascii="Trebuchet MS" w:hAnsi="Trebuchet MS" w:cs="Calibri"/>
                <w:b/>
                <w:bCs/>
                <w:color w:val="000000"/>
                <w:kern w:val="0"/>
                <w:sz w:val="14"/>
                <w:szCs w:val="14"/>
                <w:lang w:eastAsia="pt-BR"/>
              </w:rPr>
            </w:pPr>
          </w:p>
        </w:tc>
        <w:tc>
          <w:tcPr>
            <w:tcW w:w="1531" w:type="dxa"/>
            <w:tcBorders>
              <w:top w:val="nil"/>
              <w:left w:val="nil"/>
              <w:bottom w:val="nil"/>
              <w:right w:val="nil"/>
            </w:tcBorders>
            <w:noWrap/>
            <w:vAlign w:val="center"/>
            <w:hideMark/>
          </w:tcPr>
          <w:p w14:paraId="78DA65EC" w14:textId="77777777" w:rsidR="008B5698" w:rsidRPr="00B254A5" w:rsidRDefault="008B5698" w:rsidP="008B5698">
            <w:pPr>
              <w:suppressAutoHyphens w:val="0"/>
              <w:rPr>
                <w:kern w:val="0"/>
                <w:sz w:val="20"/>
                <w:lang w:eastAsia="pt-BR"/>
              </w:rPr>
            </w:pPr>
          </w:p>
        </w:tc>
        <w:tc>
          <w:tcPr>
            <w:tcW w:w="146" w:type="dxa"/>
            <w:tcBorders>
              <w:top w:val="nil"/>
              <w:left w:val="nil"/>
              <w:bottom w:val="nil"/>
              <w:right w:val="nil"/>
            </w:tcBorders>
            <w:noWrap/>
            <w:vAlign w:val="center"/>
            <w:hideMark/>
          </w:tcPr>
          <w:p w14:paraId="6D8519CC" w14:textId="77777777" w:rsidR="008B5698" w:rsidRPr="00B254A5" w:rsidRDefault="008B5698" w:rsidP="008B5698">
            <w:pPr>
              <w:suppressAutoHyphens w:val="0"/>
              <w:jc w:val="center"/>
              <w:rPr>
                <w:kern w:val="0"/>
                <w:sz w:val="20"/>
                <w:lang w:eastAsia="pt-BR"/>
              </w:rPr>
            </w:pPr>
          </w:p>
        </w:tc>
        <w:tc>
          <w:tcPr>
            <w:tcW w:w="832" w:type="dxa"/>
            <w:tcBorders>
              <w:top w:val="nil"/>
              <w:left w:val="nil"/>
              <w:bottom w:val="nil"/>
              <w:right w:val="nil"/>
            </w:tcBorders>
            <w:noWrap/>
          </w:tcPr>
          <w:p w14:paraId="263BAC1C" w14:textId="3B87C840" w:rsidR="008B5698" w:rsidRPr="00B254A5" w:rsidRDefault="005C7070" w:rsidP="008B5698">
            <w:pPr>
              <w:suppressAutoHyphens w:val="0"/>
              <w:jc w:val="right"/>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64.565</w:t>
            </w:r>
          </w:p>
        </w:tc>
        <w:tc>
          <w:tcPr>
            <w:tcW w:w="146" w:type="dxa"/>
            <w:tcBorders>
              <w:top w:val="nil"/>
              <w:left w:val="nil"/>
              <w:bottom w:val="nil"/>
              <w:right w:val="nil"/>
            </w:tcBorders>
            <w:noWrap/>
            <w:vAlign w:val="center"/>
          </w:tcPr>
          <w:p w14:paraId="5A467188" w14:textId="77777777" w:rsidR="008B5698" w:rsidRPr="00B254A5" w:rsidRDefault="008B5698" w:rsidP="008B5698">
            <w:pPr>
              <w:suppressAutoHyphens w:val="0"/>
              <w:jc w:val="right"/>
              <w:rPr>
                <w:kern w:val="0"/>
                <w:sz w:val="20"/>
                <w:lang w:eastAsia="pt-BR"/>
              </w:rPr>
            </w:pPr>
          </w:p>
        </w:tc>
        <w:tc>
          <w:tcPr>
            <w:tcW w:w="1027" w:type="dxa"/>
            <w:tcBorders>
              <w:top w:val="nil"/>
              <w:left w:val="nil"/>
              <w:bottom w:val="nil"/>
              <w:right w:val="nil"/>
            </w:tcBorders>
            <w:noWrap/>
          </w:tcPr>
          <w:p w14:paraId="5B7E538F" w14:textId="52A83252" w:rsidR="008B5698" w:rsidRPr="00B254A5" w:rsidRDefault="005C7070" w:rsidP="008B5698">
            <w:pPr>
              <w:suppressAutoHyphens w:val="0"/>
              <w:jc w:val="right"/>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41.209</w:t>
            </w:r>
          </w:p>
        </w:tc>
        <w:tc>
          <w:tcPr>
            <w:tcW w:w="160" w:type="dxa"/>
            <w:tcBorders>
              <w:top w:val="nil"/>
              <w:left w:val="nil"/>
              <w:bottom w:val="nil"/>
              <w:right w:val="nil"/>
            </w:tcBorders>
            <w:noWrap/>
            <w:vAlign w:val="center"/>
          </w:tcPr>
          <w:p w14:paraId="18587708" w14:textId="77777777" w:rsidR="008B5698" w:rsidRPr="00B254A5" w:rsidRDefault="008B5698" w:rsidP="008B5698">
            <w:pPr>
              <w:suppressAutoHyphens w:val="0"/>
              <w:jc w:val="right"/>
              <w:rPr>
                <w:rFonts w:ascii="Trebuchet MS" w:hAnsi="Trebuchet MS" w:cs="Calibri"/>
                <w:color w:val="000000"/>
                <w:kern w:val="0"/>
                <w:sz w:val="14"/>
                <w:szCs w:val="14"/>
                <w:lang w:eastAsia="pt-BR"/>
              </w:rPr>
            </w:pPr>
          </w:p>
        </w:tc>
        <w:tc>
          <w:tcPr>
            <w:tcW w:w="1075" w:type="dxa"/>
            <w:tcBorders>
              <w:top w:val="nil"/>
              <w:left w:val="nil"/>
              <w:bottom w:val="nil"/>
              <w:right w:val="nil"/>
            </w:tcBorders>
            <w:noWrap/>
          </w:tcPr>
          <w:p w14:paraId="14DB3ED5" w14:textId="4835D20B" w:rsidR="008B5698" w:rsidRPr="00B254A5" w:rsidRDefault="005C7070" w:rsidP="008B5698">
            <w:pPr>
              <w:suppressAutoHyphens w:val="0"/>
              <w:jc w:val="right"/>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27.472</w:t>
            </w:r>
          </w:p>
        </w:tc>
      </w:tr>
      <w:tr w:rsidR="00E0216B" w:rsidRPr="00B254A5" w14:paraId="66D2E233" w14:textId="77777777" w:rsidTr="008B5698">
        <w:trPr>
          <w:trHeight w:val="20"/>
        </w:trPr>
        <w:tc>
          <w:tcPr>
            <w:tcW w:w="3075" w:type="dxa"/>
            <w:tcBorders>
              <w:top w:val="nil"/>
              <w:left w:val="nil"/>
              <w:bottom w:val="nil"/>
              <w:right w:val="nil"/>
            </w:tcBorders>
            <w:noWrap/>
            <w:vAlign w:val="center"/>
            <w:hideMark/>
          </w:tcPr>
          <w:p w14:paraId="19BDABDA" w14:textId="77777777" w:rsidR="00E0216B" w:rsidRPr="00B254A5" w:rsidRDefault="00E0216B" w:rsidP="00E0216B">
            <w:pPr>
              <w:suppressAutoHyphens w:val="0"/>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 xml:space="preserve">  </w:t>
            </w:r>
          </w:p>
        </w:tc>
        <w:tc>
          <w:tcPr>
            <w:tcW w:w="156" w:type="dxa"/>
            <w:tcBorders>
              <w:top w:val="nil"/>
              <w:left w:val="nil"/>
              <w:bottom w:val="nil"/>
              <w:right w:val="nil"/>
            </w:tcBorders>
            <w:noWrap/>
            <w:vAlign w:val="center"/>
            <w:hideMark/>
          </w:tcPr>
          <w:p w14:paraId="1C769234" w14:textId="77777777" w:rsidR="00E0216B" w:rsidRPr="00B254A5" w:rsidRDefault="00E0216B" w:rsidP="00E0216B">
            <w:pPr>
              <w:suppressAutoHyphens w:val="0"/>
              <w:rPr>
                <w:rFonts w:ascii="Trebuchet MS" w:hAnsi="Trebuchet MS" w:cs="Calibri"/>
                <w:b/>
                <w:bCs/>
                <w:color w:val="000000"/>
                <w:kern w:val="0"/>
                <w:sz w:val="14"/>
                <w:szCs w:val="14"/>
                <w:lang w:eastAsia="pt-BR"/>
              </w:rPr>
            </w:pPr>
          </w:p>
        </w:tc>
        <w:tc>
          <w:tcPr>
            <w:tcW w:w="1531" w:type="dxa"/>
            <w:tcBorders>
              <w:top w:val="nil"/>
              <w:left w:val="nil"/>
              <w:bottom w:val="nil"/>
              <w:right w:val="nil"/>
            </w:tcBorders>
            <w:noWrap/>
            <w:vAlign w:val="center"/>
            <w:hideMark/>
          </w:tcPr>
          <w:p w14:paraId="0BD39DB9" w14:textId="77777777" w:rsidR="00E0216B" w:rsidRPr="00B254A5" w:rsidRDefault="00E0216B" w:rsidP="00E0216B">
            <w:pPr>
              <w:suppressAutoHyphens w:val="0"/>
              <w:rPr>
                <w:kern w:val="0"/>
                <w:sz w:val="20"/>
                <w:lang w:eastAsia="pt-BR"/>
              </w:rPr>
            </w:pPr>
          </w:p>
        </w:tc>
        <w:tc>
          <w:tcPr>
            <w:tcW w:w="146" w:type="dxa"/>
            <w:tcBorders>
              <w:top w:val="nil"/>
              <w:left w:val="nil"/>
              <w:bottom w:val="nil"/>
              <w:right w:val="nil"/>
            </w:tcBorders>
            <w:noWrap/>
            <w:vAlign w:val="center"/>
            <w:hideMark/>
          </w:tcPr>
          <w:p w14:paraId="50568AF6" w14:textId="77777777" w:rsidR="00E0216B" w:rsidRPr="00B254A5" w:rsidRDefault="00E0216B" w:rsidP="00E0216B">
            <w:pPr>
              <w:suppressAutoHyphens w:val="0"/>
              <w:jc w:val="center"/>
              <w:rPr>
                <w:kern w:val="0"/>
                <w:sz w:val="20"/>
                <w:lang w:eastAsia="pt-BR"/>
              </w:rPr>
            </w:pPr>
          </w:p>
        </w:tc>
        <w:tc>
          <w:tcPr>
            <w:tcW w:w="832" w:type="dxa"/>
            <w:tcBorders>
              <w:top w:val="nil"/>
              <w:left w:val="nil"/>
              <w:bottom w:val="nil"/>
              <w:right w:val="nil"/>
            </w:tcBorders>
            <w:noWrap/>
            <w:vAlign w:val="center"/>
          </w:tcPr>
          <w:p w14:paraId="231DE785" w14:textId="77777777" w:rsidR="00E0216B" w:rsidRPr="00B254A5" w:rsidRDefault="00E0216B" w:rsidP="002A77B3">
            <w:pPr>
              <w:suppressAutoHyphens w:val="0"/>
              <w:jc w:val="right"/>
              <w:rPr>
                <w:rFonts w:ascii="Trebuchet MS" w:hAnsi="Trebuchet MS" w:cs="Calibri"/>
                <w:b/>
                <w:bCs/>
                <w:color w:val="000000"/>
                <w:kern w:val="0"/>
                <w:sz w:val="14"/>
                <w:szCs w:val="14"/>
                <w:lang w:eastAsia="pt-BR"/>
              </w:rPr>
            </w:pPr>
          </w:p>
        </w:tc>
        <w:tc>
          <w:tcPr>
            <w:tcW w:w="146" w:type="dxa"/>
            <w:tcBorders>
              <w:top w:val="nil"/>
              <w:left w:val="nil"/>
              <w:bottom w:val="nil"/>
              <w:right w:val="nil"/>
            </w:tcBorders>
            <w:noWrap/>
            <w:vAlign w:val="center"/>
          </w:tcPr>
          <w:p w14:paraId="4D479F39" w14:textId="77777777" w:rsidR="00E0216B" w:rsidRPr="00B254A5" w:rsidRDefault="00E0216B" w:rsidP="002A77B3">
            <w:pPr>
              <w:suppressAutoHyphens w:val="0"/>
              <w:jc w:val="right"/>
              <w:rPr>
                <w:kern w:val="0"/>
                <w:sz w:val="20"/>
                <w:lang w:eastAsia="pt-BR"/>
              </w:rPr>
            </w:pPr>
          </w:p>
        </w:tc>
        <w:tc>
          <w:tcPr>
            <w:tcW w:w="1027" w:type="dxa"/>
            <w:tcBorders>
              <w:top w:val="nil"/>
              <w:left w:val="nil"/>
              <w:bottom w:val="nil"/>
              <w:right w:val="nil"/>
            </w:tcBorders>
            <w:noWrap/>
            <w:vAlign w:val="center"/>
          </w:tcPr>
          <w:p w14:paraId="4FB4399A" w14:textId="77777777" w:rsidR="00E0216B" w:rsidRPr="00B254A5" w:rsidRDefault="00E0216B" w:rsidP="002A77B3">
            <w:pPr>
              <w:suppressAutoHyphens w:val="0"/>
              <w:jc w:val="right"/>
              <w:rPr>
                <w:kern w:val="0"/>
                <w:sz w:val="20"/>
                <w:lang w:eastAsia="pt-BR"/>
              </w:rPr>
            </w:pPr>
          </w:p>
        </w:tc>
        <w:tc>
          <w:tcPr>
            <w:tcW w:w="160" w:type="dxa"/>
            <w:tcBorders>
              <w:top w:val="nil"/>
              <w:left w:val="nil"/>
              <w:bottom w:val="nil"/>
              <w:right w:val="nil"/>
            </w:tcBorders>
            <w:noWrap/>
            <w:vAlign w:val="center"/>
          </w:tcPr>
          <w:p w14:paraId="5012B85D" w14:textId="77777777" w:rsidR="00E0216B" w:rsidRPr="00B254A5" w:rsidRDefault="00E0216B" w:rsidP="002A77B3">
            <w:pPr>
              <w:suppressAutoHyphens w:val="0"/>
              <w:jc w:val="right"/>
              <w:rPr>
                <w:kern w:val="0"/>
                <w:sz w:val="20"/>
                <w:lang w:eastAsia="pt-BR"/>
              </w:rPr>
            </w:pPr>
          </w:p>
        </w:tc>
        <w:tc>
          <w:tcPr>
            <w:tcW w:w="1075" w:type="dxa"/>
            <w:tcBorders>
              <w:top w:val="nil"/>
              <w:left w:val="nil"/>
              <w:bottom w:val="nil"/>
              <w:right w:val="nil"/>
            </w:tcBorders>
            <w:noWrap/>
            <w:vAlign w:val="center"/>
          </w:tcPr>
          <w:p w14:paraId="7937A571" w14:textId="77777777" w:rsidR="00E0216B" w:rsidRPr="00B254A5" w:rsidRDefault="00E0216B" w:rsidP="002A77B3">
            <w:pPr>
              <w:suppressAutoHyphens w:val="0"/>
              <w:jc w:val="right"/>
              <w:rPr>
                <w:kern w:val="0"/>
                <w:sz w:val="20"/>
                <w:lang w:eastAsia="pt-BR"/>
              </w:rPr>
            </w:pPr>
          </w:p>
        </w:tc>
      </w:tr>
      <w:tr w:rsidR="008B5698" w:rsidRPr="00B254A5" w14:paraId="70A9DAA1" w14:textId="77777777" w:rsidTr="002B4B48">
        <w:trPr>
          <w:trHeight w:val="20"/>
        </w:trPr>
        <w:tc>
          <w:tcPr>
            <w:tcW w:w="3075" w:type="dxa"/>
            <w:tcBorders>
              <w:top w:val="nil"/>
              <w:left w:val="nil"/>
              <w:bottom w:val="nil"/>
              <w:right w:val="nil"/>
            </w:tcBorders>
            <w:noWrap/>
            <w:vAlign w:val="center"/>
            <w:hideMark/>
          </w:tcPr>
          <w:p w14:paraId="433CABFF" w14:textId="77777777" w:rsidR="008B5698" w:rsidRPr="00B254A5" w:rsidRDefault="008B5698" w:rsidP="008B5698">
            <w:pPr>
              <w:suppressAutoHyphens w:val="0"/>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Depósitos Vinculados</w:t>
            </w:r>
          </w:p>
        </w:tc>
        <w:tc>
          <w:tcPr>
            <w:tcW w:w="156" w:type="dxa"/>
            <w:tcBorders>
              <w:top w:val="nil"/>
              <w:left w:val="nil"/>
              <w:bottom w:val="nil"/>
              <w:right w:val="nil"/>
            </w:tcBorders>
            <w:noWrap/>
            <w:vAlign w:val="center"/>
            <w:hideMark/>
          </w:tcPr>
          <w:p w14:paraId="099F3DF1" w14:textId="77777777" w:rsidR="008B5698" w:rsidRPr="00B254A5" w:rsidRDefault="008B5698" w:rsidP="008B5698">
            <w:pPr>
              <w:suppressAutoHyphens w:val="0"/>
              <w:rPr>
                <w:rFonts w:ascii="Trebuchet MS" w:hAnsi="Trebuchet MS" w:cs="Calibri"/>
                <w:color w:val="000000"/>
                <w:kern w:val="0"/>
                <w:sz w:val="14"/>
                <w:szCs w:val="14"/>
                <w:lang w:eastAsia="pt-BR"/>
              </w:rPr>
            </w:pPr>
          </w:p>
        </w:tc>
        <w:tc>
          <w:tcPr>
            <w:tcW w:w="1531" w:type="dxa"/>
            <w:tcBorders>
              <w:top w:val="nil"/>
              <w:left w:val="nil"/>
              <w:bottom w:val="nil"/>
              <w:right w:val="nil"/>
            </w:tcBorders>
            <w:noWrap/>
            <w:vAlign w:val="center"/>
            <w:hideMark/>
          </w:tcPr>
          <w:p w14:paraId="3D17F408" w14:textId="77777777" w:rsidR="008B5698" w:rsidRPr="00B254A5" w:rsidRDefault="008B5698" w:rsidP="008B5698">
            <w:pPr>
              <w:suppressAutoHyphens w:val="0"/>
              <w:jc w:val="center"/>
              <w:rPr>
                <w:rFonts w:ascii="Trebuchet MS" w:hAnsi="Trebuchet MS" w:cs="Calibri"/>
                <w:color w:val="000000"/>
                <w:kern w:val="0"/>
                <w:sz w:val="14"/>
                <w:szCs w:val="14"/>
                <w:lang w:eastAsia="pt-BR"/>
              </w:rPr>
            </w:pPr>
            <w:r w:rsidRPr="00B254A5">
              <w:rPr>
                <w:rFonts w:ascii="Trebuchet MS" w:hAnsi="Trebuchet MS" w:cs="Arial"/>
                <w:color w:val="000000"/>
                <w:kern w:val="0"/>
                <w:sz w:val="14"/>
                <w:szCs w:val="14"/>
                <w:lang w:eastAsia="pt-BR"/>
              </w:rPr>
              <w:t>Redução do indexador</w:t>
            </w:r>
          </w:p>
        </w:tc>
        <w:tc>
          <w:tcPr>
            <w:tcW w:w="146" w:type="dxa"/>
            <w:tcBorders>
              <w:top w:val="nil"/>
              <w:left w:val="nil"/>
              <w:bottom w:val="nil"/>
              <w:right w:val="nil"/>
            </w:tcBorders>
            <w:noWrap/>
            <w:vAlign w:val="center"/>
            <w:hideMark/>
          </w:tcPr>
          <w:p w14:paraId="5AF9BA8F" w14:textId="77777777" w:rsidR="008B5698" w:rsidRPr="00B254A5" w:rsidRDefault="008B5698" w:rsidP="008B5698">
            <w:pPr>
              <w:suppressAutoHyphens w:val="0"/>
              <w:jc w:val="center"/>
              <w:rPr>
                <w:rFonts w:ascii="Trebuchet MS" w:hAnsi="Trebuchet MS" w:cs="Calibri"/>
                <w:color w:val="000000"/>
                <w:kern w:val="0"/>
                <w:sz w:val="14"/>
                <w:szCs w:val="14"/>
                <w:lang w:eastAsia="pt-BR"/>
              </w:rPr>
            </w:pPr>
          </w:p>
        </w:tc>
        <w:tc>
          <w:tcPr>
            <w:tcW w:w="832" w:type="dxa"/>
            <w:tcBorders>
              <w:top w:val="nil"/>
              <w:left w:val="nil"/>
              <w:bottom w:val="single" w:sz="4" w:space="0" w:color="auto"/>
              <w:right w:val="nil"/>
            </w:tcBorders>
            <w:noWrap/>
          </w:tcPr>
          <w:p w14:paraId="3976F01E" w14:textId="281388BA" w:rsidR="008B5698" w:rsidRPr="00B254A5" w:rsidRDefault="005C7070" w:rsidP="008B5698">
            <w:pPr>
              <w:suppressAutoHyphens w:val="0"/>
              <w:jc w:val="right"/>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7.048</w:t>
            </w:r>
          </w:p>
        </w:tc>
        <w:tc>
          <w:tcPr>
            <w:tcW w:w="146" w:type="dxa"/>
            <w:tcBorders>
              <w:top w:val="nil"/>
              <w:left w:val="nil"/>
              <w:bottom w:val="nil"/>
              <w:right w:val="nil"/>
            </w:tcBorders>
            <w:noWrap/>
            <w:vAlign w:val="center"/>
          </w:tcPr>
          <w:p w14:paraId="22E68585" w14:textId="77777777" w:rsidR="008B5698" w:rsidRPr="00B254A5" w:rsidRDefault="008B5698" w:rsidP="008B5698">
            <w:pPr>
              <w:suppressAutoHyphens w:val="0"/>
              <w:jc w:val="right"/>
              <w:rPr>
                <w:rFonts w:ascii="Trebuchet MS" w:hAnsi="Trebuchet MS" w:cs="Calibri"/>
                <w:color w:val="000000"/>
                <w:kern w:val="0"/>
                <w:sz w:val="14"/>
                <w:szCs w:val="14"/>
                <w:lang w:eastAsia="pt-BR"/>
              </w:rPr>
            </w:pPr>
          </w:p>
        </w:tc>
        <w:tc>
          <w:tcPr>
            <w:tcW w:w="1027" w:type="dxa"/>
            <w:tcBorders>
              <w:top w:val="nil"/>
              <w:left w:val="nil"/>
              <w:bottom w:val="single" w:sz="4" w:space="0" w:color="auto"/>
              <w:right w:val="nil"/>
            </w:tcBorders>
            <w:noWrap/>
          </w:tcPr>
          <w:p w14:paraId="009CF1E6" w14:textId="0734B840" w:rsidR="008B5698" w:rsidRPr="00B254A5" w:rsidRDefault="005C7070" w:rsidP="008B5698">
            <w:pPr>
              <w:suppressAutoHyphens w:val="0"/>
              <w:jc w:val="right"/>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6.668</w:t>
            </w:r>
          </w:p>
        </w:tc>
        <w:tc>
          <w:tcPr>
            <w:tcW w:w="160" w:type="dxa"/>
            <w:tcBorders>
              <w:top w:val="nil"/>
              <w:left w:val="nil"/>
              <w:bottom w:val="nil"/>
              <w:right w:val="nil"/>
            </w:tcBorders>
            <w:noWrap/>
            <w:vAlign w:val="center"/>
          </w:tcPr>
          <w:p w14:paraId="1FF8A8F9" w14:textId="77777777" w:rsidR="008B5698" w:rsidRPr="00B254A5" w:rsidRDefault="008B5698" w:rsidP="008B5698">
            <w:pPr>
              <w:suppressAutoHyphens w:val="0"/>
              <w:jc w:val="right"/>
              <w:rPr>
                <w:rFonts w:ascii="Trebuchet MS" w:hAnsi="Trebuchet MS" w:cs="Calibri"/>
                <w:color w:val="000000"/>
                <w:kern w:val="0"/>
                <w:sz w:val="14"/>
                <w:szCs w:val="14"/>
                <w:lang w:eastAsia="pt-BR"/>
              </w:rPr>
            </w:pPr>
          </w:p>
        </w:tc>
        <w:tc>
          <w:tcPr>
            <w:tcW w:w="1075" w:type="dxa"/>
            <w:tcBorders>
              <w:top w:val="nil"/>
              <w:left w:val="nil"/>
              <w:bottom w:val="single" w:sz="4" w:space="0" w:color="auto"/>
              <w:right w:val="nil"/>
            </w:tcBorders>
            <w:noWrap/>
          </w:tcPr>
          <w:p w14:paraId="21771693" w14:textId="70BADFFE" w:rsidR="008B5698" w:rsidRPr="00B254A5" w:rsidRDefault="005C7070" w:rsidP="008B5698">
            <w:pPr>
              <w:suppressAutoHyphens w:val="0"/>
              <w:jc w:val="right"/>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6.445</w:t>
            </w:r>
          </w:p>
        </w:tc>
      </w:tr>
      <w:tr w:rsidR="008B5698" w:rsidRPr="00B254A5" w14:paraId="69BD2C15" w14:textId="77777777" w:rsidTr="002B4B48">
        <w:trPr>
          <w:trHeight w:val="20"/>
        </w:trPr>
        <w:tc>
          <w:tcPr>
            <w:tcW w:w="3075" w:type="dxa"/>
            <w:tcBorders>
              <w:top w:val="nil"/>
              <w:left w:val="nil"/>
              <w:bottom w:val="nil"/>
              <w:right w:val="nil"/>
            </w:tcBorders>
            <w:noWrap/>
            <w:vAlign w:val="center"/>
            <w:hideMark/>
          </w:tcPr>
          <w:p w14:paraId="3F355726" w14:textId="77777777" w:rsidR="008B5698" w:rsidRPr="00B254A5" w:rsidRDefault="008B5698" w:rsidP="008B5698">
            <w:pPr>
              <w:suppressAutoHyphens w:val="0"/>
              <w:rPr>
                <w:rFonts w:ascii="Trebuchet MS" w:hAnsi="Trebuchet MS" w:cs="Calibri"/>
                <w:b/>
                <w:bCs/>
                <w:color w:val="000000"/>
                <w:kern w:val="0"/>
                <w:sz w:val="14"/>
                <w:szCs w:val="14"/>
                <w:lang w:eastAsia="pt-BR"/>
              </w:rPr>
            </w:pPr>
            <w:r w:rsidRPr="00B254A5">
              <w:rPr>
                <w:rFonts w:ascii="Trebuchet MS" w:hAnsi="Trebuchet MS" w:cs="Arial"/>
                <w:b/>
                <w:bCs/>
                <w:color w:val="000000"/>
                <w:kern w:val="0"/>
                <w:sz w:val="14"/>
                <w:szCs w:val="14"/>
                <w:lang w:eastAsia="pt-BR"/>
              </w:rPr>
              <w:t>Impacto no resultado</w:t>
            </w:r>
          </w:p>
        </w:tc>
        <w:tc>
          <w:tcPr>
            <w:tcW w:w="156" w:type="dxa"/>
            <w:tcBorders>
              <w:top w:val="nil"/>
              <w:left w:val="nil"/>
              <w:bottom w:val="nil"/>
              <w:right w:val="nil"/>
            </w:tcBorders>
            <w:noWrap/>
            <w:vAlign w:val="center"/>
            <w:hideMark/>
          </w:tcPr>
          <w:p w14:paraId="7C5D2A63" w14:textId="77777777" w:rsidR="008B5698" w:rsidRPr="00B254A5" w:rsidRDefault="008B5698" w:rsidP="008B5698">
            <w:pPr>
              <w:suppressAutoHyphens w:val="0"/>
              <w:rPr>
                <w:rFonts w:ascii="Trebuchet MS" w:hAnsi="Trebuchet MS" w:cs="Calibri"/>
                <w:b/>
                <w:bCs/>
                <w:color w:val="000000"/>
                <w:kern w:val="0"/>
                <w:sz w:val="14"/>
                <w:szCs w:val="14"/>
                <w:lang w:eastAsia="pt-BR"/>
              </w:rPr>
            </w:pPr>
          </w:p>
        </w:tc>
        <w:tc>
          <w:tcPr>
            <w:tcW w:w="1531" w:type="dxa"/>
            <w:tcBorders>
              <w:top w:val="nil"/>
              <w:left w:val="nil"/>
              <w:bottom w:val="nil"/>
              <w:right w:val="nil"/>
            </w:tcBorders>
            <w:noWrap/>
            <w:vAlign w:val="center"/>
            <w:hideMark/>
          </w:tcPr>
          <w:p w14:paraId="1D301326" w14:textId="77777777" w:rsidR="008B5698" w:rsidRPr="00B254A5" w:rsidRDefault="008B5698" w:rsidP="008B5698">
            <w:pPr>
              <w:suppressAutoHyphens w:val="0"/>
              <w:rPr>
                <w:kern w:val="0"/>
                <w:sz w:val="20"/>
                <w:lang w:eastAsia="pt-BR"/>
              </w:rPr>
            </w:pPr>
          </w:p>
        </w:tc>
        <w:tc>
          <w:tcPr>
            <w:tcW w:w="146" w:type="dxa"/>
            <w:tcBorders>
              <w:top w:val="nil"/>
              <w:left w:val="nil"/>
              <w:bottom w:val="nil"/>
              <w:right w:val="nil"/>
            </w:tcBorders>
            <w:noWrap/>
            <w:vAlign w:val="center"/>
            <w:hideMark/>
          </w:tcPr>
          <w:p w14:paraId="585B63F5" w14:textId="77777777" w:rsidR="008B5698" w:rsidRPr="00B254A5" w:rsidRDefault="008B5698" w:rsidP="008B5698">
            <w:pPr>
              <w:suppressAutoHyphens w:val="0"/>
              <w:rPr>
                <w:kern w:val="0"/>
                <w:sz w:val="20"/>
                <w:lang w:eastAsia="pt-BR"/>
              </w:rPr>
            </w:pPr>
          </w:p>
        </w:tc>
        <w:tc>
          <w:tcPr>
            <w:tcW w:w="832" w:type="dxa"/>
            <w:tcBorders>
              <w:top w:val="nil"/>
              <w:left w:val="nil"/>
              <w:bottom w:val="nil"/>
              <w:right w:val="nil"/>
            </w:tcBorders>
            <w:noWrap/>
          </w:tcPr>
          <w:p w14:paraId="45168EF6" w14:textId="5E79A5E4" w:rsidR="008B5698" w:rsidRPr="00B254A5" w:rsidRDefault="005C7070" w:rsidP="008B5698">
            <w:pPr>
              <w:suppressAutoHyphens w:val="0"/>
              <w:jc w:val="right"/>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1.050</w:t>
            </w:r>
          </w:p>
        </w:tc>
        <w:tc>
          <w:tcPr>
            <w:tcW w:w="146" w:type="dxa"/>
            <w:tcBorders>
              <w:top w:val="nil"/>
              <w:left w:val="nil"/>
              <w:bottom w:val="nil"/>
              <w:right w:val="nil"/>
            </w:tcBorders>
            <w:noWrap/>
            <w:vAlign w:val="center"/>
          </w:tcPr>
          <w:p w14:paraId="0D774EDC" w14:textId="77777777" w:rsidR="008B5698" w:rsidRPr="00B254A5" w:rsidRDefault="008B5698" w:rsidP="008B5698">
            <w:pPr>
              <w:suppressAutoHyphens w:val="0"/>
              <w:jc w:val="right"/>
              <w:rPr>
                <w:rFonts w:ascii="Trebuchet MS" w:hAnsi="Trebuchet MS" w:cs="Calibri"/>
                <w:color w:val="000000"/>
                <w:kern w:val="0"/>
                <w:sz w:val="14"/>
                <w:szCs w:val="14"/>
                <w:lang w:eastAsia="pt-BR"/>
              </w:rPr>
            </w:pPr>
          </w:p>
        </w:tc>
        <w:tc>
          <w:tcPr>
            <w:tcW w:w="1027" w:type="dxa"/>
            <w:tcBorders>
              <w:top w:val="nil"/>
              <w:left w:val="nil"/>
              <w:bottom w:val="nil"/>
              <w:right w:val="nil"/>
            </w:tcBorders>
            <w:noWrap/>
          </w:tcPr>
          <w:p w14:paraId="3518F915" w14:textId="6A004291" w:rsidR="008B5698" w:rsidRPr="00B254A5" w:rsidRDefault="005C7070" w:rsidP="008B5698">
            <w:pPr>
              <w:suppressAutoHyphens w:val="0"/>
              <w:jc w:val="right"/>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670</w:t>
            </w:r>
          </w:p>
        </w:tc>
        <w:tc>
          <w:tcPr>
            <w:tcW w:w="160" w:type="dxa"/>
            <w:tcBorders>
              <w:top w:val="nil"/>
              <w:left w:val="nil"/>
              <w:bottom w:val="nil"/>
              <w:right w:val="nil"/>
            </w:tcBorders>
            <w:noWrap/>
            <w:vAlign w:val="center"/>
          </w:tcPr>
          <w:p w14:paraId="1A186616" w14:textId="77777777" w:rsidR="008B5698" w:rsidRPr="00B254A5" w:rsidRDefault="008B5698" w:rsidP="008B5698">
            <w:pPr>
              <w:suppressAutoHyphens w:val="0"/>
              <w:jc w:val="right"/>
              <w:rPr>
                <w:rFonts w:ascii="Trebuchet MS" w:hAnsi="Trebuchet MS" w:cs="Calibri"/>
                <w:color w:val="000000"/>
                <w:kern w:val="0"/>
                <w:sz w:val="14"/>
                <w:szCs w:val="14"/>
                <w:lang w:eastAsia="pt-BR"/>
              </w:rPr>
            </w:pPr>
          </w:p>
        </w:tc>
        <w:tc>
          <w:tcPr>
            <w:tcW w:w="1075" w:type="dxa"/>
            <w:tcBorders>
              <w:top w:val="nil"/>
              <w:left w:val="nil"/>
              <w:bottom w:val="nil"/>
              <w:right w:val="nil"/>
            </w:tcBorders>
            <w:noWrap/>
          </w:tcPr>
          <w:p w14:paraId="35110A19" w14:textId="2091108E" w:rsidR="008B5698" w:rsidRPr="00B254A5" w:rsidRDefault="005C7070" w:rsidP="008B5698">
            <w:pPr>
              <w:suppressAutoHyphens w:val="0"/>
              <w:jc w:val="right"/>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447</w:t>
            </w:r>
          </w:p>
        </w:tc>
      </w:tr>
      <w:tr w:rsidR="00E0216B" w:rsidRPr="00B254A5" w14:paraId="3897A26B" w14:textId="77777777" w:rsidTr="008B5698">
        <w:trPr>
          <w:trHeight w:val="20"/>
        </w:trPr>
        <w:tc>
          <w:tcPr>
            <w:tcW w:w="3075" w:type="dxa"/>
            <w:tcBorders>
              <w:top w:val="nil"/>
              <w:left w:val="nil"/>
              <w:bottom w:val="nil"/>
              <w:right w:val="nil"/>
            </w:tcBorders>
            <w:noWrap/>
            <w:vAlign w:val="center"/>
            <w:hideMark/>
          </w:tcPr>
          <w:p w14:paraId="19511B04" w14:textId="77777777" w:rsidR="00E0216B" w:rsidRPr="00B254A5" w:rsidRDefault="00E0216B" w:rsidP="00E0216B">
            <w:pPr>
              <w:suppressAutoHyphens w:val="0"/>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 xml:space="preserve"> </w:t>
            </w:r>
          </w:p>
        </w:tc>
        <w:tc>
          <w:tcPr>
            <w:tcW w:w="156" w:type="dxa"/>
            <w:tcBorders>
              <w:top w:val="nil"/>
              <w:left w:val="nil"/>
              <w:bottom w:val="nil"/>
              <w:right w:val="nil"/>
            </w:tcBorders>
            <w:noWrap/>
            <w:vAlign w:val="center"/>
            <w:hideMark/>
          </w:tcPr>
          <w:p w14:paraId="578625D1" w14:textId="77777777" w:rsidR="00E0216B" w:rsidRPr="00B254A5" w:rsidRDefault="00E0216B" w:rsidP="00E0216B">
            <w:pPr>
              <w:suppressAutoHyphens w:val="0"/>
              <w:rPr>
                <w:rFonts w:ascii="Trebuchet MS" w:hAnsi="Trebuchet MS" w:cs="Calibri"/>
                <w:b/>
                <w:bCs/>
                <w:color w:val="000000"/>
                <w:kern w:val="0"/>
                <w:sz w:val="14"/>
                <w:szCs w:val="14"/>
                <w:lang w:eastAsia="pt-BR"/>
              </w:rPr>
            </w:pPr>
          </w:p>
        </w:tc>
        <w:tc>
          <w:tcPr>
            <w:tcW w:w="1531" w:type="dxa"/>
            <w:tcBorders>
              <w:top w:val="nil"/>
              <w:left w:val="nil"/>
              <w:bottom w:val="nil"/>
              <w:right w:val="nil"/>
            </w:tcBorders>
            <w:noWrap/>
            <w:vAlign w:val="center"/>
            <w:hideMark/>
          </w:tcPr>
          <w:p w14:paraId="5065BA10" w14:textId="77777777" w:rsidR="00E0216B" w:rsidRPr="00B254A5" w:rsidRDefault="00E0216B" w:rsidP="00E0216B">
            <w:pPr>
              <w:suppressAutoHyphens w:val="0"/>
              <w:rPr>
                <w:kern w:val="0"/>
                <w:sz w:val="20"/>
                <w:lang w:eastAsia="pt-BR"/>
              </w:rPr>
            </w:pPr>
          </w:p>
        </w:tc>
        <w:tc>
          <w:tcPr>
            <w:tcW w:w="146" w:type="dxa"/>
            <w:tcBorders>
              <w:top w:val="nil"/>
              <w:left w:val="nil"/>
              <w:bottom w:val="nil"/>
              <w:right w:val="nil"/>
            </w:tcBorders>
            <w:noWrap/>
            <w:vAlign w:val="center"/>
            <w:hideMark/>
          </w:tcPr>
          <w:p w14:paraId="699FCA4E" w14:textId="77777777" w:rsidR="00E0216B" w:rsidRPr="00B254A5" w:rsidRDefault="00E0216B" w:rsidP="00E0216B">
            <w:pPr>
              <w:suppressAutoHyphens w:val="0"/>
              <w:rPr>
                <w:kern w:val="0"/>
                <w:sz w:val="20"/>
                <w:lang w:eastAsia="pt-BR"/>
              </w:rPr>
            </w:pPr>
          </w:p>
        </w:tc>
        <w:tc>
          <w:tcPr>
            <w:tcW w:w="832" w:type="dxa"/>
            <w:tcBorders>
              <w:top w:val="nil"/>
              <w:left w:val="nil"/>
              <w:bottom w:val="nil"/>
              <w:right w:val="nil"/>
            </w:tcBorders>
            <w:noWrap/>
            <w:vAlign w:val="center"/>
          </w:tcPr>
          <w:p w14:paraId="32211204" w14:textId="77777777" w:rsidR="00E0216B" w:rsidRPr="00B254A5" w:rsidRDefault="00E0216B" w:rsidP="002A77B3">
            <w:pPr>
              <w:suppressAutoHyphens w:val="0"/>
              <w:jc w:val="right"/>
              <w:rPr>
                <w:kern w:val="0"/>
                <w:sz w:val="20"/>
                <w:lang w:eastAsia="pt-BR"/>
              </w:rPr>
            </w:pPr>
          </w:p>
        </w:tc>
        <w:tc>
          <w:tcPr>
            <w:tcW w:w="146" w:type="dxa"/>
            <w:tcBorders>
              <w:top w:val="nil"/>
              <w:left w:val="nil"/>
              <w:bottom w:val="nil"/>
              <w:right w:val="nil"/>
            </w:tcBorders>
            <w:noWrap/>
            <w:vAlign w:val="center"/>
          </w:tcPr>
          <w:p w14:paraId="39BCEAB6" w14:textId="77777777" w:rsidR="00E0216B" w:rsidRPr="00B254A5" w:rsidRDefault="00E0216B" w:rsidP="002A77B3">
            <w:pPr>
              <w:suppressAutoHyphens w:val="0"/>
              <w:jc w:val="right"/>
              <w:rPr>
                <w:kern w:val="0"/>
                <w:sz w:val="20"/>
                <w:lang w:eastAsia="pt-BR"/>
              </w:rPr>
            </w:pPr>
          </w:p>
        </w:tc>
        <w:tc>
          <w:tcPr>
            <w:tcW w:w="1027" w:type="dxa"/>
            <w:tcBorders>
              <w:top w:val="nil"/>
              <w:left w:val="nil"/>
              <w:bottom w:val="nil"/>
              <w:right w:val="nil"/>
            </w:tcBorders>
            <w:noWrap/>
            <w:vAlign w:val="center"/>
          </w:tcPr>
          <w:p w14:paraId="1F8517FE" w14:textId="77777777" w:rsidR="00E0216B" w:rsidRPr="00B254A5" w:rsidRDefault="00E0216B" w:rsidP="002A77B3">
            <w:pPr>
              <w:suppressAutoHyphens w:val="0"/>
              <w:jc w:val="right"/>
              <w:rPr>
                <w:kern w:val="0"/>
                <w:sz w:val="20"/>
                <w:lang w:eastAsia="pt-BR"/>
              </w:rPr>
            </w:pPr>
          </w:p>
        </w:tc>
        <w:tc>
          <w:tcPr>
            <w:tcW w:w="160" w:type="dxa"/>
            <w:tcBorders>
              <w:top w:val="nil"/>
              <w:left w:val="nil"/>
              <w:bottom w:val="nil"/>
              <w:right w:val="nil"/>
            </w:tcBorders>
            <w:noWrap/>
            <w:vAlign w:val="center"/>
          </w:tcPr>
          <w:p w14:paraId="4FF636E0" w14:textId="77777777" w:rsidR="00E0216B" w:rsidRPr="00B254A5" w:rsidRDefault="00E0216B" w:rsidP="002A77B3">
            <w:pPr>
              <w:suppressAutoHyphens w:val="0"/>
              <w:jc w:val="right"/>
              <w:rPr>
                <w:kern w:val="0"/>
                <w:sz w:val="20"/>
                <w:lang w:eastAsia="pt-BR"/>
              </w:rPr>
            </w:pPr>
          </w:p>
        </w:tc>
        <w:tc>
          <w:tcPr>
            <w:tcW w:w="1075" w:type="dxa"/>
            <w:tcBorders>
              <w:top w:val="nil"/>
              <w:left w:val="nil"/>
              <w:bottom w:val="nil"/>
              <w:right w:val="nil"/>
            </w:tcBorders>
            <w:noWrap/>
            <w:vAlign w:val="center"/>
          </w:tcPr>
          <w:p w14:paraId="33A413C8" w14:textId="77777777" w:rsidR="00E0216B" w:rsidRPr="00B254A5" w:rsidRDefault="00E0216B" w:rsidP="002A77B3">
            <w:pPr>
              <w:suppressAutoHyphens w:val="0"/>
              <w:jc w:val="right"/>
              <w:rPr>
                <w:kern w:val="0"/>
                <w:sz w:val="20"/>
                <w:lang w:eastAsia="pt-BR"/>
              </w:rPr>
            </w:pPr>
          </w:p>
        </w:tc>
      </w:tr>
      <w:tr w:rsidR="00E0216B" w:rsidRPr="00B254A5" w14:paraId="3DB1BABB" w14:textId="77777777" w:rsidTr="008B5698">
        <w:trPr>
          <w:trHeight w:val="20"/>
        </w:trPr>
        <w:tc>
          <w:tcPr>
            <w:tcW w:w="3075" w:type="dxa"/>
            <w:tcBorders>
              <w:top w:val="nil"/>
              <w:left w:val="nil"/>
              <w:bottom w:val="nil"/>
              <w:right w:val="nil"/>
            </w:tcBorders>
            <w:noWrap/>
            <w:vAlign w:val="center"/>
            <w:hideMark/>
          </w:tcPr>
          <w:p w14:paraId="2C3EB6A4" w14:textId="77777777" w:rsidR="00E0216B" w:rsidRPr="00B254A5" w:rsidRDefault="00E0216B" w:rsidP="00E0216B">
            <w:pPr>
              <w:suppressAutoHyphens w:val="0"/>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Passivo financeiro</w:t>
            </w:r>
          </w:p>
        </w:tc>
        <w:tc>
          <w:tcPr>
            <w:tcW w:w="156" w:type="dxa"/>
            <w:tcBorders>
              <w:top w:val="nil"/>
              <w:left w:val="nil"/>
              <w:bottom w:val="nil"/>
              <w:right w:val="nil"/>
            </w:tcBorders>
            <w:noWrap/>
            <w:vAlign w:val="center"/>
            <w:hideMark/>
          </w:tcPr>
          <w:p w14:paraId="7CF18E43" w14:textId="77777777" w:rsidR="00E0216B" w:rsidRPr="00B254A5" w:rsidRDefault="00E0216B" w:rsidP="00E0216B">
            <w:pPr>
              <w:suppressAutoHyphens w:val="0"/>
              <w:rPr>
                <w:rFonts w:ascii="Trebuchet MS" w:hAnsi="Trebuchet MS" w:cs="Calibri"/>
                <w:b/>
                <w:bCs/>
                <w:color w:val="000000"/>
                <w:kern w:val="0"/>
                <w:sz w:val="14"/>
                <w:szCs w:val="14"/>
                <w:lang w:eastAsia="pt-BR"/>
              </w:rPr>
            </w:pPr>
          </w:p>
        </w:tc>
        <w:tc>
          <w:tcPr>
            <w:tcW w:w="4917" w:type="dxa"/>
            <w:gridSpan w:val="7"/>
            <w:tcBorders>
              <w:top w:val="nil"/>
              <w:left w:val="nil"/>
              <w:bottom w:val="nil"/>
              <w:right w:val="nil"/>
            </w:tcBorders>
            <w:noWrap/>
            <w:vAlign w:val="center"/>
          </w:tcPr>
          <w:p w14:paraId="59EB94A1" w14:textId="77777777" w:rsidR="00E0216B" w:rsidRPr="00B254A5" w:rsidRDefault="00E0216B" w:rsidP="002A77B3">
            <w:pPr>
              <w:suppressAutoHyphens w:val="0"/>
              <w:jc w:val="right"/>
              <w:rPr>
                <w:kern w:val="0"/>
                <w:sz w:val="20"/>
                <w:lang w:eastAsia="pt-BR"/>
              </w:rPr>
            </w:pPr>
          </w:p>
        </w:tc>
      </w:tr>
      <w:tr w:rsidR="00E0216B" w:rsidRPr="00B254A5" w14:paraId="185C1B91" w14:textId="77777777" w:rsidTr="008B5698">
        <w:trPr>
          <w:trHeight w:val="20"/>
        </w:trPr>
        <w:tc>
          <w:tcPr>
            <w:tcW w:w="3075" w:type="dxa"/>
            <w:tcBorders>
              <w:top w:val="nil"/>
              <w:left w:val="nil"/>
              <w:bottom w:val="nil"/>
              <w:right w:val="nil"/>
            </w:tcBorders>
            <w:noWrap/>
            <w:vAlign w:val="center"/>
            <w:hideMark/>
          </w:tcPr>
          <w:p w14:paraId="66557465" w14:textId="77777777" w:rsidR="00E0216B" w:rsidRPr="00B254A5" w:rsidRDefault="00E0216B" w:rsidP="00E0216B">
            <w:pPr>
              <w:suppressAutoHyphens w:val="0"/>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Empréstimos e financiamentos</w:t>
            </w:r>
          </w:p>
        </w:tc>
        <w:tc>
          <w:tcPr>
            <w:tcW w:w="156" w:type="dxa"/>
            <w:tcBorders>
              <w:top w:val="nil"/>
              <w:left w:val="nil"/>
              <w:bottom w:val="nil"/>
              <w:right w:val="nil"/>
            </w:tcBorders>
            <w:noWrap/>
            <w:vAlign w:val="center"/>
            <w:hideMark/>
          </w:tcPr>
          <w:p w14:paraId="775F2612" w14:textId="77777777" w:rsidR="00E0216B" w:rsidRPr="00B254A5" w:rsidRDefault="00E0216B" w:rsidP="00E0216B">
            <w:pPr>
              <w:suppressAutoHyphens w:val="0"/>
              <w:rPr>
                <w:rFonts w:ascii="Trebuchet MS" w:hAnsi="Trebuchet MS" w:cs="Calibri"/>
                <w:b/>
                <w:bCs/>
                <w:color w:val="000000"/>
                <w:kern w:val="0"/>
                <w:sz w:val="14"/>
                <w:szCs w:val="14"/>
                <w:lang w:eastAsia="pt-BR"/>
              </w:rPr>
            </w:pPr>
          </w:p>
        </w:tc>
        <w:tc>
          <w:tcPr>
            <w:tcW w:w="4917" w:type="dxa"/>
            <w:gridSpan w:val="7"/>
            <w:tcBorders>
              <w:top w:val="nil"/>
              <w:left w:val="nil"/>
              <w:bottom w:val="nil"/>
              <w:right w:val="nil"/>
            </w:tcBorders>
            <w:noWrap/>
            <w:vAlign w:val="center"/>
          </w:tcPr>
          <w:p w14:paraId="18448983" w14:textId="77777777" w:rsidR="00E0216B" w:rsidRPr="00B254A5" w:rsidRDefault="00E0216B" w:rsidP="002A77B3">
            <w:pPr>
              <w:suppressAutoHyphens w:val="0"/>
              <w:jc w:val="right"/>
              <w:rPr>
                <w:kern w:val="0"/>
                <w:sz w:val="20"/>
                <w:lang w:eastAsia="pt-BR"/>
              </w:rPr>
            </w:pPr>
          </w:p>
        </w:tc>
      </w:tr>
      <w:tr w:rsidR="00E0216B" w:rsidRPr="00B254A5" w14:paraId="0584C1AD" w14:textId="77777777" w:rsidTr="008B5698">
        <w:trPr>
          <w:trHeight w:val="20"/>
        </w:trPr>
        <w:tc>
          <w:tcPr>
            <w:tcW w:w="3075" w:type="dxa"/>
            <w:tcBorders>
              <w:top w:val="nil"/>
              <w:left w:val="nil"/>
              <w:bottom w:val="nil"/>
              <w:right w:val="nil"/>
            </w:tcBorders>
            <w:noWrap/>
            <w:vAlign w:val="center"/>
            <w:hideMark/>
          </w:tcPr>
          <w:p w14:paraId="209A4D43" w14:textId="77777777" w:rsidR="00E0216B" w:rsidRPr="00B254A5" w:rsidRDefault="00E0216B" w:rsidP="00E0216B">
            <w:pPr>
              <w:suppressAutoHyphens w:val="0"/>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Caixa Econômica Federal</w:t>
            </w:r>
          </w:p>
        </w:tc>
        <w:tc>
          <w:tcPr>
            <w:tcW w:w="156" w:type="dxa"/>
            <w:tcBorders>
              <w:top w:val="nil"/>
              <w:left w:val="nil"/>
              <w:bottom w:val="nil"/>
              <w:right w:val="nil"/>
            </w:tcBorders>
            <w:noWrap/>
            <w:vAlign w:val="center"/>
            <w:hideMark/>
          </w:tcPr>
          <w:p w14:paraId="5A92D709" w14:textId="77777777" w:rsidR="00E0216B" w:rsidRPr="00B254A5" w:rsidRDefault="00E0216B" w:rsidP="00E0216B">
            <w:pPr>
              <w:suppressAutoHyphens w:val="0"/>
              <w:rPr>
                <w:rFonts w:ascii="Trebuchet MS" w:hAnsi="Trebuchet MS" w:cs="Calibri"/>
                <w:color w:val="000000"/>
                <w:kern w:val="0"/>
                <w:sz w:val="14"/>
                <w:szCs w:val="14"/>
                <w:lang w:eastAsia="pt-BR"/>
              </w:rPr>
            </w:pPr>
          </w:p>
        </w:tc>
        <w:tc>
          <w:tcPr>
            <w:tcW w:w="1531" w:type="dxa"/>
            <w:tcBorders>
              <w:top w:val="nil"/>
              <w:left w:val="nil"/>
              <w:bottom w:val="nil"/>
              <w:right w:val="nil"/>
            </w:tcBorders>
            <w:noWrap/>
            <w:vAlign w:val="center"/>
            <w:hideMark/>
          </w:tcPr>
          <w:p w14:paraId="4E5049FD" w14:textId="77777777" w:rsidR="00E0216B" w:rsidRPr="00B254A5" w:rsidRDefault="00E0216B" w:rsidP="00E0216B">
            <w:pPr>
              <w:suppressAutoHyphens w:val="0"/>
              <w:jc w:val="center"/>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Alta no indexador</w:t>
            </w:r>
          </w:p>
        </w:tc>
        <w:tc>
          <w:tcPr>
            <w:tcW w:w="146" w:type="dxa"/>
            <w:tcBorders>
              <w:top w:val="nil"/>
              <w:left w:val="nil"/>
              <w:bottom w:val="nil"/>
              <w:right w:val="nil"/>
            </w:tcBorders>
            <w:noWrap/>
            <w:vAlign w:val="center"/>
            <w:hideMark/>
          </w:tcPr>
          <w:p w14:paraId="793340F4" w14:textId="77777777" w:rsidR="00E0216B" w:rsidRPr="00B254A5" w:rsidRDefault="00E0216B" w:rsidP="00E0216B">
            <w:pPr>
              <w:suppressAutoHyphens w:val="0"/>
              <w:jc w:val="center"/>
              <w:rPr>
                <w:rFonts w:ascii="Trebuchet MS" w:hAnsi="Trebuchet MS" w:cs="Calibri"/>
                <w:color w:val="000000"/>
                <w:kern w:val="0"/>
                <w:sz w:val="14"/>
                <w:szCs w:val="14"/>
                <w:lang w:eastAsia="pt-BR"/>
              </w:rPr>
            </w:pPr>
          </w:p>
        </w:tc>
        <w:tc>
          <w:tcPr>
            <w:tcW w:w="832" w:type="dxa"/>
            <w:tcBorders>
              <w:top w:val="nil"/>
              <w:left w:val="nil"/>
              <w:bottom w:val="single" w:sz="4" w:space="0" w:color="auto"/>
              <w:right w:val="nil"/>
            </w:tcBorders>
            <w:noWrap/>
            <w:vAlign w:val="center"/>
          </w:tcPr>
          <w:p w14:paraId="3E4FCCDF" w14:textId="58A9CD21" w:rsidR="00E0216B" w:rsidRPr="00B254A5" w:rsidRDefault="005C7070" w:rsidP="00D979DA">
            <w:pPr>
              <w:suppressAutoHyphens w:val="0"/>
              <w:jc w:val="right"/>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142.521</w:t>
            </w:r>
          </w:p>
        </w:tc>
        <w:tc>
          <w:tcPr>
            <w:tcW w:w="146" w:type="dxa"/>
            <w:tcBorders>
              <w:top w:val="nil"/>
              <w:left w:val="nil"/>
              <w:bottom w:val="nil"/>
              <w:right w:val="nil"/>
            </w:tcBorders>
            <w:noWrap/>
            <w:vAlign w:val="center"/>
          </w:tcPr>
          <w:p w14:paraId="16736726" w14:textId="77777777" w:rsidR="00E0216B" w:rsidRPr="00B254A5" w:rsidRDefault="00E0216B" w:rsidP="00D979DA">
            <w:pPr>
              <w:suppressAutoHyphens w:val="0"/>
              <w:jc w:val="right"/>
              <w:rPr>
                <w:rFonts w:ascii="Trebuchet MS" w:hAnsi="Trebuchet MS" w:cs="Calibri"/>
                <w:color w:val="000000"/>
                <w:kern w:val="0"/>
                <w:sz w:val="14"/>
                <w:szCs w:val="14"/>
                <w:lang w:eastAsia="pt-BR"/>
              </w:rPr>
            </w:pPr>
          </w:p>
        </w:tc>
        <w:tc>
          <w:tcPr>
            <w:tcW w:w="1027" w:type="dxa"/>
            <w:tcBorders>
              <w:top w:val="nil"/>
              <w:left w:val="nil"/>
              <w:bottom w:val="single" w:sz="4" w:space="0" w:color="auto"/>
              <w:right w:val="nil"/>
            </w:tcBorders>
            <w:noWrap/>
            <w:vAlign w:val="center"/>
          </w:tcPr>
          <w:p w14:paraId="6448D200" w14:textId="1249B3A6" w:rsidR="00E0216B" w:rsidRPr="00B254A5" w:rsidRDefault="005C7070" w:rsidP="00D979DA">
            <w:pPr>
              <w:suppressAutoHyphens w:val="0"/>
              <w:jc w:val="right"/>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144.292</w:t>
            </w:r>
          </w:p>
        </w:tc>
        <w:tc>
          <w:tcPr>
            <w:tcW w:w="160" w:type="dxa"/>
            <w:tcBorders>
              <w:top w:val="nil"/>
              <w:left w:val="nil"/>
              <w:bottom w:val="nil"/>
              <w:right w:val="nil"/>
            </w:tcBorders>
            <w:noWrap/>
            <w:vAlign w:val="center"/>
          </w:tcPr>
          <w:p w14:paraId="58AD48DA" w14:textId="77777777" w:rsidR="00E0216B" w:rsidRPr="00B254A5" w:rsidRDefault="00E0216B" w:rsidP="00D979DA">
            <w:pPr>
              <w:suppressAutoHyphens w:val="0"/>
              <w:jc w:val="right"/>
              <w:rPr>
                <w:rFonts w:ascii="Trebuchet MS" w:hAnsi="Trebuchet MS" w:cs="Calibri"/>
                <w:color w:val="000000"/>
                <w:kern w:val="0"/>
                <w:sz w:val="14"/>
                <w:szCs w:val="14"/>
                <w:lang w:eastAsia="pt-BR"/>
              </w:rPr>
            </w:pPr>
          </w:p>
        </w:tc>
        <w:tc>
          <w:tcPr>
            <w:tcW w:w="1075" w:type="dxa"/>
            <w:tcBorders>
              <w:top w:val="nil"/>
              <w:left w:val="nil"/>
              <w:bottom w:val="single" w:sz="4" w:space="0" w:color="auto"/>
              <w:right w:val="nil"/>
            </w:tcBorders>
            <w:noWrap/>
            <w:vAlign w:val="center"/>
          </w:tcPr>
          <w:p w14:paraId="0AD0C0E5" w14:textId="144D59B7" w:rsidR="00E0216B" w:rsidRPr="00B254A5" w:rsidRDefault="005C7070" w:rsidP="00D979DA">
            <w:pPr>
              <w:suppressAutoHyphens w:val="0"/>
              <w:jc w:val="right"/>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147.277</w:t>
            </w:r>
          </w:p>
        </w:tc>
      </w:tr>
      <w:tr w:rsidR="00E0216B" w:rsidRPr="00B254A5" w14:paraId="168A0C78" w14:textId="77777777" w:rsidTr="008B5698">
        <w:trPr>
          <w:trHeight w:val="20"/>
        </w:trPr>
        <w:tc>
          <w:tcPr>
            <w:tcW w:w="3075" w:type="dxa"/>
            <w:tcBorders>
              <w:top w:val="nil"/>
              <w:left w:val="nil"/>
              <w:bottom w:val="nil"/>
              <w:right w:val="nil"/>
            </w:tcBorders>
            <w:noWrap/>
            <w:vAlign w:val="center"/>
            <w:hideMark/>
          </w:tcPr>
          <w:p w14:paraId="5106AAF7" w14:textId="77777777" w:rsidR="00E0216B" w:rsidRPr="00B254A5" w:rsidRDefault="00E0216B" w:rsidP="00E0216B">
            <w:pPr>
              <w:suppressAutoHyphens w:val="0"/>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Impacto no resultado</w:t>
            </w:r>
          </w:p>
        </w:tc>
        <w:tc>
          <w:tcPr>
            <w:tcW w:w="156" w:type="dxa"/>
            <w:tcBorders>
              <w:top w:val="nil"/>
              <w:left w:val="nil"/>
              <w:bottom w:val="nil"/>
              <w:right w:val="nil"/>
            </w:tcBorders>
            <w:noWrap/>
            <w:vAlign w:val="center"/>
            <w:hideMark/>
          </w:tcPr>
          <w:p w14:paraId="07D9AA83" w14:textId="77777777" w:rsidR="00E0216B" w:rsidRPr="00B254A5" w:rsidRDefault="00E0216B" w:rsidP="00E0216B">
            <w:pPr>
              <w:suppressAutoHyphens w:val="0"/>
              <w:rPr>
                <w:rFonts w:ascii="Trebuchet MS" w:hAnsi="Trebuchet MS" w:cs="Calibri"/>
                <w:b/>
                <w:bCs/>
                <w:color w:val="000000"/>
                <w:kern w:val="0"/>
                <w:sz w:val="14"/>
                <w:szCs w:val="14"/>
                <w:lang w:eastAsia="pt-BR"/>
              </w:rPr>
            </w:pPr>
          </w:p>
        </w:tc>
        <w:tc>
          <w:tcPr>
            <w:tcW w:w="1531" w:type="dxa"/>
            <w:tcBorders>
              <w:top w:val="nil"/>
              <w:left w:val="nil"/>
              <w:bottom w:val="nil"/>
              <w:right w:val="nil"/>
            </w:tcBorders>
            <w:noWrap/>
            <w:vAlign w:val="center"/>
            <w:hideMark/>
          </w:tcPr>
          <w:p w14:paraId="446F22D4" w14:textId="77777777" w:rsidR="00E0216B" w:rsidRPr="00B254A5" w:rsidRDefault="00E0216B" w:rsidP="00E0216B">
            <w:pPr>
              <w:suppressAutoHyphens w:val="0"/>
              <w:rPr>
                <w:kern w:val="0"/>
                <w:sz w:val="20"/>
                <w:lang w:eastAsia="pt-BR"/>
              </w:rPr>
            </w:pPr>
          </w:p>
        </w:tc>
        <w:tc>
          <w:tcPr>
            <w:tcW w:w="146" w:type="dxa"/>
            <w:tcBorders>
              <w:top w:val="nil"/>
              <w:left w:val="nil"/>
              <w:bottom w:val="nil"/>
              <w:right w:val="nil"/>
            </w:tcBorders>
            <w:noWrap/>
            <w:vAlign w:val="center"/>
            <w:hideMark/>
          </w:tcPr>
          <w:p w14:paraId="7698048A" w14:textId="77777777" w:rsidR="00E0216B" w:rsidRPr="00B254A5" w:rsidRDefault="00E0216B" w:rsidP="00E0216B">
            <w:pPr>
              <w:suppressAutoHyphens w:val="0"/>
              <w:jc w:val="center"/>
              <w:rPr>
                <w:kern w:val="0"/>
                <w:sz w:val="20"/>
                <w:lang w:eastAsia="pt-BR"/>
              </w:rPr>
            </w:pPr>
          </w:p>
        </w:tc>
        <w:tc>
          <w:tcPr>
            <w:tcW w:w="832" w:type="dxa"/>
            <w:tcBorders>
              <w:top w:val="nil"/>
              <w:left w:val="nil"/>
              <w:bottom w:val="nil"/>
              <w:right w:val="nil"/>
            </w:tcBorders>
            <w:noWrap/>
            <w:vAlign w:val="center"/>
          </w:tcPr>
          <w:p w14:paraId="40F3270E" w14:textId="255F33AD" w:rsidR="00E0216B" w:rsidRPr="00B254A5" w:rsidRDefault="00974CCA" w:rsidP="00D979DA">
            <w:pPr>
              <w:suppressAutoHyphens w:val="0"/>
              <w:jc w:val="right"/>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13.155</w:t>
            </w:r>
          </w:p>
        </w:tc>
        <w:tc>
          <w:tcPr>
            <w:tcW w:w="146" w:type="dxa"/>
            <w:tcBorders>
              <w:top w:val="nil"/>
              <w:left w:val="nil"/>
              <w:bottom w:val="nil"/>
              <w:right w:val="nil"/>
            </w:tcBorders>
            <w:noWrap/>
            <w:vAlign w:val="center"/>
          </w:tcPr>
          <w:p w14:paraId="4B2E26EA" w14:textId="77777777" w:rsidR="00E0216B" w:rsidRPr="00B254A5" w:rsidRDefault="00E0216B" w:rsidP="00D979DA">
            <w:pPr>
              <w:suppressAutoHyphens w:val="0"/>
              <w:jc w:val="right"/>
              <w:rPr>
                <w:rFonts w:ascii="Trebuchet MS" w:hAnsi="Trebuchet MS" w:cs="Calibri"/>
                <w:b/>
                <w:bCs/>
                <w:color w:val="000000"/>
                <w:kern w:val="0"/>
                <w:sz w:val="14"/>
                <w:szCs w:val="14"/>
                <w:lang w:eastAsia="pt-BR"/>
              </w:rPr>
            </w:pPr>
          </w:p>
        </w:tc>
        <w:tc>
          <w:tcPr>
            <w:tcW w:w="1027" w:type="dxa"/>
            <w:tcBorders>
              <w:top w:val="nil"/>
              <w:left w:val="nil"/>
              <w:bottom w:val="nil"/>
              <w:right w:val="nil"/>
            </w:tcBorders>
            <w:noWrap/>
            <w:vAlign w:val="center"/>
          </w:tcPr>
          <w:p w14:paraId="4497CF40" w14:textId="001EA0B3" w:rsidR="00E0216B" w:rsidRPr="00B254A5" w:rsidRDefault="00974CCA" w:rsidP="00D979DA">
            <w:pPr>
              <w:suppressAutoHyphens w:val="0"/>
              <w:jc w:val="right"/>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14.926</w:t>
            </w:r>
          </w:p>
        </w:tc>
        <w:tc>
          <w:tcPr>
            <w:tcW w:w="160" w:type="dxa"/>
            <w:tcBorders>
              <w:top w:val="nil"/>
              <w:left w:val="nil"/>
              <w:bottom w:val="nil"/>
              <w:right w:val="nil"/>
            </w:tcBorders>
            <w:noWrap/>
            <w:vAlign w:val="center"/>
          </w:tcPr>
          <w:p w14:paraId="0EF6A7D7" w14:textId="77777777" w:rsidR="00E0216B" w:rsidRPr="00B254A5" w:rsidRDefault="00E0216B" w:rsidP="00D979DA">
            <w:pPr>
              <w:suppressAutoHyphens w:val="0"/>
              <w:jc w:val="right"/>
              <w:rPr>
                <w:rFonts w:ascii="Trebuchet MS" w:hAnsi="Trebuchet MS" w:cs="Calibri"/>
                <w:b/>
                <w:bCs/>
                <w:color w:val="000000"/>
                <w:kern w:val="0"/>
                <w:sz w:val="14"/>
                <w:szCs w:val="14"/>
                <w:lang w:eastAsia="pt-BR"/>
              </w:rPr>
            </w:pPr>
          </w:p>
        </w:tc>
        <w:tc>
          <w:tcPr>
            <w:tcW w:w="1075" w:type="dxa"/>
            <w:tcBorders>
              <w:top w:val="nil"/>
              <w:left w:val="nil"/>
              <w:bottom w:val="nil"/>
              <w:right w:val="nil"/>
            </w:tcBorders>
            <w:noWrap/>
            <w:vAlign w:val="center"/>
          </w:tcPr>
          <w:p w14:paraId="27919190" w14:textId="59027EB7" w:rsidR="00E0216B" w:rsidRPr="00B254A5" w:rsidRDefault="00974CCA" w:rsidP="00D979DA">
            <w:pPr>
              <w:suppressAutoHyphens w:val="0"/>
              <w:jc w:val="right"/>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17.911</w:t>
            </w:r>
          </w:p>
        </w:tc>
      </w:tr>
      <w:tr w:rsidR="00E0216B" w:rsidRPr="00B254A5" w14:paraId="2FE64DA1" w14:textId="77777777" w:rsidTr="008B5698">
        <w:trPr>
          <w:trHeight w:val="93"/>
        </w:trPr>
        <w:tc>
          <w:tcPr>
            <w:tcW w:w="3075" w:type="dxa"/>
            <w:tcBorders>
              <w:top w:val="nil"/>
              <w:left w:val="nil"/>
              <w:bottom w:val="nil"/>
              <w:right w:val="nil"/>
            </w:tcBorders>
            <w:noWrap/>
            <w:vAlign w:val="center"/>
            <w:hideMark/>
          </w:tcPr>
          <w:p w14:paraId="490D1230" w14:textId="77777777" w:rsidR="00E0216B" w:rsidRPr="00B254A5" w:rsidRDefault="00E0216B" w:rsidP="00E0216B">
            <w:pPr>
              <w:suppressAutoHyphens w:val="0"/>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 xml:space="preserve">  </w:t>
            </w:r>
          </w:p>
        </w:tc>
        <w:tc>
          <w:tcPr>
            <w:tcW w:w="156" w:type="dxa"/>
            <w:tcBorders>
              <w:top w:val="nil"/>
              <w:left w:val="nil"/>
              <w:bottom w:val="nil"/>
              <w:right w:val="nil"/>
            </w:tcBorders>
            <w:noWrap/>
            <w:vAlign w:val="center"/>
            <w:hideMark/>
          </w:tcPr>
          <w:p w14:paraId="157F96EE" w14:textId="77777777" w:rsidR="00E0216B" w:rsidRPr="00B254A5" w:rsidRDefault="00E0216B" w:rsidP="00E0216B">
            <w:pPr>
              <w:suppressAutoHyphens w:val="0"/>
              <w:rPr>
                <w:rFonts w:ascii="Trebuchet MS" w:hAnsi="Trebuchet MS" w:cs="Calibri"/>
                <w:color w:val="000000"/>
                <w:kern w:val="0"/>
                <w:sz w:val="14"/>
                <w:szCs w:val="14"/>
                <w:lang w:eastAsia="pt-BR"/>
              </w:rPr>
            </w:pPr>
          </w:p>
        </w:tc>
        <w:tc>
          <w:tcPr>
            <w:tcW w:w="1531" w:type="dxa"/>
            <w:tcBorders>
              <w:top w:val="nil"/>
              <w:left w:val="nil"/>
              <w:bottom w:val="nil"/>
              <w:right w:val="nil"/>
            </w:tcBorders>
            <w:noWrap/>
            <w:vAlign w:val="center"/>
            <w:hideMark/>
          </w:tcPr>
          <w:p w14:paraId="5ACDD39E" w14:textId="77777777" w:rsidR="00E0216B" w:rsidRPr="00B254A5" w:rsidRDefault="00E0216B" w:rsidP="00E0216B">
            <w:pPr>
              <w:suppressAutoHyphens w:val="0"/>
              <w:rPr>
                <w:kern w:val="0"/>
                <w:sz w:val="20"/>
                <w:lang w:eastAsia="pt-BR"/>
              </w:rPr>
            </w:pPr>
          </w:p>
        </w:tc>
        <w:tc>
          <w:tcPr>
            <w:tcW w:w="146" w:type="dxa"/>
            <w:tcBorders>
              <w:top w:val="nil"/>
              <w:left w:val="nil"/>
              <w:bottom w:val="nil"/>
              <w:right w:val="nil"/>
            </w:tcBorders>
            <w:noWrap/>
            <w:vAlign w:val="center"/>
            <w:hideMark/>
          </w:tcPr>
          <w:p w14:paraId="253C4637" w14:textId="77777777" w:rsidR="00E0216B" w:rsidRPr="00B254A5" w:rsidRDefault="00E0216B" w:rsidP="00E0216B">
            <w:pPr>
              <w:suppressAutoHyphens w:val="0"/>
              <w:jc w:val="center"/>
              <w:rPr>
                <w:kern w:val="0"/>
                <w:sz w:val="20"/>
                <w:lang w:eastAsia="pt-BR"/>
              </w:rPr>
            </w:pPr>
          </w:p>
        </w:tc>
        <w:tc>
          <w:tcPr>
            <w:tcW w:w="832" w:type="dxa"/>
            <w:tcBorders>
              <w:top w:val="nil"/>
              <w:left w:val="nil"/>
              <w:bottom w:val="nil"/>
              <w:right w:val="nil"/>
            </w:tcBorders>
            <w:noWrap/>
            <w:vAlign w:val="center"/>
          </w:tcPr>
          <w:p w14:paraId="145E8273" w14:textId="77777777" w:rsidR="00E0216B" w:rsidRPr="00B254A5" w:rsidRDefault="00E0216B" w:rsidP="00D979DA">
            <w:pPr>
              <w:suppressAutoHyphens w:val="0"/>
              <w:jc w:val="right"/>
              <w:rPr>
                <w:kern w:val="0"/>
                <w:sz w:val="20"/>
                <w:lang w:eastAsia="pt-BR"/>
              </w:rPr>
            </w:pPr>
          </w:p>
        </w:tc>
        <w:tc>
          <w:tcPr>
            <w:tcW w:w="146" w:type="dxa"/>
            <w:tcBorders>
              <w:top w:val="nil"/>
              <w:left w:val="nil"/>
              <w:bottom w:val="nil"/>
              <w:right w:val="nil"/>
            </w:tcBorders>
            <w:noWrap/>
            <w:vAlign w:val="center"/>
          </w:tcPr>
          <w:p w14:paraId="08BF40C9" w14:textId="77777777" w:rsidR="00E0216B" w:rsidRPr="00B254A5" w:rsidRDefault="00E0216B" w:rsidP="00D979DA">
            <w:pPr>
              <w:suppressAutoHyphens w:val="0"/>
              <w:jc w:val="right"/>
              <w:rPr>
                <w:kern w:val="0"/>
                <w:sz w:val="20"/>
                <w:lang w:eastAsia="pt-BR"/>
              </w:rPr>
            </w:pPr>
          </w:p>
        </w:tc>
        <w:tc>
          <w:tcPr>
            <w:tcW w:w="1027" w:type="dxa"/>
            <w:tcBorders>
              <w:top w:val="nil"/>
              <w:left w:val="nil"/>
              <w:bottom w:val="nil"/>
              <w:right w:val="nil"/>
            </w:tcBorders>
            <w:noWrap/>
            <w:vAlign w:val="center"/>
          </w:tcPr>
          <w:p w14:paraId="2C250BAE" w14:textId="77777777" w:rsidR="00E0216B" w:rsidRPr="00B254A5" w:rsidRDefault="00E0216B" w:rsidP="00D979DA">
            <w:pPr>
              <w:suppressAutoHyphens w:val="0"/>
              <w:jc w:val="right"/>
              <w:rPr>
                <w:kern w:val="0"/>
                <w:sz w:val="20"/>
                <w:lang w:eastAsia="pt-BR"/>
              </w:rPr>
            </w:pPr>
          </w:p>
        </w:tc>
        <w:tc>
          <w:tcPr>
            <w:tcW w:w="160" w:type="dxa"/>
            <w:tcBorders>
              <w:top w:val="nil"/>
              <w:left w:val="nil"/>
              <w:bottom w:val="nil"/>
              <w:right w:val="nil"/>
            </w:tcBorders>
            <w:noWrap/>
            <w:vAlign w:val="center"/>
          </w:tcPr>
          <w:p w14:paraId="243DCF94" w14:textId="77777777" w:rsidR="00E0216B" w:rsidRPr="00B254A5" w:rsidRDefault="00E0216B" w:rsidP="00D979DA">
            <w:pPr>
              <w:suppressAutoHyphens w:val="0"/>
              <w:jc w:val="right"/>
              <w:rPr>
                <w:kern w:val="0"/>
                <w:sz w:val="20"/>
                <w:lang w:eastAsia="pt-BR"/>
              </w:rPr>
            </w:pPr>
          </w:p>
        </w:tc>
        <w:tc>
          <w:tcPr>
            <w:tcW w:w="1075" w:type="dxa"/>
            <w:tcBorders>
              <w:top w:val="nil"/>
              <w:left w:val="nil"/>
              <w:bottom w:val="nil"/>
              <w:right w:val="nil"/>
            </w:tcBorders>
            <w:noWrap/>
            <w:vAlign w:val="center"/>
          </w:tcPr>
          <w:p w14:paraId="72513189" w14:textId="77777777" w:rsidR="00E0216B" w:rsidRPr="00B254A5" w:rsidRDefault="00E0216B" w:rsidP="00D979DA">
            <w:pPr>
              <w:suppressAutoHyphens w:val="0"/>
              <w:jc w:val="right"/>
              <w:rPr>
                <w:kern w:val="0"/>
                <w:sz w:val="20"/>
                <w:lang w:eastAsia="pt-BR"/>
              </w:rPr>
            </w:pPr>
          </w:p>
        </w:tc>
      </w:tr>
      <w:tr w:rsidR="00E0216B" w:rsidRPr="00B254A5" w14:paraId="39D5F995" w14:textId="77777777" w:rsidTr="008B5698">
        <w:trPr>
          <w:trHeight w:val="20"/>
        </w:trPr>
        <w:tc>
          <w:tcPr>
            <w:tcW w:w="3075" w:type="dxa"/>
            <w:tcBorders>
              <w:top w:val="nil"/>
              <w:left w:val="nil"/>
              <w:bottom w:val="nil"/>
              <w:right w:val="nil"/>
            </w:tcBorders>
            <w:noWrap/>
            <w:vAlign w:val="center"/>
            <w:hideMark/>
          </w:tcPr>
          <w:p w14:paraId="313CF2E1" w14:textId="77777777" w:rsidR="00E0216B" w:rsidRPr="00B254A5" w:rsidRDefault="00E0216B" w:rsidP="00E0216B">
            <w:pPr>
              <w:suppressAutoHyphens w:val="0"/>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Banco do Nordeste</w:t>
            </w:r>
          </w:p>
        </w:tc>
        <w:tc>
          <w:tcPr>
            <w:tcW w:w="156" w:type="dxa"/>
            <w:tcBorders>
              <w:top w:val="nil"/>
              <w:left w:val="nil"/>
              <w:bottom w:val="nil"/>
              <w:right w:val="nil"/>
            </w:tcBorders>
            <w:noWrap/>
            <w:vAlign w:val="center"/>
            <w:hideMark/>
          </w:tcPr>
          <w:p w14:paraId="0A3E6FF8" w14:textId="77777777" w:rsidR="00E0216B" w:rsidRPr="00B254A5" w:rsidRDefault="00E0216B" w:rsidP="00E0216B">
            <w:pPr>
              <w:suppressAutoHyphens w:val="0"/>
              <w:rPr>
                <w:rFonts w:ascii="Trebuchet MS" w:hAnsi="Trebuchet MS" w:cs="Calibri"/>
                <w:color w:val="000000"/>
                <w:kern w:val="0"/>
                <w:sz w:val="14"/>
                <w:szCs w:val="14"/>
                <w:lang w:eastAsia="pt-BR"/>
              </w:rPr>
            </w:pPr>
          </w:p>
        </w:tc>
        <w:tc>
          <w:tcPr>
            <w:tcW w:w="1531" w:type="dxa"/>
            <w:tcBorders>
              <w:top w:val="nil"/>
              <w:left w:val="nil"/>
              <w:bottom w:val="nil"/>
              <w:right w:val="nil"/>
            </w:tcBorders>
            <w:noWrap/>
            <w:vAlign w:val="center"/>
            <w:hideMark/>
          </w:tcPr>
          <w:p w14:paraId="185A227C" w14:textId="77777777" w:rsidR="00E0216B" w:rsidRPr="00B254A5" w:rsidRDefault="00E0216B" w:rsidP="00E0216B">
            <w:pPr>
              <w:suppressAutoHyphens w:val="0"/>
              <w:jc w:val="center"/>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Alta no indexador</w:t>
            </w:r>
          </w:p>
        </w:tc>
        <w:tc>
          <w:tcPr>
            <w:tcW w:w="146" w:type="dxa"/>
            <w:tcBorders>
              <w:top w:val="nil"/>
              <w:left w:val="nil"/>
              <w:bottom w:val="nil"/>
              <w:right w:val="nil"/>
            </w:tcBorders>
            <w:noWrap/>
            <w:vAlign w:val="center"/>
            <w:hideMark/>
          </w:tcPr>
          <w:p w14:paraId="54E9BB06" w14:textId="77777777" w:rsidR="00E0216B" w:rsidRPr="00B254A5" w:rsidRDefault="00E0216B" w:rsidP="00E0216B">
            <w:pPr>
              <w:suppressAutoHyphens w:val="0"/>
              <w:jc w:val="center"/>
              <w:rPr>
                <w:rFonts w:ascii="Trebuchet MS" w:hAnsi="Trebuchet MS" w:cs="Calibri"/>
                <w:color w:val="000000"/>
                <w:kern w:val="0"/>
                <w:sz w:val="14"/>
                <w:szCs w:val="14"/>
                <w:lang w:eastAsia="pt-BR"/>
              </w:rPr>
            </w:pPr>
          </w:p>
        </w:tc>
        <w:tc>
          <w:tcPr>
            <w:tcW w:w="832" w:type="dxa"/>
            <w:tcBorders>
              <w:top w:val="nil"/>
              <w:left w:val="nil"/>
              <w:bottom w:val="single" w:sz="4" w:space="0" w:color="auto"/>
              <w:right w:val="nil"/>
            </w:tcBorders>
            <w:noWrap/>
            <w:vAlign w:val="center"/>
          </w:tcPr>
          <w:p w14:paraId="25B8B610" w14:textId="6587175C" w:rsidR="00E0216B" w:rsidRPr="00B254A5" w:rsidRDefault="00974CCA" w:rsidP="00D979DA">
            <w:pPr>
              <w:suppressAutoHyphens w:val="0"/>
              <w:jc w:val="right"/>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513.218</w:t>
            </w:r>
          </w:p>
        </w:tc>
        <w:tc>
          <w:tcPr>
            <w:tcW w:w="146" w:type="dxa"/>
            <w:tcBorders>
              <w:top w:val="nil"/>
              <w:left w:val="nil"/>
              <w:bottom w:val="nil"/>
              <w:right w:val="nil"/>
            </w:tcBorders>
            <w:noWrap/>
            <w:vAlign w:val="center"/>
          </w:tcPr>
          <w:p w14:paraId="3A2D5855" w14:textId="77777777" w:rsidR="00E0216B" w:rsidRPr="00B254A5" w:rsidRDefault="00E0216B" w:rsidP="00D979DA">
            <w:pPr>
              <w:suppressAutoHyphens w:val="0"/>
              <w:jc w:val="right"/>
              <w:rPr>
                <w:rFonts w:ascii="Trebuchet MS" w:hAnsi="Trebuchet MS" w:cs="Calibri"/>
                <w:color w:val="000000"/>
                <w:kern w:val="0"/>
                <w:sz w:val="14"/>
                <w:szCs w:val="14"/>
                <w:lang w:eastAsia="pt-BR"/>
              </w:rPr>
            </w:pPr>
          </w:p>
        </w:tc>
        <w:tc>
          <w:tcPr>
            <w:tcW w:w="1027" w:type="dxa"/>
            <w:tcBorders>
              <w:top w:val="nil"/>
              <w:left w:val="nil"/>
              <w:bottom w:val="single" w:sz="4" w:space="0" w:color="auto"/>
              <w:right w:val="nil"/>
            </w:tcBorders>
            <w:noWrap/>
            <w:vAlign w:val="center"/>
          </w:tcPr>
          <w:p w14:paraId="78A28A85" w14:textId="60A7B222" w:rsidR="00E0216B" w:rsidRPr="00B254A5" w:rsidRDefault="00974CCA" w:rsidP="00D979DA">
            <w:pPr>
              <w:suppressAutoHyphens w:val="0"/>
              <w:jc w:val="right"/>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515.629</w:t>
            </w:r>
          </w:p>
        </w:tc>
        <w:tc>
          <w:tcPr>
            <w:tcW w:w="160" w:type="dxa"/>
            <w:tcBorders>
              <w:top w:val="nil"/>
              <w:left w:val="nil"/>
              <w:bottom w:val="nil"/>
              <w:right w:val="nil"/>
            </w:tcBorders>
            <w:noWrap/>
            <w:vAlign w:val="center"/>
          </w:tcPr>
          <w:p w14:paraId="0EA901C3" w14:textId="77777777" w:rsidR="00E0216B" w:rsidRPr="00B254A5" w:rsidRDefault="00E0216B" w:rsidP="00D979DA">
            <w:pPr>
              <w:suppressAutoHyphens w:val="0"/>
              <w:jc w:val="right"/>
              <w:rPr>
                <w:rFonts w:ascii="Trebuchet MS" w:hAnsi="Trebuchet MS" w:cs="Calibri"/>
                <w:color w:val="000000"/>
                <w:kern w:val="0"/>
                <w:sz w:val="14"/>
                <w:szCs w:val="14"/>
                <w:lang w:eastAsia="pt-BR"/>
              </w:rPr>
            </w:pPr>
          </w:p>
        </w:tc>
        <w:tc>
          <w:tcPr>
            <w:tcW w:w="1075" w:type="dxa"/>
            <w:tcBorders>
              <w:top w:val="nil"/>
              <w:left w:val="nil"/>
              <w:bottom w:val="single" w:sz="4" w:space="0" w:color="auto"/>
              <w:right w:val="nil"/>
            </w:tcBorders>
            <w:noWrap/>
            <w:vAlign w:val="center"/>
          </w:tcPr>
          <w:p w14:paraId="04B5499F" w14:textId="59D91FE8" w:rsidR="00E0216B" w:rsidRPr="00B254A5" w:rsidRDefault="00974CCA" w:rsidP="00D979DA">
            <w:pPr>
              <w:suppressAutoHyphens w:val="0"/>
              <w:jc w:val="right"/>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518.267</w:t>
            </w:r>
          </w:p>
        </w:tc>
      </w:tr>
      <w:tr w:rsidR="00E0216B" w:rsidRPr="00B254A5" w14:paraId="06FE3471" w14:textId="77777777" w:rsidTr="008B5698">
        <w:trPr>
          <w:trHeight w:val="20"/>
        </w:trPr>
        <w:tc>
          <w:tcPr>
            <w:tcW w:w="3075" w:type="dxa"/>
            <w:tcBorders>
              <w:top w:val="nil"/>
              <w:left w:val="nil"/>
              <w:bottom w:val="nil"/>
              <w:right w:val="nil"/>
            </w:tcBorders>
            <w:noWrap/>
            <w:vAlign w:val="center"/>
            <w:hideMark/>
          </w:tcPr>
          <w:p w14:paraId="60D49208" w14:textId="77777777" w:rsidR="00E0216B" w:rsidRPr="00B254A5" w:rsidRDefault="00E0216B" w:rsidP="00E0216B">
            <w:pPr>
              <w:suppressAutoHyphens w:val="0"/>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Impacto no resultado</w:t>
            </w:r>
          </w:p>
        </w:tc>
        <w:tc>
          <w:tcPr>
            <w:tcW w:w="156" w:type="dxa"/>
            <w:tcBorders>
              <w:top w:val="nil"/>
              <w:left w:val="nil"/>
              <w:bottom w:val="nil"/>
              <w:right w:val="nil"/>
            </w:tcBorders>
            <w:noWrap/>
            <w:vAlign w:val="center"/>
            <w:hideMark/>
          </w:tcPr>
          <w:p w14:paraId="55F332FE" w14:textId="77777777" w:rsidR="00E0216B" w:rsidRPr="00B254A5" w:rsidRDefault="00E0216B" w:rsidP="00E0216B">
            <w:pPr>
              <w:suppressAutoHyphens w:val="0"/>
              <w:rPr>
                <w:rFonts w:ascii="Trebuchet MS" w:hAnsi="Trebuchet MS" w:cs="Calibri"/>
                <w:b/>
                <w:bCs/>
                <w:color w:val="000000"/>
                <w:kern w:val="0"/>
                <w:sz w:val="14"/>
                <w:szCs w:val="14"/>
                <w:lang w:eastAsia="pt-BR"/>
              </w:rPr>
            </w:pPr>
          </w:p>
        </w:tc>
        <w:tc>
          <w:tcPr>
            <w:tcW w:w="1531" w:type="dxa"/>
            <w:tcBorders>
              <w:top w:val="nil"/>
              <w:left w:val="nil"/>
              <w:bottom w:val="nil"/>
              <w:right w:val="nil"/>
            </w:tcBorders>
            <w:noWrap/>
            <w:vAlign w:val="center"/>
            <w:hideMark/>
          </w:tcPr>
          <w:p w14:paraId="6DF81E4D" w14:textId="77777777" w:rsidR="00E0216B" w:rsidRPr="00B254A5" w:rsidRDefault="00E0216B" w:rsidP="00E0216B">
            <w:pPr>
              <w:suppressAutoHyphens w:val="0"/>
              <w:rPr>
                <w:kern w:val="0"/>
                <w:sz w:val="20"/>
                <w:lang w:eastAsia="pt-BR"/>
              </w:rPr>
            </w:pPr>
          </w:p>
        </w:tc>
        <w:tc>
          <w:tcPr>
            <w:tcW w:w="146" w:type="dxa"/>
            <w:tcBorders>
              <w:top w:val="nil"/>
              <w:left w:val="nil"/>
              <w:bottom w:val="nil"/>
              <w:right w:val="nil"/>
            </w:tcBorders>
            <w:noWrap/>
            <w:vAlign w:val="center"/>
            <w:hideMark/>
          </w:tcPr>
          <w:p w14:paraId="62AF5C9E" w14:textId="77777777" w:rsidR="00E0216B" w:rsidRPr="00B254A5" w:rsidRDefault="00E0216B" w:rsidP="00E0216B">
            <w:pPr>
              <w:suppressAutoHyphens w:val="0"/>
              <w:jc w:val="center"/>
              <w:rPr>
                <w:kern w:val="0"/>
                <w:sz w:val="20"/>
                <w:lang w:eastAsia="pt-BR"/>
              </w:rPr>
            </w:pPr>
          </w:p>
        </w:tc>
        <w:tc>
          <w:tcPr>
            <w:tcW w:w="832" w:type="dxa"/>
            <w:tcBorders>
              <w:top w:val="nil"/>
              <w:left w:val="nil"/>
              <w:bottom w:val="nil"/>
              <w:right w:val="nil"/>
            </w:tcBorders>
            <w:noWrap/>
            <w:vAlign w:val="center"/>
          </w:tcPr>
          <w:p w14:paraId="7C8101EC" w14:textId="3EE61383" w:rsidR="00E0216B" w:rsidRPr="00B254A5" w:rsidRDefault="00974CCA" w:rsidP="00D979DA">
            <w:pPr>
              <w:suppressAutoHyphens w:val="0"/>
              <w:jc w:val="right"/>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10.778</w:t>
            </w:r>
          </w:p>
        </w:tc>
        <w:tc>
          <w:tcPr>
            <w:tcW w:w="146" w:type="dxa"/>
            <w:tcBorders>
              <w:top w:val="nil"/>
              <w:left w:val="nil"/>
              <w:bottom w:val="nil"/>
              <w:right w:val="nil"/>
            </w:tcBorders>
            <w:noWrap/>
            <w:vAlign w:val="center"/>
          </w:tcPr>
          <w:p w14:paraId="7C33A37B" w14:textId="77777777" w:rsidR="00E0216B" w:rsidRPr="00B254A5" w:rsidRDefault="00E0216B" w:rsidP="00D979DA">
            <w:pPr>
              <w:suppressAutoHyphens w:val="0"/>
              <w:jc w:val="right"/>
              <w:rPr>
                <w:rFonts w:ascii="Trebuchet MS" w:hAnsi="Trebuchet MS" w:cs="Calibri"/>
                <w:b/>
                <w:bCs/>
                <w:color w:val="000000"/>
                <w:kern w:val="0"/>
                <w:sz w:val="14"/>
                <w:szCs w:val="14"/>
                <w:lang w:eastAsia="pt-BR"/>
              </w:rPr>
            </w:pPr>
          </w:p>
        </w:tc>
        <w:tc>
          <w:tcPr>
            <w:tcW w:w="1027" w:type="dxa"/>
            <w:tcBorders>
              <w:top w:val="nil"/>
              <w:left w:val="nil"/>
              <w:bottom w:val="nil"/>
              <w:right w:val="nil"/>
            </w:tcBorders>
            <w:noWrap/>
            <w:vAlign w:val="center"/>
          </w:tcPr>
          <w:p w14:paraId="6413A37C" w14:textId="1258449B" w:rsidR="00E0216B" w:rsidRPr="00B254A5" w:rsidRDefault="00974CCA" w:rsidP="00D979DA">
            <w:pPr>
              <w:suppressAutoHyphens w:val="0"/>
              <w:jc w:val="right"/>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13.189</w:t>
            </w:r>
          </w:p>
        </w:tc>
        <w:tc>
          <w:tcPr>
            <w:tcW w:w="160" w:type="dxa"/>
            <w:tcBorders>
              <w:top w:val="nil"/>
              <w:left w:val="nil"/>
              <w:bottom w:val="nil"/>
              <w:right w:val="nil"/>
            </w:tcBorders>
            <w:noWrap/>
            <w:vAlign w:val="center"/>
          </w:tcPr>
          <w:p w14:paraId="6073CB59" w14:textId="77777777" w:rsidR="00E0216B" w:rsidRPr="00B254A5" w:rsidRDefault="00E0216B" w:rsidP="00D979DA">
            <w:pPr>
              <w:suppressAutoHyphens w:val="0"/>
              <w:jc w:val="right"/>
              <w:rPr>
                <w:rFonts w:ascii="Trebuchet MS" w:hAnsi="Trebuchet MS" w:cs="Calibri"/>
                <w:b/>
                <w:bCs/>
                <w:color w:val="000000"/>
                <w:kern w:val="0"/>
                <w:sz w:val="14"/>
                <w:szCs w:val="14"/>
                <w:lang w:eastAsia="pt-BR"/>
              </w:rPr>
            </w:pPr>
          </w:p>
        </w:tc>
        <w:tc>
          <w:tcPr>
            <w:tcW w:w="1075" w:type="dxa"/>
            <w:tcBorders>
              <w:top w:val="nil"/>
              <w:left w:val="nil"/>
              <w:bottom w:val="nil"/>
              <w:right w:val="nil"/>
            </w:tcBorders>
            <w:noWrap/>
            <w:vAlign w:val="center"/>
          </w:tcPr>
          <w:p w14:paraId="554D0679" w14:textId="6E022B57" w:rsidR="00E0216B" w:rsidRPr="00B254A5" w:rsidRDefault="00974CCA" w:rsidP="00D979DA">
            <w:pPr>
              <w:suppressAutoHyphens w:val="0"/>
              <w:jc w:val="right"/>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15.827</w:t>
            </w:r>
          </w:p>
        </w:tc>
      </w:tr>
      <w:tr w:rsidR="00E0216B" w:rsidRPr="00B254A5" w14:paraId="602A7261" w14:textId="77777777" w:rsidTr="008B5698">
        <w:trPr>
          <w:trHeight w:val="20"/>
        </w:trPr>
        <w:tc>
          <w:tcPr>
            <w:tcW w:w="3075" w:type="dxa"/>
            <w:tcBorders>
              <w:top w:val="nil"/>
              <w:left w:val="nil"/>
              <w:bottom w:val="nil"/>
              <w:right w:val="nil"/>
            </w:tcBorders>
            <w:noWrap/>
            <w:vAlign w:val="center"/>
            <w:hideMark/>
          </w:tcPr>
          <w:p w14:paraId="612E766A" w14:textId="77777777" w:rsidR="00E0216B" w:rsidRPr="00B254A5" w:rsidRDefault="00E0216B" w:rsidP="00E0216B">
            <w:pPr>
              <w:suppressAutoHyphens w:val="0"/>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 xml:space="preserve">  </w:t>
            </w:r>
          </w:p>
        </w:tc>
        <w:tc>
          <w:tcPr>
            <w:tcW w:w="156" w:type="dxa"/>
            <w:tcBorders>
              <w:top w:val="nil"/>
              <w:left w:val="nil"/>
              <w:bottom w:val="nil"/>
              <w:right w:val="nil"/>
            </w:tcBorders>
            <w:noWrap/>
            <w:vAlign w:val="center"/>
            <w:hideMark/>
          </w:tcPr>
          <w:p w14:paraId="4E81B685" w14:textId="77777777" w:rsidR="00E0216B" w:rsidRPr="00B254A5" w:rsidRDefault="00E0216B" w:rsidP="00E0216B">
            <w:pPr>
              <w:suppressAutoHyphens w:val="0"/>
              <w:rPr>
                <w:rFonts w:ascii="Trebuchet MS" w:hAnsi="Trebuchet MS" w:cs="Calibri"/>
                <w:b/>
                <w:bCs/>
                <w:color w:val="000000"/>
                <w:kern w:val="0"/>
                <w:sz w:val="14"/>
                <w:szCs w:val="14"/>
                <w:lang w:eastAsia="pt-BR"/>
              </w:rPr>
            </w:pPr>
          </w:p>
        </w:tc>
        <w:tc>
          <w:tcPr>
            <w:tcW w:w="1531" w:type="dxa"/>
            <w:tcBorders>
              <w:top w:val="nil"/>
              <w:left w:val="nil"/>
              <w:bottom w:val="nil"/>
              <w:right w:val="nil"/>
            </w:tcBorders>
            <w:noWrap/>
            <w:vAlign w:val="center"/>
            <w:hideMark/>
          </w:tcPr>
          <w:p w14:paraId="6143E960" w14:textId="77777777" w:rsidR="00E0216B" w:rsidRPr="00B254A5" w:rsidRDefault="00E0216B" w:rsidP="00E0216B">
            <w:pPr>
              <w:suppressAutoHyphens w:val="0"/>
              <w:rPr>
                <w:kern w:val="0"/>
                <w:sz w:val="20"/>
                <w:lang w:eastAsia="pt-BR"/>
              </w:rPr>
            </w:pPr>
          </w:p>
        </w:tc>
        <w:tc>
          <w:tcPr>
            <w:tcW w:w="146" w:type="dxa"/>
            <w:tcBorders>
              <w:top w:val="nil"/>
              <w:left w:val="nil"/>
              <w:bottom w:val="nil"/>
              <w:right w:val="nil"/>
            </w:tcBorders>
            <w:noWrap/>
            <w:vAlign w:val="center"/>
            <w:hideMark/>
          </w:tcPr>
          <w:p w14:paraId="055CF8A5" w14:textId="77777777" w:rsidR="00E0216B" w:rsidRPr="00B254A5" w:rsidRDefault="00E0216B" w:rsidP="00E0216B">
            <w:pPr>
              <w:suppressAutoHyphens w:val="0"/>
              <w:jc w:val="center"/>
              <w:rPr>
                <w:kern w:val="0"/>
                <w:sz w:val="20"/>
                <w:lang w:eastAsia="pt-BR"/>
              </w:rPr>
            </w:pPr>
          </w:p>
        </w:tc>
        <w:tc>
          <w:tcPr>
            <w:tcW w:w="832" w:type="dxa"/>
            <w:tcBorders>
              <w:top w:val="nil"/>
              <w:left w:val="nil"/>
              <w:bottom w:val="nil"/>
              <w:right w:val="nil"/>
            </w:tcBorders>
            <w:noWrap/>
            <w:vAlign w:val="center"/>
          </w:tcPr>
          <w:p w14:paraId="5ABB9394" w14:textId="77777777" w:rsidR="00E0216B" w:rsidRPr="00B254A5" w:rsidRDefault="00E0216B" w:rsidP="00D979DA">
            <w:pPr>
              <w:suppressAutoHyphens w:val="0"/>
              <w:jc w:val="right"/>
              <w:rPr>
                <w:kern w:val="0"/>
                <w:sz w:val="20"/>
                <w:lang w:eastAsia="pt-BR"/>
              </w:rPr>
            </w:pPr>
          </w:p>
        </w:tc>
        <w:tc>
          <w:tcPr>
            <w:tcW w:w="146" w:type="dxa"/>
            <w:tcBorders>
              <w:top w:val="nil"/>
              <w:left w:val="nil"/>
              <w:bottom w:val="nil"/>
              <w:right w:val="nil"/>
            </w:tcBorders>
            <w:noWrap/>
            <w:vAlign w:val="center"/>
          </w:tcPr>
          <w:p w14:paraId="69197319" w14:textId="77777777" w:rsidR="00E0216B" w:rsidRPr="00B254A5" w:rsidRDefault="00E0216B" w:rsidP="00D979DA">
            <w:pPr>
              <w:suppressAutoHyphens w:val="0"/>
              <w:jc w:val="right"/>
              <w:rPr>
                <w:kern w:val="0"/>
                <w:sz w:val="20"/>
                <w:lang w:eastAsia="pt-BR"/>
              </w:rPr>
            </w:pPr>
          </w:p>
        </w:tc>
        <w:tc>
          <w:tcPr>
            <w:tcW w:w="1027" w:type="dxa"/>
            <w:tcBorders>
              <w:top w:val="nil"/>
              <w:left w:val="nil"/>
              <w:bottom w:val="nil"/>
              <w:right w:val="nil"/>
            </w:tcBorders>
            <w:noWrap/>
            <w:vAlign w:val="center"/>
          </w:tcPr>
          <w:p w14:paraId="10617A39" w14:textId="77777777" w:rsidR="00E0216B" w:rsidRPr="00B254A5" w:rsidRDefault="00E0216B" w:rsidP="00D979DA">
            <w:pPr>
              <w:suppressAutoHyphens w:val="0"/>
              <w:jc w:val="right"/>
              <w:rPr>
                <w:kern w:val="0"/>
                <w:sz w:val="20"/>
                <w:lang w:eastAsia="pt-BR"/>
              </w:rPr>
            </w:pPr>
          </w:p>
        </w:tc>
        <w:tc>
          <w:tcPr>
            <w:tcW w:w="160" w:type="dxa"/>
            <w:tcBorders>
              <w:top w:val="nil"/>
              <w:left w:val="nil"/>
              <w:bottom w:val="nil"/>
              <w:right w:val="nil"/>
            </w:tcBorders>
            <w:noWrap/>
            <w:vAlign w:val="center"/>
          </w:tcPr>
          <w:p w14:paraId="069AA504" w14:textId="77777777" w:rsidR="00E0216B" w:rsidRPr="00B254A5" w:rsidRDefault="00E0216B" w:rsidP="00D979DA">
            <w:pPr>
              <w:suppressAutoHyphens w:val="0"/>
              <w:jc w:val="right"/>
              <w:rPr>
                <w:kern w:val="0"/>
                <w:sz w:val="20"/>
                <w:lang w:eastAsia="pt-BR"/>
              </w:rPr>
            </w:pPr>
          </w:p>
        </w:tc>
        <w:tc>
          <w:tcPr>
            <w:tcW w:w="1075" w:type="dxa"/>
            <w:tcBorders>
              <w:top w:val="nil"/>
              <w:left w:val="nil"/>
              <w:bottom w:val="nil"/>
              <w:right w:val="nil"/>
            </w:tcBorders>
            <w:noWrap/>
            <w:vAlign w:val="center"/>
          </w:tcPr>
          <w:p w14:paraId="75B948CA" w14:textId="77777777" w:rsidR="00E0216B" w:rsidRPr="00B254A5" w:rsidRDefault="00E0216B" w:rsidP="00D979DA">
            <w:pPr>
              <w:suppressAutoHyphens w:val="0"/>
              <w:jc w:val="right"/>
              <w:rPr>
                <w:kern w:val="0"/>
                <w:sz w:val="20"/>
                <w:lang w:eastAsia="pt-BR"/>
              </w:rPr>
            </w:pPr>
          </w:p>
        </w:tc>
      </w:tr>
      <w:tr w:rsidR="00E0216B" w:rsidRPr="00B254A5" w14:paraId="19ED86A9" w14:textId="77777777" w:rsidTr="008B5698">
        <w:trPr>
          <w:trHeight w:val="20"/>
        </w:trPr>
        <w:tc>
          <w:tcPr>
            <w:tcW w:w="3075" w:type="dxa"/>
            <w:tcBorders>
              <w:top w:val="nil"/>
              <w:left w:val="nil"/>
              <w:bottom w:val="nil"/>
              <w:right w:val="nil"/>
            </w:tcBorders>
            <w:noWrap/>
            <w:vAlign w:val="center"/>
            <w:hideMark/>
          </w:tcPr>
          <w:p w14:paraId="5772DCF6" w14:textId="77777777" w:rsidR="00E0216B" w:rsidRPr="00B254A5" w:rsidRDefault="00E0216B" w:rsidP="00E0216B">
            <w:pPr>
              <w:suppressAutoHyphens w:val="0"/>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Banco Interamericano de Desenvolvimento – BID</w:t>
            </w:r>
          </w:p>
        </w:tc>
        <w:tc>
          <w:tcPr>
            <w:tcW w:w="156" w:type="dxa"/>
            <w:tcBorders>
              <w:top w:val="nil"/>
              <w:left w:val="nil"/>
              <w:bottom w:val="nil"/>
              <w:right w:val="nil"/>
            </w:tcBorders>
            <w:noWrap/>
            <w:vAlign w:val="center"/>
            <w:hideMark/>
          </w:tcPr>
          <w:p w14:paraId="6C93AE85" w14:textId="77777777" w:rsidR="00E0216B" w:rsidRPr="00B254A5" w:rsidRDefault="00E0216B" w:rsidP="00E0216B">
            <w:pPr>
              <w:suppressAutoHyphens w:val="0"/>
              <w:rPr>
                <w:rFonts w:ascii="Trebuchet MS" w:hAnsi="Trebuchet MS" w:cs="Calibri"/>
                <w:color w:val="000000"/>
                <w:kern w:val="0"/>
                <w:sz w:val="14"/>
                <w:szCs w:val="14"/>
                <w:lang w:eastAsia="pt-BR"/>
              </w:rPr>
            </w:pPr>
          </w:p>
        </w:tc>
        <w:tc>
          <w:tcPr>
            <w:tcW w:w="1531" w:type="dxa"/>
            <w:tcBorders>
              <w:top w:val="nil"/>
              <w:left w:val="nil"/>
              <w:bottom w:val="nil"/>
              <w:right w:val="nil"/>
            </w:tcBorders>
            <w:noWrap/>
            <w:vAlign w:val="center"/>
            <w:hideMark/>
          </w:tcPr>
          <w:p w14:paraId="789B0665" w14:textId="77777777" w:rsidR="00E0216B" w:rsidRPr="00B254A5" w:rsidRDefault="00E0216B" w:rsidP="00E0216B">
            <w:pPr>
              <w:suppressAutoHyphens w:val="0"/>
              <w:jc w:val="center"/>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Alta no indexador</w:t>
            </w:r>
          </w:p>
        </w:tc>
        <w:tc>
          <w:tcPr>
            <w:tcW w:w="146" w:type="dxa"/>
            <w:tcBorders>
              <w:top w:val="nil"/>
              <w:left w:val="nil"/>
              <w:bottom w:val="nil"/>
              <w:right w:val="nil"/>
            </w:tcBorders>
            <w:noWrap/>
            <w:vAlign w:val="center"/>
            <w:hideMark/>
          </w:tcPr>
          <w:p w14:paraId="6E51480D" w14:textId="77777777" w:rsidR="00E0216B" w:rsidRPr="00B254A5" w:rsidRDefault="00E0216B" w:rsidP="00E0216B">
            <w:pPr>
              <w:suppressAutoHyphens w:val="0"/>
              <w:jc w:val="center"/>
              <w:rPr>
                <w:rFonts w:ascii="Trebuchet MS" w:hAnsi="Trebuchet MS" w:cs="Calibri"/>
                <w:color w:val="000000"/>
                <w:kern w:val="0"/>
                <w:sz w:val="14"/>
                <w:szCs w:val="14"/>
                <w:lang w:eastAsia="pt-BR"/>
              </w:rPr>
            </w:pPr>
          </w:p>
        </w:tc>
        <w:tc>
          <w:tcPr>
            <w:tcW w:w="832" w:type="dxa"/>
            <w:tcBorders>
              <w:top w:val="nil"/>
              <w:left w:val="nil"/>
              <w:bottom w:val="single" w:sz="4" w:space="0" w:color="auto"/>
              <w:right w:val="nil"/>
            </w:tcBorders>
            <w:noWrap/>
            <w:vAlign w:val="bottom"/>
          </w:tcPr>
          <w:p w14:paraId="3F460233" w14:textId="65980C24" w:rsidR="00E0216B" w:rsidRPr="00B254A5" w:rsidRDefault="004F2F3D" w:rsidP="00D979DA">
            <w:pPr>
              <w:suppressAutoHyphens w:val="0"/>
              <w:jc w:val="right"/>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111.496</w:t>
            </w:r>
          </w:p>
        </w:tc>
        <w:tc>
          <w:tcPr>
            <w:tcW w:w="146" w:type="dxa"/>
            <w:tcBorders>
              <w:top w:val="nil"/>
              <w:left w:val="nil"/>
              <w:bottom w:val="nil"/>
              <w:right w:val="nil"/>
            </w:tcBorders>
            <w:noWrap/>
            <w:vAlign w:val="bottom"/>
          </w:tcPr>
          <w:p w14:paraId="7BCF3285" w14:textId="77777777" w:rsidR="00E0216B" w:rsidRPr="00B254A5" w:rsidRDefault="00E0216B" w:rsidP="00D979DA">
            <w:pPr>
              <w:suppressAutoHyphens w:val="0"/>
              <w:jc w:val="right"/>
              <w:rPr>
                <w:rFonts w:ascii="Trebuchet MS" w:hAnsi="Trebuchet MS" w:cs="Calibri"/>
                <w:color w:val="000000"/>
                <w:kern w:val="0"/>
                <w:sz w:val="14"/>
                <w:szCs w:val="14"/>
                <w:lang w:eastAsia="pt-BR"/>
              </w:rPr>
            </w:pPr>
          </w:p>
        </w:tc>
        <w:tc>
          <w:tcPr>
            <w:tcW w:w="1027" w:type="dxa"/>
            <w:tcBorders>
              <w:top w:val="nil"/>
              <w:left w:val="nil"/>
              <w:bottom w:val="single" w:sz="4" w:space="0" w:color="auto"/>
              <w:right w:val="nil"/>
            </w:tcBorders>
            <w:noWrap/>
            <w:vAlign w:val="bottom"/>
          </w:tcPr>
          <w:p w14:paraId="56D209E8" w14:textId="7976B166" w:rsidR="00E0216B" w:rsidRPr="00B254A5" w:rsidRDefault="004F2F3D" w:rsidP="00D979DA">
            <w:pPr>
              <w:suppressAutoHyphens w:val="0"/>
              <w:jc w:val="right"/>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112.474</w:t>
            </w:r>
          </w:p>
        </w:tc>
        <w:tc>
          <w:tcPr>
            <w:tcW w:w="160" w:type="dxa"/>
            <w:tcBorders>
              <w:top w:val="nil"/>
              <w:left w:val="nil"/>
              <w:bottom w:val="nil"/>
              <w:right w:val="nil"/>
            </w:tcBorders>
            <w:noWrap/>
            <w:vAlign w:val="bottom"/>
          </w:tcPr>
          <w:p w14:paraId="52D2F135" w14:textId="77777777" w:rsidR="00E0216B" w:rsidRPr="00B254A5" w:rsidRDefault="00E0216B" w:rsidP="00D979DA">
            <w:pPr>
              <w:suppressAutoHyphens w:val="0"/>
              <w:jc w:val="right"/>
              <w:rPr>
                <w:rFonts w:ascii="Trebuchet MS" w:hAnsi="Trebuchet MS" w:cs="Calibri"/>
                <w:color w:val="000000"/>
                <w:kern w:val="0"/>
                <w:sz w:val="14"/>
                <w:szCs w:val="14"/>
                <w:lang w:eastAsia="pt-BR"/>
              </w:rPr>
            </w:pPr>
          </w:p>
        </w:tc>
        <w:tc>
          <w:tcPr>
            <w:tcW w:w="1075" w:type="dxa"/>
            <w:tcBorders>
              <w:top w:val="nil"/>
              <w:left w:val="nil"/>
              <w:bottom w:val="single" w:sz="4" w:space="0" w:color="auto"/>
              <w:right w:val="nil"/>
            </w:tcBorders>
            <w:noWrap/>
            <w:vAlign w:val="bottom"/>
          </w:tcPr>
          <w:p w14:paraId="017C55A0" w14:textId="6ACDE1E3" w:rsidR="00E0216B" w:rsidRPr="00B254A5" w:rsidRDefault="004F2F3D" w:rsidP="00D979DA">
            <w:pPr>
              <w:suppressAutoHyphens w:val="0"/>
              <w:jc w:val="right"/>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116.117</w:t>
            </w:r>
          </w:p>
        </w:tc>
      </w:tr>
      <w:tr w:rsidR="00E0216B" w:rsidRPr="00B254A5" w14:paraId="04D7BBC8" w14:textId="77777777" w:rsidTr="008B5698">
        <w:trPr>
          <w:trHeight w:val="20"/>
        </w:trPr>
        <w:tc>
          <w:tcPr>
            <w:tcW w:w="3075" w:type="dxa"/>
            <w:tcBorders>
              <w:top w:val="nil"/>
              <w:left w:val="nil"/>
              <w:bottom w:val="nil"/>
              <w:right w:val="nil"/>
            </w:tcBorders>
            <w:noWrap/>
            <w:vAlign w:val="center"/>
            <w:hideMark/>
          </w:tcPr>
          <w:p w14:paraId="4853C954" w14:textId="77777777" w:rsidR="00E0216B" w:rsidRPr="00B254A5" w:rsidRDefault="00E0216B" w:rsidP="00E0216B">
            <w:pPr>
              <w:suppressAutoHyphens w:val="0"/>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Impacto no resultado</w:t>
            </w:r>
          </w:p>
        </w:tc>
        <w:tc>
          <w:tcPr>
            <w:tcW w:w="156" w:type="dxa"/>
            <w:tcBorders>
              <w:top w:val="nil"/>
              <w:left w:val="nil"/>
              <w:bottom w:val="nil"/>
              <w:right w:val="nil"/>
            </w:tcBorders>
            <w:noWrap/>
            <w:vAlign w:val="center"/>
            <w:hideMark/>
          </w:tcPr>
          <w:p w14:paraId="515F68E1" w14:textId="77777777" w:rsidR="00E0216B" w:rsidRPr="00B254A5" w:rsidRDefault="00E0216B" w:rsidP="00E0216B">
            <w:pPr>
              <w:suppressAutoHyphens w:val="0"/>
              <w:rPr>
                <w:rFonts w:ascii="Trebuchet MS" w:hAnsi="Trebuchet MS" w:cs="Calibri"/>
                <w:b/>
                <w:bCs/>
                <w:color w:val="000000"/>
                <w:kern w:val="0"/>
                <w:sz w:val="14"/>
                <w:szCs w:val="14"/>
                <w:lang w:eastAsia="pt-BR"/>
              </w:rPr>
            </w:pPr>
          </w:p>
        </w:tc>
        <w:tc>
          <w:tcPr>
            <w:tcW w:w="1531" w:type="dxa"/>
            <w:tcBorders>
              <w:top w:val="nil"/>
              <w:left w:val="nil"/>
              <w:bottom w:val="nil"/>
              <w:right w:val="nil"/>
            </w:tcBorders>
            <w:noWrap/>
            <w:vAlign w:val="center"/>
            <w:hideMark/>
          </w:tcPr>
          <w:p w14:paraId="54475B4D" w14:textId="77777777" w:rsidR="00E0216B" w:rsidRPr="00B254A5" w:rsidRDefault="00E0216B" w:rsidP="00E0216B">
            <w:pPr>
              <w:suppressAutoHyphens w:val="0"/>
              <w:rPr>
                <w:kern w:val="0"/>
                <w:sz w:val="20"/>
                <w:lang w:eastAsia="pt-BR"/>
              </w:rPr>
            </w:pPr>
          </w:p>
        </w:tc>
        <w:tc>
          <w:tcPr>
            <w:tcW w:w="146" w:type="dxa"/>
            <w:tcBorders>
              <w:top w:val="nil"/>
              <w:left w:val="nil"/>
              <w:bottom w:val="nil"/>
              <w:right w:val="nil"/>
            </w:tcBorders>
            <w:noWrap/>
            <w:vAlign w:val="center"/>
            <w:hideMark/>
          </w:tcPr>
          <w:p w14:paraId="50867176" w14:textId="77777777" w:rsidR="00E0216B" w:rsidRPr="00B254A5" w:rsidRDefault="00E0216B" w:rsidP="00E0216B">
            <w:pPr>
              <w:suppressAutoHyphens w:val="0"/>
              <w:jc w:val="center"/>
              <w:rPr>
                <w:kern w:val="0"/>
                <w:sz w:val="20"/>
                <w:lang w:eastAsia="pt-BR"/>
              </w:rPr>
            </w:pPr>
          </w:p>
        </w:tc>
        <w:tc>
          <w:tcPr>
            <w:tcW w:w="832" w:type="dxa"/>
            <w:tcBorders>
              <w:top w:val="nil"/>
              <w:left w:val="nil"/>
              <w:bottom w:val="nil"/>
              <w:right w:val="nil"/>
            </w:tcBorders>
            <w:noWrap/>
            <w:vAlign w:val="center"/>
          </w:tcPr>
          <w:p w14:paraId="50BBA990" w14:textId="49EAA609" w:rsidR="00E0216B" w:rsidRPr="00B254A5" w:rsidRDefault="004F2F3D" w:rsidP="00D979DA">
            <w:pPr>
              <w:suppressAutoHyphens w:val="0"/>
              <w:jc w:val="right"/>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17.239</w:t>
            </w:r>
          </w:p>
        </w:tc>
        <w:tc>
          <w:tcPr>
            <w:tcW w:w="146" w:type="dxa"/>
            <w:tcBorders>
              <w:top w:val="nil"/>
              <w:left w:val="nil"/>
              <w:bottom w:val="nil"/>
              <w:right w:val="nil"/>
            </w:tcBorders>
            <w:noWrap/>
            <w:vAlign w:val="center"/>
          </w:tcPr>
          <w:p w14:paraId="4A64D027" w14:textId="77777777" w:rsidR="00E0216B" w:rsidRPr="00B254A5" w:rsidRDefault="00E0216B" w:rsidP="00D979DA">
            <w:pPr>
              <w:suppressAutoHyphens w:val="0"/>
              <w:jc w:val="right"/>
              <w:rPr>
                <w:rFonts w:ascii="Trebuchet MS" w:hAnsi="Trebuchet MS" w:cs="Calibri"/>
                <w:b/>
                <w:bCs/>
                <w:color w:val="000000"/>
                <w:kern w:val="0"/>
                <w:sz w:val="14"/>
                <w:szCs w:val="14"/>
                <w:lang w:eastAsia="pt-BR"/>
              </w:rPr>
            </w:pPr>
          </w:p>
        </w:tc>
        <w:tc>
          <w:tcPr>
            <w:tcW w:w="1027" w:type="dxa"/>
            <w:tcBorders>
              <w:top w:val="nil"/>
              <w:left w:val="nil"/>
              <w:bottom w:val="nil"/>
              <w:right w:val="nil"/>
            </w:tcBorders>
            <w:noWrap/>
            <w:vAlign w:val="center"/>
          </w:tcPr>
          <w:p w14:paraId="18925604" w14:textId="421EE12A" w:rsidR="00E0216B" w:rsidRPr="00B254A5" w:rsidRDefault="004F2F3D" w:rsidP="00D979DA">
            <w:pPr>
              <w:suppressAutoHyphens w:val="0"/>
              <w:jc w:val="right"/>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18.217</w:t>
            </w:r>
          </w:p>
        </w:tc>
        <w:tc>
          <w:tcPr>
            <w:tcW w:w="160" w:type="dxa"/>
            <w:tcBorders>
              <w:top w:val="nil"/>
              <w:left w:val="nil"/>
              <w:bottom w:val="nil"/>
              <w:right w:val="nil"/>
            </w:tcBorders>
            <w:noWrap/>
            <w:vAlign w:val="center"/>
          </w:tcPr>
          <w:p w14:paraId="40FA95DE" w14:textId="77777777" w:rsidR="00E0216B" w:rsidRPr="00B254A5" w:rsidRDefault="00E0216B" w:rsidP="00D979DA">
            <w:pPr>
              <w:suppressAutoHyphens w:val="0"/>
              <w:jc w:val="right"/>
              <w:rPr>
                <w:rFonts w:ascii="Trebuchet MS" w:hAnsi="Trebuchet MS" w:cs="Calibri"/>
                <w:b/>
                <w:bCs/>
                <w:color w:val="000000"/>
                <w:kern w:val="0"/>
                <w:sz w:val="14"/>
                <w:szCs w:val="14"/>
                <w:lang w:eastAsia="pt-BR"/>
              </w:rPr>
            </w:pPr>
          </w:p>
        </w:tc>
        <w:tc>
          <w:tcPr>
            <w:tcW w:w="1075" w:type="dxa"/>
            <w:tcBorders>
              <w:top w:val="nil"/>
              <w:left w:val="nil"/>
              <w:bottom w:val="nil"/>
              <w:right w:val="nil"/>
            </w:tcBorders>
            <w:noWrap/>
            <w:vAlign w:val="center"/>
          </w:tcPr>
          <w:p w14:paraId="68544B40" w14:textId="1AA8039F" w:rsidR="00E0216B" w:rsidRPr="00B254A5" w:rsidRDefault="004F2F3D" w:rsidP="00D979DA">
            <w:pPr>
              <w:suppressAutoHyphens w:val="0"/>
              <w:jc w:val="right"/>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21.861</w:t>
            </w:r>
          </w:p>
        </w:tc>
      </w:tr>
      <w:tr w:rsidR="00E0216B" w:rsidRPr="00B254A5" w14:paraId="7732963A" w14:textId="77777777" w:rsidTr="008B5698">
        <w:trPr>
          <w:trHeight w:val="20"/>
        </w:trPr>
        <w:tc>
          <w:tcPr>
            <w:tcW w:w="3075" w:type="dxa"/>
            <w:tcBorders>
              <w:top w:val="nil"/>
              <w:left w:val="nil"/>
              <w:bottom w:val="nil"/>
              <w:right w:val="nil"/>
            </w:tcBorders>
            <w:noWrap/>
            <w:vAlign w:val="center"/>
            <w:hideMark/>
          </w:tcPr>
          <w:p w14:paraId="634B9FDA" w14:textId="77777777" w:rsidR="00E0216B" w:rsidRPr="00B254A5" w:rsidRDefault="00E0216B" w:rsidP="00E0216B">
            <w:pPr>
              <w:suppressAutoHyphens w:val="0"/>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 xml:space="preserve"> </w:t>
            </w:r>
          </w:p>
        </w:tc>
        <w:tc>
          <w:tcPr>
            <w:tcW w:w="156" w:type="dxa"/>
            <w:tcBorders>
              <w:top w:val="nil"/>
              <w:left w:val="nil"/>
              <w:bottom w:val="nil"/>
              <w:right w:val="nil"/>
            </w:tcBorders>
            <w:noWrap/>
            <w:vAlign w:val="center"/>
            <w:hideMark/>
          </w:tcPr>
          <w:p w14:paraId="674050E0" w14:textId="77777777" w:rsidR="00E0216B" w:rsidRPr="00B254A5" w:rsidRDefault="00E0216B" w:rsidP="00E0216B">
            <w:pPr>
              <w:suppressAutoHyphens w:val="0"/>
              <w:rPr>
                <w:rFonts w:ascii="Trebuchet MS" w:hAnsi="Trebuchet MS" w:cs="Calibri"/>
                <w:color w:val="000000"/>
                <w:kern w:val="0"/>
                <w:sz w:val="14"/>
                <w:szCs w:val="14"/>
                <w:lang w:eastAsia="pt-BR"/>
              </w:rPr>
            </w:pPr>
          </w:p>
        </w:tc>
        <w:tc>
          <w:tcPr>
            <w:tcW w:w="1531" w:type="dxa"/>
            <w:tcBorders>
              <w:top w:val="nil"/>
              <w:left w:val="nil"/>
              <w:bottom w:val="nil"/>
              <w:right w:val="nil"/>
            </w:tcBorders>
            <w:noWrap/>
            <w:vAlign w:val="center"/>
            <w:hideMark/>
          </w:tcPr>
          <w:p w14:paraId="296B83AF" w14:textId="77777777" w:rsidR="00E0216B" w:rsidRPr="00B254A5" w:rsidRDefault="00E0216B" w:rsidP="00E0216B">
            <w:pPr>
              <w:suppressAutoHyphens w:val="0"/>
              <w:rPr>
                <w:kern w:val="0"/>
                <w:sz w:val="20"/>
                <w:lang w:eastAsia="pt-BR"/>
              </w:rPr>
            </w:pPr>
          </w:p>
        </w:tc>
        <w:tc>
          <w:tcPr>
            <w:tcW w:w="146" w:type="dxa"/>
            <w:tcBorders>
              <w:top w:val="nil"/>
              <w:left w:val="nil"/>
              <w:bottom w:val="nil"/>
              <w:right w:val="nil"/>
            </w:tcBorders>
            <w:noWrap/>
            <w:vAlign w:val="center"/>
            <w:hideMark/>
          </w:tcPr>
          <w:p w14:paraId="1CA7900A" w14:textId="77777777" w:rsidR="00E0216B" w:rsidRPr="00B254A5" w:rsidRDefault="00E0216B" w:rsidP="00E0216B">
            <w:pPr>
              <w:suppressAutoHyphens w:val="0"/>
              <w:jc w:val="center"/>
              <w:rPr>
                <w:kern w:val="0"/>
                <w:sz w:val="20"/>
                <w:lang w:eastAsia="pt-BR"/>
              </w:rPr>
            </w:pPr>
          </w:p>
        </w:tc>
        <w:tc>
          <w:tcPr>
            <w:tcW w:w="832" w:type="dxa"/>
            <w:tcBorders>
              <w:top w:val="nil"/>
              <w:left w:val="nil"/>
              <w:bottom w:val="nil"/>
              <w:right w:val="nil"/>
            </w:tcBorders>
            <w:noWrap/>
            <w:vAlign w:val="center"/>
          </w:tcPr>
          <w:p w14:paraId="634DA3B3" w14:textId="77777777" w:rsidR="00E0216B" w:rsidRPr="00B254A5" w:rsidRDefault="00E0216B" w:rsidP="00D979DA">
            <w:pPr>
              <w:suppressAutoHyphens w:val="0"/>
              <w:jc w:val="right"/>
              <w:rPr>
                <w:kern w:val="0"/>
                <w:sz w:val="20"/>
                <w:lang w:eastAsia="pt-BR"/>
              </w:rPr>
            </w:pPr>
          </w:p>
        </w:tc>
        <w:tc>
          <w:tcPr>
            <w:tcW w:w="146" w:type="dxa"/>
            <w:tcBorders>
              <w:top w:val="nil"/>
              <w:left w:val="nil"/>
              <w:bottom w:val="nil"/>
              <w:right w:val="nil"/>
            </w:tcBorders>
            <w:noWrap/>
            <w:vAlign w:val="center"/>
          </w:tcPr>
          <w:p w14:paraId="348E0297" w14:textId="77777777" w:rsidR="00E0216B" w:rsidRPr="00B254A5" w:rsidRDefault="00E0216B" w:rsidP="00D979DA">
            <w:pPr>
              <w:suppressAutoHyphens w:val="0"/>
              <w:jc w:val="right"/>
              <w:rPr>
                <w:kern w:val="0"/>
                <w:sz w:val="20"/>
                <w:lang w:eastAsia="pt-BR"/>
              </w:rPr>
            </w:pPr>
          </w:p>
        </w:tc>
        <w:tc>
          <w:tcPr>
            <w:tcW w:w="1027" w:type="dxa"/>
            <w:tcBorders>
              <w:top w:val="nil"/>
              <w:left w:val="nil"/>
              <w:bottom w:val="nil"/>
              <w:right w:val="nil"/>
            </w:tcBorders>
            <w:noWrap/>
            <w:vAlign w:val="center"/>
          </w:tcPr>
          <w:p w14:paraId="4706184C" w14:textId="77777777" w:rsidR="00E0216B" w:rsidRPr="00B254A5" w:rsidRDefault="00E0216B" w:rsidP="00D979DA">
            <w:pPr>
              <w:suppressAutoHyphens w:val="0"/>
              <w:jc w:val="right"/>
              <w:rPr>
                <w:kern w:val="0"/>
                <w:sz w:val="20"/>
                <w:lang w:eastAsia="pt-BR"/>
              </w:rPr>
            </w:pPr>
          </w:p>
        </w:tc>
        <w:tc>
          <w:tcPr>
            <w:tcW w:w="160" w:type="dxa"/>
            <w:tcBorders>
              <w:top w:val="nil"/>
              <w:left w:val="nil"/>
              <w:bottom w:val="nil"/>
              <w:right w:val="nil"/>
            </w:tcBorders>
            <w:noWrap/>
            <w:vAlign w:val="center"/>
          </w:tcPr>
          <w:p w14:paraId="4FDEF35A" w14:textId="77777777" w:rsidR="00E0216B" w:rsidRPr="00B254A5" w:rsidRDefault="00E0216B" w:rsidP="00D979DA">
            <w:pPr>
              <w:suppressAutoHyphens w:val="0"/>
              <w:jc w:val="right"/>
              <w:rPr>
                <w:kern w:val="0"/>
                <w:sz w:val="20"/>
                <w:lang w:eastAsia="pt-BR"/>
              </w:rPr>
            </w:pPr>
          </w:p>
        </w:tc>
        <w:tc>
          <w:tcPr>
            <w:tcW w:w="1075" w:type="dxa"/>
            <w:tcBorders>
              <w:top w:val="nil"/>
              <w:left w:val="nil"/>
              <w:bottom w:val="nil"/>
              <w:right w:val="nil"/>
            </w:tcBorders>
            <w:noWrap/>
            <w:vAlign w:val="center"/>
          </w:tcPr>
          <w:p w14:paraId="372A9212" w14:textId="77777777" w:rsidR="00E0216B" w:rsidRPr="00B254A5" w:rsidRDefault="00E0216B" w:rsidP="00D979DA">
            <w:pPr>
              <w:suppressAutoHyphens w:val="0"/>
              <w:jc w:val="right"/>
              <w:rPr>
                <w:kern w:val="0"/>
                <w:sz w:val="20"/>
                <w:lang w:eastAsia="pt-BR"/>
              </w:rPr>
            </w:pPr>
          </w:p>
        </w:tc>
      </w:tr>
      <w:tr w:rsidR="00DD10FF" w:rsidRPr="00B254A5" w14:paraId="640487A5" w14:textId="77777777" w:rsidTr="008B5698">
        <w:trPr>
          <w:trHeight w:val="20"/>
        </w:trPr>
        <w:tc>
          <w:tcPr>
            <w:tcW w:w="3075" w:type="dxa"/>
            <w:tcBorders>
              <w:top w:val="nil"/>
              <w:left w:val="nil"/>
              <w:bottom w:val="nil"/>
              <w:right w:val="nil"/>
            </w:tcBorders>
            <w:noWrap/>
            <w:vAlign w:val="center"/>
            <w:hideMark/>
          </w:tcPr>
          <w:p w14:paraId="6ABA192B" w14:textId="77777777" w:rsidR="00DD10FF" w:rsidRPr="00B254A5" w:rsidRDefault="00DD10FF" w:rsidP="00DD10FF">
            <w:pPr>
              <w:suppressAutoHyphens w:val="0"/>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Debêntures</w:t>
            </w:r>
          </w:p>
        </w:tc>
        <w:tc>
          <w:tcPr>
            <w:tcW w:w="156" w:type="dxa"/>
            <w:tcBorders>
              <w:top w:val="nil"/>
              <w:left w:val="nil"/>
              <w:bottom w:val="nil"/>
              <w:right w:val="nil"/>
            </w:tcBorders>
            <w:noWrap/>
            <w:vAlign w:val="center"/>
            <w:hideMark/>
          </w:tcPr>
          <w:p w14:paraId="00646842" w14:textId="77777777" w:rsidR="00DD10FF" w:rsidRPr="00B254A5" w:rsidRDefault="00DD10FF" w:rsidP="00DD10FF">
            <w:pPr>
              <w:suppressAutoHyphens w:val="0"/>
              <w:rPr>
                <w:rFonts w:ascii="Trebuchet MS" w:hAnsi="Trebuchet MS" w:cs="Calibri"/>
                <w:b/>
                <w:bCs/>
                <w:color w:val="000000"/>
                <w:kern w:val="0"/>
                <w:sz w:val="14"/>
                <w:szCs w:val="14"/>
                <w:lang w:eastAsia="pt-BR"/>
              </w:rPr>
            </w:pPr>
          </w:p>
        </w:tc>
        <w:tc>
          <w:tcPr>
            <w:tcW w:w="1531" w:type="dxa"/>
            <w:tcBorders>
              <w:top w:val="nil"/>
              <w:left w:val="nil"/>
              <w:bottom w:val="nil"/>
              <w:right w:val="nil"/>
            </w:tcBorders>
            <w:noWrap/>
            <w:vAlign w:val="center"/>
            <w:hideMark/>
          </w:tcPr>
          <w:p w14:paraId="27005317" w14:textId="77777777" w:rsidR="00DD10FF" w:rsidRPr="00B254A5" w:rsidRDefault="00DD10FF" w:rsidP="00DD10FF">
            <w:pPr>
              <w:suppressAutoHyphens w:val="0"/>
              <w:rPr>
                <w:kern w:val="0"/>
                <w:sz w:val="20"/>
                <w:lang w:eastAsia="pt-BR"/>
              </w:rPr>
            </w:pPr>
          </w:p>
        </w:tc>
        <w:tc>
          <w:tcPr>
            <w:tcW w:w="146" w:type="dxa"/>
            <w:tcBorders>
              <w:top w:val="nil"/>
              <w:left w:val="nil"/>
              <w:bottom w:val="nil"/>
              <w:right w:val="nil"/>
            </w:tcBorders>
            <w:noWrap/>
            <w:vAlign w:val="center"/>
            <w:hideMark/>
          </w:tcPr>
          <w:p w14:paraId="52806C27" w14:textId="77777777" w:rsidR="00DD10FF" w:rsidRPr="00B254A5" w:rsidRDefault="00DD10FF" w:rsidP="00DD10FF">
            <w:pPr>
              <w:suppressAutoHyphens w:val="0"/>
              <w:rPr>
                <w:kern w:val="0"/>
                <w:sz w:val="20"/>
                <w:lang w:eastAsia="pt-BR"/>
              </w:rPr>
            </w:pPr>
          </w:p>
        </w:tc>
        <w:tc>
          <w:tcPr>
            <w:tcW w:w="832" w:type="dxa"/>
            <w:tcBorders>
              <w:top w:val="nil"/>
              <w:left w:val="nil"/>
              <w:bottom w:val="nil"/>
              <w:right w:val="nil"/>
            </w:tcBorders>
            <w:noWrap/>
            <w:vAlign w:val="center"/>
          </w:tcPr>
          <w:p w14:paraId="23C1F161" w14:textId="77777777" w:rsidR="00DD10FF" w:rsidRPr="00B254A5" w:rsidRDefault="00DD10FF" w:rsidP="00DD10FF">
            <w:pPr>
              <w:suppressAutoHyphens w:val="0"/>
              <w:rPr>
                <w:kern w:val="0"/>
                <w:sz w:val="20"/>
                <w:lang w:eastAsia="pt-BR"/>
              </w:rPr>
            </w:pPr>
          </w:p>
        </w:tc>
        <w:tc>
          <w:tcPr>
            <w:tcW w:w="146" w:type="dxa"/>
            <w:tcBorders>
              <w:top w:val="nil"/>
              <w:left w:val="nil"/>
              <w:bottom w:val="nil"/>
              <w:right w:val="nil"/>
            </w:tcBorders>
            <w:noWrap/>
            <w:vAlign w:val="center"/>
          </w:tcPr>
          <w:p w14:paraId="6255EE94" w14:textId="77777777" w:rsidR="00DD10FF" w:rsidRPr="00B254A5" w:rsidRDefault="00DD10FF" w:rsidP="00DD10FF">
            <w:pPr>
              <w:suppressAutoHyphens w:val="0"/>
              <w:jc w:val="right"/>
              <w:rPr>
                <w:kern w:val="0"/>
                <w:sz w:val="20"/>
                <w:lang w:eastAsia="pt-BR"/>
              </w:rPr>
            </w:pPr>
          </w:p>
        </w:tc>
        <w:tc>
          <w:tcPr>
            <w:tcW w:w="1027" w:type="dxa"/>
            <w:tcBorders>
              <w:top w:val="nil"/>
              <w:left w:val="nil"/>
              <w:bottom w:val="nil"/>
              <w:right w:val="nil"/>
            </w:tcBorders>
            <w:noWrap/>
            <w:vAlign w:val="center"/>
          </w:tcPr>
          <w:p w14:paraId="15AE8387" w14:textId="77777777" w:rsidR="00DD10FF" w:rsidRPr="00B254A5" w:rsidRDefault="00DD10FF" w:rsidP="00DD10FF">
            <w:pPr>
              <w:suppressAutoHyphens w:val="0"/>
              <w:jc w:val="right"/>
              <w:rPr>
                <w:kern w:val="0"/>
                <w:sz w:val="20"/>
                <w:lang w:eastAsia="pt-BR"/>
              </w:rPr>
            </w:pPr>
          </w:p>
        </w:tc>
        <w:tc>
          <w:tcPr>
            <w:tcW w:w="160" w:type="dxa"/>
            <w:tcBorders>
              <w:top w:val="nil"/>
              <w:left w:val="nil"/>
              <w:bottom w:val="nil"/>
              <w:right w:val="nil"/>
            </w:tcBorders>
            <w:noWrap/>
            <w:vAlign w:val="center"/>
          </w:tcPr>
          <w:p w14:paraId="62F88AC3" w14:textId="77777777" w:rsidR="00DD10FF" w:rsidRPr="00B254A5" w:rsidRDefault="00DD10FF" w:rsidP="00DD10FF">
            <w:pPr>
              <w:suppressAutoHyphens w:val="0"/>
              <w:jc w:val="right"/>
              <w:rPr>
                <w:kern w:val="0"/>
                <w:sz w:val="20"/>
                <w:lang w:eastAsia="pt-BR"/>
              </w:rPr>
            </w:pPr>
          </w:p>
        </w:tc>
        <w:tc>
          <w:tcPr>
            <w:tcW w:w="1075" w:type="dxa"/>
            <w:tcBorders>
              <w:top w:val="nil"/>
              <w:left w:val="nil"/>
              <w:bottom w:val="nil"/>
              <w:right w:val="nil"/>
            </w:tcBorders>
            <w:noWrap/>
            <w:vAlign w:val="center"/>
          </w:tcPr>
          <w:p w14:paraId="73F047EF" w14:textId="77777777" w:rsidR="00DD10FF" w:rsidRPr="00B254A5" w:rsidRDefault="00DD10FF" w:rsidP="00DD10FF">
            <w:pPr>
              <w:suppressAutoHyphens w:val="0"/>
              <w:jc w:val="right"/>
              <w:rPr>
                <w:kern w:val="0"/>
                <w:sz w:val="20"/>
                <w:lang w:eastAsia="pt-BR"/>
              </w:rPr>
            </w:pPr>
          </w:p>
        </w:tc>
      </w:tr>
      <w:tr w:rsidR="00DD10FF" w:rsidRPr="00B254A5" w14:paraId="65172983" w14:textId="77777777" w:rsidTr="008B5698">
        <w:trPr>
          <w:trHeight w:val="20"/>
        </w:trPr>
        <w:tc>
          <w:tcPr>
            <w:tcW w:w="3075" w:type="dxa"/>
            <w:tcBorders>
              <w:top w:val="nil"/>
              <w:left w:val="nil"/>
              <w:bottom w:val="nil"/>
              <w:right w:val="nil"/>
            </w:tcBorders>
            <w:noWrap/>
            <w:vAlign w:val="center"/>
            <w:hideMark/>
          </w:tcPr>
          <w:p w14:paraId="1CD4AD78" w14:textId="77777777" w:rsidR="00DD10FF" w:rsidRPr="00B254A5" w:rsidRDefault="00DD10FF" w:rsidP="00DD10FF">
            <w:pPr>
              <w:suppressAutoHyphens w:val="0"/>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2ª Emissão - 1ª série (IPCA)</w:t>
            </w:r>
          </w:p>
        </w:tc>
        <w:tc>
          <w:tcPr>
            <w:tcW w:w="156" w:type="dxa"/>
            <w:tcBorders>
              <w:top w:val="nil"/>
              <w:left w:val="nil"/>
              <w:bottom w:val="nil"/>
              <w:right w:val="nil"/>
            </w:tcBorders>
            <w:noWrap/>
            <w:vAlign w:val="center"/>
            <w:hideMark/>
          </w:tcPr>
          <w:p w14:paraId="260F96FB" w14:textId="77777777" w:rsidR="00DD10FF" w:rsidRPr="00B254A5" w:rsidRDefault="00DD10FF" w:rsidP="00DD10FF">
            <w:pPr>
              <w:suppressAutoHyphens w:val="0"/>
              <w:rPr>
                <w:rFonts w:ascii="Trebuchet MS" w:hAnsi="Trebuchet MS" w:cs="Calibri"/>
                <w:color w:val="000000"/>
                <w:kern w:val="0"/>
                <w:sz w:val="14"/>
                <w:szCs w:val="14"/>
                <w:lang w:eastAsia="pt-BR"/>
              </w:rPr>
            </w:pPr>
          </w:p>
        </w:tc>
        <w:tc>
          <w:tcPr>
            <w:tcW w:w="1531" w:type="dxa"/>
            <w:tcBorders>
              <w:top w:val="nil"/>
              <w:left w:val="nil"/>
              <w:bottom w:val="nil"/>
              <w:right w:val="nil"/>
            </w:tcBorders>
            <w:noWrap/>
            <w:vAlign w:val="center"/>
            <w:hideMark/>
          </w:tcPr>
          <w:p w14:paraId="3F1FF27A" w14:textId="77777777" w:rsidR="00DD10FF" w:rsidRPr="00B254A5" w:rsidRDefault="00DD10FF" w:rsidP="00DD10FF">
            <w:pPr>
              <w:suppressAutoHyphens w:val="0"/>
              <w:jc w:val="center"/>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Alta no indexador</w:t>
            </w:r>
          </w:p>
        </w:tc>
        <w:tc>
          <w:tcPr>
            <w:tcW w:w="146" w:type="dxa"/>
            <w:tcBorders>
              <w:top w:val="nil"/>
              <w:left w:val="nil"/>
              <w:bottom w:val="nil"/>
              <w:right w:val="nil"/>
            </w:tcBorders>
            <w:noWrap/>
            <w:vAlign w:val="center"/>
            <w:hideMark/>
          </w:tcPr>
          <w:p w14:paraId="47A5FD40" w14:textId="77777777" w:rsidR="00DD10FF" w:rsidRPr="00B254A5" w:rsidRDefault="00DD10FF" w:rsidP="00DD10FF">
            <w:pPr>
              <w:suppressAutoHyphens w:val="0"/>
              <w:jc w:val="center"/>
              <w:rPr>
                <w:rFonts w:ascii="Trebuchet MS" w:hAnsi="Trebuchet MS" w:cs="Calibri"/>
                <w:color w:val="000000"/>
                <w:kern w:val="0"/>
                <w:sz w:val="14"/>
                <w:szCs w:val="14"/>
                <w:lang w:eastAsia="pt-BR"/>
              </w:rPr>
            </w:pPr>
          </w:p>
        </w:tc>
        <w:tc>
          <w:tcPr>
            <w:tcW w:w="832" w:type="dxa"/>
            <w:tcBorders>
              <w:top w:val="nil"/>
              <w:left w:val="nil"/>
              <w:bottom w:val="single" w:sz="4" w:space="0" w:color="auto"/>
              <w:right w:val="nil"/>
            </w:tcBorders>
            <w:noWrap/>
            <w:vAlign w:val="center"/>
          </w:tcPr>
          <w:p w14:paraId="45F14C4D" w14:textId="719CCD6D" w:rsidR="00DD10FF" w:rsidRPr="00B254A5" w:rsidRDefault="004F2F3D" w:rsidP="00DD10FF">
            <w:pPr>
              <w:suppressAutoHyphens w:val="0"/>
              <w:jc w:val="right"/>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271.387</w:t>
            </w:r>
          </w:p>
        </w:tc>
        <w:tc>
          <w:tcPr>
            <w:tcW w:w="146" w:type="dxa"/>
            <w:tcBorders>
              <w:top w:val="nil"/>
              <w:left w:val="nil"/>
              <w:bottom w:val="nil"/>
              <w:right w:val="nil"/>
            </w:tcBorders>
            <w:noWrap/>
            <w:vAlign w:val="center"/>
          </w:tcPr>
          <w:p w14:paraId="55090DD3" w14:textId="77777777" w:rsidR="00DD10FF" w:rsidRPr="00B254A5" w:rsidRDefault="00DD10FF" w:rsidP="00DD10FF">
            <w:pPr>
              <w:suppressAutoHyphens w:val="0"/>
              <w:jc w:val="right"/>
              <w:rPr>
                <w:rFonts w:ascii="Trebuchet MS" w:hAnsi="Trebuchet MS" w:cs="Calibri"/>
                <w:color w:val="000000"/>
                <w:kern w:val="0"/>
                <w:sz w:val="14"/>
                <w:szCs w:val="14"/>
                <w:lang w:eastAsia="pt-BR"/>
              </w:rPr>
            </w:pPr>
          </w:p>
        </w:tc>
        <w:tc>
          <w:tcPr>
            <w:tcW w:w="1027" w:type="dxa"/>
            <w:tcBorders>
              <w:top w:val="nil"/>
              <w:left w:val="nil"/>
              <w:bottom w:val="single" w:sz="4" w:space="0" w:color="auto"/>
              <w:right w:val="nil"/>
            </w:tcBorders>
            <w:noWrap/>
            <w:vAlign w:val="center"/>
          </w:tcPr>
          <w:p w14:paraId="5764280D" w14:textId="3321148D" w:rsidR="00DD10FF" w:rsidRPr="00B254A5" w:rsidRDefault="004F2F3D" w:rsidP="00DD10FF">
            <w:pPr>
              <w:suppressAutoHyphens w:val="0"/>
              <w:jc w:val="right"/>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274.705</w:t>
            </w:r>
          </w:p>
        </w:tc>
        <w:tc>
          <w:tcPr>
            <w:tcW w:w="160" w:type="dxa"/>
            <w:tcBorders>
              <w:top w:val="nil"/>
              <w:left w:val="nil"/>
              <w:bottom w:val="nil"/>
              <w:right w:val="nil"/>
            </w:tcBorders>
            <w:noWrap/>
            <w:vAlign w:val="center"/>
          </w:tcPr>
          <w:p w14:paraId="386150BE" w14:textId="77777777" w:rsidR="00DD10FF" w:rsidRPr="00B254A5" w:rsidRDefault="00DD10FF" w:rsidP="00DD10FF">
            <w:pPr>
              <w:suppressAutoHyphens w:val="0"/>
              <w:jc w:val="right"/>
              <w:rPr>
                <w:rFonts w:ascii="Trebuchet MS" w:hAnsi="Trebuchet MS" w:cs="Calibri"/>
                <w:color w:val="000000"/>
                <w:kern w:val="0"/>
                <w:sz w:val="14"/>
                <w:szCs w:val="14"/>
                <w:lang w:eastAsia="pt-BR"/>
              </w:rPr>
            </w:pPr>
          </w:p>
        </w:tc>
        <w:tc>
          <w:tcPr>
            <w:tcW w:w="1075" w:type="dxa"/>
            <w:tcBorders>
              <w:top w:val="nil"/>
              <w:left w:val="nil"/>
              <w:bottom w:val="single" w:sz="4" w:space="0" w:color="auto"/>
              <w:right w:val="nil"/>
            </w:tcBorders>
            <w:noWrap/>
            <w:vAlign w:val="center"/>
          </w:tcPr>
          <w:p w14:paraId="08635095" w14:textId="4DFB8DD6" w:rsidR="00DD10FF" w:rsidRPr="00B254A5" w:rsidRDefault="004F2F3D" w:rsidP="00DD10FF">
            <w:pPr>
              <w:suppressAutoHyphens w:val="0"/>
              <w:jc w:val="right"/>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279.992</w:t>
            </w:r>
          </w:p>
        </w:tc>
      </w:tr>
      <w:tr w:rsidR="00DD10FF" w:rsidRPr="00B254A5" w14:paraId="2F1FEA1F" w14:textId="77777777" w:rsidTr="008B5698">
        <w:trPr>
          <w:trHeight w:val="20"/>
        </w:trPr>
        <w:tc>
          <w:tcPr>
            <w:tcW w:w="3075" w:type="dxa"/>
            <w:tcBorders>
              <w:top w:val="nil"/>
              <w:left w:val="nil"/>
              <w:bottom w:val="nil"/>
              <w:right w:val="nil"/>
            </w:tcBorders>
            <w:noWrap/>
            <w:vAlign w:val="center"/>
            <w:hideMark/>
          </w:tcPr>
          <w:p w14:paraId="44A06812" w14:textId="77777777" w:rsidR="00DD10FF" w:rsidRPr="00B254A5" w:rsidRDefault="00DD10FF" w:rsidP="00DD10FF">
            <w:pPr>
              <w:suppressAutoHyphens w:val="0"/>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Impacto no resultado</w:t>
            </w:r>
          </w:p>
        </w:tc>
        <w:tc>
          <w:tcPr>
            <w:tcW w:w="156" w:type="dxa"/>
            <w:tcBorders>
              <w:top w:val="nil"/>
              <w:left w:val="nil"/>
              <w:bottom w:val="nil"/>
              <w:right w:val="nil"/>
            </w:tcBorders>
            <w:noWrap/>
            <w:vAlign w:val="center"/>
            <w:hideMark/>
          </w:tcPr>
          <w:p w14:paraId="58C56071" w14:textId="77777777" w:rsidR="00DD10FF" w:rsidRPr="00B254A5" w:rsidRDefault="00DD10FF" w:rsidP="00DD10FF">
            <w:pPr>
              <w:suppressAutoHyphens w:val="0"/>
              <w:rPr>
                <w:rFonts w:ascii="Trebuchet MS" w:hAnsi="Trebuchet MS" w:cs="Calibri"/>
                <w:b/>
                <w:bCs/>
                <w:color w:val="000000"/>
                <w:kern w:val="0"/>
                <w:sz w:val="14"/>
                <w:szCs w:val="14"/>
                <w:lang w:eastAsia="pt-BR"/>
              </w:rPr>
            </w:pPr>
          </w:p>
        </w:tc>
        <w:tc>
          <w:tcPr>
            <w:tcW w:w="1531" w:type="dxa"/>
            <w:tcBorders>
              <w:top w:val="nil"/>
              <w:left w:val="nil"/>
              <w:bottom w:val="nil"/>
              <w:right w:val="nil"/>
            </w:tcBorders>
            <w:noWrap/>
            <w:vAlign w:val="center"/>
            <w:hideMark/>
          </w:tcPr>
          <w:p w14:paraId="2711AA17" w14:textId="77777777" w:rsidR="00DD10FF" w:rsidRPr="00B254A5" w:rsidRDefault="00DD10FF" w:rsidP="00DD10FF">
            <w:pPr>
              <w:suppressAutoHyphens w:val="0"/>
              <w:rPr>
                <w:kern w:val="0"/>
                <w:sz w:val="20"/>
                <w:lang w:eastAsia="pt-BR"/>
              </w:rPr>
            </w:pPr>
          </w:p>
        </w:tc>
        <w:tc>
          <w:tcPr>
            <w:tcW w:w="146" w:type="dxa"/>
            <w:tcBorders>
              <w:top w:val="nil"/>
              <w:left w:val="nil"/>
              <w:bottom w:val="nil"/>
              <w:right w:val="nil"/>
            </w:tcBorders>
            <w:noWrap/>
            <w:vAlign w:val="center"/>
            <w:hideMark/>
          </w:tcPr>
          <w:p w14:paraId="6BB7026E" w14:textId="77777777" w:rsidR="00DD10FF" w:rsidRPr="00B254A5" w:rsidRDefault="00DD10FF" w:rsidP="00DD10FF">
            <w:pPr>
              <w:suppressAutoHyphens w:val="0"/>
              <w:jc w:val="both"/>
              <w:rPr>
                <w:kern w:val="0"/>
                <w:sz w:val="20"/>
                <w:lang w:eastAsia="pt-BR"/>
              </w:rPr>
            </w:pPr>
          </w:p>
        </w:tc>
        <w:tc>
          <w:tcPr>
            <w:tcW w:w="832" w:type="dxa"/>
            <w:tcBorders>
              <w:top w:val="nil"/>
              <w:left w:val="nil"/>
              <w:bottom w:val="nil"/>
              <w:right w:val="nil"/>
            </w:tcBorders>
            <w:noWrap/>
            <w:vAlign w:val="center"/>
          </w:tcPr>
          <w:p w14:paraId="66E51A23" w14:textId="0423F8AC" w:rsidR="00DD10FF" w:rsidRPr="00B254A5" w:rsidRDefault="004F2F3D" w:rsidP="00DD10FF">
            <w:pPr>
              <w:suppressAutoHyphens w:val="0"/>
              <w:jc w:val="right"/>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23.120</w:t>
            </w:r>
          </w:p>
        </w:tc>
        <w:tc>
          <w:tcPr>
            <w:tcW w:w="146" w:type="dxa"/>
            <w:tcBorders>
              <w:top w:val="nil"/>
              <w:left w:val="nil"/>
              <w:bottom w:val="nil"/>
              <w:right w:val="nil"/>
            </w:tcBorders>
            <w:noWrap/>
            <w:vAlign w:val="center"/>
          </w:tcPr>
          <w:p w14:paraId="7E28AB5E" w14:textId="77777777" w:rsidR="00DD10FF" w:rsidRPr="00B254A5" w:rsidRDefault="00DD10FF" w:rsidP="00DD10FF">
            <w:pPr>
              <w:suppressAutoHyphens w:val="0"/>
              <w:jc w:val="right"/>
              <w:rPr>
                <w:rFonts w:ascii="Trebuchet MS" w:hAnsi="Trebuchet MS" w:cs="Calibri"/>
                <w:b/>
                <w:bCs/>
                <w:color w:val="000000"/>
                <w:kern w:val="0"/>
                <w:sz w:val="14"/>
                <w:szCs w:val="14"/>
                <w:lang w:eastAsia="pt-BR"/>
              </w:rPr>
            </w:pPr>
          </w:p>
        </w:tc>
        <w:tc>
          <w:tcPr>
            <w:tcW w:w="1027" w:type="dxa"/>
            <w:tcBorders>
              <w:top w:val="nil"/>
              <w:left w:val="nil"/>
              <w:bottom w:val="nil"/>
              <w:right w:val="nil"/>
            </w:tcBorders>
            <w:noWrap/>
            <w:vAlign w:val="center"/>
          </w:tcPr>
          <w:p w14:paraId="7943429C" w14:textId="370F0DE7" w:rsidR="00DD10FF" w:rsidRPr="00B254A5" w:rsidRDefault="004F2F3D" w:rsidP="00DD10FF">
            <w:pPr>
              <w:suppressAutoHyphens w:val="0"/>
              <w:jc w:val="right"/>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26.438</w:t>
            </w:r>
          </w:p>
        </w:tc>
        <w:tc>
          <w:tcPr>
            <w:tcW w:w="160" w:type="dxa"/>
            <w:tcBorders>
              <w:top w:val="nil"/>
              <w:left w:val="nil"/>
              <w:bottom w:val="nil"/>
              <w:right w:val="nil"/>
            </w:tcBorders>
            <w:noWrap/>
            <w:vAlign w:val="center"/>
          </w:tcPr>
          <w:p w14:paraId="245F587A" w14:textId="77777777" w:rsidR="00DD10FF" w:rsidRPr="00B254A5" w:rsidRDefault="00DD10FF" w:rsidP="00DD10FF">
            <w:pPr>
              <w:suppressAutoHyphens w:val="0"/>
              <w:jc w:val="right"/>
              <w:rPr>
                <w:rFonts w:ascii="Trebuchet MS" w:hAnsi="Trebuchet MS" w:cs="Calibri"/>
                <w:b/>
                <w:bCs/>
                <w:color w:val="000000"/>
                <w:kern w:val="0"/>
                <w:sz w:val="14"/>
                <w:szCs w:val="14"/>
                <w:lang w:eastAsia="pt-BR"/>
              </w:rPr>
            </w:pPr>
          </w:p>
        </w:tc>
        <w:tc>
          <w:tcPr>
            <w:tcW w:w="1075" w:type="dxa"/>
            <w:tcBorders>
              <w:top w:val="nil"/>
              <w:left w:val="nil"/>
              <w:bottom w:val="nil"/>
              <w:right w:val="nil"/>
            </w:tcBorders>
            <w:noWrap/>
            <w:vAlign w:val="center"/>
          </w:tcPr>
          <w:p w14:paraId="78D21942" w14:textId="64879F87" w:rsidR="00DD10FF" w:rsidRPr="00B254A5" w:rsidRDefault="004F2F3D" w:rsidP="00DD10FF">
            <w:pPr>
              <w:suppressAutoHyphens w:val="0"/>
              <w:jc w:val="right"/>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31.725</w:t>
            </w:r>
          </w:p>
        </w:tc>
      </w:tr>
      <w:tr w:rsidR="00DD10FF" w:rsidRPr="00B254A5" w14:paraId="761D3943" w14:textId="77777777" w:rsidTr="008B5698">
        <w:trPr>
          <w:trHeight w:val="20"/>
        </w:trPr>
        <w:tc>
          <w:tcPr>
            <w:tcW w:w="3075" w:type="dxa"/>
            <w:tcBorders>
              <w:top w:val="nil"/>
              <w:left w:val="nil"/>
              <w:bottom w:val="nil"/>
              <w:right w:val="nil"/>
            </w:tcBorders>
            <w:noWrap/>
            <w:vAlign w:val="center"/>
          </w:tcPr>
          <w:p w14:paraId="76656586" w14:textId="77777777" w:rsidR="00DD10FF" w:rsidRPr="00B254A5" w:rsidRDefault="00DD10FF" w:rsidP="00DD10FF">
            <w:pPr>
              <w:suppressAutoHyphens w:val="0"/>
              <w:rPr>
                <w:rFonts w:ascii="Trebuchet MS" w:hAnsi="Trebuchet MS" w:cs="Calibri"/>
                <w:b/>
                <w:bCs/>
                <w:color w:val="000000"/>
                <w:kern w:val="0"/>
                <w:sz w:val="14"/>
                <w:szCs w:val="14"/>
                <w:lang w:eastAsia="pt-BR"/>
              </w:rPr>
            </w:pPr>
          </w:p>
        </w:tc>
        <w:tc>
          <w:tcPr>
            <w:tcW w:w="156" w:type="dxa"/>
            <w:tcBorders>
              <w:top w:val="nil"/>
              <w:left w:val="nil"/>
              <w:bottom w:val="nil"/>
              <w:right w:val="nil"/>
            </w:tcBorders>
            <w:noWrap/>
            <w:vAlign w:val="center"/>
          </w:tcPr>
          <w:p w14:paraId="2AF4C3B6" w14:textId="77777777" w:rsidR="00DD10FF" w:rsidRPr="00B254A5" w:rsidRDefault="00DD10FF" w:rsidP="00DD10FF">
            <w:pPr>
              <w:suppressAutoHyphens w:val="0"/>
              <w:rPr>
                <w:rFonts w:ascii="Trebuchet MS" w:hAnsi="Trebuchet MS" w:cs="Calibri"/>
                <w:b/>
                <w:bCs/>
                <w:color w:val="000000"/>
                <w:kern w:val="0"/>
                <w:sz w:val="14"/>
                <w:szCs w:val="14"/>
                <w:lang w:eastAsia="pt-BR"/>
              </w:rPr>
            </w:pPr>
          </w:p>
        </w:tc>
        <w:tc>
          <w:tcPr>
            <w:tcW w:w="1531" w:type="dxa"/>
            <w:tcBorders>
              <w:top w:val="nil"/>
              <w:left w:val="nil"/>
              <w:bottom w:val="nil"/>
              <w:right w:val="nil"/>
            </w:tcBorders>
            <w:noWrap/>
            <w:vAlign w:val="center"/>
          </w:tcPr>
          <w:p w14:paraId="0B04E4AD" w14:textId="77777777" w:rsidR="00DD10FF" w:rsidRPr="00B254A5" w:rsidRDefault="00DD10FF" w:rsidP="00DD10FF">
            <w:pPr>
              <w:suppressAutoHyphens w:val="0"/>
              <w:rPr>
                <w:kern w:val="0"/>
                <w:sz w:val="20"/>
                <w:lang w:eastAsia="pt-BR"/>
              </w:rPr>
            </w:pPr>
          </w:p>
        </w:tc>
        <w:tc>
          <w:tcPr>
            <w:tcW w:w="146" w:type="dxa"/>
            <w:tcBorders>
              <w:top w:val="nil"/>
              <w:left w:val="nil"/>
              <w:bottom w:val="nil"/>
              <w:right w:val="nil"/>
            </w:tcBorders>
            <w:noWrap/>
            <w:vAlign w:val="center"/>
          </w:tcPr>
          <w:p w14:paraId="55C5863B" w14:textId="77777777" w:rsidR="00DD10FF" w:rsidRPr="00B254A5" w:rsidRDefault="00DD10FF" w:rsidP="00DD10FF">
            <w:pPr>
              <w:suppressAutoHyphens w:val="0"/>
              <w:jc w:val="both"/>
              <w:rPr>
                <w:kern w:val="0"/>
                <w:sz w:val="20"/>
                <w:lang w:eastAsia="pt-BR"/>
              </w:rPr>
            </w:pPr>
          </w:p>
        </w:tc>
        <w:tc>
          <w:tcPr>
            <w:tcW w:w="832" w:type="dxa"/>
            <w:tcBorders>
              <w:top w:val="nil"/>
              <w:left w:val="nil"/>
              <w:bottom w:val="nil"/>
              <w:right w:val="nil"/>
            </w:tcBorders>
            <w:noWrap/>
            <w:vAlign w:val="center"/>
          </w:tcPr>
          <w:p w14:paraId="15BB66EB" w14:textId="77777777" w:rsidR="00DD10FF" w:rsidRPr="00B254A5" w:rsidRDefault="00DD10FF" w:rsidP="00DD10FF">
            <w:pPr>
              <w:suppressAutoHyphens w:val="0"/>
              <w:jc w:val="both"/>
              <w:rPr>
                <w:kern w:val="0"/>
                <w:sz w:val="20"/>
                <w:lang w:eastAsia="pt-BR"/>
              </w:rPr>
            </w:pPr>
          </w:p>
        </w:tc>
        <w:tc>
          <w:tcPr>
            <w:tcW w:w="146" w:type="dxa"/>
            <w:tcBorders>
              <w:top w:val="nil"/>
              <w:left w:val="nil"/>
              <w:bottom w:val="nil"/>
              <w:right w:val="nil"/>
            </w:tcBorders>
            <w:noWrap/>
            <w:vAlign w:val="center"/>
          </w:tcPr>
          <w:p w14:paraId="516804E9" w14:textId="77777777" w:rsidR="00DD10FF" w:rsidRPr="00B254A5" w:rsidRDefault="00DD10FF" w:rsidP="00DD10FF">
            <w:pPr>
              <w:suppressAutoHyphens w:val="0"/>
              <w:jc w:val="right"/>
              <w:rPr>
                <w:kern w:val="0"/>
                <w:sz w:val="20"/>
                <w:lang w:eastAsia="pt-BR"/>
              </w:rPr>
            </w:pPr>
          </w:p>
        </w:tc>
        <w:tc>
          <w:tcPr>
            <w:tcW w:w="1027" w:type="dxa"/>
            <w:tcBorders>
              <w:top w:val="nil"/>
              <w:left w:val="nil"/>
              <w:bottom w:val="nil"/>
              <w:right w:val="nil"/>
            </w:tcBorders>
            <w:noWrap/>
            <w:vAlign w:val="center"/>
          </w:tcPr>
          <w:p w14:paraId="1E9139AF" w14:textId="77777777" w:rsidR="00DD10FF" w:rsidRPr="00B254A5" w:rsidRDefault="00DD10FF" w:rsidP="00DD10FF">
            <w:pPr>
              <w:suppressAutoHyphens w:val="0"/>
              <w:jc w:val="right"/>
              <w:rPr>
                <w:kern w:val="0"/>
                <w:sz w:val="20"/>
                <w:lang w:eastAsia="pt-BR"/>
              </w:rPr>
            </w:pPr>
          </w:p>
        </w:tc>
        <w:tc>
          <w:tcPr>
            <w:tcW w:w="160" w:type="dxa"/>
            <w:tcBorders>
              <w:top w:val="nil"/>
              <w:left w:val="nil"/>
              <w:bottom w:val="nil"/>
              <w:right w:val="nil"/>
            </w:tcBorders>
            <w:noWrap/>
            <w:vAlign w:val="center"/>
          </w:tcPr>
          <w:p w14:paraId="445EBCA6" w14:textId="77777777" w:rsidR="00DD10FF" w:rsidRPr="00B254A5" w:rsidRDefault="00DD10FF" w:rsidP="00DD10FF">
            <w:pPr>
              <w:suppressAutoHyphens w:val="0"/>
              <w:jc w:val="right"/>
              <w:rPr>
                <w:kern w:val="0"/>
                <w:sz w:val="20"/>
                <w:lang w:eastAsia="pt-BR"/>
              </w:rPr>
            </w:pPr>
          </w:p>
        </w:tc>
        <w:tc>
          <w:tcPr>
            <w:tcW w:w="1075" w:type="dxa"/>
            <w:tcBorders>
              <w:top w:val="nil"/>
              <w:left w:val="nil"/>
              <w:bottom w:val="nil"/>
              <w:right w:val="nil"/>
            </w:tcBorders>
            <w:noWrap/>
            <w:vAlign w:val="center"/>
          </w:tcPr>
          <w:p w14:paraId="0178107D" w14:textId="77777777" w:rsidR="00DD10FF" w:rsidRPr="00B254A5" w:rsidRDefault="00DD10FF" w:rsidP="00DD10FF">
            <w:pPr>
              <w:suppressAutoHyphens w:val="0"/>
              <w:jc w:val="right"/>
              <w:rPr>
                <w:kern w:val="0"/>
                <w:sz w:val="20"/>
                <w:lang w:eastAsia="pt-BR"/>
              </w:rPr>
            </w:pPr>
          </w:p>
        </w:tc>
      </w:tr>
      <w:tr w:rsidR="00DD10FF" w:rsidRPr="00B254A5" w14:paraId="55B6BF7E" w14:textId="77777777" w:rsidTr="008B5698">
        <w:trPr>
          <w:trHeight w:val="20"/>
        </w:trPr>
        <w:tc>
          <w:tcPr>
            <w:tcW w:w="3075" w:type="dxa"/>
            <w:tcBorders>
              <w:top w:val="nil"/>
              <w:left w:val="nil"/>
              <w:bottom w:val="nil"/>
              <w:right w:val="nil"/>
            </w:tcBorders>
            <w:noWrap/>
            <w:vAlign w:val="bottom"/>
            <w:hideMark/>
          </w:tcPr>
          <w:p w14:paraId="5A2AC5D6" w14:textId="77777777" w:rsidR="00DD10FF" w:rsidRPr="00B254A5" w:rsidRDefault="00DD10FF" w:rsidP="00DD10FF">
            <w:pPr>
              <w:suppressAutoHyphens w:val="0"/>
              <w:jc w:val="right"/>
              <w:rPr>
                <w:kern w:val="0"/>
                <w:sz w:val="20"/>
                <w:lang w:eastAsia="pt-BR"/>
              </w:rPr>
            </w:pPr>
          </w:p>
        </w:tc>
        <w:tc>
          <w:tcPr>
            <w:tcW w:w="156" w:type="dxa"/>
            <w:tcBorders>
              <w:top w:val="nil"/>
              <w:left w:val="nil"/>
              <w:bottom w:val="nil"/>
              <w:right w:val="nil"/>
            </w:tcBorders>
            <w:noWrap/>
            <w:vAlign w:val="bottom"/>
            <w:hideMark/>
          </w:tcPr>
          <w:p w14:paraId="35F489EB" w14:textId="77777777" w:rsidR="00DD10FF" w:rsidRPr="00B254A5" w:rsidRDefault="00DD10FF" w:rsidP="00DD10FF">
            <w:pPr>
              <w:suppressAutoHyphens w:val="0"/>
              <w:rPr>
                <w:kern w:val="0"/>
                <w:sz w:val="20"/>
                <w:lang w:eastAsia="pt-BR"/>
              </w:rPr>
            </w:pPr>
          </w:p>
        </w:tc>
        <w:tc>
          <w:tcPr>
            <w:tcW w:w="1531" w:type="dxa"/>
            <w:tcBorders>
              <w:top w:val="nil"/>
              <w:left w:val="nil"/>
              <w:bottom w:val="nil"/>
              <w:right w:val="nil"/>
            </w:tcBorders>
            <w:noWrap/>
            <w:vAlign w:val="bottom"/>
            <w:hideMark/>
          </w:tcPr>
          <w:p w14:paraId="015BDAC9" w14:textId="77777777" w:rsidR="00DD10FF" w:rsidRPr="00B254A5" w:rsidRDefault="00DD10FF" w:rsidP="00DD10FF">
            <w:pPr>
              <w:suppressAutoHyphens w:val="0"/>
              <w:rPr>
                <w:kern w:val="0"/>
                <w:sz w:val="20"/>
                <w:lang w:eastAsia="pt-BR"/>
              </w:rPr>
            </w:pPr>
          </w:p>
        </w:tc>
        <w:tc>
          <w:tcPr>
            <w:tcW w:w="146" w:type="dxa"/>
            <w:tcBorders>
              <w:top w:val="nil"/>
              <w:left w:val="nil"/>
              <w:bottom w:val="nil"/>
              <w:right w:val="nil"/>
            </w:tcBorders>
            <w:noWrap/>
            <w:vAlign w:val="bottom"/>
            <w:hideMark/>
          </w:tcPr>
          <w:p w14:paraId="3BE4FF67" w14:textId="77777777" w:rsidR="00DD10FF" w:rsidRPr="00B254A5" w:rsidRDefault="00DD10FF" w:rsidP="00DD10FF">
            <w:pPr>
              <w:suppressAutoHyphens w:val="0"/>
              <w:rPr>
                <w:kern w:val="0"/>
                <w:sz w:val="20"/>
                <w:lang w:eastAsia="pt-BR"/>
              </w:rPr>
            </w:pPr>
          </w:p>
        </w:tc>
        <w:tc>
          <w:tcPr>
            <w:tcW w:w="832" w:type="dxa"/>
            <w:tcBorders>
              <w:top w:val="nil"/>
              <w:left w:val="nil"/>
              <w:bottom w:val="nil"/>
              <w:right w:val="nil"/>
            </w:tcBorders>
            <w:noWrap/>
            <w:vAlign w:val="bottom"/>
          </w:tcPr>
          <w:p w14:paraId="5B26D69A" w14:textId="77777777" w:rsidR="00DD10FF" w:rsidRPr="00B254A5" w:rsidRDefault="00DD10FF" w:rsidP="00DD10FF">
            <w:pPr>
              <w:suppressAutoHyphens w:val="0"/>
              <w:rPr>
                <w:kern w:val="0"/>
                <w:sz w:val="20"/>
                <w:lang w:eastAsia="pt-BR"/>
              </w:rPr>
            </w:pPr>
          </w:p>
        </w:tc>
        <w:tc>
          <w:tcPr>
            <w:tcW w:w="146" w:type="dxa"/>
            <w:tcBorders>
              <w:top w:val="nil"/>
              <w:left w:val="nil"/>
              <w:bottom w:val="nil"/>
              <w:right w:val="nil"/>
            </w:tcBorders>
            <w:noWrap/>
            <w:vAlign w:val="bottom"/>
          </w:tcPr>
          <w:p w14:paraId="7C03C27C" w14:textId="77777777" w:rsidR="00DD10FF" w:rsidRPr="00B254A5" w:rsidRDefault="00DD10FF" w:rsidP="00DD10FF">
            <w:pPr>
              <w:suppressAutoHyphens w:val="0"/>
              <w:rPr>
                <w:kern w:val="0"/>
                <w:sz w:val="20"/>
                <w:lang w:eastAsia="pt-BR"/>
              </w:rPr>
            </w:pPr>
          </w:p>
        </w:tc>
        <w:tc>
          <w:tcPr>
            <w:tcW w:w="1027" w:type="dxa"/>
            <w:tcBorders>
              <w:top w:val="nil"/>
              <w:left w:val="nil"/>
              <w:bottom w:val="nil"/>
              <w:right w:val="nil"/>
            </w:tcBorders>
            <w:noWrap/>
            <w:vAlign w:val="bottom"/>
          </w:tcPr>
          <w:p w14:paraId="37490882" w14:textId="77777777" w:rsidR="00DD10FF" w:rsidRPr="00B254A5" w:rsidRDefault="00DD10FF" w:rsidP="00DD10FF">
            <w:pPr>
              <w:suppressAutoHyphens w:val="0"/>
              <w:rPr>
                <w:kern w:val="0"/>
                <w:sz w:val="20"/>
                <w:lang w:eastAsia="pt-BR"/>
              </w:rPr>
            </w:pPr>
          </w:p>
        </w:tc>
        <w:tc>
          <w:tcPr>
            <w:tcW w:w="160" w:type="dxa"/>
            <w:tcBorders>
              <w:top w:val="nil"/>
              <w:left w:val="nil"/>
              <w:bottom w:val="nil"/>
              <w:right w:val="nil"/>
            </w:tcBorders>
            <w:noWrap/>
            <w:vAlign w:val="bottom"/>
          </w:tcPr>
          <w:p w14:paraId="07D827A4" w14:textId="77777777" w:rsidR="00DD10FF" w:rsidRPr="00B254A5" w:rsidRDefault="00DD10FF" w:rsidP="00DD10FF">
            <w:pPr>
              <w:suppressAutoHyphens w:val="0"/>
              <w:rPr>
                <w:kern w:val="0"/>
                <w:sz w:val="20"/>
                <w:lang w:eastAsia="pt-BR"/>
              </w:rPr>
            </w:pPr>
          </w:p>
        </w:tc>
        <w:tc>
          <w:tcPr>
            <w:tcW w:w="1075" w:type="dxa"/>
            <w:tcBorders>
              <w:top w:val="nil"/>
              <w:left w:val="nil"/>
              <w:bottom w:val="nil"/>
              <w:right w:val="nil"/>
            </w:tcBorders>
            <w:noWrap/>
            <w:vAlign w:val="bottom"/>
          </w:tcPr>
          <w:p w14:paraId="0A756BD7" w14:textId="77777777" w:rsidR="00DD10FF" w:rsidRPr="00B254A5" w:rsidRDefault="00DD10FF" w:rsidP="00DD10FF">
            <w:pPr>
              <w:suppressAutoHyphens w:val="0"/>
              <w:rPr>
                <w:kern w:val="0"/>
                <w:sz w:val="20"/>
                <w:lang w:eastAsia="pt-BR"/>
              </w:rPr>
            </w:pPr>
          </w:p>
        </w:tc>
      </w:tr>
      <w:tr w:rsidR="00DD10FF" w:rsidRPr="00B254A5" w14:paraId="28B05C31" w14:textId="77777777" w:rsidTr="008B5698">
        <w:trPr>
          <w:trHeight w:val="20"/>
        </w:trPr>
        <w:tc>
          <w:tcPr>
            <w:tcW w:w="3075" w:type="dxa"/>
            <w:tcBorders>
              <w:top w:val="nil"/>
              <w:left w:val="nil"/>
              <w:bottom w:val="nil"/>
              <w:right w:val="nil"/>
            </w:tcBorders>
            <w:noWrap/>
            <w:vAlign w:val="center"/>
            <w:hideMark/>
          </w:tcPr>
          <w:p w14:paraId="5EDD1AF0" w14:textId="77777777" w:rsidR="00DD10FF" w:rsidRPr="00B254A5" w:rsidRDefault="00DD10FF" w:rsidP="00DD10FF">
            <w:pPr>
              <w:suppressAutoHyphens w:val="0"/>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2ª Emissão - 2ª série (CDI)</w:t>
            </w:r>
          </w:p>
        </w:tc>
        <w:tc>
          <w:tcPr>
            <w:tcW w:w="156" w:type="dxa"/>
            <w:tcBorders>
              <w:top w:val="nil"/>
              <w:left w:val="nil"/>
              <w:bottom w:val="nil"/>
              <w:right w:val="nil"/>
            </w:tcBorders>
            <w:noWrap/>
            <w:vAlign w:val="center"/>
            <w:hideMark/>
          </w:tcPr>
          <w:p w14:paraId="635F650B" w14:textId="77777777" w:rsidR="00DD10FF" w:rsidRPr="00B254A5" w:rsidRDefault="00DD10FF" w:rsidP="00DD10FF">
            <w:pPr>
              <w:suppressAutoHyphens w:val="0"/>
              <w:rPr>
                <w:rFonts w:ascii="Trebuchet MS" w:hAnsi="Trebuchet MS" w:cs="Calibri"/>
                <w:color w:val="000000"/>
                <w:kern w:val="0"/>
                <w:sz w:val="14"/>
                <w:szCs w:val="14"/>
                <w:lang w:eastAsia="pt-BR"/>
              </w:rPr>
            </w:pPr>
          </w:p>
        </w:tc>
        <w:tc>
          <w:tcPr>
            <w:tcW w:w="1531" w:type="dxa"/>
            <w:tcBorders>
              <w:top w:val="nil"/>
              <w:left w:val="nil"/>
              <w:bottom w:val="nil"/>
              <w:right w:val="nil"/>
            </w:tcBorders>
            <w:noWrap/>
            <w:vAlign w:val="center"/>
            <w:hideMark/>
          </w:tcPr>
          <w:p w14:paraId="5DB43A80" w14:textId="77777777" w:rsidR="00DD10FF" w:rsidRPr="00B254A5" w:rsidRDefault="00DD10FF" w:rsidP="00DD10FF">
            <w:pPr>
              <w:suppressAutoHyphens w:val="0"/>
              <w:jc w:val="center"/>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Alta no indexador</w:t>
            </w:r>
          </w:p>
        </w:tc>
        <w:tc>
          <w:tcPr>
            <w:tcW w:w="146" w:type="dxa"/>
            <w:tcBorders>
              <w:top w:val="nil"/>
              <w:left w:val="nil"/>
              <w:bottom w:val="nil"/>
              <w:right w:val="nil"/>
            </w:tcBorders>
            <w:noWrap/>
            <w:vAlign w:val="center"/>
            <w:hideMark/>
          </w:tcPr>
          <w:p w14:paraId="663522BB" w14:textId="77777777" w:rsidR="00DD10FF" w:rsidRPr="00B254A5" w:rsidRDefault="00DD10FF" w:rsidP="00DD10FF">
            <w:pPr>
              <w:suppressAutoHyphens w:val="0"/>
              <w:jc w:val="center"/>
              <w:rPr>
                <w:rFonts w:ascii="Trebuchet MS" w:hAnsi="Trebuchet MS" w:cs="Calibri"/>
                <w:color w:val="000000"/>
                <w:kern w:val="0"/>
                <w:sz w:val="14"/>
                <w:szCs w:val="14"/>
                <w:lang w:eastAsia="pt-BR"/>
              </w:rPr>
            </w:pPr>
          </w:p>
        </w:tc>
        <w:tc>
          <w:tcPr>
            <w:tcW w:w="832" w:type="dxa"/>
            <w:tcBorders>
              <w:top w:val="nil"/>
              <w:left w:val="nil"/>
              <w:bottom w:val="single" w:sz="4" w:space="0" w:color="auto"/>
              <w:right w:val="nil"/>
            </w:tcBorders>
            <w:noWrap/>
            <w:vAlign w:val="center"/>
          </w:tcPr>
          <w:p w14:paraId="1F823ECC" w14:textId="669F6329" w:rsidR="00DD10FF" w:rsidRPr="00B254A5" w:rsidRDefault="004F2F3D" w:rsidP="00DD10FF">
            <w:pPr>
              <w:suppressAutoHyphens w:val="0"/>
              <w:jc w:val="right"/>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150.528</w:t>
            </w:r>
          </w:p>
        </w:tc>
        <w:tc>
          <w:tcPr>
            <w:tcW w:w="146" w:type="dxa"/>
            <w:tcBorders>
              <w:top w:val="nil"/>
              <w:left w:val="nil"/>
              <w:bottom w:val="nil"/>
              <w:right w:val="nil"/>
            </w:tcBorders>
            <w:noWrap/>
            <w:vAlign w:val="center"/>
          </w:tcPr>
          <w:p w14:paraId="62AFC9EF" w14:textId="77777777" w:rsidR="00DD10FF" w:rsidRPr="00B254A5" w:rsidRDefault="00DD10FF" w:rsidP="00DD10FF">
            <w:pPr>
              <w:suppressAutoHyphens w:val="0"/>
              <w:jc w:val="right"/>
              <w:rPr>
                <w:rFonts w:ascii="Trebuchet MS" w:hAnsi="Trebuchet MS" w:cs="Calibri"/>
                <w:color w:val="000000"/>
                <w:kern w:val="0"/>
                <w:sz w:val="14"/>
                <w:szCs w:val="14"/>
                <w:lang w:eastAsia="pt-BR"/>
              </w:rPr>
            </w:pPr>
          </w:p>
        </w:tc>
        <w:tc>
          <w:tcPr>
            <w:tcW w:w="1027" w:type="dxa"/>
            <w:tcBorders>
              <w:top w:val="nil"/>
              <w:left w:val="nil"/>
              <w:bottom w:val="single" w:sz="4" w:space="0" w:color="auto"/>
              <w:right w:val="nil"/>
            </w:tcBorders>
            <w:noWrap/>
            <w:vAlign w:val="center"/>
          </w:tcPr>
          <w:p w14:paraId="0CE2CE03" w14:textId="1311D910" w:rsidR="00DD10FF" w:rsidRPr="00B254A5" w:rsidRDefault="004F2F3D" w:rsidP="00DD10FF">
            <w:pPr>
              <w:suppressAutoHyphens w:val="0"/>
              <w:jc w:val="right"/>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151.610</w:t>
            </w:r>
          </w:p>
        </w:tc>
        <w:tc>
          <w:tcPr>
            <w:tcW w:w="160" w:type="dxa"/>
            <w:tcBorders>
              <w:top w:val="nil"/>
              <w:left w:val="nil"/>
              <w:bottom w:val="nil"/>
              <w:right w:val="nil"/>
            </w:tcBorders>
            <w:noWrap/>
            <w:vAlign w:val="center"/>
          </w:tcPr>
          <w:p w14:paraId="74060A0D" w14:textId="77777777" w:rsidR="00DD10FF" w:rsidRPr="00B254A5" w:rsidRDefault="00DD10FF" w:rsidP="00DD10FF">
            <w:pPr>
              <w:suppressAutoHyphens w:val="0"/>
              <w:jc w:val="right"/>
              <w:rPr>
                <w:rFonts w:ascii="Trebuchet MS" w:hAnsi="Trebuchet MS" w:cs="Calibri"/>
                <w:color w:val="000000"/>
                <w:kern w:val="0"/>
                <w:sz w:val="14"/>
                <w:szCs w:val="14"/>
                <w:lang w:eastAsia="pt-BR"/>
              </w:rPr>
            </w:pPr>
          </w:p>
        </w:tc>
        <w:tc>
          <w:tcPr>
            <w:tcW w:w="1075" w:type="dxa"/>
            <w:tcBorders>
              <w:top w:val="nil"/>
              <w:left w:val="nil"/>
              <w:bottom w:val="single" w:sz="4" w:space="0" w:color="auto"/>
              <w:right w:val="nil"/>
            </w:tcBorders>
            <w:noWrap/>
            <w:vAlign w:val="center"/>
          </w:tcPr>
          <w:p w14:paraId="26BC8112" w14:textId="1BBCBAD7" w:rsidR="00DD10FF" w:rsidRPr="00B254A5" w:rsidRDefault="004F2F3D" w:rsidP="00DD10FF">
            <w:pPr>
              <w:suppressAutoHyphens w:val="0"/>
              <w:jc w:val="right"/>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156.800</w:t>
            </w:r>
          </w:p>
        </w:tc>
      </w:tr>
      <w:tr w:rsidR="00DD10FF" w:rsidRPr="00B254A5" w14:paraId="765065B0" w14:textId="77777777" w:rsidTr="008B5698">
        <w:trPr>
          <w:trHeight w:val="20"/>
        </w:trPr>
        <w:tc>
          <w:tcPr>
            <w:tcW w:w="3075" w:type="dxa"/>
            <w:tcBorders>
              <w:top w:val="nil"/>
              <w:left w:val="nil"/>
              <w:bottom w:val="nil"/>
              <w:right w:val="nil"/>
            </w:tcBorders>
            <w:noWrap/>
            <w:vAlign w:val="center"/>
            <w:hideMark/>
          </w:tcPr>
          <w:p w14:paraId="10CD96AD" w14:textId="77777777" w:rsidR="00DD10FF" w:rsidRPr="00B254A5" w:rsidRDefault="00DD10FF" w:rsidP="00DD10FF">
            <w:pPr>
              <w:suppressAutoHyphens w:val="0"/>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Impacto no resultado</w:t>
            </w:r>
          </w:p>
        </w:tc>
        <w:tc>
          <w:tcPr>
            <w:tcW w:w="156" w:type="dxa"/>
            <w:tcBorders>
              <w:top w:val="nil"/>
              <w:left w:val="nil"/>
              <w:bottom w:val="nil"/>
              <w:right w:val="nil"/>
            </w:tcBorders>
            <w:noWrap/>
            <w:vAlign w:val="center"/>
            <w:hideMark/>
          </w:tcPr>
          <w:p w14:paraId="3A1A1A47" w14:textId="77777777" w:rsidR="00DD10FF" w:rsidRPr="00B254A5" w:rsidRDefault="00DD10FF" w:rsidP="00DD10FF">
            <w:pPr>
              <w:suppressAutoHyphens w:val="0"/>
              <w:rPr>
                <w:rFonts w:ascii="Trebuchet MS" w:hAnsi="Trebuchet MS" w:cs="Calibri"/>
                <w:b/>
                <w:bCs/>
                <w:color w:val="000000"/>
                <w:kern w:val="0"/>
                <w:sz w:val="14"/>
                <w:szCs w:val="14"/>
                <w:lang w:eastAsia="pt-BR"/>
              </w:rPr>
            </w:pPr>
          </w:p>
        </w:tc>
        <w:tc>
          <w:tcPr>
            <w:tcW w:w="1531" w:type="dxa"/>
            <w:tcBorders>
              <w:top w:val="nil"/>
              <w:left w:val="nil"/>
              <w:bottom w:val="nil"/>
              <w:right w:val="nil"/>
            </w:tcBorders>
            <w:noWrap/>
            <w:vAlign w:val="center"/>
            <w:hideMark/>
          </w:tcPr>
          <w:p w14:paraId="166EEED0" w14:textId="77777777" w:rsidR="00DD10FF" w:rsidRPr="00B254A5" w:rsidRDefault="00DD10FF" w:rsidP="00DD10FF">
            <w:pPr>
              <w:suppressAutoHyphens w:val="0"/>
              <w:rPr>
                <w:kern w:val="0"/>
                <w:sz w:val="20"/>
                <w:lang w:eastAsia="pt-BR"/>
              </w:rPr>
            </w:pPr>
          </w:p>
        </w:tc>
        <w:tc>
          <w:tcPr>
            <w:tcW w:w="146" w:type="dxa"/>
            <w:tcBorders>
              <w:top w:val="nil"/>
              <w:left w:val="nil"/>
              <w:bottom w:val="nil"/>
              <w:right w:val="nil"/>
            </w:tcBorders>
            <w:noWrap/>
            <w:vAlign w:val="center"/>
            <w:hideMark/>
          </w:tcPr>
          <w:p w14:paraId="38CC4CF2" w14:textId="77777777" w:rsidR="00DD10FF" w:rsidRPr="00B254A5" w:rsidRDefault="00DD10FF" w:rsidP="00DD10FF">
            <w:pPr>
              <w:suppressAutoHyphens w:val="0"/>
              <w:jc w:val="both"/>
              <w:rPr>
                <w:kern w:val="0"/>
                <w:sz w:val="20"/>
                <w:lang w:eastAsia="pt-BR"/>
              </w:rPr>
            </w:pPr>
          </w:p>
        </w:tc>
        <w:tc>
          <w:tcPr>
            <w:tcW w:w="832" w:type="dxa"/>
            <w:tcBorders>
              <w:top w:val="nil"/>
              <w:left w:val="nil"/>
              <w:bottom w:val="nil"/>
              <w:right w:val="nil"/>
            </w:tcBorders>
            <w:noWrap/>
            <w:vAlign w:val="center"/>
          </w:tcPr>
          <w:p w14:paraId="10B0C046" w14:textId="71BCF86A" w:rsidR="00DD10FF" w:rsidRPr="00B254A5" w:rsidRDefault="004F2F3D" w:rsidP="00DD10FF">
            <w:pPr>
              <w:suppressAutoHyphens w:val="0"/>
              <w:jc w:val="right"/>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24.867</w:t>
            </w:r>
          </w:p>
        </w:tc>
        <w:tc>
          <w:tcPr>
            <w:tcW w:w="146" w:type="dxa"/>
            <w:tcBorders>
              <w:top w:val="nil"/>
              <w:left w:val="nil"/>
              <w:bottom w:val="nil"/>
              <w:right w:val="nil"/>
            </w:tcBorders>
            <w:noWrap/>
            <w:vAlign w:val="center"/>
          </w:tcPr>
          <w:p w14:paraId="67CD0788" w14:textId="77777777" w:rsidR="00DD10FF" w:rsidRPr="00B254A5" w:rsidRDefault="00DD10FF" w:rsidP="00DD10FF">
            <w:pPr>
              <w:suppressAutoHyphens w:val="0"/>
              <w:jc w:val="right"/>
              <w:rPr>
                <w:rFonts w:ascii="Trebuchet MS" w:hAnsi="Trebuchet MS" w:cs="Calibri"/>
                <w:b/>
                <w:bCs/>
                <w:color w:val="000000"/>
                <w:kern w:val="0"/>
                <w:sz w:val="14"/>
                <w:szCs w:val="14"/>
                <w:lang w:eastAsia="pt-BR"/>
              </w:rPr>
            </w:pPr>
          </w:p>
        </w:tc>
        <w:tc>
          <w:tcPr>
            <w:tcW w:w="1027" w:type="dxa"/>
            <w:tcBorders>
              <w:top w:val="nil"/>
              <w:left w:val="nil"/>
              <w:bottom w:val="nil"/>
              <w:right w:val="nil"/>
            </w:tcBorders>
            <w:noWrap/>
            <w:vAlign w:val="center"/>
          </w:tcPr>
          <w:p w14:paraId="3FA6DEE6" w14:textId="605C3514" w:rsidR="00DD10FF" w:rsidRPr="00B254A5" w:rsidRDefault="004F2F3D" w:rsidP="00DD10FF">
            <w:pPr>
              <w:suppressAutoHyphens w:val="0"/>
              <w:jc w:val="right"/>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25.949</w:t>
            </w:r>
          </w:p>
        </w:tc>
        <w:tc>
          <w:tcPr>
            <w:tcW w:w="160" w:type="dxa"/>
            <w:tcBorders>
              <w:top w:val="nil"/>
              <w:left w:val="nil"/>
              <w:bottom w:val="nil"/>
              <w:right w:val="nil"/>
            </w:tcBorders>
            <w:noWrap/>
            <w:vAlign w:val="center"/>
          </w:tcPr>
          <w:p w14:paraId="7FC1E602" w14:textId="77777777" w:rsidR="00DD10FF" w:rsidRPr="00B254A5" w:rsidRDefault="00DD10FF" w:rsidP="00DD10FF">
            <w:pPr>
              <w:suppressAutoHyphens w:val="0"/>
              <w:jc w:val="right"/>
              <w:rPr>
                <w:rFonts w:ascii="Trebuchet MS" w:hAnsi="Trebuchet MS" w:cs="Calibri"/>
                <w:b/>
                <w:bCs/>
                <w:color w:val="000000"/>
                <w:kern w:val="0"/>
                <w:sz w:val="14"/>
                <w:szCs w:val="14"/>
                <w:lang w:eastAsia="pt-BR"/>
              </w:rPr>
            </w:pPr>
          </w:p>
        </w:tc>
        <w:tc>
          <w:tcPr>
            <w:tcW w:w="1075" w:type="dxa"/>
            <w:tcBorders>
              <w:top w:val="nil"/>
              <w:left w:val="nil"/>
              <w:bottom w:val="nil"/>
              <w:right w:val="nil"/>
            </w:tcBorders>
            <w:noWrap/>
            <w:vAlign w:val="center"/>
          </w:tcPr>
          <w:p w14:paraId="4CA1CD5E" w14:textId="6318E48E" w:rsidR="00DD10FF" w:rsidRPr="00B254A5" w:rsidRDefault="004F2F3D" w:rsidP="00DD10FF">
            <w:pPr>
              <w:suppressAutoHyphens w:val="0"/>
              <w:jc w:val="right"/>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31.139</w:t>
            </w:r>
          </w:p>
        </w:tc>
      </w:tr>
      <w:tr w:rsidR="00DD10FF" w:rsidRPr="00B254A5" w14:paraId="5C6500EE" w14:textId="77777777" w:rsidTr="008B5698">
        <w:trPr>
          <w:trHeight w:val="20"/>
        </w:trPr>
        <w:tc>
          <w:tcPr>
            <w:tcW w:w="3075" w:type="dxa"/>
            <w:tcBorders>
              <w:top w:val="nil"/>
              <w:left w:val="nil"/>
              <w:bottom w:val="nil"/>
              <w:right w:val="nil"/>
            </w:tcBorders>
            <w:noWrap/>
            <w:vAlign w:val="center"/>
          </w:tcPr>
          <w:p w14:paraId="055A0947" w14:textId="77777777" w:rsidR="00DD10FF" w:rsidRPr="00B254A5" w:rsidRDefault="00DD10FF" w:rsidP="00DD10FF">
            <w:pPr>
              <w:suppressAutoHyphens w:val="0"/>
              <w:rPr>
                <w:rFonts w:ascii="Trebuchet MS" w:hAnsi="Trebuchet MS" w:cs="Calibri"/>
                <w:b/>
                <w:bCs/>
                <w:color w:val="000000"/>
                <w:kern w:val="0"/>
                <w:sz w:val="14"/>
                <w:szCs w:val="14"/>
                <w:lang w:eastAsia="pt-BR"/>
              </w:rPr>
            </w:pPr>
          </w:p>
        </w:tc>
        <w:tc>
          <w:tcPr>
            <w:tcW w:w="156" w:type="dxa"/>
            <w:tcBorders>
              <w:top w:val="nil"/>
              <w:left w:val="nil"/>
              <w:bottom w:val="nil"/>
              <w:right w:val="nil"/>
            </w:tcBorders>
            <w:noWrap/>
            <w:vAlign w:val="center"/>
          </w:tcPr>
          <w:p w14:paraId="6A22917A" w14:textId="77777777" w:rsidR="00DD10FF" w:rsidRPr="00B254A5" w:rsidRDefault="00DD10FF" w:rsidP="00DD10FF">
            <w:pPr>
              <w:suppressAutoHyphens w:val="0"/>
              <w:rPr>
                <w:rFonts w:ascii="Trebuchet MS" w:hAnsi="Trebuchet MS" w:cs="Calibri"/>
                <w:b/>
                <w:bCs/>
                <w:color w:val="000000"/>
                <w:kern w:val="0"/>
                <w:sz w:val="14"/>
                <w:szCs w:val="14"/>
                <w:lang w:eastAsia="pt-BR"/>
              </w:rPr>
            </w:pPr>
          </w:p>
        </w:tc>
        <w:tc>
          <w:tcPr>
            <w:tcW w:w="1531" w:type="dxa"/>
            <w:tcBorders>
              <w:top w:val="nil"/>
              <w:left w:val="nil"/>
              <w:bottom w:val="nil"/>
              <w:right w:val="nil"/>
            </w:tcBorders>
            <w:noWrap/>
            <w:vAlign w:val="center"/>
          </w:tcPr>
          <w:p w14:paraId="4B33E75C" w14:textId="77777777" w:rsidR="00DD10FF" w:rsidRPr="00B254A5" w:rsidRDefault="00DD10FF" w:rsidP="00DD10FF">
            <w:pPr>
              <w:suppressAutoHyphens w:val="0"/>
              <w:rPr>
                <w:kern w:val="0"/>
                <w:sz w:val="20"/>
                <w:lang w:eastAsia="pt-BR"/>
              </w:rPr>
            </w:pPr>
          </w:p>
        </w:tc>
        <w:tc>
          <w:tcPr>
            <w:tcW w:w="146" w:type="dxa"/>
            <w:tcBorders>
              <w:top w:val="nil"/>
              <w:left w:val="nil"/>
              <w:bottom w:val="nil"/>
              <w:right w:val="nil"/>
            </w:tcBorders>
            <w:noWrap/>
            <w:vAlign w:val="center"/>
          </w:tcPr>
          <w:p w14:paraId="213F9FCC" w14:textId="77777777" w:rsidR="00DD10FF" w:rsidRPr="00B254A5" w:rsidRDefault="00DD10FF" w:rsidP="00DD10FF">
            <w:pPr>
              <w:suppressAutoHyphens w:val="0"/>
              <w:jc w:val="both"/>
              <w:rPr>
                <w:kern w:val="0"/>
                <w:sz w:val="20"/>
                <w:lang w:eastAsia="pt-BR"/>
              </w:rPr>
            </w:pPr>
          </w:p>
        </w:tc>
        <w:tc>
          <w:tcPr>
            <w:tcW w:w="832" w:type="dxa"/>
            <w:tcBorders>
              <w:top w:val="nil"/>
              <w:left w:val="nil"/>
              <w:bottom w:val="nil"/>
              <w:right w:val="nil"/>
            </w:tcBorders>
            <w:noWrap/>
            <w:vAlign w:val="center"/>
          </w:tcPr>
          <w:p w14:paraId="20E213C0" w14:textId="77777777" w:rsidR="00DD10FF" w:rsidRPr="00B254A5" w:rsidRDefault="00DD10FF" w:rsidP="00DD10FF">
            <w:pPr>
              <w:suppressAutoHyphens w:val="0"/>
              <w:jc w:val="both"/>
              <w:rPr>
                <w:kern w:val="0"/>
                <w:sz w:val="20"/>
                <w:lang w:eastAsia="pt-BR"/>
              </w:rPr>
            </w:pPr>
          </w:p>
        </w:tc>
        <w:tc>
          <w:tcPr>
            <w:tcW w:w="146" w:type="dxa"/>
            <w:tcBorders>
              <w:top w:val="nil"/>
              <w:left w:val="nil"/>
              <w:bottom w:val="nil"/>
              <w:right w:val="nil"/>
            </w:tcBorders>
            <w:noWrap/>
            <w:vAlign w:val="center"/>
          </w:tcPr>
          <w:p w14:paraId="1C1C80E6" w14:textId="77777777" w:rsidR="00DD10FF" w:rsidRPr="00B254A5" w:rsidRDefault="00DD10FF" w:rsidP="00DD10FF">
            <w:pPr>
              <w:suppressAutoHyphens w:val="0"/>
              <w:jc w:val="right"/>
              <w:rPr>
                <w:kern w:val="0"/>
                <w:sz w:val="20"/>
                <w:lang w:eastAsia="pt-BR"/>
              </w:rPr>
            </w:pPr>
          </w:p>
        </w:tc>
        <w:tc>
          <w:tcPr>
            <w:tcW w:w="1027" w:type="dxa"/>
            <w:tcBorders>
              <w:top w:val="nil"/>
              <w:left w:val="nil"/>
              <w:bottom w:val="nil"/>
              <w:right w:val="nil"/>
            </w:tcBorders>
            <w:noWrap/>
            <w:vAlign w:val="center"/>
          </w:tcPr>
          <w:p w14:paraId="0C89AA5C" w14:textId="77777777" w:rsidR="00DD10FF" w:rsidRPr="00B254A5" w:rsidRDefault="00DD10FF" w:rsidP="00DD10FF">
            <w:pPr>
              <w:suppressAutoHyphens w:val="0"/>
              <w:jc w:val="right"/>
              <w:rPr>
                <w:kern w:val="0"/>
                <w:sz w:val="20"/>
                <w:lang w:eastAsia="pt-BR"/>
              </w:rPr>
            </w:pPr>
          </w:p>
        </w:tc>
        <w:tc>
          <w:tcPr>
            <w:tcW w:w="160" w:type="dxa"/>
            <w:tcBorders>
              <w:top w:val="nil"/>
              <w:left w:val="nil"/>
              <w:bottom w:val="nil"/>
              <w:right w:val="nil"/>
            </w:tcBorders>
            <w:noWrap/>
            <w:vAlign w:val="center"/>
          </w:tcPr>
          <w:p w14:paraId="185944BF" w14:textId="77777777" w:rsidR="00DD10FF" w:rsidRPr="00B254A5" w:rsidRDefault="00DD10FF" w:rsidP="00DD10FF">
            <w:pPr>
              <w:suppressAutoHyphens w:val="0"/>
              <w:jc w:val="right"/>
              <w:rPr>
                <w:kern w:val="0"/>
                <w:sz w:val="20"/>
                <w:lang w:eastAsia="pt-BR"/>
              </w:rPr>
            </w:pPr>
          </w:p>
        </w:tc>
        <w:tc>
          <w:tcPr>
            <w:tcW w:w="1075" w:type="dxa"/>
            <w:tcBorders>
              <w:top w:val="nil"/>
              <w:left w:val="nil"/>
              <w:bottom w:val="nil"/>
              <w:right w:val="nil"/>
            </w:tcBorders>
            <w:noWrap/>
            <w:vAlign w:val="center"/>
          </w:tcPr>
          <w:p w14:paraId="33AF0524" w14:textId="77777777" w:rsidR="00DD10FF" w:rsidRPr="00B254A5" w:rsidRDefault="00DD10FF" w:rsidP="00DD10FF">
            <w:pPr>
              <w:suppressAutoHyphens w:val="0"/>
              <w:jc w:val="right"/>
              <w:rPr>
                <w:kern w:val="0"/>
                <w:sz w:val="20"/>
                <w:lang w:eastAsia="pt-BR"/>
              </w:rPr>
            </w:pPr>
          </w:p>
        </w:tc>
      </w:tr>
      <w:tr w:rsidR="00DD10FF" w:rsidRPr="00B254A5" w14:paraId="009D5A00" w14:textId="77777777" w:rsidTr="008B5698">
        <w:trPr>
          <w:trHeight w:val="20"/>
        </w:trPr>
        <w:tc>
          <w:tcPr>
            <w:tcW w:w="3075" w:type="dxa"/>
            <w:tcBorders>
              <w:top w:val="nil"/>
              <w:left w:val="nil"/>
              <w:bottom w:val="nil"/>
              <w:right w:val="nil"/>
            </w:tcBorders>
            <w:noWrap/>
            <w:vAlign w:val="bottom"/>
            <w:hideMark/>
          </w:tcPr>
          <w:p w14:paraId="29E195E9" w14:textId="77777777" w:rsidR="00DD10FF" w:rsidRPr="00B254A5" w:rsidRDefault="00DD10FF" w:rsidP="00DD10FF">
            <w:pPr>
              <w:suppressAutoHyphens w:val="0"/>
              <w:jc w:val="right"/>
              <w:rPr>
                <w:kern w:val="0"/>
                <w:sz w:val="20"/>
                <w:lang w:eastAsia="pt-BR"/>
              </w:rPr>
            </w:pPr>
          </w:p>
        </w:tc>
        <w:tc>
          <w:tcPr>
            <w:tcW w:w="156" w:type="dxa"/>
            <w:tcBorders>
              <w:top w:val="nil"/>
              <w:left w:val="nil"/>
              <w:bottom w:val="nil"/>
              <w:right w:val="nil"/>
            </w:tcBorders>
            <w:noWrap/>
            <w:vAlign w:val="bottom"/>
            <w:hideMark/>
          </w:tcPr>
          <w:p w14:paraId="4E40D141" w14:textId="77777777" w:rsidR="00DD10FF" w:rsidRPr="00B254A5" w:rsidRDefault="00DD10FF" w:rsidP="00DD10FF">
            <w:pPr>
              <w:suppressAutoHyphens w:val="0"/>
              <w:rPr>
                <w:kern w:val="0"/>
                <w:sz w:val="20"/>
                <w:lang w:eastAsia="pt-BR"/>
              </w:rPr>
            </w:pPr>
          </w:p>
        </w:tc>
        <w:tc>
          <w:tcPr>
            <w:tcW w:w="1531" w:type="dxa"/>
            <w:tcBorders>
              <w:top w:val="nil"/>
              <w:left w:val="nil"/>
              <w:bottom w:val="nil"/>
              <w:right w:val="nil"/>
            </w:tcBorders>
            <w:noWrap/>
            <w:vAlign w:val="bottom"/>
            <w:hideMark/>
          </w:tcPr>
          <w:p w14:paraId="27A87AA3" w14:textId="77777777" w:rsidR="00DD10FF" w:rsidRPr="00B254A5" w:rsidRDefault="00DD10FF" w:rsidP="00DD10FF">
            <w:pPr>
              <w:suppressAutoHyphens w:val="0"/>
              <w:rPr>
                <w:kern w:val="0"/>
                <w:sz w:val="20"/>
                <w:lang w:eastAsia="pt-BR"/>
              </w:rPr>
            </w:pPr>
          </w:p>
        </w:tc>
        <w:tc>
          <w:tcPr>
            <w:tcW w:w="146" w:type="dxa"/>
            <w:tcBorders>
              <w:top w:val="nil"/>
              <w:left w:val="nil"/>
              <w:bottom w:val="nil"/>
              <w:right w:val="nil"/>
            </w:tcBorders>
            <w:noWrap/>
            <w:vAlign w:val="bottom"/>
            <w:hideMark/>
          </w:tcPr>
          <w:p w14:paraId="057598C2" w14:textId="77777777" w:rsidR="00DD10FF" w:rsidRPr="00B254A5" w:rsidRDefault="00DD10FF" w:rsidP="00DD10FF">
            <w:pPr>
              <w:suppressAutoHyphens w:val="0"/>
              <w:rPr>
                <w:kern w:val="0"/>
                <w:sz w:val="20"/>
                <w:lang w:eastAsia="pt-BR"/>
              </w:rPr>
            </w:pPr>
          </w:p>
        </w:tc>
        <w:tc>
          <w:tcPr>
            <w:tcW w:w="832" w:type="dxa"/>
            <w:tcBorders>
              <w:top w:val="nil"/>
              <w:left w:val="nil"/>
              <w:bottom w:val="nil"/>
              <w:right w:val="nil"/>
            </w:tcBorders>
            <w:noWrap/>
            <w:vAlign w:val="bottom"/>
          </w:tcPr>
          <w:p w14:paraId="0B720047" w14:textId="77777777" w:rsidR="00DD10FF" w:rsidRPr="00B254A5" w:rsidRDefault="00DD10FF" w:rsidP="00DD10FF">
            <w:pPr>
              <w:suppressAutoHyphens w:val="0"/>
              <w:rPr>
                <w:kern w:val="0"/>
                <w:sz w:val="20"/>
                <w:lang w:eastAsia="pt-BR"/>
              </w:rPr>
            </w:pPr>
          </w:p>
        </w:tc>
        <w:tc>
          <w:tcPr>
            <w:tcW w:w="146" w:type="dxa"/>
            <w:tcBorders>
              <w:top w:val="nil"/>
              <w:left w:val="nil"/>
              <w:bottom w:val="nil"/>
              <w:right w:val="nil"/>
            </w:tcBorders>
            <w:noWrap/>
            <w:vAlign w:val="bottom"/>
          </w:tcPr>
          <w:p w14:paraId="2F81674E" w14:textId="77777777" w:rsidR="00DD10FF" w:rsidRPr="00B254A5" w:rsidRDefault="00DD10FF" w:rsidP="00DD10FF">
            <w:pPr>
              <w:suppressAutoHyphens w:val="0"/>
              <w:rPr>
                <w:kern w:val="0"/>
                <w:sz w:val="20"/>
                <w:lang w:eastAsia="pt-BR"/>
              </w:rPr>
            </w:pPr>
          </w:p>
        </w:tc>
        <w:tc>
          <w:tcPr>
            <w:tcW w:w="1027" w:type="dxa"/>
            <w:tcBorders>
              <w:top w:val="nil"/>
              <w:left w:val="nil"/>
              <w:bottom w:val="nil"/>
              <w:right w:val="nil"/>
            </w:tcBorders>
            <w:noWrap/>
            <w:vAlign w:val="bottom"/>
          </w:tcPr>
          <w:p w14:paraId="1264E811" w14:textId="77777777" w:rsidR="00DD10FF" w:rsidRPr="00B254A5" w:rsidRDefault="00DD10FF" w:rsidP="00DD10FF">
            <w:pPr>
              <w:suppressAutoHyphens w:val="0"/>
              <w:rPr>
                <w:kern w:val="0"/>
                <w:sz w:val="20"/>
                <w:lang w:eastAsia="pt-BR"/>
              </w:rPr>
            </w:pPr>
          </w:p>
        </w:tc>
        <w:tc>
          <w:tcPr>
            <w:tcW w:w="160" w:type="dxa"/>
            <w:tcBorders>
              <w:top w:val="nil"/>
              <w:left w:val="nil"/>
              <w:bottom w:val="nil"/>
              <w:right w:val="nil"/>
            </w:tcBorders>
            <w:noWrap/>
            <w:vAlign w:val="bottom"/>
          </w:tcPr>
          <w:p w14:paraId="442787A7" w14:textId="77777777" w:rsidR="00DD10FF" w:rsidRPr="00B254A5" w:rsidRDefault="00DD10FF" w:rsidP="00DD10FF">
            <w:pPr>
              <w:suppressAutoHyphens w:val="0"/>
              <w:rPr>
                <w:kern w:val="0"/>
                <w:sz w:val="20"/>
                <w:lang w:eastAsia="pt-BR"/>
              </w:rPr>
            </w:pPr>
          </w:p>
        </w:tc>
        <w:tc>
          <w:tcPr>
            <w:tcW w:w="1075" w:type="dxa"/>
            <w:tcBorders>
              <w:top w:val="nil"/>
              <w:left w:val="nil"/>
              <w:bottom w:val="nil"/>
              <w:right w:val="nil"/>
            </w:tcBorders>
            <w:noWrap/>
            <w:vAlign w:val="bottom"/>
          </w:tcPr>
          <w:p w14:paraId="3B8BE357" w14:textId="77777777" w:rsidR="00DD10FF" w:rsidRPr="00B254A5" w:rsidRDefault="00DD10FF" w:rsidP="00DD10FF">
            <w:pPr>
              <w:suppressAutoHyphens w:val="0"/>
              <w:rPr>
                <w:kern w:val="0"/>
                <w:sz w:val="20"/>
                <w:lang w:eastAsia="pt-BR"/>
              </w:rPr>
            </w:pPr>
          </w:p>
        </w:tc>
      </w:tr>
      <w:tr w:rsidR="00DD10FF" w:rsidRPr="00B254A5" w14:paraId="3CABCA61" w14:textId="77777777" w:rsidTr="008B5698">
        <w:trPr>
          <w:trHeight w:val="20"/>
        </w:trPr>
        <w:tc>
          <w:tcPr>
            <w:tcW w:w="3075" w:type="dxa"/>
            <w:tcBorders>
              <w:top w:val="nil"/>
              <w:left w:val="nil"/>
              <w:bottom w:val="nil"/>
              <w:right w:val="nil"/>
            </w:tcBorders>
            <w:noWrap/>
            <w:vAlign w:val="center"/>
            <w:hideMark/>
          </w:tcPr>
          <w:p w14:paraId="2F9259DD" w14:textId="77777777" w:rsidR="00DD10FF" w:rsidRPr="00B254A5" w:rsidRDefault="00DD10FF" w:rsidP="00DD10FF">
            <w:pPr>
              <w:suppressAutoHyphens w:val="0"/>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2ª Emissão - 3ª série (CDI)</w:t>
            </w:r>
          </w:p>
        </w:tc>
        <w:tc>
          <w:tcPr>
            <w:tcW w:w="156" w:type="dxa"/>
            <w:tcBorders>
              <w:top w:val="nil"/>
              <w:left w:val="nil"/>
              <w:bottom w:val="nil"/>
              <w:right w:val="nil"/>
            </w:tcBorders>
            <w:noWrap/>
            <w:vAlign w:val="center"/>
            <w:hideMark/>
          </w:tcPr>
          <w:p w14:paraId="1C8E3F0B" w14:textId="77777777" w:rsidR="00DD10FF" w:rsidRPr="00B254A5" w:rsidRDefault="00DD10FF" w:rsidP="00DD10FF">
            <w:pPr>
              <w:suppressAutoHyphens w:val="0"/>
              <w:rPr>
                <w:rFonts w:ascii="Trebuchet MS" w:hAnsi="Trebuchet MS" w:cs="Calibri"/>
                <w:color w:val="000000"/>
                <w:kern w:val="0"/>
                <w:sz w:val="14"/>
                <w:szCs w:val="14"/>
                <w:lang w:eastAsia="pt-BR"/>
              </w:rPr>
            </w:pPr>
          </w:p>
        </w:tc>
        <w:tc>
          <w:tcPr>
            <w:tcW w:w="1531" w:type="dxa"/>
            <w:tcBorders>
              <w:top w:val="nil"/>
              <w:left w:val="nil"/>
              <w:bottom w:val="nil"/>
              <w:right w:val="nil"/>
            </w:tcBorders>
            <w:noWrap/>
            <w:vAlign w:val="center"/>
            <w:hideMark/>
          </w:tcPr>
          <w:p w14:paraId="18153A1D" w14:textId="77777777" w:rsidR="00DD10FF" w:rsidRPr="00B254A5" w:rsidRDefault="00DD10FF" w:rsidP="00DD10FF">
            <w:pPr>
              <w:suppressAutoHyphens w:val="0"/>
              <w:jc w:val="center"/>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Alta no indexador</w:t>
            </w:r>
          </w:p>
        </w:tc>
        <w:tc>
          <w:tcPr>
            <w:tcW w:w="146" w:type="dxa"/>
            <w:tcBorders>
              <w:top w:val="nil"/>
              <w:left w:val="nil"/>
              <w:bottom w:val="nil"/>
              <w:right w:val="nil"/>
            </w:tcBorders>
            <w:noWrap/>
            <w:vAlign w:val="center"/>
            <w:hideMark/>
          </w:tcPr>
          <w:p w14:paraId="016333B5" w14:textId="77777777" w:rsidR="00DD10FF" w:rsidRPr="00B254A5" w:rsidRDefault="00DD10FF" w:rsidP="00DD10FF">
            <w:pPr>
              <w:suppressAutoHyphens w:val="0"/>
              <w:jc w:val="center"/>
              <w:rPr>
                <w:rFonts w:ascii="Trebuchet MS" w:hAnsi="Trebuchet MS" w:cs="Calibri"/>
                <w:color w:val="000000"/>
                <w:kern w:val="0"/>
                <w:sz w:val="14"/>
                <w:szCs w:val="14"/>
                <w:lang w:eastAsia="pt-BR"/>
              </w:rPr>
            </w:pPr>
          </w:p>
        </w:tc>
        <w:tc>
          <w:tcPr>
            <w:tcW w:w="832" w:type="dxa"/>
            <w:tcBorders>
              <w:top w:val="nil"/>
              <w:left w:val="nil"/>
              <w:bottom w:val="single" w:sz="4" w:space="0" w:color="auto"/>
              <w:right w:val="nil"/>
            </w:tcBorders>
            <w:noWrap/>
            <w:vAlign w:val="center"/>
          </w:tcPr>
          <w:p w14:paraId="55C35552" w14:textId="358C656F" w:rsidR="00DD10FF" w:rsidRPr="00B254A5" w:rsidRDefault="00CA3032" w:rsidP="00DD10FF">
            <w:pPr>
              <w:suppressAutoHyphens w:val="0"/>
              <w:jc w:val="right"/>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172.053</w:t>
            </w:r>
          </w:p>
        </w:tc>
        <w:tc>
          <w:tcPr>
            <w:tcW w:w="146" w:type="dxa"/>
            <w:tcBorders>
              <w:top w:val="nil"/>
              <w:left w:val="nil"/>
              <w:bottom w:val="nil"/>
              <w:right w:val="nil"/>
            </w:tcBorders>
            <w:noWrap/>
            <w:vAlign w:val="center"/>
          </w:tcPr>
          <w:p w14:paraId="41AD1394" w14:textId="77777777" w:rsidR="00DD10FF" w:rsidRPr="00B254A5" w:rsidRDefault="00DD10FF" w:rsidP="00DD10FF">
            <w:pPr>
              <w:suppressAutoHyphens w:val="0"/>
              <w:jc w:val="right"/>
              <w:rPr>
                <w:rFonts w:ascii="Trebuchet MS" w:hAnsi="Trebuchet MS" w:cs="Calibri"/>
                <w:color w:val="000000"/>
                <w:kern w:val="0"/>
                <w:sz w:val="14"/>
                <w:szCs w:val="14"/>
                <w:lang w:eastAsia="pt-BR"/>
              </w:rPr>
            </w:pPr>
          </w:p>
        </w:tc>
        <w:tc>
          <w:tcPr>
            <w:tcW w:w="1027" w:type="dxa"/>
            <w:tcBorders>
              <w:top w:val="nil"/>
              <w:left w:val="nil"/>
              <w:bottom w:val="single" w:sz="4" w:space="0" w:color="auto"/>
              <w:right w:val="nil"/>
            </w:tcBorders>
            <w:noWrap/>
            <w:vAlign w:val="center"/>
          </w:tcPr>
          <w:p w14:paraId="27D4E7DD" w14:textId="19496D95" w:rsidR="00DD10FF" w:rsidRPr="00B254A5" w:rsidRDefault="00CA3032" w:rsidP="00DD10FF">
            <w:pPr>
              <w:suppressAutoHyphens w:val="0"/>
              <w:jc w:val="right"/>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173.203</w:t>
            </w:r>
          </w:p>
        </w:tc>
        <w:tc>
          <w:tcPr>
            <w:tcW w:w="160" w:type="dxa"/>
            <w:tcBorders>
              <w:top w:val="nil"/>
              <w:left w:val="nil"/>
              <w:bottom w:val="nil"/>
              <w:right w:val="nil"/>
            </w:tcBorders>
            <w:noWrap/>
            <w:vAlign w:val="center"/>
          </w:tcPr>
          <w:p w14:paraId="2DCFCD9F" w14:textId="77777777" w:rsidR="00DD10FF" w:rsidRPr="00B254A5" w:rsidRDefault="00DD10FF" w:rsidP="00DD10FF">
            <w:pPr>
              <w:suppressAutoHyphens w:val="0"/>
              <w:jc w:val="right"/>
              <w:rPr>
                <w:rFonts w:ascii="Trebuchet MS" w:hAnsi="Trebuchet MS" w:cs="Calibri"/>
                <w:color w:val="000000"/>
                <w:kern w:val="0"/>
                <w:sz w:val="14"/>
                <w:szCs w:val="14"/>
                <w:lang w:eastAsia="pt-BR"/>
              </w:rPr>
            </w:pPr>
          </w:p>
        </w:tc>
        <w:tc>
          <w:tcPr>
            <w:tcW w:w="1075" w:type="dxa"/>
            <w:tcBorders>
              <w:top w:val="nil"/>
              <w:left w:val="nil"/>
              <w:bottom w:val="single" w:sz="4" w:space="0" w:color="auto"/>
              <w:right w:val="nil"/>
            </w:tcBorders>
            <w:noWrap/>
            <w:vAlign w:val="center"/>
          </w:tcPr>
          <w:p w14:paraId="1810196B" w14:textId="404E0B28" w:rsidR="00DD10FF" w:rsidRPr="00B254A5" w:rsidRDefault="00CA3032" w:rsidP="00DD10FF">
            <w:pPr>
              <w:suppressAutoHyphens w:val="0"/>
              <w:jc w:val="right"/>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179.221</w:t>
            </w:r>
          </w:p>
        </w:tc>
      </w:tr>
      <w:tr w:rsidR="00DD10FF" w:rsidRPr="00B254A5" w14:paraId="050464C7" w14:textId="77777777" w:rsidTr="008B5698">
        <w:trPr>
          <w:trHeight w:val="20"/>
        </w:trPr>
        <w:tc>
          <w:tcPr>
            <w:tcW w:w="3075" w:type="dxa"/>
            <w:tcBorders>
              <w:top w:val="nil"/>
              <w:left w:val="nil"/>
              <w:bottom w:val="nil"/>
              <w:right w:val="nil"/>
            </w:tcBorders>
            <w:noWrap/>
            <w:vAlign w:val="center"/>
            <w:hideMark/>
          </w:tcPr>
          <w:p w14:paraId="257FC108" w14:textId="77777777" w:rsidR="00DD10FF" w:rsidRPr="00B254A5" w:rsidRDefault="00DD10FF" w:rsidP="00DD10FF">
            <w:pPr>
              <w:suppressAutoHyphens w:val="0"/>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Impacto no resultado</w:t>
            </w:r>
          </w:p>
        </w:tc>
        <w:tc>
          <w:tcPr>
            <w:tcW w:w="156" w:type="dxa"/>
            <w:tcBorders>
              <w:top w:val="nil"/>
              <w:left w:val="nil"/>
              <w:bottom w:val="nil"/>
              <w:right w:val="nil"/>
            </w:tcBorders>
            <w:noWrap/>
            <w:vAlign w:val="center"/>
            <w:hideMark/>
          </w:tcPr>
          <w:p w14:paraId="311D28EC" w14:textId="77777777" w:rsidR="00DD10FF" w:rsidRPr="00B254A5" w:rsidRDefault="00DD10FF" w:rsidP="00DD10FF">
            <w:pPr>
              <w:suppressAutoHyphens w:val="0"/>
              <w:rPr>
                <w:rFonts w:ascii="Trebuchet MS" w:hAnsi="Trebuchet MS" w:cs="Calibri"/>
                <w:b/>
                <w:bCs/>
                <w:color w:val="000000"/>
                <w:kern w:val="0"/>
                <w:sz w:val="14"/>
                <w:szCs w:val="14"/>
                <w:lang w:eastAsia="pt-BR"/>
              </w:rPr>
            </w:pPr>
          </w:p>
        </w:tc>
        <w:tc>
          <w:tcPr>
            <w:tcW w:w="1531" w:type="dxa"/>
            <w:tcBorders>
              <w:top w:val="nil"/>
              <w:left w:val="nil"/>
              <w:bottom w:val="nil"/>
              <w:right w:val="nil"/>
            </w:tcBorders>
            <w:noWrap/>
            <w:vAlign w:val="center"/>
            <w:hideMark/>
          </w:tcPr>
          <w:p w14:paraId="46B7B77B" w14:textId="77777777" w:rsidR="00DD10FF" w:rsidRPr="00B254A5" w:rsidRDefault="00DD10FF" w:rsidP="00DD10FF">
            <w:pPr>
              <w:suppressAutoHyphens w:val="0"/>
              <w:rPr>
                <w:kern w:val="0"/>
                <w:sz w:val="20"/>
                <w:lang w:eastAsia="pt-BR"/>
              </w:rPr>
            </w:pPr>
          </w:p>
        </w:tc>
        <w:tc>
          <w:tcPr>
            <w:tcW w:w="146" w:type="dxa"/>
            <w:tcBorders>
              <w:top w:val="nil"/>
              <w:left w:val="nil"/>
              <w:bottom w:val="nil"/>
              <w:right w:val="nil"/>
            </w:tcBorders>
            <w:noWrap/>
            <w:vAlign w:val="center"/>
            <w:hideMark/>
          </w:tcPr>
          <w:p w14:paraId="1106CA0B" w14:textId="77777777" w:rsidR="00DD10FF" w:rsidRPr="00B254A5" w:rsidRDefault="00DD10FF" w:rsidP="00DD10FF">
            <w:pPr>
              <w:suppressAutoHyphens w:val="0"/>
              <w:jc w:val="both"/>
              <w:rPr>
                <w:kern w:val="0"/>
                <w:sz w:val="20"/>
                <w:lang w:eastAsia="pt-BR"/>
              </w:rPr>
            </w:pPr>
          </w:p>
        </w:tc>
        <w:tc>
          <w:tcPr>
            <w:tcW w:w="832" w:type="dxa"/>
            <w:tcBorders>
              <w:top w:val="nil"/>
              <w:left w:val="nil"/>
              <w:bottom w:val="nil"/>
              <w:right w:val="nil"/>
            </w:tcBorders>
            <w:noWrap/>
            <w:vAlign w:val="center"/>
          </w:tcPr>
          <w:p w14:paraId="4C81D21A" w14:textId="457CE80A" w:rsidR="00DD10FF" w:rsidRPr="00B254A5" w:rsidRDefault="00CA3032" w:rsidP="00DD10FF">
            <w:pPr>
              <w:suppressAutoHyphens w:val="0"/>
              <w:jc w:val="right"/>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28.939</w:t>
            </w:r>
          </w:p>
        </w:tc>
        <w:tc>
          <w:tcPr>
            <w:tcW w:w="146" w:type="dxa"/>
            <w:tcBorders>
              <w:top w:val="nil"/>
              <w:left w:val="nil"/>
              <w:bottom w:val="nil"/>
              <w:right w:val="nil"/>
            </w:tcBorders>
            <w:noWrap/>
            <w:vAlign w:val="center"/>
          </w:tcPr>
          <w:p w14:paraId="2B65FB93" w14:textId="77777777" w:rsidR="00DD10FF" w:rsidRPr="00B254A5" w:rsidRDefault="00DD10FF" w:rsidP="00DD10FF">
            <w:pPr>
              <w:suppressAutoHyphens w:val="0"/>
              <w:jc w:val="right"/>
              <w:rPr>
                <w:rFonts w:ascii="Trebuchet MS" w:hAnsi="Trebuchet MS" w:cs="Calibri"/>
                <w:b/>
                <w:bCs/>
                <w:color w:val="000000"/>
                <w:kern w:val="0"/>
                <w:sz w:val="14"/>
                <w:szCs w:val="14"/>
                <w:lang w:eastAsia="pt-BR"/>
              </w:rPr>
            </w:pPr>
          </w:p>
        </w:tc>
        <w:tc>
          <w:tcPr>
            <w:tcW w:w="1027" w:type="dxa"/>
            <w:tcBorders>
              <w:top w:val="nil"/>
              <w:left w:val="nil"/>
              <w:bottom w:val="nil"/>
              <w:right w:val="nil"/>
            </w:tcBorders>
            <w:noWrap/>
            <w:vAlign w:val="center"/>
          </w:tcPr>
          <w:p w14:paraId="0270FEDD" w14:textId="67A5BACD" w:rsidR="00DD10FF" w:rsidRPr="00B254A5" w:rsidRDefault="00CA3032" w:rsidP="00DD10FF">
            <w:pPr>
              <w:suppressAutoHyphens w:val="0"/>
              <w:jc w:val="right"/>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30.090</w:t>
            </w:r>
          </w:p>
        </w:tc>
        <w:tc>
          <w:tcPr>
            <w:tcW w:w="160" w:type="dxa"/>
            <w:tcBorders>
              <w:top w:val="nil"/>
              <w:left w:val="nil"/>
              <w:bottom w:val="nil"/>
              <w:right w:val="nil"/>
            </w:tcBorders>
            <w:noWrap/>
            <w:vAlign w:val="center"/>
          </w:tcPr>
          <w:p w14:paraId="43EE0A33" w14:textId="77777777" w:rsidR="00DD10FF" w:rsidRPr="00B254A5" w:rsidRDefault="00DD10FF" w:rsidP="00DD10FF">
            <w:pPr>
              <w:suppressAutoHyphens w:val="0"/>
              <w:jc w:val="right"/>
              <w:rPr>
                <w:rFonts w:ascii="Trebuchet MS" w:hAnsi="Trebuchet MS" w:cs="Calibri"/>
                <w:b/>
                <w:bCs/>
                <w:color w:val="000000"/>
                <w:kern w:val="0"/>
                <w:sz w:val="14"/>
                <w:szCs w:val="14"/>
                <w:lang w:eastAsia="pt-BR"/>
              </w:rPr>
            </w:pPr>
          </w:p>
        </w:tc>
        <w:tc>
          <w:tcPr>
            <w:tcW w:w="1075" w:type="dxa"/>
            <w:tcBorders>
              <w:top w:val="nil"/>
              <w:left w:val="nil"/>
              <w:bottom w:val="nil"/>
              <w:right w:val="nil"/>
            </w:tcBorders>
            <w:noWrap/>
            <w:vAlign w:val="center"/>
          </w:tcPr>
          <w:p w14:paraId="1E0A1CED" w14:textId="5A73A665" w:rsidR="00DD10FF" w:rsidRPr="00B254A5" w:rsidRDefault="00CA3032" w:rsidP="00DD10FF">
            <w:pPr>
              <w:suppressAutoHyphens w:val="0"/>
              <w:jc w:val="right"/>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36.108</w:t>
            </w:r>
          </w:p>
        </w:tc>
      </w:tr>
      <w:tr w:rsidR="00DD10FF" w:rsidRPr="00B254A5" w14:paraId="4AB3E9F7" w14:textId="77777777" w:rsidTr="008B5698">
        <w:trPr>
          <w:trHeight w:val="20"/>
        </w:trPr>
        <w:tc>
          <w:tcPr>
            <w:tcW w:w="3075" w:type="dxa"/>
            <w:tcBorders>
              <w:top w:val="nil"/>
              <w:left w:val="nil"/>
              <w:bottom w:val="nil"/>
              <w:right w:val="nil"/>
            </w:tcBorders>
            <w:noWrap/>
            <w:vAlign w:val="center"/>
          </w:tcPr>
          <w:p w14:paraId="149ACE02" w14:textId="77777777" w:rsidR="00DD10FF" w:rsidRPr="00B254A5" w:rsidRDefault="00DD10FF" w:rsidP="00DD10FF">
            <w:pPr>
              <w:suppressAutoHyphens w:val="0"/>
              <w:rPr>
                <w:rFonts w:ascii="Trebuchet MS" w:hAnsi="Trebuchet MS" w:cs="Calibri"/>
                <w:b/>
                <w:bCs/>
                <w:color w:val="000000"/>
                <w:kern w:val="0"/>
                <w:sz w:val="14"/>
                <w:szCs w:val="14"/>
                <w:lang w:eastAsia="pt-BR"/>
              </w:rPr>
            </w:pPr>
          </w:p>
        </w:tc>
        <w:tc>
          <w:tcPr>
            <w:tcW w:w="156" w:type="dxa"/>
            <w:tcBorders>
              <w:top w:val="nil"/>
              <w:left w:val="nil"/>
              <w:bottom w:val="nil"/>
              <w:right w:val="nil"/>
            </w:tcBorders>
            <w:noWrap/>
            <w:vAlign w:val="center"/>
          </w:tcPr>
          <w:p w14:paraId="11DDE08C" w14:textId="77777777" w:rsidR="00DD10FF" w:rsidRPr="00B254A5" w:rsidRDefault="00DD10FF" w:rsidP="00DD10FF">
            <w:pPr>
              <w:suppressAutoHyphens w:val="0"/>
              <w:rPr>
                <w:rFonts w:ascii="Trebuchet MS" w:hAnsi="Trebuchet MS" w:cs="Calibri"/>
                <w:b/>
                <w:bCs/>
                <w:color w:val="000000"/>
                <w:kern w:val="0"/>
                <w:sz w:val="14"/>
                <w:szCs w:val="14"/>
                <w:lang w:eastAsia="pt-BR"/>
              </w:rPr>
            </w:pPr>
          </w:p>
        </w:tc>
        <w:tc>
          <w:tcPr>
            <w:tcW w:w="1531" w:type="dxa"/>
            <w:tcBorders>
              <w:top w:val="nil"/>
              <w:left w:val="nil"/>
              <w:bottom w:val="nil"/>
              <w:right w:val="nil"/>
            </w:tcBorders>
            <w:noWrap/>
            <w:vAlign w:val="center"/>
          </w:tcPr>
          <w:p w14:paraId="07FC08B8" w14:textId="77777777" w:rsidR="00DD10FF" w:rsidRPr="00B254A5" w:rsidRDefault="00DD10FF" w:rsidP="00DD10FF">
            <w:pPr>
              <w:suppressAutoHyphens w:val="0"/>
              <w:rPr>
                <w:kern w:val="0"/>
                <w:sz w:val="20"/>
                <w:lang w:eastAsia="pt-BR"/>
              </w:rPr>
            </w:pPr>
          </w:p>
        </w:tc>
        <w:tc>
          <w:tcPr>
            <w:tcW w:w="146" w:type="dxa"/>
            <w:tcBorders>
              <w:top w:val="nil"/>
              <w:left w:val="nil"/>
              <w:bottom w:val="nil"/>
              <w:right w:val="nil"/>
            </w:tcBorders>
            <w:noWrap/>
            <w:vAlign w:val="center"/>
          </w:tcPr>
          <w:p w14:paraId="6AE7349C" w14:textId="77777777" w:rsidR="00DD10FF" w:rsidRPr="00B254A5" w:rsidRDefault="00DD10FF" w:rsidP="00DD10FF">
            <w:pPr>
              <w:suppressAutoHyphens w:val="0"/>
              <w:jc w:val="both"/>
              <w:rPr>
                <w:kern w:val="0"/>
                <w:sz w:val="20"/>
                <w:lang w:eastAsia="pt-BR"/>
              </w:rPr>
            </w:pPr>
          </w:p>
        </w:tc>
        <w:tc>
          <w:tcPr>
            <w:tcW w:w="832" w:type="dxa"/>
            <w:tcBorders>
              <w:top w:val="nil"/>
              <w:left w:val="nil"/>
              <w:bottom w:val="nil"/>
              <w:right w:val="nil"/>
            </w:tcBorders>
            <w:noWrap/>
            <w:vAlign w:val="center"/>
          </w:tcPr>
          <w:p w14:paraId="42DA4699" w14:textId="77777777" w:rsidR="00DD10FF" w:rsidRPr="00B254A5" w:rsidRDefault="00DD10FF" w:rsidP="00DD10FF">
            <w:pPr>
              <w:suppressAutoHyphens w:val="0"/>
              <w:jc w:val="both"/>
              <w:rPr>
                <w:kern w:val="0"/>
                <w:sz w:val="20"/>
                <w:lang w:eastAsia="pt-BR"/>
              </w:rPr>
            </w:pPr>
          </w:p>
        </w:tc>
        <w:tc>
          <w:tcPr>
            <w:tcW w:w="146" w:type="dxa"/>
            <w:tcBorders>
              <w:top w:val="nil"/>
              <w:left w:val="nil"/>
              <w:bottom w:val="nil"/>
              <w:right w:val="nil"/>
            </w:tcBorders>
            <w:noWrap/>
            <w:vAlign w:val="center"/>
          </w:tcPr>
          <w:p w14:paraId="4AD33439" w14:textId="77777777" w:rsidR="00DD10FF" w:rsidRPr="00B254A5" w:rsidRDefault="00DD10FF" w:rsidP="00DD10FF">
            <w:pPr>
              <w:suppressAutoHyphens w:val="0"/>
              <w:jc w:val="right"/>
              <w:rPr>
                <w:kern w:val="0"/>
                <w:sz w:val="20"/>
                <w:lang w:eastAsia="pt-BR"/>
              </w:rPr>
            </w:pPr>
          </w:p>
        </w:tc>
        <w:tc>
          <w:tcPr>
            <w:tcW w:w="1027" w:type="dxa"/>
            <w:tcBorders>
              <w:top w:val="nil"/>
              <w:left w:val="nil"/>
              <w:bottom w:val="nil"/>
              <w:right w:val="nil"/>
            </w:tcBorders>
            <w:noWrap/>
            <w:vAlign w:val="center"/>
          </w:tcPr>
          <w:p w14:paraId="238743FA" w14:textId="77777777" w:rsidR="00DD10FF" w:rsidRPr="00B254A5" w:rsidRDefault="00DD10FF" w:rsidP="00DD10FF">
            <w:pPr>
              <w:suppressAutoHyphens w:val="0"/>
              <w:jc w:val="right"/>
              <w:rPr>
                <w:kern w:val="0"/>
                <w:sz w:val="20"/>
                <w:lang w:eastAsia="pt-BR"/>
              </w:rPr>
            </w:pPr>
          </w:p>
        </w:tc>
        <w:tc>
          <w:tcPr>
            <w:tcW w:w="160" w:type="dxa"/>
            <w:tcBorders>
              <w:top w:val="nil"/>
              <w:left w:val="nil"/>
              <w:bottom w:val="nil"/>
              <w:right w:val="nil"/>
            </w:tcBorders>
            <w:noWrap/>
            <w:vAlign w:val="center"/>
          </w:tcPr>
          <w:p w14:paraId="17479C6C" w14:textId="77777777" w:rsidR="00DD10FF" w:rsidRPr="00B254A5" w:rsidRDefault="00DD10FF" w:rsidP="00DD10FF">
            <w:pPr>
              <w:suppressAutoHyphens w:val="0"/>
              <w:jc w:val="right"/>
              <w:rPr>
                <w:kern w:val="0"/>
                <w:sz w:val="20"/>
                <w:lang w:eastAsia="pt-BR"/>
              </w:rPr>
            </w:pPr>
          </w:p>
        </w:tc>
        <w:tc>
          <w:tcPr>
            <w:tcW w:w="1075" w:type="dxa"/>
            <w:tcBorders>
              <w:top w:val="nil"/>
              <w:left w:val="nil"/>
              <w:bottom w:val="nil"/>
              <w:right w:val="nil"/>
            </w:tcBorders>
            <w:noWrap/>
            <w:vAlign w:val="center"/>
          </w:tcPr>
          <w:p w14:paraId="3148A377" w14:textId="77777777" w:rsidR="00DD10FF" w:rsidRPr="00B254A5" w:rsidRDefault="00DD10FF" w:rsidP="00DD10FF">
            <w:pPr>
              <w:suppressAutoHyphens w:val="0"/>
              <w:jc w:val="right"/>
              <w:rPr>
                <w:kern w:val="0"/>
                <w:sz w:val="20"/>
                <w:lang w:eastAsia="pt-BR"/>
              </w:rPr>
            </w:pPr>
          </w:p>
        </w:tc>
      </w:tr>
      <w:tr w:rsidR="00DD10FF" w:rsidRPr="00B254A5" w14:paraId="7DFD7F75" w14:textId="77777777" w:rsidTr="008B5698">
        <w:trPr>
          <w:trHeight w:val="20"/>
        </w:trPr>
        <w:tc>
          <w:tcPr>
            <w:tcW w:w="3075" w:type="dxa"/>
            <w:tcBorders>
              <w:top w:val="nil"/>
              <w:left w:val="nil"/>
              <w:bottom w:val="nil"/>
              <w:right w:val="nil"/>
            </w:tcBorders>
            <w:noWrap/>
            <w:vAlign w:val="bottom"/>
            <w:hideMark/>
          </w:tcPr>
          <w:p w14:paraId="73238B7C" w14:textId="77777777" w:rsidR="00DD10FF" w:rsidRPr="00B254A5" w:rsidRDefault="00DD10FF" w:rsidP="00DD10FF">
            <w:pPr>
              <w:suppressAutoHyphens w:val="0"/>
              <w:jc w:val="right"/>
              <w:rPr>
                <w:kern w:val="0"/>
                <w:sz w:val="20"/>
                <w:lang w:eastAsia="pt-BR"/>
              </w:rPr>
            </w:pPr>
          </w:p>
        </w:tc>
        <w:tc>
          <w:tcPr>
            <w:tcW w:w="156" w:type="dxa"/>
            <w:tcBorders>
              <w:top w:val="nil"/>
              <w:left w:val="nil"/>
              <w:bottom w:val="nil"/>
              <w:right w:val="nil"/>
            </w:tcBorders>
            <w:noWrap/>
            <w:vAlign w:val="bottom"/>
            <w:hideMark/>
          </w:tcPr>
          <w:p w14:paraId="35AAFD52" w14:textId="77777777" w:rsidR="00DD10FF" w:rsidRPr="00B254A5" w:rsidRDefault="00DD10FF" w:rsidP="00DD10FF">
            <w:pPr>
              <w:suppressAutoHyphens w:val="0"/>
              <w:rPr>
                <w:kern w:val="0"/>
                <w:sz w:val="20"/>
                <w:lang w:eastAsia="pt-BR"/>
              </w:rPr>
            </w:pPr>
          </w:p>
        </w:tc>
        <w:tc>
          <w:tcPr>
            <w:tcW w:w="1531" w:type="dxa"/>
            <w:tcBorders>
              <w:top w:val="nil"/>
              <w:left w:val="nil"/>
              <w:bottom w:val="nil"/>
              <w:right w:val="nil"/>
            </w:tcBorders>
            <w:noWrap/>
            <w:vAlign w:val="bottom"/>
            <w:hideMark/>
          </w:tcPr>
          <w:p w14:paraId="7BC51491" w14:textId="77777777" w:rsidR="00DD10FF" w:rsidRPr="00B254A5" w:rsidRDefault="00DD10FF" w:rsidP="00DD10FF">
            <w:pPr>
              <w:suppressAutoHyphens w:val="0"/>
              <w:rPr>
                <w:kern w:val="0"/>
                <w:sz w:val="20"/>
                <w:lang w:eastAsia="pt-BR"/>
              </w:rPr>
            </w:pPr>
          </w:p>
        </w:tc>
        <w:tc>
          <w:tcPr>
            <w:tcW w:w="146" w:type="dxa"/>
            <w:tcBorders>
              <w:top w:val="nil"/>
              <w:left w:val="nil"/>
              <w:bottom w:val="nil"/>
              <w:right w:val="nil"/>
            </w:tcBorders>
            <w:noWrap/>
            <w:vAlign w:val="bottom"/>
            <w:hideMark/>
          </w:tcPr>
          <w:p w14:paraId="52B30073" w14:textId="77777777" w:rsidR="00DD10FF" w:rsidRPr="00B254A5" w:rsidRDefault="00DD10FF" w:rsidP="00DD10FF">
            <w:pPr>
              <w:suppressAutoHyphens w:val="0"/>
              <w:rPr>
                <w:kern w:val="0"/>
                <w:sz w:val="20"/>
                <w:lang w:eastAsia="pt-BR"/>
              </w:rPr>
            </w:pPr>
          </w:p>
        </w:tc>
        <w:tc>
          <w:tcPr>
            <w:tcW w:w="832" w:type="dxa"/>
            <w:tcBorders>
              <w:top w:val="nil"/>
              <w:left w:val="nil"/>
              <w:bottom w:val="nil"/>
              <w:right w:val="nil"/>
            </w:tcBorders>
            <w:noWrap/>
            <w:vAlign w:val="bottom"/>
          </w:tcPr>
          <w:p w14:paraId="38252CB2" w14:textId="77777777" w:rsidR="00DD10FF" w:rsidRPr="00B254A5" w:rsidRDefault="00DD10FF" w:rsidP="00DD10FF">
            <w:pPr>
              <w:suppressAutoHyphens w:val="0"/>
              <w:rPr>
                <w:kern w:val="0"/>
                <w:sz w:val="20"/>
                <w:lang w:eastAsia="pt-BR"/>
              </w:rPr>
            </w:pPr>
          </w:p>
        </w:tc>
        <w:tc>
          <w:tcPr>
            <w:tcW w:w="146" w:type="dxa"/>
            <w:tcBorders>
              <w:top w:val="nil"/>
              <w:left w:val="nil"/>
              <w:bottom w:val="nil"/>
              <w:right w:val="nil"/>
            </w:tcBorders>
            <w:noWrap/>
            <w:vAlign w:val="bottom"/>
          </w:tcPr>
          <w:p w14:paraId="0530783E" w14:textId="77777777" w:rsidR="00DD10FF" w:rsidRPr="00B254A5" w:rsidRDefault="00DD10FF" w:rsidP="00DD10FF">
            <w:pPr>
              <w:suppressAutoHyphens w:val="0"/>
              <w:rPr>
                <w:kern w:val="0"/>
                <w:sz w:val="20"/>
                <w:lang w:eastAsia="pt-BR"/>
              </w:rPr>
            </w:pPr>
          </w:p>
        </w:tc>
        <w:tc>
          <w:tcPr>
            <w:tcW w:w="1027" w:type="dxa"/>
            <w:tcBorders>
              <w:top w:val="nil"/>
              <w:left w:val="nil"/>
              <w:bottom w:val="nil"/>
              <w:right w:val="nil"/>
            </w:tcBorders>
            <w:noWrap/>
            <w:vAlign w:val="bottom"/>
          </w:tcPr>
          <w:p w14:paraId="2F819241" w14:textId="77777777" w:rsidR="00DD10FF" w:rsidRPr="00B254A5" w:rsidRDefault="00DD10FF" w:rsidP="00DD10FF">
            <w:pPr>
              <w:suppressAutoHyphens w:val="0"/>
              <w:rPr>
                <w:kern w:val="0"/>
                <w:sz w:val="20"/>
                <w:lang w:eastAsia="pt-BR"/>
              </w:rPr>
            </w:pPr>
          </w:p>
        </w:tc>
        <w:tc>
          <w:tcPr>
            <w:tcW w:w="160" w:type="dxa"/>
            <w:tcBorders>
              <w:top w:val="nil"/>
              <w:left w:val="nil"/>
              <w:bottom w:val="nil"/>
              <w:right w:val="nil"/>
            </w:tcBorders>
            <w:noWrap/>
            <w:vAlign w:val="bottom"/>
          </w:tcPr>
          <w:p w14:paraId="18D49624" w14:textId="77777777" w:rsidR="00DD10FF" w:rsidRPr="00B254A5" w:rsidRDefault="00DD10FF" w:rsidP="00DD10FF">
            <w:pPr>
              <w:suppressAutoHyphens w:val="0"/>
              <w:rPr>
                <w:kern w:val="0"/>
                <w:sz w:val="20"/>
                <w:lang w:eastAsia="pt-BR"/>
              </w:rPr>
            </w:pPr>
          </w:p>
        </w:tc>
        <w:tc>
          <w:tcPr>
            <w:tcW w:w="1075" w:type="dxa"/>
            <w:tcBorders>
              <w:top w:val="nil"/>
              <w:left w:val="nil"/>
              <w:bottom w:val="nil"/>
              <w:right w:val="nil"/>
            </w:tcBorders>
            <w:noWrap/>
            <w:vAlign w:val="bottom"/>
          </w:tcPr>
          <w:p w14:paraId="2E90A458" w14:textId="77777777" w:rsidR="00DD10FF" w:rsidRPr="00B254A5" w:rsidRDefault="00DD10FF" w:rsidP="00DD10FF">
            <w:pPr>
              <w:suppressAutoHyphens w:val="0"/>
              <w:rPr>
                <w:kern w:val="0"/>
                <w:sz w:val="20"/>
                <w:lang w:eastAsia="pt-BR"/>
              </w:rPr>
            </w:pPr>
          </w:p>
        </w:tc>
      </w:tr>
      <w:tr w:rsidR="00DD10FF" w:rsidRPr="00B254A5" w14:paraId="0A68B503" w14:textId="77777777" w:rsidTr="008B5698">
        <w:trPr>
          <w:trHeight w:val="20"/>
        </w:trPr>
        <w:tc>
          <w:tcPr>
            <w:tcW w:w="3075" w:type="dxa"/>
            <w:tcBorders>
              <w:top w:val="nil"/>
              <w:left w:val="nil"/>
              <w:bottom w:val="nil"/>
              <w:right w:val="nil"/>
            </w:tcBorders>
            <w:noWrap/>
            <w:vAlign w:val="center"/>
            <w:hideMark/>
          </w:tcPr>
          <w:p w14:paraId="010FB441" w14:textId="77777777" w:rsidR="00DD10FF" w:rsidRPr="00B254A5" w:rsidRDefault="00DD10FF" w:rsidP="00DD10FF">
            <w:pPr>
              <w:suppressAutoHyphens w:val="0"/>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2ª Emissão - 4ª série (CDI)</w:t>
            </w:r>
          </w:p>
        </w:tc>
        <w:tc>
          <w:tcPr>
            <w:tcW w:w="156" w:type="dxa"/>
            <w:tcBorders>
              <w:top w:val="nil"/>
              <w:left w:val="nil"/>
              <w:bottom w:val="nil"/>
              <w:right w:val="nil"/>
            </w:tcBorders>
            <w:noWrap/>
            <w:vAlign w:val="center"/>
            <w:hideMark/>
          </w:tcPr>
          <w:p w14:paraId="5282C1C2" w14:textId="77777777" w:rsidR="00DD10FF" w:rsidRPr="00B254A5" w:rsidRDefault="00DD10FF" w:rsidP="00DD10FF">
            <w:pPr>
              <w:suppressAutoHyphens w:val="0"/>
              <w:rPr>
                <w:rFonts w:ascii="Trebuchet MS" w:hAnsi="Trebuchet MS" w:cs="Calibri"/>
                <w:color w:val="000000"/>
                <w:kern w:val="0"/>
                <w:sz w:val="14"/>
                <w:szCs w:val="14"/>
                <w:lang w:eastAsia="pt-BR"/>
              </w:rPr>
            </w:pPr>
          </w:p>
        </w:tc>
        <w:tc>
          <w:tcPr>
            <w:tcW w:w="1531" w:type="dxa"/>
            <w:tcBorders>
              <w:top w:val="nil"/>
              <w:left w:val="nil"/>
              <w:bottom w:val="nil"/>
              <w:right w:val="nil"/>
            </w:tcBorders>
            <w:noWrap/>
            <w:vAlign w:val="center"/>
            <w:hideMark/>
          </w:tcPr>
          <w:p w14:paraId="7D500664" w14:textId="77777777" w:rsidR="00DD10FF" w:rsidRPr="00B254A5" w:rsidRDefault="00DD10FF" w:rsidP="00DD10FF">
            <w:pPr>
              <w:suppressAutoHyphens w:val="0"/>
              <w:jc w:val="center"/>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Alta no indexador</w:t>
            </w:r>
          </w:p>
        </w:tc>
        <w:tc>
          <w:tcPr>
            <w:tcW w:w="146" w:type="dxa"/>
            <w:tcBorders>
              <w:top w:val="nil"/>
              <w:left w:val="nil"/>
              <w:bottom w:val="nil"/>
              <w:right w:val="nil"/>
            </w:tcBorders>
            <w:noWrap/>
            <w:vAlign w:val="center"/>
            <w:hideMark/>
          </w:tcPr>
          <w:p w14:paraId="02122A9C" w14:textId="77777777" w:rsidR="00DD10FF" w:rsidRPr="00B254A5" w:rsidRDefault="00DD10FF" w:rsidP="00DD10FF">
            <w:pPr>
              <w:suppressAutoHyphens w:val="0"/>
              <w:jc w:val="center"/>
              <w:rPr>
                <w:rFonts w:ascii="Trebuchet MS" w:hAnsi="Trebuchet MS" w:cs="Calibri"/>
                <w:color w:val="000000"/>
                <w:kern w:val="0"/>
                <w:sz w:val="14"/>
                <w:szCs w:val="14"/>
                <w:lang w:eastAsia="pt-BR"/>
              </w:rPr>
            </w:pPr>
          </w:p>
        </w:tc>
        <w:tc>
          <w:tcPr>
            <w:tcW w:w="832" w:type="dxa"/>
            <w:tcBorders>
              <w:top w:val="nil"/>
              <w:left w:val="nil"/>
              <w:bottom w:val="single" w:sz="4" w:space="0" w:color="auto"/>
              <w:right w:val="nil"/>
            </w:tcBorders>
            <w:noWrap/>
            <w:vAlign w:val="center"/>
          </w:tcPr>
          <w:p w14:paraId="0DF954F4" w14:textId="5BCE05D9" w:rsidR="00DD10FF" w:rsidRPr="00B254A5" w:rsidRDefault="00CA3032" w:rsidP="00DD10FF">
            <w:pPr>
              <w:suppressAutoHyphens w:val="0"/>
              <w:jc w:val="right"/>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116.357</w:t>
            </w:r>
          </w:p>
        </w:tc>
        <w:tc>
          <w:tcPr>
            <w:tcW w:w="146" w:type="dxa"/>
            <w:tcBorders>
              <w:top w:val="nil"/>
              <w:left w:val="nil"/>
              <w:bottom w:val="nil"/>
              <w:right w:val="nil"/>
            </w:tcBorders>
            <w:noWrap/>
            <w:vAlign w:val="center"/>
          </w:tcPr>
          <w:p w14:paraId="313CC38D" w14:textId="77777777" w:rsidR="00DD10FF" w:rsidRPr="00B254A5" w:rsidRDefault="00DD10FF" w:rsidP="00DD10FF">
            <w:pPr>
              <w:suppressAutoHyphens w:val="0"/>
              <w:jc w:val="right"/>
              <w:rPr>
                <w:rFonts w:ascii="Trebuchet MS" w:hAnsi="Trebuchet MS" w:cs="Calibri"/>
                <w:color w:val="000000"/>
                <w:kern w:val="0"/>
                <w:sz w:val="14"/>
                <w:szCs w:val="14"/>
                <w:lang w:eastAsia="pt-BR"/>
              </w:rPr>
            </w:pPr>
          </w:p>
        </w:tc>
        <w:tc>
          <w:tcPr>
            <w:tcW w:w="1027" w:type="dxa"/>
            <w:tcBorders>
              <w:top w:val="nil"/>
              <w:left w:val="nil"/>
              <w:bottom w:val="single" w:sz="4" w:space="0" w:color="auto"/>
              <w:right w:val="nil"/>
            </w:tcBorders>
            <w:noWrap/>
            <w:vAlign w:val="center"/>
          </w:tcPr>
          <w:p w14:paraId="0326B777" w14:textId="715B17D1" w:rsidR="00DD10FF" w:rsidRPr="00B254A5" w:rsidRDefault="00CA3032" w:rsidP="00DD10FF">
            <w:pPr>
              <w:suppressAutoHyphens w:val="0"/>
              <w:jc w:val="right"/>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117.135</w:t>
            </w:r>
          </w:p>
        </w:tc>
        <w:tc>
          <w:tcPr>
            <w:tcW w:w="160" w:type="dxa"/>
            <w:tcBorders>
              <w:top w:val="nil"/>
              <w:left w:val="nil"/>
              <w:bottom w:val="nil"/>
              <w:right w:val="nil"/>
            </w:tcBorders>
            <w:noWrap/>
            <w:vAlign w:val="center"/>
          </w:tcPr>
          <w:p w14:paraId="7F590F64" w14:textId="77777777" w:rsidR="00DD10FF" w:rsidRPr="00B254A5" w:rsidRDefault="00DD10FF" w:rsidP="00DD10FF">
            <w:pPr>
              <w:suppressAutoHyphens w:val="0"/>
              <w:jc w:val="right"/>
              <w:rPr>
                <w:rFonts w:ascii="Trebuchet MS" w:hAnsi="Trebuchet MS" w:cs="Calibri"/>
                <w:color w:val="000000"/>
                <w:kern w:val="0"/>
                <w:sz w:val="14"/>
                <w:szCs w:val="14"/>
                <w:lang w:eastAsia="pt-BR"/>
              </w:rPr>
            </w:pPr>
          </w:p>
        </w:tc>
        <w:tc>
          <w:tcPr>
            <w:tcW w:w="1075" w:type="dxa"/>
            <w:tcBorders>
              <w:top w:val="nil"/>
              <w:left w:val="nil"/>
              <w:bottom w:val="single" w:sz="4" w:space="0" w:color="auto"/>
              <w:right w:val="nil"/>
            </w:tcBorders>
            <w:noWrap/>
            <w:vAlign w:val="center"/>
          </w:tcPr>
          <w:p w14:paraId="16B07442" w14:textId="1B848B0F" w:rsidR="00DD10FF" w:rsidRPr="00B254A5" w:rsidRDefault="00CA3032" w:rsidP="00DD10FF">
            <w:pPr>
              <w:suppressAutoHyphens w:val="0"/>
              <w:jc w:val="right"/>
              <w:rPr>
                <w:rFonts w:ascii="Trebuchet MS" w:hAnsi="Trebuchet MS" w:cs="Calibri"/>
                <w:color w:val="000000"/>
                <w:kern w:val="0"/>
                <w:sz w:val="14"/>
                <w:szCs w:val="14"/>
                <w:lang w:eastAsia="pt-BR"/>
              </w:rPr>
            </w:pPr>
            <w:r w:rsidRPr="00B254A5">
              <w:rPr>
                <w:rFonts w:ascii="Trebuchet MS" w:hAnsi="Trebuchet MS" w:cs="Calibri"/>
                <w:color w:val="000000"/>
                <w:kern w:val="0"/>
                <w:sz w:val="14"/>
                <w:szCs w:val="14"/>
                <w:lang w:eastAsia="pt-BR"/>
              </w:rPr>
              <w:t>121.205</w:t>
            </w:r>
          </w:p>
        </w:tc>
      </w:tr>
      <w:tr w:rsidR="00DD10FF" w:rsidRPr="00B254A5" w14:paraId="64370FCF" w14:textId="77777777" w:rsidTr="000863FF">
        <w:trPr>
          <w:trHeight w:val="20"/>
        </w:trPr>
        <w:tc>
          <w:tcPr>
            <w:tcW w:w="3075" w:type="dxa"/>
            <w:tcBorders>
              <w:top w:val="nil"/>
              <w:left w:val="nil"/>
              <w:bottom w:val="nil"/>
              <w:right w:val="nil"/>
            </w:tcBorders>
            <w:noWrap/>
            <w:vAlign w:val="center"/>
            <w:hideMark/>
          </w:tcPr>
          <w:p w14:paraId="6DF4EDEF" w14:textId="77777777" w:rsidR="00DD10FF" w:rsidRPr="00B254A5" w:rsidRDefault="00DD10FF" w:rsidP="00DD10FF">
            <w:pPr>
              <w:suppressAutoHyphens w:val="0"/>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Impacto no resultado</w:t>
            </w:r>
          </w:p>
        </w:tc>
        <w:tc>
          <w:tcPr>
            <w:tcW w:w="156" w:type="dxa"/>
            <w:tcBorders>
              <w:top w:val="nil"/>
              <w:left w:val="nil"/>
              <w:bottom w:val="nil"/>
              <w:right w:val="nil"/>
            </w:tcBorders>
            <w:noWrap/>
            <w:vAlign w:val="center"/>
            <w:hideMark/>
          </w:tcPr>
          <w:p w14:paraId="6858CC5A" w14:textId="77777777" w:rsidR="00DD10FF" w:rsidRPr="00B254A5" w:rsidRDefault="00DD10FF" w:rsidP="00DD10FF">
            <w:pPr>
              <w:suppressAutoHyphens w:val="0"/>
              <w:rPr>
                <w:rFonts w:ascii="Trebuchet MS" w:hAnsi="Trebuchet MS" w:cs="Calibri"/>
                <w:b/>
                <w:bCs/>
                <w:color w:val="000000"/>
                <w:kern w:val="0"/>
                <w:sz w:val="14"/>
                <w:szCs w:val="14"/>
                <w:lang w:eastAsia="pt-BR"/>
              </w:rPr>
            </w:pPr>
          </w:p>
        </w:tc>
        <w:tc>
          <w:tcPr>
            <w:tcW w:w="1531" w:type="dxa"/>
            <w:tcBorders>
              <w:top w:val="nil"/>
              <w:left w:val="nil"/>
              <w:bottom w:val="nil"/>
              <w:right w:val="nil"/>
            </w:tcBorders>
            <w:noWrap/>
            <w:vAlign w:val="center"/>
            <w:hideMark/>
          </w:tcPr>
          <w:p w14:paraId="31A49381" w14:textId="77777777" w:rsidR="00DD10FF" w:rsidRPr="00B254A5" w:rsidRDefault="00DD10FF" w:rsidP="00DD10FF">
            <w:pPr>
              <w:suppressAutoHyphens w:val="0"/>
              <w:rPr>
                <w:kern w:val="0"/>
                <w:sz w:val="20"/>
                <w:lang w:eastAsia="pt-BR"/>
              </w:rPr>
            </w:pPr>
          </w:p>
        </w:tc>
        <w:tc>
          <w:tcPr>
            <w:tcW w:w="146" w:type="dxa"/>
            <w:tcBorders>
              <w:top w:val="nil"/>
              <w:left w:val="nil"/>
              <w:bottom w:val="nil"/>
              <w:right w:val="nil"/>
            </w:tcBorders>
            <w:noWrap/>
            <w:vAlign w:val="center"/>
            <w:hideMark/>
          </w:tcPr>
          <w:p w14:paraId="11BB8A8B" w14:textId="77777777" w:rsidR="00DD10FF" w:rsidRPr="00B254A5" w:rsidRDefault="00DD10FF" w:rsidP="00DD10FF">
            <w:pPr>
              <w:suppressAutoHyphens w:val="0"/>
              <w:jc w:val="both"/>
              <w:rPr>
                <w:kern w:val="0"/>
                <w:sz w:val="20"/>
                <w:lang w:eastAsia="pt-BR"/>
              </w:rPr>
            </w:pPr>
          </w:p>
        </w:tc>
        <w:tc>
          <w:tcPr>
            <w:tcW w:w="832" w:type="dxa"/>
            <w:tcBorders>
              <w:top w:val="single" w:sz="4" w:space="0" w:color="auto"/>
              <w:left w:val="nil"/>
              <w:bottom w:val="single" w:sz="4" w:space="0" w:color="FFFFFF"/>
              <w:right w:val="nil"/>
            </w:tcBorders>
            <w:noWrap/>
            <w:vAlign w:val="center"/>
          </w:tcPr>
          <w:p w14:paraId="62BE9F55" w14:textId="00EDFB11" w:rsidR="00DD10FF" w:rsidRPr="00B254A5" w:rsidRDefault="00CA3032" w:rsidP="00DD10FF">
            <w:pPr>
              <w:suppressAutoHyphens w:val="0"/>
              <w:jc w:val="right"/>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19.571</w:t>
            </w:r>
          </w:p>
        </w:tc>
        <w:tc>
          <w:tcPr>
            <w:tcW w:w="146" w:type="dxa"/>
            <w:tcBorders>
              <w:top w:val="nil"/>
              <w:left w:val="nil"/>
              <w:bottom w:val="single" w:sz="4" w:space="0" w:color="FFFFFF"/>
              <w:right w:val="nil"/>
            </w:tcBorders>
            <w:noWrap/>
            <w:vAlign w:val="center"/>
          </w:tcPr>
          <w:p w14:paraId="45F3597E" w14:textId="77777777" w:rsidR="00DD10FF" w:rsidRPr="00B254A5" w:rsidRDefault="00DD10FF" w:rsidP="00DD10FF">
            <w:pPr>
              <w:suppressAutoHyphens w:val="0"/>
              <w:jc w:val="right"/>
              <w:rPr>
                <w:rFonts w:ascii="Trebuchet MS" w:hAnsi="Trebuchet MS" w:cs="Calibri"/>
                <w:b/>
                <w:bCs/>
                <w:color w:val="000000"/>
                <w:kern w:val="0"/>
                <w:sz w:val="14"/>
                <w:szCs w:val="14"/>
                <w:lang w:eastAsia="pt-BR"/>
              </w:rPr>
            </w:pPr>
          </w:p>
        </w:tc>
        <w:tc>
          <w:tcPr>
            <w:tcW w:w="1027" w:type="dxa"/>
            <w:tcBorders>
              <w:top w:val="nil"/>
              <w:left w:val="nil"/>
              <w:bottom w:val="single" w:sz="4" w:space="0" w:color="FFFFFF"/>
              <w:right w:val="nil"/>
            </w:tcBorders>
            <w:noWrap/>
            <w:vAlign w:val="center"/>
          </w:tcPr>
          <w:p w14:paraId="23BD19E8" w14:textId="014A6EC6" w:rsidR="00DD10FF" w:rsidRPr="00B254A5" w:rsidRDefault="00CA3032" w:rsidP="00DD10FF">
            <w:pPr>
              <w:suppressAutoHyphens w:val="0"/>
              <w:jc w:val="right"/>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20.349</w:t>
            </w:r>
          </w:p>
        </w:tc>
        <w:tc>
          <w:tcPr>
            <w:tcW w:w="160" w:type="dxa"/>
            <w:tcBorders>
              <w:top w:val="nil"/>
              <w:left w:val="nil"/>
              <w:bottom w:val="nil"/>
              <w:right w:val="nil"/>
            </w:tcBorders>
            <w:noWrap/>
            <w:vAlign w:val="center"/>
          </w:tcPr>
          <w:p w14:paraId="289798AC" w14:textId="77777777" w:rsidR="00DD10FF" w:rsidRPr="00B254A5" w:rsidRDefault="00DD10FF" w:rsidP="00DD10FF">
            <w:pPr>
              <w:suppressAutoHyphens w:val="0"/>
              <w:jc w:val="right"/>
              <w:rPr>
                <w:rFonts w:ascii="Trebuchet MS" w:hAnsi="Trebuchet MS" w:cs="Calibri"/>
                <w:b/>
                <w:bCs/>
                <w:color w:val="000000"/>
                <w:kern w:val="0"/>
                <w:sz w:val="14"/>
                <w:szCs w:val="14"/>
                <w:lang w:eastAsia="pt-BR"/>
              </w:rPr>
            </w:pPr>
          </w:p>
        </w:tc>
        <w:tc>
          <w:tcPr>
            <w:tcW w:w="1075" w:type="dxa"/>
            <w:tcBorders>
              <w:top w:val="nil"/>
              <w:left w:val="nil"/>
              <w:bottom w:val="single" w:sz="4" w:space="0" w:color="FFFFFF"/>
              <w:right w:val="nil"/>
            </w:tcBorders>
            <w:noWrap/>
            <w:vAlign w:val="center"/>
          </w:tcPr>
          <w:p w14:paraId="5AC8CB96" w14:textId="4DD78FA2" w:rsidR="00DD10FF" w:rsidRPr="00B254A5" w:rsidRDefault="00CA3032" w:rsidP="00DD10FF">
            <w:pPr>
              <w:suppressAutoHyphens w:val="0"/>
              <w:jc w:val="right"/>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24.419</w:t>
            </w:r>
          </w:p>
        </w:tc>
      </w:tr>
      <w:tr w:rsidR="00B923B7" w:rsidRPr="00B254A5" w14:paraId="503F67C8" w14:textId="77777777" w:rsidTr="000863FF">
        <w:trPr>
          <w:trHeight w:val="20"/>
        </w:trPr>
        <w:tc>
          <w:tcPr>
            <w:tcW w:w="3075" w:type="dxa"/>
            <w:tcBorders>
              <w:top w:val="nil"/>
              <w:left w:val="nil"/>
              <w:bottom w:val="nil"/>
              <w:right w:val="nil"/>
            </w:tcBorders>
            <w:noWrap/>
            <w:vAlign w:val="center"/>
          </w:tcPr>
          <w:p w14:paraId="2F665BA1" w14:textId="77777777" w:rsidR="00B923B7" w:rsidRPr="00B254A5" w:rsidRDefault="00B923B7" w:rsidP="00DD10FF">
            <w:pPr>
              <w:suppressAutoHyphens w:val="0"/>
              <w:rPr>
                <w:rFonts w:ascii="Trebuchet MS" w:hAnsi="Trebuchet MS" w:cs="Calibri"/>
                <w:b/>
                <w:bCs/>
                <w:color w:val="000000"/>
                <w:kern w:val="0"/>
                <w:sz w:val="14"/>
                <w:szCs w:val="14"/>
                <w:lang w:eastAsia="pt-BR"/>
              </w:rPr>
            </w:pPr>
          </w:p>
        </w:tc>
        <w:tc>
          <w:tcPr>
            <w:tcW w:w="156" w:type="dxa"/>
            <w:tcBorders>
              <w:top w:val="nil"/>
              <w:left w:val="nil"/>
              <w:bottom w:val="nil"/>
              <w:right w:val="nil"/>
            </w:tcBorders>
            <w:noWrap/>
            <w:vAlign w:val="center"/>
          </w:tcPr>
          <w:p w14:paraId="04D60AC1" w14:textId="77777777" w:rsidR="00B923B7" w:rsidRPr="00B254A5" w:rsidRDefault="00B923B7" w:rsidP="00DD10FF">
            <w:pPr>
              <w:suppressAutoHyphens w:val="0"/>
              <w:rPr>
                <w:rFonts w:ascii="Trebuchet MS" w:hAnsi="Trebuchet MS" w:cs="Calibri"/>
                <w:b/>
                <w:bCs/>
                <w:color w:val="000000"/>
                <w:kern w:val="0"/>
                <w:sz w:val="14"/>
                <w:szCs w:val="14"/>
                <w:lang w:eastAsia="pt-BR"/>
              </w:rPr>
            </w:pPr>
          </w:p>
        </w:tc>
        <w:tc>
          <w:tcPr>
            <w:tcW w:w="1531" w:type="dxa"/>
            <w:tcBorders>
              <w:top w:val="nil"/>
              <w:left w:val="nil"/>
              <w:bottom w:val="nil"/>
              <w:right w:val="nil"/>
            </w:tcBorders>
            <w:noWrap/>
            <w:vAlign w:val="center"/>
          </w:tcPr>
          <w:p w14:paraId="22674ABB" w14:textId="77777777" w:rsidR="00B923B7" w:rsidRPr="00B254A5" w:rsidRDefault="00B923B7" w:rsidP="00DD10FF">
            <w:pPr>
              <w:suppressAutoHyphens w:val="0"/>
              <w:rPr>
                <w:kern w:val="0"/>
                <w:sz w:val="20"/>
                <w:lang w:eastAsia="pt-BR"/>
              </w:rPr>
            </w:pPr>
          </w:p>
        </w:tc>
        <w:tc>
          <w:tcPr>
            <w:tcW w:w="146" w:type="dxa"/>
            <w:tcBorders>
              <w:top w:val="nil"/>
              <w:left w:val="nil"/>
              <w:bottom w:val="nil"/>
              <w:right w:val="nil"/>
            </w:tcBorders>
            <w:noWrap/>
            <w:vAlign w:val="center"/>
          </w:tcPr>
          <w:p w14:paraId="6FAABFBF" w14:textId="77777777" w:rsidR="00B923B7" w:rsidRPr="00B254A5" w:rsidRDefault="00B923B7" w:rsidP="00DD10FF">
            <w:pPr>
              <w:suppressAutoHyphens w:val="0"/>
              <w:jc w:val="both"/>
              <w:rPr>
                <w:kern w:val="0"/>
                <w:sz w:val="20"/>
                <w:lang w:eastAsia="pt-BR"/>
              </w:rPr>
            </w:pPr>
          </w:p>
        </w:tc>
        <w:tc>
          <w:tcPr>
            <w:tcW w:w="832" w:type="dxa"/>
            <w:tcBorders>
              <w:top w:val="single" w:sz="4" w:space="0" w:color="FFFFFF"/>
              <w:left w:val="nil"/>
              <w:bottom w:val="single" w:sz="4" w:space="0" w:color="FFFFFF"/>
              <w:right w:val="nil"/>
            </w:tcBorders>
            <w:noWrap/>
            <w:vAlign w:val="center"/>
          </w:tcPr>
          <w:p w14:paraId="048AFE19" w14:textId="77777777" w:rsidR="00B923B7" w:rsidRPr="00B254A5" w:rsidRDefault="00B923B7" w:rsidP="00DD10FF">
            <w:pPr>
              <w:suppressAutoHyphens w:val="0"/>
              <w:jc w:val="right"/>
              <w:rPr>
                <w:rFonts w:ascii="Trebuchet MS" w:hAnsi="Trebuchet MS" w:cs="Calibri"/>
                <w:b/>
                <w:bCs/>
                <w:color w:val="000000"/>
                <w:kern w:val="0"/>
                <w:sz w:val="14"/>
                <w:szCs w:val="14"/>
                <w:lang w:eastAsia="pt-BR"/>
              </w:rPr>
            </w:pPr>
          </w:p>
        </w:tc>
        <w:tc>
          <w:tcPr>
            <w:tcW w:w="146" w:type="dxa"/>
            <w:tcBorders>
              <w:top w:val="single" w:sz="4" w:space="0" w:color="FFFFFF"/>
              <w:left w:val="nil"/>
              <w:bottom w:val="nil"/>
              <w:right w:val="nil"/>
            </w:tcBorders>
            <w:noWrap/>
            <w:vAlign w:val="center"/>
          </w:tcPr>
          <w:p w14:paraId="6342B45C" w14:textId="77777777" w:rsidR="00B923B7" w:rsidRPr="00B254A5" w:rsidRDefault="00B923B7" w:rsidP="00DD10FF">
            <w:pPr>
              <w:suppressAutoHyphens w:val="0"/>
              <w:jc w:val="right"/>
              <w:rPr>
                <w:rFonts w:ascii="Trebuchet MS" w:hAnsi="Trebuchet MS" w:cs="Calibri"/>
                <w:b/>
                <w:bCs/>
                <w:color w:val="000000"/>
                <w:kern w:val="0"/>
                <w:sz w:val="14"/>
                <w:szCs w:val="14"/>
                <w:lang w:eastAsia="pt-BR"/>
              </w:rPr>
            </w:pPr>
          </w:p>
        </w:tc>
        <w:tc>
          <w:tcPr>
            <w:tcW w:w="1027" w:type="dxa"/>
            <w:tcBorders>
              <w:top w:val="nil"/>
              <w:left w:val="nil"/>
              <w:bottom w:val="single" w:sz="4" w:space="0" w:color="FFFFFF"/>
              <w:right w:val="nil"/>
            </w:tcBorders>
            <w:noWrap/>
            <w:vAlign w:val="center"/>
          </w:tcPr>
          <w:p w14:paraId="110E1EDE" w14:textId="77777777" w:rsidR="00B923B7" w:rsidRPr="00B254A5" w:rsidRDefault="00B923B7" w:rsidP="00DD10FF">
            <w:pPr>
              <w:suppressAutoHyphens w:val="0"/>
              <w:jc w:val="right"/>
              <w:rPr>
                <w:rFonts w:ascii="Trebuchet MS" w:hAnsi="Trebuchet MS" w:cs="Calibri"/>
                <w:b/>
                <w:bCs/>
                <w:color w:val="000000"/>
                <w:kern w:val="0"/>
                <w:sz w:val="14"/>
                <w:szCs w:val="14"/>
                <w:lang w:eastAsia="pt-BR"/>
              </w:rPr>
            </w:pPr>
          </w:p>
        </w:tc>
        <w:tc>
          <w:tcPr>
            <w:tcW w:w="160" w:type="dxa"/>
            <w:tcBorders>
              <w:top w:val="nil"/>
              <w:left w:val="nil"/>
              <w:bottom w:val="nil"/>
              <w:right w:val="nil"/>
            </w:tcBorders>
            <w:noWrap/>
            <w:vAlign w:val="center"/>
          </w:tcPr>
          <w:p w14:paraId="65C2DE46" w14:textId="77777777" w:rsidR="00B923B7" w:rsidRPr="00B254A5" w:rsidRDefault="00B923B7" w:rsidP="00DD10FF">
            <w:pPr>
              <w:suppressAutoHyphens w:val="0"/>
              <w:jc w:val="right"/>
              <w:rPr>
                <w:rFonts w:ascii="Trebuchet MS" w:hAnsi="Trebuchet MS" w:cs="Calibri"/>
                <w:b/>
                <w:bCs/>
                <w:color w:val="000000"/>
                <w:kern w:val="0"/>
                <w:sz w:val="14"/>
                <w:szCs w:val="14"/>
                <w:lang w:eastAsia="pt-BR"/>
              </w:rPr>
            </w:pPr>
          </w:p>
        </w:tc>
        <w:tc>
          <w:tcPr>
            <w:tcW w:w="1075" w:type="dxa"/>
            <w:tcBorders>
              <w:top w:val="nil"/>
              <w:left w:val="nil"/>
              <w:bottom w:val="single" w:sz="4" w:space="0" w:color="FFFFFF"/>
              <w:right w:val="nil"/>
            </w:tcBorders>
            <w:noWrap/>
            <w:vAlign w:val="center"/>
          </w:tcPr>
          <w:p w14:paraId="7FD60309" w14:textId="77777777" w:rsidR="00B923B7" w:rsidRPr="00B254A5" w:rsidRDefault="00B923B7" w:rsidP="00DD10FF">
            <w:pPr>
              <w:suppressAutoHyphens w:val="0"/>
              <w:jc w:val="right"/>
              <w:rPr>
                <w:rFonts w:ascii="Trebuchet MS" w:hAnsi="Trebuchet MS" w:cs="Calibri"/>
                <w:b/>
                <w:bCs/>
                <w:color w:val="000000"/>
                <w:kern w:val="0"/>
                <w:sz w:val="14"/>
                <w:szCs w:val="14"/>
                <w:lang w:eastAsia="pt-BR"/>
              </w:rPr>
            </w:pPr>
          </w:p>
        </w:tc>
      </w:tr>
      <w:tr w:rsidR="00B923B7" w:rsidRPr="00B254A5" w14:paraId="20EF7F63" w14:textId="77777777" w:rsidTr="000863FF">
        <w:trPr>
          <w:trHeight w:val="20"/>
        </w:trPr>
        <w:tc>
          <w:tcPr>
            <w:tcW w:w="3075" w:type="dxa"/>
            <w:tcBorders>
              <w:top w:val="nil"/>
              <w:left w:val="nil"/>
              <w:bottom w:val="nil"/>
              <w:right w:val="nil"/>
            </w:tcBorders>
            <w:noWrap/>
            <w:vAlign w:val="center"/>
          </w:tcPr>
          <w:p w14:paraId="2B7D32B5" w14:textId="77777777" w:rsidR="00B923B7" w:rsidRPr="00B254A5" w:rsidRDefault="00B923B7" w:rsidP="00B923B7">
            <w:pPr>
              <w:suppressAutoHyphens w:val="0"/>
              <w:rPr>
                <w:rFonts w:ascii="Trebuchet MS" w:hAnsi="Trebuchet MS" w:cs="Calibri"/>
                <w:b/>
                <w:bCs/>
                <w:color w:val="000000"/>
                <w:kern w:val="0"/>
                <w:sz w:val="14"/>
                <w:szCs w:val="14"/>
                <w:lang w:eastAsia="pt-BR"/>
              </w:rPr>
            </w:pPr>
            <w:r w:rsidRPr="00B254A5">
              <w:rPr>
                <w:rFonts w:ascii="Trebuchet MS" w:hAnsi="Trebuchet MS" w:cs="Calibri"/>
                <w:color w:val="000000"/>
                <w:kern w:val="0"/>
                <w:sz w:val="14"/>
                <w:szCs w:val="14"/>
                <w:lang w:eastAsia="pt-BR"/>
              </w:rPr>
              <w:t>3ª Emissão - 1ª série (CDI)</w:t>
            </w:r>
          </w:p>
        </w:tc>
        <w:tc>
          <w:tcPr>
            <w:tcW w:w="156" w:type="dxa"/>
            <w:tcBorders>
              <w:top w:val="nil"/>
              <w:left w:val="nil"/>
              <w:bottom w:val="nil"/>
              <w:right w:val="nil"/>
            </w:tcBorders>
            <w:noWrap/>
            <w:vAlign w:val="center"/>
          </w:tcPr>
          <w:p w14:paraId="7D0F156E" w14:textId="77777777" w:rsidR="00B923B7" w:rsidRPr="00B254A5" w:rsidRDefault="00B923B7" w:rsidP="00B923B7">
            <w:pPr>
              <w:suppressAutoHyphens w:val="0"/>
              <w:rPr>
                <w:rFonts w:ascii="Trebuchet MS" w:hAnsi="Trebuchet MS" w:cs="Calibri"/>
                <w:b/>
                <w:bCs/>
                <w:color w:val="000000"/>
                <w:kern w:val="0"/>
                <w:sz w:val="14"/>
                <w:szCs w:val="14"/>
                <w:lang w:eastAsia="pt-BR"/>
              </w:rPr>
            </w:pPr>
          </w:p>
        </w:tc>
        <w:tc>
          <w:tcPr>
            <w:tcW w:w="1531" w:type="dxa"/>
            <w:tcBorders>
              <w:top w:val="nil"/>
              <w:left w:val="nil"/>
              <w:bottom w:val="nil"/>
              <w:right w:val="nil"/>
            </w:tcBorders>
            <w:noWrap/>
            <w:vAlign w:val="center"/>
          </w:tcPr>
          <w:p w14:paraId="46B60855" w14:textId="77777777" w:rsidR="00B923B7" w:rsidRPr="00B254A5" w:rsidRDefault="00B923B7" w:rsidP="00B923B7">
            <w:pPr>
              <w:suppressAutoHyphens w:val="0"/>
              <w:rPr>
                <w:kern w:val="0"/>
                <w:sz w:val="20"/>
                <w:lang w:eastAsia="pt-BR"/>
              </w:rPr>
            </w:pPr>
            <w:r w:rsidRPr="00B254A5">
              <w:rPr>
                <w:rFonts w:ascii="Trebuchet MS" w:hAnsi="Trebuchet MS" w:cs="Calibri"/>
                <w:color w:val="000000"/>
                <w:kern w:val="0"/>
                <w:sz w:val="14"/>
                <w:szCs w:val="14"/>
                <w:lang w:eastAsia="pt-BR"/>
              </w:rPr>
              <w:t>Alta no indexador</w:t>
            </w:r>
          </w:p>
        </w:tc>
        <w:tc>
          <w:tcPr>
            <w:tcW w:w="146" w:type="dxa"/>
            <w:tcBorders>
              <w:top w:val="nil"/>
              <w:left w:val="nil"/>
              <w:bottom w:val="nil"/>
              <w:right w:val="nil"/>
            </w:tcBorders>
            <w:noWrap/>
            <w:vAlign w:val="center"/>
          </w:tcPr>
          <w:p w14:paraId="506A89F5" w14:textId="77777777" w:rsidR="00B923B7" w:rsidRPr="00B254A5" w:rsidRDefault="00B923B7" w:rsidP="00B923B7">
            <w:pPr>
              <w:suppressAutoHyphens w:val="0"/>
              <w:jc w:val="both"/>
              <w:rPr>
                <w:kern w:val="0"/>
                <w:sz w:val="20"/>
                <w:lang w:eastAsia="pt-BR"/>
              </w:rPr>
            </w:pPr>
          </w:p>
        </w:tc>
        <w:tc>
          <w:tcPr>
            <w:tcW w:w="832" w:type="dxa"/>
            <w:tcBorders>
              <w:top w:val="single" w:sz="4" w:space="0" w:color="FFFFFF"/>
              <w:left w:val="nil"/>
              <w:bottom w:val="single" w:sz="4" w:space="0" w:color="FFFFFF"/>
              <w:right w:val="nil"/>
            </w:tcBorders>
            <w:noWrap/>
            <w:vAlign w:val="center"/>
          </w:tcPr>
          <w:p w14:paraId="223B571E" w14:textId="752C284A" w:rsidR="00B923B7" w:rsidRPr="00B254A5" w:rsidRDefault="00CA3032" w:rsidP="00B923B7">
            <w:pPr>
              <w:suppressAutoHyphens w:val="0"/>
              <w:jc w:val="right"/>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318.535</w:t>
            </w:r>
          </w:p>
        </w:tc>
        <w:tc>
          <w:tcPr>
            <w:tcW w:w="146" w:type="dxa"/>
            <w:tcBorders>
              <w:top w:val="nil"/>
              <w:left w:val="nil"/>
              <w:bottom w:val="nil"/>
              <w:right w:val="nil"/>
            </w:tcBorders>
            <w:noWrap/>
            <w:vAlign w:val="center"/>
          </w:tcPr>
          <w:p w14:paraId="5989EEF1" w14:textId="77777777" w:rsidR="00B923B7" w:rsidRPr="00B254A5" w:rsidRDefault="00B923B7" w:rsidP="00B923B7">
            <w:pPr>
              <w:suppressAutoHyphens w:val="0"/>
              <w:jc w:val="right"/>
              <w:rPr>
                <w:rFonts w:ascii="Trebuchet MS" w:hAnsi="Trebuchet MS" w:cs="Calibri"/>
                <w:b/>
                <w:bCs/>
                <w:color w:val="000000"/>
                <w:kern w:val="0"/>
                <w:sz w:val="14"/>
                <w:szCs w:val="14"/>
                <w:lang w:eastAsia="pt-BR"/>
              </w:rPr>
            </w:pPr>
          </w:p>
        </w:tc>
        <w:tc>
          <w:tcPr>
            <w:tcW w:w="1027" w:type="dxa"/>
            <w:tcBorders>
              <w:top w:val="single" w:sz="4" w:space="0" w:color="FFFFFF"/>
              <w:left w:val="nil"/>
              <w:bottom w:val="single" w:sz="4" w:space="0" w:color="auto"/>
              <w:right w:val="nil"/>
            </w:tcBorders>
            <w:noWrap/>
            <w:vAlign w:val="center"/>
          </w:tcPr>
          <w:p w14:paraId="1BA0739D" w14:textId="3BF769BB" w:rsidR="00B923B7" w:rsidRPr="00B254A5" w:rsidRDefault="00CA3032" w:rsidP="00B923B7">
            <w:pPr>
              <w:suppressAutoHyphens w:val="0"/>
              <w:jc w:val="right"/>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319.551</w:t>
            </w:r>
          </w:p>
        </w:tc>
        <w:tc>
          <w:tcPr>
            <w:tcW w:w="160" w:type="dxa"/>
            <w:tcBorders>
              <w:top w:val="nil"/>
              <w:left w:val="nil"/>
              <w:bottom w:val="nil"/>
              <w:right w:val="nil"/>
            </w:tcBorders>
            <w:noWrap/>
            <w:vAlign w:val="center"/>
          </w:tcPr>
          <w:p w14:paraId="757FFC43" w14:textId="77777777" w:rsidR="00B923B7" w:rsidRPr="00B254A5" w:rsidRDefault="00B923B7" w:rsidP="00B923B7">
            <w:pPr>
              <w:suppressAutoHyphens w:val="0"/>
              <w:jc w:val="right"/>
              <w:rPr>
                <w:rFonts w:ascii="Trebuchet MS" w:hAnsi="Trebuchet MS" w:cs="Calibri"/>
                <w:b/>
                <w:bCs/>
                <w:color w:val="000000"/>
                <w:kern w:val="0"/>
                <w:sz w:val="14"/>
                <w:szCs w:val="14"/>
                <w:lang w:eastAsia="pt-BR"/>
              </w:rPr>
            </w:pPr>
          </w:p>
        </w:tc>
        <w:tc>
          <w:tcPr>
            <w:tcW w:w="1075" w:type="dxa"/>
            <w:tcBorders>
              <w:top w:val="single" w:sz="4" w:space="0" w:color="FFFFFF"/>
              <w:left w:val="nil"/>
              <w:bottom w:val="single" w:sz="4" w:space="0" w:color="auto"/>
              <w:right w:val="nil"/>
            </w:tcBorders>
            <w:noWrap/>
            <w:vAlign w:val="center"/>
          </w:tcPr>
          <w:p w14:paraId="49FD9950" w14:textId="7A349FE6" w:rsidR="00B923B7" w:rsidRPr="00B254A5" w:rsidRDefault="00CA3032" w:rsidP="00B923B7">
            <w:pPr>
              <w:suppressAutoHyphens w:val="0"/>
              <w:jc w:val="right"/>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320.627</w:t>
            </w:r>
          </w:p>
        </w:tc>
      </w:tr>
      <w:tr w:rsidR="00B923B7" w:rsidRPr="00B254A5" w14:paraId="2491372E" w14:textId="77777777" w:rsidTr="000863FF">
        <w:trPr>
          <w:trHeight w:val="20"/>
        </w:trPr>
        <w:tc>
          <w:tcPr>
            <w:tcW w:w="3075" w:type="dxa"/>
            <w:tcBorders>
              <w:top w:val="nil"/>
              <w:left w:val="nil"/>
              <w:bottom w:val="nil"/>
              <w:right w:val="nil"/>
            </w:tcBorders>
            <w:noWrap/>
            <w:vAlign w:val="center"/>
          </w:tcPr>
          <w:p w14:paraId="1EF6ACF8" w14:textId="77777777" w:rsidR="00B923B7" w:rsidRPr="00B254A5" w:rsidRDefault="00B923B7" w:rsidP="00B923B7">
            <w:pPr>
              <w:suppressAutoHyphens w:val="0"/>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Impacto no resultado</w:t>
            </w:r>
          </w:p>
        </w:tc>
        <w:tc>
          <w:tcPr>
            <w:tcW w:w="156" w:type="dxa"/>
            <w:tcBorders>
              <w:top w:val="nil"/>
              <w:left w:val="nil"/>
              <w:bottom w:val="nil"/>
              <w:right w:val="nil"/>
            </w:tcBorders>
            <w:noWrap/>
            <w:vAlign w:val="center"/>
          </w:tcPr>
          <w:p w14:paraId="78565BD0" w14:textId="77777777" w:rsidR="00B923B7" w:rsidRPr="00B254A5" w:rsidRDefault="00B923B7" w:rsidP="00B923B7">
            <w:pPr>
              <w:suppressAutoHyphens w:val="0"/>
              <w:rPr>
                <w:rFonts w:ascii="Trebuchet MS" w:hAnsi="Trebuchet MS" w:cs="Calibri"/>
                <w:b/>
                <w:bCs/>
                <w:color w:val="000000"/>
                <w:kern w:val="0"/>
                <w:sz w:val="14"/>
                <w:szCs w:val="14"/>
                <w:lang w:eastAsia="pt-BR"/>
              </w:rPr>
            </w:pPr>
          </w:p>
        </w:tc>
        <w:tc>
          <w:tcPr>
            <w:tcW w:w="1531" w:type="dxa"/>
            <w:tcBorders>
              <w:top w:val="nil"/>
              <w:left w:val="nil"/>
              <w:bottom w:val="nil"/>
              <w:right w:val="nil"/>
            </w:tcBorders>
            <w:noWrap/>
            <w:vAlign w:val="center"/>
          </w:tcPr>
          <w:p w14:paraId="240D43D5" w14:textId="77777777" w:rsidR="00B923B7" w:rsidRPr="00B254A5" w:rsidRDefault="00B923B7" w:rsidP="00B923B7">
            <w:pPr>
              <w:suppressAutoHyphens w:val="0"/>
              <w:rPr>
                <w:kern w:val="0"/>
                <w:sz w:val="20"/>
                <w:lang w:eastAsia="pt-BR"/>
              </w:rPr>
            </w:pPr>
          </w:p>
        </w:tc>
        <w:tc>
          <w:tcPr>
            <w:tcW w:w="146" w:type="dxa"/>
            <w:tcBorders>
              <w:top w:val="nil"/>
              <w:left w:val="nil"/>
              <w:bottom w:val="nil"/>
              <w:right w:val="nil"/>
            </w:tcBorders>
            <w:noWrap/>
            <w:vAlign w:val="center"/>
          </w:tcPr>
          <w:p w14:paraId="2BF0133A" w14:textId="77777777" w:rsidR="00B923B7" w:rsidRPr="00B254A5" w:rsidRDefault="00B923B7" w:rsidP="00B923B7">
            <w:pPr>
              <w:suppressAutoHyphens w:val="0"/>
              <w:jc w:val="both"/>
              <w:rPr>
                <w:kern w:val="0"/>
                <w:sz w:val="20"/>
                <w:lang w:eastAsia="pt-BR"/>
              </w:rPr>
            </w:pPr>
          </w:p>
        </w:tc>
        <w:tc>
          <w:tcPr>
            <w:tcW w:w="832" w:type="dxa"/>
            <w:tcBorders>
              <w:top w:val="single" w:sz="4" w:space="0" w:color="auto"/>
              <w:left w:val="nil"/>
              <w:bottom w:val="single" w:sz="4" w:space="0" w:color="FFFFFF"/>
              <w:right w:val="nil"/>
            </w:tcBorders>
            <w:noWrap/>
            <w:vAlign w:val="center"/>
          </w:tcPr>
          <w:p w14:paraId="341E7189" w14:textId="7E480841" w:rsidR="00B923B7" w:rsidRPr="00B254A5" w:rsidRDefault="00CA3032" w:rsidP="00B923B7">
            <w:pPr>
              <w:suppressAutoHyphens w:val="0"/>
              <w:jc w:val="right"/>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4.364</w:t>
            </w:r>
          </w:p>
        </w:tc>
        <w:tc>
          <w:tcPr>
            <w:tcW w:w="146" w:type="dxa"/>
            <w:tcBorders>
              <w:top w:val="nil"/>
              <w:left w:val="nil"/>
              <w:bottom w:val="nil"/>
              <w:right w:val="nil"/>
            </w:tcBorders>
            <w:noWrap/>
            <w:vAlign w:val="center"/>
          </w:tcPr>
          <w:p w14:paraId="0EF669F7" w14:textId="77777777" w:rsidR="00B923B7" w:rsidRPr="00B254A5" w:rsidRDefault="00B923B7" w:rsidP="00B923B7">
            <w:pPr>
              <w:suppressAutoHyphens w:val="0"/>
              <w:jc w:val="right"/>
              <w:rPr>
                <w:rFonts w:ascii="Trebuchet MS" w:hAnsi="Trebuchet MS" w:cs="Calibri"/>
                <w:b/>
                <w:bCs/>
                <w:color w:val="000000"/>
                <w:kern w:val="0"/>
                <w:sz w:val="14"/>
                <w:szCs w:val="14"/>
                <w:lang w:eastAsia="pt-BR"/>
              </w:rPr>
            </w:pPr>
          </w:p>
        </w:tc>
        <w:tc>
          <w:tcPr>
            <w:tcW w:w="1027" w:type="dxa"/>
            <w:tcBorders>
              <w:top w:val="single" w:sz="4" w:space="0" w:color="auto"/>
              <w:left w:val="nil"/>
              <w:bottom w:val="single" w:sz="4" w:space="0" w:color="FFFFFF"/>
              <w:right w:val="nil"/>
            </w:tcBorders>
            <w:noWrap/>
            <w:vAlign w:val="center"/>
          </w:tcPr>
          <w:p w14:paraId="1E4BF05D" w14:textId="1FD67328" w:rsidR="00B923B7" w:rsidRPr="00B254A5" w:rsidRDefault="00CA3032" w:rsidP="00B923B7">
            <w:pPr>
              <w:suppressAutoHyphens w:val="0"/>
              <w:jc w:val="right"/>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5.380</w:t>
            </w:r>
          </w:p>
        </w:tc>
        <w:tc>
          <w:tcPr>
            <w:tcW w:w="160" w:type="dxa"/>
            <w:tcBorders>
              <w:top w:val="nil"/>
              <w:left w:val="nil"/>
              <w:bottom w:val="nil"/>
              <w:right w:val="nil"/>
            </w:tcBorders>
            <w:noWrap/>
            <w:vAlign w:val="center"/>
          </w:tcPr>
          <w:p w14:paraId="6250EC23" w14:textId="77777777" w:rsidR="00B923B7" w:rsidRPr="00B254A5" w:rsidRDefault="00B923B7" w:rsidP="00B923B7">
            <w:pPr>
              <w:suppressAutoHyphens w:val="0"/>
              <w:jc w:val="right"/>
              <w:rPr>
                <w:rFonts w:ascii="Trebuchet MS" w:hAnsi="Trebuchet MS" w:cs="Calibri"/>
                <w:b/>
                <w:bCs/>
                <w:color w:val="000000"/>
                <w:kern w:val="0"/>
                <w:sz w:val="14"/>
                <w:szCs w:val="14"/>
                <w:lang w:eastAsia="pt-BR"/>
              </w:rPr>
            </w:pPr>
          </w:p>
        </w:tc>
        <w:tc>
          <w:tcPr>
            <w:tcW w:w="1075" w:type="dxa"/>
            <w:tcBorders>
              <w:top w:val="single" w:sz="4" w:space="0" w:color="auto"/>
              <w:left w:val="nil"/>
              <w:bottom w:val="single" w:sz="4" w:space="0" w:color="FFFFFF"/>
              <w:right w:val="nil"/>
            </w:tcBorders>
            <w:noWrap/>
            <w:vAlign w:val="center"/>
          </w:tcPr>
          <w:p w14:paraId="557FD813" w14:textId="4C17DA16" w:rsidR="00B923B7" w:rsidRPr="00B254A5" w:rsidRDefault="00CA3032" w:rsidP="00B923B7">
            <w:pPr>
              <w:suppressAutoHyphens w:val="0"/>
              <w:jc w:val="right"/>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6.456</w:t>
            </w:r>
          </w:p>
        </w:tc>
      </w:tr>
      <w:tr w:rsidR="00B923B7" w:rsidRPr="00B254A5" w14:paraId="10EB90B6" w14:textId="77777777" w:rsidTr="000863FF">
        <w:trPr>
          <w:trHeight w:val="20"/>
        </w:trPr>
        <w:tc>
          <w:tcPr>
            <w:tcW w:w="3075" w:type="dxa"/>
            <w:tcBorders>
              <w:top w:val="nil"/>
              <w:left w:val="nil"/>
              <w:bottom w:val="nil"/>
              <w:right w:val="nil"/>
            </w:tcBorders>
            <w:noWrap/>
            <w:vAlign w:val="center"/>
          </w:tcPr>
          <w:p w14:paraId="71FEB739" w14:textId="77777777" w:rsidR="00B923B7" w:rsidRPr="00B254A5" w:rsidRDefault="00B923B7" w:rsidP="00B923B7">
            <w:pPr>
              <w:suppressAutoHyphens w:val="0"/>
              <w:rPr>
                <w:rFonts w:ascii="Trebuchet MS" w:hAnsi="Trebuchet MS" w:cs="Calibri"/>
                <w:b/>
                <w:bCs/>
                <w:color w:val="000000"/>
                <w:kern w:val="0"/>
                <w:sz w:val="14"/>
                <w:szCs w:val="14"/>
                <w:lang w:eastAsia="pt-BR"/>
              </w:rPr>
            </w:pPr>
          </w:p>
        </w:tc>
        <w:tc>
          <w:tcPr>
            <w:tcW w:w="156" w:type="dxa"/>
            <w:tcBorders>
              <w:top w:val="nil"/>
              <w:left w:val="nil"/>
              <w:bottom w:val="nil"/>
              <w:right w:val="nil"/>
            </w:tcBorders>
            <w:noWrap/>
            <w:vAlign w:val="center"/>
          </w:tcPr>
          <w:p w14:paraId="53C80BE7" w14:textId="77777777" w:rsidR="00B923B7" w:rsidRPr="00B254A5" w:rsidRDefault="00B923B7" w:rsidP="00B923B7">
            <w:pPr>
              <w:suppressAutoHyphens w:val="0"/>
              <w:rPr>
                <w:rFonts w:ascii="Trebuchet MS" w:hAnsi="Trebuchet MS" w:cs="Calibri"/>
                <w:b/>
                <w:bCs/>
                <w:color w:val="000000"/>
                <w:kern w:val="0"/>
                <w:sz w:val="14"/>
                <w:szCs w:val="14"/>
                <w:lang w:eastAsia="pt-BR"/>
              </w:rPr>
            </w:pPr>
          </w:p>
        </w:tc>
        <w:tc>
          <w:tcPr>
            <w:tcW w:w="1531" w:type="dxa"/>
            <w:tcBorders>
              <w:top w:val="nil"/>
              <w:left w:val="nil"/>
              <w:bottom w:val="nil"/>
              <w:right w:val="nil"/>
            </w:tcBorders>
            <w:noWrap/>
            <w:vAlign w:val="center"/>
          </w:tcPr>
          <w:p w14:paraId="3C7D830C" w14:textId="77777777" w:rsidR="00B923B7" w:rsidRPr="00B254A5" w:rsidRDefault="00B923B7" w:rsidP="00B923B7">
            <w:pPr>
              <w:suppressAutoHyphens w:val="0"/>
              <w:rPr>
                <w:kern w:val="0"/>
                <w:sz w:val="20"/>
                <w:lang w:eastAsia="pt-BR"/>
              </w:rPr>
            </w:pPr>
          </w:p>
        </w:tc>
        <w:tc>
          <w:tcPr>
            <w:tcW w:w="146" w:type="dxa"/>
            <w:tcBorders>
              <w:top w:val="nil"/>
              <w:left w:val="nil"/>
              <w:bottom w:val="nil"/>
              <w:right w:val="nil"/>
            </w:tcBorders>
            <w:noWrap/>
            <w:vAlign w:val="center"/>
          </w:tcPr>
          <w:p w14:paraId="36192CF1" w14:textId="77777777" w:rsidR="00B923B7" w:rsidRPr="00B254A5" w:rsidRDefault="00B923B7" w:rsidP="00B923B7">
            <w:pPr>
              <w:suppressAutoHyphens w:val="0"/>
              <w:jc w:val="both"/>
              <w:rPr>
                <w:kern w:val="0"/>
                <w:sz w:val="20"/>
                <w:lang w:eastAsia="pt-BR"/>
              </w:rPr>
            </w:pPr>
          </w:p>
        </w:tc>
        <w:tc>
          <w:tcPr>
            <w:tcW w:w="832" w:type="dxa"/>
            <w:tcBorders>
              <w:top w:val="single" w:sz="4" w:space="0" w:color="FFFFFF"/>
              <w:left w:val="nil"/>
              <w:bottom w:val="single" w:sz="4" w:space="0" w:color="FFFFFF"/>
              <w:right w:val="nil"/>
            </w:tcBorders>
            <w:noWrap/>
            <w:vAlign w:val="center"/>
          </w:tcPr>
          <w:p w14:paraId="7EDDDB42" w14:textId="77777777" w:rsidR="00B923B7" w:rsidRPr="00B254A5" w:rsidRDefault="00B923B7" w:rsidP="00B923B7">
            <w:pPr>
              <w:suppressAutoHyphens w:val="0"/>
              <w:jc w:val="right"/>
              <w:rPr>
                <w:rFonts w:ascii="Trebuchet MS" w:hAnsi="Trebuchet MS" w:cs="Calibri"/>
                <w:b/>
                <w:bCs/>
                <w:color w:val="000000"/>
                <w:kern w:val="0"/>
                <w:sz w:val="14"/>
                <w:szCs w:val="14"/>
                <w:lang w:eastAsia="pt-BR"/>
              </w:rPr>
            </w:pPr>
          </w:p>
        </w:tc>
        <w:tc>
          <w:tcPr>
            <w:tcW w:w="146" w:type="dxa"/>
            <w:tcBorders>
              <w:top w:val="nil"/>
              <w:left w:val="nil"/>
              <w:bottom w:val="nil"/>
              <w:right w:val="nil"/>
            </w:tcBorders>
            <w:noWrap/>
            <w:vAlign w:val="center"/>
          </w:tcPr>
          <w:p w14:paraId="20317EA5" w14:textId="77777777" w:rsidR="00B923B7" w:rsidRPr="00B254A5" w:rsidRDefault="00B923B7" w:rsidP="00B923B7">
            <w:pPr>
              <w:suppressAutoHyphens w:val="0"/>
              <w:jc w:val="right"/>
              <w:rPr>
                <w:rFonts w:ascii="Trebuchet MS" w:hAnsi="Trebuchet MS" w:cs="Calibri"/>
                <w:b/>
                <w:bCs/>
                <w:color w:val="000000"/>
                <w:kern w:val="0"/>
                <w:sz w:val="14"/>
                <w:szCs w:val="14"/>
                <w:lang w:eastAsia="pt-BR"/>
              </w:rPr>
            </w:pPr>
          </w:p>
        </w:tc>
        <w:tc>
          <w:tcPr>
            <w:tcW w:w="1027" w:type="dxa"/>
            <w:tcBorders>
              <w:top w:val="nil"/>
              <w:left w:val="nil"/>
              <w:bottom w:val="single" w:sz="4" w:space="0" w:color="FFFFFF"/>
              <w:right w:val="nil"/>
            </w:tcBorders>
            <w:noWrap/>
            <w:vAlign w:val="center"/>
          </w:tcPr>
          <w:p w14:paraId="25D44999" w14:textId="77777777" w:rsidR="00B923B7" w:rsidRPr="00B254A5" w:rsidRDefault="00B923B7" w:rsidP="00B923B7">
            <w:pPr>
              <w:suppressAutoHyphens w:val="0"/>
              <w:jc w:val="right"/>
              <w:rPr>
                <w:rFonts w:ascii="Trebuchet MS" w:hAnsi="Trebuchet MS" w:cs="Calibri"/>
                <w:b/>
                <w:bCs/>
                <w:color w:val="000000"/>
                <w:kern w:val="0"/>
                <w:sz w:val="14"/>
                <w:szCs w:val="14"/>
                <w:lang w:eastAsia="pt-BR"/>
              </w:rPr>
            </w:pPr>
          </w:p>
        </w:tc>
        <w:tc>
          <w:tcPr>
            <w:tcW w:w="160" w:type="dxa"/>
            <w:tcBorders>
              <w:top w:val="nil"/>
              <w:left w:val="nil"/>
              <w:bottom w:val="nil"/>
              <w:right w:val="nil"/>
            </w:tcBorders>
            <w:noWrap/>
            <w:vAlign w:val="center"/>
          </w:tcPr>
          <w:p w14:paraId="5C183B43" w14:textId="77777777" w:rsidR="00B923B7" w:rsidRPr="00B254A5" w:rsidRDefault="00B923B7" w:rsidP="00B923B7">
            <w:pPr>
              <w:suppressAutoHyphens w:val="0"/>
              <w:jc w:val="right"/>
              <w:rPr>
                <w:rFonts w:ascii="Trebuchet MS" w:hAnsi="Trebuchet MS" w:cs="Calibri"/>
                <w:b/>
                <w:bCs/>
                <w:color w:val="000000"/>
                <w:kern w:val="0"/>
                <w:sz w:val="14"/>
                <w:szCs w:val="14"/>
                <w:lang w:eastAsia="pt-BR"/>
              </w:rPr>
            </w:pPr>
          </w:p>
        </w:tc>
        <w:tc>
          <w:tcPr>
            <w:tcW w:w="1075" w:type="dxa"/>
            <w:tcBorders>
              <w:top w:val="nil"/>
              <w:left w:val="nil"/>
              <w:bottom w:val="single" w:sz="4" w:space="0" w:color="FFFFFF"/>
              <w:right w:val="nil"/>
            </w:tcBorders>
            <w:noWrap/>
            <w:vAlign w:val="center"/>
          </w:tcPr>
          <w:p w14:paraId="28A65A86" w14:textId="77777777" w:rsidR="00B923B7" w:rsidRPr="00B254A5" w:rsidRDefault="00B923B7" w:rsidP="00B923B7">
            <w:pPr>
              <w:suppressAutoHyphens w:val="0"/>
              <w:jc w:val="right"/>
              <w:rPr>
                <w:rFonts w:ascii="Trebuchet MS" w:hAnsi="Trebuchet MS" w:cs="Calibri"/>
                <w:b/>
                <w:bCs/>
                <w:color w:val="000000"/>
                <w:kern w:val="0"/>
                <w:sz w:val="14"/>
                <w:szCs w:val="14"/>
                <w:lang w:eastAsia="pt-BR"/>
              </w:rPr>
            </w:pPr>
          </w:p>
        </w:tc>
      </w:tr>
      <w:tr w:rsidR="00B923B7" w:rsidRPr="00B254A5" w14:paraId="094C0418" w14:textId="77777777" w:rsidTr="000863FF">
        <w:trPr>
          <w:trHeight w:val="20"/>
        </w:trPr>
        <w:tc>
          <w:tcPr>
            <w:tcW w:w="3075" w:type="dxa"/>
            <w:tcBorders>
              <w:top w:val="nil"/>
              <w:left w:val="nil"/>
              <w:bottom w:val="nil"/>
              <w:right w:val="nil"/>
            </w:tcBorders>
            <w:noWrap/>
            <w:vAlign w:val="bottom"/>
          </w:tcPr>
          <w:p w14:paraId="381B5B47" w14:textId="77777777" w:rsidR="00B923B7" w:rsidRPr="00B254A5" w:rsidRDefault="00B923B7" w:rsidP="00B923B7">
            <w:pPr>
              <w:suppressAutoHyphens w:val="0"/>
              <w:rPr>
                <w:rFonts w:ascii="Trebuchet MS" w:hAnsi="Trebuchet MS" w:cs="Calibri"/>
                <w:b/>
                <w:bCs/>
                <w:color w:val="000000"/>
                <w:kern w:val="0"/>
                <w:sz w:val="14"/>
                <w:szCs w:val="14"/>
                <w:lang w:eastAsia="pt-BR"/>
              </w:rPr>
            </w:pPr>
          </w:p>
        </w:tc>
        <w:tc>
          <w:tcPr>
            <w:tcW w:w="156" w:type="dxa"/>
            <w:tcBorders>
              <w:top w:val="nil"/>
              <w:left w:val="nil"/>
              <w:bottom w:val="nil"/>
              <w:right w:val="nil"/>
            </w:tcBorders>
            <w:noWrap/>
            <w:vAlign w:val="bottom"/>
          </w:tcPr>
          <w:p w14:paraId="0C897F60" w14:textId="77777777" w:rsidR="00B923B7" w:rsidRPr="00B254A5" w:rsidRDefault="00B923B7" w:rsidP="00B923B7">
            <w:pPr>
              <w:suppressAutoHyphens w:val="0"/>
              <w:rPr>
                <w:rFonts w:ascii="Trebuchet MS" w:hAnsi="Trebuchet MS" w:cs="Calibri"/>
                <w:b/>
                <w:bCs/>
                <w:color w:val="000000"/>
                <w:kern w:val="0"/>
                <w:sz w:val="14"/>
                <w:szCs w:val="14"/>
                <w:lang w:eastAsia="pt-BR"/>
              </w:rPr>
            </w:pPr>
          </w:p>
        </w:tc>
        <w:tc>
          <w:tcPr>
            <w:tcW w:w="1531" w:type="dxa"/>
            <w:tcBorders>
              <w:top w:val="nil"/>
              <w:left w:val="nil"/>
              <w:bottom w:val="nil"/>
              <w:right w:val="nil"/>
            </w:tcBorders>
            <w:noWrap/>
            <w:vAlign w:val="bottom"/>
          </w:tcPr>
          <w:p w14:paraId="11E82B6B" w14:textId="77777777" w:rsidR="00B923B7" w:rsidRPr="00B254A5" w:rsidRDefault="00B923B7" w:rsidP="00B923B7">
            <w:pPr>
              <w:suppressAutoHyphens w:val="0"/>
              <w:rPr>
                <w:kern w:val="0"/>
                <w:sz w:val="20"/>
                <w:lang w:eastAsia="pt-BR"/>
              </w:rPr>
            </w:pPr>
          </w:p>
        </w:tc>
        <w:tc>
          <w:tcPr>
            <w:tcW w:w="146" w:type="dxa"/>
            <w:tcBorders>
              <w:top w:val="nil"/>
              <w:left w:val="nil"/>
              <w:bottom w:val="nil"/>
              <w:right w:val="nil"/>
            </w:tcBorders>
            <w:noWrap/>
            <w:vAlign w:val="bottom"/>
          </w:tcPr>
          <w:p w14:paraId="12D65B6D" w14:textId="77777777" w:rsidR="00B923B7" w:rsidRPr="00B254A5" w:rsidRDefault="00B923B7" w:rsidP="00B923B7">
            <w:pPr>
              <w:suppressAutoHyphens w:val="0"/>
              <w:jc w:val="both"/>
              <w:rPr>
                <w:kern w:val="0"/>
                <w:sz w:val="20"/>
                <w:lang w:eastAsia="pt-BR"/>
              </w:rPr>
            </w:pPr>
          </w:p>
        </w:tc>
        <w:tc>
          <w:tcPr>
            <w:tcW w:w="832" w:type="dxa"/>
            <w:tcBorders>
              <w:top w:val="single" w:sz="4" w:space="0" w:color="FFFFFF"/>
              <w:left w:val="nil"/>
              <w:bottom w:val="single" w:sz="4" w:space="0" w:color="FFFFFF"/>
              <w:right w:val="nil"/>
            </w:tcBorders>
            <w:noWrap/>
            <w:vAlign w:val="bottom"/>
          </w:tcPr>
          <w:p w14:paraId="447E16E0" w14:textId="77777777" w:rsidR="00B923B7" w:rsidRPr="00B254A5" w:rsidRDefault="00B923B7" w:rsidP="00B923B7">
            <w:pPr>
              <w:suppressAutoHyphens w:val="0"/>
              <w:jc w:val="right"/>
              <w:rPr>
                <w:rFonts w:ascii="Trebuchet MS" w:hAnsi="Trebuchet MS" w:cs="Calibri"/>
                <w:b/>
                <w:bCs/>
                <w:color w:val="000000"/>
                <w:kern w:val="0"/>
                <w:sz w:val="14"/>
                <w:szCs w:val="14"/>
                <w:lang w:eastAsia="pt-BR"/>
              </w:rPr>
            </w:pPr>
          </w:p>
        </w:tc>
        <w:tc>
          <w:tcPr>
            <w:tcW w:w="146" w:type="dxa"/>
            <w:tcBorders>
              <w:top w:val="nil"/>
              <w:left w:val="nil"/>
              <w:bottom w:val="nil"/>
              <w:right w:val="nil"/>
            </w:tcBorders>
            <w:noWrap/>
            <w:vAlign w:val="bottom"/>
          </w:tcPr>
          <w:p w14:paraId="344064A5" w14:textId="77777777" w:rsidR="00B923B7" w:rsidRPr="00B254A5" w:rsidRDefault="00B923B7" w:rsidP="00B923B7">
            <w:pPr>
              <w:suppressAutoHyphens w:val="0"/>
              <w:jc w:val="right"/>
              <w:rPr>
                <w:rFonts w:ascii="Trebuchet MS" w:hAnsi="Trebuchet MS" w:cs="Calibri"/>
                <w:b/>
                <w:bCs/>
                <w:color w:val="000000"/>
                <w:kern w:val="0"/>
                <w:sz w:val="14"/>
                <w:szCs w:val="14"/>
                <w:lang w:eastAsia="pt-BR"/>
              </w:rPr>
            </w:pPr>
          </w:p>
        </w:tc>
        <w:tc>
          <w:tcPr>
            <w:tcW w:w="1027" w:type="dxa"/>
            <w:tcBorders>
              <w:top w:val="nil"/>
              <w:left w:val="nil"/>
              <w:bottom w:val="single" w:sz="4" w:space="0" w:color="FFFFFF"/>
              <w:right w:val="nil"/>
            </w:tcBorders>
            <w:noWrap/>
            <w:vAlign w:val="bottom"/>
          </w:tcPr>
          <w:p w14:paraId="2561DC8B" w14:textId="77777777" w:rsidR="00B923B7" w:rsidRPr="00B254A5" w:rsidRDefault="00B923B7" w:rsidP="00B923B7">
            <w:pPr>
              <w:suppressAutoHyphens w:val="0"/>
              <w:jc w:val="right"/>
              <w:rPr>
                <w:rFonts w:ascii="Trebuchet MS" w:hAnsi="Trebuchet MS" w:cs="Calibri"/>
                <w:b/>
                <w:bCs/>
                <w:color w:val="000000"/>
                <w:kern w:val="0"/>
                <w:sz w:val="14"/>
                <w:szCs w:val="14"/>
                <w:lang w:eastAsia="pt-BR"/>
              </w:rPr>
            </w:pPr>
          </w:p>
        </w:tc>
        <w:tc>
          <w:tcPr>
            <w:tcW w:w="160" w:type="dxa"/>
            <w:tcBorders>
              <w:top w:val="nil"/>
              <w:left w:val="nil"/>
              <w:bottom w:val="nil"/>
              <w:right w:val="nil"/>
            </w:tcBorders>
            <w:noWrap/>
            <w:vAlign w:val="bottom"/>
          </w:tcPr>
          <w:p w14:paraId="365688BA" w14:textId="77777777" w:rsidR="00B923B7" w:rsidRPr="00B254A5" w:rsidRDefault="00B923B7" w:rsidP="00B923B7">
            <w:pPr>
              <w:suppressAutoHyphens w:val="0"/>
              <w:jc w:val="right"/>
              <w:rPr>
                <w:rFonts w:ascii="Trebuchet MS" w:hAnsi="Trebuchet MS" w:cs="Calibri"/>
                <w:b/>
                <w:bCs/>
                <w:color w:val="000000"/>
                <w:kern w:val="0"/>
                <w:sz w:val="14"/>
                <w:szCs w:val="14"/>
                <w:lang w:eastAsia="pt-BR"/>
              </w:rPr>
            </w:pPr>
          </w:p>
        </w:tc>
        <w:tc>
          <w:tcPr>
            <w:tcW w:w="1075" w:type="dxa"/>
            <w:tcBorders>
              <w:top w:val="nil"/>
              <w:left w:val="nil"/>
              <w:bottom w:val="single" w:sz="4" w:space="0" w:color="FFFFFF"/>
              <w:right w:val="nil"/>
            </w:tcBorders>
            <w:noWrap/>
            <w:vAlign w:val="bottom"/>
          </w:tcPr>
          <w:p w14:paraId="30C8254F" w14:textId="77777777" w:rsidR="00B923B7" w:rsidRPr="00B254A5" w:rsidRDefault="00B923B7" w:rsidP="00B923B7">
            <w:pPr>
              <w:suppressAutoHyphens w:val="0"/>
              <w:jc w:val="right"/>
              <w:rPr>
                <w:rFonts w:ascii="Trebuchet MS" w:hAnsi="Trebuchet MS" w:cs="Calibri"/>
                <w:b/>
                <w:bCs/>
                <w:color w:val="000000"/>
                <w:kern w:val="0"/>
                <w:sz w:val="14"/>
                <w:szCs w:val="14"/>
                <w:lang w:eastAsia="pt-BR"/>
              </w:rPr>
            </w:pPr>
          </w:p>
        </w:tc>
      </w:tr>
      <w:tr w:rsidR="00B923B7" w:rsidRPr="00B254A5" w14:paraId="52CF6719" w14:textId="77777777" w:rsidTr="000863FF">
        <w:trPr>
          <w:trHeight w:val="20"/>
        </w:trPr>
        <w:tc>
          <w:tcPr>
            <w:tcW w:w="3075" w:type="dxa"/>
            <w:tcBorders>
              <w:top w:val="nil"/>
              <w:left w:val="nil"/>
              <w:bottom w:val="nil"/>
              <w:right w:val="nil"/>
            </w:tcBorders>
            <w:noWrap/>
            <w:vAlign w:val="center"/>
          </w:tcPr>
          <w:p w14:paraId="4445CFA1" w14:textId="77777777" w:rsidR="00B923B7" w:rsidRPr="00B254A5" w:rsidRDefault="00B923B7" w:rsidP="00B923B7">
            <w:pPr>
              <w:suppressAutoHyphens w:val="0"/>
              <w:rPr>
                <w:rFonts w:ascii="Trebuchet MS" w:hAnsi="Trebuchet MS" w:cs="Calibri"/>
                <w:b/>
                <w:bCs/>
                <w:color w:val="000000"/>
                <w:kern w:val="0"/>
                <w:sz w:val="14"/>
                <w:szCs w:val="14"/>
                <w:lang w:eastAsia="pt-BR"/>
              </w:rPr>
            </w:pPr>
            <w:r w:rsidRPr="00B254A5">
              <w:rPr>
                <w:rFonts w:ascii="Trebuchet MS" w:hAnsi="Trebuchet MS" w:cs="Calibri"/>
                <w:color w:val="000000"/>
                <w:kern w:val="0"/>
                <w:sz w:val="14"/>
                <w:szCs w:val="14"/>
                <w:lang w:eastAsia="pt-BR"/>
              </w:rPr>
              <w:t>3ª Emissão - 2ª série (CDI)</w:t>
            </w:r>
          </w:p>
        </w:tc>
        <w:tc>
          <w:tcPr>
            <w:tcW w:w="156" w:type="dxa"/>
            <w:tcBorders>
              <w:top w:val="nil"/>
              <w:left w:val="nil"/>
              <w:bottom w:val="nil"/>
              <w:right w:val="nil"/>
            </w:tcBorders>
            <w:noWrap/>
            <w:vAlign w:val="center"/>
          </w:tcPr>
          <w:p w14:paraId="453B3532" w14:textId="77777777" w:rsidR="00B923B7" w:rsidRPr="00B254A5" w:rsidRDefault="00B923B7" w:rsidP="00B923B7">
            <w:pPr>
              <w:suppressAutoHyphens w:val="0"/>
              <w:rPr>
                <w:rFonts w:ascii="Trebuchet MS" w:hAnsi="Trebuchet MS" w:cs="Calibri"/>
                <w:b/>
                <w:bCs/>
                <w:color w:val="000000"/>
                <w:kern w:val="0"/>
                <w:sz w:val="14"/>
                <w:szCs w:val="14"/>
                <w:lang w:eastAsia="pt-BR"/>
              </w:rPr>
            </w:pPr>
          </w:p>
        </w:tc>
        <w:tc>
          <w:tcPr>
            <w:tcW w:w="1531" w:type="dxa"/>
            <w:tcBorders>
              <w:top w:val="nil"/>
              <w:left w:val="nil"/>
              <w:bottom w:val="nil"/>
              <w:right w:val="nil"/>
            </w:tcBorders>
            <w:noWrap/>
            <w:vAlign w:val="center"/>
          </w:tcPr>
          <w:p w14:paraId="0B74939D" w14:textId="77777777" w:rsidR="00B923B7" w:rsidRPr="00B254A5" w:rsidRDefault="00B923B7" w:rsidP="00B923B7">
            <w:pPr>
              <w:suppressAutoHyphens w:val="0"/>
              <w:rPr>
                <w:kern w:val="0"/>
                <w:sz w:val="20"/>
                <w:lang w:eastAsia="pt-BR"/>
              </w:rPr>
            </w:pPr>
            <w:r w:rsidRPr="00B254A5">
              <w:rPr>
                <w:rFonts w:ascii="Trebuchet MS" w:hAnsi="Trebuchet MS" w:cs="Calibri"/>
                <w:color w:val="000000"/>
                <w:kern w:val="0"/>
                <w:sz w:val="14"/>
                <w:szCs w:val="14"/>
                <w:lang w:eastAsia="pt-BR"/>
              </w:rPr>
              <w:t>Alta no indexador</w:t>
            </w:r>
          </w:p>
        </w:tc>
        <w:tc>
          <w:tcPr>
            <w:tcW w:w="146" w:type="dxa"/>
            <w:tcBorders>
              <w:top w:val="nil"/>
              <w:left w:val="nil"/>
              <w:bottom w:val="nil"/>
              <w:right w:val="nil"/>
            </w:tcBorders>
            <w:noWrap/>
            <w:vAlign w:val="center"/>
          </w:tcPr>
          <w:p w14:paraId="124F965A" w14:textId="77777777" w:rsidR="00B923B7" w:rsidRPr="00B254A5" w:rsidRDefault="00B923B7" w:rsidP="00B923B7">
            <w:pPr>
              <w:suppressAutoHyphens w:val="0"/>
              <w:jc w:val="both"/>
              <w:rPr>
                <w:kern w:val="0"/>
                <w:sz w:val="20"/>
                <w:lang w:eastAsia="pt-BR"/>
              </w:rPr>
            </w:pPr>
          </w:p>
        </w:tc>
        <w:tc>
          <w:tcPr>
            <w:tcW w:w="832" w:type="dxa"/>
            <w:tcBorders>
              <w:top w:val="single" w:sz="4" w:space="0" w:color="FFFFFF"/>
              <w:left w:val="nil"/>
              <w:bottom w:val="single" w:sz="4" w:space="0" w:color="FFFFFF"/>
              <w:right w:val="nil"/>
            </w:tcBorders>
            <w:noWrap/>
            <w:vAlign w:val="center"/>
          </w:tcPr>
          <w:p w14:paraId="1247A389" w14:textId="1009972F" w:rsidR="00B923B7" w:rsidRPr="00B254A5" w:rsidRDefault="00CA3032" w:rsidP="00B923B7">
            <w:pPr>
              <w:suppressAutoHyphens w:val="0"/>
              <w:jc w:val="right"/>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105.931</w:t>
            </w:r>
          </w:p>
        </w:tc>
        <w:tc>
          <w:tcPr>
            <w:tcW w:w="146" w:type="dxa"/>
            <w:tcBorders>
              <w:top w:val="nil"/>
              <w:left w:val="nil"/>
              <w:bottom w:val="nil"/>
              <w:right w:val="nil"/>
            </w:tcBorders>
            <w:noWrap/>
            <w:vAlign w:val="center"/>
          </w:tcPr>
          <w:p w14:paraId="61597205" w14:textId="77777777" w:rsidR="00B923B7" w:rsidRPr="00B254A5" w:rsidRDefault="00B923B7" w:rsidP="00B923B7">
            <w:pPr>
              <w:suppressAutoHyphens w:val="0"/>
              <w:jc w:val="right"/>
              <w:rPr>
                <w:rFonts w:ascii="Trebuchet MS" w:hAnsi="Trebuchet MS" w:cs="Calibri"/>
                <w:b/>
                <w:bCs/>
                <w:color w:val="000000"/>
                <w:kern w:val="0"/>
                <w:sz w:val="14"/>
                <w:szCs w:val="14"/>
                <w:lang w:eastAsia="pt-BR"/>
              </w:rPr>
            </w:pPr>
          </w:p>
        </w:tc>
        <w:tc>
          <w:tcPr>
            <w:tcW w:w="1027" w:type="dxa"/>
            <w:tcBorders>
              <w:top w:val="single" w:sz="4" w:space="0" w:color="FFFFFF"/>
              <w:left w:val="nil"/>
              <w:bottom w:val="single" w:sz="4" w:space="0" w:color="auto"/>
              <w:right w:val="nil"/>
            </w:tcBorders>
            <w:noWrap/>
            <w:vAlign w:val="center"/>
          </w:tcPr>
          <w:p w14:paraId="3F780CF2" w14:textId="3B504F83" w:rsidR="00B923B7" w:rsidRPr="00B254A5" w:rsidRDefault="00CA3032" w:rsidP="00B923B7">
            <w:pPr>
              <w:suppressAutoHyphens w:val="0"/>
              <w:jc w:val="right"/>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106.343</w:t>
            </w:r>
          </w:p>
        </w:tc>
        <w:tc>
          <w:tcPr>
            <w:tcW w:w="160" w:type="dxa"/>
            <w:tcBorders>
              <w:top w:val="nil"/>
              <w:left w:val="nil"/>
              <w:bottom w:val="nil"/>
              <w:right w:val="nil"/>
            </w:tcBorders>
            <w:noWrap/>
            <w:vAlign w:val="center"/>
          </w:tcPr>
          <w:p w14:paraId="7B9585AA" w14:textId="77777777" w:rsidR="00B923B7" w:rsidRPr="00B254A5" w:rsidRDefault="00B923B7" w:rsidP="00B923B7">
            <w:pPr>
              <w:suppressAutoHyphens w:val="0"/>
              <w:jc w:val="right"/>
              <w:rPr>
                <w:rFonts w:ascii="Trebuchet MS" w:hAnsi="Trebuchet MS" w:cs="Calibri"/>
                <w:b/>
                <w:bCs/>
                <w:color w:val="000000"/>
                <w:kern w:val="0"/>
                <w:sz w:val="14"/>
                <w:szCs w:val="14"/>
                <w:lang w:eastAsia="pt-BR"/>
              </w:rPr>
            </w:pPr>
          </w:p>
        </w:tc>
        <w:tc>
          <w:tcPr>
            <w:tcW w:w="1075" w:type="dxa"/>
            <w:tcBorders>
              <w:top w:val="single" w:sz="4" w:space="0" w:color="FFFFFF"/>
              <w:left w:val="nil"/>
              <w:bottom w:val="single" w:sz="4" w:space="0" w:color="auto"/>
              <w:right w:val="nil"/>
            </w:tcBorders>
            <w:noWrap/>
            <w:vAlign w:val="center"/>
          </w:tcPr>
          <w:p w14:paraId="3235BE39" w14:textId="6410DBDD" w:rsidR="00B923B7" w:rsidRPr="00B254A5" w:rsidRDefault="00CA3032" w:rsidP="00B923B7">
            <w:pPr>
              <w:suppressAutoHyphens w:val="0"/>
              <w:jc w:val="right"/>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106.785</w:t>
            </w:r>
          </w:p>
        </w:tc>
      </w:tr>
      <w:tr w:rsidR="00B923B7" w:rsidRPr="00B254A5" w14:paraId="4CCE90E6" w14:textId="77777777" w:rsidTr="00B923B7">
        <w:trPr>
          <w:trHeight w:val="20"/>
        </w:trPr>
        <w:tc>
          <w:tcPr>
            <w:tcW w:w="3075" w:type="dxa"/>
            <w:tcBorders>
              <w:top w:val="nil"/>
              <w:left w:val="nil"/>
              <w:bottom w:val="nil"/>
              <w:right w:val="nil"/>
            </w:tcBorders>
            <w:noWrap/>
            <w:vAlign w:val="center"/>
          </w:tcPr>
          <w:p w14:paraId="79B3147A" w14:textId="77777777" w:rsidR="00B923B7" w:rsidRPr="00B254A5" w:rsidRDefault="00B923B7" w:rsidP="00B923B7">
            <w:pPr>
              <w:suppressAutoHyphens w:val="0"/>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Impacto no resultado</w:t>
            </w:r>
          </w:p>
        </w:tc>
        <w:tc>
          <w:tcPr>
            <w:tcW w:w="156" w:type="dxa"/>
            <w:tcBorders>
              <w:top w:val="nil"/>
              <w:left w:val="nil"/>
              <w:bottom w:val="nil"/>
              <w:right w:val="nil"/>
            </w:tcBorders>
            <w:noWrap/>
            <w:vAlign w:val="center"/>
          </w:tcPr>
          <w:p w14:paraId="662589D3" w14:textId="77777777" w:rsidR="00B923B7" w:rsidRPr="00B254A5" w:rsidRDefault="00B923B7" w:rsidP="00B923B7">
            <w:pPr>
              <w:suppressAutoHyphens w:val="0"/>
              <w:rPr>
                <w:rFonts w:ascii="Trebuchet MS" w:hAnsi="Trebuchet MS" w:cs="Calibri"/>
                <w:b/>
                <w:bCs/>
                <w:color w:val="000000"/>
                <w:kern w:val="0"/>
                <w:sz w:val="14"/>
                <w:szCs w:val="14"/>
                <w:lang w:eastAsia="pt-BR"/>
              </w:rPr>
            </w:pPr>
          </w:p>
        </w:tc>
        <w:tc>
          <w:tcPr>
            <w:tcW w:w="1531" w:type="dxa"/>
            <w:tcBorders>
              <w:top w:val="nil"/>
              <w:left w:val="nil"/>
              <w:bottom w:val="nil"/>
              <w:right w:val="nil"/>
            </w:tcBorders>
            <w:noWrap/>
            <w:vAlign w:val="center"/>
          </w:tcPr>
          <w:p w14:paraId="49254715" w14:textId="77777777" w:rsidR="00B923B7" w:rsidRPr="00B254A5" w:rsidRDefault="00B923B7" w:rsidP="00B923B7">
            <w:pPr>
              <w:suppressAutoHyphens w:val="0"/>
              <w:rPr>
                <w:kern w:val="0"/>
                <w:sz w:val="20"/>
                <w:lang w:eastAsia="pt-BR"/>
              </w:rPr>
            </w:pPr>
          </w:p>
        </w:tc>
        <w:tc>
          <w:tcPr>
            <w:tcW w:w="146" w:type="dxa"/>
            <w:tcBorders>
              <w:top w:val="nil"/>
              <w:left w:val="nil"/>
              <w:bottom w:val="nil"/>
              <w:right w:val="nil"/>
            </w:tcBorders>
            <w:noWrap/>
            <w:vAlign w:val="center"/>
          </w:tcPr>
          <w:p w14:paraId="3624CBE4" w14:textId="77777777" w:rsidR="00B923B7" w:rsidRPr="00B254A5" w:rsidRDefault="00B923B7" w:rsidP="00B923B7">
            <w:pPr>
              <w:suppressAutoHyphens w:val="0"/>
              <w:jc w:val="both"/>
              <w:rPr>
                <w:kern w:val="0"/>
                <w:sz w:val="20"/>
                <w:lang w:eastAsia="pt-BR"/>
              </w:rPr>
            </w:pPr>
          </w:p>
        </w:tc>
        <w:tc>
          <w:tcPr>
            <w:tcW w:w="832" w:type="dxa"/>
            <w:tcBorders>
              <w:top w:val="single" w:sz="4" w:space="0" w:color="auto"/>
              <w:left w:val="nil"/>
              <w:bottom w:val="single" w:sz="4" w:space="0" w:color="FFFFFF"/>
              <w:right w:val="nil"/>
            </w:tcBorders>
            <w:noWrap/>
            <w:vAlign w:val="center"/>
          </w:tcPr>
          <w:p w14:paraId="3CAECCCF" w14:textId="06AE1260" w:rsidR="00B923B7" w:rsidRPr="00B254A5" w:rsidRDefault="00CA3032" w:rsidP="00B923B7">
            <w:pPr>
              <w:suppressAutoHyphens w:val="0"/>
              <w:jc w:val="right"/>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1.801</w:t>
            </w:r>
          </w:p>
        </w:tc>
        <w:tc>
          <w:tcPr>
            <w:tcW w:w="146" w:type="dxa"/>
            <w:tcBorders>
              <w:top w:val="nil"/>
              <w:left w:val="nil"/>
              <w:bottom w:val="nil"/>
              <w:right w:val="nil"/>
            </w:tcBorders>
            <w:noWrap/>
            <w:vAlign w:val="center"/>
          </w:tcPr>
          <w:p w14:paraId="18F3F905" w14:textId="77777777" w:rsidR="00B923B7" w:rsidRPr="00B254A5" w:rsidRDefault="00B923B7" w:rsidP="00B923B7">
            <w:pPr>
              <w:suppressAutoHyphens w:val="0"/>
              <w:jc w:val="right"/>
              <w:rPr>
                <w:rFonts w:ascii="Trebuchet MS" w:hAnsi="Trebuchet MS" w:cs="Calibri"/>
                <w:b/>
                <w:bCs/>
                <w:color w:val="000000"/>
                <w:kern w:val="0"/>
                <w:sz w:val="14"/>
                <w:szCs w:val="14"/>
                <w:lang w:eastAsia="pt-BR"/>
              </w:rPr>
            </w:pPr>
          </w:p>
        </w:tc>
        <w:tc>
          <w:tcPr>
            <w:tcW w:w="1027" w:type="dxa"/>
            <w:tcBorders>
              <w:top w:val="single" w:sz="4" w:space="0" w:color="auto"/>
              <w:left w:val="nil"/>
              <w:bottom w:val="single" w:sz="4" w:space="0" w:color="FFFFFF"/>
              <w:right w:val="nil"/>
            </w:tcBorders>
            <w:noWrap/>
            <w:vAlign w:val="center"/>
          </w:tcPr>
          <w:p w14:paraId="62A4E3CB" w14:textId="33D37316" w:rsidR="00B923B7" w:rsidRPr="00B254A5" w:rsidRDefault="00CA3032" w:rsidP="00B923B7">
            <w:pPr>
              <w:suppressAutoHyphens w:val="0"/>
              <w:jc w:val="right"/>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2.213</w:t>
            </w:r>
          </w:p>
        </w:tc>
        <w:tc>
          <w:tcPr>
            <w:tcW w:w="160" w:type="dxa"/>
            <w:tcBorders>
              <w:top w:val="nil"/>
              <w:left w:val="nil"/>
              <w:bottom w:val="nil"/>
              <w:right w:val="nil"/>
            </w:tcBorders>
            <w:noWrap/>
            <w:vAlign w:val="center"/>
          </w:tcPr>
          <w:p w14:paraId="6AC3DEAD" w14:textId="77777777" w:rsidR="00B923B7" w:rsidRPr="00B254A5" w:rsidRDefault="00B923B7" w:rsidP="00B923B7">
            <w:pPr>
              <w:suppressAutoHyphens w:val="0"/>
              <w:jc w:val="right"/>
              <w:rPr>
                <w:rFonts w:ascii="Trebuchet MS" w:hAnsi="Trebuchet MS" w:cs="Calibri"/>
                <w:b/>
                <w:bCs/>
                <w:color w:val="000000"/>
                <w:kern w:val="0"/>
                <w:sz w:val="14"/>
                <w:szCs w:val="14"/>
                <w:lang w:eastAsia="pt-BR"/>
              </w:rPr>
            </w:pPr>
          </w:p>
        </w:tc>
        <w:tc>
          <w:tcPr>
            <w:tcW w:w="1075" w:type="dxa"/>
            <w:tcBorders>
              <w:top w:val="single" w:sz="4" w:space="0" w:color="auto"/>
              <w:left w:val="nil"/>
              <w:bottom w:val="single" w:sz="4" w:space="0" w:color="FFFFFF"/>
              <w:right w:val="nil"/>
            </w:tcBorders>
            <w:noWrap/>
            <w:vAlign w:val="center"/>
          </w:tcPr>
          <w:p w14:paraId="77427D51" w14:textId="08F30E82" w:rsidR="00B923B7" w:rsidRPr="00B254A5" w:rsidRDefault="00CA3032" w:rsidP="00B923B7">
            <w:pPr>
              <w:suppressAutoHyphens w:val="0"/>
              <w:jc w:val="right"/>
              <w:rPr>
                <w:rFonts w:ascii="Trebuchet MS" w:hAnsi="Trebuchet MS" w:cs="Calibri"/>
                <w:b/>
                <w:bCs/>
                <w:color w:val="000000"/>
                <w:kern w:val="0"/>
                <w:sz w:val="14"/>
                <w:szCs w:val="14"/>
                <w:lang w:eastAsia="pt-BR"/>
              </w:rPr>
            </w:pPr>
            <w:r w:rsidRPr="00B254A5">
              <w:rPr>
                <w:rFonts w:ascii="Trebuchet MS" w:hAnsi="Trebuchet MS" w:cs="Calibri"/>
                <w:b/>
                <w:bCs/>
                <w:color w:val="000000"/>
                <w:kern w:val="0"/>
                <w:sz w:val="14"/>
                <w:szCs w:val="14"/>
                <w:lang w:eastAsia="pt-BR"/>
              </w:rPr>
              <w:t>2.655</w:t>
            </w:r>
          </w:p>
        </w:tc>
      </w:tr>
      <w:tr w:rsidR="00B923B7" w:rsidRPr="00B254A5" w14:paraId="3DDE9D39" w14:textId="77777777" w:rsidTr="008B5698">
        <w:trPr>
          <w:trHeight w:val="20"/>
        </w:trPr>
        <w:tc>
          <w:tcPr>
            <w:tcW w:w="3075" w:type="dxa"/>
            <w:tcBorders>
              <w:top w:val="nil"/>
              <w:left w:val="nil"/>
              <w:bottom w:val="nil"/>
              <w:right w:val="nil"/>
            </w:tcBorders>
            <w:noWrap/>
            <w:vAlign w:val="center"/>
            <w:hideMark/>
          </w:tcPr>
          <w:p w14:paraId="2B99A6CA" w14:textId="77777777" w:rsidR="00B923B7" w:rsidRPr="00B254A5" w:rsidRDefault="00B923B7" w:rsidP="00B923B7">
            <w:pPr>
              <w:suppressAutoHyphens w:val="0"/>
              <w:jc w:val="right"/>
              <w:rPr>
                <w:kern w:val="0"/>
                <w:sz w:val="20"/>
                <w:lang w:eastAsia="pt-BR"/>
              </w:rPr>
            </w:pPr>
          </w:p>
        </w:tc>
        <w:tc>
          <w:tcPr>
            <w:tcW w:w="156" w:type="dxa"/>
            <w:tcBorders>
              <w:top w:val="nil"/>
              <w:left w:val="nil"/>
              <w:bottom w:val="nil"/>
              <w:right w:val="nil"/>
            </w:tcBorders>
            <w:noWrap/>
            <w:vAlign w:val="center"/>
            <w:hideMark/>
          </w:tcPr>
          <w:p w14:paraId="40A0680D" w14:textId="77777777" w:rsidR="00B923B7" w:rsidRPr="00B254A5" w:rsidRDefault="00B923B7" w:rsidP="00B923B7">
            <w:pPr>
              <w:suppressAutoHyphens w:val="0"/>
              <w:rPr>
                <w:kern w:val="0"/>
                <w:sz w:val="20"/>
                <w:lang w:eastAsia="pt-BR"/>
              </w:rPr>
            </w:pPr>
          </w:p>
        </w:tc>
        <w:tc>
          <w:tcPr>
            <w:tcW w:w="1531" w:type="dxa"/>
            <w:tcBorders>
              <w:top w:val="nil"/>
              <w:left w:val="nil"/>
              <w:bottom w:val="nil"/>
              <w:right w:val="nil"/>
            </w:tcBorders>
            <w:noWrap/>
            <w:vAlign w:val="center"/>
            <w:hideMark/>
          </w:tcPr>
          <w:p w14:paraId="64C49E4D" w14:textId="77777777" w:rsidR="00B923B7" w:rsidRPr="00B254A5" w:rsidRDefault="00B923B7" w:rsidP="00B923B7">
            <w:pPr>
              <w:suppressAutoHyphens w:val="0"/>
              <w:rPr>
                <w:kern w:val="0"/>
                <w:sz w:val="20"/>
                <w:lang w:eastAsia="pt-BR"/>
              </w:rPr>
            </w:pPr>
          </w:p>
        </w:tc>
        <w:tc>
          <w:tcPr>
            <w:tcW w:w="146" w:type="dxa"/>
            <w:tcBorders>
              <w:top w:val="nil"/>
              <w:left w:val="nil"/>
              <w:bottom w:val="nil"/>
              <w:right w:val="nil"/>
            </w:tcBorders>
            <w:noWrap/>
            <w:vAlign w:val="center"/>
            <w:hideMark/>
          </w:tcPr>
          <w:p w14:paraId="65F9D92C" w14:textId="77777777" w:rsidR="00B923B7" w:rsidRPr="00B254A5" w:rsidRDefault="00B923B7" w:rsidP="00B923B7">
            <w:pPr>
              <w:suppressAutoHyphens w:val="0"/>
              <w:jc w:val="both"/>
              <w:rPr>
                <w:kern w:val="0"/>
                <w:sz w:val="20"/>
                <w:lang w:eastAsia="pt-BR"/>
              </w:rPr>
            </w:pPr>
          </w:p>
        </w:tc>
        <w:tc>
          <w:tcPr>
            <w:tcW w:w="832" w:type="dxa"/>
            <w:tcBorders>
              <w:top w:val="single" w:sz="4" w:space="0" w:color="FFFFFF"/>
              <w:left w:val="nil"/>
              <w:bottom w:val="nil"/>
              <w:right w:val="nil"/>
            </w:tcBorders>
            <w:noWrap/>
            <w:vAlign w:val="center"/>
            <w:hideMark/>
          </w:tcPr>
          <w:p w14:paraId="3D0D47B9" w14:textId="77777777" w:rsidR="00B923B7" w:rsidRPr="00B254A5" w:rsidRDefault="00B923B7" w:rsidP="00B923B7">
            <w:pPr>
              <w:suppressAutoHyphens w:val="0"/>
              <w:jc w:val="both"/>
              <w:rPr>
                <w:kern w:val="0"/>
                <w:sz w:val="20"/>
                <w:lang w:eastAsia="pt-BR"/>
              </w:rPr>
            </w:pPr>
          </w:p>
        </w:tc>
        <w:tc>
          <w:tcPr>
            <w:tcW w:w="146" w:type="dxa"/>
            <w:tcBorders>
              <w:top w:val="nil"/>
              <w:left w:val="nil"/>
              <w:bottom w:val="nil"/>
              <w:right w:val="nil"/>
            </w:tcBorders>
            <w:noWrap/>
            <w:vAlign w:val="center"/>
            <w:hideMark/>
          </w:tcPr>
          <w:p w14:paraId="41855CC6" w14:textId="77777777" w:rsidR="00B923B7" w:rsidRPr="00B254A5" w:rsidRDefault="00B923B7" w:rsidP="00B923B7">
            <w:pPr>
              <w:suppressAutoHyphens w:val="0"/>
              <w:jc w:val="right"/>
              <w:rPr>
                <w:kern w:val="0"/>
                <w:sz w:val="20"/>
                <w:lang w:eastAsia="pt-BR"/>
              </w:rPr>
            </w:pPr>
          </w:p>
        </w:tc>
        <w:tc>
          <w:tcPr>
            <w:tcW w:w="1027" w:type="dxa"/>
            <w:tcBorders>
              <w:top w:val="single" w:sz="4" w:space="0" w:color="FFFFFF"/>
              <w:left w:val="nil"/>
              <w:bottom w:val="nil"/>
              <w:right w:val="nil"/>
            </w:tcBorders>
            <w:noWrap/>
            <w:vAlign w:val="center"/>
            <w:hideMark/>
          </w:tcPr>
          <w:p w14:paraId="3444E63B" w14:textId="77777777" w:rsidR="00B923B7" w:rsidRPr="00B254A5" w:rsidRDefault="00B923B7" w:rsidP="00B923B7">
            <w:pPr>
              <w:suppressAutoHyphens w:val="0"/>
              <w:jc w:val="right"/>
              <w:rPr>
                <w:kern w:val="0"/>
                <w:sz w:val="20"/>
                <w:lang w:eastAsia="pt-BR"/>
              </w:rPr>
            </w:pPr>
          </w:p>
        </w:tc>
        <w:tc>
          <w:tcPr>
            <w:tcW w:w="160" w:type="dxa"/>
            <w:tcBorders>
              <w:top w:val="nil"/>
              <w:left w:val="nil"/>
              <w:bottom w:val="nil"/>
              <w:right w:val="nil"/>
            </w:tcBorders>
            <w:noWrap/>
            <w:vAlign w:val="center"/>
            <w:hideMark/>
          </w:tcPr>
          <w:p w14:paraId="52413827" w14:textId="77777777" w:rsidR="00B923B7" w:rsidRPr="00B254A5" w:rsidRDefault="00B923B7" w:rsidP="00B923B7">
            <w:pPr>
              <w:suppressAutoHyphens w:val="0"/>
              <w:jc w:val="right"/>
              <w:rPr>
                <w:kern w:val="0"/>
                <w:sz w:val="20"/>
                <w:lang w:eastAsia="pt-BR"/>
              </w:rPr>
            </w:pPr>
          </w:p>
        </w:tc>
        <w:tc>
          <w:tcPr>
            <w:tcW w:w="1075" w:type="dxa"/>
            <w:tcBorders>
              <w:top w:val="single" w:sz="4" w:space="0" w:color="FFFFFF"/>
              <w:left w:val="nil"/>
              <w:bottom w:val="nil"/>
              <w:right w:val="nil"/>
            </w:tcBorders>
            <w:noWrap/>
            <w:vAlign w:val="center"/>
            <w:hideMark/>
          </w:tcPr>
          <w:p w14:paraId="2B141E64" w14:textId="77777777" w:rsidR="00B923B7" w:rsidRPr="00B254A5" w:rsidRDefault="00B923B7" w:rsidP="00B923B7">
            <w:pPr>
              <w:suppressAutoHyphens w:val="0"/>
              <w:jc w:val="right"/>
              <w:rPr>
                <w:kern w:val="0"/>
                <w:sz w:val="20"/>
                <w:lang w:eastAsia="pt-BR"/>
              </w:rPr>
            </w:pPr>
          </w:p>
        </w:tc>
      </w:tr>
    </w:tbl>
    <w:p w14:paraId="204264B5" w14:textId="77777777" w:rsidR="004C64A5" w:rsidRPr="00B254A5" w:rsidRDefault="004C64A5" w:rsidP="00564D58">
      <w:pPr>
        <w:widowControl w:val="0"/>
        <w:spacing w:line="216" w:lineRule="auto"/>
        <w:ind w:left="992"/>
        <w:contextualSpacing/>
        <w:jc w:val="both"/>
        <w:rPr>
          <w:rFonts w:ascii="Trebuchet MS" w:hAnsi="Trebuchet MS" w:cs="Arial"/>
          <w:szCs w:val="24"/>
        </w:rPr>
      </w:pPr>
    </w:p>
    <w:p w14:paraId="2E1E34CB" w14:textId="77777777" w:rsidR="004C64A5" w:rsidRPr="00B254A5" w:rsidRDefault="004C64A5" w:rsidP="00564D58">
      <w:pPr>
        <w:widowControl w:val="0"/>
        <w:spacing w:line="216" w:lineRule="auto"/>
        <w:ind w:left="992"/>
        <w:contextualSpacing/>
        <w:jc w:val="both"/>
        <w:rPr>
          <w:rFonts w:ascii="Trebuchet MS" w:hAnsi="Trebuchet MS" w:cs="Arial"/>
          <w:szCs w:val="24"/>
        </w:rPr>
      </w:pPr>
    </w:p>
    <w:p w14:paraId="57DC1CB2" w14:textId="77777777" w:rsidR="00280596" w:rsidRPr="00B254A5" w:rsidRDefault="007575CF" w:rsidP="00564D58">
      <w:pPr>
        <w:widowControl w:val="0"/>
        <w:spacing w:line="216" w:lineRule="auto"/>
        <w:ind w:left="992"/>
        <w:contextualSpacing/>
        <w:jc w:val="both"/>
        <w:rPr>
          <w:rFonts w:ascii="Trebuchet MS" w:hAnsi="Trebuchet MS" w:cs="Arial"/>
          <w:szCs w:val="24"/>
        </w:rPr>
      </w:pPr>
      <w:r w:rsidRPr="00B254A5">
        <w:rPr>
          <w:rFonts w:ascii="Trebuchet MS" w:hAnsi="Trebuchet MS" w:cs="Arial"/>
          <w:szCs w:val="24"/>
        </w:rPr>
        <w:t>Os valores expressos acima foram sintetizados. Essa análise de sensibilidade tem como objetivo mensurar o impacto das mudanças nas variáveis de mercado sobre os referidos instrumentos financeiros da Companhia, considerando-se todos os demais indicadores de mercado constantes. Tais valores quando de sua liquidação poderão ser diferentes</w:t>
      </w:r>
      <w:r w:rsidR="00C62BBA" w:rsidRPr="00B254A5">
        <w:rPr>
          <w:rFonts w:ascii="Trebuchet MS" w:hAnsi="Trebuchet MS" w:cs="Arial"/>
          <w:szCs w:val="24"/>
        </w:rPr>
        <w:t xml:space="preserve"> </w:t>
      </w:r>
      <w:r w:rsidRPr="00B254A5">
        <w:rPr>
          <w:rFonts w:ascii="Trebuchet MS" w:hAnsi="Trebuchet MS" w:cs="Arial"/>
          <w:szCs w:val="24"/>
        </w:rPr>
        <w:t>dos demonstrados, devido às estimativas utilizadas no seu processo de elaboração.</w:t>
      </w:r>
    </w:p>
    <w:p w14:paraId="3245C769" w14:textId="77777777" w:rsidR="009E7477" w:rsidRPr="00B254A5" w:rsidRDefault="009E7477" w:rsidP="00564D58">
      <w:pPr>
        <w:widowControl w:val="0"/>
        <w:spacing w:line="216" w:lineRule="auto"/>
        <w:ind w:left="992"/>
        <w:contextualSpacing/>
        <w:jc w:val="both"/>
        <w:rPr>
          <w:rFonts w:ascii="Trebuchet MS" w:hAnsi="Trebuchet MS" w:cs="Arial"/>
          <w:szCs w:val="24"/>
        </w:rPr>
      </w:pPr>
    </w:p>
    <w:p w14:paraId="39FFCC74" w14:textId="77777777" w:rsidR="009E7477" w:rsidRPr="00B254A5" w:rsidRDefault="009E7477" w:rsidP="00564D58">
      <w:pPr>
        <w:widowControl w:val="0"/>
        <w:spacing w:line="216" w:lineRule="auto"/>
        <w:ind w:left="992"/>
        <w:contextualSpacing/>
        <w:jc w:val="both"/>
        <w:rPr>
          <w:rFonts w:ascii="Trebuchet MS" w:hAnsi="Trebuchet MS" w:cs="Arial"/>
          <w:szCs w:val="24"/>
        </w:rPr>
      </w:pPr>
    </w:p>
    <w:p w14:paraId="255358A8" w14:textId="77777777" w:rsidR="009E7477" w:rsidRPr="00B254A5" w:rsidRDefault="009E7477" w:rsidP="00A34DCB">
      <w:pPr>
        <w:spacing w:after="100" w:afterAutospacing="1"/>
        <w:ind w:left="993"/>
        <w:jc w:val="both"/>
        <w:rPr>
          <w:rFonts w:ascii="Arial" w:hAnsi="Arial" w:cs="Arial"/>
          <w:kern w:val="0"/>
          <w:lang w:eastAsia="pt-BR"/>
        </w:rPr>
      </w:pPr>
      <w:bookmarkStart w:id="25" w:name="_Hlk222346838"/>
      <w:r w:rsidRPr="00B254A5">
        <w:rPr>
          <w:rFonts w:ascii="Arial" w:hAnsi="Arial" w:cs="Arial"/>
          <w:b/>
          <w:bCs/>
          <w:kern w:val="0"/>
          <w:lang w:eastAsia="pt-BR"/>
        </w:rPr>
        <w:t>e) Instrumentos financeiros derivativos</w:t>
      </w:r>
    </w:p>
    <w:bookmarkEnd w:id="25"/>
    <w:p w14:paraId="097CE8B2" w14:textId="77777777" w:rsidR="009E7477" w:rsidRPr="00B254A5" w:rsidRDefault="009E7477" w:rsidP="004B20CC">
      <w:pPr>
        <w:spacing w:after="100" w:afterAutospacing="1"/>
        <w:ind w:left="993"/>
        <w:jc w:val="both"/>
        <w:rPr>
          <w:rFonts w:ascii="Trebuchet MS" w:hAnsi="Trebuchet MS" w:cs="Arial"/>
          <w:szCs w:val="24"/>
        </w:rPr>
      </w:pPr>
      <w:r w:rsidRPr="00B254A5">
        <w:rPr>
          <w:rFonts w:ascii="Trebuchet MS" w:hAnsi="Trebuchet MS" w:cs="Arial"/>
          <w:szCs w:val="24"/>
        </w:rPr>
        <w:t>Em conformidade com a Política de Gerenciamento de Riscos Financeiros, que tem por finalidade o gerenciamento de riscos financeiros e a mitigação da exposição a variáveis de mercado que impactem</w:t>
      </w:r>
      <w:r w:rsidR="004B20CC" w:rsidRPr="00B254A5">
        <w:rPr>
          <w:rFonts w:ascii="Trebuchet MS" w:hAnsi="Trebuchet MS" w:cs="Arial"/>
          <w:szCs w:val="24"/>
        </w:rPr>
        <w:t xml:space="preserve"> </w:t>
      </w:r>
      <w:r w:rsidRPr="00B254A5">
        <w:rPr>
          <w:rFonts w:ascii="Trebuchet MS" w:hAnsi="Trebuchet MS" w:cs="Arial"/>
          <w:szCs w:val="24"/>
        </w:rPr>
        <w:t>ativos</w:t>
      </w:r>
      <w:r w:rsidR="00C17AFC" w:rsidRPr="00B254A5">
        <w:rPr>
          <w:rFonts w:ascii="Trebuchet MS" w:hAnsi="Trebuchet MS" w:cs="Arial"/>
          <w:szCs w:val="24"/>
        </w:rPr>
        <w:t>,</w:t>
      </w:r>
      <w:r w:rsidR="004B20CC" w:rsidRPr="00B254A5">
        <w:rPr>
          <w:rFonts w:ascii="Trebuchet MS" w:hAnsi="Trebuchet MS" w:cs="Arial"/>
          <w:szCs w:val="24"/>
        </w:rPr>
        <w:t xml:space="preserve"> </w:t>
      </w:r>
      <w:r w:rsidRPr="00B254A5">
        <w:rPr>
          <w:rFonts w:ascii="Trebuchet MS" w:hAnsi="Trebuchet MS" w:cs="Arial"/>
          <w:szCs w:val="24"/>
        </w:rPr>
        <w:t>passivos e/ou fluxos de caixa, reduzindo assim os efeitos de flutuações indesejáveis dessas variáveis nas operações da Companhia, a mesma contrata instrumentos de proteção, em especial de seus financiamentos em moeda estrangeira.</w:t>
      </w:r>
    </w:p>
    <w:p w14:paraId="17F7A8F7" w14:textId="77777777" w:rsidR="009E7477" w:rsidRPr="00B254A5" w:rsidRDefault="009E7477" w:rsidP="007D0E9E">
      <w:pPr>
        <w:spacing w:after="100" w:afterAutospacing="1"/>
        <w:ind w:left="993"/>
        <w:rPr>
          <w:rFonts w:ascii="Trebuchet MS" w:hAnsi="Trebuchet MS" w:cs="Arial"/>
          <w:szCs w:val="24"/>
        </w:rPr>
      </w:pPr>
      <w:r w:rsidRPr="00B254A5">
        <w:rPr>
          <w:rFonts w:ascii="Trebuchet MS" w:hAnsi="Trebuchet MS" w:cs="Arial"/>
          <w:szCs w:val="24"/>
        </w:rPr>
        <w:t>Foram estabelecidos critérios e diretrizes de gerenciamento de riscos financei</w:t>
      </w:r>
      <w:r w:rsidR="004B20CC" w:rsidRPr="00B254A5">
        <w:rPr>
          <w:rFonts w:ascii="Trebuchet MS" w:hAnsi="Trebuchet MS" w:cs="Arial"/>
          <w:szCs w:val="24"/>
        </w:rPr>
        <w:t>r</w:t>
      </w:r>
      <w:r w:rsidRPr="00B254A5">
        <w:rPr>
          <w:rFonts w:ascii="Trebuchet MS" w:hAnsi="Trebuchet MS" w:cs="Arial"/>
          <w:szCs w:val="24"/>
        </w:rPr>
        <w:t>os visando mitigar os desequilíbrios entre ativos e passivos que apresentem alguma forma de indexação, com o intuito exclusivo de proteger ativos e passivos indexados da Companhia que apresentem algum descasamento, não podendo caracterizar alavancagem financeira.</w:t>
      </w:r>
    </w:p>
    <w:p w14:paraId="1319DD55" w14:textId="77777777" w:rsidR="009E7477" w:rsidRPr="00B254A5" w:rsidRDefault="009E7477" w:rsidP="00A34DCB">
      <w:pPr>
        <w:spacing w:after="100" w:afterAutospacing="1"/>
        <w:ind w:left="993"/>
        <w:jc w:val="both"/>
        <w:rPr>
          <w:rFonts w:ascii="Trebuchet MS" w:hAnsi="Trebuchet MS" w:cs="Arial"/>
          <w:szCs w:val="24"/>
        </w:rPr>
      </w:pPr>
      <w:r w:rsidRPr="00B254A5">
        <w:rPr>
          <w:rFonts w:ascii="Trebuchet MS" w:hAnsi="Trebuchet MS" w:cs="Arial"/>
          <w:szCs w:val="24"/>
        </w:rPr>
        <w:t>A Companhia utiliza a classificação de risco divulgada pela Fitch visando respaldar e complementar a análise e julgamento de risco bancário.</w:t>
      </w:r>
    </w:p>
    <w:p w14:paraId="624CB1EF" w14:textId="192A6A4D" w:rsidR="009E7477" w:rsidRPr="00B254A5" w:rsidRDefault="009E7477" w:rsidP="00A34DCB">
      <w:pPr>
        <w:spacing w:after="100" w:afterAutospacing="1"/>
        <w:ind w:left="993"/>
        <w:jc w:val="both"/>
        <w:rPr>
          <w:rFonts w:ascii="Trebuchet MS" w:hAnsi="Trebuchet MS" w:cs="Arial"/>
          <w:szCs w:val="24"/>
        </w:rPr>
      </w:pPr>
      <w:r w:rsidRPr="00B254A5">
        <w:rPr>
          <w:rFonts w:ascii="Trebuchet MS" w:hAnsi="Trebuchet MS" w:cs="Arial"/>
          <w:szCs w:val="24"/>
        </w:rPr>
        <w:t xml:space="preserve">A Companhia contratou operação de proteção, com vigência desde 24 de setembro de 2025, sem caráter especulativo, por intermédio de troca (full swap) do montante em Euro de EURIBOR 6 meses + 2,43% a.a. para 113,05% do CDI </w:t>
      </w:r>
      <w:proofErr w:type="spellStart"/>
      <w:r w:rsidRPr="00B254A5">
        <w:rPr>
          <w:rFonts w:ascii="Trebuchet MS" w:hAnsi="Trebuchet MS" w:cs="Arial"/>
          <w:szCs w:val="24"/>
        </w:rPr>
        <w:t>a.a</w:t>
      </w:r>
      <w:proofErr w:type="spellEnd"/>
      <w:r w:rsidRPr="00B254A5">
        <w:rPr>
          <w:rFonts w:ascii="Trebuchet MS" w:hAnsi="Trebuchet MS" w:cs="Arial"/>
          <w:szCs w:val="24"/>
        </w:rPr>
        <w:t xml:space="preserve"> (exponencial 252).</w:t>
      </w:r>
      <w:r w:rsidR="00E03F1A" w:rsidRPr="00E03F1A">
        <w:t xml:space="preserve"> </w:t>
      </w:r>
      <w:r w:rsidR="00E03F1A" w:rsidRPr="00E03F1A">
        <w:rPr>
          <w:rFonts w:ascii="Trebuchet MS" w:hAnsi="Trebuchet MS" w:cs="Arial"/>
          <w:szCs w:val="24"/>
        </w:rPr>
        <w:t xml:space="preserve">Para </w:t>
      </w:r>
      <w:r w:rsidR="00E03F1A">
        <w:rPr>
          <w:rFonts w:ascii="Trebuchet MS" w:hAnsi="Trebuchet MS" w:cs="Arial"/>
          <w:szCs w:val="24"/>
        </w:rPr>
        <w:t>o</w:t>
      </w:r>
      <w:r w:rsidR="00E03F1A" w:rsidRPr="00E03F1A">
        <w:rPr>
          <w:rFonts w:ascii="Trebuchet MS" w:hAnsi="Trebuchet MS" w:cs="Arial"/>
          <w:szCs w:val="24"/>
        </w:rPr>
        <w:t xml:space="preserve"> primeir</w:t>
      </w:r>
      <w:r w:rsidR="00E03F1A">
        <w:rPr>
          <w:rFonts w:ascii="Trebuchet MS" w:hAnsi="Trebuchet MS" w:cs="Arial"/>
          <w:szCs w:val="24"/>
        </w:rPr>
        <w:t xml:space="preserve">o desembolso do </w:t>
      </w:r>
      <w:r w:rsidR="00E03F1A" w:rsidRPr="00E03F1A">
        <w:rPr>
          <w:rFonts w:ascii="Trebuchet MS" w:hAnsi="Trebuchet MS" w:cs="Arial"/>
          <w:szCs w:val="24"/>
        </w:rPr>
        <w:t>financiamento</w:t>
      </w:r>
      <w:r w:rsidR="00E03F1A">
        <w:rPr>
          <w:rFonts w:ascii="Trebuchet MS" w:hAnsi="Trebuchet MS" w:cs="Arial"/>
          <w:szCs w:val="24"/>
        </w:rPr>
        <w:t xml:space="preserve"> da </w:t>
      </w:r>
      <w:r w:rsidR="00E03F1A" w:rsidRPr="00E03F1A">
        <w:rPr>
          <w:rFonts w:ascii="Trebuchet MS" w:hAnsi="Trebuchet MS" w:cs="Arial"/>
          <w:szCs w:val="24"/>
        </w:rPr>
        <w:t>Agência Francesa de Desenvolvimento (AFD)</w:t>
      </w:r>
      <w:r w:rsidR="00E03F1A">
        <w:rPr>
          <w:rFonts w:ascii="Trebuchet MS" w:hAnsi="Trebuchet MS" w:cs="Arial"/>
          <w:szCs w:val="24"/>
        </w:rPr>
        <w:t>,</w:t>
      </w:r>
      <w:r w:rsidR="00E03F1A" w:rsidRPr="00E03F1A">
        <w:rPr>
          <w:rFonts w:ascii="Trebuchet MS" w:hAnsi="Trebuchet MS" w:cs="Arial"/>
          <w:szCs w:val="24"/>
        </w:rPr>
        <w:t xml:space="preserve"> que ocorreu em 28/08/2025</w:t>
      </w:r>
      <w:r w:rsidR="00E03F1A">
        <w:rPr>
          <w:rFonts w:ascii="Trebuchet MS" w:hAnsi="Trebuchet MS" w:cs="Arial"/>
          <w:szCs w:val="24"/>
        </w:rPr>
        <w:t>,</w:t>
      </w:r>
      <w:r w:rsidR="00E03F1A" w:rsidRPr="00E03F1A">
        <w:rPr>
          <w:rFonts w:ascii="Trebuchet MS" w:hAnsi="Trebuchet MS" w:cs="Arial"/>
          <w:szCs w:val="24"/>
        </w:rPr>
        <w:t xml:space="preserve"> com valor de </w:t>
      </w:r>
      <w:r w:rsidR="00E03F1A" w:rsidRPr="00E03F1A">
        <w:rPr>
          <w:rFonts w:ascii="Trebuchet MS" w:hAnsi="Trebuchet MS" w:cs="Arial"/>
          <w:szCs w:val="24"/>
        </w:rPr>
        <w:lastRenderedPageBreak/>
        <w:t>EUR 120.000</w:t>
      </w:r>
      <w:r w:rsidRPr="00B254A5">
        <w:rPr>
          <w:rFonts w:ascii="Trebuchet MS" w:hAnsi="Trebuchet MS" w:cs="Arial"/>
          <w:szCs w:val="24"/>
        </w:rPr>
        <w:t xml:space="preserve"> </w:t>
      </w:r>
      <w:r w:rsidR="00E03F1A">
        <w:rPr>
          <w:rFonts w:ascii="Trebuchet MS" w:hAnsi="Trebuchet MS" w:cs="Arial"/>
          <w:szCs w:val="24"/>
        </w:rPr>
        <w:t xml:space="preserve">foi </w:t>
      </w:r>
      <w:r w:rsidR="00E03F1A" w:rsidRPr="00B254A5">
        <w:rPr>
          <w:rFonts w:ascii="Trebuchet MS" w:hAnsi="Trebuchet MS" w:cs="Arial"/>
          <w:szCs w:val="24"/>
        </w:rPr>
        <w:t>100,0%</w:t>
      </w:r>
      <w:r w:rsidRPr="00B254A5">
        <w:rPr>
          <w:rFonts w:ascii="Trebuchet MS" w:hAnsi="Trebuchet MS" w:cs="Arial"/>
          <w:szCs w:val="24"/>
        </w:rPr>
        <w:t xml:space="preserve"> protegida</w:t>
      </w:r>
      <w:r w:rsidR="00E03F1A">
        <w:rPr>
          <w:rFonts w:ascii="Trebuchet MS" w:hAnsi="Trebuchet MS" w:cs="Arial"/>
          <w:szCs w:val="24"/>
        </w:rPr>
        <w:t xml:space="preserve"> e</w:t>
      </w:r>
      <w:r w:rsidRPr="00B254A5">
        <w:rPr>
          <w:rFonts w:ascii="Trebuchet MS" w:hAnsi="Trebuchet MS" w:cs="Arial"/>
          <w:szCs w:val="24"/>
        </w:rPr>
        <w:t xml:space="preserve"> sem garantias ou chamada de margens.</w:t>
      </w:r>
    </w:p>
    <w:p w14:paraId="33531689" w14:textId="77777777" w:rsidR="009E7477" w:rsidRPr="00B254A5" w:rsidRDefault="009E7477" w:rsidP="00A34DCB">
      <w:pPr>
        <w:spacing w:after="100" w:afterAutospacing="1"/>
        <w:ind w:left="993"/>
        <w:jc w:val="both"/>
        <w:rPr>
          <w:rFonts w:ascii="Trebuchet MS" w:hAnsi="Trebuchet MS" w:cs="Arial"/>
          <w:szCs w:val="24"/>
        </w:rPr>
      </w:pPr>
      <w:r w:rsidRPr="00B254A5">
        <w:rPr>
          <w:rFonts w:ascii="Trebuchet MS" w:hAnsi="Trebuchet MS" w:cs="Arial"/>
          <w:szCs w:val="24"/>
        </w:rPr>
        <w:t xml:space="preserve">O Swap foi contratado para mitigar o risco cambial e de taxa de juros do financiamento junto à AFD no valor de € 120.000, cujo crédito foi efetuado via </w:t>
      </w:r>
      <w:proofErr w:type="spellStart"/>
      <w:r w:rsidR="00C17AFC" w:rsidRPr="00B254A5">
        <w:rPr>
          <w:rFonts w:ascii="Trebuchet MS" w:hAnsi="Trebuchet MS" w:cs="Arial"/>
          <w:szCs w:val="24"/>
        </w:rPr>
        <w:t>swift</w:t>
      </w:r>
      <w:proofErr w:type="spellEnd"/>
      <w:r w:rsidRPr="00B254A5">
        <w:rPr>
          <w:rFonts w:ascii="Trebuchet MS" w:hAnsi="Trebuchet MS" w:cs="Arial"/>
          <w:szCs w:val="24"/>
        </w:rPr>
        <w:t xml:space="preserve"> em 28/08/2025. A conversão do valor para Reais foi realizada em 02/09/2025 pela taxa de câmbio de partida de R$ 6,3620/€1 com valor inicial da operação R$ 763.440. O valor base da operação de swap na data de contratação, 24/09/2025, foi de R$ 766.003, refletindo o valor nominal do financiamento e os juros </w:t>
      </w:r>
      <w:proofErr w:type="spellStart"/>
      <w:r w:rsidRPr="00B254A5">
        <w:rPr>
          <w:rFonts w:ascii="Trebuchet MS" w:hAnsi="Trebuchet MS" w:cs="Arial"/>
          <w:szCs w:val="24"/>
        </w:rPr>
        <w:t>acruados</w:t>
      </w:r>
      <w:proofErr w:type="spellEnd"/>
      <w:r w:rsidRPr="00B254A5">
        <w:rPr>
          <w:rFonts w:ascii="Trebuchet MS" w:hAnsi="Trebuchet MS" w:cs="Arial"/>
          <w:szCs w:val="24"/>
        </w:rPr>
        <w:t xml:space="preserve"> no período inicial no valor de € </w:t>
      </w:r>
      <w:proofErr w:type="gramStart"/>
      <w:r w:rsidRPr="00B254A5">
        <w:rPr>
          <w:rFonts w:ascii="Trebuchet MS" w:hAnsi="Trebuchet MS" w:cs="Arial"/>
          <w:szCs w:val="24"/>
        </w:rPr>
        <w:t>402 referente</w:t>
      </w:r>
      <w:proofErr w:type="gramEnd"/>
      <w:r w:rsidRPr="00B254A5">
        <w:rPr>
          <w:rFonts w:ascii="Trebuchet MS" w:hAnsi="Trebuchet MS" w:cs="Arial"/>
          <w:szCs w:val="24"/>
        </w:rPr>
        <w:t xml:space="preserve"> ao período de 28/08/2025 (início da exposição) até 24/09/2025 (data de início do swap), que foram incorporados ao valor nocional inicial do financiamento e, consequentemente, ao valor base do swap. Em virtude da proximidade para o pagamento da primeira parcela foi excepcionalmente utilizado Euribor 3M para cálculo dos juros aferidos no período (Euribor 3M </w:t>
      </w:r>
      <w:r w:rsidR="00C17AFC" w:rsidRPr="00B254A5">
        <w:rPr>
          <w:rFonts w:ascii="Trebuchet MS" w:hAnsi="Trebuchet MS" w:cs="Arial"/>
          <w:szCs w:val="24"/>
        </w:rPr>
        <w:t>+</w:t>
      </w:r>
      <w:r w:rsidRPr="00B254A5">
        <w:rPr>
          <w:rFonts w:ascii="Trebuchet MS" w:hAnsi="Trebuchet MS" w:cs="Arial"/>
          <w:szCs w:val="24"/>
        </w:rPr>
        <w:t xml:space="preserve"> 2,43% a.a.).</w:t>
      </w:r>
    </w:p>
    <w:p w14:paraId="15945126" w14:textId="67D657B5" w:rsidR="009E7477" w:rsidRPr="00B254A5" w:rsidRDefault="009E7477" w:rsidP="00A34DCB">
      <w:pPr>
        <w:spacing w:after="100" w:afterAutospacing="1"/>
        <w:ind w:left="993"/>
        <w:jc w:val="both"/>
        <w:rPr>
          <w:rFonts w:ascii="Trebuchet MS" w:hAnsi="Trebuchet MS" w:cs="Arial"/>
          <w:szCs w:val="24"/>
        </w:rPr>
      </w:pPr>
      <w:r w:rsidRPr="00B254A5">
        <w:rPr>
          <w:rFonts w:ascii="Trebuchet MS" w:hAnsi="Trebuchet MS" w:cs="Arial"/>
          <w:szCs w:val="24"/>
        </w:rPr>
        <w:t>Para a referida operação, a Companhia aplicou a política contábil de “</w:t>
      </w:r>
      <w:r w:rsidRPr="00B254A5">
        <w:rPr>
          <w:rFonts w:ascii="Trebuchet MS" w:hAnsi="Trebuchet MS" w:cs="Arial"/>
          <w:i/>
          <w:iCs/>
          <w:szCs w:val="24"/>
        </w:rPr>
        <w:t xml:space="preserve">hedge </w:t>
      </w:r>
      <w:proofErr w:type="spellStart"/>
      <w:r w:rsidRPr="00B254A5">
        <w:rPr>
          <w:rFonts w:ascii="Trebuchet MS" w:hAnsi="Trebuchet MS" w:cs="Arial"/>
          <w:i/>
          <w:iCs/>
          <w:szCs w:val="24"/>
        </w:rPr>
        <w:t>accounting</w:t>
      </w:r>
      <w:proofErr w:type="spellEnd"/>
      <w:r w:rsidRPr="00B254A5">
        <w:rPr>
          <w:rFonts w:ascii="Trebuchet MS" w:hAnsi="Trebuchet MS" w:cs="Arial"/>
          <w:szCs w:val="24"/>
        </w:rPr>
        <w:t xml:space="preserve">” devido atender aos critérios de elegibilidade, utilizando as seguintes relações de proteção: (i) “hedge de fluxo de caixa” para dívida em </w:t>
      </w:r>
      <w:proofErr w:type="gramStart"/>
      <w:r w:rsidRPr="00B254A5">
        <w:rPr>
          <w:rFonts w:ascii="Trebuchet MS" w:hAnsi="Trebuchet MS" w:cs="Arial"/>
          <w:szCs w:val="24"/>
        </w:rPr>
        <w:t>euro</w:t>
      </w:r>
      <w:r w:rsidR="009E2FC6" w:rsidRPr="00B254A5">
        <w:rPr>
          <w:rFonts w:ascii="Trebuchet MS" w:hAnsi="Trebuchet MS" w:cs="Arial"/>
          <w:szCs w:val="24"/>
        </w:rPr>
        <w:t xml:space="preserve"> </w:t>
      </w:r>
      <w:r w:rsidRPr="00B254A5">
        <w:rPr>
          <w:rFonts w:ascii="Trebuchet MS" w:hAnsi="Trebuchet MS" w:cs="Arial"/>
          <w:szCs w:val="24"/>
        </w:rPr>
        <w:t>.</w:t>
      </w:r>
      <w:proofErr w:type="gramEnd"/>
    </w:p>
    <w:p w14:paraId="75F9EE4D" w14:textId="77777777" w:rsidR="009E7477" w:rsidRPr="00B254A5" w:rsidRDefault="009E7477" w:rsidP="009E7477">
      <w:pPr>
        <w:spacing w:after="100" w:afterAutospacing="1"/>
        <w:ind w:left="993"/>
        <w:jc w:val="both"/>
        <w:rPr>
          <w:rFonts w:ascii="Trebuchet MS" w:hAnsi="Trebuchet MS" w:cs="Arial"/>
          <w:szCs w:val="24"/>
        </w:rPr>
      </w:pPr>
      <w:r w:rsidRPr="00B254A5">
        <w:rPr>
          <w:rFonts w:ascii="Trebuchet MS" w:hAnsi="Trebuchet MS" w:cs="Arial"/>
          <w:szCs w:val="24"/>
        </w:rPr>
        <w:t xml:space="preserve">Os saldos e valor a mercado da operação de swap, na data-base de </w:t>
      </w:r>
      <w:r w:rsidR="00D775E1" w:rsidRPr="00B254A5">
        <w:rPr>
          <w:rFonts w:ascii="Trebuchet MS" w:hAnsi="Trebuchet MS" w:cs="Arial"/>
          <w:szCs w:val="24"/>
        </w:rPr>
        <w:fldChar w:fldCharType="begin"/>
      </w:r>
      <w:r w:rsidR="00D775E1" w:rsidRPr="00B254A5">
        <w:rPr>
          <w:rFonts w:ascii="Trebuchet MS" w:hAnsi="Trebuchet MS" w:cs="Arial"/>
          <w:szCs w:val="24"/>
        </w:rPr>
        <w:instrText xml:space="preserve"> REF  Data_Base_Texto  \* MERGEFORMAT </w:instrText>
      </w:r>
      <w:r w:rsidR="00D775E1" w:rsidRPr="00B254A5">
        <w:rPr>
          <w:rFonts w:ascii="Trebuchet MS" w:hAnsi="Trebuchet MS" w:cs="Arial"/>
          <w:szCs w:val="24"/>
        </w:rPr>
        <w:fldChar w:fldCharType="separate"/>
      </w:r>
      <w:r w:rsidR="00D775E1" w:rsidRPr="00B254A5">
        <w:rPr>
          <w:rFonts w:ascii="Trebuchet MS" w:hAnsi="Trebuchet MS" w:cs="Arial"/>
          <w:szCs w:val="24"/>
        </w:rPr>
        <w:t>31 de dezembro de 2025</w:t>
      </w:r>
      <w:r w:rsidR="00D775E1" w:rsidRPr="00B254A5">
        <w:rPr>
          <w:rFonts w:ascii="Trebuchet MS" w:hAnsi="Trebuchet MS" w:cs="Arial"/>
          <w:szCs w:val="24"/>
        </w:rPr>
        <w:fldChar w:fldCharType="end"/>
      </w:r>
      <w:r w:rsidRPr="00B254A5">
        <w:rPr>
          <w:rFonts w:ascii="Trebuchet MS" w:hAnsi="Trebuchet MS" w:cs="Arial"/>
          <w:szCs w:val="24"/>
        </w:rPr>
        <w:t>, conforme extrato do banco contratado (Citi), são apresentados na tabela abaixo:</w:t>
      </w:r>
    </w:p>
    <w:tbl>
      <w:tblPr>
        <w:tblW w:w="7942" w:type="dxa"/>
        <w:tblInd w:w="1030" w:type="dxa"/>
        <w:tblCellMar>
          <w:left w:w="70" w:type="dxa"/>
          <w:right w:w="70" w:type="dxa"/>
        </w:tblCellMar>
        <w:tblLook w:val="04A0" w:firstRow="1" w:lastRow="0" w:firstColumn="1" w:lastColumn="0" w:noHBand="0" w:noVBand="1"/>
      </w:tblPr>
      <w:tblGrid>
        <w:gridCol w:w="898"/>
        <w:gridCol w:w="146"/>
        <w:gridCol w:w="1101"/>
        <w:gridCol w:w="146"/>
        <w:gridCol w:w="1034"/>
        <w:gridCol w:w="159"/>
        <w:gridCol w:w="785"/>
        <w:gridCol w:w="146"/>
        <w:gridCol w:w="762"/>
        <w:gridCol w:w="146"/>
        <w:gridCol w:w="842"/>
        <w:gridCol w:w="797"/>
        <w:gridCol w:w="1053"/>
      </w:tblGrid>
      <w:tr w:rsidR="00B75207" w:rsidRPr="00B254A5" w14:paraId="7A7BCA88" w14:textId="77777777" w:rsidTr="00FA1589">
        <w:trPr>
          <w:trHeight w:val="300"/>
        </w:trPr>
        <w:tc>
          <w:tcPr>
            <w:tcW w:w="898" w:type="dxa"/>
            <w:tcBorders>
              <w:top w:val="nil"/>
              <w:left w:val="nil"/>
              <w:bottom w:val="nil"/>
              <w:right w:val="nil"/>
            </w:tcBorders>
            <w:noWrap/>
            <w:vAlign w:val="bottom"/>
            <w:hideMark/>
          </w:tcPr>
          <w:p w14:paraId="1037F577" w14:textId="77777777" w:rsidR="00B75207" w:rsidRPr="00B254A5" w:rsidRDefault="00B75207" w:rsidP="00B75207">
            <w:pPr>
              <w:suppressAutoHyphens w:val="0"/>
              <w:rPr>
                <w:kern w:val="0"/>
                <w:sz w:val="20"/>
                <w:szCs w:val="24"/>
                <w:lang w:eastAsia="pt-BR"/>
              </w:rPr>
            </w:pPr>
          </w:p>
        </w:tc>
        <w:tc>
          <w:tcPr>
            <w:tcW w:w="145" w:type="dxa"/>
            <w:tcBorders>
              <w:top w:val="nil"/>
              <w:left w:val="nil"/>
              <w:bottom w:val="nil"/>
              <w:right w:val="nil"/>
            </w:tcBorders>
            <w:noWrap/>
            <w:vAlign w:val="bottom"/>
            <w:hideMark/>
          </w:tcPr>
          <w:p w14:paraId="4DD08283" w14:textId="77777777" w:rsidR="00B75207" w:rsidRPr="00B254A5" w:rsidRDefault="00B75207" w:rsidP="00B75207">
            <w:pPr>
              <w:suppressAutoHyphens w:val="0"/>
              <w:rPr>
                <w:kern w:val="0"/>
                <w:sz w:val="20"/>
                <w:lang w:eastAsia="pt-BR"/>
              </w:rPr>
            </w:pPr>
          </w:p>
        </w:tc>
        <w:tc>
          <w:tcPr>
            <w:tcW w:w="1101" w:type="dxa"/>
            <w:tcBorders>
              <w:top w:val="nil"/>
              <w:left w:val="nil"/>
              <w:bottom w:val="nil"/>
              <w:right w:val="nil"/>
            </w:tcBorders>
            <w:noWrap/>
            <w:vAlign w:val="bottom"/>
            <w:hideMark/>
          </w:tcPr>
          <w:p w14:paraId="532BC2D7" w14:textId="77777777" w:rsidR="00B75207" w:rsidRPr="00B254A5" w:rsidRDefault="00B75207" w:rsidP="00B75207">
            <w:pPr>
              <w:suppressAutoHyphens w:val="0"/>
              <w:rPr>
                <w:kern w:val="0"/>
                <w:sz w:val="20"/>
                <w:lang w:eastAsia="pt-BR"/>
              </w:rPr>
            </w:pPr>
          </w:p>
        </w:tc>
        <w:tc>
          <w:tcPr>
            <w:tcW w:w="145" w:type="dxa"/>
            <w:tcBorders>
              <w:top w:val="nil"/>
              <w:left w:val="nil"/>
              <w:bottom w:val="nil"/>
              <w:right w:val="nil"/>
            </w:tcBorders>
            <w:noWrap/>
            <w:vAlign w:val="bottom"/>
            <w:hideMark/>
          </w:tcPr>
          <w:p w14:paraId="50DE977C" w14:textId="77777777" w:rsidR="00B75207" w:rsidRPr="00B254A5" w:rsidRDefault="00B75207" w:rsidP="00B75207">
            <w:pPr>
              <w:suppressAutoHyphens w:val="0"/>
              <w:rPr>
                <w:kern w:val="0"/>
                <w:sz w:val="20"/>
                <w:lang w:eastAsia="pt-BR"/>
              </w:rPr>
            </w:pPr>
          </w:p>
        </w:tc>
        <w:tc>
          <w:tcPr>
            <w:tcW w:w="1010" w:type="dxa"/>
            <w:tcBorders>
              <w:top w:val="nil"/>
              <w:left w:val="nil"/>
              <w:bottom w:val="nil"/>
              <w:right w:val="nil"/>
            </w:tcBorders>
            <w:noWrap/>
            <w:vAlign w:val="bottom"/>
            <w:hideMark/>
          </w:tcPr>
          <w:p w14:paraId="066640AC" w14:textId="77777777" w:rsidR="00B75207" w:rsidRPr="00B254A5" w:rsidRDefault="00B75207" w:rsidP="00B75207">
            <w:pPr>
              <w:suppressAutoHyphens w:val="0"/>
              <w:rPr>
                <w:kern w:val="0"/>
                <w:sz w:val="20"/>
                <w:lang w:eastAsia="pt-BR"/>
              </w:rPr>
            </w:pPr>
          </w:p>
        </w:tc>
        <w:tc>
          <w:tcPr>
            <w:tcW w:w="159" w:type="dxa"/>
            <w:tcBorders>
              <w:top w:val="nil"/>
              <w:left w:val="nil"/>
              <w:bottom w:val="nil"/>
              <w:right w:val="nil"/>
            </w:tcBorders>
            <w:noWrap/>
            <w:vAlign w:val="bottom"/>
            <w:hideMark/>
          </w:tcPr>
          <w:p w14:paraId="1BCBCB0C" w14:textId="77777777" w:rsidR="00B75207" w:rsidRPr="00B254A5" w:rsidRDefault="00B75207" w:rsidP="00B75207">
            <w:pPr>
              <w:suppressAutoHyphens w:val="0"/>
              <w:rPr>
                <w:kern w:val="0"/>
                <w:sz w:val="20"/>
                <w:lang w:eastAsia="pt-BR"/>
              </w:rPr>
            </w:pPr>
          </w:p>
        </w:tc>
        <w:tc>
          <w:tcPr>
            <w:tcW w:w="737" w:type="dxa"/>
            <w:tcBorders>
              <w:top w:val="nil"/>
              <w:left w:val="nil"/>
              <w:bottom w:val="nil"/>
              <w:right w:val="nil"/>
            </w:tcBorders>
            <w:noWrap/>
            <w:vAlign w:val="bottom"/>
            <w:hideMark/>
          </w:tcPr>
          <w:p w14:paraId="7439468D" w14:textId="77777777" w:rsidR="00B75207" w:rsidRPr="00B254A5" w:rsidRDefault="00B75207" w:rsidP="00B75207">
            <w:pPr>
              <w:suppressAutoHyphens w:val="0"/>
              <w:rPr>
                <w:kern w:val="0"/>
                <w:sz w:val="20"/>
                <w:lang w:eastAsia="pt-BR"/>
              </w:rPr>
            </w:pPr>
          </w:p>
        </w:tc>
        <w:tc>
          <w:tcPr>
            <w:tcW w:w="146" w:type="dxa"/>
            <w:tcBorders>
              <w:top w:val="nil"/>
              <w:left w:val="nil"/>
              <w:bottom w:val="nil"/>
              <w:right w:val="nil"/>
            </w:tcBorders>
            <w:noWrap/>
            <w:vAlign w:val="bottom"/>
            <w:hideMark/>
          </w:tcPr>
          <w:p w14:paraId="54547C18" w14:textId="77777777" w:rsidR="00B75207" w:rsidRPr="00B254A5" w:rsidRDefault="00B75207" w:rsidP="00B75207">
            <w:pPr>
              <w:suppressAutoHyphens w:val="0"/>
              <w:rPr>
                <w:kern w:val="0"/>
                <w:sz w:val="20"/>
                <w:lang w:eastAsia="pt-BR"/>
              </w:rPr>
            </w:pPr>
          </w:p>
        </w:tc>
        <w:tc>
          <w:tcPr>
            <w:tcW w:w="3600" w:type="dxa"/>
            <w:gridSpan w:val="5"/>
            <w:tcBorders>
              <w:top w:val="nil"/>
              <w:left w:val="nil"/>
              <w:bottom w:val="single" w:sz="4" w:space="0" w:color="auto"/>
              <w:right w:val="nil"/>
            </w:tcBorders>
            <w:noWrap/>
            <w:vAlign w:val="center"/>
            <w:hideMark/>
          </w:tcPr>
          <w:p w14:paraId="48297BB6" w14:textId="77777777" w:rsidR="00B75207" w:rsidRPr="00B254A5" w:rsidRDefault="00FA1589" w:rsidP="00B75207">
            <w:pPr>
              <w:suppressAutoHyphens w:val="0"/>
              <w:jc w:val="center"/>
              <w:rPr>
                <w:rFonts w:ascii="Trebuchet MS" w:hAnsi="Trebuchet MS" w:cs="Calibri"/>
                <w:b/>
                <w:bCs/>
                <w:color w:val="000000"/>
                <w:kern w:val="0"/>
                <w:sz w:val="16"/>
                <w:szCs w:val="16"/>
                <w:lang w:eastAsia="pt-BR"/>
              </w:rPr>
            </w:pPr>
            <w:r w:rsidRPr="00B254A5">
              <w:rPr>
                <w:rFonts w:ascii="Trebuchet MS" w:hAnsi="Trebuchet MS" w:cs="Calibri"/>
                <w:b/>
                <w:bCs/>
                <w:color w:val="000000"/>
                <w:kern w:val="0"/>
                <w:sz w:val="16"/>
                <w:szCs w:val="16"/>
                <w:lang w:eastAsia="pt-BR"/>
              </w:rPr>
              <w:fldChar w:fldCharType="begin"/>
            </w:r>
            <w:r w:rsidRPr="00B254A5">
              <w:rPr>
                <w:rFonts w:ascii="Trebuchet MS" w:hAnsi="Trebuchet MS" w:cs="Calibri"/>
                <w:b/>
                <w:bCs/>
                <w:color w:val="000000"/>
                <w:kern w:val="0"/>
                <w:sz w:val="16"/>
                <w:szCs w:val="16"/>
                <w:lang w:eastAsia="pt-BR"/>
              </w:rPr>
              <w:instrText xml:space="preserve"> REF  Data_Base_Texto  \* MERGEFORMAT </w:instrText>
            </w:r>
            <w:r w:rsidRPr="00B254A5">
              <w:rPr>
                <w:rFonts w:ascii="Trebuchet MS" w:hAnsi="Trebuchet MS" w:cs="Calibri"/>
                <w:b/>
                <w:bCs/>
                <w:color w:val="000000"/>
                <w:kern w:val="0"/>
                <w:sz w:val="16"/>
                <w:szCs w:val="16"/>
                <w:lang w:eastAsia="pt-BR"/>
              </w:rPr>
              <w:fldChar w:fldCharType="separate"/>
            </w:r>
            <w:r w:rsidRPr="00B254A5">
              <w:rPr>
                <w:rFonts w:ascii="Trebuchet MS" w:hAnsi="Trebuchet MS" w:cs="Calibri"/>
                <w:b/>
                <w:bCs/>
                <w:color w:val="000000"/>
                <w:kern w:val="0"/>
                <w:sz w:val="16"/>
                <w:szCs w:val="16"/>
                <w:lang w:eastAsia="pt-BR"/>
              </w:rPr>
              <w:t>31 de dezembro de 2025</w:t>
            </w:r>
            <w:r w:rsidRPr="00B254A5">
              <w:rPr>
                <w:rFonts w:ascii="Trebuchet MS" w:hAnsi="Trebuchet MS" w:cs="Calibri"/>
                <w:b/>
                <w:bCs/>
                <w:color w:val="000000"/>
                <w:kern w:val="0"/>
                <w:sz w:val="16"/>
                <w:szCs w:val="16"/>
                <w:lang w:eastAsia="pt-BR"/>
              </w:rPr>
              <w:fldChar w:fldCharType="end"/>
            </w:r>
          </w:p>
        </w:tc>
      </w:tr>
      <w:tr w:rsidR="00B75207" w:rsidRPr="00B254A5" w14:paraId="7DECCBAE" w14:textId="77777777" w:rsidTr="00FA1589">
        <w:trPr>
          <w:trHeight w:val="108"/>
        </w:trPr>
        <w:tc>
          <w:tcPr>
            <w:tcW w:w="898" w:type="dxa"/>
            <w:tcBorders>
              <w:top w:val="nil"/>
              <w:left w:val="nil"/>
              <w:bottom w:val="nil"/>
              <w:right w:val="nil"/>
            </w:tcBorders>
            <w:noWrap/>
            <w:vAlign w:val="bottom"/>
            <w:hideMark/>
          </w:tcPr>
          <w:p w14:paraId="7A15C64E" w14:textId="77777777" w:rsidR="00B75207" w:rsidRPr="00B254A5" w:rsidRDefault="00B75207" w:rsidP="00B75207">
            <w:pPr>
              <w:suppressAutoHyphens w:val="0"/>
              <w:jc w:val="center"/>
              <w:rPr>
                <w:rFonts w:ascii="Trebuchet MS" w:hAnsi="Trebuchet MS" w:cs="Calibri"/>
                <w:b/>
                <w:bCs/>
                <w:color w:val="000000"/>
                <w:kern w:val="0"/>
                <w:sz w:val="16"/>
                <w:szCs w:val="16"/>
                <w:lang w:eastAsia="pt-BR"/>
              </w:rPr>
            </w:pPr>
          </w:p>
        </w:tc>
        <w:tc>
          <w:tcPr>
            <w:tcW w:w="145" w:type="dxa"/>
            <w:tcBorders>
              <w:top w:val="nil"/>
              <w:left w:val="nil"/>
              <w:bottom w:val="nil"/>
              <w:right w:val="nil"/>
            </w:tcBorders>
            <w:noWrap/>
            <w:vAlign w:val="bottom"/>
            <w:hideMark/>
          </w:tcPr>
          <w:p w14:paraId="306584C4" w14:textId="77777777" w:rsidR="00B75207" w:rsidRPr="00B254A5" w:rsidRDefault="00B75207" w:rsidP="00B75207">
            <w:pPr>
              <w:suppressAutoHyphens w:val="0"/>
              <w:rPr>
                <w:kern w:val="0"/>
                <w:sz w:val="20"/>
                <w:lang w:eastAsia="pt-BR"/>
              </w:rPr>
            </w:pPr>
          </w:p>
        </w:tc>
        <w:tc>
          <w:tcPr>
            <w:tcW w:w="1101" w:type="dxa"/>
            <w:tcBorders>
              <w:top w:val="nil"/>
              <w:left w:val="nil"/>
              <w:bottom w:val="nil"/>
              <w:right w:val="nil"/>
            </w:tcBorders>
            <w:noWrap/>
            <w:vAlign w:val="bottom"/>
            <w:hideMark/>
          </w:tcPr>
          <w:p w14:paraId="41A3125E" w14:textId="77777777" w:rsidR="00B75207" w:rsidRPr="00B254A5" w:rsidRDefault="00B75207" w:rsidP="00B75207">
            <w:pPr>
              <w:suppressAutoHyphens w:val="0"/>
              <w:rPr>
                <w:kern w:val="0"/>
                <w:sz w:val="20"/>
                <w:lang w:eastAsia="pt-BR"/>
              </w:rPr>
            </w:pPr>
          </w:p>
        </w:tc>
        <w:tc>
          <w:tcPr>
            <w:tcW w:w="145" w:type="dxa"/>
            <w:tcBorders>
              <w:top w:val="nil"/>
              <w:left w:val="nil"/>
              <w:bottom w:val="nil"/>
              <w:right w:val="nil"/>
            </w:tcBorders>
            <w:noWrap/>
            <w:vAlign w:val="bottom"/>
            <w:hideMark/>
          </w:tcPr>
          <w:p w14:paraId="28047EB6" w14:textId="77777777" w:rsidR="00B75207" w:rsidRPr="00B254A5" w:rsidRDefault="00B75207" w:rsidP="00B75207">
            <w:pPr>
              <w:suppressAutoHyphens w:val="0"/>
              <w:rPr>
                <w:kern w:val="0"/>
                <w:sz w:val="20"/>
                <w:lang w:eastAsia="pt-BR"/>
              </w:rPr>
            </w:pPr>
          </w:p>
        </w:tc>
        <w:tc>
          <w:tcPr>
            <w:tcW w:w="1010" w:type="dxa"/>
            <w:tcBorders>
              <w:top w:val="nil"/>
              <w:left w:val="nil"/>
              <w:bottom w:val="nil"/>
              <w:right w:val="nil"/>
            </w:tcBorders>
            <w:vAlign w:val="bottom"/>
            <w:hideMark/>
          </w:tcPr>
          <w:p w14:paraId="4F7DC86F" w14:textId="77777777" w:rsidR="00B75207" w:rsidRPr="00B254A5" w:rsidRDefault="00B75207" w:rsidP="00B75207">
            <w:pPr>
              <w:suppressAutoHyphens w:val="0"/>
              <w:rPr>
                <w:kern w:val="0"/>
                <w:sz w:val="20"/>
                <w:lang w:eastAsia="pt-BR"/>
              </w:rPr>
            </w:pPr>
          </w:p>
        </w:tc>
        <w:tc>
          <w:tcPr>
            <w:tcW w:w="159" w:type="dxa"/>
            <w:tcBorders>
              <w:top w:val="nil"/>
              <w:left w:val="nil"/>
              <w:bottom w:val="nil"/>
              <w:right w:val="nil"/>
            </w:tcBorders>
            <w:vAlign w:val="bottom"/>
            <w:hideMark/>
          </w:tcPr>
          <w:p w14:paraId="277F2CA2" w14:textId="77777777" w:rsidR="00B75207" w:rsidRPr="00B254A5" w:rsidRDefault="00B75207" w:rsidP="00B75207">
            <w:pPr>
              <w:suppressAutoHyphens w:val="0"/>
              <w:rPr>
                <w:kern w:val="0"/>
                <w:sz w:val="20"/>
                <w:lang w:eastAsia="pt-BR"/>
              </w:rPr>
            </w:pPr>
          </w:p>
        </w:tc>
        <w:tc>
          <w:tcPr>
            <w:tcW w:w="737" w:type="dxa"/>
            <w:tcBorders>
              <w:top w:val="nil"/>
              <w:left w:val="nil"/>
              <w:bottom w:val="nil"/>
              <w:right w:val="nil"/>
            </w:tcBorders>
            <w:noWrap/>
            <w:vAlign w:val="bottom"/>
            <w:hideMark/>
          </w:tcPr>
          <w:p w14:paraId="54E00251" w14:textId="77777777" w:rsidR="00B75207" w:rsidRPr="00B254A5" w:rsidRDefault="00B75207" w:rsidP="00B75207">
            <w:pPr>
              <w:suppressAutoHyphens w:val="0"/>
              <w:rPr>
                <w:kern w:val="0"/>
                <w:sz w:val="20"/>
                <w:lang w:eastAsia="pt-BR"/>
              </w:rPr>
            </w:pPr>
          </w:p>
        </w:tc>
        <w:tc>
          <w:tcPr>
            <w:tcW w:w="146" w:type="dxa"/>
            <w:tcBorders>
              <w:top w:val="nil"/>
              <w:left w:val="nil"/>
              <w:bottom w:val="nil"/>
              <w:right w:val="nil"/>
            </w:tcBorders>
            <w:noWrap/>
            <w:vAlign w:val="bottom"/>
            <w:hideMark/>
          </w:tcPr>
          <w:p w14:paraId="30C5B17F" w14:textId="77777777" w:rsidR="00B75207" w:rsidRPr="00B254A5" w:rsidRDefault="00B75207" w:rsidP="00B75207">
            <w:pPr>
              <w:suppressAutoHyphens w:val="0"/>
              <w:rPr>
                <w:kern w:val="0"/>
                <w:sz w:val="20"/>
                <w:lang w:eastAsia="pt-BR"/>
              </w:rPr>
            </w:pPr>
          </w:p>
        </w:tc>
        <w:tc>
          <w:tcPr>
            <w:tcW w:w="3600" w:type="dxa"/>
            <w:gridSpan w:val="5"/>
            <w:tcBorders>
              <w:top w:val="nil"/>
              <w:left w:val="nil"/>
              <w:bottom w:val="single" w:sz="4" w:space="0" w:color="auto"/>
              <w:right w:val="nil"/>
            </w:tcBorders>
            <w:noWrap/>
            <w:vAlign w:val="center"/>
            <w:hideMark/>
          </w:tcPr>
          <w:p w14:paraId="2B372756" w14:textId="77777777" w:rsidR="00B75207" w:rsidRPr="00B254A5" w:rsidRDefault="00B75207" w:rsidP="00B75207">
            <w:pPr>
              <w:suppressAutoHyphens w:val="0"/>
              <w:jc w:val="center"/>
              <w:rPr>
                <w:rFonts w:ascii="Trebuchet MS" w:hAnsi="Trebuchet MS" w:cs="Calibri"/>
                <w:b/>
                <w:bCs/>
                <w:color w:val="000000"/>
                <w:kern w:val="0"/>
                <w:sz w:val="16"/>
                <w:szCs w:val="16"/>
                <w:lang w:eastAsia="pt-BR"/>
              </w:rPr>
            </w:pPr>
            <w:r w:rsidRPr="00B254A5">
              <w:rPr>
                <w:rFonts w:ascii="Trebuchet MS" w:hAnsi="Trebuchet MS" w:cs="Calibri"/>
                <w:b/>
                <w:bCs/>
                <w:color w:val="000000"/>
                <w:kern w:val="0"/>
                <w:sz w:val="16"/>
                <w:szCs w:val="16"/>
                <w:lang w:eastAsia="pt-BR"/>
              </w:rPr>
              <w:t>Hedge de Fluxo de Caixa</w:t>
            </w:r>
          </w:p>
        </w:tc>
      </w:tr>
      <w:tr w:rsidR="00B75207" w:rsidRPr="00B254A5" w14:paraId="4DCA515A" w14:textId="77777777" w:rsidTr="00FA1589">
        <w:trPr>
          <w:trHeight w:val="508"/>
        </w:trPr>
        <w:tc>
          <w:tcPr>
            <w:tcW w:w="898" w:type="dxa"/>
            <w:tcBorders>
              <w:top w:val="nil"/>
              <w:left w:val="nil"/>
              <w:bottom w:val="single" w:sz="4" w:space="0" w:color="auto"/>
              <w:right w:val="nil"/>
            </w:tcBorders>
            <w:noWrap/>
            <w:vAlign w:val="center"/>
            <w:hideMark/>
          </w:tcPr>
          <w:p w14:paraId="004ED052" w14:textId="77777777" w:rsidR="00B75207" w:rsidRPr="00B254A5" w:rsidRDefault="00B75207" w:rsidP="00B75207">
            <w:pPr>
              <w:suppressAutoHyphens w:val="0"/>
              <w:jc w:val="center"/>
              <w:rPr>
                <w:rFonts w:ascii="Trebuchet MS" w:hAnsi="Trebuchet MS" w:cs="Calibri"/>
                <w:b/>
                <w:bCs/>
                <w:kern w:val="0"/>
                <w:sz w:val="16"/>
                <w:szCs w:val="16"/>
                <w:lang w:eastAsia="pt-BR"/>
              </w:rPr>
            </w:pPr>
            <w:r w:rsidRPr="00B254A5">
              <w:rPr>
                <w:rFonts w:ascii="Trebuchet MS" w:hAnsi="Trebuchet MS" w:cs="Calibri"/>
                <w:b/>
                <w:bCs/>
                <w:kern w:val="0"/>
                <w:sz w:val="16"/>
                <w:szCs w:val="16"/>
                <w:lang w:eastAsia="pt-BR"/>
              </w:rPr>
              <w:t>Agente</w:t>
            </w:r>
          </w:p>
        </w:tc>
        <w:tc>
          <w:tcPr>
            <w:tcW w:w="145" w:type="dxa"/>
            <w:tcBorders>
              <w:top w:val="nil"/>
              <w:left w:val="nil"/>
              <w:bottom w:val="nil"/>
              <w:right w:val="nil"/>
            </w:tcBorders>
            <w:noWrap/>
            <w:vAlign w:val="center"/>
            <w:hideMark/>
          </w:tcPr>
          <w:p w14:paraId="6A9A81E0" w14:textId="77777777" w:rsidR="00B75207" w:rsidRPr="00B254A5" w:rsidRDefault="00B75207" w:rsidP="00B75207">
            <w:pPr>
              <w:suppressAutoHyphens w:val="0"/>
              <w:jc w:val="center"/>
              <w:rPr>
                <w:rFonts w:ascii="Trebuchet MS" w:hAnsi="Trebuchet MS" w:cs="Calibri"/>
                <w:b/>
                <w:bCs/>
                <w:kern w:val="0"/>
                <w:sz w:val="16"/>
                <w:szCs w:val="16"/>
                <w:lang w:eastAsia="pt-BR"/>
              </w:rPr>
            </w:pPr>
          </w:p>
        </w:tc>
        <w:tc>
          <w:tcPr>
            <w:tcW w:w="1101" w:type="dxa"/>
            <w:tcBorders>
              <w:top w:val="nil"/>
              <w:left w:val="nil"/>
              <w:bottom w:val="single" w:sz="4" w:space="0" w:color="auto"/>
              <w:right w:val="nil"/>
            </w:tcBorders>
            <w:vAlign w:val="center"/>
            <w:hideMark/>
          </w:tcPr>
          <w:p w14:paraId="44754F09" w14:textId="77777777" w:rsidR="00B75207" w:rsidRPr="00B254A5" w:rsidRDefault="00B75207" w:rsidP="00B75207">
            <w:pPr>
              <w:suppressAutoHyphens w:val="0"/>
              <w:jc w:val="center"/>
              <w:rPr>
                <w:rFonts w:ascii="Trebuchet MS" w:hAnsi="Trebuchet MS" w:cs="Calibri"/>
                <w:b/>
                <w:bCs/>
                <w:kern w:val="0"/>
                <w:sz w:val="16"/>
                <w:szCs w:val="16"/>
                <w:lang w:eastAsia="pt-BR"/>
              </w:rPr>
            </w:pPr>
            <w:r w:rsidRPr="00B254A5">
              <w:rPr>
                <w:rFonts w:ascii="Trebuchet MS" w:hAnsi="Trebuchet MS" w:cs="Calibri"/>
                <w:b/>
                <w:bCs/>
                <w:kern w:val="0"/>
                <w:sz w:val="16"/>
                <w:szCs w:val="16"/>
                <w:lang w:eastAsia="pt-BR"/>
              </w:rPr>
              <w:t>Início da Operação</w:t>
            </w:r>
          </w:p>
        </w:tc>
        <w:tc>
          <w:tcPr>
            <w:tcW w:w="145" w:type="dxa"/>
            <w:tcBorders>
              <w:top w:val="nil"/>
              <w:left w:val="nil"/>
              <w:bottom w:val="nil"/>
              <w:right w:val="nil"/>
            </w:tcBorders>
            <w:vAlign w:val="center"/>
            <w:hideMark/>
          </w:tcPr>
          <w:p w14:paraId="6365DA45" w14:textId="77777777" w:rsidR="00B75207" w:rsidRPr="00B254A5" w:rsidRDefault="00B75207" w:rsidP="00B75207">
            <w:pPr>
              <w:suppressAutoHyphens w:val="0"/>
              <w:jc w:val="center"/>
              <w:rPr>
                <w:rFonts w:ascii="Trebuchet MS" w:hAnsi="Trebuchet MS" w:cs="Calibri"/>
                <w:b/>
                <w:bCs/>
                <w:kern w:val="0"/>
                <w:sz w:val="16"/>
                <w:szCs w:val="16"/>
                <w:lang w:eastAsia="pt-BR"/>
              </w:rPr>
            </w:pPr>
          </w:p>
        </w:tc>
        <w:tc>
          <w:tcPr>
            <w:tcW w:w="1010" w:type="dxa"/>
            <w:tcBorders>
              <w:top w:val="nil"/>
              <w:left w:val="nil"/>
              <w:bottom w:val="single" w:sz="4" w:space="0" w:color="auto"/>
              <w:right w:val="nil"/>
            </w:tcBorders>
            <w:vAlign w:val="center"/>
            <w:hideMark/>
          </w:tcPr>
          <w:p w14:paraId="55736647" w14:textId="77777777" w:rsidR="00B75207" w:rsidRPr="00B254A5" w:rsidRDefault="00B75207" w:rsidP="00B75207">
            <w:pPr>
              <w:suppressAutoHyphens w:val="0"/>
              <w:jc w:val="center"/>
              <w:rPr>
                <w:rFonts w:ascii="Trebuchet MS" w:hAnsi="Trebuchet MS" w:cs="Calibri"/>
                <w:b/>
                <w:bCs/>
                <w:kern w:val="0"/>
                <w:sz w:val="16"/>
                <w:szCs w:val="16"/>
                <w:lang w:eastAsia="pt-BR"/>
              </w:rPr>
            </w:pPr>
            <w:r w:rsidRPr="00B254A5">
              <w:rPr>
                <w:rFonts w:ascii="Trebuchet MS" w:hAnsi="Trebuchet MS" w:cs="Calibri"/>
                <w:b/>
                <w:bCs/>
                <w:kern w:val="0"/>
                <w:sz w:val="16"/>
                <w:szCs w:val="16"/>
                <w:lang w:eastAsia="pt-BR"/>
              </w:rPr>
              <w:t>Vencimento da Operação</w:t>
            </w:r>
          </w:p>
        </w:tc>
        <w:tc>
          <w:tcPr>
            <w:tcW w:w="159" w:type="dxa"/>
            <w:tcBorders>
              <w:top w:val="nil"/>
              <w:left w:val="nil"/>
              <w:bottom w:val="nil"/>
              <w:right w:val="nil"/>
            </w:tcBorders>
            <w:vAlign w:val="center"/>
            <w:hideMark/>
          </w:tcPr>
          <w:p w14:paraId="47278A22" w14:textId="77777777" w:rsidR="00B75207" w:rsidRPr="00B254A5" w:rsidRDefault="00B75207" w:rsidP="00B75207">
            <w:pPr>
              <w:suppressAutoHyphens w:val="0"/>
              <w:jc w:val="center"/>
              <w:rPr>
                <w:rFonts w:ascii="Trebuchet MS" w:hAnsi="Trebuchet MS" w:cs="Calibri"/>
                <w:b/>
                <w:bCs/>
                <w:kern w:val="0"/>
                <w:sz w:val="16"/>
                <w:szCs w:val="16"/>
                <w:lang w:eastAsia="pt-BR"/>
              </w:rPr>
            </w:pPr>
          </w:p>
        </w:tc>
        <w:tc>
          <w:tcPr>
            <w:tcW w:w="737" w:type="dxa"/>
            <w:tcBorders>
              <w:top w:val="nil"/>
              <w:left w:val="nil"/>
              <w:bottom w:val="single" w:sz="4" w:space="0" w:color="auto"/>
              <w:right w:val="nil"/>
            </w:tcBorders>
            <w:vAlign w:val="center"/>
            <w:hideMark/>
          </w:tcPr>
          <w:p w14:paraId="52EB1A1C" w14:textId="77777777" w:rsidR="00B75207" w:rsidRPr="00B254A5" w:rsidRDefault="00B75207" w:rsidP="00B75207">
            <w:pPr>
              <w:suppressAutoHyphens w:val="0"/>
              <w:jc w:val="center"/>
              <w:rPr>
                <w:rFonts w:ascii="Trebuchet MS" w:hAnsi="Trebuchet MS" w:cs="Calibri"/>
                <w:b/>
                <w:bCs/>
                <w:kern w:val="0"/>
                <w:sz w:val="16"/>
                <w:szCs w:val="16"/>
                <w:lang w:eastAsia="pt-BR"/>
              </w:rPr>
            </w:pPr>
            <w:r w:rsidRPr="00B254A5">
              <w:rPr>
                <w:rFonts w:ascii="Trebuchet MS" w:hAnsi="Trebuchet MS" w:cs="Calibri"/>
                <w:b/>
                <w:bCs/>
                <w:kern w:val="0"/>
                <w:sz w:val="16"/>
                <w:szCs w:val="16"/>
                <w:lang w:eastAsia="pt-BR"/>
              </w:rPr>
              <w:t>Valor Nocional</w:t>
            </w:r>
          </w:p>
        </w:tc>
        <w:tc>
          <w:tcPr>
            <w:tcW w:w="146" w:type="dxa"/>
            <w:tcBorders>
              <w:top w:val="nil"/>
              <w:left w:val="nil"/>
              <w:bottom w:val="nil"/>
              <w:right w:val="nil"/>
            </w:tcBorders>
            <w:vAlign w:val="center"/>
            <w:hideMark/>
          </w:tcPr>
          <w:p w14:paraId="20558342" w14:textId="77777777" w:rsidR="00B75207" w:rsidRPr="00B254A5" w:rsidRDefault="00B75207" w:rsidP="00B75207">
            <w:pPr>
              <w:suppressAutoHyphens w:val="0"/>
              <w:jc w:val="center"/>
              <w:rPr>
                <w:rFonts w:ascii="Trebuchet MS" w:hAnsi="Trebuchet MS" w:cs="Calibri"/>
                <w:b/>
                <w:bCs/>
                <w:kern w:val="0"/>
                <w:sz w:val="16"/>
                <w:szCs w:val="16"/>
                <w:lang w:eastAsia="pt-BR"/>
              </w:rPr>
            </w:pPr>
          </w:p>
        </w:tc>
        <w:tc>
          <w:tcPr>
            <w:tcW w:w="657" w:type="dxa"/>
            <w:tcBorders>
              <w:top w:val="nil"/>
              <w:left w:val="nil"/>
              <w:bottom w:val="single" w:sz="4" w:space="0" w:color="auto"/>
              <w:right w:val="nil"/>
            </w:tcBorders>
            <w:vAlign w:val="center"/>
            <w:hideMark/>
          </w:tcPr>
          <w:p w14:paraId="0B9941B6" w14:textId="77777777" w:rsidR="00B75207" w:rsidRPr="00B254A5" w:rsidRDefault="00B75207" w:rsidP="00B75207">
            <w:pPr>
              <w:suppressAutoHyphens w:val="0"/>
              <w:jc w:val="right"/>
              <w:rPr>
                <w:rFonts w:ascii="Trebuchet MS" w:hAnsi="Trebuchet MS" w:cs="Calibri"/>
                <w:b/>
                <w:bCs/>
                <w:color w:val="000000"/>
                <w:kern w:val="0"/>
                <w:sz w:val="16"/>
                <w:szCs w:val="16"/>
                <w:lang w:eastAsia="pt-BR"/>
              </w:rPr>
            </w:pPr>
            <w:r w:rsidRPr="00B254A5">
              <w:rPr>
                <w:rFonts w:ascii="Trebuchet MS" w:hAnsi="Trebuchet MS" w:cs="Calibri"/>
                <w:b/>
                <w:bCs/>
                <w:color w:val="000000"/>
                <w:kern w:val="0"/>
                <w:sz w:val="16"/>
                <w:szCs w:val="16"/>
                <w:lang w:eastAsia="pt-BR"/>
              </w:rPr>
              <w:t>Valor Justo da Posição Ativa</w:t>
            </w:r>
          </w:p>
        </w:tc>
        <w:tc>
          <w:tcPr>
            <w:tcW w:w="146" w:type="dxa"/>
            <w:tcBorders>
              <w:top w:val="nil"/>
              <w:left w:val="nil"/>
              <w:bottom w:val="nil"/>
              <w:right w:val="nil"/>
            </w:tcBorders>
            <w:vAlign w:val="center"/>
            <w:hideMark/>
          </w:tcPr>
          <w:p w14:paraId="117AA894" w14:textId="77777777" w:rsidR="00B75207" w:rsidRPr="00B254A5" w:rsidRDefault="00B75207" w:rsidP="00B75207">
            <w:pPr>
              <w:suppressAutoHyphens w:val="0"/>
              <w:jc w:val="right"/>
              <w:rPr>
                <w:rFonts w:ascii="Trebuchet MS" w:hAnsi="Trebuchet MS" w:cs="Calibri"/>
                <w:b/>
                <w:bCs/>
                <w:color w:val="000000"/>
                <w:kern w:val="0"/>
                <w:sz w:val="16"/>
                <w:szCs w:val="16"/>
                <w:lang w:eastAsia="pt-BR"/>
              </w:rPr>
            </w:pPr>
          </w:p>
        </w:tc>
        <w:tc>
          <w:tcPr>
            <w:tcW w:w="842" w:type="dxa"/>
            <w:tcBorders>
              <w:top w:val="nil"/>
              <w:left w:val="nil"/>
              <w:bottom w:val="single" w:sz="4" w:space="0" w:color="auto"/>
              <w:right w:val="nil"/>
            </w:tcBorders>
            <w:vAlign w:val="center"/>
            <w:hideMark/>
          </w:tcPr>
          <w:p w14:paraId="29A1F7DB" w14:textId="77777777" w:rsidR="00B75207" w:rsidRPr="00B254A5" w:rsidRDefault="00B75207" w:rsidP="00B75207">
            <w:pPr>
              <w:suppressAutoHyphens w:val="0"/>
              <w:jc w:val="right"/>
              <w:rPr>
                <w:rFonts w:ascii="Trebuchet MS" w:hAnsi="Trebuchet MS" w:cs="Calibri"/>
                <w:b/>
                <w:bCs/>
                <w:color w:val="000000"/>
                <w:kern w:val="0"/>
                <w:sz w:val="16"/>
                <w:szCs w:val="16"/>
                <w:lang w:eastAsia="pt-BR"/>
              </w:rPr>
            </w:pPr>
            <w:r w:rsidRPr="00B254A5">
              <w:rPr>
                <w:rFonts w:ascii="Trebuchet MS" w:hAnsi="Trebuchet MS" w:cs="Calibri"/>
                <w:b/>
                <w:bCs/>
                <w:color w:val="000000"/>
                <w:kern w:val="0"/>
                <w:sz w:val="16"/>
                <w:szCs w:val="16"/>
                <w:lang w:eastAsia="pt-BR"/>
              </w:rPr>
              <w:t>Valor Justo da Posição Passiva</w:t>
            </w:r>
          </w:p>
        </w:tc>
        <w:tc>
          <w:tcPr>
            <w:tcW w:w="971" w:type="dxa"/>
            <w:tcBorders>
              <w:top w:val="nil"/>
              <w:left w:val="nil"/>
              <w:bottom w:val="nil"/>
              <w:right w:val="nil"/>
            </w:tcBorders>
            <w:vAlign w:val="center"/>
            <w:hideMark/>
          </w:tcPr>
          <w:p w14:paraId="45AE47FA" w14:textId="77777777" w:rsidR="00B75207" w:rsidRPr="00B254A5" w:rsidRDefault="00B75207" w:rsidP="00B75207">
            <w:pPr>
              <w:suppressAutoHyphens w:val="0"/>
              <w:jc w:val="right"/>
              <w:rPr>
                <w:rFonts w:ascii="Trebuchet MS" w:hAnsi="Trebuchet MS" w:cs="Calibri"/>
                <w:b/>
                <w:bCs/>
                <w:color w:val="000000"/>
                <w:kern w:val="0"/>
                <w:sz w:val="16"/>
                <w:szCs w:val="16"/>
                <w:lang w:eastAsia="pt-BR"/>
              </w:rPr>
            </w:pPr>
          </w:p>
        </w:tc>
        <w:tc>
          <w:tcPr>
            <w:tcW w:w="985" w:type="dxa"/>
            <w:tcBorders>
              <w:top w:val="nil"/>
              <w:left w:val="nil"/>
              <w:bottom w:val="single" w:sz="4" w:space="0" w:color="auto"/>
              <w:right w:val="nil"/>
            </w:tcBorders>
            <w:vAlign w:val="center"/>
            <w:hideMark/>
          </w:tcPr>
          <w:p w14:paraId="4A0C1D3C" w14:textId="77777777" w:rsidR="00B75207" w:rsidRPr="00B254A5" w:rsidRDefault="00B75207" w:rsidP="00B75207">
            <w:pPr>
              <w:suppressAutoHyphens w:val="0"/>
              <w:jc w:val="right"/>
              <w:rPr>
                <w:rFonts w:ascii="Trebuchet MS" w:hAnsi="Trebuchet MS" w:cs="Calibri"/>
                <w:b/>
                <w:bCs/>
                <w:color w:val="000000"/>
                <w:kern w:val="0"/>
                <w:sz w:val="16"/>
                <w:szCs w:val="16"/>
                <w:lang w:eastAsia="pt-BR"/>
              </w:rPr>
            </w:pPr>
            <w:r w:rsidRPr="00B254A5">
              <w:rPr>
                <w:rFonts w:ascii="Trebuchet MS" w:hAnsi="Trebuchet MS" w:cs="Calibri"/>
                <w:b/>
                <w:bCs/>
                <w:color w:val="000000"/>
                <w:kern w:val="0"/>
                <w:sz w:val="16"/>
                <w:szCs w:val="16"/>
                <w:lang w:eastAsia="pt-BR"/>
              </w:rPr>
              <w:t>Ganho / Perda com Instrumento Derivativo - Swap</w:t>
            </w:r>
          </w:p>
        </w:tc>
      </w:tr>
      <w:tr w:rsidR="00B75207" w:rsidRPr="00B254A5" w14:paraId="27092F36" w14:textId="77777777" w:rsidTr="007223DF">
        <w:trPr>
          <w:trHeight w:val="315"/>
        </w:trPr>
        <w:tc>
          <w:tcPr>
            <w:tcW w:w="898" w:type="dxa"/>
            <w:tcBorders>
              <w:top w:val="nil"/>
              <w:left w:val="nil"/>
              <w:bottom w:val="nil"/>
              <w:right w:val="nil"/>
            </w:tcBorders>
            <w:noWrap/>
            <w:hideMark/>
          </w:tcPr>
          <w:p w14:paraId="659FB944" w14:textId="77777777" w:rsidR="00B75207" w:rsidRPr="00B254A5" w:rsidRDefault="00B75207" w:rsidP="00A34DCB">
            <w:pPr>
              <w:suppressAutoHyphens w:val="0"/>
              <w:jc w:val="center"/>
              <w:rPr>
                <w:rFonts w:ascii="Trebuchet MS" w:hAnsi="Trebuchet MS" w:cs="Calibri"/>
                <w:kern w:val="0"/>
                <w:sz w:val="16"/>
                <w:szCs w:val="16"/>
                <w:lang w:eastAsia="pt-BR"/>
              </w:rPr>
            </w:pPr>
            <w:r w:rsidRPr="00B254A5">
              <w:rPr>
                <w:rFonts w:ascii="Trebuchet MS" w:hAnsi="Trebuchet MS" w:cs="Calibri"/>
                <w:kern w:val="0"/>
                <w:sz w:val="16"/>
                <w:szCs w:val="16"/>
                <w:lang w:eastAsia="pt-BR"/>
              </w:rPr>
              <w:t>Citi/AFD</w:t>
            </w:r>
          </w:p>
        </w:tc>
        <w:tc>
          <w:tcPr>
            <w:tcW w:w="145" w:type="dxa"/>
            <w:tcBorders>
              <w:top w:val="nil"/>
              <w:left w:val="nil"/>
              <w:bottom w:val="nil"/>
              <w:right w:val="nil"/>
            </w:tcBorders>
            <w:noWrap/>
            <w:hideMark/>
          </w:tcPr>
          <w:p w14:paraId="3B936229" w14:textId="77777777" w:rsidR="00B75207" w:rsidRPr="00B254A5" w:rsidRDefault="00B75207" w:rsidP="00A34DCB">
            <w:pPr>
              <w:suppressAutoHyphens w:val="0"/>
              <w:jc w:val="center"/>
              <w:rPr>
                <w:rFonts w:ascii="Trebuchet MS" w:hAnsi="Trebuchet MS" w:cs="Calibri"/>
                <w:kern w:val="0"/>
                <w:sz w:val="16"/>
                <w:szCs w:val="16"/>
                <w:lang w:eastAsia="pt-BR"/>
              </w:rPr>
            </w:pPr>
          </w:p>
        </w:tc>
        <w:tc>
          <w:tcPr>
            <w:tcW w:w="1101" w:type="dxa"/>
            <w:tcBorders>
              <w:top w:val="nil"/>
              <w:left w:val="nil"/>
              <w:bottom w:val="nil"/>
              <w:right w:val="nil"/>
            </w:tcBorders>
            <w:noWrap/>
            <w:hideMark/>
          </w:tcPr>
          <w:p w14:paraId="20298D6C" w14:textId="77777777" w:rsidR="00B75207" w:rsidRPr="00B254A5" w:rsidRDefault="00B75207" w:rsidP="00A34DCB">
            <w:pPr>
              <w:suppressAutoHyphens w:val="0"/>
              <w:jc w:val="center"/>
              <w:rPr>
                <w:rFonts w:ascii="Trebuchet MS" w:hAnsi="Trebuchet MS" w:cs="Calibri"/>
                <w:kern w:val="0"/>
                <w:sz w:val="16"/>
                <w:szCs w:val="16"/>
                <w:lang w:eastAsia="pt-BR"/>
              </w:rPr>
            </w:pPr>
            <w:r w:rsidRPr="00B254A5">
              <w:rPr>
                <w:rFonts w:ascii="Trebuchet MS" w:hAnsi="Trebuchet MS" w:cs="Calibri"/>
                <w:kern w:val="0"/>
                <w:sz w:val="16"/>
                <w:szCs w:val="16"/>
                <w:lang w:eastAsia="pt-BR"/>
              </w:rPr>
              <w:t>24/09/2025</w:t>
            </w:r>
          </w:p>
        </w:tc>
        <w:tc>
          <w:tcPr>
            <w:tcW w:w="145" w:type="dxa"/>
            <w:tcBorders>
              <w:top w:val="nil"/>
              <w:left w:val="nil"/>
              <w:bottom w:val="nil"/>
              <w:right w:val="nil"/>
            </w:tcBorders>
            <w:noWrap/>
            <w:hideMark/>
          </w:tcPr>
          <w:p w14:paraId="7523297E" w14:textId="77777777" w:rsidR="00B75207" w:rsidRPr="00B254A5" w:rsidRDefault="00B75207" w:rsidP="00A34DCB">
            <w:pPr>
              <w:suppressAutoHyphens w:val="0"/>
              <w:jc w:val="center"/>
              <w:rPr>
                <w:rFonts w:ascii="Trebuchet MS" w:hAnsi="Trebuchet MS" w:cs="Calibri"/>
                <w:kern w:val="0"/>
                <w:sz w:val="16"/>
                <w:szCs w:val="16"/>
                <w:lang w:eastAsia="pt-BR"/>
              </w:rPr>
            </w:pPr>
          </w:p>
        </w:tc>
        <w:tc>
          <w:tcPr>
            <w:tcW w:w="1010" w:type="dxa"/>
            <w:tcBorders>
              <w:top w:val="nil"/>
              <w:left w:val="nil"/>
              <w:bottom w:val="nil"/>
              <w:right w:val="nil"/>
            </w:tcBorders>
            <w:noWrap/>
            <w:hideMark/>
          </w:tcPr>
          <w:p w14:paraId="60FBCEFE" w14:textId="77777777" w:rsidR="00B75207" w:rsidRPr="00B254A5" w:rsidRDefault="00B75207" w:rsidP="00A34DCB">
            <w:pPr>
              <w:suppressAutoHyphens w:val="0"/>
              <w:jc w:val="center"/>
              <w:rPr>
                <w:rFonts w:ascii="Trebuchet MS" w:hAnsi="Trebuchet MS" w:cs="Calibri"/>
                <w:kern w:val="0"/>
                <w:sz w:val="16"/>
                <w:szCs w:val="16"/>
                <w:lang w:eastAsia="pt-BR"/>
              </w:rPr>
            </w:pPr>
            <w:r w:rsidRPr="00B254A5">
              <w:rPr>
                <w:rFonts w:ascii="Trebuchet MS" w:hAnsi="Trebuchet MS" w:cs="Calibri"/>
                <w:kern w:val="0"/>
                <w:sz w:val="16"/>
                <w:szCs w:val="16"/>
                <w:lang w:eastAsia="pt-BR"/>
              </w:rPr>
              <w:t>15/05/2040</w:t>
            </w:r>
          </w:p>
        </w:tc>
        <w:tc>
          <w:tcPr>
            <w:tcW w:w="159" w:type="dxa"/>
            <w:tcBorders>
              <w:top w:val="nil"/>
              <w:left w:val="nil"/>
              <w:bottom w:val="nil"/>
              <w:right w:val="nil"/>
            </w:tcBorders>
            <w:noWrap/>
            <w:hideMark/>
          </w:tcPr>
          <w:p w14:paraId="3740C8CE" w14:textId="77777777" w:rsidR="00B75207" w:rsidRPr="00B254A5" w:rsidRDefault="00B75207" w:rsidP="00A34DCB">
            <w:pPr>
              <w:suppressAutoHyphens w:val="0"/>
              <w:jc w:val="center"/>
              <w:rPr>
                <w:rFonts w:ascii="Trebuchet MS" w:hAnsi="Trebuchet MS" w:cs="Calibri"/>
                <w:kern w:val="0"/>
                <w:sz w:val="16"/>
                <w:szCs w:val="16"/>
                <w:lang w:eastAsia="pt-BR"/>
              </w:rPr>
            </w:pPr>
          </w:p>
        </w:tc>
        <w:tc>
          <w:tcPr>
            <w:tcW w:w="737" w:type="dxa"/>
            <w:tcBorders>
              <w:top w:val="nil"/>
              <w:left w:val="nil"/>
              <w:bottom w:val="nil"/>
              <w:right w:val="nil"/>
            </w:tcBorders>
          </w:tcPr>
          <w:p w14:paraId="4B645B34" w14:textId="2FDE681A" w:rsidR="00B75207" w:rsidRPr="00B254A5" w:rsidRDefault="00244619" w:rsidP="00A34DCB">
            <w:pPr>
              <w:suppressAutoHyphens w:val="0"/>
              <w:jc w:val="right"/>
              <w:rPr>
                <w:rFonts w:ascii="Trebuchet MS" w:hAnsi="Trebuchet MS" w:cs="Calibri"/>
                <w:kern w:val="0"/>
                <w:sz w:val="16"/>
                <w:szCs w:val="16"/>
                <w:lang w:eastAsia="pt-BR"/>
              </w:rPr>
            </w:pPr>
            <w:r w:rsidRPr="00B254A5">
              <w:rPr>
                <w:rFonts w:ascii="Trebuchet MS" w:hAnsi="Trebuchet MS" w:cs="Calibri"/>
                <w:kern w:val="0"/>
                <w:sz w:val="16"/>
                <w:szCs w:val="16"/>
                <w:lang w:eastAsia="pt-BR"/>
              </w:rPr>
              <w:t>780.839</w:t>
            </w:r>
          </w:p>
        </w:tc>
        <w:tc>
          <w:tcPr>
            <w:tcW w:w="146" w:type="dxa"/>
            <w:tcBorders>
              <w:top w:val="nil"/>
              <w:left w:val="nil"/>
              <w:bottom w:val="nil"/>
              <w:right w:val="nil"/>
            </w:tcBorders>
          </w:tcPr>
          <w:p w14:paraId="640BC7F5" w14:textId="77777777" w:rsidR="00B75207" w:rsidRPr="00B254A5" w:rsidRDefault="00B75207" w:rsidP="00A34DCB">
            <w:pPr>
              <w:suppressAutoHyphens w:val="0"/>
              <w:jc w:val="right"/>
              <w:rPr>
                <w:rFonts w:ascii="Trebuchet MS" w:hAnsi="Trebuchet MS" w:cs="Calibri"/>
                <w:kern w:val="0"/>
                <w:sz w:val="16"/>
                <w:szCs w:val="16"/>
                <w:lang w:eastAsia="pt-BR"/>
              </w:rPr>
            </w:pPr>
          </w:p>
        </w:tc>
        <w:tc>
          <w:tcPr>
            <w:tcW w:w="657" w:type="dxa"/>
            <w:tcBorders>
              <w:top w:val="nil"/>
              <w:left w:val="nil"/>
              <w:bottom w:val="nil"/>
              <w:right w:val="nil"/>
            </w:tcBorders>
          </w:tcPr>
          <w:p w14:paraId="3302FBB0" w14:textId="6ABFF77F" w:rsidR="00B75207" w:rsidRPr="00B254A5" w:rsidRDefault="00244619" w:rsidP="00A34DCB">
            <w:pPr>
              <w:suppressAutoHyphens w:val="0"/>
              <w:jc w:val="right"/>
              <w:rPr>
                <w:rFonts w:ascii="Trebuchet MS" w:hAnsi="Trebuchet MS" w:cs="Calibri"/>
                <w:b/>
                <w:bCs/>
                <w:color w:val="000000"/>
                <w:kern w:val="0"/>
                <w:sz w:val="16"/>
                <w:szCs w:val="16"/>
                <w:lang w:eastAsia="pt-BR"/>
              </w:rPr>
            </w:pPr>
            <w:r w:rsidRPr="00B254A5">
              <w:rPr>
                <w:rFonts w:ascii="Trebuchet MS" w:hAnsi="Trebuchet MS" w:cs="Calibri"/>
                <w:b/>
                <w:bCs/>
                <w:color w:val="000000"/>
                <w:kern w:val="0"/>
                <w:sz w:val="16"/>
                <w:szCs w:val="16"/>
                <w:lang w:eastAsia="pt-BR"/>
              </w:rPr>
              <w:t>864.676</w:t>
            </w:r>
          </w:p>
        </w:tc>
        <w:tc>
          <w:tcPr>
            <w:tcW w:w="146" w:type="dxa"/>
            <w:tcBorders>
              <w:top w:val="nil"/>
              <w:left w:val="nil"/>
              <w:bottom w:val="nil"/>
              <w:right w:val="nil"/>
            </w:tcBorders>
          </w:tcPr>
          <w:p w14:paraId="147E682E" w14:textId="77777777" w:rsidR="00B75207" w:rsidRPr="00B254A5" w:rsidRDefault="00B75207" w:rsidP="00A34DCB">
            <w:pPr>
              <w:suppressAutoHyphens w:val="0"/>
              <w:jc w:val="right"/>
              <w:rPr>
                <w:rFonts w:ascii="Trebuchet MS" w:hAnsi="Trebuchet MS" w:cs="Calibri"/>
                <w:b/>
                <w:bCs/>
                <w:color w:val="000000"/>
                <w:kern w:val="0"/>
                <w:sz w:val="16"/>
                <w:szCs w:val="16"/>
                <w:lang w:eastAsia="pt-BR"/>
              </w:rPr>
            </w:pPr>
          </w:p>
        </w:tc>
        <w:tc>
          <w:tcPr>
            <w:tcW w:w="842" w:type="dxa"/>
            <w:tcBorders>
              <w:top w:val="nil"/>
              <w:left w:val="nil"/>
              <w:bottom w:val="nil"/>
              <w:right w:val="nil"/>
            </w:tcBorders>
          </w:tcPr>
          <w:p w14:paraId="506F6D00" w14:textId="526CED4D" w:rsidR="00B75207" w:rsidRPr="00B254A5" w:rsidRDefault="00244619" w:rsidP="00A34DCB">
            <w:pPr>
              <w:suppressAutoHyphens w:val="0"/>
              <w:jc w:val="right"/>
              <w:rPr>
                <w:rFonts w:ascii="Trebuchet MS" w:hAnsi="Trebuchet MS" w:cs="Calibri"/>
                <w:b/>
                <w:bCs/>
                <w:color w:val="000000"/>
                <w:kern w:val="0"/>
                <w:sz w:val="16"/>
                <w:szCs w:val="16"/>
                <w:lang w:eastAsia="pt-BR"/>
              </w:rPr>
            </w:pPr>
            <w:r w:rsidRPr="00B254A5">
              <w:rPr>
                <w:rFonts w:ascii="Trebuchet MS" w:hAnsi="Trebuchet MS" w:cs="Calibri"/>
                <w:b/>
                <w:bCs/>
                <w:color w:val="000000"/>
                <w:kern w:val="0"/>
                <w:sz w:val="16"/>
                <w:szCs w:val="16"/>
                <w:lang w:eastAsia="pt-BR"/>
              </w:rPr>
              <w:t>848.447</w:t>
            </w:r>
          </w:p>
        </w:tc>
        <w:tc>
          <w:tcPr>
            <w:tcW w:w="971" w:type="dxa"/>
            <w:tcBorders>
              <w:top w:val="nil"/>
              <w:left w:val="nil"/>
              <w:bottom w:val="nil"/>
              <w:right w:val="nil"/>
            </w:tcBorders>
          </w:tcPr>
          <w:p w14:paraId="5DB56CFE" w14:textId="72F1B4CB" w:rsidR="00B75207" w:rsidRPr="00B254A5" w:rsidRDefault="00B75207" w:rsidP="00A34DCB">
            <w:pPr>
              <w:suppressAutoHyphens w:val="0"/>
              <w:jc w:val="right"/>
              <w:rPr>
                <w:rFonts w:ascii="Trebuchet MS" w:hAnsi="Trebuchet MS" w:cs="Calibri"/>
                <w:b/>
                <w:bCs/>
                <w:color w:val="000000"/>
                <w:kern w:val="0"/>
                <w:sz w:val="16"/>
                <w:szCs w:val="16"/>
                <w:lang w:eastAsia="pt-BR"/>
              </w:rPr>
            </w:pPr>
          </w:p>
        </w:tc>
        <w:tc>
          <w:tcPr>
            <w:tcW w:w="985" w:type="dxa"/>
            <w:tcBorders>
              <w:top w:val="nil"/>
              <w:left w:val="nil"/>
              <w:bottom w:val="nil"/>
              <w:right w:val="nil"/>
            </w:tcBorders>
            <w:noWrap/>
          </w:tcPr>
          <w:p w14:paraId="14233DDE" w14:textId="119C20E1" w:rsidR="00B75207" w:rsidRPr="00B254A5" w:rsidRDefault="00244619" w:rsidP="00A34DCB">
            <w:pPr>
              <w:suppressAutoHyphens w:val="0"/>
              <w:jc w:val="right"/>
              <w:rPr>
                <w:rFonts w:ascii="Trebuchet MS" w:hAnsi="Trebuchet MS" w:cs="Calibri"/>
                <w:b/>
                <w:bCs/>
                <w:color w:val="000000"/>
                <w:kern w:val="0"/>
                <w:sz w:val="16"/>
                <w:szCs w:val="16"/>
                <w:lang w:eastAsia="pt-BR"/>
              </w:rPr>
            </w:pPr>
            <w:r w:rsidRPr="00B254A5">
              <w:rPr>
                <w:rFonts w:ascii="Trebuchet MS" w:hAnsi="Trebuchet MS" w:cs="Calibri"/>
                <w:b/>
                <w:bCs/>
                <w:color w:val="000000"/>
                <w:kern w:val="0"/>
                <w:sz w:val="16"/>
                <w:szCs w:val="16"/>
                <w:lang w:eastAsia="pt-BR"/>
              </w:rPr>
              <w:t>16.229</w:t>
            </w:r>
          </w:p>
        </w:tc>
      </w:tr>
    </w:tbl>
    <w:p w14:paraId="266501FC" w14:textId="77777777" w:rsidR="009E7477" w:rsidRPr="00B254A5" w:rsidRDefault="009E7477" w:rsidP="00564D58">
      <w:pPr>
        <w:widowControl w:val="0"/>
        <w:spacing w:line="216" w:lineRule="auto"/>
        <w:ind w:left="992"/>
        <w:contextualSpacing/>
        <w:jc w:val="both"/>
        <w:rPr>
          <w:rFonts w:ascii="Trebuchet MS" w:hAnsi="Trebuchet MS" w:cs="Arial"/>
          <w:szCs w:val="24"/>
        </w:rPr>
      </w:pPr>
    </w:p>
    <w:p w14:paraId="0C09F272" w14:textId="77777777" w:rsidR="008677CA" w:rsidRPr="00B254A5" w:rsidRDefault="008677CA" w:rsidP="00564D58">
      <w:pPr>
        <w:widowControl w:val="0"/>
        <w:spacing w:line="216" w:lineRule="auto"/>
        <w:ind w:left="992"/>
        <w:contextualSpacing/>
        <w:jc w:val="both"/>
        <w:rPr>
          <w:rFonts w:ascii="Trebuchet MS" w:hAnsi="Trebuchet MS" w:cs="Arial"/>
          <w:szCs w:val="24"/>
        </w:rPr>
      </w:pPr>
    </w:p>
    <w:p w14:paraId="74A6C758" w14:textId="77777777" w:rsidR="00063FB1" w:rsidRPr="00B254A5" w:rsidRDefault="00063FB1" w:rsidP="00564D58">
      <w:pPr>
        <w:widowControl w:val="0"/>
        <w:spacing w:line="216" w:lineRule="auto"/>
        <w:ind w:left="992"/>
        <w:contextualSpacing/>
        <w:jc w:val="both"/>
        <w:rPr>
          <w:rFonts w:ascii="Trebuchet MS" w:hAnsi="Trebuchet MS" w:cs="Arial"/>
          <w:sz w:val="2"/>
          <w:szCs w:val="2"/>
        </w:rPr>
      </w:pPr>
    </w:p>
    <w:p w14:paraId="3D3A6332" w14:textId="77777777" w:rsidR="007575CF" w:rsidRPr="00B254A5" w:rsidRDefault="007575CF" w:rsidP="00564D58">
      <w:pPr>
        <w:numPr>
          <w:ilvl w:val="1"/>
          <w:numId w:val="12"/>
        </w:numPr>
        <w:spacing w:line="216" w:lineRule="auto"/>
        <w:ind w:left="993" w:hanging="567"/>
        <w:contextualSpacing/>
        <w:jc w:val="both"/>
        <w:rPr>
          <w:rFonts w:ascii="Trebuchet MS" w:hAnsi="Trebuchet MS" w:cs="Arial"/>
          <w:b/>
          <w:bCs/>
          <w:szCs w:val="24"/>
          <w:lang w:eastAsia="pt-BR"/>
        </w:rPr>
      </w:pPr>
      <w:r w:rsidRPr="00B254A5">
        <w:rPr>
          <w:rFonts w:ascii="Trebuchet MS" w:hAnsi="Trebuchet MS" w:cs="Arial"/>
          <w:b/>
          <w:bCs/>
          <w:szCs w:val="24"/>
          <w:lang w:eastAsia="pt-BR"/>
        </w:rPr>
        <w:t>Gestão do capital</w:t>
      </w:r>
    </w:p>
    <w:p w14:paraId="03FC421F" w14:textId="77777777" w:rsidR="00F22BCC" w:rsidRPr="00B254A5" w:rsidRDefault="00F22BCC" w:rsidP="00564D58">
      <w:pPr>
        <w:widowControl w:val="0"/>
        <w:spacing w:line="216" w:lineRule="auto"/>
        <w:ind w:left="709"/>
        <w:contextualSpacing/>
        <w:jc w:val="both"/>
        <w:rPr>
          <w:rFonts w:ascii="Trebuchet MS" w:hAnsi="Trebuchet MS" w:cs="Arial"/>
          <w:sz w:val="20"/>
        </w:rPr>
      </w:pPr>
    </w:p>
    <w:p w14:paraId="7F814147" w14:textId="77777777" w:rsidR="007575CF" w:rsidRPr="00B254A5" w:rsidRDefault="007575CF" w:rsidP="00564D58">
      <w:pPr>
        <w:widowControl w:val="0"/>
        <w:spacing w:line="216" w:lineRule="auto"/>
        <w:ind w:left="993"/>
        <w:contextualSpacing/>
        <w:jc w:val="both"/>
        <w:rPr>
          <w:rFonts w:ascii="Trebuchet MS" w:hAnsi="Trebuchet MS" w:cs="Arial"/>
          <w:szCs w:val="24"/>
        </w:rPr>
      </w:pPr>
      <w:r w:rsidRPr="00B254A5">
        <w:rPr>
          <w:rFonts w:ascii="Trebuchet MS" w:hAnsi="Trebuchet MS" w:cs="Arial"/>
          <w:szCs w:val="24"/>
        </w:rPr>
        <w:t>Os objetivos da Companhia ao administrar seu capital são os de salvaguardar a capacidade de sua continuidade para oferecer retorno aos acionistas e benefícios às outras partes interessadas, além de manter uma estrutura de capital ideal para reduzir esse custo.</w:t>
      </w:r>
    </w:p>
    <w:p w14:paraId="1CB22C78" w14:textId="77777777" w:rsidR="00AA6E13" w:rsidRPr="00B254A5" w:rsidRDefault="00AA6E13" w:rsidP="00564D58">
      <w:pPr>
        <w:widowControl w:val="0"/>
        <w:spacing w:line="216" w:lineRule="auto"/>
        <w:ind w:left="993"/>
        <w:contextualSpacing/>
        <w:jc w:val="both"/>
        <w:rPr>
          <w:rFonts w:ascii="Trebuchet MS" w:hAnsi="Trebuchet MS" w:cs="Arial"/>
          <w:sz w:val="20"/>
        </w:rPr>
      </w:pPr>
    </w:p>
    <w:p w14:paraId="7A60ABD1" w14:textId="77777777" w:rsidR="00211230" w:rsidRPr="00B254A5" w:rsidRDefault="007575CF" w:rsidP="00564D58">
      <w:pPr>
        <w:widowControl w:val="0"/>
        <w:spacing w:line="216" w:lineRule="auto"/>
        <w:ind w:left="993"/>
        <w:contextualSpacing/>
        <w:jc w:val="both"/>
        <w:rPr>
          <w:rFonts w:ascii="Trebuchet MS" w:hAnsi="Trebuchet MS" w:cs="Arial"/>
          <w:szCs w:val="24"/>
        </w:rPr>
      </w:pPr>
      <w:r w:rsidRPr="00B254A5">
        <w:rPr>
          <w:rFonts w:ascii="Trebuchet MS" w:hAnsi="Trebuchet MS" w:cs="Arial"/>
          <w:szCs w:val="24"/>
        </w:rPr>
        <w:t>A Companhia monitora o capital com base no índice de alavancagem financeira. Esse índice corresponde à dívida líquida dividida pelo capital total. A dívida líquida, por sua vez, corresponde ao total de empréstimos</w:t>
      </w:r>
      <w:r w:rsidR="00342C22" w:rsidRPr="00B254A5">
        <w:rPr>
          <w:rFonts w:ascii="Trebuchet MS" w:hAnsi="Trebuchet MS" w:cs="Arial"/>
          <w:szCs w:val="24"/>
        </w:rPr>
        <w:t>,</w:t>
      </w:r>
      <w:r w:rsidRPr="00B254A5">
        <w:rPr>
          <w:rFonts w:ascii="Trebuchet MS" w:hAnsi="Trebuchet MS" w:cs="Arial"/>
          <w:szCs w:val="24"/>
        </w:rPr>
        <w:t xml:space="preserve"> </w:t>
      </w:r>
      <w:r w:rsidR="00F671F2" w:rsidRPr="00B254A5">
        <w:rPr>
          <w:rFonts w:ascii="Trebuchet MS" w:hAnsi="Trebuchet MS" w:cs="Arial"/>
          <w:szCs w:val="24"/>
        </w:rPr>
        <w:t>financiamentos e debêntures subtraídos</w:t>
      </w:r>
      <w:r w:rsidRPr="00B254A5">
        <w:rPr>
          <w:rFonts w:ascii="Trebuchet MS" w:hAnsi="Trebuchet MS" w:cs="Arial"/>
          <w:szCs w:val="24"/>
        </w:rPr>
        <w:t xml:space="preserve"> do montante de </w:t>
      </w:r>
      <w:r w:rsidRPr="00B254A5">
        <w:rPr>
          <w:rFonts w:ascii="Trebuchet MS" w:hAnsi="Trebuchet MS" w:cs="Arial"/>
          <w:szCs w:val="24"/>
        </w:rPr>
        <w:lastRenderedPageBreak/>
        <w:t xml:space="preserve">caixa e equivalentes de caixa e aplicações financeiras. O capital total é apurado através da soma do patrimônio líquido, conforme demonstrado no balanço patrimonial, com a </w:t>
      </w:r>
      <w:r w:rsidR="00211230" w:rsidRPr="00B254A5">
        <w:rPr>
          <w:rFonts w:ascii="Trebuchet MS" w:hAnsi="Trebuchet MS" w:cs="Arial"/>
          <w:szCs w:val="24"/>
        </w:rPr>
        <w:t>dívida líquida</w:t>
      </w:r>
      <w:r w:rsidR="00280596" w:rsidRPr="00B254A5">
        <w:rPr>
          <w:rFonts w:ascii="Trebuchet MS" w:hAnsi="Trebuchet MS" w:cs="Arial"/>
          <w:szCs w:val="24"/>
        </w:rPr>
        <w:t>:</w:t>
      </w:r>
    </w:p>
    <w:p w14:paraId="69AC61EA" w14:textId="77777777" w:rsidR="00280596" w:rsidRPr="00B254A5" w:rsidRDefault="00280596" w:rsidP="00564D58">
      <w:pPr>
        <w:widowControl w:val="0"/>
        <w:spacing w:line="216" w:lineRule="auto"/>
        <w:ind w:left="993"/>
        <w:contextualSpacing/>
        <w:jc w:val="both"/>
        <w:rPr>
          <w:rFonts w:ascii="Trebuchet MS" w:hAnsi="Trebuchet MS" w:cs="Arial"/>
          <w:sz w:val="20"/>
        </w:rPr>
      </w:pPr>
    </w:p>
    <w:tbl>
      <w:tblPr>
        <w:tblW w:w="8079" w:type="dxa"/>
        <w:tblInd w:w="993" w:type="dxa"/>
        <w:tblLayout w:type="fixed"/>
        <w:tblCellMar>
          <w:left w:w="0" w:type="dxa"/>
          <w:right w:w="0" w:type="dxa"/>
        </w:tblCellMar>
        <w:tblLook w:val="0000" w:firstRow="0" w:lastRow="0" w:firstColumn="0" w:lastColumn="0" w:noHBand="0" w:noVBand="0"/>
      </w:tblPr>
      <w:tblGrid>
        <w:gridCol w:w="4961"/>
        <w:gridCol w:w="1559"/>
        <w:gridCol w:w="1559"/>
      </w:tblGrid>
      <w:tr w:rsidR="00606286" w:rsidRPr="00B254A5" w14:paraId="52B629BB" w14:textId="77777777" w:rsidTr="00606286">
        <w:trPr>
          <w:cantSplit/>
        </w:trPr>
        <w:tc>
          <w:tcPr>
            <w:tcW w:w="4961" w:type="dxa"/>
            <w:vAlign w:val="bottom"/>
          </w:tcPr>
          <w:p w14:paraId="15354AEB" w14:textId="77777777" w:rsidR="00606286" w:rsidRPr="00B254A5" w:rsidRDefault="00606286" w:rsidP="00564D58">
            <w:pPr>
              <w:widowControl w:val="0"/>
              <w:snapToGrid w:val="0"/>
              <w:spacing w:line="216" w:lineRule="auto"/>
              <w:contextualSpacing/>
              <w:rPr>
                <w:rFonts w:ascii="Trebuchet MS" w:hAnsi="Trebuchet MS" w:cs="Arial"/>
                <w:b/>
                <w:bCs/>
                <w:sz w:val="16"/>
                <w:szCs w:val="16"/>
                <w:lang w:eastAsia="pt-BR"/>
              </w:rPr>
            </w:pPr>
            <w:r w:rsidRPr="00B254A5">
              <w:rPr>
                <w:rFonts w:ascii="Trebuchet MS" w:hAnsi="Trebuchet MS" w:cs="Arial"/>
                <w:sz w:val="16"/>
                <w:szCs w:val="16"/>
              </w:rPr>
              <w:br w:type="page"/>
            </w:r>
          </w:p>
        </w:tc>
        <w:tc>
          <w:tcPr>
            <w:tcW w:w="1559" w:type="dxa"/>
            <w:vAlign w:val="bottom"/>
          </w:tcPr>
          <w:p w14:paraId="3887C4FB" w14:textId="77777777" w:rsidR="00606286" w:rsidRPr="00B254A5" w:rsidRDefault="00C25867" w:rsidP="00564D58">
            <w:pPr>
              <w:pStyle w:val="NormalWeb"/>
              <w:widowControl w:val="0"/>
              <w:pBdr>
                <w:top w:val="none" w:sz="0" w:space="0" w:color="000000"/>
                <w:left w:val="none" w:sz="0" w:space="0" w:color="000000"/>
                <w:bottom w:val="single" w:sz="4" w:space="1" w:color="000000"/>
                <w:right w:val="none" w:sz="0" w:space="0" w:color="000000"/>
              </w:pBdr>
              <w:spacing w:line="216" w:lineRule="auto"/>
              <w:ind w:left="113"/>
              <w:contextualSpacing/>
              <w:jc w:val="center"/>
              <w:rPr>
                <w:rFonts w:ascii="Trebuchet MS" w:hAnsi="Trebuchet MS" w:cs="Arial"/>
                <w:b/>
                <w:bCs/>
                <w:sz w:val="16"/>
                <w:szCs w:val="16"/>
                <w:lang w:eastAsia="pt-BR"/>
              </w:rPr>
            </w:pPr>
            <w:r w:rsidRPr="00B254A5">
              <w:rPr>
                <w:rFonts w:ascii="Trebuchet MS" w:hAnsi="Trebuchet MS" w:cs="Arial"/>
                <w:b/>
                <w:bCs/>
                <w:sz w:val="16"/>
                <w:szCs w:val="16"/>
                <w:lang w:eastAsia="pt-BR"/>
              </w:rPr>
              <w:fldChar w:fldCharType="begin"/>
            </w:r>
            <w:r w:rsidRPr="00B254A5">
              <w:rPr>
                <w:rFonts w:ascii="Trebuchet MS" w:hAnsi="Trebuchet MS" w:cs="Arial"/>
                <w:b/>
                <w:bCs/>
                <w:sz w:val="16"/>
                <w:szCs w:val="16"/>
                <w:lang w:eastAsia="pt-BR"/>
              </w:rPr>
              <w:instrText xml:space="preserve"> REF  Data_Base_Numero  \* MERGEFORMAT </w:instrText>
            </w:r>
            <w:r w:rsidRPr="00B254A5">
              <w:rPr>
                <w:rFonts w:ascii="Trebuchet MS" w:hAnsi="Trebuchet MS" w:cs="Arial"/>
                <w:b/>
                <w:bCs/>
                <w:sz w:val="16"/>
                <w:szCs w:val="16"/>
                <w:lang w:eastAsia="pt-BR"/>
              </w:rPr>
              <w:fldChar w:fldCharType="separate"/>
            </w:r>
            <w:r w:rsidR="007F68B9" w:rsidRPr="00B254A5">
              <w:rPr>
                <w:rFonts w:ascii="Trebuchet MS" w:hAnsi="Trebuchet MS" w:cs="Arial"/>
                <w:b/>
                <w:bCs/>
                <w:sz w:val="16"/>
                <w:szCs w:val="16"/>
                <w:lang w:eastAsia="pt-BR"/>
              </w:rPr>
              <w:t>31/12/2025</w:t>
            </w:r>
            <w:r w:rsidRPr="00B254A5">
              <w:rPr>
                <w:rFonts w:ascii="Trebuchet MS" w:hAnsi="Trebuchet MS" w:cs="Arial"/>
                <w:b/>
                <w:bCs/>
                <w:sz w:val="16"/>
                <w:szCs w:val="16"/>
                <w:lang w:eastAsia="pt-BR"/>
              </w:rPr>
              <w:fldChar w:fldCharType="end"/>
            </w:r>
          </w:p>
        </w:tc>
        <w:tc>
          <w:tcPr>
            <w:tcW w:w="1559" w:type="dxa"/>
            <w:vAlign w:val="bottom"/>
          </w:tcPr>
          <w:p w14:paraId="4B9CA015" w14:textId="77777777" w:rsidR="00606286" w:rsidRPr="00B254A5" w:rsidRDefault="00C25867" w:rsidP="00564D58">
            <w:pPr>
              <w:pStyle w:val="NormalWeb"/>
              <w:widowControl w:val="0"/>
              <w:pBdr>
                <w:top w:val="none" w:sz="0" w:space="0" w:color="000000"/>
                <w:left w:val="none" w:sz="0" w:space="0" w:color="000000"/>
                <w:bottom w:val="single" w:sz="4" w:space="1" w:color="000000"/>
                <w:right w:val="none" w:sz="0" w:space="0" w:color="000000"/>
              </w:pBdr>
              <w:spacing w:line="216" w:lineRule="auto"/>
              <w:ind w:left="113"/>
              <w:contextualSpacing/>
              <w:jc w:val="center"/>
              <w:rPr>
                <w:rFonts w:ascii="Trebuchet MS" w:hAnsi="Trebuchet MS" w:cs="Arial"/>
                <w:b/>
                <w:bCs/>
                <w:sz w:val="16"/>
                <w:szCs w:val="16"/>
                <w:lang w:eastAsia="pt-BR"/>
              </w:rPr>
            </w:pPr>
            <w:r w:rsidRPr="00B254A5">
              <w:rPr>
                <w:rFonts w:ascii="Trebuchet MS" w:hAnsi="Trebuchet MS" w:cs="Arial"/>
                <w:b/>
                <w:bCs/>
                <w:sz w:val="16"/>
                <w:szCs w:val="16"/>
                <w:lang w:eastAsia="pt-BR"/>
              </w:rPr>
              <w:fldChar w:fldCharType="begin"/>
            </w:r>
            <w:r w:rsidRPr="00B254A5">
              <w:rPr>
                <w:rFonts w:ascii="Trebuchet MS" w:hAnsi="Trebuchet MS" w:cs="Arial"/>
                <w:b/>
                <w:bCs/>
                <w:sz w:val="16"/>
                <w:szCs w:val="16"/>
                <w:lang w:eastAsia="pt-BR"/>
              </w:rPr>
              <w:instrText xml:space="preserve"> REF  Ano_Anterior_Data_Base_Numero  \* MERGEFORMAT </w:instrText>
            </w:r>
            <w:r w:rsidRPr="00B254A5">
              <w:rPr>
                <w:rFonts w:ascii="Trebuchet MS" w:hAnsi="Trebuchet MS" w:cs="Arial"/>
                <w:b/>
                <w:bCs/>
                <w:sz w:val="16"/>
                <w:szCs w:val="16"/>
                <w:lang w:eastAsia="pt-BR"/>
              </w:rPr>
              <w:fldChar w:fldCharType="separate"/>
            </w:r>
            <w:r w:rsidR="007F68B9" w:rsidRPr="00B254A5">
              <w:rPr>
                <w:rFonts w:ascii="Trebuchet MS" w:hAnsi="Trebuchet MS" w:cs="Arial"/>
                <w:b/>
                <w:bCs/>
                <w:sz w:val="16"/>
                <w:szCs w:val="16"/>
                <w:lang w:eastAsia="pt-BR"/>
              </w:rPr>
              <w:t>31/12/2024</w:t>
            </w:r>
            <w:r w:rsidRPr="00B254A5">
              <w:rPr>
                <w:rFonts w:ascii="Trebuchet MS" w:hAnsi="Trebuchet MS" w:cs="Arial"/>
                <w:b/>
                <w:bCs/>
                <w:sz w:val="16"/>
                <w:szCs w:val="16"/>
                <w:lang w:eastAsia="pt-BR"/>
              </w:rPr>
              <w:fldChar w:fldCharType="end"/>
            </w:r>
          </w:p>
        </w:tc>
      </w:tr>
      <w:tr w:rsidR="00CA3032" w:rsidRPr="00B254A5" w14:paraId="64C08938" w14:textId="77777777" w:rsidTr="007A1A8E">
        <w:trPr>
          <w:cantSplit/>
        </w:trPr>
        <w:tc>
          <w:tcPr>
            <w:tcW w:w="4961" w:type="dxa"/>
            <w:vAlign w:val="bottom"/>
          </w:tcPr>
          <w:p w14:paraId="316BDE8D" w14:textId="77777777" w:rsidR="00CA3032" w:rsidRPr="00B254A5" w:rsidRDefault="00CA3032" w:rsidP="00CA3032">
            <w:pPr>
              <w:pStyle w:val="NormalWeb"/>
              <w:widowControl w:val="0"/>
              <w:spacing w:line="216" w:lineRule="auto"/>
              <w:contextualSpacing/>
              <w:rPr>
                <w:rFonts w:ascii="Trebuchet MS" w:hAnsi="Trebuchet MS"/>
                <w:sz w:val="16"/>
                <w:szCs w:val="16"/>
              </w:rPr>
            </w:pPr>
            <w:r w:rsidRPr="00B254A5">
              <w:rPr>
                <w:rFonts w:ascii="Trebuchet MS" w:hAnsi="Trebuchet MS" w:cs="Arial"/>
                <w:sz w:val="16"/>
                <w:szCs w:val="16"/>
              </w:rPr>
              <w:t>Total dos empréstimos e financiamentos (Nota Explicativa nº 19)</w:t>
            </w:r>
          </w:p>
        </w:tc>
        <w:tc>
          <w:tcPr>
            <w:tcW w:w="1559" w:type="dxa"/>
          </w:tcPr>
          <w:p w14:paraId="1245851E" w14:textId="5EFE7746" w:rsidR="00CA3032" w:rsidRPr="00B254A5" w:rsidRDefault="00CA3032" w:rsidP="00CA3032">
            <w:pPr>
              <w:pStyle w:val="xl252"/>
              <w:pBdr>
                <w:bottom w:val="none" w:sz="0" w:space="0" w:color="000000"/>
              </w:pBdr>
              <w:spacing w:before="0" w:after="0" w:line="216" w:lineRule="auto"/>
              <w:ind w:left="113"/>
              <w:contextualSpacing/>
              <w:rPr>
                <w:rFonts w:ascii="Trebuchet MS" w:hAnsi="Trebuchet MS" w:cs="Trebuchet MS"/>
                <w:b w:val="0"/>
                <w:bCs w:val="0"/>
              </w:rPr>
            </w:pPr>
            <w:r w:rsidRPr="00B254A5">
              <w:rPr>
                <w:rFonts w:ascii="Trebuchet MS" w:hAnsi="Trebuchet MS" w:cs="Trebuchet MS"/>
                <w:b w:val="0"/>
                <w:bCs w:val="0"/>
              </w:rPr>
              <w:t xml:space="preserve"> 1.548.260 </w:t>
            </w:r>
          </w:p>
        </w:tc>
        <w:tc>
          <w:tcPr>
            <w:tcW w:w="1559" w:type="dxa"/>
          </w:tcPr>
          <w:p w14:paraId="101084BA" w14:textId="77777777" w:rsidR="00CA3032" w:rsidRPr="00B254A5" w:rsidRDefault="00CA3032" w:rsidP="00CA3032">
            <w:pPr>
              <w:pStyle w:val="xl252"/>
              <w:pBdr>
                <w:bottom w:val="none" w:sz="0" w:space="0" w:color="000000"/>
              </w:pBdr>
              <w:spacing w:before="0" w:after="0" w:line="216" w:lineRule="auto"/>
              <w:ind w:left="113"/>
              <w:contextualSpacing/>
              <w:rPr>
                <w:rFonts w:ascii="Trebuchet MS" w:hAnsi="Trebuchet MS" w:cs="Trebuchet MS"/>
                <w:b w:val="0"/>
                <w:bCs w:val="0"/>
              </w:rPr>
            </w:pPr>
            <w:r w:rsidRPr="00B254A5">
              <w:rPr>
                <w:rFonts w:ascii="Trebuchet MS" w:hAnsi="Trebuchet MS" w:cs="Trebuchet MS"/>
                <w:b w:val="0"/>
                <w:bCs w:val="0"/>
              </w:rPr>
              <w:t xml:space="preserve">919.616  </w:t>
            </w:r>
          </w:p>
        </w:tc>
      </w:tr>
      <w:tr w:rsidR="00CA3032" w:rsidRPr="00B254A5" w14:paraId="1F90C933" w14:textId="77777777" w:rsidTr="007A1A8E">
        <w:trPr>
          <w:cantSplit/>
        </w:trPr>
        <w:tc>
          <w:tcPr>
            <w:tcW w:w="4961" w:type="dxa"/>
            <w:vAlign w:val="bottom"/>
          </w:tcPr>
          <w:p w14:paraId="495D0548" w14:textId="77777777" w:rsidR="00CA3032" w:rsidRPr="00B254A5" w:rsidRDefault="00CA3032" w:rsidP="00CA3032">
            <w:pPr>
              <w:pStyle w:val="NormalWeb"/>
              <w:widowControl w:val="0"/>
              <w:spacing w:line="216" w:lineRule="auto"/>
              <w:contextualSpacing/>
              <w:rPr>
                <w:rFonts w:ascii="Trebuchet MS" w:hAnsi="Trebuchet MS"/>
                <w:sz w:val="16"/>
                <w:szCs w:val="16"/>
              </w:rPr>
            </w:pPr>
            <w:r w:rsidRPr="00B254A5">
              <w:rPr>
                <w:rFonts w:ascii="Trebuchet MS" w:eastAsia="Trebuchet MS" w:hAnsi="Trebuchet MS" w:cs="Trebuchet MS"/>
                <w:sz w:val="16"/>
                <w:szCs w:val="16"/>
              </w:rPr>
              <w:t>Total de debêntures (</w:t>
            </w:r>
            <w:r w:rsidRPr="00B254A5">
              <w:rPr>
                <w:rFonts w:ascii="Trebuchet MS" w:hAnsi="Trebuchet MS" w:cs="Arial"/>
                <w:sz w:val="16"/>
                <w:szCs w:val="16"/>
              </w:rPr>
              <w:t>Nota Explicativa nº</w:t>
            </w:r>
            <w:r w:rsidRPr="00B254A5">
              <w:rPr>
                <w:rFonts w:ascii="Trebuchet MS" w:eastAsia="Trebuchet MS" w:hAnsi="Trebuchet MS" w:cs="Trebuchet MS"/>
                <w:sz w:val="16"/>
                <w:szCs w:val="16"/>
              </w:rPr>
              <w:t xml:space="preserve"> 20)</w:t>
            </w:r>
          </w:p>
        </w:tc>
        <w:tc>
          <w:tcPr>
            <w:tcW w:w="1559" w:type="dxa"/>
          </w:tcPr>
          <w:p w14:paraId="10A07021" w14:textId="6332A78C" w:rsidR="00CA3032" w:rsidRPr="00B254A5" w:rsidRDefault="00CA3032" w:rsidP="00CA3032">
            <w:pPr>
              <w:pStyle w:val="xl252"/>
              <w:pBdr>
                <w:bottom w:val="none" w:sz="0" w:space="0" w:color="000000"/>
              </w:pBdr>
              <w:spacing w:before="0" w:after="0" w:line="216" w:lineRule="auto"/>
              <w:ind w:left="113"/>
              <w:contextualSpacing/>
              <w:rPr>
                <w:rFonts w:ascii="Trebuchet MS" w:hAnsi="Trebuchet MS" w:cs="Trebuchet MS"/>
                <w:b w:val="0"/>
                <w:bCs w:val="0"/>
              </w:rPr>
            </w:pPr>
            <w:r w:rsidRPr="00B254A5">
              <w:rPr>
                <w:rFonts w:ascii="Trebuchet MS" w:hAnsi="Trebuchet MS" w:cs="Trebuchet MS"/>
                <w:b w:val="0"/>
                <w:bCs w:val="0"/>
              </w:rPr>
              <w:t xml:space="preserve"> 1.134.791 </w:t>
            </w:r>
          </w:p>
        </w:tc>
        <w:tc>
          <w:tcPr>
            <w:tcW w:w="1559" w:type="dxa"/>
          </w:tcPr>
          <w:p w14:paraId="75FA54B6" w14:textId="77777777" w:rsidR="00CA3032" w:rsidRPr="00B254A5" w:rsidRDefault="00CA3032" w:rsidP="00CA3032">
            <w:pPr>
              <w:pStyle w:val="xl252"/>
              <w:pBdr>
                <w:bottom w:val="none" w:sz="0" w:space="0" w:color="000000"/>
              </w:pBdr>
              <w:spacing w:before="0" w:after="0" w:line="216" w:lineRule="auto"/>
              <w:ind w:left="113"/>
              <w:contextualSpacing/>
              <w:rPr>
                <w:rFonts w:ascii="Trebuchet MS" w:hAnsi="Trebuchet MS" w:cs="Trebuchet MS"/>
                <w:b w:val="0"/>
                <w:bCs w:val="0"/>
              </w:rPr>
            </w:pPr>
            <w:r w:rsidRPr="00B254A5">
              <w:rPr>
                <w:rFonts w:ascii="Trebuchet MS" w:hAnsi="Trebuchet MS" w:cs="Trebuchet MS"/>
                <w:b w:val="0"/>
                <w:bCs w:val="0"/>
              </w:rPr>
              <w:t xml:space="preserve">  1.548.443  </w:t>
            </w:r>
          </w:p>
        </w:tc>
      </w:tr>
      <w:tr w:rsidR="00CA3032" w:rsidRPr="00B254A5" w14:paraId="66C3DB1B" w14:textId="77777777" w:rsidTr="00F87215">
        <w:trPr>
          <w:cantSplit/>
        </w:trPr>
        <w:tc>
          <w:tcPr>
            <w:tcW w:w="4961" w:type="dxa"/>
            <w:vAlign w:val="bottom"/>
          </w:tcPr>
          <w:p w14:paraId="10835F67" w14:textId="77777777" w:rsidR="00CA3032" w:rsidRPr="00B254A5" w:rsidRDefault="00CA3032" w:rsidP="00CA3032">
            <w:pPr>
              <w:pStyle w:val="NormalWeb"/>
              <w:widowControl w:val="0"/>
              <w:spacing w:line="216" w:lineRule="auto"/>
              <w:contextualSpacing/>
              <w:rPr>
                <w:rFonts w:ascii="Trebuchet MS" w:eastAsia="Trebuchet MS" w:hAnsi="Trebuchet MS" w:cs="Trebuchet MS"/>
                <w:sz w:val="16"/>
                <w:szCs w:val="16"/>
              </w:rPr>
            </w:pPr>
            <w:r w:rsidRPr="00B254A5">
              <w:rPr>
                <w:rFonts w:ascii="Trebuchet MS" w:eastAsia="Trebuchet MS" w:hAnsi="Trebuchet MS" w:cs="Trebuchet MS"/>
                <w:sz w:val="16"/>
                <w:szCs w:val="16"/>
              </w:rPr>
              <w:t xml:space="preserve"> </w:t>
            </w:r>
          </w:p>
        </w:tc>
        <w:tc>
          <w:tcPr>
            <w:tcW w:w="1559" w:type="dxa"/>
          </w:tcPr>
          <w:p w14:paraId="1AEFBCE6" w14:textId="440F1DD7" w:rsidR="00CA3032" w:rsidRPr="00B254A5" w:rsidRDefault="00CA3032" w:rsidP="00CA3032">
            <w:pPr>
              <w:pStyle w:val="xl252"/>
              <w:pBdr>
                <w:bottom w:val="none" w:sz="0" w:space="0" w:color="000000"/>
              </w:pBdr>
              <w:spacing w:before="0" w:after="0" w:line="216" w:lineRule="auto"/>
              <w:ind w:left="113"/>
              <w:contextualSpacing/>
              <w:rPr>
                <w:rFonts w:ascii="Trebuchet MS" w:hAnsi="Trebuchet MS" w:cs="Trebuchet MS"/>
                <w:b w:val="0"/>
                <w:bCs w:val="0"/>
              </w:rPr>
            </w:pPr>
          </w:p>
        </w:tc>
        <w:tc>
          <w:tcPr>
            <w:tcW w:w="1559" w:type="dxa"/>
            <w:vAlign w:val="bottom"/>
          </w:tcPr>
          <w:p w14:paraId="7A2E8C28" w14:textId="77777777" w:rsidR="00CA3032" w:rsidRPr="00B254A5" w:rsidRDefault="00CA3032" w:rsidP="00CA3032">
            <w:pPr>
              <w:pStyle w:val="xl252"/>
              <w:pBdr>
                <w:bottom w:val="none" w:sz="0" w:space="0" w:color="000000"/>
              </w:pBdr>
              <w:spacing w:before="0" w:after="0" w:line="216" w:lineRule="auto"/>
              <w:ind w:left="113"/>
              <w:contextualSpacing/>
              <w:rPr>
                <w:rFonts w:ascii="Trebuchet MS" w:hAnsi="Trebuchet MS" w:cs="Trebuchet MS"/>
                <w:b w:val="0"/>
                <w:bCs w:val="0"/>
              </w:rPr>
            </w:pPr>
          </w:p>
        </w:tc>
      </w:tr>
      <w:tr w:rsidR="00CA3032" w:rsidRPr="00B254A5" w14:paraId="49DFD208" w14:textId="77777777" w:rsidTr="007A1A8E">
        <w:trPr>
          <w:cantSplit/>
        </w:trPr>
        <w:tc>
          <w:tcPr>
            <w:tcW w:w="4961" w:type="dxa"/>
            <w:vAlign w:val="bottom"/>
          </w:tcPr>
          <w:p w14:paraId="02B98F53" w14:textId="77777777" w:rsidR="00CA3032" w:rsidRPr="00B254A5" w:rsidRDefault="00CA3032" w:rsidP="00CA3032">
            <w:pPr>
              <w:pStyle w:val="NormalWeb"/>
              <w:widowControl w:val="0"/>
              <w:spacing w:line="216" w:lineRule="auto"/>
              <w:contextualSpacing/>
              <w:rPr>
                <w:rFonts w:ascii="Trebuchet MS" w:hAnsi="Trebuchet MS"/>
                <w:sz w:val="16"/>
                <w:szCs w:val="16"/>
              </w:rPr>
            </w:pPr>
            <w:r w:rsidRPr="00B254A5">
              <w:rPr>
                <w:rFonts w:ascii="Trebuchet MS" w:hAnsi="Trebuchet MS" w:cs="Arial"/>
                <w:sz w:val="16"/>
                <w:szCs w:val="16"/>
              </w:rPr>
              <w:t>Menos: caixa e equivalentes de caixa (Nota Explicativa nº 6)</w:t>
            </w:r>
          </w:p>
        </w:tc>
        <w:tc>
          <w:tcPr>
            <w:tcW w:w="1559" w:type="dxa"/>
          </w:tcPr>
          <w:p w14:paraId="23BC27F0" w14:textId="24EFAEE5" w:rsidR="00CA3032" w:rsidRPr="00B254A5" w:rsidRDefault="00CA3032" w:rsidP="00CA3032">
            <w:pPr>
              <w:pStyle w:val="xl252"/>
              <w:pBdr>
                <w:top w:val="none" w:sz="0" w:space="0" w:color="auto"/>
                <w:left w:val="none" w:sz="0" w:space="0" w:color="auto"/>
                <w:bottom w:val="none" w:sz="0" w:space="0" w:color="auto"/>
                <w:right w:val="none" w:sz="0" w:space="0" w:color="auto"/>
              </w:pBdr>
              <w:spacing w:before="0" w:after="0" w:line="216" w:lineRule="auto"/>
              <w:ind w:left="113"/>
              <w:contextualSpacing/>
              <w:rPr>
                <w:rFonts w:ascii="Trebuchet MS" w:hAnsi="Trebuchet MS" w:cs="Trebuchet MS"/>
                <w:b w:val="0"/>
                <w:bCs w:val="0"/>
              </w:rPr>
            </w:pPr>
            <w:r w:rsidRPr="00B254A5">
              <w:rPr>
                <w:rFonts w:ascii="Trebuchet MS" w:hAnsi="Trebuchet MS" w:cs="Trebuchet MS"/>
                <w:b w:val="0"/>
                <w:bCs w:val="0"/>
              </w:rPr>
              <w:t xml:space="preserve"> </w:t>
            </w:r>
            <w:r w:rsidR="005937DB" w:rsidRPr="005937DB">
              <w:rPr>
                <w:rFonts w:ascii="Trebuchet MS" w:hAnsi="Trebuchet MS" w:cs="Trebuchet MS"/>
                <w:b w:val="0"/>
                <w:bCs w:val="0"/>
              </w:rPr>
              <w:t xml:space="preserve"> (8.127)</w:t>
            </w:r>
          </w:p>
        </w:tc>
        <w:tc>
          <w:tcPr>
            <w:tcW w:w="1559" w:type="dxa"/>
          </w:tcPr>
          <w:p w14:paraId="0454F24B" w14:textId="77777777" w:rsidR="00CA3032" w:rsidRPr="00B254A5" w:rsidRDefault="00CA3032" w:rsidP="00CA3032">
            <w:pPr>
              <w:pStyle w:val="xl252"/>
              <w:pBdr>
                <w:top w:val="none" w:sz="0" w:space="0" w:color="auto"/>
                <w:left w:val="none" w:sz="0" w:space="0" w:color="auto"/>
                <w:bottom w:val="none" w:sz="0" w:space="0" w:color="auto"/>
                <w:right w:val="none" w:sz="0" w:space="0" w:color="auto"/>
              </w:pBdr>
              <w:spacing w:before="0" w:after="0" w:line="216" w:lineRule="auto"/>
              <w:ind w:left="113"/>
              <w:contextualSpacing/>
              <w:rPr>
                <w:rFonts w:ascii="Trebuchet MS" w:hAnsi="Trebuchet MS" w:cs="Trebuchet MS"/>
                <w:b w:val="0"/>
                <w:bCs w:val="0"/>
              </w:rPr>
            </w:pPr>
            <w:r w:rsidRPr="00B254A5">
              <w:rPr>
                <w:rFonts w:ascii="Trebuchet MS" w:hAnsi="Trebuchet MS" w:cs="Trebuchet MS"/>
                <w:b w:val="0"/>
                <w:bCs w:val="0"/>
              </w:rPr>
              <w:t xml:space="preserve"> (6.781)</w:t>
            </w:r>
          </w:p>
        </w:tc>
      </w:tr>
      <w:tr w:rsidR="00CA3032" w:rsidRPr="00B254A5" w14:paraId="0BD4B7EF" w14:textId="77777777" w:rsidTr="007A1A8E">
        <w:trPr>
          <w:cantSplit/>
        </w:trPr>
        <w:tc>
          <w:tcPr>
            <w:tcW w:w="4961" w:type="dxa"/>
            <w:vAlign w:val="bottom"/>
          </w:tcPr>
          <w:p w14:paraId="2A894BE2" w14:textId="77777777" w:rsidR="00CA3032" w:rsidRPr="00B254A5" w:rsidRDefault="00CA3032" w:rsidP="00CA3032">
            <w:pPr>
              <w:pStyle w:val="NormalWeb"/>
              <w:widowControl w:val="0"/>
              <w:spacing w:line="216" w:lineRule="auto"/>
              <w:contextualSpacing/>
              <w:rPr>
                <w:rFonts w:ascii="Trebuchet MS" w:hAnsi="Trebuchet MS"/>
                <w:sz w:val="16"/>
                <w:szCs w:val="16"/>
              </w:rPr>
            </w:pPr>
            <w:r w:rsidRPr="00B254A5">
              <w:rPr>
                <w:rFonts w:ascii="Trebuchet MS" w:hAnsi="Trebuchet MS" w:cs="Arial"/>
                <w:sz w:val="16"/>
                <w:szCs w:val="16"/>
              </w:rPr>
              <w:t>Menos: aplicações financeiras (Nota Explicativa nº 7)</w:t>
            </w:r>
          </w:p>
        </w:tc>
        <w:tc>
          <w:tcPr>
            <w:tcW w:w="1559" w:type="dxa"/>
          </w:tcPr>
          <w:p w14:paraId="7030E1CF" w14:textId="2E929772" w:rsidR="00CA3032" w:rsidRPr="00B254A5" w:rsidRDefault="00CA3032" w:rsidP="00CA3032">
            <w:pPr>
              <w:pStyle w:val="xl252"/>
              <w:pBdr>
                <w:top w:val="none" w:sz="0" w:space="0" w:color="auto"/>
                <w:left w:val="none" w:sz="0" w:space="0" w:color="auto"/>
                <w:bottom w:val="none" w:sz="0" w:space="0" w:color="auto"/>
                <w:right w:val="none" w:sz="0" w:space="0" w:color="auto"/>
              </w:pBdr>
              <w:spacing w:before="0" w:after="0" w:line="216" w:lineRule="auto"/>
              <w:ind w:left="113"/>
              <w:contextualSpacing/>
              <w:rPr>
                <w:rFonts w:ascii="Trebuchet MS" w:hAnsi="Trebuchet MS" w:cs="Trebuchet MS"/>
                <w:b w:val="0"/>
                <w:bCs w:val="0"/>
              </w:rPr>
            </w:pPr>
            <w:r w:rsidRPr="00B254A5">
              <w:rPr>
                <w:rFonts w:ascii="Trebuchet MS" w:hAnsi="Trebuchet MS" w:cs="Trebuchet MS"/>
                <w:b w:val="0"/>
                <w:bCs w:val="0"/>
              </w:rPr>
              <w:t xml:space="preserve"> (433.322)</w:t>
            </w:r>
          </w:p>
        </w:tc>
        <w:tc>
          <w:tcPr>
            <w:tcW w:w="1559" w:type="dxa"/>
          </w:tcPr>
          <w:p w14:paraId="1E53B1B2" w14:textId="77777777" w:rsidR="00CA3032" w:rsidRPr="00B254A5" w:rsidRDefault="00CA3032" w:rsidP="00CA3032">
            <w:pPr>
              <w:pStyle w:val="xl252"/>
              <w:pBdr>
                <w:top w:val="none" w:sz="0" w:space="0" w:color="auto"/>
                <w:left w:val="none" w:sz="0" w:space="0" w:color="auto"/>
                <w:bottom w:val="none" w:sz="0" w:space="0" w:color="auto"/>
                <w:right w:val="none" w:sz="0" w:space="0" w:color="auto"/>
              </w:pBdr>
              <w:spacing w:before="0" w:after="0" w:line="216" w:lineRule="auto"/>
              <w:ind w:left="113"/>
              <w:contextualSpacing/>
              <w:rPr>
                <w:rFonts w:ascii="Trebuchet MS" w:hAnsi="Trebuchet MS" w:cs="Trebuchet MS"/>
                <w:b w:val="0"/>
                <w:bCs w:val="0"/>
              </w:rPr>
            </w:pPr>
            <w:r w:rsidRPr="00B254A5">
              <w:rPr>
                <w:rFonts w:ascii="Trebuchet MS" w:hAnsi="Trebuchet MS" w:cs="Trebuchet MS"/>
                <w:b w:val="0"/>
                <w:bCs w:val="0"/>
              </w:rPr>
              <w:t xml:space="preserve">  (505.134)</w:t>
            </w:r>
          </w:p>
        </w:tc>
      </w:tr>
      <w:tr w:rsidR="00C25867" w:rsidRPr="00B254A5" w14:paraId="2B9B2A19" w14:textId="77777777" w:rsidTr="00606286">
        <w:trPr>
          <w:cantSplit/>
        </w:trPr>
        <w:tc>
          <w:tcPr>
            <w:tcW w:w="4961" w:type="dxa"/>
            <w:vAlign w:val="bottom"/>
          </w:tcPr>
          <w:p w14:paraId="7AA0FD20" w14:textId="77777777" w:rsidR="00C25867" w:rsidRPr="00B254A5" w:rsidRDefault="00C25867" w:rsidP="00C25867">
            <w:pPr>
              <w:pStyle w:val="NormalWeb"/>
              <w:widowControl w:val="0"/>
              <w:spacing w:line="216" w:lineRule="auto"/>
              <w:contextualSpacing/>
              <w:rPr>
                <w:rFonts w:ascii="Trebuchet MS" w:hAnsi="Trebuchet MS"/>
                <w:sz w:val="16"/>
                <w:szCs w:val="16"/>
              </w:rPr>
            </w:pPr>
            <w:r w:rsidRPr="00B254A5">
              <w:rPr>
                <w:rFonts w:ascii="Trebuchet MS" w:eastAsia="Trebuchet MS" w:hAnsi="Trebuchet MS" w:cs="Trebuchet MS"/>
                <w:sz w:val="16"/>
                <w:szCs w:val="16"/>
              </w:rPr>
              <w:t xml:space="preserve">   </w:t>
            </w:r>
          </w:p>
        </w:tc>
        <w:tc>
          <w:tcPr>
            <w:tcW w:w="1559" w:type="dxa"/>
            <w:vAlign w:val="bottom"/>
          </w:tcPr>
          <w:p w14:paraId="0D1BA266" w14:textId="77777777" w:rsidR="00C25867" w:rsidRPr="00B254A5" w:rsidRDefault="00C25867" w:rsidP="00C25867">
            <w:pPr>
              <w:pStyle w:val="xl252"/>
              <w:pBdr>
                <w:bottom w:val="single" w:sz="4" w:space="1" w:color="000000"/>
              </w:pBdr>
              <w:spacing w:before="0" w:after="0" w:line="216" w:lineRule="auto"/>
              <w:ind w:left="113"/>
              <w:contextualSpacing/>
              <w:rPr>
                <w:rFonts w:ascii="Trebuchet MS" w:hAnsi="Trebuchet MS" w:cs="Trebuchet MS"/>
                <w:b w:val="0"/>
              </w:rPr>
            </w:pPr>
          </w:p>
        </w:tc>
        <w:tc>
          <w:tcPr>
            <w:tcW w:w="1559" w:type="dxa"/>
            <w:vAlign w:val="bottom"/>
          </w:tcPr>
          <w:p w14:paraId="7831DA93" w14:textId="77777777" w:rsidR="00C25867" w:rsidRPr="00B254A5" w:rsidRDefault="00C25867" w:rsidP="00C25867">
            <w:pPr>
              <w:pStyle w:val="xl252"/>
              <w:pBdr>
                <w:bottom w:val="single" w:sz="4" w:space="1" w:color="000000"/>
              </w:pBdr>
              <w:spacing w:before="0" w:after="0" w:line="216" w:lineRule="auto"/>
              <w:ind w:left="113"/>
              <w:contextualSpacing/>
              <w:rPr>
                <w:rFonts w:ascii="Trebuchet MS" w:hAnsi="Trebuchet MS" w:cs="Trebuchet MS"/>
                <w:b w:val="0"/>
              </w:rPr>
            </w:pPr>
          </w:p>
        </w:tc>
      </w:tr>
      <w:tr w:rsidR="00C25867" w:rsidRPr="00B254A5" w14:paraId="5B134D9A" w14:textId="77777777" w:rsidTr="00606286">
        <w:trPr>
          <w:cantSplit/>
        </w:trPr>
        <w:tc>
          <w:tcPr>
            <w:tcW w:w="4961" w:type="dxa"/>
            <w:vAlign w:val="bottom"/>
          </w:tcPr>
          <w:p w14:paraId="7AAABBBF" w14:textId="77777777" w:rsidR="00C25867" w:rsidRPr="00B254A5" w:rsidRDefault="00C25867" w:rsidP="00C25867">
            <w:pPr>
              <w:pStyle w:val="NormalWeb"/>
              <w:widowControl w:val="0"/>
              <w:spacing w:line="216" w:lineRule="auto"/>
              <w:contextualSpacing/>
              <w:rPr>
                <w:rFonts w:ascii="Trebuchet MS" w:hAnsi="Trebuchet MS"/>
                <w:b/>
                <w:sz w:val="16"/>
                <w:szCs w:val="16"/>
              </w:rPr>
            </w:pPr>
            <w:r w:rsidRPr="00B254A5">
              <w:rPr>
                <w:rFonts w:ascii="Trebuchet MS" w:hAnsi="Trebuchet MS" w:cs="Arial"/>
                <w:b/>
                <w:sz w:val="16"/>
                <w:szCs w:val="16"/>
              </w:rPr>
              <w:t>Dívida líquida</w:t>
            </w:r>
          </w:p>
        </w:tc>
        <w:tc>
          <w:tcPr>
            <w:tcW w:w="1559" w:type="dxa"/>
            <w:vAlign w:val="bottom"/>
          </w:tcPr>
          <w:p w14:paraId="02F19736" w14:textId="1A154F80" w:rsidR="00C25867" w:rsidRPr="00B254A5" w:rsidRDefault="005937DB" w:rsidP="00C25867">
            <w:pPr>
              <w:spacing w:line="216" w:lineRule="auto"/>
              <w:ind w:left="113"/>
              <w:contextualSpacing/>
              <w:jc w:val="right"/>
              <w:rPr>
                <w:rFonts w:ascii="Trebuchet MS" w:hAnsi="Trebuchet MS" w:cs="Arial"/>
                <w:b/>
                <w:sz w:val="16"/>
                <w:szCs w:val="16"/>
              </w:rPr>
            </w:pPr>
            <w:r w:rsidRPr="005937DB">
              <w:rPr>
                <w:rFonts w:ascii="Trebuchet MS" w:hAnsi="Trebuchet MS" w:cs="Arial"/>
                <w:b/>
                <w:sz w:val="16"/>
                <w:szCs w:val="16"/>
              </w:rPr>
              <w:t>2.241.602</w:t>
            </w:r>
          </w:p>
        </w:tc>
        <w:tc>
          <w:tcPr>
            <w:tcW w:w="1559" w:type="dxa"/>
            <w:vAlign w:val="bottom"/>
          </w:tcPr>
          <w:p w14:paraId="094299CF" w14:textId="77777777" w:rsidR="00C25867" w:rsidRPr="00B254A5" w:rsidRDefault="00C25867" w:rsidP="00C25867">
            <w:pPr>
              <w:spacing w:line="216" w:lineRule="auto"/>
              <w:ind w:left="113"/>
              <w:contextualSpacing/>
              <w:jc w:val="right"/>
              <w:rPr>
                <w:rFonts w:ascii="Trebuchet MS" w:hAnsi="Trebuchet MS" w:cs="Arial"/>
                <w:b/>
                <w:sz w:val="16"/>
                <w:szCs w:val="16"/>
              </w:rPr>
            </w:pPr>
            <w:r w:rsidRPr="00B254A5">
              <w:rPr>
                <w:rFonts w:ascii="Trebuchet MS" w:hAnsi="Trebuchet MS" w:cs="Arial"/>
                <w:b/>
                <w:sz w:val="16"/>
                <w:szCs w:val="16"/>
              </w:rPr>
              <w:t>1.956.144</w:t>
            </w:r>
          </w:p>
        </w:tc>
      </w:tr>
      <w:tr w:rsidR="00C25867" w:rsidRPr="00B254A5" w14:paraId="7796B915" w14:textId="77777777" w:rsidTr="00606286">
        <w:trPr>
          <w:cantSplit/>
        </w:trPr>
        <w:tc>
          <w:tcPr>
            <w:tcW w:w="4961" w:type="dxa"/>
            <w:vAlign w:val="bottom"/>
          </w:tcPr>
          <w:p w14:paraId="0E94EEA5" w14:textId="77777777" w:rsidR="00C25867" w:rsidRPr="00B254A5" w:rsidRDefault="00C25867" w:rsidP="00C25867">
            <w:pPr>
              <w:pStyle w:val="NormalWeb"/>
              <w:widowControl w:val="0"/>
              <w:spacing w:line="216" w:lineRule="auto"/>
              <w:contextualSpacing/>
              <w:rPr>
                <w:rFonts w:ascii="Trebuchet MS" w:hAnsi="Trebuchet MS"/>
                <w:bCs/>
                <w:sz w:val="16"/>
                <w:szCs w:val="16"/>
              </w:rPr>
            </w:pPr>
            <w:r w:rsidRPr="00B254A5">
              <w:rPr>
                <w:rFonts w:ascii="Trebuchet MS" w:eastAsia="Trebuchet MS" w:hAnsi="Trebuchet MS" w:cs="Trebuchet MS"/>
                <w:bCs/>
                <w:sz w:val="16"/>
                <w:szCs w:val="16"/>
              </w:rPr>
              <w:t xml:space="preserve"> </w:t>
            </w:r>
          </w:p>
        </w:tc>
        <w:tc>
          <w:tcPr>
            <w:tcW w:w="1559" w:type="dxa"/>
            <w:vAlign w:val="bottom"/>
          </w:tcPr>
          <w:p w14:paraId="0293F51B" w14:textId="77777777" w:rsidR="00C25867" w:rsidRPr="00B254A5" w:rsidRDefault="00C25867" w:rsidP="00C25867">
            <w:pPr>
              <w:pStyle w:val="xl252"/>
              <w:pBdr>
                <w:top w:val="none" w:sz="0" w:space="0" w:color="auto"/>
                <w:left w:val="none" w:sz="0" w:space="0" w:color="auto"/>
                <w:bottom w:val="none" w:sz="0" w:space="0" w:color="auto"/>
                <w:right w:val="none" w:sz="0" w:space="0" w:color="auto"/>
              </w:pBdr>
              <w:spacing w:before="0" w:after="0" w:line="216" w:lineRule="auto"/>
              <w:ind w:left="113"/>
              <w:contextualSpacing/>
              <w:rPr>
                <w:rFonts w:ascii="Trebuchet MS" w:hAnsi="Trebuchet MS" w:cs="Trebuchet MS"/>
                <w:b w:val="0"/>
              </w:rPr>
            </w:pPr>
          </w:p>
        </w:tc>
        <w:tc>
          <w:tcPr>
            <w:tcW w:w="1559" w:type="dxa"/>
            <w:vAlign w:val="bottom"/>
          </w:tcPr>
          <w:p w14:paraId="012EB307" w14:textId="77777777" w:rsidR="00C25867" w:rsidRPr="00B254A5" w:rsidRDefault="00C25867" w:rsidP="00C25867">
            <w:pPr>
              <w:pStyle w:val="xl252"/>
              <w:pBdr>
                <w:top w:val="none" w:sz="0" w:space="0" w:color="auto"/>
                <w:left w:val="none" w:sz="0" w:space="0" w:color="auto"/>
                <w:bottom w:val="none" w:sz="0" w:space="0" w:color="auto"/>
                <w:right w:val="none" w:sz="0" w:space="0" w:color="auto"/>
              </w:pBdr>
              <w:spacing w:before="0" w:after="0" w:line="216" w:lineRule="auto"/>
              <w:ind w:left="113"/>
              <w:contextualSpacing/>
              <w:rPr>
                <w:rFonts w:ascii="Trebuchet MS" w:hAnsi="Trebuchet MS" w:cs="Trebuchet MS"/>
                <w:b w:val="0"/>
              </w:rPr>
            </w:pPr>
          </w:p>
        </w:tc>
      </w:tr>
      <w:tr w:rsidR="00C25867" w:rsidRPr="00B254A5" w14:paraId="06531E22" w14:textId="77777777" w:rsidTr="00606286">
        <w:trPr>
          <w:cantSplit/>
        </w:trPr>
        <w:tc>
          <w:tcPr>
            <w:tcW w:w="4961" w:type="dxa"/>
            <w:vAlign w:val="bottom"/>
          </w:tcPr>
          <w:p w14:paraId="6C474B8A" w14:textId="77777777" w:rsidR="00C25867" w:rsidRPr="00B254A5" w:rsidRDefault="00C25867" w:rsidP="00C25867">
            <w:pPr>
              <w:pStyle w:val="NormalWeb"/>
              <w:widowControl w:val="0"/>
              <w:spacing w:line="216" w:lineRule="auto"/>
              <w:contextualSpacing/>
              <w:rPr>
                <w:rFonts w:ascii="Trebuchet MS" w:hAnsi="Trebuchet MS"/>
                <w:b/>
                <w:sz w:val="16"/>
                <w:szCs w:val="16"/>
              </w:rPr>
            </w:pPr>
            <w:r w:rsidRPr="00B254A5">
              <w:rPr>
                <w:rFonts w:ascii="Trebuchet MS" w:hAnsi="Trebuchet MS" w:cs="Arial"/>
                <w:b/>
                <w:sz w:val="16"/>
                <w:szCs w:val="16"/>
              </w:rPr>
              <w:t>Total do patrimônio líquido</w:t>
            </w:r>
          </w:p>
        </w:tc>
        <w:tc>
          <w:tcPr>
            <w:tcW w:w="1559" w:type="dxa"/>
            <w:vAlign w:val="bottom"/>
          </w:tcPr>
          <w:p w14:paraId="0629CFF8" w14:textId="3E979FD7" w:rsidR="00C25867" w:rsidRPr="00B254A5" w:rsidRDefault="00550487" w:rsidP="00C25867">
            <w:pPr>
              <w:pBdr>
                <w:top w:val="single" w:sz="4" w:space="1" w:color="000000"/>
                <w:left w:val="none" w:sz="0" w:space="0" w:color="000000"/>
                <w:bottom w:val="none" w:sz="0" w:space="0" w:color="000000"/>
                <w:right w:val="none" w:sz="0" w:space="0" w:color="000000"/>
              </w:pBdr>
              <w:suppressAutoHyphens w:val="0"/>
              <w:spacing w:line="216" w:lineRule="auto"/>
              <w:ind w:left="113"/>
              <w:contextualSpacing/>
              <w:jc w:val="right"/>
              <w:rPr>
                <w:rFonts w:ascii="Trebuchet MS" w:hAnsi="Trebuchet MS" w:cs="Arial"/>
                <w:b/>
                <w:sz w:val="16"/>
                <w:szCs w:val="16"/>
              </w:rPr>
            </w:pPr>
            <w:r w:rsidRPr="00550487">
              <w:rPr>
                <w:rFonts w:ascii="Trebuchet MS" w:hAnsi="Trebuchet MS" w:cs="Arial"/>
                <w:b/>
                <w:sz w:val="16"/>
                <w:szCs w:val="16"/>
              </w:rPr>
              <w:t xml:space="preserve">3.681.182 </w:t>
            </w:r>
          </w:p>
        </w:tc>
        <w:tc>
          <w:tcPr>
            <w:tcW w:w="1559" w:type="dxa"/>
            <w:vAlign w:val="bottom"/>
          </w:tcPr>
          <w:p w14:paraId="0D1C00B0" w14:textId="77777777" w:rsidR="00C25867" w:rsidRPr="00B254A5" w:rsidRDefault="00C25867" w:rsidP="00C25867">
            <w:pPr>
              <w:pBdr>
                <w:top w:val="single" w:sz="4" w:space="1" w:color="000000"/>
                <w:left w:val="none" w:sz="0" w:space="0" w:color="000000"/>
                <w:bottom w:val="none" w:sz="0" w:space="0" w:color="000000"/>
                <w:right w:val="none" w:sz="0" w:space="0" w:color="000000"/>
              </w:pBdr>
              <w:suppressAutoHyphens w:val="0"/>
              <w:spacing w:line="216" w:lineRule="auto"/>
              <w:ind w:left="113"/>
              <w:contextualSpacing/>
              <w:jc w:val="right"/>
              <w:rPr>
                <w:rFonts w:ascii="Trebuchet MS" w:hAnsi="Trebuchet MS" w:cs="Arial"/>
                <w:b/>
                <w:sz w:val="16"/>
                <w:szCs w:val="16"/>
              </w:rPr>
            </w:pPr>
            <w:r w:rsidRPr="00B254A5">
              <w:rPr>
                <w:rFonts w:ascii="Trebuchet MS" w:hAnsi="Trebuchet MS" w:cs="Arial"/>
                <w:b/>
                <w:sz w:val="16"/>
                <w:szCs w:val="16"/>
              </w:rPr>
              <w:t>3.317.678</w:t>
            </w:r>
          </w:p>
        </w:tc>
      </w:tr>
      <w:tr w:rsidR="00606286" w:rsidRPr="00B254A5" w14:paraId="7D0F1C00" w14:textId="77777777" w:rsidTr="00606286">
        <w:trPr>
          <w:cantSplit/>
        </w:trPr>
        <w:tc>
          <w:tcPr>
            <w:tcW w:w="4961" w:type="dxa"/>
            <w:vAlign w:val="bottom"/>
          </w:tcPr>
          <w:p w14:paraId="3DB7A8B0" w14:textId="77777777" w:rsidR="00606286" w:rsidRPr="00B254A5" w:rsidRDefault="00606286" w:rsidP="00564D58">
            <w:pPr>
              <w:pStyle w:val="NormalWeb"/>
              <w:widowControl w:val="0"/>
              <w:spacing w:line="216" w:lineRule="auto"/>
              <w:contextualSpacing/>
              <w:rPr>
                <w:rFonts w:ascii="Trebuchet MS" w:hAnsi="Trebuchet MS"/>
                <w:bCs/>
                <w:sz w:val="16"/>
                <w:szCs w:val="16"/>
              </w:rPr>
            </w:pPr>
            <w:r w:rsidRPr="00B254A5">
              <w:rPr>
                <w:rFonts w:ascii="Trebuchet MS" w:eastAsia="Trebuchet MS" w:hAnsi="Trebuchet MS" w:cs="Trebuchet MS"/>
                <w:bCs/>
                <w:sz w:val="16"/>
                <w:szCs w:val="16"/>
              </w:rPr>
              <w:t xml:space="preserve">  </w:t>
            </w:r>
          </w:p>
        </w:tc>
        <w:tc>
          <w:tcPr>
            <w:tcW w:w="1559" w:type="dxa"/>
            <w:vAlign w:val="bottom"/>
          </w:tcPr>
          <w:p w14:paraId="49CF3377" w14:textId="77777777" w:rsidR="00606286" w:rsidRPr="00B254A5" w:rsidRDefault="00606286" w:rsidP="00564D58">
            <w:pPr>
              <w:pStyle w:val="xl252"/>
              <w:pBdr>
                <w:top w:val="none" w:sz="0" w:space="0" w:color="auto"/>
                <w:left w:val="none" w:sz="0" w:space="0" w:color="auto"/>
                <w:bottom w:val="none" w:sz="0" w:space="0" w:color="auto"/>
                <w:right w:val="none" w:sz="0" w:space="0" w:color="auto"/>
              </w:pBdr>
              <w:spacing w:before="0" w:after="0" w:line="216" w:lineRule="auto"/>
              <w:ind w:left="113"/>
              <w:contextualSpacing/>
              <w:rPr>
                <w:rFonts w:ascii="Trebuchet MS" w:eastAsia="Times New Roman" w:hAnsi="Trebuchet MS"/>
                <w:bCs w:val="0"/>
              </w:rPr>
            </w:pPr>
          </w:p>
        </w:tc>
        <w:tc>
          <w:tcPr>
            <w:tcW w:w="1559" w:type="dxa"/>
            <w:vAlign w:val="bottom"/>
          </w:tcPr>
          <w:p w14:paraId="2CF639AB" w14:textId="77777777" w:rsidR="00606286" w:rsidRPr="00B254A5" w:rsidRDefault="00606286" w:rsidP="00564D58">
            <w:pPr>
              <w:pStyle w:val="xl252"/>
              <w:pBdr>
                <w:top w:val="none" w:sz="0" w:space="0" w:color="auto"/>
                <w:left w:val="none" w:sz="0" w:space="0" w:color="auto"/>
                <w:bottom w:val="none" w:sz="0" w:space="0" w:color="auto"/>
                <w:right w:val="none" w:sz="0" w:space="0" w:color="auto"/>
              </w:pBdr>
              <w:spacing w:before="0" w:after="0" w:line="216" w:lineRule="auto"/>
              <w:ind w:left="113"/>
              <w:contextualSpacing/>
              <w:rPr>
                <w:rFonts w:ascii="Trebuchet MS" w:hAnsi="Trebuchet MS" w:cs="Trebuchet MS"/>
                <w:b w:val="0"/>
              </w:rPr>
            </w:pPr>
          </w:p>
        </w:tc>
      </w:tr>
      <w:tr w:rsidR="00C25867" w:rsidRPr="00B254A5" w14:paraId="20B03112" w14:textId="77777777" w:rsidTr="00606286">
        <w:trPr>
          <w:cantSplit/>
        </w:trPr>
        <w:tc>
          <w:tcPr>
            <w:tcW w:w="4961" w:type="dxa"/>
            <w:vAlign w:val="bottom"/>
          </w:tcPr>
          <w:p w14:paraId="47B225C2" w14:textId="77777777" w:rsidR="00C25867" w:rsidRPr="00B254A5" w:rsidRDefault="00C25867" w:rsidP="00C25867">
            <w:pPr>
              <w:pStyle w:val="NormalWeb"/>
              <w:widowControl w:val="0"/>
              <w:spacing w:line="216" w:lineRule="auto"/>
              <w:contextualSpacing/>
              <w:rPr>
                <w:rFonts w:ascii="Trebuchet MS" w:hAnsi="Trebuchet MS"/>
                <w:b/>
                <w:sz w:val="16"/>
                <w:szCs w:val="16"/>
              </w:rPr>
            </w:pPr>
            <w:r w:rsidRPr="00B254A5">
              <w:rPr>
                <w:rFonts w:ascii="Trebuchet MS" w:hAnsi="Trebuchet MS" w:cs="Arial"/>
                <w:b/>
                <w:sz w:val="16"/>
                <w:szCs w:val="16"/>
              </w:rPr>
              <w:t>Total do capital próprio e de terceiros</w:t>
            </w:r>
          </w:p>
        </w:tc>
        <w:tc>
          <w:tcPr>
            <w:tcW w:w="1559" w:type="dxa"/>
            <w:vAlign w:val="bottom"/>
          </w:tcPr>
          <w:p w14:paraId="185F63C3" w14:textId="59DBD9BD" w:rsidR="00C25867" w:rsidRPr="00B254A5" w:rsidRDefault="00550487" w:rsidP="00C25867">
            <w:pPr>
              <w:pStyle w:val="xl252"/>
              <w:pBdr>
                <w:top w:val="single" w:sz="4" w:space="1" w:color="000000"/>
                <w:bottom w:val="double" w:sz="4" w:space="1" w:color="000000"/>
              </w:pBdr>
              <w:spacing w:before="0" w:after="0" w:line="216" w:lineRule="auto"/>
              <w:ind w:left="113"/>
              <w:contextualSpacing/>
              <w:rPr>
                <w:rFonts w:ascii="Trebuchet MS" w:hAnsi="Trebuchet MS" w:cs="Trebuchet MS"/>
                <w:bCs w:val="0"/>
              </w:rPr>
            </w:pPr>
            <w:r w:rsidRPr="00550487">
              <w:rPr>
                <w:rFonts w:ascii="Trebuchet MS" w:hAnsi="Trebuchet MS" w:cs="Trebuchet MS"/>
                <w:bCs w:val="0"/>
              </w:rPr>
              <w:t xml:space="preserve">5.922.784 </w:t>
            </w:r>
          </w:p>
        </w:tc>
        <w:tc>
          <w:tcPr>
            <w:tcW w:w="1559" w:type="dxa"/>
            <w:vAlign w:val="bottom"/>
          </w:tcPr>
          <w:p w14:paraId="1E82F2FA" w14:textId="77777777" w:rsidR="00C25867" w:rsidRPr="00B254A5" w:rsidRDefault="00C25867" w:rsidP="00C25867">
            <w:pPr>
              <w:pStyle w:val="xl252"/>
              <w:pBdr>
                <w:top w:val="single" w:sz="4" w:space="1" w:color="000000"/>
                <w:bottom w:val="double" w:sz="4" w:space="1" w:color="000000"/>
              </w:pBdr>
              <w:spacing w:before="0" w:after="0" w:line="216" w:lineRule="auto"/>
              <w:ind w:left="113"/>
              <w:contextualSpacing/>
              <w:rPr>
                <w:rFonts w:ascii="Trebuchet MS" w:hAnsi="Trebuchet MS" w:cs="Trebuchet MS"/>
                <w:bCs w:val="0"/>
              </w:rPr>
            </w:pPr>
            <w:r w:rsidRPr="00B254A5">
              <w:rPr>
                <w:rFonts w:ascii="Trebuchet MS" w:hAnsi="Trebuchet MS" w:cs="Trebuchet MS"/>
                <w:bCs w:val="0"/>
              </w:rPr>
              <w:t>5.273.822</w:t>
            </w:r>
          </w:p>
        </w:tc>
      </w:tr>
      <w:tr w:rsidR="00C25867" w:rsidRPr="00B254A5" w14:paraId="69028270" w14:textId="77777777" w:rsidTr="00606286">
        <w:trPr>
          <w:cantSplit/>
        </w:trPr>
        <w:tc>
          <w:tcPr>
            <w:tcW w:w="4961" w:type="dxa"/>
            <w:vAlign w:val="bottom"/>
          </w:tcPr>
          <w:p w14:paraId="2257479F" w14:textId="77777777" w:rsidR="00C25867" w:rsidRPr="00B254A5" w:rsidRDefault="00C25867" w:rsidP="00C25867">
            <w:pPr>
              <w:pStyle w:val="NormalWeb"/>
              <w:widowControl w:val="0"/>
              <w:spacing w:line="216" w:lineRule="auto"/>
              <w:contextualSpacing/>
              <w:rPr>
                <w:rFonts w:ascii="Trebuchet MS" w:hAnsi="Trebuchet MS"/>
                <w:sz w:val="16"/>
                <w:szCs w:val="16"/>
              </w:rPr>
            </w:pPr>
            <w:r w:rsidRPr="00B254A5">
              <w:rPr>
                <w:rFonts w:ascii="Trebuchet MS" w:eastAsia="Trebuchet MS" w:hAnsi="Trebuchet MS" w:cs="Trebuchet MS"/>
                <w:b/>
                <w:sz w:val="16"/>
                <w:szCs w:val="16"/>
              </w:rPr>
              <w:t xml:space="preserve">   </w:t>
            </w:r>
          </w:p>
        </w:tc>
        <w:tc>
          <w:tcPr>
            <w:tcW w:w="1559" w:type="dxa"/>
            <w:vAlign w:val="bottom"/>
          </w:tcPr>
          <w:p w14:paraId="09636E90" w14:textId="77777777" w:rsidR="00C25867" w:rsidRPr="00B254A5" w:rsidRDefault="00C25867" w:rsidP="00C25867">
            <w:pPr>
              <w:pStyle w:val="xl252"/>
              <w:pBdr>
                <w:top w:val="none" w:sz="0" w:space="0" w:color="auto"/>
                <w:left w:val="none" w:sz="0" w:space="0" w:color="auto"/>
                <w:bottom w:val="none" w:sz="0" w:space="0" w:color="auto"/>
                <w:right w:val="none" w:sz="0" w:space="0" w:color="auto"/>
              </w:pBdr>
              <w:spacing w:before="0" w:after="0" w:line="216" w:lineRule="auto"/>
              <w:ind w:left="113"/>
              <w:contextualSpacing/>
              <w:rPr>
                <w:rFonts w:ascii="Trebuchet MS" w:hAnsi="Trebuchet MS" w:cs="Trebuchet MS"/>
              </w:rPr>
            </w:pPr>
          </w:p>
        </w:tc>
        <w:tc>
          <w:tcPr>
            <w:tcW w:w="1559" w:type="dxa"/>
            <w:vAlign w:val="bottom"/>
          </w:tcPr>
          <w:p w14:paraId="46954EF2" w14:textId="77777777" w:rsidR="00C25867" w:rsidRPr="00B254A5" w:rsidRDefault="00C25867" w:rsidP="00C25867">
            <w:pPr>
              <w:pStyle w:val="xl252"/>
              <w:pBdr>
                <w:top w:val="none" w:sz="0" w:space="0" w:color="auto"/>
                <w:left w:val="none" w:sz="0" w:space="0" w:color="auto"/>
                <w:bottom w:val="none" w:sz="0" w:space="0" w:color="auto"/>
                <w:right w:val="none" w:sz="0" w:space="0" w:color="auto"/>
              </w:pBdr>
              <w:spacing w:before="0" w:after="0" w:line="216" w:lineRule="auto"/>
              <w:ind w:left="113"/>
              <w:contextualSpacing/>
              <w:rPr>
                <w:rFonts w:ascii="Trebuchet MS" w:hAnsi="Trebuchet MS" w:cs="Trebuchet MS"/>
              </w:rPr>
            </w:pPr>
          </w:p>
        </w:tc>
      </w:tr>
      <w:tr w:rsidR="00C25867" w:rsidRPr="00B254A5" w14:paraId="5BAC5A96" w14:textId="77777777" w:rsidTr="00606286">
        <w:trPr>
          <w:cantSplit/>
        </w:trPr>
        <w:tc>
          <w:tcPr>
            <w:tcW w:w="4961" w:type="dxa"/>
            <w:vAlign w:val="bottom"/>
          </w:tcPr>
          <w:p w14:paraId="2052EB71" w14:textId="77777777" w:rsidR="00C25867" w:rsidRPr="00B254A5" w:rsidRDefault="00C25867" w:rsidP="00C25867">
            <w:pPr>
              <w:pStyle w:val="NormalWeb"/>
              <w:widowControl w:val="0"/>
              <w:spacing w:line="216" w:lineRule="auto"/>
              <w:contextualSpacing/>
              <w:rPr>
                <w:rFonts w:ascii="Trebuchet MS" w:hAnsi="Trebuchet MS"/>
                <w:sz w:val="16"/>
                <w:szCs w:val="16"/>
              </w:rPr>
            </w:pPr>
            <w:r w:rsidRPr="00B254A5">
              <w:rPr>
                <w:rFonts w:ascii="Trebuchet MS" w:hAnsi="Trebuchet MS" w:cs="Arial"/>
                <w:b/>
                <w:bCs/>
                <w:sz w:val="16"/>
                <w:szCs w:val="16"/>
              </w:rPr>
              <w:t>Índice de alavancagem financeira - %</w:t>
            </w:r>
          </w:p>
        </w:tc>
        <w:tc>
          <w:tcPr>
            <w:tcW w:w="1559" w:type="dxa"/>
            <w:vAlign w:val="bottom"/>
          </w:tcPr>
          <w:p w14:paraId="281EFEFB" w14:textId="623D114F" w:rsidR="00C25867" w:rsidRPr="00B254A5" w:rsidRDefault="00550487" w:rsidP="00C25867">
            <w:pPr>
              <w:pStyle w:val="xl252"/>
              <w:pBdr>
                <w:bottom w:val="double" w:sz="4" w:space="1" w:color="000000"/>
              </w:pBdr>
              <w:spacing w:before="0" w:after="0" w:line="216" w:lineRule="auto"/>
              <w:ind w:left="113"/>
              <w:contextualSpacing/>
              <w:jc w:val="center"/>
              <w:rPr>
                <w:rFonts w:ascii="Trebuchet MS" w:hAnsi="Trebuchet MS" w:cs="Trebuchet MS"/>
              </w:rPr>
            </w:pPr>
            <w:r w:rsidRPr="00550487">
              <w:rPr>
                <w:rFonts w:ascii="Trebuchet MS" w:hAnsi="Trebuchet MS" w:cs="Trebuchet MS"/>
              </w:rPr>
              <w:t>37,85%</w:t>
            </w:r>
          </w:p>
        </w:tc>
        <w:tc>
          <w:tcPr>
            <w:tcW w:w="1559" w:type="dxa"/>
            <w:vAlign w:val="bottom"/>
          </w:tcPr>
          <w:p w14:paraId="4828AE1D" w14:textId="77777777" w:rsidR="00C25867" w:rsidRPr="00B254A5" w:rsidRDefault="00C25867" w:rsidP="00C25867">
            <w:pPr>
              <w:pStyle w:val="xl252"/>
              <w:pBdr>
                <w:bottom w:val="double" w:sz="4" w:space="1" w:color="000000"/>
              </w:pBdr>
              <w:spacing w:before="0" w:after="0" w:line="216" w:lineRule="auto"/>
              <w:ind w:left="113"/>
              <w:contextualSpacing/>
              <w:jc w:val="center"/>
              <w:rPr>
                <w:rFonts w:ascii="Trebuchet MS" w:hAnsi="Trebuchet MS" w:cs="Trebuchet MS"/>
              </w:rPr>
            </w:pPr>
            <w:r w:rsidRPr="00B254A5">
              <w:rPr>
                <w:rFonts w:ascii="Trebuchet MS" w:hAnsi="Trebuchet MS" w:cs="Trebuchet MS"/>
              </w:rPr>
              <w:t>37,41%</w:t>
            </w:r>
          </w:p>
        </w:tc>
      </w:tr>
    </w:tbl>
    <w:p w14:paraId="7E1C1457" w14:textId="77777777" w:rsidR="007575CF" w:rsidRPr="00B254A5" w:rsidRDefault="007575CF" w:rsidP="00564D58">
      <w:pPr>
        <w:spacing w:line="216" w:lineRule="auto"/>
        <w:ind w:left="425"/>
        <w:contextualSpacing/>
        <w:jc w:val="both"/>
        <w:rPr>
          <w:rFonts w:ascii="Trebuchet MS" w:hAnsi="Trebuchet MS" w:cs="Arial"/>
          <w:sz w:val="2"/>
          <w:szCs w:val="2"/>
        </w:rPr>
      </w:pPr>
    </w:p>
    <w:p w14:paraId="1645445F" w14:textId="77777777" w:rsidR="00420FFE" w:rsidRPr="00B254A5" w:rsidRDefault="00420FFE" w:rsidP="00564D58">
      <w:pPr>
        <w:spacing w:line="216" w:lineRule="auto"/>
        <w:ind w:left="993"/>
        <w:contextualSpacing/>
        <w:jc w:val="both"/>
        <w:rPr>
          <w:rFonts w:ascii="Trebuchet MS" w:hAnsi="Trebuchet MS" w:cs="Arial"/>
          <w:b/>
          <w:bCs/>
          <w:szCs w:val="24"/>
          <w:lang w:eastAsia="pt-BR"/>
        </w:rPr>
      </w:pPr>
      <w:bookmarkStart w:id="26" w:name="_Hlk95237267"/>
    </w:p>
    <w:p w14:paraId="7A5CA03D" w14:textId="77777777" w:rsidR="002A6D2A" w:rsidRPr="00B254A5" w:rsidRDefault="002A6D2A" w:rsidP="00564D58">
      <w:pPr>
        <w:spacing w:line="216" w:lineRule="auto"/>
        <w:ind w:left="993"/>
        <w:contextualSpacing/>
        <w:jc w:val="both"/>
        <w:rPr>
          <w:rFonts w:ascii="Trebuchet MS" w:hAnsi="Trebuchet MS" w:cs="Arial"/>
          <w:b/>
          <w:bCs/>
          <w:sz w:val="2"/>
          <w:szCs w:val="2"/>
          <w:lang w:eastAsia="pt-BR"/>
        </w:rPr>
      </w:pPr>
    </w:p>
    <w:p w14:paraId="4E7C390C" w14:textId="77777777" w:rsidR="007575CF" w:rsidRPr="00B254A5" w:rsidRDefault="007575CF" w:rsidP="00564D58">
      <w:pPr>
        <w:numPr>
          <w:ilvl w:val="1"/>
          <w:numId w:val="12"/>
        </w:numPr>
        <w:spacing w:line="216" w:lineRule="auto"/>
        <w:ind w:left="993" w:hanging="567"/>
        <w:contextualSpacing/>
        <w:jc w:val="both"/>
        <w:rPr>
          <w:rFonts w:ascii="Trebuchet MS" w:hAnsi="Trebuchet MS" w:cs="Arial"/>
          <w:b/>
          <w:bCs/>
          <w:szCs w:val="24"/>
          <w:lang w:eastAsia="pt-BR"/>
        </w:rPr>
      </w:pPr>
      <w:r w:rsidRPr="00B254A5">
        <w:rPr>
          <w:rFonts w:ascii="Trebuchet MS" w:hAnsi="Trebuchet MS" w:cs="Arial"/>
          <w:b/>
          <w:bCs/>
          <w:szCs w:val="24"/>
          <w:lang w:eastAsia="pt-BR"/>
        </w:rPr>
        <w:t>Qualidade do crédito dos ativos financeiros</w:t>
      </w:r>
    </w:p>
    <w:bookmarkEnd w:id="26"/>
    <w:p w14:paraId="0EA568FD" w14:textId="77777777" w:rsidR="007575CF" w:rsidRPr="00B254A5" w:rsidRDefault="007575CF" w:rsidP="00564D58">
      <w:pPr>
        <w:widowControl w:val="0"/>
        <w:spacing w:line="216" w:lineRule="auto"/>
        <w:ind w:left="993"/>
        <w:contextualSpacing/>
        <w:jc w:val="both"/>
        <w:rPr>
          <w:rFonts w:ascii="Trebuchet MS" w:hAnsi="Trebuchet MS" w:cs="Arial"/>
          <w:b/>
          <w:bCs/>
          <w:color w:val="000000"/>
          <w:szCs w:val="24"/>
          <w:lang w:eastAsia="pt-BR"/>
        </w:rPr>
      </w:pPr>
    </w:p>
    <w:p w14:paraId="7AB96D66" w14:textId="77777777" w:rsidR="007575CF" w:rsidRPr="00B254A5" w:rsidRDefault="007575CF" w:rsidP="00564D58">
      <w:pPr>
        <w:widowControl w:val="0"/>
        <w:spacing w:line="216" w:lineRule="auto"/>
        <w:ind w:left="993"/>
        <w:contextualSpacing/>
        <w:jc w:val="both"/>
        <w:rPr>
          <w:rFonts w:ascii="Trebuchet MS" w:hAnsi="Trebuchet MS" w:cs="Arial"/>
          <w:szCs w:val="24"/>
        </w:rPr>
      </w:pPr>
      <w:r w:rsidRPr="00B254A5">
        <w:rPr>
          <w:rFonts w:ascii="Trebuchet MS" w:hAnsi="Trebuchet MS" w:cs="Arial"/>
          <w:szCs w:val="24"/>
        </w:rPr>
        <w:t xml:space="preserve">A qualidade do crédito dos ativos financeiros que não estão vencidos ou </w:t>
      </w:r>
      <w:proofErr w:type="spellStart"/>
      <w:r w:rsidRPr="00B254A5">
        <w:rPr>
          <w:rFonts w:ascii="Trebuchet MS" w:hAnsi="Trebuchet MS" w:cs="Arial"/>
          <w:i/>
          <w:szCs w:val="24"/>
        </w:rPr>
        <w:t>impaired</w:t>
      </w:r>
      <w:proofErr w:type="spellEnd"/>
      <w:r w:rsidRPr="00B254A5">
        <w:rPr>
          <w:rFonts w:ascii="Trebuchet MS" w:hAnsi="Trebuchet MS" w:cs="Arial"/>
          <w:szCs w:val="24"/>
        </w:rPr>
        <w:t xml:space="preserve"> pode ser avaliada mediante referência às classificações externas de crédito (se houver) ou às informações históricas sobre os índices de inadimplência de contrapartes. Para a qualidade de crédito de contrapartes que são instituições financeiras, a Companhia considera o menor </w:t>
      </w:r>
      <w:r w:rsidRPr="00B254A5">
        <w:rPr>
          <w:rFonts w:ascii="Trebuchet MS" w:hAnsi="Trebuchet MS" w:cs="Arial"/>
          <w:i/>
          <w:iCs/>
          <w:szCs w:val="24"/>
        </w:rPr>
        <w:t>rating</w:t>
      </w:r>
      <w:r w:rsidRPr="00B254A5">
        <w:rPr>
          <w:rFonts w:ascii="Trebuchet MS" w:hAnsi="Trebuchet MS" w:cs="Arial"/>
          <w:szCs w:val="24"/>
        </w:rPr>
        <w:t xml:space="preserve"> da contraparte divulgada pela agência internacional de </w:t>
      </w:r>
      <w:r w:rsidRPr="00B254A5">
        <w:rPr>
          <w:rFonts w:ascii="Trebuchet MS" w:hAnsi="Trebuchet MS" w:cs="Arial"/>
          <w:i/>
          <w:iCs/>
          <w:szCs w:val="24"/>
        </w:rPr>
        <w:t>rating</w:t>
      </w:r>
      <w:r w:rsidRPr="00B254A5">
        <w:rPr>
          <w:rFonts w:ascii="Trebuchet MS" w:hAnsi="Trebuchet MS" w:cs="Arial"/>
          <w:szCs w:val="24"/>
        </w:rPr>
        <w:t xml:space="preserve"> Fitch, conforme política interna de gerenciamento de riscos de mercado:</w:t>
      </w:r>
    </w:p>
    <w:p w14:paraId="36A6EACD" w14:textId="77777777" w:rsidR="00484505" w:rsidRPr="00B254A5" w:rsidRDefault="00484505" w:rsidP="00564D58">
      <w:pPr>
        <w:widowControl w:val="0"/>
        <w:spacing w:line="216" w:lineRule="auto"/>
        <w:ind w:left="993"/>
        <w:contextualSpacing/>
        <w:jc w:val="both"/>
        <w:rPr>
          <w:rFonts w:ascii="Trebuchet MS" w:hAnsi="Trebuchet MS" w:cs="Arial"/>
          <w:szCs w:val="24"/>
        </w:rPr>
      </w:pPr>
    </w:p>
    <w:p w14:paraId="3C8A80FB" w14:textId="77777777" w:rsidR="00135774" w:rsidRPr="00B254A5" w:rsidRDefault="00135774" w:rsidP="00564D58">
      <w:pPr>
        <w:widowControl w:val="0"/>
        <w:spacing w:line="216" w:lineRule="auto"/>
        <w:ind w:left="993"/>
        <w:contextualSpacing/>
        <w:jc w:val="both"/>
        <w:rPr>
          <w:rFonts w:ascii="Trebuchet MS" w:hAnsi="Trebuchet MS" w:cs="Arial"/>
          <w:sz w:val="2"/>
          <w:szCs w:val="2"/>
        </w:rPr>
      </w:pPr>
    </w:p>
    <w:tbl>
      <w:tblPr>
        <w:tblW w:w="8079" w:type="dxa"/>
        <w:tblInd w:w="993" w:type="dxa"/>
        <w:tblLayout w:type="fixed"/>
        <w:tblCellMar>
          <w:left w:w="0" w:type="dxa"/>
          <w:right w:w="0" w:type="dxa"/>
        </w:tblCellMar>
        <w:tblLook w:val="0000" w:firstRow="0" w:lastRow="0" w:firstColumn="0" w:lastColumn="0" w:noHBand="0" w:noVBand="0"/>
      </w:tblPr>
      <w:tblGrid>
        <w:gridCol w:w="4961"/>
        <w:gridCol w:w="1559"/>
        <w:gridCol w:w="1559"/>
      </w:tblGrid>
      <w:tr w:rsidR="00606286" w:rsidRPr="00B254A5" w14:paraId="530A86CF" w14:textId="77777777" w:rsidTr="00606286">
        <w:trPr>
          <w:trHeight w:val="170"/>
        </w:trPr>
        <w:tc>
          <w:tcPr>
            <w:tcW w:w="4961" w:type="dxa"/>
            <w:vAlign w:val="bottom"/>
          </w:tcPr>
          <w:p w14:paraId="2882F41A" w14:textId="77777777" w:rsidR="00606286" w:rsidRPr="00B254A5" w:rsidRDefault="00606286" w:rsidP="00564D58">
            <w:pPr>
              <w:snapToGrid w:val="0"/>
              <w:spacing w:line="216" w:lineRule="auto"/>
              <w:ind w:left="-70" w:firstLine="70"/>
              <w:contextualSpacing/>
              <w:jc w:val="both"/>
              <w:rPr>
                <w:rFonts w:ascii="Trebuchet MS" w:hAnsi="Trebuchet MS" w:cs="Arial"/>
                <w:b/>
                <w:bCs/>
                <w:sz w:val="18"/>
                <w:szCs w:val="18"/>
                <w:lang w:eastAsia="pt-BR"/>
              </w:rPr>
            </w:pPr>
          </w:p>
        </w:tc>
        <w:tc>
          <w:tcPr>
            <w:tcW w:w="1559" w:type="dxa"/>
            <w:vAlign w:val="bottom"/>
          </w:tcPr>
          <w:p w14:paraId="42DB57E5" w14:textId="77777777" w:rsidR="00606286" w:rsidRPr="00B254A5" w:rsidRDefault="00BD2421" w:rsidP="00564D58">
            <w:pPr>
              <w:pBdr>
                <w:top w:val="none" w:sz="0" w:space="0" w:color="000000"/>
                <w:left w:val="none" w:sz="0" w:space="0" w:color="000000"/>
                <w:bottom w:val="single" w:sz="4" w:space="1" w:color="000000"/>
                <w:right w:val="none" w:sz="0" w:space="0" w:color="000000"/>
              </w:pBdr>
              <w:spacing w:line="216" w:lineRule="auto"/>
              <w:ind w:left="113" w:firstLine="70"/>
              <w:contextualSpacing/>
              <w:jc w:val="both"/>
              <w:rPr>
                <w:rFonts w:ascii="Trebuchet MS" w:hAnsi="Trebuchet MS" w:cs="Arial"/>
                <w:b/>
                <w:bCs/>
                <w:sz w:val="18"/>
                <w:szCs w:val="18"/>
                <w:lang w:eastAsia="pt-BR"/>
              </w:rPr>
            </w:pPr>
            <w:r w:rsidRPr="00B254A5">
              <w:rPr>
                <w:rFonts w:ascii="Trebuchet MS" w:hAnsi="Trebuchet MS" w:cs="Arial"/>
                <w:b/>
                <w:bCs/>
                <w:sz w:val="18"/>
                <w:szCs w:val="18"/>
                <w:lang w:eastAsia="pt-BR"/>
              </w:rPr>
              <w:fldChar w:fldCharType="begin"/>
            </w:r>
            <w:r w:rsidRPr="00B254A5">
              <w:rPr>
                <w:rFonts w:ascii="Trebuchet MS" w:hAnsi="Trebuchet MS" w:cs="Arial"/>
                <w:b/>
                <w:bCs/>
                <w:sz w:val="18"/>
                <w:szCs w:val="18"/>
                <w:lang w:eastAsia="pt-BR"/>
              </w:rPr>
              <w:instrText xml:space="preserve"> REF  Data_Base_Numero </w:instrText>
            </w:r>
            <w:r w:rsidR="00820B81" w:rsidRPr="00B254A5">
              <w:rPr>
                <w:rFonts w:ascii="Trebuchet MS" w:hAnsi="Trebuchet MS" w:cs="Arial"/>
                <w:b/>
                <w:bCs/>
                <w:sz w:val="18"/>
                <w:szCs w:val="18"/>
                <w:lang w:eastAsia="pt-BR"/>
              </w:rPr>
              <w:instrText xml:space="preserve"> \* MERGEFORMAT </w:instrText>
            </w:r>
            <w:r w:rsidRPr="00B254A5">
              <w:rPr>
                <w:rFonts w:ascii="Trebuchet MS" w:hAnsi="Trebuchet MS" w:cs="Arial"/>
                <w:b/>
                <w:bCs/>
                <w:sz w:val="18"/>
                <w:szCs w:val="18"/>
                <w:lang w:eastAsia="pt-BR"/>
              </w:rPr>
              <w:fldChar w:fldCharType="separate"/>
            </w:r>
            <w:r w:rsidR="007F68B9" w:rsidRPr="00B254A5">
              <w:rPr>
                <w:rFonts w:ascii="Trebuchet MS" w:hAnsi="Trebuchet MS" w:cs="Arial"/>
                <w:b/>
                <w:bCs/>
                <w:sz w:val="18"/>
                <w:szCs w:val="18"/>
                <w:lang w:eastAsia="pt-BR"/>
              </w:rPr>
              <w:t>31/12/2025</w:t>
            </w:r>
            <w:r w:rsidRPr="00B254A5">
              <w:rPr>
                <w:rFonts w:ascii="Trebuchet MS" w:hAnsi="Trebuchet MS" w:cs="Arial"/>
                <w:b/>
                <w:bCs/>
                <w:sz w:val="18"/>
                <w:szCs w:val="18"/>
                <w:lang w:eastAsia="pt-BR"/>
              </w:rPr>
              <w:fldChar w:fldCharType="end"/>
            </w:r>
          </w:p>
        </w:tc>
        <w:tc>
          <w:tcPr>
            <w:tcW w:w="1559" w:type="dxa"/>
            <w:vAlign w:val="bottom"/>
          </w:tcPr>
          <w:p w14:paraId="73C7CCD9" w14:textId="77777777" w:rsidR="00606286" w:rsidRPr="00B254A5" w:rsidRDefault="00C25867" w:rsidP="00564D58">
            <w:pPr>
              <w:pBdr>
                <w:top w:val="none" w:sz="0" w:space="0" w:color="000000"/>
                <w:left w:val="none" w:sz="0" w:space="0" w:color="000000"/>
                <w:bottom w:val="single" w:sz="4" w:space="1" w:color="000000"/>
                <w:right w:val="none" w:sz="0" w:space="0" w:color="000000"/>
              </w:pBdr>
              <w:spacing w:line="216" w:lineRule="auto"/>
              <w:ind w:left="113" w:firstLine="70"/>
              <w:contextualSpacing/>
              <w:jc w:val="both"/>
              <w:rPr>
                <w:rFonts w:ascii="Trebuchet MS" w:hAnsi="Trebuchet MS" w:cs="Arial"/>
                <w:b/>
                <w:bCs/>
                <w:sz w:val="18"/>
                <w:szCs w:val="18"/>
                <w:lang w:eastAsia="pt-BR"/>
              </w:rPr>
            </w:pPr>
            <w:r w:rsidRPr="00B254A5">
              <w:rPr>
                <w:rFonts w:ascii="Trebuchet MS" w:hAnsi="Trebuchet MS" w:cs="Arial"/>
                <w:b/>
                <w:bCs/>
                <w:sz w:val="18"/>
                <w:szCs w:val="18"/>
                <w:lang w:eastAsia="pt-BR"/>
              </w:rPr>
              <w:fldChar w:fldCharType="begin"/>
            </w:r>
            <w:r w:rsidRPr="00B254A5">
              <w:rPr>
                <w:rFonts w:ascii="Trebuchet MS" w:hAnsi="Trebuchet MS" w:cs="Arial"/>
                <w:b/>
                <w:bCs/>
                <w:sz w:val="18"/>
                <w:szCs w:val="18"/>
                <w:lang w:eastAsia="pt-BR"/>
              </w:rPr>
              <w:instrText xml:space="preserve"> REF  Ano_Anterior_Data_Base_Numero </w:instrText>
            </w:r>
            <w:r w:rsidR="00BD2421" w:rsidRPr="00B254A5">
              <w:rPr>
                <w:rFonts w:ascii="Trebuchet MS" w:hAnsi="Trebuchet MS" w:cs="Arial"/>
                <w:b/>
                <w:bCs/>
                <w:sz w:val="18"/>
                <w:szCs w:val="18"/>
                <w:lang w:eastAsia="pt-BR"/>
              </w:rPr>
              <w:instrText xml:space="preserve"> \* MERGEFORMAT </w:instrText>
            </w:r>
            <w:r w:rsidRPr="00B254A5">
              <w:rPr>
                <w:rFonts w:ascii="Trebuchet MS" w:hAnsi="Trebuchet MS" w:cs="Arial"/>
                <w:b/>
                <w:bCs/>
                <w:sz w:val="18"/>
                <w:szCs w:val="18"/>
                <w:lang w:eastAsia="pt-BR"/>
              </w:rPr>
              <w:fldChar w:fldCharType="separate"/>
            </w:r>
            <w:r w:rsidR="007F68B9" w:rsidRPr="00B254A5">
              <w:rPr>
                <w:rFonts w:ascii="Trebuchet MS" w:hAnsi="Trebuchet MS" w:cs="Arial"/>
                <w:b/>
                <w:bCs/>
                <w:sz w:val="18"/>
                <w:szCs w:val="18"/>
                <w:lang w:eastAsia="pt-BR"/>
              </w:rPr>
              <w:t>31/12/2024</w:t>
            </w:r>
            <w:r w:rsidRPr="00B254A5">
              <w:rPr>
                <w:rFonts w:ascii="Trebuchet MS" w:hAnsi="Trebuchet MS" w:cs="Arial"/>
                <w:b/>
                <w:bCs/>
                <w:sz w:val="18"/>
                <w:szCs w:val="18"/>
                <w:lang w:eastAsia="pt-BR"/>
              </w:rPr>
              <w:fldChar w:fldCharType="end"/>
            </w:r>
          </w:p>
        </w:tc>
      </w:tr>
      <w:tr w:rsidR="00606286" w:rsidRPr="00B254A5" w14:paraId="23D2432D" w14:textId="77777777" w:rsidTr="00606286">
        <w:trPr>
          <w:trHeight w:val="170"/>
        </w:trPr>
        <w:tc>
          <w:tcPr>
            <w:tcW w:w="4961" w:type="dxa"/>
            <w:vAlign w:val="bottom"/>
          </w:tcPr>
          <w:p w14:paraId="55E29548" w14:textId="77777777" w:rsidR="00606286" w:rsidRPr="00B254A5" w:rsidRDefault="00606286" w:rsidP="00564D58">
            <w:pPr>
              <w:spacing w:line="216" w:lineRule="auto"/>
              <w:ind w:left="-70" w:firstLine="70"/>
              <w:contextualSpacing/>
              <w:jc w:val="both"/>
              <w:rPr>
                <w:rFonts w:ascii="Trebuchet MS" w:hAnsi="Trebuchet MS"/>
                <w:sz w:val="18"/>
                <w:szCs w:val="18"/>
              </w:rPr>
            </w:pPr>
            <w:r w:rsidRPr="00B254A5">
              <w:rPr>
                <w:rFonts w:ascii="Trebuchet MS" w:hAnsi="Trebuchet MS" w:cs="Arial"/>
                <w:sz w:val="18"/>
                <w:szCs w:val="18"/>
              </w:rPr>
              <w:t>Conta corrente e depósitos bancários de curto prazo</w:t>
            </w:r>
          </w:p>
        </w:tc>
        <w:tc>
          <w:tcPr>
            <w:tcW w:w="1559" w:type="dxa"/>
            <w:vAlign w:val="bottom"/>
          </w:tcPr>
          <w:p w14:paraId="7085BC13" w14:textId="77777777" w:rsidR="00606286" w:rsidRPr="00B254A5" w:rsidRDefault="00606286" w:rsidP="00564D58">
            <w:pPr>
              <w:snapToGrid w:val="0"/>
              <w:spacing w:line="216" w:lineRule="auto"/>
              <w:ind w:left="-70" w:firstLine="70"/>
              <w:contextualSpacing/>
              <w:jc w:val="right"/>
              <w:rPr>
                <w:rFonts w:ascii="Trebuchet MS" w:hAnsi="Trebuchet MS" w:cs="Arial"/>
                <w:sz w:val="18"/>
                <w:szCs w:val="18"/>
              </w:rPr>
            </w:pPr>
          </w:p>
        </w:tc>
        <w:tc>
          <w:tcPr>
            <w:tcW w:w="1559" w:type="dxa"/>
            <w:vAlign w:val="bottom"/>
          </w:tcPr>
          <w:p w14:paraId="558D2BB3" w14:textId="77777777" w:rsidR="00606286" w:rsidRPr="00B254A5" w:rsidRDefault="00606286" w:rsidP="00564D58">
            <w:pPr>
              <w:snapToGrid w:val="0"/>
              <w:spacing w:line="216" w:lineRule="auto"/>
              <w:ind w:left="-70" w:firstLine="70"/>
              <w:contextualSpacing/>
              <w:jc w:val="right"/>
              <w:rPr>
                <w:rFonts w:ascii="Trebuchet MS" w:hAnsi="Trebuchet MS" w:cs="Arial"/>
                <w:sz w:val="18"/>
                <w:szCs w:val="18"/>
              </w:rPr>
            </w:pPr>
          </w:p>
        </w:tc>
      </w:tr>
      <w:tr w:rsidR="001B18CA" w:rsidRPr="00B254A5" w14:paraId="3568FA23" w14:textId="77777777" w:rsidTr="003B545B">
        <w:trPr>
          <w:trHeight w:val="170"/>
        </w:trPr>
        <w:tc>
          <w:tcPr>
            <w:tcW w:w="4961" w:type="dxa"/>
          </w:tcPr>
          <w:p w14:paraId="5467E452" w14:textId="39521306" w:rsidR="001B18CA" w:rsidRPr="00B254A5" w:rsidRDefault="001B18CA" w:rsidP="001B18CA">
            <w:pPr>
              <w:spacing w:line="216" w:lineRule="auto"/>
              <w:ind w:left="-70" w:firstLine="70"/>
              <w:contextualSpacing/>
              <w:jc w:val="both"/>
              <w:rPr>
                <w:rFonts w:ascii="Trebuchet MS" w:hAnsi="Trebuchet MS" w:cs="Arial"/>
                <w:sz w:val="18"/>
                <w:szCs w:val="18"/>
              </w:rPr>
            </w:pPr>
            <w:proofErr w:type="gramStart"/>
            <w:r w:rsidRPr="00B254A5">
              <w:rPr>
                <w:rFonts w:ascii="Trebuchet MS" w:hAnsi="Trebuchet MS" w:cs="Arial"/>
                <w:sz w:val="18"/>
                <w:szCs w:val="18"/>
              </w:rPr>
              <w:t>AAA(</w:t>
            </w:r>
            <w:proofErr w:type="spellStart"/>
            <w:proofErr w:type="gramEnd"/>
            <w:r w:rsidRPr="00B254A5">
              <w:rPr>
                <w:rFonts w:ascii="Trebuchet MS" w:hAnsi="Trebuchet MS" w:cs="Arial"/>
                <w:sz w:val="18"/>
                <w:szCs w:val="18"/>
              </w:rPr>
              <w:t>bra</w:t>
            </w:r>
            <w:proofErr w:type="spellEnd"/>
            <w:r w:rsidRPr="00B254A5">
              <w:rPr>
                <w:rFonts w:ascii="Trebuchet MS" w:hAnsi="Trebuchet MS" w:cs="Arial"/>
                <w:sz w:val="18"/>
                <w:szCs w:val="18"/>
              </w:rPr>
              <w:t>)*</w:t>
            </w:r>
          </w:p>
        </w:tc>
        <w:tc>
          <w:tcPr>
            <w:tcW w:w="1559" w:type="dxa"/>
          </w:tcPr>
          <w:p w14:paraId="30AF08DD" w14:textId="5BCDE1E2" w:rsidR="001B18CA" w:rsidRPr="00B254A5" w:rsidRDefault="001B18CA" w:rsidP="001B18CA">
            <w:pPr>
              <w:snapToGrid w:val="0"/>
              <w:spacing w:line="216" w:lineRule="auto"/>
              <w:ind w:left="-70" w:firstLine="70"/>
              <w:contextualSpacing/>
              <w:jc w:val="right"/>
              <w:rPr>
                <w:rFonts w:ascii="Trebuchet MS" w:hAnsi="Trebuchet MS"/>
                <w:sz w:val="18"/>
                <w:szCs w:val="18"/>
              </w:rPr>
            </w:pPr>
            <w:r w:rsidRPr="00B254A5">
              <w:rPr>
                <w:rFonts w:ascii="Trebuchet MS" w:hAnsi="Trebuchet MS"/>
                <w:sz w:val="18"/>
                <w:szCs w:val="18"/>
              </w:rPr>
              <w:t xml:space="preserve"> </w:t>
            </w:r>
            <w:r w:rsidR="005937DB" w:rsidRPr="005937DB">
              <w:rPr>
                <w:rFonts w:ascii="Trebuchet MS" w:hAnsi="Trebuchet MS"/>
                <w:sz w:val="18"/>
                <w:szCs w:val="18"/>
              </w:rPr>
              <w:t xml:space="preserve"> 451.857</w:t>
            </w:r>
          </w:p>
        </w:tc>
        <w:tc>
          <w:tcPr>
            <w:tcW w:w="1559" w:type="dxa"/>
          </w:tcPr>
          <w:p w14:paraId="45F3CF6A" w14:textId="254EED25" w:rsidR="001B18CA" w:rsidRPr="00B254A5" w:rsidRDefault="001B18CA" w:rsidP="001B18CA">
            <w:pPr>
              <w:snapToGrid w:val="0"/>
              <w:spacing w:line="216" w:lineRule="auto"/>
              <w:ind w:left="-70" w:firstLine="70"/>
              <w:contextualSpacing/>
              <w:jc w:val="right"/>
              <w:rPr>
                <w:rFonts w:ascii="Trebuchet MS" w:hAnsi="Trebuchet MS"/>
                <w:sz w:val="18"/>
                <w:szCs w:val="18"/>
              </w:rPr>
            </w:pPr>
            <w:r w:rsidRPr="00B254A5">
              <w:rPr>
                <w:rFonts w:ascii="Trebuchet MS" w:hAnsi="Trebuchet MS"/>
                <w:sz w:val="18"/>
                <w:szCs w:val="18"/>
              </w:rPr>
              <w:t xml:space="preserve"> -   </w:t>
            </w:r>
          </w:p>
        </w:tc>
      </w:tr>
      <w:tr w:rsidR="001B18CA" w:rsidRPr="00B254A5" w14:paraId="1D65AA7F" w14:textId="77777777" w:rsidTr="003B545B">
        <w:trPr>
          <w:trHeight w:val="170"/>
        </w:trPr>
        <w:tc>
          <w:tcPr>
            <w:tcW w:w="4961" w:type="dxa"/>
          </w:tcPr>
          <w:p w14:paraId="1750E862" w14:textId="3C8EE452" w:rsidR="001B18CA" w:rsidRPr="00B254A5" w:rsidRDefault="001B18CA" w:rsidP="001B18CA">
            <w:pPr>
              <w:spacing w:line="216" w:lineRule="auto"/>
              <w:ind w:left="-70" w:firstLine="70"/>
              <w:contextualSpacing/>
              <w:jc w:val="both"/>
              <w:rPr>
                <w:rFonts w:ascii="Trebuchet MS" w:hAnsi="Trebuchet MS" w:cs="Arial"/>
                <w:sz w:val="18"/>
                <w:szCs w:val="18"/>
              </w:rPr>
            </w:pPr>
            <w:r w:rsidRPr="00B254A5">
              <w:rPr>
                <w:rFonts w:ascii="Trebuchet MS" w:hAnsi="Trebuchet MS" w:cs="Arial"/>
                <w:sz w:val="18"/>
                <w:szCs w:val="18"/>
              </w:rPr>
              <w:t>AAA (</w:t>
            </w:r>
            <w:proofErr w:type="spellStart"/>
            <w:r w:rsidRPr="00B254A5">
              <w:rPr>
                <w:rFonts w:ascii="Trebuchet MS" w:hAnsi="Trebuchet MS" w:cs="Arial"/>
                <w:sz w:val="18"/>
                <w:szCs w:val="18"/>
              </w:rPr>
              <w:t>bra</w:t>
            </w:r>
            <w:proofErr w:type="spellEnd"/>
            <w:r w:rsidRPr="00B254A5">
              <w:rPr>
                <w:rFonts w:ascii="Trebuchet MS" w:hAnsi="Trebuchet MS" w:cs="Arial"/>
                <w:sz w:val="18"/>
                <w:szCs w:val="18"/>
              </w:rPr>
              <w:t>)</w:t>
            </w:r>
          </w:p>
        </w:tc>
        <w:tc>
          <w:tcPr>
            <w:tcW w:w="1559" w:type="dxa"/>
          </w:tcPr>
          <w:p w14:paraId="15EFBF03" w14:textId="666285C7" w:rsidR="001B18CA" w:rsidRPr="00B254A5" w:rsidRDefault="001B18CA" w:rsidP="001B18CA">
            <w:pPr>
              <w:snapToGrid w:val="0"/>
              <w:spacing w:line="216" w:lineRule="auto"/>
              <w:ind w:left="-70" w:firstLine="70"/>
              <w:contextualSpacing/>
              <w:jc w:val="right"/>
              <w:rPr>
                <w:rFonts w:ascii="Trebuchet MS" w:hAnsi="Trebuchet MS"/>
                <w:sz w:val="18"/>
                <w:szCs w:val="18"/>
              </w:rPr>
            </w:pPr>
            <w:r w:rsidRPr="00B254A5">
              <w:rPr>
                <w:rFonts w:ascii="Trebuchet MS" w:hAnsi="Trebuchet MS"/>
                <w:sz w:val="18"/>
                <w:szCs w:val="18"/>
              </w:rPr>
              <w:t xml:space="preserve"> 2.240 </w:t>
            </w:r>
          </w:p>
        </w:tc>
        <w:tc>
          <w:tcPr>
            <w:tcW w:w="1559" w:type="dxa"/>
          </w:tcPr>
          <w:p w14:paraId="297F8D8A" w14:textId="0B262AD4" w:rsidR="001B18CA" w:rsidRPr="00B254A5" w:rsidRDefault="001B18CA" w:rsidP="001B18CA">
            <w:pPr>
              <w:snapToGrid w:val="0"/>
              <w:spacing w:line="216" w:lineRule="auto"/>
              <w:ind w:left="-70" w:firstLine="70"/>
              <w:contextualSpacing/>
              <w:jc w:val="right"/>
              <w:rPr>
                <w:rFonts w:ascii="Trebuchet MS" w:hAnsi="Trebuchet MS"/>
                <w:sz w:val="18"/>
                <w:szCs w:val="18"/>
              </w:rPr>
            </w:pPr>
            <w:r w:rsidRPr="00B254A5">
              <w:rPr>
                <w:rFonts w:ascii="Trebuchet MS" w:hAnsi="Trebuchet MS"/>
                <w:sz w:val="18"/>
                <w:szCs w:val="18"/>
              </w:rPr>
              <w:t xml:space="preserve"> 231.541 </w:t>
            </w:r>
          </w:p>
        </w:tc>
      </w:tr>
      <w:tr w:rsidR="001B18CA" w:rsidRPr="00B254A5" w14:paraId="402EA649" w14:textId="77777777" w:rsidTr="003B545B">
        <w:trPr>
          <w:trHeight w:val="170"/>
        </w:trPr>
        <w:tc>
          <w:tcPr>
            <w:tcW w:w="4961" w:type="dxa"/>
          </w:tcPr>
          <w:p w14:paraId="604A88ED" w14:textId="556AE83F" w:rsidR="001B18CA" w:rsidRPr="00B254A5" w:rsidRDefault="001B18CA" w:rsidP="001B18CA">
            <w:pPr>
              <w:spacing w:line="216" w:lineRule="auto"/>
              <w:ind w:left="-70" w:firstLine="70"/>
              <w:contextualSpacing/>
              <w:jc w:val="both"/>
              <w:rPr>
                <w:rFonts w:ascii="Trebuchet MS" w:hAnsi="Trebuchet MS" w:cs="Arial"/>
                <w:sz w:val="18"/>
                <w:szCs w:val="18"/>
              </w:rPr>
            </w:pPr>
            <w:r w:rsidRPr="00B254A5">
              <w:rPr>
                <w:rFonts w:ascii="Trebuchet MS" w:hAnsi="Trebuchet MS" w:cs="Arial"/>
                <w:sz w:val="18"/>
                <w:szCs w:val="18"/>
              </w:rPr>
              <w:t>BBB+(</w:t>
            </w:r>
            <w:proofErr w:type="spellStart"/>
            <w:r w:rsidRPr="00B254A5">
              <w:rPr>
                <w:rFonts w:ascii="Trebuchet MS" w:hAnsi="Trebuchet MS" w:cs="Arial"/>
                <w:sz w:val="18"/>
                <w:szCs w:val="18"/>
              </w:rPr>
              <w:t>bra</w:t>
            </w:r>
            <w:proofErr w:type="spellEnd"/>
            <w:r w:rsidRPr="00B254A5">
              <w:rPr>
                <w:rFonts w:ascii="Trebuchet MS" w:hAnsi="Trebuchet MS" w:cs="Arial"/>
                <w:sz w:val="18"/>
                <w:szCs w:val="18"/>
              </w:rPr>
              <w:t>)</w:t>
            </w:r>
          </w:p>
        </w:tc>
        <w:tc>
          <w:tcPr>
            <w:tcW w:w="1559" w:type="dxa"/>
          </w:tcPr>
          <w:p w14:paraId="2673CE2E" w14:textId="2C913166" w:rsidR="001B18CA" w:rsidRPr="00B254A5" w:rsidRDefault="001B18CA" w:rsidP="001B18CA">
            <w:pPr>
              <w:snapToGrid w:val="0"/>
              <w:spacing w:line="216" w:lineRule="auto"/>
              <w:ind w:left="-70" w:firstLine="70"/>
              <w:contextualSpacing/>
              <w:jc w:val="right"/>
              <w:rPr>
                <w:rFonts w:ascii="Trebuchet MS" w:hAnsi="Trebuchet MS"/>
                <w:sz w:val="18"/>
                <w:szCs w:val="18"/>
              </w:rPr>
            </w:pPr>
            <w:r w:rsidRPr="00B254A5">
              <w:rPr>
                <w:rFonts w:ascii="Trebuchet MS" w:hAnsi="Trebuchet MS"/>
                <w:sz w:val="18"/>
                <w:szCs w:val="18"/>
              </w:rPr>
              <w:t xml:space="preserve"> -   </w:t>
            </w:r>
          </w:p>
        </w:tc>
        <w:tc>
          <w:tcPr>
            <w:tcW w:w="1559" w:type="dxa"/>
          </w:tcPr>
          <w:p w14:paraId="43B98BA2" w14:textId="584CA2BA" w:rsidR="001B18CA" w:rsidRPr="00B254A5" w:rsidRDefault="001B18CA" w:rsidP="001B18CA">
            <w:pPr>
              <w:snapToGrid w:val="0"/>
              <w:spacing w:line="216" w:lineRule="auto"/>
              <w:ind w:left="-70" w:firstLine="70"/>
              <w:contextualSpacing/>
              <w:jc w:val="right"/>
              <w:rPr>
                <w:rFonts w:ascii="Trebuchet MS" w:hAnsi="Trebuchet MS"/>
                <w:sz w:val="18"/>
                <w:szCs w:val="18"/>
              </w:rPr>
            </w:pPr>
            <w:r w:rsidRPr="00B254A5">
              <w:rPr>
                <w:rFonts w:ascii="Trebuchet MS" w:hAnsi="Trebuchet MS"/>
                <w:sz w:val="18"/>
                <w:szCs w:val="18"/>
              </w:rPr>
              <w:t xml:space="preserve"> 7 </w:t>
            </w:r>
          </w:p>
        </w:tc>
      </w:tr>
      <w:tr w:rsidR="001B18CA" w:rsidRPr="00B254A5" w14:paraId="768EEDAC" w14:textId="77777777" w:rsidTr="003B545B">
        <w:trPr>
          <w:trHeight w:val="170"/>
        </w:trPr>
        <w:tc>
          <w:tcPr>
            <w:tcW w:w="4961" w:type="dxa"/>
          </w:tcPr>
          <w:p w14:paraId="58AE0F97" w14:textId="56EBC173" w:rsidR="001B18CA" w:rsidRPr="00B254A5" w:rsidRDefault="001B18CA" w:rsidP="001B18CA">
            <w:pPr>
              <w:spacing w:line="216" w:lineRule="auto"/>
              <w:ind w:left="-70" w:firstLine="70"/>
              <w:contextualSpacing/>
              <w:jc w:val="both"/>
              <w:rPr>
                <w:rFonts w:ascii="Trebuchet MS" w:hAnsi="Trebuchet MS" w:cs="Arial"/>
                <w:sz w:val="18"/>
                <w:szCs w:val="18"/>
              </w:rPr>
            </w:pPr>
            <w:r w:rsidRPr="00B254A5">
              <w:rPr>
                <w:rFonts w:ascii="Trebuchet MS" w:hAnsi="Trebuchet MS" w:cs="Arial"/>
                <w:sz w:val="18"/>
                <w:szCs w:val="18"/>
              </w:rPr>
              <w:t>AA (</w:t>
            </w:r>
            <w:proofErr w:type="spellStart"/>
            <w:r w:rsidRPr="00B254A5">
              <w:rPr>
                <w:rFonts w:ascii="Trebuchet MS" w:hAnsi="Trebuchet MS" w:cs="Arial"/>
                <w:sz w:val="18"/>
                <w:szCs w:val="18"/>
              </w:rPr>
              <w:t>bra</w:t>
            </w:r>
            <w:proofErr w:type="spellEnd"/>
            <w:r w:rsidRPr="00B254A5">
              <w:rPr>
                <w:rFonts w:ascii="Trebuchet MS" w:hAnsi="Trebuchet MS" w:cs="Arial"/>
                <w:sz w:val="18"/>
                <w:szCs w:val="18"/>
              </w:rPr>
              <w:t>)</w:t>
            </w:r>
          </w:p>
        </w:tc>
        <w:tc>
          <w:tcPr>
            <w:tcW w:w="1559" w:type="dxa"/>
          </w:tcPr>
          <w:p w14:paraId="2899023A" w14:textId="5FFBF1B9" w:rsidR="001B18CA" w:rsidRPr="00B254A5" w:rsidRDefault="001B18CA" w:rsidP="001B18CA">
            <w:pPr>
              <w:snapToGrid w:val="0"/>
              <w:spacing w:line="216" w:lineRule="auto"/>
              <w:ind w:left="-70" w:firstLine="70"/>
              <w:contextualSpacing/>
              <w:jc w:val="right"/>
              <w:rPr>
                <w:rFonts w:ascii="Trebuchet MS" w:hAnsi="Trebuchet MS"/>
                <w:sz w:val="18"/>
                <w:szCs w:val="18"/>
              </w:rPr>
            </w:pPr>
            <w:r w:rsidRPr="00B254A5">
              <w:rPr>
                <w:rFonts w:ascii="Trebuchet MS" w:hAnsi="Trebuchet MS"/>
                <w:sz w:val="18"/>
                <w:szCs w:val="18"/>
              </w:rPr>
              <w:t xml:space="preserve"> -   </w:t>
            </w:r>
          </w:p>
        </w:tc>
        <w:tc>
          <w:tcPr>
            <w:tcW w:w="1559" w:type="dxa"/>
          </w:tcPr>
          <w:p w14:paraId="10F733E7" w14:textId="4E58E452" w:rsidR="001B18CA" w:rsidRPr="00B254A5" w:rsidRDefault="001B18CA" w:rsidP="001B18CA">
            <w:pPr>
              <w:snapToGrid w:val="0"/>
              <w:spacing w:line="216" w:lineRule="auto"/>
              <w:ind w:left="-70" w:firstLine="70"/>
              <w:contextualSpacing/>
              <w:jc w:val="right"/>
              <w:rPr>
                <w:rFonts w:ascii="Trebuchet MS" w:hAnsi="Trebuchet MS"/>
                <w:sz w:val="18"/>
                <w:szCs w:val="18"/>
              </w:rPr>
            </w:pPr>
            <w:r w:rsidRPr="00B254A5">
              <w:rPr>
                <w:rFonts w:ascii="Trebuchet MS" w:hAnsi="Trebuchet MS"/>
                <w:sz w:val="18"/>
                <w:szCs w:val="18"/>
              </w:rPr>
              <w:t xml:space="preserve"> 305.942 </w:t>
            </w:r>
          </w:p>
        </w:tc>
      </w:tr>
      <w:tr w:rsidR="005B09C6" w:rsidRPr="00B254A5" w14:paraId="0808DE94" w14:textId="77777777" w:rsidTr="00606286">
        <w:trPr>
          <w:trHeight w:val="170"/>
        </w:trPr>
        <w:tc>
          <w:tcPr>
            <w:tcW w:w="4961" w:type="dxa"/>
            <w:vAlign w:val="bottom"/>
          </w:tcPr>
          <w:p w14:paraId="5B20739D" w14:textId="77777777" w:rsidR="005B09C6" w:rsidRPr="00B254A5" w:rsidRDefault="005B09C6" w:rsidP="005B09C6">
            <w:pPr>
              <w:spacing w:line="216" w:lineRule="auto"/>
              <w:ind w:left="-70" w:firstLine="70"/>
              <w:contextualSpacing/>
              <w:jc w:val="both"/>
              <w:rPr>
                <w:rFonts w:ascii="Trebuchet MS" w:hAnsi="Trebuchet MS"/>
                <w:sz w:val="18"/>
                <w:szCs w:val="18"/>
              </w:rPr>
            </w:pPr>
            <w:r w:rsidRPr="00B254A5">
              <w:rPr>
                <w:rFonts w:ascii="Trebuchet MS" w:eastAsia="Trebuchet MS" w:hAnsi="Trebuchet MS" w:cs="Trebuchet MS"/>
                <w:sz w:val="18"/>
                <w:szCs w:val="18"/>
              </w:rPr>
              <w:t xml:space="preserve"> </w:t>
            </w:r>
          </w:p>
        </w:tc>
        <w:tc>
          <w:tcPr>
            <w:tcW w:w="1559" w:type="dxa"/>
            <w:vAlign w:val="bottom"/>
          </w:tcPr>
          <w:p w14:paraId="0700415B" w14:textId="5EF05DE2" w:rsidR="005B09C6" w:rsidRPr="00B254A5" w:rsidRDefault="005937DB" w:rsidP="005B09C6">
            <w:pPr>
              <w:pBdr>
                <w:top w:val="single" w:sz="4" w:space="1" w:color="000000"/>
                <w:left w:val="none" w:sz="0" w:space="0" w:color="000000"/>
                <w:bottom w:val="double" w:sz="4" w:space="1" w:color="000000"/>
                <w:right w:val="none" w:sz="0" w:space="0" w:color="000000"/>
              </w:pBdr>
              <w:suppressAutoHyphens w:val="0"/>
              <w:spacing w:line="216" w:lineRule="auto"/>
              <w:ind w:left="113" w:firstLine="70"/>
              <w:contextualSpacing/>
              <w:jc w:val="right"/>
              <w:rPr>
                <w:rFonts w:ascii="Trebuchet MS" w:hAnsi="Trebuchet MS" w:cs="Arial"/>
                <w:b/>
                <w:bCs/>
                <w:sz w:val="18"/>
                <w:szCs w:val="18"/>
              </w:rPr>
            </w:pPr>
            <w:r w:rsidRPr="005937DB">
              <w:rPr>
                <w:rFonts w:ascii="Trebuchet MS" w:hAnsi="Trebuchet MS" w:cs="Arial"/>
                <w:b/>
                <w:bCs/>
                <w:sz w:val="18"/>
                <w:szCs w:val="18"/>
              </w:rPr>
              <w:t>454.097</w:t>
            </w:r>
          </w:p>
        </w:tc>
        <w:tc>
          <w:tcPr>
            <w:tcW w:w="1559" w:type="dxa"/>
            <w:vAlign w:val="bottom"/>
          </w:tcPr>
          <w:p w14:paraId="2FD7E214" w14:textId="77777777" w:rsidR="005B09C6" w:rsidRPr="00B254A5" w:rsidRDefault="005B09C6" w:rsidP="005B09C6">
            <w:pPr>
              <w:pBdr>
                <w:top w:val="single" w:sz="4" w:space="1" w:color="000000"/>
                <w:left w:val="none" w:sz="0" w:space="0" w:color="000000"/>
                <w:bottom w:val="double" w:sz="4" w:space="1" w:color="000000"/>
                <w:right w:val="none" w:sz="0" w:space="0" w:color="000000"/>
              </w:pBdr>
              <w:suppressAutoHyphens w:val="0"/>
              <w:spacing w:line="216" w:lineRule="auto"/>
              <w:ind w:left="113" w:firstLine="70"/>
              <w:contextualSpacing/>
              <w:jc w:val="right"/>
              <w:rPr>
                <w:rFonts w:ascii="Trebuchet MS" w:eastAsia="Arial Unicode MS" w:hAnsi="Trebuchet MS" w:cs="Arial"/>
                <w:b/>
                <w:bCs/>
                <w:sz w:val="18"/>
                <w:szCs w:val="18"/>
              </w:rPr>
            </w:pPr>
            <w:r w:rsidRPr="00B254A5">
              <w:rPr>
                <w:rFonts w:ascii="Trebuchet MS" w:hAnsi="Trebuchet MS" w:cs="Arial"/>
                <w:b/>
                <w:bCs/>
                <w:sz w:val="18"/>
                <w:szCs w:val="18"/>
              </w:rPr>
              <w:t>537.490</w:t>
            </w:r>
          </w:p>
        </w:tc>
      </w:tr>
    </w:tbl>
    <w:p w14:paraId="574F87EA" w14:textId="77777777" w:rsidR="006F4C2C" w:rsidRPr="00B254A5" w:rsidRDefault="006F4C2C" w:rsidP="006F4C2C">
      <w:pPr>
        <w:widowControl w:val="0"/>
        <w:contextualSpacing/>
        <w:jc w:val="both"/>
        <w:rPr>
          <w:rFonts w:ascii="Trebuchet MS" w:hAnsi="Trebuchet MS" w:cs="Arial"/>
          <w:szCs w:val="24"/>
        </w:rPr>
      </w:pPr>
    </w:p>
    <w:p w14:paraId="211E0609" w14:textId="77777777" w:rsidR="00280596" w:rsidRPr="00B254A5" w:rsidRDefault="007575CF" w:rsidP="003667E3">
      <w:pPr>
        <w:widowControl w:val="0"/>
        <w:ind w:left="993"/>
        <w:contextualSpacing/>
        <w:jc w:val="both"/>
        <w:rPr>
          <w:rFonts w:ascii="Trebuchet MS" w:hAnsi="Trebuchet MS" w:cs="Arial"/>
          <w:szCs w:val="24"/>
        </w:rPr>
      </w:pPr>
      <w:r w:rsidRPr="00B254A5">
        <w:rPr>
          <w:rFonts w:ascii="Trebuchet MS" w:hAnsi="Trebuchet MS" w:cs="Arial"/>
          <w:szCs w:val="24"/>
        </w:rPr>
        <w:t xml:space="preserve">Apresentamos a seguir uma tabela com a avaliação de </w:t>
      </w:r>
      <w:r w:rsidRPr="00B254A5">
        <w:rPr>
          <w:rFonts w:ascii="Trebuchet MS" w:hAnsi="Trebuchet MS" w:cs="Arial"/>
          <w:i/>
          <w:iCs/>
          <w:szCs w:val="24"/>
        </w:rPr>
        <w:t>rating</w:t>
      </w:r>
      <w:r w:rsidRPr="00B254A5">
        <w:rPr>
          <w:rFonts w:ascii="Trebuchet MS" w:hAnsi="Trebuchet MS" w:cs="Arial"/>
          <w:szCs w:val="24"/>
        </w:rPr>
        <w:t xml:space="preserve"> das instituições financeiras contrapartes, com as quais a Companhia realizou transações durante o </w:t>
      </w:r>
      <w:r w:rsidR="00365066" w:rsidRPr="00B254A5">
        <w:rPr>
          <w:rFonts w:ascii="Trebuchet MS" w:hAnsi="Trebuchet MS" w:cs="Arial"/>
          <w:szCs w:val="24"/>
        </w:rPr>
        <w:t>período</w:t>
      </w:r>
      <w:r w:rsidRPr="00B254A5">
        <w:rPr>
          <w:rFonts w:ascii="Trebuchet MS" w:hAnsi="Trebuchet MS" w:cs="Arial"/>
          <w:szCs w:val="24"/>
        </w:rPr>
        <w:t>:</w:t>
      </w:r>
    </w:p>
    <w:p w14:paraId="17DA3B92" w14:textId="77777777" w:rsidR="008677CA" w:rsidRPr="00B254A5" w:rsidRDefault="008677CA" w:rsidP="00564D58">
      <w:pPr>
        <w:widowControl w:val="0"/>
        <w:ind w:left="993"/>
        <w:contextualSpacing/>
        <w:jc w:val="both"/>
        <w:rPr>
          <w:rFonts w:ascii="Trebuchet MS" w:hAnsi="Trebuchet MS" w:cs="Arial"/>
          <w:szCs w:val="24"/>
        </w:rPr>
      </w:pPr>
    </w:p>
    <w:p w14:paraId="2A2C21A3" w14:textId="77777777" w:rsidR="007575CF" w:rsidRPr="00B254A5" w:rsidRDefault="007575CF" w:rsidP="00564D58">
      <w:pPr>
        <w:widowControl w:val="0"/>
        <w:ind w:left="993"/>
        <w:contextualSpacing/>
        <w:jc w:val="both"/>
        <w:rPr>
          <w:rFonts w:ascii="Trebuchet MS" w:hAnsi="Trebuchet MS" w:cs="Arial"/>
          <w:sz w:val="2"/>
          <w:szCs w:val="2"/>
          <w:lang w:eastAsia="pt-BR"/>
        </w:rPr>
      </w:pPr>
    </w:p>
    <w:tbl>
      <w:tblPr>
        <w:tblW w:w="8079" w:type="dxa"/>
        <w:tblInd w:w="1063" w:type="dxa"/>
        <w:tblLayout w:type="fixed"/>
        <w:tblCellMar>
          <w:left w:w="70" w:type="dxa"/>
          <w:right w:w="70" w:type="dxa"/>
        </w:tblCellMar>
        <w:tblLook w:val="0000" w:firstRow="0" w:lastRow="0" w:firstColumn="0" w:lastColumn="0" w:noHBand="0" w:noVBand="0"/>
      </w:tblPr>
      <w:tblGrid>
        <w:gridCol w:w="5386"/>
        <w:gridCol w:w="2693"/>
      </w:tblGrid>
      <w:tr w:rsidR="007575CF" w:rsidRPr="00B254A5" w14:paraId="4F6A5EC4" w14:textId="77777777" w:rsidTr="00F7462B">
        <w:trPr>
          <w:trHeight w:val="60"/>
        </w:trPr>
        <w:tc>
          <w:tcPr>
            <w:tcW w:w="5386" w:type="dxa"/>
            <w:vAlign w:val="bottom"/>
          </w:tcPr>
          <w:p w14:paraId="7A133CA2" w14:textId="77777777" w:rsidR="007575CF" w:rsidRPr="00B254A5" w:rsidRDefault="007575CF" w:rsidP="00564D58">
            <w:pPr>
              <w:snapToGrid w:val="0"/>
              <w:contextualSpacing/>
              <w:jc w:val="both"/>
              <w:rPr>
                <w:rFonts w:ascii="Trebuchet MS" w:hAnsi="Trebuchet MS" w:cs="Arial"/>
                <w:b/>
                <w:bCs/>
                <w:sz w:val="20"/>
              </w:rPr>
            </w:pPr>
          </w:p>
        </w:tc>
        <w:tc>
          <w:tcPr>
            <w:tcW w:w="2693" w:type="dxa"/>
            <w:tcBorders>
              <w:bottom w:val="single" w:sz="4" w:space="0" w:color="000080"/>
            </w:tcBorders>
            <w:vAlign w:val="bottom"/>
          </w:tcPr>
          <w:p w14:paraId="4F0A0B8F" w14:textId="77777777" w:rsidR="007575CF" w:rsidRPr="00B254A5" w:rsidRDefault="007575CF" w:rsidP="00564D58">
            <w:pPr>
              <w:contextualSpacing/>
              <w:jc w:val="center"/>
              <w:rPr>
                <w:rFonts w:ascii="Trebuchet MS" w:hAnsi="Trebuchet MS"/>
                <w:sz w:val="20"/>
              </w:rPr>
            </w:pPr>
            <w:r w:rsidRPr="00B254A5">
              <w:rPr>
                <w:rFonts w:ascii="Trebuchet MS" w:hAnsi="Trebuchet MS" w:cs="Arial"/>
                <w:b/>
                <w:bCs/>
                <w:sz w:val="20"/>
              </w:rPr>
              <w:t>Fitch</w:t>
            </w:r>
          </w:p>
        </w:tc>
      </w:tr>
      <w:tr w:rsidR="00F7462B" w:rsidRPr="00B254A5" w14:paraId="5A70AE6E" w14:textId="77777777" w:rsidTr="00F7462B">
        <w:trPr>
          <w:trHeight w:val="170"/>
        </w:trPr>
        <w:tc>
          <w:tcPr>
            <w:tcW w:w="5386" w:type="dxa"/>
            <w:vAlign w:val="bottom"/>
          </w:tcPr>
          <w:p w14:paraId="3EC25BAC" w14:textId="77777777" w:rsidR="00F7462B" w:rsidRPr="00B254A5" w:rsidRDefault="00F7462B" w:rsidP="00F7462B">
            <w:pPr>
              <w:ind w:left="-57"/>
              <w:contextualSpacing/>
              <w:jc w:val="both"/>
              <w:rPr>
                <w:rFonts w:ascii="Trebuchet MS" w:hAnsi="Trebuchet MS"/>
                <w:sz w:val="20"/>
              </w:rPr>
            </w:pPr>
            <w:r w:rsidRPr="00B254A5">
              <w:rPr>
                <w:rFonts w:ascii="Trebuchet MS" w:hAnsi="Trebuchet MS" w:cs="Arial"/>
                <w:sz w:val="20"/>
              </w:rPr>
              <w:t>Banco do Brasil S.A.</w:t>
            </w:r>
          </w:p>
        </w:tc>
        <w:tc>
          <w:tcPr>
            <w:tcW w:w="2693" w:type="dxa"/>
          </w:tcPr>
          <w:p w14:paraId="4143A07D" w14:textId="58EA0BDE" w:rsidR="00F7462B" w:rsidRPr="00B254A5" w:rsidRDefault="001B18CA" w:rsidP="001B18CA">
            <w:pPr>
              <w:suppressAutoHyphens w:val="0"/>
              <w:contextualSpacing/>
              <w:jc w:val="center"/>
              <w:rPr>
                <w:rFonts w:ascii="Trebuchet MS" w:hAnsi="Trebuchet MS"/>
                <w:sz w:val="18"/>
                <w:szCs w:val="18"/>
              </w:rPr>
            </w:pPr>
            <w:proofErr w:type="gramStart"/>
            <w:r w:rsidRPr="00B254A5">
              <w:rPr>
                <w:rFonts w:ascii="Trebuchet MS" w:hAnsi="Trebuchet MS"/>
                <w:sz w:val="18"/>
                <w:szCs w:val="18"/>
              </w:rPr>
              <w:t>AAA(</w:t>
            </w:r>
            <w:proofErr w:type="spellStart"/>
            <w:proofErr w:type="gramEnd"/>
            <w:r w:rsidRPr="00B254A5">
              <w:rPr>
                <w:rFonts w:ascii="Trebuchet MS" w:hAnsi="Trebuchet MS"/>
                <w:sz w:val="18"/>
                <w:szCs w:val="18"/>
              </w:rPr>
              <w:t>bra</w:t>
            </w:r>
            <w:proofErr w:type="spellEnd"/>
            <w:r w:rsidRPr="00B254A5">
              <w:rPr>
                <w:rFonts w:ascii="Trebuchet MS" w:hAnsi="Trebuchet MS"/>
                <w:sz w:val="18"/>
                <w:szCs w:val="18"/>
              </w:rPr>
              <w:t>)*</w:t>
            </w:r>
          </w:p>
        </w:tc>
      </w:tr>
      <w:tr w:rsidR="001B18CA" w:rsidRPr="00B254A5" w14:paraId="5F9A4366" w14:textId="77777777" w:rsidTr="00F7462B">
        <w:trPr>
          <w:trHeight w:val="170"/>
        </w:trPr>
        <w:tc>
          <w:tcPr>
            <w:tcW w:w="5386" w:type="dxa"/>
          </w:tcPr>
          <w:p w14:paraId="2FE095B1" w14:textId="77777777" w:rsidR="001B18CA" w:rsidRPr="00B254A5" w:rsidRDefault="001B18CA" w:rsidP="001B18CA">
            <w:pPr>
              <w:ind w:left="-57"/>
              <w:contextualSpacing/>
              <w:jc w:val="both"/>
              <w:rPr>
                <w:rFonts w:ascii="Trebuchet MS" w:hAnsi="Trebuchet MS" w:cs="Arial"/>
                <w:sz w:val="20"/>
              </w:rPr>
            </w:pPr>
            <w:r w:rsidRPr="00B254A5">
              <w:rPr>
                <w:rFonts w:ascii="Trebuchet MS" w:hAnsi="Trebuchet MS" w:cs="Arial"/>
                <w:sz w:val="20"/>
              </w:rPr>
              <w:t>Caixa Econômica Federal</w:t>
            </w:r>
          </w:p>
        </w:tc>
        <w:tc>
          <w:tcPr>
            <w:tcW w:w="2693" w:type="dxa"/>
          </w:tcPr>
          <w:p w14:paraId="55DB7813" w14:textId="583CCC3C" w:rsidR="001B18CA" w:rsidRPr="00B254A5" w:rsidRDefault="001B18CA" w:rsidP="001B18CA">
            <w:pPr>
              <w:suppressAutoHyphens w:val="0"/>
              <w:contextualSpacing/>
              <w:jc w:val="center"/>
              <w:rPr>
                <w:rFonts w:ascii="Trebuchet MS" w:hAnsi="Trebuchet MS"/>
                <w:sz w:val="18"/>
                <w:szCs w:val="18"/>
              </w:rPr>
            </w:pPr>
            <w:proofErr w:type="gramStart"/>
            <w:r w:rsidRPr="00B254A5">
              <w:rPr>
                <w:rFonts w:ascii="Trebuchet MS" w:hAnsi="Trebuchet MS"/>
                <w:sz w:val="18"/>
                <w:szCs w:val="18"/>
              </w:rPr>
              <w:t>AAA(</w:t>
            </w:r>
            <w:proofErr w:type="spellStart"/>
            <w:proofErr w:type="gramEnd"/>
            <w:r w:rsidRPr="00B254A5">
              <w:rPr>
                <w:rFonts w:ascii="Trebuchet MS" w:hAnsi="Trebuchet MS"/>
                <w:sz w:val="18"/>
                <w:szCs w:val="18"/>
              </w:rPr>
              <w:t>bra</w:t>
            </w:r>
            <w:proofErr w:type="spellEnd"/>
            <w:r w:rsidRPr="00B254A5">
              <w:rPr>
                <w:rFonts w:ascii="Trebuchet MS" w:hAnsi="Trebuchet MS"/>
                <w:sz w:val="18"/>
                <w:szCs w:val="18"/>
              </w:rPr>
              <w:t>)*</w:t>
            </w:r>
          </w:p>
        </w:tc>
      </w:tr>
      <w:tr w:rsidR="001B18CA" w:rsidRPr="00B254A5" w14:paraId="7DF86D70" w14:textId="77777777" w:rsidTr="00F7462B">
        <w:trPr>
          <w:trHeight w:val="170"/>
        </w:trPr>
        <w:tc>
          <w:tcPr>
            <w:tcW w:w="5386" w:type="dxa"/>
          </w:tcPr>
          <w:p w14:paraId="3C18795F" w14:textId="77777777" w:rsidR="001B18CA" w:rsidRPr="00B254A5" w:rsidRDefault="001B18CA" w:rsidP="001B18CA">
            <w:pPr>
              <w:ind w:left="-57"/>
              <w:contextualSpacing/>
              <w:jc w:val="both"/>
              <w:rPr>
                <w:rFonts w:ascii="Trebuchet MS" w:hAnsi="Trebuchet MS" w:cs="Arial"/>
                <w:sz w:val="20"/>
              </w:rPr>
            </w:pPr>
            <w:r w:rsidRPr="00B254A5">
              <w:rPr>
                <w:rFonts w:ascii="Trebuchet MS" w:hAnsi="Trebuchet MS" w:cs="Arial"/>
                <w:sz w:val="20"/>
              </w:rPr>
              <w:t>Banco Bradesco S.A.</w:t>
            </w:r>
          </w:p>
        </w:tc>
        <w:tc>
          <w:tcPr>
            <w:tcW w:w="2693" w:type="dxa"/>
          </w:tcPr>
          <w:p w14:paraId="11F4F8C6" w14:textId="12D45229" w:rsidR="001B18CA" w:rsidRPr="00B254A5" w:rsidRDefault="001B18CA" w:rsidP="001B18CA">
            <w:pPr>
              <w:suppressAutoHyphens w:val="0"/>
              <w:contextualSpacing/>
              <w:jc w:val="center"/>
              <w:rPr>
                <w:rFonts w:ascii="Trebuchet MS" w:hAnsi="Trebuchet MS"/>
                <w:sz w:val="18"/>
                <w:szCs w:val="18"/>
              </w:rPr>
            </w:pPr>
            <w:proofErr w:type="gramStart"/>
            <w:r w:rsidRPr="00B254A5">
              <w:rPr>
                <w:rFonts w:ascii="Trebuchet MS" w:hAnsi="Trebuchet MS"/>
                <w:sz w:val="18"/>
                <w:szCs w:val="18"/>
              </w:rPr>
              <w:t>AAA(</w:t>
            </w:r>
            <w:proofErr w:type="spellStart"/>
            <w:proofErr w:type="gramEnd"/>
            <w:r w:rsidRPr="00B254A5">
              <w:rPr>
                <w:rFonts w:ascii="Trebuchet MS" w:hAnsi="Trebuchet MS"/>
                <w:sz w:val="18"/>
                <w:szCs w:val="18"/>
              </w:rPr>
              <w:t>bra</w:t>
            </w:r>
            <w:proofErr w:type="spellEnd"/>
            <w:r w:rsidRPr="00B254A5">
              <w:rPr>
                <w:rFonts w:ascii="Trebuchet MS" w:hAnsi="Trebuchet MS"/>
                <w:sz w:val="18"/>
                <w:szCs w:val="18"/>
              </w:rPr>
              <w:t>)*</w:t>
            </w:r>
          </w:p>
        </w:tc>
      </w:tr>
      <w:tr w:rsidR="001B18CA" w:rsidRPr="00B254A5" w14:paraId="7D660588" w14:textId="77777777" w:rsidTr="00F7462B">
        <w:trPr>
          <w:trHeight w:val="170"/>
        </w:trPr>
        <w:tc>
          <w:tcPr>
            <w:tcW w:w="5386" w:type="dxa"/>
          </w:tcPr>
          <w:p w14:paraId="3E8B53A7" w14:textId="77777777" w:rsidR="001B18CA" w:rsidRPr="00B254A5" w:rsidRDefault="001B18CA" w:rsidP="001B18CA">
            <w:pPr>
              <w:ind w:left="-57"/>
              <w:contextualSpacing/>
              <w:jc w:val="both"/>
              <w:rPr>
                <w:rFonts w:ascii="Trebuchet MS" w:hAnsi="Trebuchet MS" w:cs="Arial"/>
                <w:sz w:val="20"/>
              </w:rPr>
            </w:pPr>
            <w:r w:rsidRPr="00B254A5">
              <w:rPr>
                <w:rFonts w:ascii="Trebuchet MS" w:hAnsi="Trebuchet MS" w:cs="Arial"/>
                <w:sz w:val="20"/>
              </w:rPr>
              <w:t>Banco Santander Brasil S.A.</w:t>
            </w:r>
          </w:p>
        </w:tc>
        <w:tc>
          <w:tcPr>
            <w:tcW w:w="2693" w:type="dxa"/>
          </w:tcPr>
          <w:p w14:paraId="02151227" w14:textId="25D6334B" w:rsidR="001B18CA" w:rsidRPr="00B254A5" w:rsidRDefault="001B18CA" w:rsidP="001B18CA">
            <w:pPr>
              <w:suppressAutoHyphens w:val="0"/>
              <w:contextualSpacing/>
              <w:jc w:val="center"/>
              <w:rPr>
                <w:rFonts w:ascii="Trebuchet MS" w:hAnsi="Trebuchet MS"/>
                <w:sz w:val="18"/>
                <w:szCs w:val="18"/>
              </w:rPr>
            </w:pPr>
            <w:proofErr w:type="gramStart"/>
            <w:r w:rsidRPr="00B254A5">
              <w:rPr>
                <w:rFonts w:ascii="Trebuchet MS" w:hAnsi="Trebuchet MS"/>
                <w:sz w:val="18"/>
                <w:szCs w:val="18"/>
              </w:rPr>
              <w:t>AAA(</w:t>
            </w:r>
            <w:proofErr w:type="spellStart"/>
            <w:proofErr w:type="gramEnd"/>
            <w:r w:rsidRPr="00B254A5">
              <w:rPr>
                <w:rFonts w:ascii="Trebuchet MS" w:hAnsi="Trebuchet MS"/>
                <w:sz w:val="18"/>
                <w:szCs w:val="18"/>
              </w:rPr>
              <w:t>bra</w:t>
            </w:r>
            <w:proofErr w:type="spellEnd"/>
            <w:r w:rsidRPr="00B254A5">
              <w:rPr>
                <w:rFonts w:ascii="Trebuchet MS" w:hAnsi="Trebuchet MS"/>
                <w:sz w:val="18"/>
                <w:szCs w:val="18"/>
              </w:rPr>
              <w:t>)*</w:t>
            </w:r>
          </w:p>
        </w:tc>
      </w:tr>
      <w:tr w:rsidR="001B18CA" w:rsidRPr="00B254A5" w14:paraId="5B6EAC86" w14:textId="77777777" w:rsidTr="00F7462B">
        <w:trPr>
          <w:trHeight w:val="170"/>
        </w:trPr>
        <w:tc>
          <w:tcPr>
            <w:tcW w:w="5386" w:type="dxa"/>
          </w:tcPr>
          <w:p w14:paraId="4DEF286C" w14:textId="77777777" w:rsidR="001B18CA" w:rsidRPr="00B254A5" w:rsidRDefault="001B18CA" w:rsidP="001B18CA">
            <w:pPr>
              <w:ind w:left="-57"/>
              <w:contextualSpacing/>
              <w:jc w:val="both"/>
              <w:rPr>
                <w:rFonts w:ascii="Trebuchet MS" w:hAnsi="Trebuchet MS" w:cs="Arial"/>
                <w:sz w:val="20"/>
              </w:rPr>
            </w:pPr>
            <w:r w:rsidRPr="00B254A5">
              <w:rPr>
                <w:rFonts w:ascii="Trebuchet MS" w:hAnsi="Trebuchet MS" w:cs="Arial"/>
                <w:sz w:val="20"/>
              </w:rPr>
              <w:t>Banco do Nordeste do Brasil</w:t>
            </w:r>
          </w:p>
        </w:tc>
        <w:tc>
          <w:tcPr>
            <w:tcW w:w="2693" w:type="dxa"/>
          </w:tcPr>
          <w:p w14:paraId="6AEE84EF" w14:textId="0E32C190" w:rsidR="001B18CA" w:rsidRPr="00B254A5" w:rsidRDefault="001B18CA" w:rsidP="001B18CA">
            <w:pPr>
              <w:suppressAutoHyphens w:val="0"/>
              <w:contextualSpacing/>
              <w:jc w:val="center"/>
              <w:rPr>
                <w:rFonts w:ascii="Trebuchet MS" w:hAnsi="Trebuchet MS"/>
                <w:sz w:val="18"/>
                <w:szCs w:val="18"/>
              </w:rPr>
            </w:pPr>
            <w:proofErr w:type="gramStart"/>
            <w:r w:rsidRPr="00B254A5">
              <w:rPr>
                <w:rFonts w:ascii="Trebuchet MS" w:hAnsi="Trebuchet MS"/>
                <w:sz w:val="18"/>
                <w:szCs w:val="18"/>
              </w:rPr>
              <w:t>AAA(</w:t>
            </w:r>
            <w:proofErr w:type="spellStart"/>
            <w:proofErr w:type="gramEnd"/>
            <w:r w:rsidRPr="00B254A5">
              <w:rPr>
                <w:rFonts w:ascii="Trebuchet MS" w:hAnsi="Trebuchet MS"/>
                <w:sz w:val="18"/>
                <w:szCs w:val="18"/>
              </w:rPr>
              <w:t>bra</w:t>
            </w:r>
            <w:proofErr w:type="spellEnd"/>
            <w:r w:rsidRPr="00B254A5">
              <w:rPr>
                <w:rFonts w:ascii="Trebuchet MS" w:hAnsi="Trebuchet MS"/>
                <w:sz w:val="18"/>
                <w:szCs w:val="18"/>
              </w:rPr>
              <w:t>)*</w:t>
            </w:r>
          </w:p>
        </w:tc>
      </w:tr>
      <w:tr w:rsidR="001B18CA" w:rsidRPr="00B254A5" w14:paraId="2B8F1A6F" w14:textId="77777777" w:rsidTr="00F7462B">
        <w:trPr>
          <w:trHeight w:val="170"/>
        </w:trPr>
        <w:tc>
          <w:tcPr>
            <w:tcW w:w="5386" w:type="dxa"/>
          </w:tcPr>
          <w:p w14:paraId="3FDD7981" w14:textId="5854F7E2" w:rsidR="001B18CA" w:rsidRPr="00B254A5" w:rsidRDefault="001B18CA" w:rsidP="001B18CA">
            <w:pPr>
              <w:ind w:left="-57"/>
              <w:contextualSpacing/>
              <w:jc w:val="both"/>
              <w:rPr>
                <w:rFonts w:ascii="Trebuchet MS" w:hAnsi="Trebuchet MS" w:cs="Arial"/>
                <w:sz w:val="20"/>
              </w:rPr>
            </w:pPr>
            <w:r w:rsidRPr="00B254A5">
              <w:rPr>
                <w:rFonts w:ascii="Trebuchet MS" w:hAnsi="Trebuchet MS" w:cs="Arial"/>
                <w:sz w:val="20"/>
              </w:rPr>
              <w:t xml:space="preserve">Banco Citibank </w:t>
            </w:r>
            <w:proofErr w:type="gramStart"/>
            <w:r w:rsidRPr="00B254A5">
              <w:rPr>
                <w:rFonts w:ascii="Trebuchet MS" w:hAnsi="Trebuchet MS" w:cs="Arial"/>
                <w:sz w:val="20"/>
              </w:rPr>
              <w:t>S.A</w:t>
            </w:r>
            <w:proofErr w:type="gramEnd"/>
          </w:p>
        </w:tc>
        <w:tc>
          <w:tcPr>
            <w:tcW w:w="2693" w:type="dxa"/>
          </w:tcPr>
          <w:p w14:paraId="2E8B2820" w14:textId="29E9F1C8" w:rsidR="001B18CA" w:rsidRPr="00B254A5" w:rsidRDefault="001B18CA" w:rsidP="001B18CA">
            <w:pPr>
              <w:suppressAutoHyphens w:val="0"/>
              <w:contextualSpacing/>
              <w:jc w:val="center"/>
              <w:rPr>
                <w:rFonts w:ascii="Trebuchet MS" w:hAnsi="Trebuchet MS"/>
                <w:sz w:val="18"/>
                <w:szCs w:val="18"/>
              </w:rPr>
            </w:pPr>
            <w:proofErr w:type="gramStart"/>
            <w:r w:rsidRPr="00B254A5">
              <w:rPr>
                <w:rFonts w:ascii="Trebuchet MS" w:hAnsi="Trebuchet MS"/>
                <w:sz w:val="18"/>
                <w:szCs w:val="18"/>
              </w:rPr>
              <w:t>AAA(</w:t>
            </w:r>
            <w:proofErr w:type="spellStart"/>
            <w:proofErr w:type="gramEnd"/>
            <w:r w:rsidRPr="00B254A5">
              <w:rPr>
                <w:rFonts w:ascii="Trebuchet MS" w:hAnsi="Trebuchet MS"/>
                <w:sz w:val="18"/>
                <w:szCs w:val="18"/>
              </w:rPr>
              <w:t>bra</w:t>
            </w:r>
            <w:proofErr w:type="spellEnd"/>
            <w:r w:rsidRPr="00B254A5">
              <w:rPr>
                <w:rFonts w:ascii="Trebuchet MS" w:hAnsi="Trebuchet MS"/>
                <w:sz w:val="18"/>
                <w:szCs w:val="18"/>
              </w:rPr>
              <w:t>)</w:t>
            </w:r>
          </w:p>
        </w:tc>
      </w:tr>
    </w:tbl>
    <w:p w14:paraId="2BF5E0C1" w14:textId="77777777" w:rsidR="00EC46A1" w:rsidRPr="00B254A5" w:rsidRDefault="00EC46A1" w:rsidP="00564D58">
      <w:pPr>
        <w:widowControl w:val="0"/>
        <w:ind w:left="426"/>
        <w:contextualSpacing/>
        <w:jc w:val="both"/>
        <w:rPr>
          <w:rFonts w:ascii="Trebuchet MS" w:hAnsi="Trebuchet MS" w:cs="Arial"/>
          <w:b/>
          <w:bCs/>
          <w:color w:val="000000"/>
          <w:szCs w:val="24"/>
          <w:lang w:eastAsia="pt-BR"/>
        </w:rPr>
      </w:pPr>
    </w:p>
    <w:p w14:paraId="12BC0A15" w14:textId="77777777" w:rsidR="00EC46A1" w:rsidRPr="00B254A5" w:rsidRDefault="00EC46A1" w:rsidP="00564D58">
      <w:pPr>
        <w:widowControl w:val="0"/>
        <w:ind w:left="426"/>
        <w:contextualSpacing/>
        <w:jc w:val="both"/>
        <w:rPr>
          <w:rFonts w:ascii="Trebuchet MS" w:hAnsi="Trebuchet MS" w:cs="Arial"/>
          <w:b/>
          <w:bCs/>
          <w:color w:val="000000"/>
          <w:szCs w:val="24"/>
          <w:lang w:eastAsia="pt-BR"/>
        </w:rPr>
      </w:pPr>
    </w:p>
    <w:p w14:paraId="52DB836C" w14:textId="77777777" w:rsidR="007575CF" w:rsidRPr="00B254A5" w:rsidRDefault="007575CF" w:rsidP="00564D58">
      <w:pPr>
        <w:widowControl w:val="0"/>
        <w:numPr>
          <w:ilvl w:val="0"/>
          <w:numId w:val="12"/>
        </w:numPr>
        <w:ind w:left="426" w:hanging="426"/>
        <w:contextualSpacing/>
        <w:jc w:val="both"/>
        <w:rPr>
          <w:rFonts w:ascii="Trebuchet MS" w:hAnsi="Trebuchet MS" w:cs="Arial"/>
          <w:b/>
          <w:bCs/>
          <w:color w:val="000000"/>
          <w:szCs w:val="24"/>
          <w:lang w:eastAsia="pt-BR"/>
        </w:rPr>
      </w:pPr>
      <w:r w:rsidRPr="00B254A5">
        <w:rPr>
          <w:rFonts w:ascii="Trebuchet MS" w:hAnsi="Trebuchet MS" w:cs="Arial"/>
          <w:b/>
          <w:bCs/>
          <w:color w:val="000000"/>
          <w:szCs w:val="24"/>
          <w:lang w:eastAsia="pt-BR"/>
        </w:rPr>
        <w:t>Caixa e equivalentes de caixa</w:t>
      </w:r>
    </w:p>
    <w:p w14:paraId="4A4D9E20" w14:textId="77777777" w:rsidR="007575CF" w:rsidRPr="00B254A5" w:rsidRDefault="007575CF" w:rsidP="00564D58">
      <w:pPr>
        <w:ind w:left="567"/>
        <w:contextualSpacing/>
        <w:jc w:val="both"/>
        <w:rPr>
          <w:rFonts w:ascii="Trebuchet MS" w:hAnsi="Trebuchet MS" w:cs="Arial"/>
          <w:b/>
          <w:bCs/>
          <w:color w:val="000000"/>
          <w:szCs w:val="24"/>
          <w:lang w:eastAsia="pt-BR"/>
        </w:rPr>
      </w:pPr>
    </w:p>
    <w:p w14:paraId="1EB80DF0" w14:textId="77777777" w:rsidR="0035197D" w:rsidRPr="00B254A5" w:rsidRDefault="0035197D" w:rsidP="00564D58">
      <w:pPr>
        <w:widowControl w:val="0"/>
        <w:ind w:left="426"/>
        <w:contextualSpacing/>
        <w:jc w:val="both"/>
        <w:rPr>
          <w:rFonts w:ascii="Trebuchet MS" w:hAnsi="Trebuchet MS" w:cs="Arial"/>
          <w:szCs w:val="24"/>
        </w:rPr>
      </w:pPr>
      <w:r w:rsidRPr="00B254A5">
        <w:rPr>
          <w:rFonts w:ascii="Trebuchet MS" w:hAnsi="Trebuchet MS" w:cs="Arial"/>
          <w:szCs w:val="24"/>
        </w:rPr>
        <w:t xml:space="preserve">Caixa e equivalentes de caixa incluem o caixa, os depósitos bancários e </w:t>
      </w:r>
      <w:r w:rsidRPr="00B254A5">
        <w:rPr>
          <w:rFonts w:ascii="Trebuchet MS" w:hAnsi="Trebuchet MS" w:cs="Arial"/>
          <w:szCs w:val="24"/>
        </w:rPr>
        <w:lastRenderedPageBreak/>
        <w:t>outras aplicações financeiras de curto prazo de alta liquidez, cujos vencimentos originais ou a intenção de realização são inferiores a três meses, prontamente conversíveis em um montante conhecido de caixa e estão sujeitos a um insignificante risco de mudança de valor.</w:t>
      </w:r>
    </w:p>
    <w:p w14:paraId="15FB81A3" w14:textId="77777777" w:rsidR="0035197D" w:rsidRPr="00B254A5" w:rsidRDefault="0035197D" w:rsidP="00564D58">
      <w:pPr>
        <w:widowControl w:val="0"/>
        <w:ind w:left="426"/>
        <w:contextualSpacing/>
        <w:jc w:val="both"/>
        <w:rPr>
          <w:rFonts w:ascii="Trebuchet MS" w:hAnsi="Trebuchet MS" w:cs="Arial"/>
          <w:szCs w:val="24"/>
        </w:rPr>
      </w:pPr>
    </w:p>
    <w:p w14:paraId="6CA90EB2" w14:textId="77777777" w:rsidR="007575CF" w:rsidRPr="00B254A5" w:rsidRDefault="007575CF" w:rsidP="00564D58">
      <w:pPr>
        <w:widowControl w:val="0"/>
        <w:ind w:left="426"/>
        <w:contextualSpacing/>
        <w:jc w:val="both"/>
        <w:rPr>
          <w:szCs w:val="24"/>
        </w:rPr>
      </w:pPr>
      <w:r w:rsidRPr="00B254A5">
        <w:rPr>
          <w:rFonts w:ascii="Trebuchet MS" w:hAnsi="Trebuchet MS" w:cs="Arial"/>
          <w:szCs w:val="24"/>
        </w:rPr>
        <w:t>Os saldos de caixa e equivalentes de caixa são compostos como demonstrado a seguir:</w:t>
      </w:r>
    </w:p>
    <w:p w14:paraId="2CA5C39E" w14:textId="77777777" w:rsidR="007575CF" w:rsidRPr="00B254A5" w:rsidRDefault="007575CF" w:rsidP="00564D58">
      <w:pPr>
        <w:ind w:left="567"/>
        <w:contextualSpacing/>
        <w:jc w:val="both"/>
        <w:rPr>
          <w:rFonts w:ascii="Trebuchet MS" w:hAnsi="Trebuchet MS" w:cs="Arial"/>
          <w:b/>
          <w:bCs/>
          <w:color w:val="000000"/>
          <w:szCs w:val="24"/>
          <w:lang w:eastAsia="pt-BR"/>
        </w:rPr>
      </w:pPr>
    </w:p>
    <w:tbl>
      <w:tblPr>
        <w:tblW w:w="8787" w:type="dxa"/>
        <w:tblInd w:w="496" w:type="dxa"/>
        <w:tblLayout w:type="fixed"/>
        <w:tblCellMar>
          <w:left w:w="70" w:type="dxa"/>
          <w:right w:w="70" w:type="dxa"/>
        </w:tblCellMar>
        <w:tblLook w:val="0000" w:firstRow="0" w:lastRow="0" w:firstColumn="0" w:lastColumn="0" w:noHBand="0" w:noVBand="0"/>
      </w:tblPr>
      <w:tblGrid>
        <w:gridCol w:w="5103"/>
        <w:gridCol w:w="1842"/>
        <w:gridCol w:w="1842"/>
      </w:tblGrid>
      <w:tr w:rsidR="006D3138" w:rsidRPr="00B254A5" w14:paraId="256471D6" w14:textId="77777777" w:rsidTr="006D3138">
        <w:trPr>
          <w:trHeight w:val="170"/>
        </w:trPr>
        <w:tc>
          <w:tcPr>
            <w:tcW w:w="5103" w:type="dxa"/>
            <w:vAlign w:val="bottom"/>
          </w:tcPr>
          <w:p w14:paraId="6E4E4F19" w14:textId="77777777" w:rsidR="006D3138" w:rsidRPr="00B254A5" w:rsidRDefault="006D3138" w:rsidP="00564D58">
            <w:pPr>
              <w:snapToGrid w:val="0"/>
              <w:contextualSpacing/>
              <w:jc w:val="both"/>
              <w:rPr>
                <w:rFonts w:ascii="Trebuchet MS" w:hAnsi="Trebuchet MS" w:cs="Arial"/>
                <w:b/>
                <w:bCs/>
                <w:sz w:val="18"/>
                <w:szCs w:val="18"/>
                <w:lang w:eastAsia="pt-BR"/>
              </w:rPr>
            </w:pPr>
          </w:p>
        </w:tc>
        <w:bookmarkStart w:id="27" w:name="Data_Base_Numero"/>
        <w:tc>
          <w:tcPr>
            <w:tcW w:w="1842" w:type="dxa"/>
            <w:vAlign w:val="bottom"/>
          </w:tcPr>
          <w:p w14:paraId="4D3D75F5" w14:textId="77777777" w:rsidR="006D3138" w:rsidRPr="00B254A5" w:rsidRDefault="00BD7486" w:rsidP="00564D58">
            <w:pPr>
              <w:pBdr>
                <w:top w:val="none" w:sz="0" w:space="0" w:color="000000"/>
                <w:left w:val="none" w:sz="0" w:space="0" w:color="000000"/>
                <w:bottom w:val="single" w:sz="4" w:space="1" w:color="000000"/>
                <w:right w:val="none" w:sz="0" w:space="0" w:color="000000"/>
              </w:pBdr>
              <w:contextualSpacing/>
              <w:jc w:val="center"/>
              <w:rPr>
                <w:rFonts w:ascii="Trebuchet MS" w:hAnsi="Trebuchet MS" w:cs="Arial"/>
                <w:b/>
                <w:bCs/>
                <w:sz w:val="18"/>
                <w:szCs w:val="18"/>
                <w:lang w:eastAsia="pt-BR"/>
              </w:rPr>
            </w:pPr>
            <w:r w:rsidRPr="00B254A5">
              <w:rPr>
                <w:rFonts w:ascii="Trebuchet MS" w:hAnsi="Trebuchet MS" w:cs="Arial"/>
                <w:b/>
                <w:bCs/>
                <w:sz w:val="18"/>
                <w:szCs w:val="18"/>
                <w:lang w:eastAsia="pt-BR"/>
              </w:rPr>
              <w:fldChar w:fldCharType="begin"/>
            </w:r>
            <w:r w:rsidRPr="00B254A5">
              <w:rPr>
                <w:rFonts w:ascii="Trebuchet MS" w:hAnsi="Trebuchet MS" w:cs="Arial"/>
                <w:b/>
                <w:bCs/>
                <w:sz w:val="18"/>
                <w:szCs w:val="18"/>
                <w:lang w:eastAsia="pt-BR"/>
              </w:rPr>
              <w:instrText xml:space="preserve"> FILLIN   \* MERGEFORMAT </w:instrText>
            </w:r>
            <w:r w:rsidRPr="00B254A5">
              <w:rPr>
                <w:rFonts w:ascii="Trebuchet MS" w:hAnsi="Trebuchet MS" w:cs="Arial"/>
                <w:b/>
                <w:bCs/>
                <w:sz w:val="18"/>
                <w:szCs w:val="18"/>
                <w:lang w:eastAsia="pt-BR"/>
              </w:rPr>
              <w:fldChar w:fldCharType="separate"/>
            </w:r>
            <w:r w:rsidR="007F68B9" w:rsidRPr="00B254A5">
              <w:rPr>
                <w:rFonts w:ascii="Trebuchet MS" w:hAnsi="Trebuchet MS" w:cs="Arial"/>
                <w:b/>
                <w:bCs/>
                <w:sz w:val="18"/>
                <w:szCs w:val="18"/>
                <w:lang w:eastAsia="pt-BR"/>
              </w:rPr>
              <w:t>31/12/2025</w:t>
            </w:r>
            <w:r w:rsidRPr="00B254A5">
              <w:rPr>
                <w:rFonts w:ascii="Trebuchet MS" w:hAnsi="Trebuchet MS" w:cs="Arial"/>
                <w:b/>
                <w:bCs/>
                <w:sz w:val="18"/>
                <w:szCs w:val="18"/>
                <w:lang w:eastAsia="pt-BR"/>
              </w:rPr>
              <w:fldChar w:fldCharType="end"/>
            </w:r>
            <w:bookmarkEnd w:id="27"/>
          </w:p>
        </w:tc>
        <w:bookmarkStart w:id="28" w:name="Ano_Anterior_Data_Base_Numero"/>
        <w:tc>
          <w:tcPr>
            <w:tcW w:w="1842" w:type="dxa"/>
            <w:vAlign w:val="bottom"/>
          </w:tcPr>
          <w:p w14:paraId="49E305DB" w14:textId="77777777" w:rsidR="006D3138" w:rsidRPr="00B254A5" w:rsidRDefault="008E4520" w:rsidP="00564D58">
            <w:pPr>
              <w:pBdr>
                <w:top w:val="none" w:sz="0" w:space="0" w:color="000000"/>
                <w:left w:val="none" w:sz="0" w:space="0" w:color="000000"/>
                <w:bottom w:val="single" w:sz="4" w:space="1" w:color="000000"/>
                <w:right w:val="none" w:sz="0" w:space="0" w:color="000000"/>
              </w:pBdr>
              <w:contextualSpacing/>
              <w:jc w:val="center"/>
              <w:rPr>
                <w:rFonts w:ascii="Trebuchet MS" w:hAnsi="Trebuchet MS" w:cs="Arial"/>
                <w:b/>
                <w:bCs/>
                <w:sz w:val="18"/>
                <w:szCs w:val="18"/>
                <w:lang w:eastAsia="pt-BR"/>
              </w:rPr>
            </w:pPr>
            <w:r w:rsidRPr="00B254A5">
              <w:rPr>
                <w:rFonts w:ascii="Trebuchet MS" w:hAnsi="Trebuchet MS" w:cs="Arial"/>
                <w:b/>
                <w:bCs/>
                <w:sz w:val="18"/>
                <w:szCs w:val="18"/>
                <w:lang w:eastAsia="pt-BR"/>
              </w:rPr>
              <w:fldChar w:fldCharType="begin"/>
            </w:r>
            <w:r w:rsidRPr="00B254A5">
              <w:rPr>
                <w:rFonts w:ascii="Trebuchet MS" w:hAnsi="Trebuchet MS" w:cs="Arial"/>
                <w:b/>
                <w:bCs/>
                <w:sz w:val="18"/>
                <w:szCs w:val="18"/>
                <w:lang w:eastAsia="pt-BR"/>
              </w:rPr>
              <w:instrText xml:space="preserve"> FILLIN   \* MERGEFORMAT </w:instrText>
            </w:r>
            <w:r w:rsidRPr="00B254A5">
              <w:rPr>
                <w:rFonts w:ascii="Trebuchet MS" w:hAnsi="Trebuchet MS" w:cs="Arial"/>
                <w:b/>
                <w:bCs/>
                <w:sz w:val="18"/>
                <w:szCs w:val="18"/>
                <w:lang w:eastAsia="pt-BR"/>
              </w:rPr>
              <w:fldChar w:fldCharType="separate"/>
            </w:r>
            <w:r w:rsidR="007F68B9" w:rsidRPr="00B254A5">
              <w:rPr>
                <w:rFonts w:ascii="Trebuchet MS" w:hAnsi="Trebuchet MS" w:cs="Arial"/>
                <w:b/>
                <w:bCs/>
                <w:sz w:val="18"/>
                <w:szCs w:val="18"/>
                <w:lang w:eastAsia="pt-BR"/>
              </w:rPr>
              <w:t>31/12/2024</w:t>
            </w:r>
            <w:r w:rsidRPr="00B254A5">
              <w:rPr>
                <w:rFonts w:ascii="Trebuchet MS" w:hAnsi="Trebuchet MS" w:cs="Arial"/>
                <w:b/>
                <w:bCs/>
                <w:sz w:val="18"/>
                <w:szCs w:val="18"/>
                <w:lang w:eastAsia="pt-BR"/>
              </w:rPr>
              <w:fldChar w:fldCharType="end"/>
            </w:r>
            <w:bookmarkEnd w:id="28"/>
          </w:p>
        </w:tc>
      </w:tr>
      <w:tr w:rsidR="00F7462B" w:rsidRPr="00B254A5" w14:paraId="3E944905" w14:textId="77777777" w:rsidTr="009C7D87">
        <w:trPr>
          <w:trHeight w:val="170"/>
        </w:trPr>
        <w:tc>
          <w:tcPr>
            <w:tcW w:w="5103" w:type="dxa"/>
            <w:vAlign w:val="bottom"/>
          </w:tcPr>
          <w:p w14:paraId="196FD8F7" w14:textId="77777777" w:rsidR="00F7462B" w:rsidRPr="00B254A5" w:rsidRDefault="00F7462B" w:rsidP="00F7462B">
            <w:pPr>
              <w:ind w:left="-69"/>
              <w:contextualSpacing/>
              <w:jc w:val="both"/>
              <w:rPr>
                <w:rFonts w:ascii="Trebuchet MS" w:hAnsi="Trebuchet MS" w:cs="Arial"/>
                <w:sz w:val="18"/>
                <w:szCs w:val="18"/>
              </w:rPr>
            </w:pPr>
            <w:r w:rsidRPr="00B254A5">
              <w:rPr>
                <w:rFonts w:ascii="Trebuchet MS" w:hAnsi="Trebuchet MS" w:cs="Arial"/>
                <w:sz w:val="18"/>
                <w:szCs w:val="18"/>
              </w:rPr>
              <w:t>Caixa</w:t>
            </w:r>
          </w:p>
        </w:tc>
        <w:tc>
          <w:tcPr>
            <w:tcW w:w="1842" w:type="dxa"/>
          </w:tcPr>
          <w:p w14:paraId="72E33460" w14:textId="1F194AF5" w:rsidR="00F7462B" w:rsidRPr="00B254A5" w:rsidRDefault="00F7462B" w:rsidP="00F7462B">
            <w:pPr>
              <w:contextualSpacing/>
              <w:jc w:val="right"/>
              <w:rPr>
                <w:rFonts w:ascii="Trebuchet MS" w:hAnsi="Trebuchet MS" w:cs="Arial"/>
                <w:bCs/>
                <w:sz w:val="18"/>
                <w:szCs w:val="18"/>
              </w:rPr>
            </w:pPr>
            <w:r w:rsidRPr="00B254A5">
              <w:rPr>
                <w:rFonts w:ascii="Trebuchet MS" w:hAnsi="Trebuchet MS" w:cs="Arial"/>
                <w:bCs/>
                <w:sz w:val="18"/>
                <w:szCs w:val="18"/>
              </w:rPr>
              <w:t xml:space="preserve"> -   </w:t>
            </w:r>
          </w:p>
        </w:tc>
        <w:tc>
          <w:tcPr>
            <w:tcW w:w="1842" w:type="dxa"/>
          </w:tcPr>
          <w:p w14:paraId="115D2D01" w14:textId="77777777" w:rsidR="00F7462B" w:rsidRPr="00B254A5" w:rsidRDefault="00F7462B" w:rsidP="00F7462B">
            <w:pPr>
              <w:contextualSpacing/>
              <w:jc w:val="right"/>
              <w:rPr>
                <w:rFonts w:ascii="Trebuchet MS" w:hAnsi="Trebuchet MS" w:cs="Arial"/>
                <w:bCs/>
                <w:sz w:val="18"/>
                <w:szCs w:val="18"/>
              </w:rPr>
            </w:pPr>
            <w:r w:rsidRPr="00B254A5">
              <w:rPr>
                <w:rFonts w:ascii="Trebuchet MS" w:hAnsi="Trebuchet MS" w:cs="Arial"/>
                <w:bCs/>
                <w:sz w:val="18"/>
                <w:szCs w:val="18"/>
              </w:rPr>
              <w:t>-</w:t>
            </w:r>
          </w:p>
        </w:tc>
      </w:tr>
      <w:tr w:rsidR="00F7462B" w:rsidRPr="00B254A5" w14:paraId="701F5672" w14:textId="77777777" w:rsidTr="009C7D87">
        <w:trPr>
          <w:trHeight w:val="170"/>
        </w:trPr>
        <w:tc>
          <w:tcPr>
            <w:tcW w:w="5103" w:type="dxa"/>
            <w:vAlign w:val="bottom"/>
          </w:tcPr>
          <w:p w14:paraId="59C20D7F" w14:textId="77777777" w:rsidR="00F7462B" w:rsidRPr="00B254A5" w:rsidRDefault="00F7462B" w:rsidP="00F7462B">
            <w:pPr>
              <w:ind w:left="-69"/>
              <w:contextualSpacing/>
              <w:jc w:val="both"/>
              <w:rPr>
                <w:rFonts w:ascii="Trebuchet MS" w:hAnsi="Trebuchet MS"/>
                <w:sz w:val="18"/>
                <w:szCs w:val="18"/>
              </w:rPr>
            </w:pPr>
            <w:r w:rsidRPr="00B254A5">
              <w:rPr>
                <w:rFonts w:ascii="Trebuchet MS" w:hAnsi="Trebuchet MS" w:cs="Arial"/>
                <w:sz w:val="18"/>
                <w:szCs w:val="18"/>
              </w:rPr>
              <w:t>Bancos conta movimento</w:t>
            </w:r>
          </w:p>
        </w:tc>
        <w:tc>
          <w:tcPr>
            <w:tcW w:w="1842" w:type="dxa"/>
          </w:tcPr>
          <w:p w14:paraId="048CA253" w14:textId="285D649C" w:rsidR="00F7462B" w:rsidRPr="00B254A5" w:rsidRDefault="00F7462B" w:rsidP="00F7462B">
            <w:pPr>
              <w:contextualSpacing/>
              <w:jc w:val="right"/>
              <w:rPr>
                <w:rFonts w:ascii="Trebuchet MS" w:hAnsi="Trebuchet MS" w:cs="Arial"/>
                <w:bCs/>
                <w:sz w:val="18"/>
                <w:szCs w:val="18"/>
              </w:rPr>
            </w:pPr>
            <w:r w:rsidRPr="00B254A5">
              <w:rPr>
                <w:rFonts w:ascii="Trebuchet MS" w:hAnsi="Trebuchet MS" w:cs="Arial"/>
                <w:bCs/>
                <w:sz w:val="18"/>
                <w:szCs w:val="18"/>
              </w:rPr>
              <w:t xml:space="preserve"> 28 </w:t>
            </w:r>
          </w:p>
        </w:tc>
        <w:tc>
          <w:tcPr>
            <w:tcW w:w="1842" w:type="dxa"/>
          </w:tcPr>
          <w:p w14:paraId="223BEDD2" w14:textId="77777777" w:rsidR="00F7462B" w:rsidRPr="00B254A5" w:rsidRDefault="00F7462B" w:rsidP="00F7462B">
            <w:pPr>
              <w:contextualSpacing/>
              <w:jc w:val="right"/>
              <w:rPr>
                <w:rFonts w:ascii="Trebuchet MS" w:hAnsi="Trebuchet MS" w:cs="Arial"/>
                <w:bCs/>
                <w:sz w:val="18"/>
                <w:szCs w:val="18"/>
              </w:rPr>
            </w:pPr>
            <w:r w:rsidRPr="00B254A5">
              <w:rPr>
                <w:rFonts w:ascii="Trebuchet MS" w:hAnsi="Trebuchet MS" w:cs="Arial"/>
                <w:bCs/>
                <w:sz w:val="18"/>
                <w:szCs w:val="18"/>
              </w:rPr>
              <w:t xml:space="preserve"> 6.763  </w:t>
            </w:r>
          </w:p>
        </w:tc>
      </w:tr>
      <w:tr w:rsidR="00F7462B" w:rsidRPr="00B254A5" w14:paraId="11DC8D74" w14:textId="77777777" w:rsidTr="009C7D87">
        <w:trPr>
          <w:trHeight w:val="170"/>
        </w:trPr>
        <w:tc>
          <w:tcPr>
            <w:tcW w:w="5103" w:type="dxa"/>
            <w:vAlign w:val="bottom"/>
          </w:tcPr>
          <w:p w14:paraId="7D44465A" w14:textId="77777777" w:rsidR="00F7462B" w:rsidRPr="00B254A5" w:rsidRDefault="00F7462B" w:rsidP="00F7462B">
            <w:pPr>
              <w:ind w:left="-69"/>
              <w:contextualSpacing/>
              <w:jc w:val="both"/>
              <w:rPr>
                <w:rFonts w:ascii="Trebuchet MS" w:hAnsi="Trebuchet MS"/>
                <w:sz w:val="18"/>
                <w:szCs w:val="18"/>
              </w:rPr>
            </w:pPr>
            <w:r w:rsidRPr="00B254A5">
              <w:rPr>
                <w:rFonts w:ascii="Trebuchet MS" w:hAnsi="Trebuchet MS" w:cs="Arial"/>
                <w:sz w:val="18"/>
                <w:szCs w:val="18"/>
              </w:rPr>
              <w:t>Bancos conta arrecadação</w:t>
            </w:r>
          </w:p>
        </w:tc>
        <w:tc>
          <w:tcPr>
            <w:tcW w:w="1842" w:type="dxa"/>
          </w:tcPr>
          <w:p w14:paraId="3F4BDD1C" w14:textId="464E8B0E" w:rsidR="00F7462B" w:rsidRPr="00B254A5" w:rsidRDefault="00F7462B" w:rsidP="00F7462B">
            <w:pPr>
              <w:contextualSpacing/>
              <w:jc w:val="right"/>
              <w:rPr>
                <w:rFonts w:ascii="Trebuchet MS" w:hAnsi="Trebuchet MS" w:cs="Arial"/>
                <w:bCs/>
                <w:sz w:val="18"/>
                <w:szCs w:val="18"/>
              </w:rPr>
            </w:pPr>
            <w:r w:rsidRPr="00B254A5">
              <w:rPr>
                <w:rFonts w:ascii="Trebuchet MS" w:hAnsi="Trebuchet MS" w:cs="Arial"/>
                <w:bCs/>
                <w:sz w:val="18"/>
                <w:szCs w:val="18"/>
              </w:rPr>
              <w:t xml:space="preserve"> </w:t>
            </w:r>
            <w:r w:rsidR="005937DB" w:rsidRPr="005937DB">
              <w:rPr>
                <w:rFonts w:ascii="Trebuchet MS" w:hAnsi="Trebuchet MS" w:cs="Arial"/>
                <w:bCs/>
                <w:sz w:val="18"/>
                <w:szCs w:val="18"/>
              </w:rPr>
              <w:t xml:space="preserve"> 8.099</w:t>
            </w:r>
          </w:p>
        </w:tc>
        <w:tc>
          <w:tcPr>
            <w:tcW w:w="1842" w:type="dxa"/>
          </w:tcPr>
          <w:p w14:paraId="5C6E6319" w14:textId="77777777" w:rsidR="00F7462B" w:rsidRPr="00B254A5" w:rsidRDefault="00F7462B" w:rsidP="00F7462B">
            <w:pPr>
              <w:contextualSpacing/>
              <w:jc w:val="right"/>
              <w:rPr>
                <w:rFonts w:ascii="Trebuchet MS" w:hAnsi="Trebuchet MS" w:cs="Arial"/>
                <w:bCs/>
                <w:sz w:val="18"/>
                <w:szCs w:val="18"/>
              </w:rPr>
            </w:pPr>
            <w:r w:rsidRPr="00B254A5">
              <w:rPr>
                <w:rFonts w:ascii="Trebuchet MS" w:hAnsi="Trebuchet MS" w:cs="Arial"/>
                <w:bCs/>
                <w:sz w:val="18"/>
                <w:szCs w:val="18"/>
              </w:rPr>
              <w:t xml:space="preserve"> 18 </w:t>
            </w:r>
          </w:p>
        </w:tc>
      </w:tr>
      <w:tr w:rsidR="00BD7486" w:rsidRPr="00B254A5" w14:paraId="2C11FF45" w14:textId="77777777" w:rsidTr="006D3138">
        <w:trPr>
          <w:trHeight w:val="170"/>
        </w:trPr>
        <w:tc>
          <w:tcPr>
            <w:tcW w:w="5103" w:type="dxa"/>
            <w:vAlign w:val="bottom"/>
          </w:tcPr>
          <w:p w14:paraId="552B46AC" w14:textId="77777777" w:rsidR="00BD7486" w:rsidRPr="00B254A5" w:rsidRDefault="00BD7486" w:rsidP="00BD7486">
            <w:pPr>
              <w:contextualSpacing/>
              <w:jc w:val="both"/>
              <w:rPr>
                <w:rFonts w:ascii="Trebuchet MS" w:hAnsi="Trebuchet MS"/>
                <w:sz w:val="18"/>
                <w:szCs w:val="18"/>
              </w:rPr>
            </w:pPr>
          </w:p>
        </w:tc>
        <w:tc>
          <w:tcPr>
            <w:tcW w:w="1842" w:type="dxa"/>
            <w:vAlign w:val="bottom"/>
          </w:tcPr>
          <w:p w14:paraId="784322C7" w14:textId="4E397DC3" w:rsidR="00BD7486" w:rsidRPr="00B254A5" w:rsidRDefault="005937DB" w:rsidP="00BD7486">
            <w:pPr>
              <w:pBdr>
                <w:top w:val="single" w:sz="4" w:space="1" w:color="000000"/>
                <w:left w:val="none" w:sz="0" w:space="0" w:color="000000"/>
                <w:bottom w:val="double" w:sz="4" w:space="1" w:color="000000"/>
                <w:right w:val="none" w:sz="0" w:space="0" w:color="000000"/>
              </w:pBdr>
              <w:contextualSpacing/>
              <w:jc w:val="right"/>
              <w:rPr>
                <w:rFonts w:ascii="Trebuchet MS" w:hAnsi="Trebuchet MS" w:cs="Arial"/>
                <w:b/>
                <w:bCs/>
                <w:sz w:val="18"/>
                <w:szCs w:val="18"/>
              </w:rPr>
            </w:pPr>
            <w:r w:rsidRPr="005937DB">
              <w:rPr>
                <w:rFonts w:ascii="Trebuchet MS" w:hAnsi="Trebuchet MS" w:cs="Arial"/>
                <w:b/>
                <w:bCs/>
                <w:sz w:val="18"/>
                <w:szCs w:val="18"/>
              </w:rPr>
              <w:t>8.127</w:t>
            </w:r>
          </w:p>
        </w:tc>
        <w:tc>
          <w:tcPr>
            <w:tcW w:w="1842" w:type="dxa"/>
            <w:vAlign w:val="bottom"/>
          </w:tcPr>
          <w:p w14:paraId="429A1485" w14:textId="77777777" w:rsidR="00BD7486" w:rsidRPr="00B254A5" w:rsidRDefault="00BD7486" w:rsidP="00BD7486">
            <w:pPr>
              <w:pBdr>
                <w:top w:val="single" w:sz="4" w:space="1" w:color="000000"/>
                <w:left w:val="none" w:sz="0" w:space="0" w:color="000000"/>
                <w:bottom w:val="double" w:sz="4" w:space="1" w:color="000000"/>
                <w:right w:val="none" w:sz="0" w:space="0" w:color="000000"/>
              </w:pBdr>
              <w:contextualSpacing/>
              <w:jc w:val="right"/>
              <w:rPr>
                <w:rFonts w:ascii="Trebuchet MS" w:hAnsi="Trebuchet MS" w:cs="Arial"/>
                <w:b/>
                <w:bCs/>
                <w:sz w:val="18"/>
                <w:szCs w:val="18"/>
              </w:rPr>
            </w:pPr>
            <w:r w:rsidRPr="00B254A5">
              <w:rPr>
                <w:rFonts w:ascii="Trebuchet MS" w:hAnsi="Trebuchet MS" w:cs="Arial"/>
                <w:b/>
                <w:bCs/>
                <w:sz w:val="18"/>
                <w:szCs w:val="18"/>
              </w:rPr>
              <w:t>6.781</w:t>
            </w:r>
          </w:p>
        </w:tc>
      </w:tr>
    </w:tbl>
    <w:p w14:paraId="497AC272" w14:textId="77777777" w:rsidR="00BB4DBB" w:rsidRPr="00B254A5" w:rsidRDefault="00BB4DBB" w:rsidP="00564D58">
      <w:pPr>
        <w:contextualSpacing/>
        <w:jc w:val="both"/>
        <w:rPr>
          <w:rFonts w:ascii="Trebuchet MS" w:hAnsi="Trebuchet MS" w:cs="Arial"/>
          <w:b/>
          <w:sz w:val="2"/>
          <w:szCs w:val="2"/>
        </w:rPr>
      </w:pPr>
    </w:p>
    <w:p w14:paraId="05827B17" w14:textId="77777777" w:rsidR="006C3B08" w:rsidRPr="00B254A5" w:rsidRDefault="006C3B08" w:rsidP="00E157AF">
      <w:pPr>
        <w:contextualSpacing/>
        <w:jc w:val="both"/>
        <w:rPr>
          <w:szCs w:val="24"/>
        </w:rPr>
      </w:pPr>
    </w:p>
    <w:p w14:paraId="79B8D581" w14:textId="77777777" w:rsidR="007575CF" w:rsidRPr="00B254A5" w:rsidRDefault="007575CF" w:rsidP="00564D58">
      <w:pPr>
        <w:numPr>
          <w:ilvl w:val="0"/>
          <w:numId w:val="12"/>
        </w:numPr>
        <w:ind w:left="426" w:hanging="426"/>
        <w:contextualSpacing/>
        <w:jc w:val="both"/>
        <w:rPr>
          <w:szCs w:val="24"/>
        </w:rPr>
      </w:pPr>
      <w:r w:rsidRPr="00B254A5">
        <w:rPr>
          <w:rFonts w:ascii="Trebuchet MS" w:hAnsi="Trebuchet MS" w:cs="Arial"/>
          <w:b/>
          <w:bCs/>
          <w:color w:val="000000"/>
          <w:szCs w:val="24"/>
          <w:lang w:eastAsia="pt-BR"/>
        </w:rPr>
        <w:t>Aplicações financeiras</w:t>
      </w:r>
    </w:p>
    <w:p w14:paraId="42E39FE3" w14:textId="77777777" w:rsidR="007575CF" w:rsidRPr="00B254A5" w:rsidRDefault="007575CF" w:rsidP="00564D58">
      <w:pPr>
        <w:widowControl w:val="0"/>
        <w:ind w:left="567"/>
        <w:contextualSpacing/>
        <w:jc w:val="both"/>
        <w:rPr>
          <w:rFonts w:ascii="Trebuchet MS" w:hAnsi="Trebuchet MS" w:cs="Arial"/>
          <w:b/>
          <w:bCs/>
          <w:color w:val="000000"/>
          <w:szCs w:val="24"/>
          <w:lang w:eastAsia="pt-BR"/>
        </w:rPr>
      </w:pPr>
    </w:p>
    <w:p w14:paraId="3179A234" w14:textId="77777777" w:rsidR="007575CF" w:rsidRPr="00B254A5" w:rsidRDefault="0035197D" w:rsidP="00564D58">
      <w:pPr>
        <w:widowControl w:val="0"/>
        <w:ind w:left="426"/>
        <w:contextualSpacing/>
        <w:jc w:val="both"/>
        <w:rPr>
          <w:rFonts w:ascii="Trebuchet MS" w:hAnsi="Trebuchet MS" w:cs="Arial"/>
          <w:szCs w:val="24"/>
        </w:rPr>
      </w:pPr>
      <w:r w:rsidRPr="00B254A5">
        <w:rPr>
          <w:rFonts w:ascii="Trebuchet MS" w:hAnsi="Trebuchet MS" w:cs="Arial"/>
          <w:szCs w:val="24"/>
        </w:rPr>
        <w:t xml:space="preserve">A Companhia possui aplicações financeiras, conforme </w:t>
      </w:r>
      <w:r w:rsidR="007575CF" w:rsidRPr="00B254A5">
        <w:rPr>
          <w:rFonts w:ascii="Trebuchet MS" w:hAnsi="Trebuchet MS" w:cs="Arial"/>
          <w:szCs w:val="24"/>
        </w:rPr>
        <w:t>demonstrado a seguir:</w:t>
      </w:r>
    </w:p>
    <w:p w14:paraId="22507D75" w14:textId="77777777" w:rsidR="002A6D2A" w:rsidRPr="00B254A5" w:rsidRDefault="002A6D2A" w:rsidP="00564D58">
      <w:pPr>
        <w:widowControl w:val="0"/>
        <w:ind w:left="426"/>
        <w:contextualSpacing/>
        <w:jc w:val="both"/>
        <w:rPr>
          <w:szCs w:val="24"/>
        </w:rPr>
      </w:pPr>
    </w:p>
    <w:p w14:paraId="04E9BFCF" w14:textId="77777777" w:rsidR="007575CF" w:rsidRPr="00B254A5" w:rsidRDefault="007575CF" w:rsidP="00564D58">
      <w:pPr>
        <w:widowControl w:val="0"/>
        <w:ind w:left="567"/>
        <w:contextualSpacing/>
        <w:jc w:val="both"/>
        <w:rPr>
          <w:rFonts w:ascii="Trebuchet MS" w:hAnsi="Trebuchet MS" w:cs="Arial"/>
          <w:sz w:val="2"/>
          <w:szCs w:val="2"/>
        </w:rPr>
      </w:pPr>
    </w:p>
    <w:tbl>
      <w:tblPr>
        <w:tblW w:w="4634" w:type="pct"/>
        <w:tblInd w:w="637" w:type="dxa"/>
        <w:tblLayout w:type="fixed"/>
        <w:tblCellMar>
          <w:left w:w="70" w:type="dxa"/>
          <w:right w:w="70" w:type="dxa"/>
        </w:tblCellMar>
        <w:tblLook w:val="0000" w:firstRow="0" w:lastRow="0" w:firstColumn="0" w:lastColumn="0" w:noHBand="0" w:noVBand="0"/>
      </w:tblPr>
      <w:tblGrid>
        <w:gridCol w:w="1442"/>
        <w:gridCol w:w="2228"/>
        <w:gridCol w:w="1047"/>
        <w:gridCol w:w="1047"/>
        <w:gridCol w:w="1059"/>
        <w:gridCol w:w="1059"/>
      </w:tblGrid>
      <w:tr w:rsidR="006D3138" w:rsidRPr="00B254A5" w14:paraId="036FFD78" w14:textId="77777777" w:rsidTr="00E01D1E">
        <w:trPr>
          <w:cantSplit/>
          <w:tblHeader/>
        </w:trPr>
        <w:tc>
          <w:tcPr>
            <w:tcW w:w="914" w:type="pct"/>
            <w:vAlign w:val="bottom"/>
          </w:tcPr>
          <w:p w14:paraId="1670148F" w14:textId="77777777" w:rsidR="006D3138" w:rsidRPr="00B254A5" w:rsidRDefault="006D3138" w:rsidP="00564D58">
            <w:pPr>
              <w:snapToGrid w:val="0"/>
              <w:contextualSpacing/>
              <w:jc w:val="center"/>
              <w:rPr>
                <w:rFonts w:ascii="Trebuchet MS" w:hAnsi="Trebuchet MS" w:cs="Arial"/>
                <w:b/>
                <w:bCs/>
                <w:sz w:val="16"/>
                <w:szCs w:val="16"/>
                <w:lang w:eastAsia="pt-BR"/>
              </w:rPr>
            </w:pPr>
          </w:p>
        </w:tc>
        <w:tc>
          <w:tcPr>
            <w:tcW w:w="1413" w:type="pct"/>
            <w:vAlign w:val="bottom"/>
          </w:tcPr>
          <w:p w14:paraId="64D179CE" w14:textId="77777777" w:rsidR="006D3138" w:rsidRPr="00B254A5" w:rsidRDefault="006D3138" w:rsidP="00564D58">
            <w:pPr>
              <w:pBdr>
                <w:top w:val="none" w:sz="0" w:space="0" w:color="000000"/>
                <w:left w:val="none" w:sz="0" w:space="0" w:color="000000"/>
                <w:bottom w:val="single" w:sz="4" w:space="1" w:color="000000"/>
                <w:right w:val="none" w:sz="0" w:space="0" w:color="000000"/>
              </w:pBdr>
              <w:contextualSpacing/>
              <w:jc w:val="center"/>
              <w:rPr>
                <w:rFonts w:ascii="Trebuchet MS" w:hAnsi="Trebuchet MS"/>
                <w:sz w:val="16"/>
                <w:szCs w:val="16"/>
              </w:rPr>
            </w:pPr>
            <w:r w:rsidRPr="00B254A5">
              <w:rPr>
                <w:rFonts w:ascii="Trebuchet MS" w:hAnsi="Trebuchet MS" w:cs="Arial"/>
                <w:b/>
                <w:bCs/>
                <w:sz w:val="16"/>
                <w:szCs w:val="16"/>
                <w:lang w:eastAsia="pt-BR"/>
              </w:rPr>
              <w:t>Tipo</w:t>
            </w:r>
          </w:p>
        </w:tc>
        <w:tc>
          <w:tcPr>
            <w:tcW w:w="664" w:type="pct"/>
            <w:vAlign w:val="bottom"/>
          </w:tcPr>
          <w:p w14:paraId="533AB518" w14:textId="77777777" w:rsidR="006D3138" w:rsidRPr="00B254A5" w:rsidRDefault="006D3138" w:rsidP="00564D58">
            <w:pPr>
              <w:pBdr>
                <w:top w:val="none" w:sz="0" w:space="0" w:color="000000"/>
                <w:left w:val="none" w:sz="0" w:space="0" w:color="000000"/>
                <w:bottom w:val="single" w:sz="4" w:space="1" w:color="000000"/>
                <w:right w:val="none" w:sz="0" w:space="0" w:color="000000"/>
              </w:pBdr>
              <w:contextualSpacing/>
              <w:jc w:val="center"/>
              <w:rPr>
                <w:rFonts w:ascii="Trebuchet MS" w:hAnsi="Trebuchet MS"/>
                <w:sz w:val="16"/>
                <w:szCs w:val="16"/>
              </w:rPr>
            </w:pPr>
            <w:r w:rsidRPr="00B254A5">
              <w:rPr>
                <w:rFonts w:ascii="Trebuchet MS" w:hAnsi="Trebuchet MS" w:cs="Arial"/>
                <w:b/>
                <w:bCs/>
                <w:sz w:val="16"/>
                <w:szCs w:val="16"/>
                <w:lang w:eastAsia="pt-BR"/>
              </w:rPr>
              <w:t>Modalidade</w:t>
            </w:r>
          </w:p>
        </w:tc>
        <w:tc>
          <w:tcPr>
            <w:tcW w:w="664" w:type="pct"/>
            <w:vAlign w:val="bottom"/>
          </w:tcPr>
          <w:p w14:paraId="0E422AB8" w14:textId="77777777" w:rsidR="006D3138" w:rsidRPr="00B254A5" w:rsidRDefault="006D3138" w:rsidP="00564D58">
            <w:pPr>
              <w:pBdr>
                <w:top w:val="none" w:sz="0" w:space="0" w:color="000000"/>
                <w:left w:val="none" w:sz="0" w:space="0" w:color="000000"/>
                <w:bottom w:val="single" w:sz="4" w:space="1" w:color="000000"/>
                <w:right w:val="none" w:sz="0" w:space="0" w:color="000000"/>
              </w:pBdr>
              <w:contextualSpacing/>
              <w:jc w:val="center"/>
              <w:rPr>
                <w:rFonts w:ascii="Trebuchet MS" w:hAnsi="Trebuchet MS"/>
                <w:sz w:val="16"/>
                <w:szCs w:val="16"/>
              </w:rPr>
            </w:pPr>
            <w:r w:rsidRPr="00B254A5">
              <w:rPr>
                <w:rFonts w:ascii="Trebuchet MS" w:hAnsi="Trebuchet MS" w:cs="Arial"/>
                <w:b/>
                <w:bCs/>
                <w:sz w:val="16"/>
                <w:szCs w:val="16"/>
                <w:lang w:eastAsia="pt-BR"/>
              </w:rPr>
              <w:t>Indexador de referência</w:t>
            </w:r>
          </w:p>
        </w:tc>
        <w:tc>
          <w:tcPr>
            <w:tcW w:w="672" w:type="pct"/>
            <w:vAlign w:val="bottom"/>
          </w:tcPr>
          <w:p w14:paraId="1B6D95E2" w14:textId="77777777" w:rsidR="006D3138" w:rsidRPr="00B254A5" w:rsidRDefault="00227BFE" w:rsidP="00564D58">
            <w:pPr>
              <w:pBdr>
                <w:top w:val="none" w:sz="0" w:space="0" w:color="000000"/>
                <w:left w:val="none" w:sz="0" w:space="0" w:color="000000"/>
                <w:bottom w:val="single" w:sz="4" w:space="1" w:color="000000"/>
                <w:right w:val="none" w:sz="0" w:space="0" w:color="000000"/>
              </w:pBdr>
              <w:contextualSpacing/>
              <w:jc w:val="center"/>
              <w:rPr>
                <w:rFonts w:ascii="Trebuchet MS" w:hAnsi="Trebuchet MS" w:cs="Arial"/>
                <w:b/>
                <w:bCs/>
                <w:sz w:val="16"/>
                <w:szCs w:val="16"/>
                <w:lang w:eastAsia="pt-BR"/>
              </w:rPr>
            </w:pPr>
            <w:r w:rsidRPr="00B254A5">
              <w:rPr>
                <w:rFonts w:ascii="Trebuchet MS" w:hAnsi="Trebuchet MS" w:cs="Arial"/>
                <w:b/>
                <w:bCs/>
                <w:sz w:val="16"/>
                <w:szCs w:val="16"/>
                <w:lang w:eastAsia="pt-BR"/>
              </w:rPr>
              <w:fldChar w:fldCharType="begin"/>
            </w:r>
            <w:r w:rsidRPr="00B254A5">
              <w:rPr>
                <w:rFonts w:ascii="Trebuchet MS" w:hAnsi="Trebuchet MS" w:cs="Arial"/>
                <w:b/>
                <w:bCs/>
                <w:sz w:val="16"/>
                <w:szCs w:val="16"/>
                <w:lang w:eastAsia="pt-BR"/>
              </w:rPr>
              <w:instrText xml:space="preserve"> REF  Data_Base_Numero  \* MERGEFORMAT </w:instrText>
            </w:r>
            <w:r w:rsidRPr="00B254A5">
              <w:rPr>
                <w:rFonts w:ascii="Trebuchet MS" w:hAnsi="Trebuchet MS" w:cs="Arial"/>
                <w:b/>
                <w:bCs/>
                <w:sz w:val="16"/>
                <w:szCs w:val="16"/>
                <w:lang w:eastAsia="pt-BR"/>
              </w:rPr>
              <w:fldChar w:fldCharType="separate"/>
            </w:r>
            <w:r w:rsidR="007F68B9" w:rsidRPr="00B254A5">
              <w:rPr>
                <w:rFonts w:ascii="Trebuchet MS" w:hAnsi="Trebuchet MS" w:cs="Arial"/>
                <w:b/>
                <w:bCs/>
                <w:sz w:val="16"/>
                <w:szCs w:val="16"/>
                <w:lang w:eastAsia="pt-BR"/>
              </w:rPr>
              <w:t>31/12/2025</w:t>
            </w:r>
            <w:r w:rsidRPr="00B254A5">
              <w:rPr>
                <w:rFonts w:ascii="Trebuchet MS" w:hAnsi="Trebuchet MS" w:cs="Arial"/>
                <w:b/>
                <w:bCs/>
                <w:sz w:val="16"/>
                <w:szCs w:val="16"/>
                <w:lang w:eastAsia="pt-BR"/>
              </w:rPr>
              <w:fldChar w:fldCharType="end"/>
            </w:r>
          </w:p>
        </w:tc>
        <w:tc>
          <w:tcPr>
            <w:tcW w:w="672" w:type="pct"/>
            <w:vAlign w:val="bottom"/>
          </w:tcPr>
          <w:p w14:paraId="561BCC0D" w14:textId="77777777" w:rsidR="006D3138" w:rsidRPr="00B254A5" w:rsidRDefault="00227BFE" w:rsidP="00564D58">
            <w:pPr>
              <w:pBdr>
                <w:top w:val="none" w:sz="0" w:space="0" w:color="000000"/>
                <w:left w:val="none" w:sz="0" w:space="0" w:color="000000"/>
                <w:bottom w:val="single" w:sz="4" w:space="1" w:color="000000"/>
                <w:right w:val="none" w:sz="0" w:space="0" w:color="000000"/>
              </w:pBdr>
              <w:contextualSpacing/>
              <w:jc w:val="center"/>
              <w:rPr>
                <w:rFonts w:ascii="Trebuchet MS" w:hAnsi="Trebuchet MS" w:cs="Arial"/>
                <w:b/>
                <w:bCs/>
                <w:sz w:val="16"/>
                <w:szCs w:val="16"/>
                <w:lang w:eastAsia="pt-BR"/>
              </w:rPr>
            </w:pPr>
            <w:r w:rsidRPr="00B254A5">
              <w:rPr>
                <w:rFonts w:ascii="Trebuchet MS" w:hAnsi="Trebuchet MS" w:cs="Arial"/>
                <w:b/>
                <w:bCs/>
                <w:sz w:val="16"/>
                <w:szCs w:val="16"/>
                <w:lang w:eastAsia="pt-BR"/>
              </w:rPr>
              <w:fldChar w:fldCharType="begin"/>
            </w:r>
            <w:r w:rsidRPr="00B254A5">
              <w:rPr>
                <w:rFonts w:ascii="Trebuchet MS" w:hAnsi="Trebuchet MS" w:cs="Arial"/>
                <w:b/>
                <w:bCs/>
                <w:sz w:val="16"/>
                <w:szCs w:val="16"/>
                <w:lang w:eastAsia="pt-BR"/>
              </w:rPr>
              <w:instrText xml:space="preserve"> REF  Ano_Anterior_Data_Base_Numero  \* MERGEFORMAT </w:instrText>
            </w:r>
            <w:r w:rsidRPr="00B254A5">
              <w:rPr>
                <w:rFonts w:ascii="Trebuchet MS" w:hAnsi="Trebuchet MS" w:cs="Arial"/>
                <w:b/>
                <w:bCs/>
                <w:sz w:val="16"/>
                <w:szCs w:val="16"/>
                <w:lang w:eastAsia="pt-BR"/>
              </w:rPr>
              <w:fldChar w:fldCharType="separate"/>
            </w:r>
            <w:r w:rsidR="007F68B9" w:rsidRPr="00B254A5">
              <w:rPr>
                <w:rFonts w:ascii="Trebuchet MS" w:hAnsi="Trebuchet MS" w:cs="Arial"/>
                <w:b/>
                <w:bCs/>
                <w:sz w:val="16"/>
                <w:szCs w:val="16"/>
                <w:lang w:eastAsia="pt-BR"/>
              </w:rPr>
              <w:t>31/12/2024</w:t>
            </w:r>
            <w:r w:rsidRPr="00B254A5">
              <w:rPr>
                <w:rFonts w:ascii="Trebuchet MS" w:hAnsi="Trebuchet MS" w:cs="Arial"/>
                <w:b/>
                <w:bCs/>
                <w:sz w:val="16"/>
                <w:szCs w:val="16"/>
                <w:lang w:eastAsia="pt-BR"/>
              </w:rPr>
              <w:fldChar w:fldCharType="end"/>
            </w:r>
          </w:p>
        </w:tc>
      </w:tr>
      <w:tr w:rsidR="00147CDB" w:rsidRPr="00B254A5" w14:paraId="50F826C3" w14:textId="77777777" w:rsidTr="00E01D1E">
        <w:trPr>
          <w:cantSplit/>
        </w:trPr>
        <w:tc>
          <w:tcPr>
            <w:tcW w:w="914" w:type="pct"/>
            <w:vAlign w:val="bottom"/>
          </w:tcPr>
          <w:p w14:paraId="7A5BA9E6" w14:textId="77777777" w:rsidR="00147CDB" w:rsidRPr="00B254A5" w:rsidRDefault="00147CDB" w:rsidP="00147CDB">
            <w:pPr>
              <w:suppressAutoHyphens w:val="0"/>
              <w:ind w:left="-57"/>
              <w:contextualSpacing/>
              <w:rPr>
                <w:rFonts w:ascii="Trebuchet MS" w:hAnsi="Trebuchet MS"/>
                <w:sz w:val="16"/>
                <w:szCs w:val="16"/>
              </w:rPr>
            </w:pPr>
            <w:r w:rsidRPr="00B254A5">
              <w:rPr>
                <w:rFonts w:ascii="Trebuchet MS" w:hAnsi="Trebuchet MS" w:cs="Arial"/>
                <w:sz w:val="16"/>
                <w:szCs w:val="16"/>
              </w:rPr>
              <w:t>Banco do Brasil S.A.</w:t>
            </w:r>
          </w:p>
        </w:tc>
        <w:tc>
          <w:tcPr>
            <w:tcW w:w="1413" w:type="pct"/>
            <w:vAlign w:val="bottom"/>
          </w:tcPr>
          <w:p w14:paraId="2991DD6F" w14:textId="77777777" w:rsidR="00147CDB" w:rsidRPr="00B254A5" w:rsidRDefault="00147CDB" w:rsidP="00147CDB">
            <w:pPr>
              <w:suppressAutoHyphens w:val="0"/>
              <w:contextualSpacing/>
              <w:rPr>
                <w:rFonts w:ascii="Trebuchet MS" w:hAnsi="Trebuchet MS"/>
                <w:sz w:val="16"/>
                <w:szCs w:val="16"/>
              </w:rPr>
            </w:pPr>
            <w:r w:rsidRPr="00B254A5">
              <w:rPr>
                <w:rFonts w:ascii="Trebuchet MS" w:hAnsi="Trebuchet MS" w:cs="Arial"/>
                <w:sz w:val="16"/>
                <w:szCs w:val="16"/>
              </w:rPr>
              <w:t xml:space="preserve">FIC </w:t>
            </w:r>
            <w:proofErr w:type="spellStart"/>
            <w:r w:rsidRPr="00B254A5">
              <w:rPr>
                <w:rFonts w:ascii="Trebuchet MS" w:hAnsi="Trebuchet MS" w:cs="Arial"/>
                <w:sz w:val="16"/>
                <w:szCs w:val="16"/>
              </w:rPr>
              <w:t>Corp</w:t>
            </w:r>
            <w:proofErr w:type="spellEnd"/>
            <w:r w:rsidRPr="00B254A5">
              <w:rPr>
                <w:rFonts w:ascii="Trebuchet MS" w:hAnsi="Trebuchet MS" w:cs="Arial"/>
                <w:sz w:val="16"/>
                <w:szCs w:val="16"/>
              </w:rPr>
              <w:t>. 10 milhões</w:t>
            </w:r>
          </w:p>
        </w:tc>
        <w:tc>
          <w:tcPr>
            <w:tcW w:w="664" w:type="pct"/>
            <w:vAlign w:val="bottom"/>
          </w:tcPr>
          <w:p w14:paraId="5BE8AEFC" w14:textId="77777777" w:rsidR="00147CDB" w:rsidRPr="00B254A5" w:rsidRDefault="00147CDB" w:rsidP="00147CDB">
            <w:pPr>
              <w:suppressAutoHyphens w:val="0"/>
              <w:contextualSpacing/>
              <w:jc w:val="both"/>
              <w:rPr>
                <w:rFonts w:ascii="Trebuchet MS" w:hAnsi="Trebuchet MS"/>
                <w:sz w:val="16"/>
                <w:szCs w:val="16"/>
              </w:rPr>
            </w:pPr>
            <w:r w:rsidRPr="00B254A5">
              <w:rPr>
                <w:rFonts w:ascii="Trebuchet MS" w:hAnsi="Trebuchet MS" w:cs="Arial"/>
                <w:sz w:val="16"/>
                <w:szCs w:val="16"/>
              </w:rPr>
              <w:t>Renda Fixa</w:t>
            </w:r>
          </w:p>
        </w:tc>
        <w:tc>
          <w:tcPr>
            <w:tcW w:w="664" w:type="pct"/>
            <w:vAlign w:val="bottom"/>
          </w:tcPr>
          <w:p w14:paraId="088DD437" w14:textId="77777777" w:rsidR="00147CDB" w:rsidRPr="00B254A5" w:rsidRDefault="00147CDB" w:rsidP="00147CDB">
            <w:pPr>
              <w:pStyle w:val="BalloonText1"/>
              <w:suppressAutoHyphens w:val="0"/>
              <w:contextualSpacing/>
              <w:jc w:val="both"/>
              <w:rPr>
                <w:rFonts w:ascii="Trebuchet MS" w:hAnsi="Trebuchet MS"/>
              </w:rPr>
            </w:pPr>
            <w:r w:rsidRPr="00B254A5">
              <w:rPr>
                <w:rFonts w:ascii="Trebuchet MS" w:hAnsi="Trebuchet MS" w:cs="Arial"/>
              </w:rPr>
              <w:t>CDI</w:t>
            </w:r>
          </w:p>
        </w:tc>
        <w:tc>
          <w:tcPr>
            <w:tcW w:w="672" w:type="pct"/>
            <w:vAlign w:val="bottom"/>
          </w:tcPr>
          <w:p w14:paraId="4412ED37" w14:textId="78C97D72" w:rsidR="00147CDB" w:rsidRPr="00B254A5" w:rsidRDefault="00F7462B" w:rsidP="00147CDB">
            <w:pPr>
              <w:pStyle w:val="xl252"/>
              <w:pBdr>
                <w:bottom w:val="none" w:sz="0" w:space="0" w:color="000000"/>
              </w:pBdr>
              <w:spacing w:before="0" w:after="0"/>
              <w:contextualSpacing/>
              <w:rPr>
                <w:rFonts w:ascii="Trebuchet MS" w:hAnsi="Trebuchet MS" w:cs="Trebuchet MS"/>
                <w:b w:val="0"/>
              </w:rPr>
            </w:pPr>
            <w:r w:rsidRPr="00B254A5">
              <w:rPr>
                <w:rFonts w:ascii="Trebuchet MS" w:hAnsi="Trebuchet MS" w:cs="Trebuchet MS"/>
                <w:b w:val="0"/>
              </w:rPr>
              <w:t>21</w:t>
            </w:r>
          </w:p>
        </w:tc>
        <w:tc>
          <w:tcPr>
            <w:tcW w:w="672" w:type="pct"/>
            <w:vAlign w:val="bottom"/>
          </w:tcPr>
          <w:p w14:paraId="25232967" w14:textId="77777777" w:rsidR="00147CDB" w:rsidRPr="00B254A5" w:rsidRDefault="00147CDB" w:rsidP="00147CDB">
            <w:pPr>
              <w:pStyle w:val="xl252"/>
              <w:pBdr>
                <w:bottom w:val="none" w:sz="0" w:space="0" w:color="000000"/>
              </w:pBdr>
              <w:spacing w:before="0" w:after="0"/>
              <w:contextualSpacing/>
              <w:rPr>
                <w:rFonts w:ascii="Trebuchet MS" w:hAnsi="Trebuchet MS" w:cs="Trebuchet MS"/>
                <w:b w:val="0"/>
              </w:rPr>
            </w:pPr>
            <w:r w:rsidRPr="00B254A5">
              <w:rPr>
                <w:rFonts w:ascii="Trebuchet MS" w:hAnsi="Trebuchet MS" w:cs="Trebuchet MS"/>
                <w:b w:val="0"/>
              </w:rPr>
              <w:t xml:space="preserve"> 9 </w:t>
            </w:r>
          </w:p>
        </w:tc>
      </w:tr>
      <w:tr w:rsidR="00147CDB" w:rsidRPr="00B254A5" w14:paraId="7572CA82" w14:textId="77777777" w:rsidTr="00E01D1E">
        <w:trPr>
          <w:cantSplit/>
        </w:trPr>
        <w:tc>
          <w:tcPr>
            <w:tcW w:w="914" w:type="pct"/>
            <w:vAlign w:val="bottom"/>
          </w:tcPr>
          <w:p w14:paraId="5AF3F894" w14:textId="77777777" w:rsidR="00147CDB" w:rsidRPr="00B254A5" w:rsidRDefault="00147CDB" w:rsidP="00147CDB">
            <w:pPr>
              <w:suppressAutoHyphens w:val="0"/>
              <w:ind w:left="-57"/>
              <w:contextualSpacing/>
              <w:rPr>
                <w:rFonts w:ascii="Trebuchet MS" w:hAnsi="Trebuchet MS" w:cs="Arial"/>
                <w:sz w:val="16"/>
                <w:szCs w:val="16"/>
              </w:rPr>
            </w:pPr>
            <w:r w:rsidRPr="00B254A5">
              <w:rPr>
                <w:rFonts w:ascii="Trebuchet MS" w:hAnsi="Trebuchet MS" w:cs="Arial"/>
                <w:sz w:val="16"/>
                <w:szCs w:val="16"/>
              </w:rPr>
              <w:t>Banco do Brasil S.A.</w:t>
            </w:r>
          </w:p>
        </w:tc>
        <w:tc>
          <w:tcPr>
            <w:tcW w:w="1413" w:type="pct"/>
            <w:vAlign w:val="bottom"/>
          </w:tcPr>
          <w:p w14:paraId="5C943BA0" w14:textId="77777777" w:rsidR="00147CDB" w:rsidRPr="00E0697B" w:rsidRDefault="00147CDB" w:rsidP="00147CDB">
            <w:pPr>
              <w:contextualSpacing/>
              <w:rPr>
                <w:rFonts w:ascii="Trebuchet MS" w:hAnsi="Trebuchet MS" w:cs="Arial"/>
                <w:sz w:val="16"/>
                <w:szCs w:val="16"/>
              </w:rPr>
            </w:pPr>
            <w:r w:rsidRPr="00E0697B">
              <w:rPr>
                <w:rFonts w:ascii="Trebuchet MS" w:hAnsi="Trebuchet MS" w:cs="Arial"/>
                <w:sz w:val="16"/>
                <w:szCs w:val="16"/>
              </w:rPr>
              <w:t>BB FIXA LP CORP. CRED. PRIV.</w:t>
            </w:r>
          </w:p>
        </w:tc>
        <w:tc>
          <w:tcPr>
            <w:tcW w:w="664" w:type="pct"/>
            <w:vAlign w:val="bottom"/>
          </w:tcPr>
          <w:p w14:paraId="3DC05E9D" w14:textId="77777777" w:rsidR="00147CDB" w:rsidRPr="00B254A5" w:rsidRDefault="00147CDB" w:rsidP="00147CDB">
            <w:pPr>
              <w:pStyle w:val="BalloonText1"/>
              <w:contextualSpacing/>
              <w:jc w:val="both"/>
              <w:rPr>
                <w:rFonts w:ascii="Trebuchet MS" w:hAnsi="Trebuchet MS" w:cs="Arial"/>
              </w:rPr>
            </w:pPr>
            <w:r w:rsidRPr="00B254A5">
              <w:rPr>
                <w:rFonts w:ascii="Trebuchet MS" w:hAnsi="Trebuchet MS" w:cs="Arial"/>
              </w:rPr>
              <w:t>Renda Fixa</w:t>
            </w:r>
          </w:p>
        </w:tc>
        <w:tc>
          <w:tcPr>
            <w:tcW w:w="664" w:type="pct"/>
            <w:vAlign w:val="bottom"/>
          </w:tcPr>
          <w:p w14:paraId="17FA7FAF" w14:textId="77777777" w:rsidR="00147CDB" w:rsidRPr="00B254A5" w:rsidRDefault="00147CDB" w:rsidP="00147CDB">
            <w:pPr>
              <w:contextualSpacing/>
              <w:jc w:val="both"/>
              <w:rPr>
                <w:rFonts w:ascii="Trebuchet MS" w:hAnsi="Trebuchet MS" w:cs="Arial"/>
                <w:sz w:val="16"/>
                <w:szCs w:val="16"/>
              </w:rPr>
            </w:pPr>
            <w:r w:rsidRPr="00B254A5">
              <w:rPr>
                <w:rFonts w:ascii="Trebuchet MS" w:hAnsi="Trebuchet MS" w:cs="Arial"/>
                <w:sz w:val="16"/>
                <w:szCs w:val="16"/>
              </w:rPr>
              <w:t>CDI</w:t>
            </w:r>
          </w:p>
        </w:tc>
        <w:tc>
          <w:tcPr>
            <w:tcW w:w="672" w:type="pct"/>
            <w:vAlign w:val="bottom"/>
          </w:tcPr>
          <w:p w14:paraId="00011D77" w14:textId="77E9D9FF" w:rsidR="00147CDB" w:rsidRPr="00B254A5" w:rsidRDefault="00F7462B" w:rsidP="00147CDB">
            <w:pPr>
              <w:pStyle w:val="xl252"/>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rPr>
            </w:pPr>
            <w:r w:rsidRPr="00B254A5">
              <w:rPr>
                <w:rFonts w:ascii="Trebuchet MS" w:hAnsi="Trebuchet MS" w:cs="Trebuchet MS"/>
                <w:b w:val="0"/>
              </w:rPr>
              <w:t>79.196</w:t>
            </w:r>
          </w:p>
        </w:tc>
        <w:tc>
          <w:tcPr>
            <w:tcW w:w="672" w:type="pct"/>
            <w:vAlign w:val="bottom"/>
          </w:tcPr>
          <w:p w14:paraId="45D41D3F" w14:textId="77777777" w:rsidR="00147CDB" w:rsidRPr="00B254A5" w:rsidRDefault="00147CDB" w:rsidP="00147CDB">
            <w:pPr>
              <w:pStyle w:val="xl252"/>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rPr>
            </w:pPr>
            <w:r w:rsidRPr="00B254A5">
              <w:rPr>
                <w:rFonts w:ascii="Trebuchet MS" w:hAnsi="Trebuchet MS" w:cs="Trebuchet MS"/>
                <w:b w:val="0"/>
              </w:rPr>
              <w:t xml:space="preserve"> 71.788 </w:t>
            </w:r>
          </w:p>
        </w:tc>
      </w:tr>
      <w:tr w:rsidR="00147CDB" w:rsidRPr="00B254A5" w14:paraId="7AC15919" w14:textId="77777777" w:rsidTr="00E01D1E">
        <w:trPr>
          <w:cantSplit/>
        </w:trPr>
        <w:tc>
          <w:tcPr>
            <w:tcW w:w="914" w:type="pct"/>
            <w:vAlign w:val="bottom"/>
          </w:tcPr>
          <w:p w14:paraId="4FCFD603" w14:textId="77777777" w:rsidR="00147CDB" w:rsidRPr="00B254A5" w:rsidRDefault="00147CDB" w:rsidP="00147CDB">
            <w:pPr>
              <w:suppressAutoHyphens w:val="0"/>
              <w:ind w:left="-57"/>
              <w:contextualSpacing/>
              <w:rPr>
                <w:rFonts w:ascii="Trebuchet MS" w:hAnsi="Trebuchet MS" w:cs="Arial"/>
                <w:sz w:val="16"/>
                <w:szCs w:val="16"/>
              </w:rPr>
            </w:pPr>
            <w:r w:rsidRPr="00B254A5">
              <w:rPr>
                <w:rFonts w:ascii="Trebuchet MS" w:hAnsi="Trebuchet MS" w:cs="Arial"/>
                <w:sz w:val="16"/>
                <w:szCs w:val="16"/>
              </w:rPr>
              <w:t>Banco do Brasil S.A.</w:t>
            </w:r>
          </w:p>
        </w:tc>
        <w:tc>
          <w:tcPr>
            <w:tcW w:w="1413" w:type="pct"/>
            <w:vAlign w:val="bottom"/>
          </w:tcPr>
          <w:p w14:paraId="7352036F" w14:textId="77777777" w:rsidR="00147CDB" w:rsidRPr="00E0697B" w:rsidRDefault="00147CDB" w:rsidP="00147CDB">
            <w:pPr>
              <w:contextualSpacing/>
              <w:rPr>
                <w:rFonts w:ascii="Trebuchet MS" w:hAnsi="Trebuchet MS" w:cs="Arial"/>
                <w:sz w:val="16"/>
                <w:szCs w:val="16"/>
              </w:rPr>
            </w:pPr>
            <w:r w:rsidRPr="00E0697B">
              <w:rPr>
                <w:rFonts w:ascii="Trebuchet MS" w:hAnsi="Trebuchet MS" w:cs="Arial"/>
                <w:sz w:val="16"/>
                <w:szCs w:val="16"/>
              </w:rPr>
              <w:t>BB CP LP CCP DEB INCENT</w:t>
            </w:r>
          </w:p>
        </w:tc>
        <w:tc>
          <w:tcPr>
            <w:tcW w:w="664" w:type="pct"/>
            <w:vAlign w:val="bottom"/>
          </w:tcPr>
          <w:p w14:paraId="2C5AAB11" w14:textId="77777777" w:rsidR="00147CDB" w:rsidRPr="00B254A5" w:rsidRDefault="00147CDB" w:rsidP="00147CDB">
            <w:pPr>
              <w:pStyle w:val="BalloonText1"/>
              <w:contextualSpacing/>
              <w:jc w:val="both"/>
              <w:rPr>
                <w:rFonts w:ascii="Trebuchet MS" w:hAnsi="Trebuchet MS" w:cs="Arial"/>
              </w:rPr>
            </w:pPr>
            <w:r w:rsidRPr="00B254A5">
              <w:rPr>
                <w:rFonts w:ascii="Trebuchet MS" w:hAnsi="Trebuchet MS" w:cs="Arial"/>
              </w:rPr>
              <w:t>Renda Fixa</w:t>
            </w:r>
          </w:p>
        </w:tc>
        <w:tc>
          <w:tcPr>
            <w:tcW w:w="664" w:type="pct"/>
            <w:vAlign w:val="bottom"/>
          </w:tcPr>
          <w:p w14:paraId="2D617AD3" w14:textId="77777777" w:rsidR="00147CDB" w:rsidRPr="00B254A5" w:rsidRDefault="00147CDB" w:rsidP="00147CDB">
            <w:pPr>
              <w:contextualSpacing/>
              <w:jc w:val="both"/>
              <w:rPr>
                <w:rFonts w:ascii="Trebuchet MS" w:hAnsi="Trebuchet MS" w:cs="Arial"/>
                <w:sz w:val="16"/>
                <w:szCs w:val="16"/>
              </w:rPr>
            </w:pPr>
            <w:r w:rsidRPr="00B254A5">
              <w:rPr>
                <w:rFonts w:ascii="Trebuchet MS" w:hAnsi="Trebuchet MS" w:cs="Arial"/>
                <w:sz w:val="16"/>
                <w:szCs w:val="16"/>
              </w:rPr>
              <w:t>CDI</w:t>
            </w:r>
          </w:p>
        </w:tc>
        <w:tc>
          <w:tcPr>
            <w:tcW w:w="672" w:type="pct"/>
            <w:vAlign w:val="bottom"/>
          </w:tcPr>
          <w:p w14:paraId="0FB1CDB7" w14:textId="68FC5C1F" w:rsidR="00147CDB" w:rsidRPr="00B254A5" w:rsidRDefault="00F7462B" w:rsidP="00147CDB">
            <w:pPr>
              <w:pStyle w:val="xl252"/>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rPr>
            </w:pPr>
            <w:r w:rsidRPr="00B254A5">
              <w:rPr>
                <w:rFonts w:ascii="Trebuchet MS" w:hAnsi="Trebuchet MS" w:cs="Trebuchet MS"/>
                <w:b w:val="0"/>
              </w:rPr>
              <w:t>89.779</w:t>
            </w:r>
          </w:p>
        </w:tc>
        <w:tc>
          <w:tcPr>
            <w:tcW w:w="672" w:type="pct"/>
            <w:vAlign w:val="bottom"/>
          </w:tcPr>
          <w:p w14:paraId="332DAFE3" w14:textId="77777777" w:rsidR="00147CDB" w:rsidRPr="00B254A5" w:rsidRDefault="00147CDB" w:rsidP="00147CDB">
            <w:pPr>
              <w:pStyle w:val="xl252"/>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rPr>
            </w:pPr>
            <w:r w:rsidRPr="00B254A5">
              <w:rPr>
                <w:rFonts w:ascii="Trebuchet MS" w:hAnsi="Trebuchet MS" w:cs="Trebuchet MS"/>
                <w:b w:val="0"/>
              </w:rPr>
              <w:t xml:space="preserve"> 147.742 </w:t>
            </w:r>
          </w:p>
        </w:tc>
      </w:tr>
      <w:tr w:rsidR="006842EE" w:rsidRPr="00B254A5" w14:paraId="5CFD3FF4" w14:textId="77777777" w:rsidTr="00E01D1E">
        <w:trPr>
          <w:cantSplit/>
        </w:trPr>
        <w:tc>
          <w:tcPr>
            <w:tcW w:w="914" w:type="pct"/>
            <w:vAlign w:val="bottom"/>
          </w:tcPr>
          <w:p w14:paraId="668418C7" w14:textId="77777777" w:rsidR="006842EE" w:rsidRPr="00B254A5" w:rsidRDefault="006842EE" w:rsidP="006842EE">
            <w:pPr>
              <w:suppressAutoHyphens w:val="0"/>
              <w:ind w:left="-57"/>
              <w:contextualSpacing/>
              <w:rPr>
                <w:rFonts w:ascii="Trebuchet MS" w:hAnsi="Trebuchet MS" w:cs="Arial"/>
                <w:sz w:val="16"/>
                <w:szCs w:val="16"/>
              </w:rPr>
            </w:pPr>
            <w:r w:rsidRPr="00B254A5">
              <w:rPr>
                <w:rFonts w:ascii="Trebuchet MS" w:hAnsi="Trebuchet MS" w:cs="Arial"/>
                <w:sz w:val="16"/>
                <w:szCs w:val="16"/>
              </w:rPr>
              <w:t>Banco do Brasil S.A.</w:t>
            </w:r>
          </w:p>
        </w:tc>
        <w:tc>
          <w:tcPr>
            <w:tcW w:w="1413" w:type="pct"/>
            <w:vAlign w:val="bottom"/>
          </w:tcPr>
          <w:p w14:paraId="74B77E81" w14:textId="77777777" w:rsidR="006842EE" w:rsidRPr="00E0697B" w:rsidRDefault="006842EE" w:rsidP="006842EE">
            <w:pPr>
              <w:contextualSpacing/>
              <w:rPr>
                <w:rFonts w:ascii="Trebuchet MS" w:hAnsi="Trebuchet MS" w:cs="Arial"/>
                <w:sz w:val="16"/>
                <w:szCs w:val="16"/>
              </w:rPr>
            </w:pPr>
            <w:r w:rsidRPr="00E0697B">
              <w:rPr>
                <w:rFonts w:ascii="Trebuchet MS" w:hAnsi="Trebuchet MS" w:cs="Arial"/>
                <w:sz w:val="16"/>
                <w:szCs w:val="16"/>
              </w:rPr>
              <w:t>BB RF SD DIFERENCIADO</w:t>
            </w:r>
          </w:p>
        </w:tc>
        <w:tc>
          <w:tcPr>
            <w:tcW w:w="664" w:type="pct"/>
            <w:vAlign w:val="bottom"/>
          </w:tcPr>
          <w:p w14:paraId="3E7D1080" w14:textId="77777777" w:rsidR="006842EE" w:rsidRPr="00B254A5" w:rsidRDefault="006842EE" w:rsidP="006842EE">
            <w:pPr>
              <w:pStyle w:val="BalloonText1"/>
              <w:contextualSpacing/>
              <w:jc w:val="both"/>
              <w:rPr>
                <w:rFonts w:ascii="Trebuchet MS" w:hAnsi="Trebuchet MS" w:cs="Arial"/>
              </w:rPr>
            </w:pPr>
            <w:r w:rsidRPr="00B254A5">
              <w:rPr>
                <w:rFonts w:ascii="Trebuchet MS" w:hAnsi="Trebuchet MS" w:cs="Arial"/>
              </w:rPr>
              <w:t>Renda Fixa</w:t>
            </w:r>
          </w:p>
        </w:tc>
        <w:tc>
          <w:tcPr>
            <w:tcW w:w="664" w:type="pct"/>
            <w:vAlign w:val="bottom"/>
          </w:tcPr>
          <w:p w14:paraId="5EEEDF3B" w14:textId="77777777" w:rsidR="006842EE" w:rsidRPr="00B254A5" w:rsidRDefault="006842EE" w:rsidP="006842EE">
            <w:pPr>
              <w:contextualSpacing/>
              <w:jc w:val="both"/>
              <w:rPr>
                <w:rFonts w:ascii="Trebuchet MS" w:hAnsi="Trebuchet MS" w:cs="Arial"/>
                <w:sz w:val="16"/>
                <w:szCs w:val="16"/>
              </w:rPr>
            </w:pPr>
            <w:r w:rsidRPr="00B254A5">
              <w:rPr>
                <w:rFonts w:ascii="Trebuchet MS" w:hAnsi="Trebuchet MS" w:cs="Arial"/>
                <w:sz w:val="16"/>
                <w:szCs w:val="16"/>
              </w:rPr>
              <w:t>CDI</w:t>
            </w:r>
          </w:p>
        </w:tc>
        <w:tc>
          <w:tcPr>
            <w:tcW w:w="672" w:type="pct"/>
            <w:vAlign w:val="bottom"/>
          </w:tcPr>
          <w:p w14:paraId="0CF6C762" w14:textId="7C132BE0" w:rsidR="006842EE" w:rsidRPr="00B254A5" w:rsidRDefault="00F7462B" w:rsidP="00147CDB">
            <w:pPr>
              <w:pStyle w:val="xl252"/>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rPr>
            </w:pPr>
            <w:r w:rsidRPr="00B254A5">
              <w:rPr>
                <w:rFonts w:ascii="Trebuchet MS" w:hAnsi="Trebuchet MS" w:cs="Trebuchet MS"/>
                <w:b w:val="0"/>
              </w:rPr>
              <w:t>446</w:t>
            </w:r>
          </w:p>
        </w:tc>
        <w:tc>
          <w:tcPr>
            <w:tcW w:w="672" w:type="pct"/>
            <w:vAlign w:val="bottom"/>
          </w:tcPr>
          <w:p w14:paraId="724BB21F" w14:textId="77777777" w:rsidR="006842EE" w:rsidRPr="00B254A5" w:rsidRDefault="006842EE" w:rsidP="006842EE">
            <w:pPr>
              <w:pStyle w:val="xl252"/>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rPr>
            </w:pPr>
            <w:r w:rsidRPr="00B254A5">
              <w:rPr>
                <w:rFonts w:ascii="Trebuchet MS" w:hAnsi="Trebuchet MS" w:cs="Trebuchet MS"/>
                <w:b w:val="0"/>
              </w:rPr>
              <w:t xml:space="preserve"> 23.185 </w:t>
            </w:r>
          </w:p>
        </w:tc>
      </w:tr>
      <w:tr w:rsidR="00227BFE" w:rsidRPr="00B254A5" w14:paraId="28E1FA7A" w14:textId="77777777" w:rsidTr="00E01D1E">
        <w:trPr>
          <w:cantSplit/>
        </w:trPr>
        <w:tc>
          <w:tcPr>
            <w:tcW w:w="914" w:type="pct"/>
            <w:vAlign w:val="bottom"/>
          </w:tcPr>
          <w:p w14:paraId="7A8B54AB" w14:textId="77777777" w:rsidR="00227BFE" w:rsidRPr="00B254A5" w:rsidRDefault="00227BFE" w:rsidP="00227BFE">
            <w:pPr>
              <w:suppressAutoHyphens w:val="0"/>
              <w:spacing w:line="216" w:lineRule="auto"/>
              <w:ind w:left="-57"/>
              <w:contextualSpacing/>
              <w:rPr>
                <w:rFonts w:ascii="Trebuchet MS" w:hAnsi="Trebuchet MS" w:cs="Arial"/>
                <w:sz w:val="16"/>
                <w:szCs w:val="16"/>
              </w:rPr>
            </w:pPr>
            <w:r w:rsidRPr="00B254A5">
              <w:rPr>
                <w:rFonts w:ascii="Trebuchet MS" w:hAnsi="Trebuchet MS" w:cs="Arial"/>
                <w:sz w:val="16"/>
                <w:szCs w:val="16"/>
              </w:rPr>
              <w:t>Caixa Econômica Federal</w:t>
            </w:r>
          </w:p>
        </w:tc>
        <w:tc>
          <w:tcPr>
            <w:tcW w:w="1413" w:type="pct"/>
            <w:vAlign w:val="bottom"/>
          </w:tcPr>
          <w:p w14:paraId="4E3C2CF1" w14:textId="77777777" w:rsidR="00227BFE" w:rsidRPr="00B254A5" w:rsidRDefault="00227BFE" w:rsidP="00227BFE">
            <w:pPr>
              <w:spacing w:line="216" w:lineRule="auto"/>
              <w:contextualSpacing/>
              <w:rPr>
                <w:rFonts w:ascii="Trebuchet MS" w:hAnsi="Trebuchet MS" w:cs="Arial"/>
                <w:sz w:val="16"/>
                <w:szCs w:val="16"/>
              </w:rPr>
            </w:pPr>
            <w:r w:rsidRPr="00B254A5">
              <w:rPr>
                <w:rFonts w:ascii="Trebuchet MS" w:hAnsi="Trebuchet MS" w:cs="Arial"/>
                <w:sz w:val="16"/>
                <w:szCs w:val="16"/>
              </w:rPr>
              <w:t>CAIXA FIC GIRO</w:t>
            </w:r>
          </w:p>
        </w:tc>
        <w:tc>
          <w:tcPr>
            <w:tcW w:w="664" w:type="pct"/>
            <w:vAlign w:val="bottom"/>
          </w:tcPr>
          <w:p w14:paraId="7594E719" w14:textId="77777777" w:rsidR="00227BFE" w:rsidRPr="00B254A5" w:rsidRDefault="00227BFE" w:rsidP="00227BFE">
            <w:pPr>
              <w:spacing w:line="216" w:lineRule="auto"/>
              <w:contextualSpacing/>
              <w:jc w:val="both"/>
              <w:rPr>
                <w:rFonts w:ascii="Trebuchet MS" w:hAnsi="Trebuchet MS" w:cs="Arial"/>
                <w:sz w:val="16"/>
                <w:szCs w:val="16"/>
              </w:rPr>
            </w:pPr>
            <w:r w:rsidRPr="00B254A5">
              <w:rPr>
                <w:rFonts w:ascii="Trebuchet MS" w:hAnsi="Trebuchet MS" w:cs="Arial"/>
                <w:sz w:val="16"/>
                <w:szCs w:val="16"/>
              </w:rPr>
              <w:t>Renda fi</w:t>
            </w:r>
            <w:r w:rsidR="00B93CC6" w:rsidRPr="00B254A5">
              <w:rPr>
                <w:rFonts w:ascii="Trebuchet MS" w:hAnsi="Trebuchet MS" w:cs="Arial"/>
                <w:sz w:val="16"/>
                <w:szCs w:val="16"/>
              </w:rPr>
              <w:t>x</w:t>
            </w:r>
            <w:r w:rsidRPr="00B254A5">
              <w:rPr>
                <w:rFonts w:ascii="Trebuchet MS" w:hAnsi="Trebuchet MS" w:cs="Arial"/>
                <w:sz w:val="16"/>
                <w:szCs w:val="16"/>
              </w:rPr>
              <w:t>a</w:t>
            </w:r>
          </w:p>
        </w:tc>
        <w:tc>
          <w:tcPr>
            <w:tcW w:w="664" w:type="pct"/>
            <w:vAlign w:val="bottom"/>
          </w:tcPr>
          <w:p w14:paraId="6C72AA35" w14:textId="77777777" w:rsidR="00227BFE" w:rsidRPr="00B254A5" w:rsidRDefault="00227BFE" w:rsidP="00227BFE">
            <w:pPr>
              <w:spacing w:line="216" w:lineRule="auto"/>
              <w:contextualSpacing/>
              <w:jc w:val="both"/>
              <w:rPr>
                <w:rFonts w:ascii="Trebuchet MS" w:hAnsi="Trebuchet MS" w:cs="Arial"/>
                <w:sz w:val="16"/>
                <w:szCs w:val="16"/>
              </w:rPr>
            </w:pPr>
            <w:r w:rsidRPr="00B254A5">
              <w:rPr>
                <w:rFonts w:ascii="Trebuchet MS" w:hAnsi="Trebuchet MS" w:cs="Arial"/>
                <w:sz w:val="16"/>
                <w:szCs w:val="16"/>
              </w:rPr>
              <w:t>CDI</w:t>
            </w:r>
          </w:p>
        </w:tc>
        <w:tc>
          <w:tcPr>
            <w:tcW w:w="672" w:type="pct"/>
            <w:vAlign w:val="bottom"/>
          </w:tcPr>
          <w:p w14:paraId="05F8A479" w14:textId="205F7C83" w:rsidR="00227BFE" w:rsidRPr="00B254A5" w:rsidRDefault="00F7462B" w:rsidP="00147CDB">
            <w:pPr>
              <w:pStyle w:val="xl252"/>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rPr>
            </w:pPr>
            <w:r w:rsidRPr="00B254A5">
              <w:rPr>
                <w:rFonts w:ascii="Trebuchet MS" w:hAnsi="Trebuchet MS" w:cs="Trebuchet MS"/>
                <w:b w:val="0"/>
              </w:rPr>
              <w:t>-</w:t>
            </w:r>
          </w:p>
        </w:tc>
        <w:tc>
          <w:tcPr>
            <w:tcW w:w="672" w:type="pct"/>
            <w:vAlign w:val="bottom"/>
          </w:tcPr>
          <w:p w14:paraId="2ECA7B1E" w14:textId="77777777" w:rsidR="00227BFE" w:rsidRPr="00B254A5" w:rsidRDefault="00227BFE" w:rsidP="00227BFE">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rPr>
            </w:pPr>
            <w:r w:rsidRPr="00B254A5">
              <w:rPr>
                <w:rFonts w:ascii="Trebuchet MS" w:hAnsi="Trebuchet MS" w:cs="Trebuchet MS"/>
                <w:b w:val="0"/>
              </w:rPr>
              <w:t xml:space="preserve">  61   </w:t>
            </w:r>
          </w:p>
        </w:tc>
      </w:tr>
      <w:tr w:rsidR="00227BFE" w:rsidRPr="00B254A5" w14:paraId="69246D99" w14:textId="77777777" w:rsidTr="00E01D1E">
        <w:trPr>
          <w:cantSplit/>
        </w:trPr>
        <w:tc>
          <w:tcPr>
            <w:tcW w:w="914" w:type="pct"/>
          </w:tcPr>
          <w:p w14:paraId="0052E63A" w14:textId="77777777" w:rsidR="00227BFE" w:rsidRPr="00B254A5" w:rsidRDefault="00227BFE" w:rsidP="00227BFE">
            <w:pPr>
              <w:suppressAutoHyphens w:val="0"/>
              <w:spacing w:line="216" w:lineRule="auto"/>
              <w:ind w:left="-57"/>
              <w:contextualSpacing/>
              <w:rPr>
                <w:rFonts w:ascii="Trebuchet MS" w:hAnsi="Trebuchet MS" w:cs="Arial"/>
                <w:sz w:val="16"/>
                <w:szCs w:val="16"/>
              </w:rPr>
            </w:pPr>
            <w:r w:rsidRPr="00B254A5">
              <w:rPr>
                <w:rFonts w:ascii="Trebuchet MS" w:hAnsi="Trebuchet MS" w:cs="Arial"/>
                <w:sz w:val="16"/>
                <w:szCs w:val="16"/>
              </w:rPr>
              <w:t>Banco do Nordeste do Brasil</w:t>
            </w:r>
          </w:p>
        </w:tc>
        <w:tc>
          <w:tcPr>
            <w:tcW w:w="1413" w:type="pct"/>
            <w:vAlign w:val="bottom"/>
          </w:tcPr>
          <w:p w14:paraId="0756F2A0" w14:textId="77777777" w:rsidR="00227BFE" w:rsidRPr="00E0697B" w:rsidRDefault="00227BFE" w:rsidP="00227BFE">
            <w:pPr>
              <w:spacing w:line="216" w:lineRule="auto"/>
              <w:contextualSpacing/>
              <w:rPr>
                <w:rFonts w:ascii="Trebuchet MS" w:hAnsi="Trebuchet MS" w:cs="Arial"/>
                <w:sz w:val="16"/>
                <w:szCs w:val="16"/>
              </w:rPr>
            </w:pPr>
            <w:r w:rsidRPr="00E0697B">
              <w:rPr>
                <w:rFonts w:ascii="Trebuchet MS" w:hAnsi="Trebuchet MS" w:cs="Arial"/>
                <w:sz w:val="16"/>
                <w:szCs w:val="16"/>
              </w:rPr>
              <w:t>FUNDO DE INVEST. R.F – CP</w:t>
            </w:r>
          </w:p>
        </w:tc>
        <w:tc>
          <w:tcPr>
            <w:tcW w:w="664" w:type="pct"/>
            <w:vAlign w:val="bottom"/>
          </w:tcPr>
          <w:p w14:paraId="2DA69668" w14:textId="77777777" w:rsidR="00227BFE" w:rsidRPr="00B254A5" w:rsidRDefault="00227BFE" w:rsidP="00227BFE">
            <w:pPr>
              <w:contextualSpacing/>
              <w:jc w:val="both"/>
              <w:rPr>
                <w:rFonts w:ascii="Trebuchet MS" w:hAnsi="Trebuchet MS" w:cs="Arial"/>
                <w:sz w:val="16"/>
                <w:szCs w:val="16"/>
              </w:rPr>
            </w:pPr>
            <w:r w:rsidRPr="00B254A5">
              <w:rPr>
                <w:rFonts w:ascii="Trebuchet MS" w:hAnsi="Trebuchet MS" w:cs="Arial"/>
                <w:sz w:val="16"/>
                <w:szCs w:val="16"/>
              </w:rPr>
              <w:t>CDB</w:t>
            </w:r>
          </w:p>
        </w:tc>
        <w:tc>
          <w:tcPr>
            <w:tcW w:w="664" w:type="pct"/>
            <w:vAlign w:val="bottom"/>
          </w:tcPr>
          <w:p w14:paraId="6AE4D110" w14:textId="77777777" w:rsidR="00227BFE" w:rsidRPr="00B254A5" w:rsidRDefault="00227BFE" w:rsidP="00227BFE">
            <w:pPr>
              <w:spacing w:line="216" w:lineRule="auto"/>
              <w:contextualSpacing/>
              <w:jc w:val="both"/>
              <w:rPr>
                <w:rFonts w:ascii="Trebuchet MS" w:hAnsi="Trebuchet MS" w:cs="Arial"/>
                <w:sz w:val="16"/>
                <w:szCs w:val="16"/>
              </w:rPr>
            </w:pPr>
            <w:r w:rsidRPr="00B254A5">
              <w:rPr>
                <w:rFonts w:ascii="Trebuchet MS" w:hAnsi="Trebuchet MS" w:cs="Arial"/>
                <w:sz w:val="16"/>
                <w:szCs w:val="16"/>
              </w:rPr>
              <w:t>CDI</w:t>
            </w:r>
          </w:p>
        </w:tc>
        <w:tc>
          <w:tcPr>
            <w:tcW w:w="672" w:type="pct"/>
            <w:vAlign w:val="bottom"/>
          </w:tcPr>
          <w:p w14:paraId="673533BB" w14:textId="3036B53E" w:rsidR="00227BFE" w:rsidRPr="00B254A5" w:rsidRDefault="00F7462B" w:rsidP="00147CDB">
            <w:pPr>
              <w:pStyle w:val="xl252"/>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rPr>
            </w:pPr>
            <w:r w:rsidRPr="00B254A5">
              <w:rPr>
                <w:rFonts w:ascii="Trebuchet MS" w:hAnsi="Trebuchet MS" w:cs="Trebuchet MS"/>
                <w:b w:val="0"/>
              </w:rPr>
              <w:t>71</w:t>
            </w:r>
          </w:p>
        </w:tc>
        <w:tc>
          <w:tcPr>
            <w:tcW w:w="672" w:type="pct"/>
            <w:vAlign w:val="bottom"/>
          </w:tcPr>
          <w:p w14:paraId="7F0E7827" w14:textId="77777777" w:rsidR="00227BFE" w:rsidRPr="00B254A5" w:rsidRDefault="00227BFE" w:rsidP="00227BFE">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rPr>
            </w:pPr>
            <w:r w:rsidRPr="00B254A5">
              <w:rPr>
                <w:rFonts w:ascii="Trebuchet MS" w:hAnsi="Trebuchet MS" w:cs="Trebuchet MS"/>
                <w:b w:val="0"/>
              </w:rPr>
              <w:t xml:space="preserve"> 56.586 </w:t>
            </w:r>
          </w:p>
        </w:tc>
      </w:tr>
      <w:tr w:rsidR="00227BFE" w:rsidRPr="00B254A5" w14:paraId="3C00385A" w14:textId="77777777" w:rsidTr="00E01D1E">
        <w:trPr>
          <w:cantSplit/>
        </w:trPr>
        <w:tc>
          <w:tcPr>
            <w:tcW w:w="914" w:type="pct"/>
          </w:tcPr>
          <w:p w14:paraId="358D631F" w14:textId="77777777" w:rsidR="00227BFE" w:rsidRPr="00B254A5" w:rsidRDefault="00227BFE" w:rsidP="00227BFE">
            <w:pPr>
              <w:suppressAutoHyphens w:val="0"/>
              <w:spacing w:line="216" w:lineRule="auto"/>
              <w:ind w:left="-57"/>
              <w:contextualSpacing/>
              <w:rPr>
                <w:rFonts w:ascii="Trebuchet MS" w:hAnsi="Trebuchet MS" w:cs="Arial"/>
                <w:sz w:val="16"/>
                <w:szCs w:val="16"/>
              </w:rPr>
            </w:pPr>
            <w:r w:rsidRPr="00B254A5">
              <w:rPr>
                <w:rFonts w:ascii="Trebuchet MS" w:hAnsi="Trebuchet MS" w:cs="Arial"/>
                <w:sz w:val="16"/>
                <w:szCs w:val="16"/>
              </w:rPr>
              <w:t>Banco do Nordeste do Brasil</w:t>
            </w:r>
          </w:p>
        </w:tc>
        <w:tc>
          <w:tcPr>
            <w:tcW w:w="1413" w:type="pct"/>
            <w:vAlign w:val="bottom"/>
          </w:tcPr>
          <w:p w14:paraId="0C205C41" w14:textId="77777777" w:rsidR="00227BFE" w:rsidRPr="00E0697B" w:rsidRDefault="00227BFE" w:rsidP="00227BFE">
            <w:pPr>
              <w:spacing w:line="216" w:lineRule="auto"/>
              <w:contextualSpacing/>
              <w:rPr>
                <w:rFonts w:ascii="Trebuchet MS" w:hAnsi="Trebuchet MS" w:cs="Arial"/>
                <w:sz w:val="16"/>
                <w:szCs w:val="16"/>
              </w:rPr>
            </w:pPr>
            <w:r w:rsidRPr="00E0697B">
              <w:rPr>
                <w:rFonts w:ascii="Trebuchet MS" w:hAnsi="Trebuchet MS" w:cs="Arial"/>
                <w:sz w:val="16"/>
                <w:szCs w:val="16"/>
              </w:rPr>
              <w:t>SOBERANO Renda Fixa</w:t>
            </w:r>
          </w:p>
        </w:tc>
        <w:tc>
          <w:tcPr>
            <w:tcW w:w="664" w:type="pct"/>
            <w:vAlign w:val="bottom"/>
          </w:tcPr>
          <w:p w14:paraId="507FE1BC" w14:textId="77777777" w:rsidR="00227BFE" w:rsidRPr="00B254A5" w:rsidRDefault="00227BFE" w:rsidP="00227BFE">
            <w:pPr>
              <w:contextualSpacing/>
              <w:jc w:val="both"/>
              <w:rPr>
                <w:rFonts w:ascii="Trebuchet MS" w:hAnsi="Trebuchet MS" w:cs="Arial"/>
                <w:sz w:val="16"/>
                <w:szCs w:val="16"/>
              </w:rPr>
            </w:pPr>
            <w:r w:rsidRPr="00B254A5">
              <w:rPr>
                <w:rFonts w:ascii="Trebuchet MS" w:hAnsi="Trebuchet MS" w:cs="Arial"/>
                <w:sz w:val="16"/>
                <w:szCs w:val="16"/>
              </w:rPr>
              <w:t>CDB</w:t>
            </w:r>
          </w:p>
        </w:tc>
        <w:tc>
          <w:tcPr>
            <w:tcW w:w="664" w:type="pct"/>
            <w:vAlign w:val="bottom"/>
          </w:tcPr>
          <w:p w14:paraId="5503C502" w14:textId="77777777" w:rsidR="00227BFE" w:rsidRPr="00B254A5" w:rsidRDefault="00227BFE" w:rsidP="00227BFE">
            <w:pPr>
              <w:spacing w:line="216" w:lineRule="auto"/>
              <w:contextualSpacing/>
              <w:jc w:val="both"/>
              <w:rPr>
                <w:rFonts w:ascii="Trebuchet MS" w:hAnsi="Trebuchet MS" w:cs="Arial"/>
                <w:sz w:val="16"/>
                <w:szCs w:val="16"/>
              </w:rPr>
            </w:pPr>
            <w:r w:rsidRPr="00B254A5">
              <w:rPr>
                <w:rFonts w:ascii="Trebuchet MS" w:hAnsi="Trebuchet MS" w:cs="Arial"/>
                <w:sz w:val="16"/>
                <w:szCs w:val="16"/>
              </w:rPr>
              <w:t>CDI</w:t>
            </w:r>
          </w:p>
        </w:tc>
        <w:tc>
          <w:tcPr>
            <w:tcW w:w="672" w:type="pct"/>
            <w:vAlign w:val="bottom"/>
          </w:tcPr>
          <w:p w14:paraId="0CA9C428" w14:textId="3EB273DF" w:rsidR="00227BFE" w:rsidRPr="00B254A5" w:rsidRDefault="00F7462B" w:rsidP="00147CDB">
            <w:pPr>
              <w:pStyle w:val="xl252"/>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rPr>
            </w:pPr>
            <w:r w:rsidRPr="00B254A5">
              <w:rPr>
                <w:rFonts w:ascii="Trebuchet MS" w:hAnsi="Trebuchet MS" w:cs="Trebuchet MS"/>
                <w:b w:val="0"/>
              </w:rPr>
              <w:t>49.029</w:t>
            </w:r>
          </w:p>
        </w:tc>
        <w:tc>
          <w:tcPr>
            <w:tcW w:w="672" w:type="pct"/>
            <w:vAlign w:val="bottom"/>
          </w:tcPr>
          <w:p w14:paraId="67D6F19E" w14:textId="77777777" w:rsidR="00227BFE" w:rsidRPr="00B254A5" w:rsidRDefault="00227BFE" w:rsidP="00227BFE">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rPr>
            </w:pPr>
            <w:r w:rsidRPr="00B254A5">
              <w:rPr>
                <w:rFonts w:ascii="Trebuchet MS" w:hAnsi="Trebuchet MS" w:cs="Trebuchet MS"/>
                <w:b w:val="0"/>
              </w:rPr>
              <w:t xml:space="preserve"> 620 </w:t>
            </w:r>
          </w:p>
        </w:tc>
      </w:tr>
      <w:tr w:rsidR="0085584C" w:rsidRPr="00B254A5" w14:paraId="0D2725BD" w14:textId="77777777" w:rsidTr="00E01D1E">
        <w:trPr>
          <w:cantSplit/>
        </w:trPr>
        <w:tc>
          <w:tcPr>
            <w:tcW w:w="914" w:type="pct"/>
          </w:tcPr>
          <w:p w14:paraId="6F7EBB7F" w14:textId="77777777" w:rsidR="0085584C" w:rsidRPr="00B254A5" w:rsidRDefault="0085584C" w:rsidP="003667E3">
            <w:pPr>
              <w:suppressAutoHyphens w:val="0"/>
              <w:spacing w:line="216" w:lineRule="auto"/>
              <w:ind w:left="-73"/>
              <w:contextualSpacing/>
              <w:rPr>
                <w:rFonts w:ascii="Trebuchet MS" w:hAnsi="Trebuchet MS" w:cs="Arial"/>
                <w:sz w:val="16"/>
                <w:szCs w:val="16"/>
              </w:rPr>
            </w:pPr>
            <w:r w:rsidRPr="00B254A5">
              <w:rPr>
                <w:rFonts w:ascii="Trebuchet MS" w:hAnsi="Trebuchet MS" w:cs="Arial"/>
                <w:sz w:val="16"/>
                <w:szCs w:val="16"/>
              </w:rPr>
              <w:t xml:space="preserve">Caixa Econômica </w:t>
            </w:r>
          </w:p>
        </w:tc>
        <w:tc>
          <w:tcPr>
            <w:tcW w:w="1413" w:type="pct"/>
          </w:tcPr>
          <w:p w14:paraId="6BEBD911" w14:textId="77777777" w:rsidR="0085584C" w:rsidRPr="00E0697B" w:rsidRDefault="0085584C" w:rsidP="0085584C">
            <w:pPr>
              <w:spacing w:line="216" w:lineRule="auto"/>
              <w:contextualSpacing/>
              <w:rPr>
                <w:rFonts w:ascii="Trebuchet MS" w:hAnsi="Trebuchet MS" w:cs="Arial"/>
                <w:sz w:val="16"/>
                <w:szCs w:val="16"/>
              </w:rPr>
            </w:pPr>
            <w:r w:rsidRPr="00E0697B">
              <w:rPr>
                <w:rFonts w:ascii="Trebuchet MS" w:hAnsi="Trebuchet MS" w:cs="Arial"/>
                <w:sz w:val="16"/>
                <w:szCs w:val="16"/>
              </w:rPr>
              <w:t>INCENTIVA-AP CDB FLX</w:t>
            </w:r>
          </w:p>
        </w:tc>
        <w:tc>
          <w:tcPr>
            <w:tcW w:w="664" w:type="pct"/>
          </w:tcPr>
          <w:p w14:paraId="51F34A99" w14:textId="77777777" w:rsidR="0085584C" w:rsidRPr="00B254A5" w:rsidRDefault="0085584C" w:rsidP="0085584C">
            <w:pPr>
              <w:contextualSpacing/>
              <w:jc w:val="both"/>
              <w:rPr>
                <w:rFonts w:ascii="Trebuchet MS" w:hAnsi="Trebuchet MS" w:cs="Arial"/>
                <w:sz w:val="16"/>
                <w:szCs w:val="16"/>
              </w:rPr>
            </w:pPr>
            <w:r w:rsidRPr="00B254A5">
              <w:rPr>
                <w:rFonts w:ascii="Trebuchet MS" w:hAnsi="Trebuchet MS" w:cs="Arial"/>
                <w:sz w:val="16"/>
                <w:szCs w:val="16"/>
              </w:rPr>
              <w:t>CDB</w:t>
            </w:r>
          </w:p>
        </w:tc>
        <w:tc>
          <w:tcPr>
            <w:tcW w:w="664" w:type="pct"/>
          </w:tcPr>
          <w:p w14:paraId="7D81BF4C" w14:textId="77777777" w:rsidR="0085584C" w:rsidRPr="00B254A5" w:rsidRDefault="0085584C" w:rsidP="0085584C">
            <w:pPr>
              <w:spacing w:line="216" w:lineRule="auto"/>
              <w:contextualSpacing/>
              <w:jc w:val="both"/>
              <w:rPr>
                <w:rFonts w:ascii="Trebuchet MS" w:hAnsi="Trebuchet MS" w:cs="Arial"/>
                <w:sz w:val="16"/>
                <w:szCs w:val="16"/>
              </w:rPr>
            </w:pPr>
            <w:r w:rsidRPr="00B254A5">
              <w:rPr>
                <w:rFonts w:ascii="Trebuchet MS" w:hAnsi="Trebuchet MS" w:cs="Arial"/>
                <w:sz w:val="16"/>
                <w:szCs w:val="16"/>
              </w:rPr>
              <w:t>CDI</w:t>
            </w:r>
          </w:p>
        </w:tc>
        <w:tc>
          <w:tcPr>
            <w:tcW w:w="672" w:type="pct"/>
            <w:vAlign w:val="bottom"/>
          </w:tcPr>
          <w:p w14:paraId="7594C024" w14:textId="683431E5" w:rsidR="0085584C" w:rsidRPr="00B254A5" w:rsidRDefault="00F7462B" w:rsidP="00147CDB">
            <w:pPr>
              <w:pStyle w:val="xl252"/>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rPr>
            </w:pPr>
            <w:r w:rsidRPr="00B254A5">
              <w:rPr>
                <w:rFonts w:ascii="Trebuchet MS" w:hAnsi="Trebuchet MS" w:cs="Trebuchet MS"/>
                <w:b w:val="0"/>
              </w:rPr>
              <w:t>76.315</w:t>
            </w:r>
          </w:p>
        </w:tc>
        <w:tc>
          <w:tcPr>
            <w:tcW w:w="672" w:type="pct"/>
            <w:vAlign w:val="bottom"/>
          </w:tcPr>
          <w:p w14:paraId="669C16E4" w14:textId="77777777" w:rsidR="0085584C" w:rsidRPr="00B254A5" w:rsidRDefault="0085584C" w:rsidP="0085584C">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rPr>
            </w:pPr>
            <w:r w:rsidRPr="00B254A5">
              <w:rPr>
                <w:rFonts w:ascii="Trebuchet MS" w:hAnsi="Trebuchet MS" w:cs="Trebuchet MS"/>
                <w:b w:val="0"/>
              </w:rPr>
              <w:t xml:space="preserve">  160.039</w:t>
            </w:r>
          </w:p>
        </w:tc>
      </w:tr>
      <w:tr w:rsidR="0085584C" w:rsidRPr="00B254A5" w14:paraId="691E4A71" w14:textId="77777777" w:rsidTr="00E01D1E">
        <w:trPr>
          <w:cantSplit/>
        </w:trPr>
        <w:tc>
          <w:tcPr>
            <w:tcW w:w="914" w:type="pct"/>
          </w:tcPr>
          <w:p w14:paraId="31DF6F45" w14:textId="77777777" w:rsidR="0085584C" w:rsidRPr="00B254A5" w:rsidRDefault="0085584C" w:rsidP="003667E3">
            <w:pPr>
              <w:suppressAutoHyphens w:val="0"/>
              <w:spacing w:line="216" w:lineRule="auto"/>
              <w:ind w:left="-73"/>
              <w:contextualSpacing/>
              <w:rPr>
                <w:rFonts w:ascii="Trebuchet MS" w:hAnsi="Trebuchet MS" w:cs="Arial"/>
                <w:sz w:val="16"/>
                <w:szCs w:val="16"/>
              </w:rPr>
            </w:pPr>
            <w:r w:rsidRPr="00B254A5">
              <w:rPr>
                <w:rFonts w:ascii="Trebuchet MS" w:hAnsi="Trebuchet MS" w:cs="Arial"/>
                <w:sz w:val="16"/>
                <w:szCs w:val="16"/>
              </w:rPr>
              <w:t xml:space="preserve">Caixa Econômica </w:t>
            </w:r>
          </w:p>
        </w:tc>
        <w:tc>
          <w:tcPr>
            <w:tcW w:w="1413" w:type="pct"/>
          </w:tcPr>
          <w:p w14:paraId="63BC78F7" w14:textId="77777777" w:rsidR="0085584C" w:rsidRPr="00E0697B" w:rsidRDefault="0085584C" w:rsidP="0085584C">
            <w:pPr>
              <w:spacing w:line="216" w:lineRule="auto"/>
              <w:contextualSpacing/>
              <w:rPr>
                <w:rFonts w:ascii="Trebuchet MS" w:hAnsi="Trebuchet MS" w:cs="Arial"/>
                <w:sz w:val="16"/>
                <w:szCs w:val="16"/>
              </w:rPr>
            </w:pPr>
            <w:r w:rsidRPr="00E0697B">
              <w:rPr>
                <w:rFonts w:ascii="Trebuchet MS" w:hAnsi="Trebuchet MS" w:cs="Arial"/>
                <w:sz w:val="16"/>
                <w:szCs w:val="16"/>
              </w:rPr>
              <w:t>APLIC FIC GIRO</w:t>
            </w:r>
          </w:p>
        </w:tc>
        <w:tc>
          <w:tcPr>
            <w:tcW w:w="664" w:type="pct"/>
          </w:tcPr>
          <w:p w14:paraId="50797FD6" w14:textId="77777777" w:rsidR="0085584C" w:rsidRPr="00B254A5" w:rsidRDefault="0085584C" w:rsidP="0085584C">
            <w:pPr>
              <w:contextualSpacing/>
              <w:jc w:val="both"/>
              <w:rPr>
                <w:rFonts w:ascii="Trebuchet MS" w:hAnsi="Trebuchet MS" w:cs="Arial"/>
                <w:sz w:val="16"/>
                <w:szCs w:val="16"/>
              </w:rPr>
            </w:pPr>
            <w:r w:rsidRPr="00B254A5">
              <w:rPr>
                <w:rFonts w:ascii="Trebuchet MS" w:hAnsi="Trebuchet MS" w:cs="Arial"/>
                <w:sz w:val="16"/>
                <w:szCs w:val="16"/>
              </w:rPr>
              <w:t>Renda Fixa</w:t>
            </w:r>
          </w:p>
        </w:tc>
        <w:tc>
          <w:tcPr>
            <w:tcW w:w="664" w:type="pct"/>
          </w:tcPr>
          <w:p w14:paraId="602A01FE" w14:textId="77777777" w:rsidR="0085584C" w:rsidRPr="00B254A5" w:rsidRDefault="0085584C" w:rsidP="0085584C">
            <w:pPr>
              <w:spacing w:line="216" w:lineRule="auto"/>
              <w:contextualSpacing/>
              <w:jc w:val="both"/>
              <w:rPr>
                <w:rFonts w:ascii="Trebuchet MS" w:hAnsi="Trebuchet MS" w:cs="Arial"/>
                <w:sz w:val="16"/>
                <w:szCs w:val="16"/>
              </w:rPr>
            </w:pPr>
            <w:r w:rsidRPr="00B254A5">
              <w:rPr>
                <w:rFonts w:ascii="Trebuchet MS" w:hAnsi="Trebuchet MS" w:cs="Arial"/>
                <w:sz w:val="16"/>
                <w:szCs w:val="16"/>
              </w:rPr>
              <w:t>CDI</w:t>
            </w:r>
          </w:p>
        </w:tc>
        <w:tc>
          <w:tcPr>
            <w:tcW w:w="672" w:type="pct"/>
            <w:vAlign w:val="bottom"/>
          </w:tcPr>
          <w:p w14:paraId="469B5187" w14:textId="356B0BAA" w:rsidR="0085584C" w:rsidRPr="00B254A5" w:rsidRDefault="00F7462B" w:rsidP="00147CDB">
            <w:pPr>
              <w:pStyle w:val="xl252"/>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rPr>
            </w:pPr>
            <w:r w:rsidRPr="00B254A5">
              <w:rPr>
                <w:rFonts w:ascii="Trebuchet MS" w:hAnsi="Trebuchet MS" w:cs="Trebuchet MS"/>
                <w:b w:val="0"/>
              </w:rPr>
              <w:t>-</w:t>
            </w:r>
          </w:p>
        </w:tc>
        <w:tc>
          <w:tcPr>
            <w:tcW w:w="672" w:type="pct"/>
            <w:vAlign w:val="bottom"/>
          </w:tcPr>
          <w:p w14:paraId="4F93833B" w14:textId="77777777" w:rsidR="0085584C" w:rsidRPr="00B254A5" w:rsidRDefault="0085584C" w:rsidP="0085584C">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rPr>
            </w:pPr>
            <w:r w:rsidRPr="00B254A5">
              <w:rPr>
                <w:rFonts w:ascii="Trebuchet MS" w:hAnsi="Trebuchet MS" w:cs="Trebuchet MS"/>
                <w:b w:val="0"/>
              </w:rPr>
              <w:t xml:space="preserve"> 40.456 </w:t>
            </w:r>
          </w:p>
        </w:tc>
      </w:tr>
      <w:tr w:rsidR="0085584C" w:rsidRPr="00B254A5" w14:paraId="69F14859" w14:textId="77777777" w:rsidTr="00E01D1E">
        <w:trPr>
          <w:cantSplit/>
        </w:trPr>
        <w:tc>
          <w:tcPr>
            <w:tcW w:w="914" w:type="pct"/>
          </w:tcPr>
          <w:p w14:paraId="4A1AD35A" w14:textId="77777777" w:rsidR="0085584C" w:rsidRPr="00B254A5" w:rsidRDefault="0085584C" w:rsidP="003667E3">
            <w:pPr>
              <w:suppressAutoHyphens w:val="0"/>
              <w:spacing w:line="216" w:lineRule="auto"/>
              <w:ind w:left="-73"/>
              <w:contextualSpacing/>
              <w:rPr>
                <w:rFonts w:ascii="Trebuchet MS" w:hAnsi="Trebuchet MS" w:cs="Arial"/>
                <w:sz w:val="16"/>
                <w:szCs w:val="16"/>
              </w:rPr>
            </w:pPr>
            <w:r w:rsidRPr="00B254A5">
              <w:rPr>
                <w:rFonts w:ascii="Trebuchet MS" w:hAnsi="Trebuchet MS" w:cs="Arial"/>
                <w:sz w:val="16"/>
                <w:szCs w:val="16"/>
              </w:rPr>
              <w:t xml:space="preserve">Caixa Econômica </w:t>
            </w:r>
          </w:p>
        </w:tc>
        <w:tc>
          <w:tcPr>
            <w:tcW w:w="1413" w:type="pct"/>
          </w:tcPr>
          <w:p w14:paraId="022AF8AB" w14:textId="77777777" w:rsidR="0085584C" w:rsidRPr="00E0697B" w:rsidRDefault="0085584C" w:rsidP="0085584C">
            <w:pPr>
              <w:spacing w:line="216" w:lineRule="auto"/>
              <w:contextualSpacing/>
              <w:rPr>
                <w:rFonts w:ascii="Trebuchet MS" w:hAnsi="Trebuchet MS" w:cs="Arial"/>
                <w:sz w:val="16"/>
                <w:szCs w:val="16"/>
              </w:rPr>
            </w:pPr>
            <w:r w:rsidRPr="00E0697B">
              <w:rPr>
                <w:rFonts w:ascii="Trebuchet MS" w:hAnsi="Trebuchet MS" w:cs="Arial"/>
                <w:sz w:val="16"/>
                <w:szCs w:val="16"/>
              </w:rPr>
              <w:t>FIC CP AUTOMATICO</w:t>
            </w:r>
          </w:p>
        </w:tc>
        <w:tc>
          <w:tcPr>
            <w:tcW w:w="664" w:type="pct"/>
          </w:tcPr>
          <w:p w14:paraId="45926AD9" w14:textId="77777777" w:rsidR="0085584C" w:rsidRPr="00B254A5" w:rsidRDefault="0085584C" w:rsidP="0085584C">
            <w:pPr>
              <w:contextualSpacing/>
              <w:jc w:val="both"/>
              <w:rPr>
                <w:rFonts w:ascii="Trebuchet MS" w:hAnsi="Trebuchet MS" w:cs="Arial"/>
                <w:sz w:val="16"/>
                <w:szCs w:val="16"/>
              </w:rPr>
            </w:pPr>
            <w:r w:rsidRPr="00B254A5">
              <w:rPr>
                <w:rFonts w:ascii="Trebuchet MS" w:hAnsi="Trebuchet MS" w:cs="Arial"/>
                <w:sz w:val="16"/>
                <w:szCs w:val="16"/>
              </w:rPr>
              <w:t>Renda Fixa</w:t>
            </w:r>
          </w:p>
        </w:tc>
        <w:tc>
          <w:tcPr>
            <w:tcW w:w="664" w:type="pct"/>
          </w:tcPr>
          <w:p w14:paraId="1D19DF8D" w14:textId="77777777" w:rsidR="0085584C" w:rsidRPr="00B254A5" w:rsidRDefault="0085584C" w:rsidP="0085584C">
            <w:pPr>
              <w:spacing w:line="216" w:lineRule="auto"/>
              <w:contextualSpacing/>
              <w:jc w:val="both"/>
              <w:rPr>
                <w:rFonts w:ascii="Trebuchet MS" w:hAnsi="Trebuchet MS" w:cs="Arial"/>
                <w:sz w:val="16"/>
                <w:szCs w:val="16"/>
              </w:rPr>
            </w:pPr>
            <w:r w:rsidRPr="00B254A5">
              <w:rPr>
                <w:rFonts w:ascii="Trebuchet MS" w:hAnsi="Trebuchet MS" w:cs="Arial"/>
                <w:sz w:val="16"/>
                <w:szCs w:val="16"/>
              </w:rPr>
              <w:t>CDI</w:t>
            </w:r>
          </w:p>
        </w:tc>
        <w:tc>
          <w:tcPr>
            <w:tcW w:w="672" w:type="pct"/>
            <w:vAlign w:val="bottom"/>
          </w:tcPr>
          <w:p w14:paraId="04A1F11A" w14:textId="3D1678EB" w:rsidR="0085584C" w:rsidRPr="00B254A5" w:rsidRDefault="00E01D1E" w:rsidP="00147CDB">
            <w:pPr>
              <w:pStyle w:val="xl252"/>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rPr>
            </w:pPr>
            <w:r w:rsidRPr="00B254A5">
              <w:rPr>
                <w:rFonts w:ascii="Trebuchet MS" w:hAnsi="Trebuchet MS" w:cs="Trebuchet MS"/>
                <w:b w:val="0"/>
              </w:rPr>
              <w:t>9</w:t>
            </w:r>
          </w:p>
        </w:tc>
        <w:tc>
          <w:tcPr>
            <w:tcW w:w="672" w:type="pct"/>
            <w:vAlign w:val="bottom"/>
          </w:tcPr>
          <w:p w14:paraId="53AB33DB" w14:textId="77777777" w:rsidR="0085584C" w:rsidRPr="00B254A5" w:rsidRDefault="0085584C" w:rsidP="0085584C">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rPr>
            </w:pPr>
            <w:r w:rsidRPr="00B254A5">
              <w:rPr>
                <w:rFonts w:ascii="Trebuchet MS" w:hAnsi="Trebuchet MS" w:cs="Trebuchet MS"/>
                <w:b w:val="0"/>
              </w:rPr>
              <w:t xml:space="preserve"> 846 </w:t>
            </w:r>
          </w:p>
        </w:tc>
      </w:tr>
      <w:tr w:rsidR="000E5255" w:rsidRPr="00B254A5" w14:paraId="6B37B43D" w14:textId="77777777" w:rsidTr="00E01D1E">
        <w:trPr>
          <w:cantSplit/>
        </w:trPr>
        <w:tc>
          <w:tcPr>
            <w:tcW w:w="914" w:type="pct"/>
          </w:tcPr>
          <w:p w14:paraId="68717ED5" w14:textId="77777777" w:rsidR="000E5255" w:rsidRPr="00B254A5" w:rsidRDefault="000E5255" w:rsidP="000E5255">
            <w:pPr>
              <w:suppressAutoHyphens w:val="0"/>
              <w:spacing w:line="216" w:lineRule="auto"/>
              <w:ind w:left="-73"/>
              <w:contextualSpacing/>
              <w:rPr>
                <w:rFonts w:ascii="Trebuchet MS" w:hAnsi="Trebuchet MS" w:cs="Arial"/>
                <w:sz w:val="16"/>
                <w:szCs w:val="16"/>
              </w:rPr>
            </w:pPr>
            <w:r w:rsidRPr="00B254A5">
              <w:rPr>
                <w:rFonts w:ascii="Trebuchet MS" w:hAnsi="Trebuchet MS" w:cs="Arial"/>
                <w:sz w:val="16"/>
                <w:szCs w:val="16"/>
              </w:rPr>
              <w:t xml:space="preserve">Caixa Econômica </w:t>
            </w:r>
          </w:p>
        </w:tc>
        <w:tc>
          <w:tcPr>
            <w:tcW w:w="1413" w:type="pct"/>
          </w:tcPr>
          <w:p w14:paraId="651B9EEC" w14:textId="77777777" w:rsidR="000E5255" w:rsidRPr="00E0697B" w:rsidRDefault="000E5255" w:rsidP="000E5255">
            <w:pPr>
              <w:spacing w:line="216" w:lineRule="auto"/>
              <w:contextualSpacing/>
              <w:rPr>
                <w:rFonts w:ascii="Trebuchet MS" w:hAnsi="Trebuchet MS" w:cs="Arial"/>
                <w:sz w:val="16"/>
                <w:szCs w:val="16"/>
              </w:rPr>
            </w:pPr>
            <w:r w:rsidRPr="00E0697B">
              <w:rPr>
                <w:rFonts w:ascii="Trebuchet MS" w:hAnsi="Trebuchet MS" w:cs="Arial"/>
                <w:sz w:val="16"/>
                <w:szCs w:val="16"/>
              </w:rPr>
              <w:t>FIC GIRO EMPRESAS</w:t>
            </w:r>
          </w:p>
        </w:tc>
        <w:tc>
          <w:tcPr>
            <w:tcW w:w="664" w:type="pct"/>
          </w:tcPr>
          <w:p w14:paraId="6FACB300" w14:textId="77777777" w:rsidR="000E5255" w:rsidRPr="00B254A5" w:rsidRDefault="000E5255" w:rsidP="000E5255">
            <w:pPr>
              <w:contextualSpacing/>
              <w:jc w:val="both"/>
              <w:rPr>
                <w:rFonts w:ascii="Trebuchet MS" w:hAnsi="Trebuchet MS" w:cs="Arial"/>
                <w:sz w:val="16"/>
                <w:szCs w:val="16"/>
              </w:rPr>
            </w:pPr>
            <w:r w:rsidRPr="00B254A5">
              <w:rPr>
                <w:rFonts w:ascii="Trebuchet MS" w:hAnsi="Trebuchet MS" w:cs="Arial"/>
                <w:sz w:val="16"/>
                <w:szCs w:val="16"/>
              </w:rPr>
              <w:t>Renda Fixa</w:t>
            </w:r>
          </w:p>
        </w:tc>
        <w:tc>
          <w:tcPr>
            <w:tcW w:w="664" w:type="pct"/>
          </w:tcPr>
          <w:p w14:paraId="4F5BFD16" w14:textId="77777777" w:rsidR="000E5255" w:rsidRPr="00B254A5" w:rsidRDefault="000E5255" w:rsidP="000E5255">
            <w:pPr>
              <w:spacing w:line="216" w:lineRule="auto"/>
              <w:contextualSpacing/>
              <w:jc w:val="both"/>
              <w:rPr>
                <w:rFonts w:ascii="Trebuchet MS" w:hAnsi="Trebuchet MS" w:cs="Arial"/>
                <w:sz w:val="16"/>
                <w:szCs w:val="16"/>
              </w:rPr>
            </w:pPr>
            <w:r w:rsidRPr="00B254A5">
              <w:rPr>
                <w:rFonts w:ascii="Trebuchet MS" w:hAnsi="Trebuchet MS" w:cs="Arial"/>
                <w:sz w:val="16"/>
                <w:szCs w:val="16"/>
              </w:rPr>
              <w:t>CDI</w:t>
            </w:r>
          </w:p>
        </w:tc>
        <w:tc>
          <w:tcPr>
            <w:tcW w:w="672" w:type="pct"/>
            <w:vAlign w:val="bottom"/>
          </w:tcPr>
          <w:p w14:paraId="17091906" w14:textId="2229A9BD" w:rsidR="000E5255" w:rsidRPr="00B254A5" w:rsidRDefault="00E01D1E" w:rsidP="00147CDB">
            <w:pPr>
              <w:pStyle w:val="xl252"/>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rPr>
            </w:pPr>
            <w:r w:rsidRPr="00B254A5">
              <w:rPr>
                <w:rFonts w:ascii="Trebuchet MS" w:hAnsi="Trebuchet MS" w:cs="Trebuchet MS"/>
                <w:b w:val="0"/>
              </w:rPr>
              <w:t>-</w:t>
            </w:r>
          </w:p>
        </w:tc>
        <w:tc>
          <w:tcPr>
            <w:tcW w:w="672" w:type="pct"/>
            <w:vAlign w:val="bottom"/>
          </w:tcPr>
          <w:p w14:paraId="5311C176" w14:textId="77777777" w:rsidR="000E5255" w:rsidRPr="00B254A5" w:rsidRDefault="000E5255" w:rsidP="000E5255">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rPr>
            </w:pPr>
            <w:r w:rsidRPr="00B254A5">
              <w:rPr>
                <w:rFonts w:ascii="Trebuchet MS" w:hAnsi="Trebuchet MS" w:cs="Trebuchet MS"/>
                <w:b w:val="0"/>
              </w:rPr>
              <w:t xml:space="preserve"> 3.802 </w:t>
            </w:r>
          </w:p>
        </w:tc>
      </w:tr>
      <w:tr w:rsidR="00E01D1E" w:rsidRPr="00B254A5" w14:paraId="794B1539" w14:textId="77777777" w:rsidTr="00E01D1E">
        <w:trPr>
          <w:cantSplit/>
        </w:trPr>
        <w:tc>
          <w:tcPr>
            <w:tcW w:w="914" w:type="pct"/>
          </w:tcPr>
          <w:p w14:paraId="530A8956" w14:textId="77777777" w:rsidR="00E01D1E" w:rsidRPr="00B254A5" w:rsidRDefault="00E01D1E" w:rsidP="00E01D1E">
            <w:pPr>
              <w:suppressAutoHyphens w:val="0"/>
              <w:spacing w:line="216" w:lineRule="auto"/>
              <w:ind w:left="-73"/>
              <w:contextualSpacing/>
              <w:rPr>
                <w:rFonts w:ascii="Trebuchet MS" w:hAnsi="Trebuchet MS" w:cs="Arial"/>
                <w:sz w:val="16"/>
                <w:szCs w:val="16"/>
              </w:rPr>
            </w:pPr>
            <w:r w:rsidRPr="00B254A5">
              <w:rPr>
                <w:rFonts w:ascii="Trebuchet MS" w:hAnsi="Trebuchet MS" w:cs="Arial"/>
                <w:sz w:val="16"/>
                <w:szCs w:val="16"/>
              </w:rPr>
              <w:t>Caixa Econômica</w:t>
            </w:r>
          </w:p>
        </w:tc>
        <w:tc>
          <w:tcPr>
            <w:tcW w:w="1413" w:type="pct"/>
          </w:tcPr>
          <w:p w14:paraId="564387C6" w14:textId="77777777" w:rsidR="00E01D1E" w:rsidRPr="00E0697B" w:rsidRDefault="00E01D1E" w:rsidP="00E01D1E">
            <w:pPr>
              <w:spacing w:line="216" w:lineRule="auto"/>
              <w:contextualSpacing/>
              <w:rPr>
                <w:rFonts w:ascii="Trebuchet MS" w:hAnsi="Trebuchet MS" w:cs="Arial"/>
                <w:sz w:val="16"/>
                <w:szCs w:val="16"/>
              </w:rPr>
            </w:pPr>
            <w:r w:rsidRPr="00E0697B">
              <w:rPr>
                <w:rFonts w:ascii="Trebuchet MS" w:hAnsi="Trebuchet MS" w:cs="Arial"/>
                <w:sz w:val="16"/>
                <w:szCs w:val="16"/>
              </w:rPr>
              <w:t>CEF RF</w:t>
            </w:r>
          </w:p>
        </w:tc>
        <w:tc>
          <w:tcPr>
            <w:tcW w:w="664" w:type="pct"/>
          </w:tcPr>
          <w:p w14:paraId="77BCA778" w14:textId="77777777" w:rsidR="00E01D1E" w:rsidRPr="00B254A5" w:rsidRDefault="00E01D1E" w:rsidP="00E01D1E">
            <w:pPr>
              <w:contextualSpacing/>
              <w:jc w:val="both"/>
              <w:rPr>
                <w:rFonts w:ascii="Trebuchet MS" w:hAnsi="Trebuchet MS" w:cs="Arial"/>
                <w:sz w:val="16"/>
                <w:szCs w:val="16"/>
              </w:rPr>
            </w:pPr>
            <w:r w:rsidRPr="00B254A5">
              <w:rPr>
                <w:rFonts w:ascii="Trebuchet MS" w:hAnsi="Trebuchet MS" w:cs="Arial"/>
                <w:sz w:val="16"/>
                <w:szCs w:val="16"/>
              </w:rPr>
              <w:t>Renda Fixa</w:t>
            </w:r>
          </w:p>
        </w:tc>
        <w:tc>
          <w:tcPr>
            <w:tcW w:w="664" w:type="pct"/>
          </w:tcPr>
          <w:p w14:paraId="1B71A00E" w14:textId="77777777" w:rsidR="00E01D1E" w:rsidRPr="00B254A5" w:rsidRDefault="00E01D1E" w:rsidP="00E01D1E">
            <w:pPr>
              <w:spacing w:line="216" w:lineRule="auto"/>
              <w:contextualSpacing/>
              <w:jc w:val="both"/>
              <w:rPr>
                <w:rFonts w:ascii="Trebuchet MS" w:hAnsi="Trebuchet MS" w:cs="Arial"/>
                <w:sz w:val="16"/>
                <w:szCs w:val="16"/>
              </w:rPr>
            </w:pPr>
            <w:r w:rsidRPr="00B254A5">
              <w:rPr>
                <w:rFonts w:ascii="Trebuchet MS" w:hAnsi="Trebuchet MS" w:cs="Arial"/>
                <w:sz w:val="16"/>
                <w:szCs w:val="16"/>
              </w:rPr>
              <w:t>CDI</w:t>
            </w:r>
          </w:p>
        </w:tc>
        <w:tc>
          <w:tcPr>
            <w:tcW w:w="672" w:type="pct"/>
          </w:tcPr>
          <w:p w14:paraId="7115FD7E" w14:textId="755F62BB" w:rsidR="00E01D1E" w:rsidRPr="00B254A5" w:rsidRDefault="00E01D1E" w:rsidP="00E01D1E">
            <w:pPr>
              <w:pStyle w:val="xl252"/>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rPr>
            </w:pPr>
            <w:r w:rsidRPr="00B254A5">
              <w:rPr>
                <w:rFonts w:ascii="Trebuchet MS" w:hAnsi="Trebuchet MS" w:cs="Trebuchet MS"/>
                <w:b w:val="0"/>
              </w:rPr>
              <w:t xml:space="preserve"> 23.983 </w:t>
            </w:r>
          </w:p>
        </w:tc>
        <w:tc>
          <w:tcPr>
            <w:tcW w:w="672" w:type="pct"/>
            <w:vAlign w:val="bottom"/>
          </w:tcPr>
          <w:p w14:paraId="73AAC4C1" w14:textId="77777777" w:rsidR="00E01D1E" w:rsidRPr="00B254A5" w:rsidRDefault="00E01D1E" w:rsidP="00E01D1E">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rPr>
            </w:pPr>
            <w:r w:rsidRPr="00B254A5">
              <w:rPr>
                <w:rFonts w:ascii="Trebuchet MS" w:hAnsi="Trebuchet MS" w:cs="Trebuchet MS"/>
                <w:b w:val="0"/>
              </w:rPr>
              <w:t>-</w:t>
            </w:r>
          </w:p>
        </w:tc>
      </w:tr>
      <w:tr w:rsidR="00E01D1E" w:rsidRPr="00B254A5" w14:paraId="02967DE7" w14:textId="77777777" w:rsidTr="00E01D1E">
        <w:trPr>
          <w:cantSplit/>
        </w:trPr>
        <w:tc>
          <w:tcPr>
            <w:tcW w:w="914" w:type="pct"/>
          </w:tcPr>
          <w:p w14:paraId="507A2850" w14:textId="77777777" w:rsidR="00E01D1E" w:rsidRPr="00B254A5" w:rsidRDefault="00E01D1E" w:rsidP="00E01D1E">
            <w:pPr>
              <w:suppressAutoHyphens w:val="0"/>
              <w:spacing w:line="216" w:lineRule="auto"/>
              <w:ind w:left="-73"/>
              <w:contextualSpacing/>
              <w:rPr>
                <w:rFonts w:ascii="Trebuchet MS" w:hAnsi="Trebuchet MS" w:cs="Arial"/>
                <w:sz w:val="16"/>
                <w:szCs w:val="16"/>
              </w:rPr>
            </w:pPr>
            <w:r w:rsidRPr="00B254A5">
              <w:rPr>
                <w:rFonts w:ascii="Trebuchet MS" w:hAnsi="Trebuchet MS" w:cs="Arial"/>
                <w:sz w:val="16"/>
                <w:szCs w:val="16"/>
              </w:rPr>
              <w:t>Caixa Econômica</w:t>
            </w:r>
          </w:p>
        </w:tc>
        <w:tc>
          <w:tcPr>
            <w:tcW w:w="1413" w:type="pct"/>
          </w:tcPr>
          <w:p w14:paraId="79696199" w14:textId="77777777" w:rsidR="00E01D1E" w:rsidRPr="00E0697B" w:rsidRDefault="00E01D1E" w:rsidP="00E01D1E">
            <w:pPr>
              <w:spacing w:line="216" w:lineRule="auto"/>
              <w:contextualSpacing/>
              <w:rPr>
                <w:rFonts w:ascii="Trebuchet MS" w:hAnsi="Trebuchet MS" w:cs="Arial"/>
                <w:sz w:val="16"/>
                <w:szCs w:val="16"/>
              </w:rPr>
            </w:pPr>
            <w:r w:rsidRPr="00E0697B">
              <w:rPr>
                <w:rFonts w:ascii="Trebuchet MS" w:hAnsi="Trebuchet MS" w:cs="Arial"/>
                <w:sz w:val="16"/>
                <w:szCs w:val="16"/>
              </w:rPr>
              <w:t>CEF RF APLICACAO</w:t>
            </w:r>
          </w:p>
        </w:tc>
        <w:tc>
          <w:tcPr>
            <w:tcW w:w="664" w:type="pct"/>
          </w:tcPr>
          <w:p w14:paraId="5AD210EF" w14:textId="77777777" w:rsidR="00E01D1E" w:rsidRPr="00B254A5" w:rsidRDefault="00E01D1E" w:rsidP="00E01D1E">
            <w:pPr>
              <w:contextualSpacing/>
              <w:jc w:val="both"/>
              <w:rPr>
                <w:rFonts w:ascii="Trebuchet MS" w:hAnsi="Trebuchet MS" w:cs="Arial"/>
                <w:sz w:val="16"/>
                <w:szCs w:val="16"/>
              </w:rPr>
            </w:pPr>
            <w:r w:rsidRPr="00B254A5">
              <w:rPr>
                <w:rFonts w:ascii="Trebuchet MS" w:hAnsi="Trebuchet MS" w:cs="Arial"/>
                <w:sz w:val="16"/>
                <w:szCs w:val="16"/>
              </w:rPr>
              <w:t>Renda Fixa</w:t>
            </w:r>
          </w:p>
        </w:tc>
        <w:tc>
          <w:tcPr>
            <w:tcW w:w="664" w:type="pct"/>
          </w:tcPr>
          <w:p w14:paraId="47E07F75" w14:textId="77777777" w:rsidR="00E01D1E" w:rsidRPr="00B254A5" w:rsidRDefault="00E01D1E" w:rsidP="00E01D1E">
            <w:pPr>
              <w:spacing w:line="216" w:lineRule="auto"/>
              <w:contextualSpacing/>
              <w:jc w:val="both"/>
              <w:rPr>
                <w:rFonts w:ascii="Trebuchet MS" w:hAnsi="Trebuchet MS" w:cs="Arial"/>
                <w:sz w:val="16"/>
                <w:szCs w:val="16"/>
              </w:rPr>
            </w:pPr>
            <w:r w:rsidRPr="00B254A5">
              <w:rPr>
                <w:rFonts w:ascii="Trebuchet MS" w:hAnsi="Trebuchet MS" w:cs="Arial"/>
                <w:sz w:val="16"/>
                <w:szCs w:val="16"/>
              </w:rPr>
              <w:t>CDI</w:t>
            </w:r>
          </w:p>
        </w:tc>
        <w:tc>
          <w:tcPr>
            <w:tcW w:w="672" w:type="pct"/>
          </w:tcPr>
          <w:p w14:paraId="0A869528" w14:textId="675B8F20" w:rsidR="00E01D1E" w:rsidRPr="00B254A5" w:rsidRDefault="00E01D1E" w:rsidP="00E01D1E">
            <w:pPr>
              <w:pStyle w:val="xl252"/>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rPr>
            </w:pPr>
            <w:r w:rsidRPr="00B254A5">
              <w:rPr>
                <w:rFonts w:ascii="Trebuchet MS" w:hAnsi="Trebuchet MS" w:cs="Trebuchet MS"/>
                <w:b w:val="0"/>
              </w:rPr>
              <w:t xml:space="preserve"> 17.712 </w:t>
            </w:r>
          </w:p>
        </w:tc>
        <w:tc>
          <w:tcPr>
            <w:tcW w:w="672" w:type="pct"/>
          </w:tcPr>
          <w:p w14:paraId="6814D75A" w14:textId="77777777" w:rsidR="00E01D1E" w:rsidRPr="00B254A5" w:rsidRDefault="00E01D1E" w:rsidP="00E01D1E">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rPr>
            </w:pPr>
            <w:r w:rsidRPr="00B254A5">
              <w:rPr>
                <w:rFonts w:ascii="Trebuchet MS" w:hAnsi="Trebuchet MS" w:cs="Trebuchet MS"/>
                <w:b w:val="0"/>
              </w:rPr>
              <w:t>-</w:t>
            </w:r>
          </w:p>
        </w:tc>
      </w:tr>
      <w:tr w:rsidR="00E01D1E" w:rsidRPr="00B254A5" w14:paraId="06CD7F3E" w14:textId="77777777" w:rsidTr="00E01D1E">
        <w:trPr>
          <w:cantSplit/>
        </w:trPr>
        <w:tc>
          <w:tcPr>
            <w:tcW w:w="914" w:type="pct"/>
          </w:tcPr>
          <w:p w14:paraId="6268B11A" w14:textId="77777777" w:rsidR="00E01D1E" w:rsidRPr="00B254A5" w:rsidRDefault="00E01D1E" w:rsidP="00E01D1E">
            <w:pPr>
              <w:suppressAutoHyphens w:val="0"/>
              <w:spacing w:line="216" w:lineRule="auto"/>
              <w:ind w:left="-73"/>
              <w:contextualSpacing/>
              <w:rPr>
                <w:rFonts w:ascii="Trebuchet MS" w:hAnsi="Trebuchet MS" w:cs="Arial"/>
                <w:sz w:val="16"/>
                <w:szCs w:val="16"/>
              </w:rPr>
            </w:pPr>
            <w:r w:rsidRPr="00B254A5">
              <w:rPr>
                <w:rFonts w:ascii="Trebuchet MS" w:hAnsi="Trebuchet MS" w:cs="Arial"/>
                <w:sz w:val="16"/>
                <w:szCs w:val="16"/>
              </w:rPr>
              <w:t>Caixa Econômica</w:t>
            </w:r>
          </w:p>
        </w:tc>
        <w:tc>
          <w:tcPr>
            <w:tcW w:w="1413" w:type="pct"/>
          </w:tcPr>
          <w:p w14:paraId="655F1666" w14:textId="77777777" w:rsidR="00E01D1E" w:rsidRPr="00E0697B" w:rsidRDefault="00E01D1E" w:rsidP="00E01D1E">
            <w:pPr>
              <w:spacing w:line="216" w:lineRule="auto"/>
              <w:contextualSpacing/>
              <w:rPr>
                <w:rFonts w:ascii="Trebuchet MS" w:hAnsi="Trebuchet MS" w:cs="Arial"/>
                <w:sz w:val="16"/>
                <w:szCs w:val="16"/>
              </w:rPr>
            </w:pPr>
            <w:r w:rsidRPr="00E0697B">
              <w:rPr>
                <w:rFonts w:ascii="Trebuchet MS" w:hAnsi="Trebuchet MS" w:cs="Arial"/>
                <w:sz w:val="16"/>
                <w:szCs w:val="16"/>
              </w:rPr>
              <w:t>CEF RF APLICACAO</w:t>
            </w:r>
          </w:p>
        </w:tc>
        <w:tc>
          <w:tcPr>
            <w:tcW w:w="664" w:type="pct"/>
          </w:tcPr>
          <w:p w14:paraId="0BEB43BD" w14:textId="77777777" w:rsidR="00E01D1E" w:rsidRPr="00B254A5" w:rsidRDefault="00E01D1E" w:rsidP="00E01D1E">
            <w:pPr>
              <w:contextualSpacing/>
              <w:jc w:val="both"/>
              <w:rPr>
                <w:rFonts w:ascii="Trebuchet MS" w:hAnsi="Trebuchet MS" w:cs="Arial"/>
                <w:sz w:val="16"/>
                <w:szCs w:val="16"/>
              </w:rPr>
            </w:pPr>
            <w:r w:rsidRPr="00B254A5">
              <w:rPr>
                <w:rFonts w:ascii="Trebuchet MS" w:hAnsi="Trebuchet MS" w:cs="Arial"/>
                <w:sz w:val="16"/>
                <w:szCs w:val="16"/>
              </w:rPr>
              <w:t>Renda Fixa</w:t>
            </w:r>
          </w:p>
        </w:tc>
        <w:tc>
          <w:tcPr>
            <w:tcW w:w="664" w:type="pct"/>
          </w:tcPr>
          <w:p w14:paraId="5B9266BA" w14:textId="77777777" w:rsidR="00E01D1E" w:rsidRPr="00B254A5" w:rsidRDefault="00E01D1E" w:rsidP="00E01D1E">
            <w:pPr>
              <w:spacing w:line="216" w:lineRule="auto"/>
              <w:contextualSpacing/>
              <w:jc w:val="both"/>
              <w:rPr>
                <w:rFonts w:ascii="Trebuchet MS" w:hAnsi="Trebuchet MS" w:cs="Arial"/>
                <w:sz w:val="16"/>
                <w:szCs w:val="16"/>
              </w:rPr>
            </w:pPr>
            <w:r w:rsidRPr="00B254A5">
              <w:rPr>
                <w:rFonts w:ascii="Trebuchet MS" w:hAnsi="Trebuchet MS" w:cs="Arial"/>
                <w:sz w:val="16"/>
                <w:szCs w:val="16"/>
              </w:rPr>
              <w:t>CDI</w:t>
            </w:r>
          </w:p>
        </w:tc>
        <w:tc>
          <w:tcPr>
            <w:tcW w:w="672" w:type="pct"/>
          </w:tcPr>
          <w:p w14:paraId="1A7BC8D6" w14:textId="3E8EADBE" w:rsidR="00E01D1E" w:rsidRPr="00B254A5" w:rsidRDefault="00E01D1E" w:rsidP="00E01D1E">
            <w:pPr>
              <w:pStyle w:val="xl252"/>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rPr>
            </w:pPr>
            <w:r w:rsidRPr="00B254A5">
              <w:rPr>
                <w:rFonts w:ascii="Trebuchet MS" w:hAnsi="Trebuchet MS" w:cs="Trebuchet MS"/>
                <w:b w:val="0"/>
              </w:rPr>
              <w:t xml:space="preserve"> 5.541 </w:t>
            </w:r>
          </w:p>
        </w:tc>
        <w:tc>
          <w:tcPr>
            <w:tcW w:w="672" w:type="pct"/>
          </w:tcPr>
          <w:p w14:paraId="19D4765D" w14:textId="77777777" w:rsidR="00E01D1E" w:rsidRPr="00B254A5" w:rsidRDefault="00E01D1E" w:rsidP="00E01D1E">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rPr>
            </w:pPr>
            <w:r w:rsidRPr="00B254A5">
              <w:rPr>
                <w:rFonts w:ascii="Trebuchet MS" w:hAnsi="Trebuchet MS" w:cs="Trebuchet MS"/>
                <w:b w:val="0"/>
              </w:rPr>
              <w:t>-</w:t>
            </w:r>
          </w:p>
        </w:tc>
      </w:tr>
      <w:tr w:rsidR="00E01D1E" w:rsidRPr="00B254A5" w14:paraId="458837FA" w14:textId="77777777" w:rsidTr="00E01D1E">
        <w:trPr>
          <w:cantSplit/>
        </w:trPr>
        <w:tc>
          <w:tcPr>
            <w:tcW w:w="914" w:type="pct"/>
          </w:tcPr>
          <w:p w14:paraId="14971C82" w14:textId="77777777" w:rsidR="00E01D1E" w:rsidRPr="00B254A5" w:rsidRDefault="00E01D1E" w:rsidP="00E01D1E">
            <w:pPr>
              <w:suppressAutoHyphens w:val="0"/>
              <w:spacing w:line="216" w:lineRule="auto"/>
              <w:ind w:left="-73"/>
              <w:contextualSpacing/>
              <w:rPr>
                <w:rFonts w:ascii="Trebuchet MS" w:hAnsi="Trebuchet MS" w:cs="Arial"/>
                <w:sz w:val="16"/>
                <w:szCs w:val="16"/>
              </w:rPr>
            </w:pPr>
            <w:r w:rsidRPr="00B254A5">
              <w:rPr>
                <w:rFonts w:ascii="Trebuchet MS" w:hAnsi="Trebuchet MS" w:cs="Arial"/>
                <w:sz w:val="16"/>
                <w:szCs w:val="16"/>
              </w:rPr>
              <w:t>Caixa Econômica</w:t>
            </w:r>
          </w:p>
        </w:tc>
        <w:tc>
          <w:tcPr>
            <w:tcW w:w="1413" w:type="pct"/>
          </w:tcPr>
          <w:p w14:paraId="042D566F" w14:textId="77777777" w:rsidR="00E01D1E" w:rsidRPr="00E0697B" w:rsidRDefault="00E01D1E" w:rsidP="00E01D1E">
            <w:pPr>
              <w:spacing w:line="216" w:lineRule="auto"/>
              <w:contextualSpacing/>
              <w:rPr>
                <w:rFonts w:ascii="Trebuchet MS" w:hAnsi="Trebuchet MS" w:cs="Arial"/>
                <w:sz w:val="16"/>
                <w:szCs w:val="16"/>
              </w:rPr>
            </w:pPr>
            <w:r w:rsidRPr="00E0697B">
              <w:rPr>
                <w:rFonts w:ascii="Trebuchet MS" w:hAnsi="Trebuchet MS" w:cs="Arial"/>
                <w:sz w:val="16"/>
                <w:szCs w:val="16"/>
              </w:rPr>
              <w:t>CEF RP CTA MOVIMENTO</w:t>
            </w:r>
          </w:p>
        </w:tc>
        <w:tc>
          <w:tcPr>
            <w:tcW w:w="664" w:type="pct"/>
          </w:tcPr>
          <w:p w14:paraId="5A59A46F" w14:textId="77777777" w:rsidR="00E01D1E" w:rsidRPr="00B254A5" w:rsidRDefault="00E01D1E" w:rsidP="00E01D1E">
            <w:pPr>
              <w:contextualSpacing/>
              <w:jc w:val="both"/>
              <w:rPr>
                <w:rFonts w:ascii="Trebuchet MS" w:hAnsi="Trebuchet MS" w:cs="Arial"/>
                <w:sz w:val="16"/>
                <w:szCs w:val="16"/>
              </w:rPr>
            </w:pPr>
            <w:r w:rsidRPr="00B254A5">
              <w:rPr>
                <w:rFonts w:ascii="Trebuchet MS" w:hAnsi="Trebuchet MS" w:cs="Arial"/>
                <w:sz w:val="16"/>
                <w:szCs w:val="16"/>
              </w:rPr>
              <w:t>Renda Fixa</w:t>
            </w:r>
          </w:p>
        </w:tc>
        <w:tc>
          <w:tcPr>
            <w:tcW w:w="664" w:type="pct"/>
          </w:tcPr>
          <w:p w14:paraId="3C06146F" w14:textId="77777777" w:rsidR="00E01D1E" w:rsidRPr="00B254A5" w:rsidRDefault="00E01D1E" w:rsidP="00E01D1E">
            <w:pPr>
              <w:spacing w:line="216" w:lineRule="auto"/>
              <w:contextualSpacing/>
              <w:jc w:val="both"/>
              <w:rPr>
                <w:rFonts w:ascii="Trebuchet MS" w:hAnsi="Trebuchet MS" w:cs="Arial"/>
                <w:sz w:val="16"/>
                <w:szCs w:val="16"/>
              </w:rPr>
            </w:pPr>
            <w:r w:rsidRPr="00B254A5">
              <w:rPr>
                <w:rFonts w:ascii="Trebuchet MS" w:hAnsi="Trebuchet MS" w:cs="Arial"/>
                <w:sz w:val="16"/>
                <w:szCs w:val="16"/>
              </w:rPr>
              <w:t>CDI</w:t>
            </w:r>
          </w:p>
        </w:tc>
        <w:tc>
          <w:tcPr>
            <w:tcW w:w="672" w:type="pct"/>
          </w:tcPr>
          <w:p w14:paraId="504AC58F" w14:textId="02AC3A2E" w:rsidR="00E01D1E" w:rsidRPr="00B254A5" w:rsidRDefault="00E01D1E" w:rsidP="00E01D1E">
            <w:pPr>
              <w:pStyle w:val="xl252"/>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rPr>
            </w:pPr>
            <w:r w:rsidRPr="00B254A5">
              <w:rPr>
                <w:rFonts w:ascii="Trebuchet MS" w:hAnsi="Trebuchet MS" w:cs="Trebuchet MS"/>
                <w:b w:val="0"/>
              </w:rPr>
              <w:t xml:space="preserve"> 90.793 </w:t>
            </w:r>
          </w:p>
        </w:tc>
        <w:tc>
          <w:tcPr>
            <w:tcW w:w="672" w:type="pct"/>
          </w:tcPr>
          <w:p w14:paraId="5F89D39E" w14:textId="77777777" w:rsidR="00E01D1E" w:rsidRPr="00B254A5" w:rsidRDefault="00E01D1E" w:rsidP="00E01D1E">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rPr>
            </w:pPr>
            <w:r w:rsidRPr="00B254A5">
              <w:rPr>
                <w:rFonts w:ascii="Trebuchet MS" w:hAnsi="Trebuchet MS" w:cs="Trebuchet MS"/>
                <w:b w:val="0"/>
              </w:rPr>
              <w:t>-</w:t>
            </w:r>
          </w:p>
        </w:tc>
      </w:tr>
      <w:tr w:rsidR="00E01D1E" w:rsidRPr="00B254A5" w14:paraId="15D69B7E" w14:textId="77777777" w:rsidTr="00E01D1E">
        <w:trPr>
          <w:cantSplit/>
        </w:trPr>
        <w:tc>
          <w:tcPr>
            <w:tcW w:w="914" w:type="pct"/>
          </w:tcPr>
          <w:p w14:paraId="15D85B06" w14:textId="77777777" w:rsidR="00E01D1E" w:rsidRPr="00B254A5" w:rsidRDefault="00E01D1E" w:rsidP="00E01D1E">
            <w:pPr>
              <w:suppressAutoHyphens w:val="0"/>
              <w:spacing w:line="216" w:lineRule="auto"/>
              <w:ind w:left="-73"/>
              <w:contextualSpacing/>
              <w:rPr>
                <w:rFonts w:ascii="Trebuchet MS" w:hAnsi="Trebuchet MS" w:cs="Arial"/>
                <w:sz w:val="16"/>
                <w:szCs w:val="16"/>
              </w:rPr>
            </w:pPr>
            <w:r w:rsidRPr="00B254A5">
              <w:rPr>
                <w:rFonts w:ascii="Trebuchet MS" w:hAnsi="Trebuchet MS" w:cs="Arial"/>
                <w:sz w:val="16"/>
                <w:szCs w:val="16"/>
              </w:rPr>
              <w:t>Caixa Econômica</w:t>
            </w:r>
          </w:p>
        </w:tc>
        <w:tc>
          <w:tcPr>
            <w:tcW w:w="1413" w:type="pct"/>
          </w:tcPr>
          <w:p w14:paraId="2828A98E" w14:textId="77777777" w:rsidR="00E01D1E" w:rsidRPr="00E0697B" w:rsidRDefault="00E01D1E" w:rsidP="00E01D1E">
            <w:pPr>
              <w:spacing w:line="216" w:lineRule="auto"/>
              <w:contextualSpacing/>
              <w:rPr>
                <w:rFonts w:ascii="Trebuchet MS" w:hAnsi="Trebuchet MS" w:cs="Arial"/>
                <w:sz w:val="16"/>
                <w:szCs w:val="16"/>
              </w:rPr>
            </w:pPr>
            <w:r w:rsidRPr="00E0697B">
              <w:rPr>
                <w:rFonts w:ascii="Trebuchet MS" w:hAnsi="Trebuchet MS" w:cs="Arial"/>
                <w:sz w:val="16"/>
                <w:szCs w:val="16"/>
              </w:rPr>
              <w:t>CEF RF APLICACAO</w:t>
            </w:r>
          </w:p>
        </w:tc>
        <w:tc>
          <w:tcPr>
            <w:tcW w:w="664" w:type="pct"/>
          </w:tcPr>
          <w:p w14:paraId="3AFD8527" w14:textId="77777777" w:rsidR="00E01D1E" w:rsidRPr="00B254A5" w:rsidRDefault="00E01D1E" w:rsidP="00E01D1E">
            <w:pPr>
              <w:contextualSpacing/>
              <w:jc w:val="both"/>
              <w:rPr>
                <w:rFonts w:ascii="Trebuchet MS" w:hAnsi="Trebuchet MS" w:cs="Arial"/>
                <w:sz w:val="16"/>
                <w:szCs w:val="16"/>
              </w:rPr>
            </w:pPr>
            <w:r w:rsidRPr="00B254A5">
              <w:rPr>
                <w:rFonts w:ascii="Trebuchet MS" w:hAnsi="Trebuchet MS" w:cs="Arial"/>
                <w:sz w:val="16"/>
                <w:szCs w:val="16"/>
              </w:rPr>
              <w:t>Renda Fixa</w:t>
            </w:r>
          </w:p>
        </w:tc>
        <w:tc>
          <w:tcPr>
            <w:tcW w:w="664" w:type="pct"/>
          </w:tcPr>
          <w:p w14:paraId="2AE9F778" w14:textId="77777777" w:rsidR="00E01D1E" w:rsidRPr="00B254A5" w:rsidRDefault="00E01D1E" w:rsidP="00E01D1E">
            <w:pPr>
              <w:spacing w:line="216" w:lineRule="auto"/>
              <w:contextualSpacing/>
              <w:jc w:val="both"/>
              <w:rPr>
                <w:rFonts w:ascii="Trebuchet MS" w:hAnsi="Trebuchet MS" w:cs="Arial"/>
                <w:sz w:val="16"/>
                <w:szCs w:val="16"/>
              </w:rPr>
            </w:pPr>
            <w:r w:rsidRPr="00B254A5">
              <w:rPr>
                <w:rFonts w:ascii="Trebuchet MS" w:hAnsi="Trebuchet MS" w:cs="Arial"/>
                <w:sz w:val="16"/>
                <w:szCs w:val="16"/>
              </w:rPr>
              <w:t>CDI</w:t>
            </w:r>
          </w:p>
        </w:tc>
        <w:tc>
          <w:tcPr>
            <w:tcW w:w="672" w:type="pct"/>
          </w:tcPr>
          <w:p w14:paraId="6CC78950" w14:textId="24409642" w:rsidR="00E01D1E" w:rsidRPr="00B254A5" w:rsidRDefault="00E01D1E" w:rsidP="00E01D1E">
            <w:pPr>
              <w:pStyle w:val="xl252"/>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rPr>
            </w:pPr>
            <w:r w:rsidRPr="00B254A5">
              <w:rPr>
                <w:rFonts w:ascii="Trebuchet MS" w:hAnsi="Trebuchet MS" w:cs="Trebuchet MS"/>
                <w:b w:val="0"/>
              </w:rPr>
              <w:t xml:space="preserve"> 427 </w:t>
            </w:r>
          </w:p>
        </w:tc>
        <w:tc>
          <w:tcPr>
            <w:tcW w:w="672" w:type="pct"/>
          </w:tcPr>
          <w:p w14:paraId="3DEBB048" w14:textId="77777777" w:rsidR="00E01D1E" w:rsidRPr="00B254A5" w:rsidRDefault="00E01D1E" w:rsidP="00E01D1E">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rPr>
            </w:pPr>
            <w:r w:rsidRPr="00B254A5">
              <w:rPr>
                <w:rFonts w:ascii="Trebuchet MS" w:hAnsi="Trebuchet MS" w:cs="Trebuchet MS"/>
                <w:b w:val="0"/>
              </w:rPr>
              <w:t>-</w:t>
            </w:r>
          </w:p>
        </w:tc>
      </w:tr>
      <w:tr w:rsidR="000E5255" w:rsidRPr="00B254A5" w14:paraId="04D58EA3" w14:textId="77777777" w:rsidTr="00E01D1E">
        <w:trPr>
          <w:cantSplit/>
        </w:trPr>
        <w:tc>
          <w:tcPr>
            <w:tcW w:w="914" w:type="pct"/>
            <w:vAlign w:val="bottom"/>
          </w:tcPr>
          <w:p w14:paraId="6517E260" w14:textId="77777777" w:rsidR="000E5255" w:rsidRPr="00E0697B" w:rsidRDefault="000E5255" w:rsidP="000E5255">
            <w:pPr>
              <w:suppressAutoHyphens w:val="0"/>
              <w:snapToGrid w:val="0"/>
              <w:spacing w:line="216" w:lineRule="auto"/>
              <w:ind w:left="-57"/>
              <w:contextualSpacing/>
              <w:jc w:val="both"/>
              <w:rPr>
                <w:rFonts w:ascii="Trebuchet MS" w:hAnsi="Trebuchet MS" w:cs="Arial"/>
                <w:sz w:val="16"/>
                <w:szCs w:val="16"/>
                <w:lang w:eastAsia="pt-BR"/>
              </w:rPr>
            </w:pPr>
          </w:p>
        </w:tc>
        <w:tc>
          <w:tcPr>
            <w:tcW w:w="1413" w:type="pct"/>
            <w:vAlign w:val="bottom"/>
          </w:tcPr>
          <w:p w14:paraId="60546027" w14:textId="77777777" w:rsidR="000E5255" w:rsidRPr="00E0697B" w:rsidRDefault="000E5255" w:rsidP="000E5255">
            <w:pPr>
              <w:snapToGrid w:val="0"/>
              <w:spacing w:line="216" w:lineRule="auto"/>
              <w:contextualSpacing/>
              <w:jc w:val="both"/>
              <w:rPr>
                <w:rFonts w:ascii="Trebuchet MS" w:hAnsi="Trebuchet MS" w:cs="Arial"/>
                <w:sz w:val="16"/>
                <w:szCs w:val="16"/>
                <w:lang w:eastAsia="pt-BR"/>
              </w:rPr>
            </w:pPr>
          </w:p>
        </w:tc>
        <w:tc>
          <w:tcPr>
            <w:tcW w:w="664" w:type="pct"/>
            <w:vAlign w:val="bottom"/>
          </w:tcPr>
          <w:p w14:paraId="1FF9ABDC" w14:textId="77777777" w:rsidR="000E5255" w:rsidRPr="00E0697B" w:rsidRDefault="000E5255" w:rsidP="000E5255">
            <w:pPr>
              <w:snapToGrid w:val="0"/>
              <w:spacing w:line="216" w:lineRule="auto"/>
              <w:contextualSpacing/>
              <w:jc w:val="both"/>
              <w:rPr>
                <w:rFonts w:ascii="Trebuchet MS" w:hAnsi="Trebuchet MS" w:cs="Arial"/>
                <w:sz w:val="16"/>
                <w:szCs w:val="16"/>
                <w:lang w:eastAsia="pt-BR"/>
              </w:rPr>
            </w:pPr>
          </w:p>
        </w:tc>
        <w:tc>
          <w:tcPr>
            <w:tcW w:w="664" w:type="pct"/>
            <w:vAlign w:val="bottom"/>
          </w:tcPr>
          <w:p w14:paraId="4842DBC8" w14:textId="77777777" w:rsidR="000E5255" w:rsidRPr="00E0697B" w:rsidRDefault="000E5255" w:rsidP="000E5255">
            <w:pPr>
              <w:snapToGrid w:val="0"/>
              <w:spacing w:line="216" w:lineRule="auto"/>
              <w:contextualSpacing/>
              <w:jc w:val="both"/>
              <w:rPr>
                <w:rFonts w:ascii="Trebuchet MS" w:hAnsi="Trebuchet MS" w:cs="Arial"/>
                <w:b/>
                <w:bCs/>
                <w:sz w:val="16"/>
                <w:szCs w:val="16"/>
                <w:lang w:eastAsia="pt-BR"/>
              </w:rPr>
            </w:pPr>
          </w:p>
        </w:tc>
        <w:tc>
          <w:tcPr>
            <w:tcW w:w="672" w:type="pct"/>
            <w:vAlign w:val="bottom"/>
          </w:tcPr>
          <w:p w14:paraId="47F65EB9" w14:textId="2154592E" w:rsidR="000E5255" w:rsidRPr="00B254A5" w:rsidRDefault="00E01D1E" w:rsidP="000E5255">
            <w:pPr>
              <w:pBdr>
                <w:top w:val="single" w:sz="4" w:space="1" w:color="000000"/>
                <w:left w:val="none" w:sz="0" w:space="0" w:color="000000"/>
                <w:bottom w:val="double" w:sz="4" w:space="1" w:color="000000"/>
                <w:right w:val="none" w:sz="0" w:space="0" w:color="000000"/>
              </w:pBdr>
              <w:spacing w:line="216" w:lineRule="auto"/>
              <w:contextualSpacing/>
              <w:jc w:val="right"/>
              <w:rPr>
                <w:rFonts w:ascii="Trebuchet MS" w:hAnsi="Trebuchet MS" w:cs="Arial"/>
                <w:b/>
                <w:bCs/>
                <w:sz w:val="16"/>
                <w:szCs w:val="16"/>
                <w:lang w:eastAsia="pt-BR"/>
              </w:rPr>
            </w:pPr>
            <w:r w:rsidRPr="00B254A5">
              <w:rPr>
                <w:rFonts w:ascii="Trebuchet MS" w:hAnsi="Trebuchet MS" w:cs="Arial"/>
                <w:b/>
                <w:bCs/>
                <w:sz w:val="16"/>
                <w:szCs w:val="16"/>
                <w:lang w:eastAsia="pt-BR"/>
              </w:rPr>
              <w:t>433.322</w:t>
            </w:r>
          </w:p>
        </w:tc>
        <w:tc>
          <w:tcPr>
            <w:tcW w:w="672" w:type="pct"/>
            <w:vAlign w:val="bottom"/>
          </w:tcPr>
          <w:p w14:paraId="519CBB98" w14:textId="77777777" w:rsidR="000E5255" w:rsidRPr="00B254A5" w:rsidRDefault="000E5255" w:rsidP="000E5255">
            <w:pPr>
              <w:pBdr>
                <w:top w:val="single" w:sz="4" w:space="1" w:color="000000"/>
                <w:left w:val="none" w:sz="0" w:space="0" w:color="000000"/>
                <w:bottom w:val="double" w:sz="4" w:space="1" w:color="000000"/>
                <w:right w:val="none" w:sz="0" w:space="0" w:color="000000"/>
              </w:pBdr>
              <w:spacing w:line="216" w:lineRule="auto"/>
              <w:contextualSpacing/>
              <w:jc w:val="right"/>
              <w:rPr>
                <w:rFonts w:ascii="Trebuchet MS" w:hAnsi="Trebuchet MS" w:cs="Arial"/>
                <w:b/>
                <w:bCs/>
                <w:sz w:val="16"/>
                <w:szCs w:val="16"/>
                <w:lang w:eastAsia="pt-BR"/>
              </w:rPr>
            </w:pPr>
            <w:r w:rsidRPr="00B254A5">
              <w:rPr>
                <w:rFonts w:ascii="Trebuchet MS" w:hAnsi="Trebuchet MS" w:cs="Arial"/>
                <w:b/>
                <w:bCs/>
                <w:sz w:val="16"/>
                <w:szCs w:val="16"/>
                <w:lang w:eastAsia="pt-BR"/>
              </w:rPr>
              <w:t>505.134</w:t>
            </w:r>
          </w:p>
        </w:tc>
      </w:tr>
    </w:tbl>
    <w:p w14:paraId="0FCDC395" w14:textId="77777777" w:rsidR="008677CA" w:rsidRPr="00B254A5" w:rsidRDefault="008677CA" w:rsidP="00564D58">
      <w:pPr>
        <w:pStyle w:val="WW-Recuodecorpodetexto2"/>
        <w:widowControl w:val="0"/>
        <w:spacing w:line="216" w:lineRule="auto"/>
        <w:contextualSpacing/>
        <w:rPr>
          <w:rFonts w:ascii="Trebuchet MS" w:hAnsi="Trebuchet MS" w:cs="Trebuchet MS"/>
          <w:szCs w:val="24"/>
        </w:rPr>
      </w:pPr>
    </w:p>
    <w:p w14:paraId="63D4DFBA" w14:textId="77777777" w:rsidR="0035197D" w:rsidRPr="00B254A5" w:rsidRDefault="003C6371" w:rsidP="00564D58">
      <w:pPr>
        <w:pStyle w:val="WW-Recuodecorpodetexto2"/>
        <w:widowControl w:val="0"/>
        <w:spacing w:line="216" w:lineRule="auto"/>
        <w:contextualSpacing/>
        <w:rPr>
          <w:rFonts w:ascii="Trebuchet MS" w:hAnsi="Trebuchet MS" w:cs="Trebuchet MS"/>
          <w:szCs w:val="24"/>
        </w:rPr>
      </w:pPr>
      <w:r w:rsidRPr="00B254A5">
        <w:rPr>
          <w:rFonts w:ascii="Trebuchet MS" w:hAnsi="Trebuchet MS" w:cs="Trebuchet MS"/>
          <w:szCs w:val="24"/>
        </w:rPr>
        <w:t xml:space="preserve">Essas aplicações financeiras se referem aos valores </w:t>
      </w:r>
      <w:r w:rsidR="008046D0" w:rsidRPr="00B254A5">
        <w:rPr>
          <w:rFonts w:ascii="Trebuchet MS" w:hAnsi="Trebuchet MS" w:cs="Trebuchet MS"/>
          <w:szCs w:val="24"/>
        </w:rPr>
        <w:t>disponíveis</w:t>
      </w:r>
      <w:r w:rsidR="00922CC9" w:rsidRPr="00B254A5">
        <w:rPr>
          <w:rFonts w:ascii="Trebuchet MS" w:hAnsi="Trebuchet MS" w:cs="Trebuchet MS"/>
          <w:szCs w:val="24"/>
        </w:rPr>
        <w:t xml:space="preserve"> em caixa</w:t>
      </w:r>
      <w:r w:rsidRPr="00B254A5">
        <w:rPr>
          <w:rFonts w:ascii="Trebuchet MS" w:hAnsi="Trebuchet MS" w:cs="Trebuchet MS"/>
          <w:szCs w:val="24"/>
        </w:rPr>
        <w:t xml:space="preserve">, utilizados </w:t>
      </w:r>
      <w:r w:rsidR="0035197D" w:rsidRPr="00B254A5">
        <w:rPr>
          <w:rFonts w:ascii="Trebuchet MS" w:hAnsi="Trebuchet MS" w:cs="Trebuchet MS"/>
          <w:szCs w:val="24"/>
        </w:rPr>
        <w:t>pela Companhia para</w:t>
      </w:r>
      <w:r w:rsidRPr="00B254A5">
        <w:rPr>
          <w:rFonts w:ascii="Trebuchet MS" w:hAnsi="Trebuchet MS" w:cs="Trebuchet MS"/>
          <w:szCs w:val="24"/>
        </w:rPr>
        <w:t xml:space="preserve"> reinvestir na operação, a fim </w:t>
      </w:r>
      <w:r w:rsidR="00C27ABD" w:rsidRPr="00B254A5">
        <w:rPr>
          <w:rFonts w:ascii="Trebuchet MS" w:hAnsi="Trebuchet MS" w:cs="Trebuchet MS"/>
          <w:szCs w:val="24"/>
        </w:rPr>
        <w:t>viabilizar a</w:t>
      </w:r>
      <w:r w:rsidRPr="00B254A5">
        <w:rPr>
          <w:rFonts w:ascii="Trebuchet MS" w:hAnsi="Trebuchet MS" w:cs="Trebuchet MS"/>
          <w:szCs w:val="24"/>
        </w:rPr>
        <w:t xml:space="preserve"> realiza</w:t>
      </w:r>
      <w:r w:rsidR="00C27ABD" w:rsidRPr="00B254A5">
        <w:rPr>
          <w:rFonts w:ascii="Trebuchet MS" w:hAnsi="Trebuchet MS" w:cs="Trebuchet MS"/>
          <w:szCs w:val="24"/>
        </w:rPr>
        <w:t>ção de</w:t>
      </w:r>
      <w:r w:rsidRPr="00B254A5">
        <w:rPr>
          <w:rFonts w:ascii="Trebuchet MS" w:hAnsi="Trebuchet MS" w:cs="Trebuchet MS"/>
          <w:szCs w:val="24"/>
        </w:rPr>
        <w:t xml:space="preserve"> todas as obrigações de universalização</w:t>
      </w:r>
      <w:r w:rsidR="00F521B5" w:rsidRPr="00B254A5">
        <w:rPr>
          <w:rFonts w:ascii="Trebuchet MS" w:hAnsi="Trebuchet MS" w:cs="Trebuchet MS"/>
          <w:szCs w:val="24"/>
        </w:rPr>
        <w:t>,</w:t>
      </w:r>
      <w:r w:rsidRPr="00B254A5">
        <w:rPr>
          <w:rFonts w:ascii="Trebuchet MS" w:hAnsi="Trebuchet MS" w:cs="Trebuchet MS"/>
          <w:szCs w:val="24"/>
        </w:rPr>
        <w:t xml:space="preserve"> de manutenção e renovação de ativos. </w:t>
      </w:r>
    </w:p>
    <w:p w14:paraId="7897D00A" w14:textId="77777777" w:rsidR="0035197D" w:rsidRPr="00B254A5" w:rsidRDefault="0035197D" w:rsidP="00564D58">
      <w:pPr>
        <w:pStyle w:val="WW-Recuodecorpodetexto2"/>
        <w:widowControl w:val="0"/>
        <w:spacing w:line="216" w:lineRule="auto"/>
        <w:contextualSpacing/>
        <w:rPr>
          <w:rFonts w:ascii="Trebuchet MS" w:hAnsi="Trebuchet MS" w:cs="Trebuchet MS"/>
          <w:szCs w:val="24"/>
        </w:rPr>
      </w:pPr>
    </w:p>
    <w:p w14:paraId="7314F7EE" w14:textId="77777777" w:rsidR="003C6371" w:rsidRPr="00B254A5" w:rsidRDefault="003C6371" w:rsidP="00564D58">
      <w:pPr>
        <w:pStyle w:val="WW-Recuodecorpodetexto2"/>
        <w:widowControl w:val="0"/>
        <w:spacing w:line="216" w:lineRule="auto"/>
        <w:contextualSpacing/>
        <w:rPr>
          <w:rFonts w:ascii="Trebuchet MS" w:hAnsi="Trebuchet MS" w:cs="Trebuchet MS"/>
          <w:szCs w:val="24"/>
        </w:rPr>
      </w:pPr>
      <w:r w:rsidRPr="00B254A5">
        <w:rPr>
          <w:rFonts w:ascii="Trebuchet MS" w:hAnsi="Trebuchet MS" w:cs="Trebuchet MS"/>
          <w:szCs w:val="24"/>
        </w:rPr>
        <w:t>Esses recursos são absolutamente necessários para a sustentabilidade e continuidade dos serviços públicos prestados e somente são aplicad</w:t>
      </w:r>
      <w:r w:rsidR="00BF07F1" w:rsidRPr="00B254A5">
        <w:rPr>
          <w:rFonts w:ascii="Trebuchet MS" w:hAnsi="Trebuchet MS" w:cs="Trebuchet MS"/>
          <w:szCs w:val="24"/>
        </w:rPr>
        <w:t>os</w:t>
      </w:r>
      <w:r w:rsidRPr="00B254A5">
        <w:rPr>
          <w:rFonts w:ascii="Trebuchet MS" w:hAnsi="Trebuchet MS" w:cs="Trebuchet MS"/>
          <w:szCs w:val="24"/>
        </w:rPr>
        <w:t xml:space="preserve"> em contas de investimento até a conclusão dos respectivos processos de utilização d</w:t>
      </w:r>
      <w:r w:rsidR="00BF07F1" w:rsidRPr="00B254A5">
        <w:rPr>
          <w:rFonts w:ascii="Trebuchet MS" w:hAnsi="Trebuchet MS" w:cs="Trebuchet MS"/>
          <w:szCs w:val="24"/>
        </w:rPr>
        <w:t>os</w:t>
      </w:r>
      <w:r w:rsidRPr="00B254A5">
        <w:rPr>
          <w:rFonts w:ascii="Trebuchet MS" w:hAnsi="Trebuchet MS" w:cs="Trebuchet MS"/>
          <w:szCs w:val="24"/>
        </w:rPr>
        <w:t xml:space="preserve"> mesm</w:t>
      </w:r>
      <w:r w:rsidR="00BF07F1" w:rsidRPr="00B254A5">
        <w:rPr>
          <w:rFonts w:ascii="Trebuchet MS" w:hAnsi="Trebuchet MS" w:cs="Trebuchet MS"/>
          <w:szCs w:val="24"/>
        </w:rPr>
        <w:t>os</w:t>
      </w:r>
      <w:r w:rsidRPr="00B254A5">
        <w:rPr>
          <w:rFonts w:ascii="Trebuchet MS" w:hAnsi="Trebuchet MS" w:cs="Trebuchet MS"/>
          <w:szCs w:val="24"/>
        </w:rPr>
        <w:t>, a fim de que se capitalize para maximizar a sua utilização na operação.</w:t>
      </w:r>
    </w:p>
    <w:p w14:paraId="06785FAC" w14:textId="77777777" w:rsidR="00280596" w:rsidRPr="00B254A5" w:rsidRDefault="00280596" w:rsidP="00564D58">
      <w:pPr>
        <w:pStyle w:val="WW-Recuodecorpodetexto2"/>
        <w:widowControl w:val="0"/>
        <w:spacing w:line="216" w:lineRule="auto"/>
        <w:contextualSpacing/>
        <w:rPr>
          <w:rFonts w:ascii="Trebuchet MS" w:hAnsi="Trebuchet MS" w:cs="Trebuchet MS"/>
          <w:szCs w:val="24"/>
        </w:rPr>
      </w:pPr>
    </w:p>
    <w:p w14:paraId="52FB06DA" w14:textId="77777777" w:rsidR="00F671F2" w:rsidRPr="00B254A5" w:rsidRDefault="00853B43" w:rsidP="00564D58">
      <w:pPr>
        <w:pStyle w:val="WW-Recuodecorpodetexto2"/>
        <w:widowControl w:val="0"/>
        <w:spacing w:line="216" w:lineRule="auto"/>
        <w:contextualSpacing/>
        <w:rPr>
          <w:rFonts w:ascii="Trebuchet MS" w:hAnsi="Trebuchet MS" w:cs="Trebuchet MS"/>
          <w:szCs w:val="24"/>
        </w:rPr>
      </w:pPr>
      <w:r w:rsidRPr="00B254A5">
        <w:rPr>
          <w:rFonts w:ascii="Trebuchet MS" w:hAnsi="Trebuchet MS" w:cs="Trebuchet MS"/>
          <w:szCs w:val="24"/>
        </w:rPr>
        <w:t>S</w:t>
      </w:r>
      <w:r w:rsidR="007575CF" w:rsidRPr="00B254A5">
        <w:rPr>
          <w:rFonts w:ascii="Trebuchet MS" w:hAnsi="Trebuchet MS" w:cs="Trebuchet MS"/>
          <w:szCs w:val="24"/>
        </w:rPr>
        <w:t>eguem os percentuais CDI atrelados a cada aplicação</w:t>
      </w:r>
      <w:r w:rsidR="001F468B" w:rsidRPr="00B254A5">
        <w:rPr>
          <w:rFonts w:ascii="Trebuchet MS" w:hAnsi="Trebuchet MS" w:cs="Trebuchet MS"/>
          <w:szCs w:val="24"/>
        </w:rPr>
        <w:t>, considerando as rentabilidades mensais</w:t>
      </w:r>
      <w:r w:rsidR="00280596" w:rsidRPr="00B254A5">
        <w:rPr>
          <w:rFonts w:ascii="Trebuchet MS" w:hAnsi="Trebuchet MS" w:cs="Trebuchet MS"/>
          <w:szCs w:val="24"/>
        </w:rPr>
        <w:t>:</w:t>
      </w:r>
    </w:p>
    <w:p w14:paraId="0342A9F9" w14:textId="77777777" w:rsidR="0098533E" w:rsidRPr="00B254A5" w:rsidRDefault="0098533E" w:rsidP="00564D58">
      <w:pPr>
        <w:pStyle w:val="WW-Recuodecorpodetexto2"/>
        <w:widowControl w:val="0"/>
        <w:spacing w:line="216" w:lineRule="auto"/>
        <w:contextualSpacing/>
        <w:rPr>
          <w:rFonts w:ascii="Trebuchet MS" w:hAnsi="Trebuchet MS" w:cs="Trebuchet MS"/>
          <w:szCs w:val="24"/>
        </w:rPr>
      </w:pPr>
    </w:p>
    <w:tbl>
      <w:tblPr>
        <w:tblW w:w="8749" w:type="dxa"/>
        <w:tblLayout w:type="fixed"/>
        <w:tblCellMar>
          <w:left w:w="70" w:type="dxa"/>
          <w:right w:w="70" w:type="dxa"/>
        </w:tblCellMar>
        <w:tblLook w:val="04A0" w:firstRow="1" w:lastRow="0" w:firstColumn="1" w:lastColumn="0" w:noHBand="0" w:noVBand="1"/>
      </w:tblPr>
      <w:tblGrid>
        <w:gridCol w:w="2263"/>
        <w:gridCol w:w="160"/>
        <w:gridCol w:w="2404"/>
        <w:gridCol w:w="160"/>
        <w:gridCol w:w="1250"/>
        <w:gridCol w:w="160"/>
        <w:gridCol w:w="1077"/>
        <w:gridCol w:w="160"/>
        <w:gridCol w:w="1108"/>
        <w:gridCol w:w="7"/>
      </w:tblGrid>
      <w:tr w:rsidR="009E2FC6" w:rsidRPr="00B254A5" w14:paraId="26330F8F" w14:textId="77777777" w:rsidTr="00E0697B">
        <w:trPr>
          <w:gridAfter w:val="1"/>
          <w:wAfter w:w="7" w:type="dxa"/>
          <w:trHeight w:val="70"/>
        </w:trPr>
        <w:tc>
          <w:tcPr>
            <w:tcW w:w="2263" w:type="dxa"/>
            <w:tcBorders>
              <w:top w:val="nil"/>
              <w:left w:val="nil"/>
              <w:right w:val="nil"/>
            </w:tcBorders>
            <w:vAlign w:val="bottom"/>
            <w:hideMark/>
          </w:tcPr>
          <w:p w14:paraId="2F7F6197" w14:textId="77777777" w:rsidR="00EC5204" w:rsidRPr="00B254A5" w:rsidRDefault="00EC5204" w:rsidP="00ED2CFA">
            <w:pPr>
              <w:suppressAutoHyphens w:val="0"/>
              <w:rPr>
                <w:kern w:val="0"/>
                <w:sz w:val="20"/>
                <w:szCs w:val="24"/>
                <w:lang w:eastAsia="pt-BR"/>
              </w:rPr>
            </w:pPr>
          </w:p>
        </w:tc>
        <w:tc>
          <w:tcPr>
            <w:tcW w:w="160" w:type="dxa"/>
            <w:tcBorders>
              <w:top w:val="nil"/>
              <w:left w:val="nil"/>
              <w:right w:val="nil"/>
            </w:tcBorders>
            <w:vAlign w:val="bottom"/>
          </w:tcPr>
          <w:p w14:paraId="44CFB72C" w14:textId="77777777" w:rsidR="00EC5204" w:rsidRPr="00B254A5" w:rsidRDefault="00EC5204" w:rsidP="00ED2CFA">
            <w:pPr>
              <w:suppressAutoHyphens w:val="0"/>
              <w:jc w:val="center"/>
              <w:rPr>
                <w:kern w:val="0"/>
                <w:sz w:val="20"/>
                <w:lang w:eastAsia="pt-BR"/>
              </w:rPr>
            </w:pPr>
          </w:p>
        </w:tc>
        <w:tc>
          <w:tcPr>
            <w:tcW w:w="2404" w:type="dxa"/>
            <w:tcBorders>
              <w:top w:val="nil"/>
              <w:left w:val="nil"/>
              <w:right w:val="nil"/>
            </w:tcBorders>
            <w:vAlign w:val="bottom"/>
            <w:hideMark/>
          </w:tcPr>
          <w:p w14:paraId="6FB2F13E" w14:textId="77777777" w:rsidR="00EC5204" w:rsidRPr="00B254A5" w:rsidRDefault="00EC5204" w:rsidP="00ED2CFA">
            <w:pPr>
              <w:suppressAutoHyphens w:val="0"/>
              <w:jc w:val="center"/>
              <w:rPr>
                <w:kern w:val="0"/>
                <w:sz w:val="20"/>
                <w:lang w:eastAsia="pt-BR"/>
              </w:rPr>
            </w:pPr>
          </w:p>
        </w:tc>
        <w:tc>
          <w:tcPr>
            <w:tcW w:w="160" w:type="dxa"/>
            <w:tcBorders>
              <w:top w:val="nil"/>
              <w:left w:val="nil"/>
              <w:right w:val="nil"/>
            </w:tcBorders>
            <w:vAlign w:val="bottom"/>
          </w:tcPr>
          <w:p w14:paraId="3EDDC4B2" w14:textId="77777777" w:rsidR="00EC5204" w:rsidRPr="00B254A5" w:rsidRDefault="00EC5204" w:rsidP="00ED2CFA">
            <w:pPr>
              <w:suppressAutoHyphens w:val="0"/>
              <w:jc w:val="center"/>
              <w:rPr>
                <w:rFonts w:ascii="Trebuchet MS" w:hAnsi="Trebuchet MS" w:cs="Arial"/>
                <w:b/>
                <w:bCs/>
                <w:color w:val="000000"/>
                <w:sz w:val="16"/>
                <w:szCs w:val="16"/>
                <w:lang w:eastAsia="pt-BR"/>
              </w:rPr>
            </w:pPr>
          </w:p>
        </w:tc>
        <w:tc>
          <w:tcPr>
            <w:tcW w:w="3755" w:type="dxa"/>
            <w:gridSpan w:val="5"/>
            <w:tcBorders>
              <w:top w:val="nil"/>
              <w:left w:val="nil"/>
              <w:right w:val="nil"/>
            </w:tcBorders>
            <w:vAlign w:val="bottom"/>
          </w:tcPr>
          <w:p w14:paraId="5CCFAD2A" w14:textId="77777777" w:rsidR="00EC5204" w:rsidRPr="00B254A5" w:rsidRDefault="00EC5204" w:rsidP="00ED2CFA">
            <w:pPr>
              <w:suppressAutoHyphens w:val="0"/>
              <w:jc w:val="center"/>
              <w:rPr>
                <w:rFonts w:ascii="Trebuchet MS" w:hAnsi="Trebuchet MS" w:cs="Calibri"/>
                <w:b/>
                <w:bCs/>
                <w:color w:val="000000"/>
                <w:kern w:val="0"/>
                <w:sz w:val="16"/>
                <w:szCs w:val="16"/>
                <w:lang w:eastAsia="pt-BR"/>
              </w:rPr>
            </w:pPr>
            <w:r w:rsidRPr="00B254A5">
              <w:rPr>
                <w:rFonts w:ascii="Trebuchet MS" w:hAnsi="Trebuchet MS" w:cs="Arial"/>
                <w:b/>
                <w:bCs/>
                <w:color w:val="000000"/>
                <w:sz w:val="16"/>
                <w:szCs w:val="16"/>
                <w:lang w:eastAsia="pt-BR"/>
              </w:rPr>
              <w:fldChar w:fldCharType="begin"/>
            </w:r>
            <w:r w:rsidRPr="00B254A5">
              <w:rPr>
                <w:rFonts w:ascii="Trebuchet MS" w:hAnsi="Trebuchet MS" w:cs="Arial"/>
                <w:b/>
                <w:bCs/>
                <w:color w:val="000000"/>
                <w:sz w:val="16"/>
                <w:szCs w:val="16"/>
                <w:lang w:eastAsia="pt-BR"/>
              </w:rPr>
              <w:instrText xml:space="preserve"> REF  Data_Base_Texto  \* MERGEFORMAT </w:instrText>
            </w:r>
            <w:r w:rsidRPr="00B254A5">
              <w:rPr>
                <w:rFonts w:ascii="Trebuchet MS" w:hAnsi="Trebuchet MS" w:cs="Arial"/>
                <w:b/>
                <w:bCs/>
                <w:color w:val="000000"/>
                <w:sz w:val="16"/>
                <w:szCs w:val="16"/>
                <w:lang w:eastAsia="pt-BR"/>
              </w:rPr>
              <w:fldChar w:fldCharType="separate"/>
            </w:r>
            <w:r w:rsidR="007F68B9" w:rsidRPr="00B254A5">
              <w:rPr>
                <w:rFonts w:ascii="Trebuchet MS" w:hAnsi="Trebuchet MS" w:cs="Arial"/>
                <w:b/>
                <w:bCs/>
                <w:color w:val="000000"/>
                <w:sz w:val="16"/>
                <w:szCs w:val="16"/>
                <w:lang w:eastAsia="pt-BR"/>
              </w:rPr>
              <w:t>31 de dezembro de 2025</w:t>
            </w:r>
            <w:r w:rsidRPr="00B254A5">
              <w:rPr>
                <w:rFonts w:ascii="Trebuchet MS" w:hAnsi="Trebuchet MS" w:cs="Arial"/>
                <w:b/>
                <w:bCs/>
                <w:color w:val="000000"/>
                <w:sz w:val="16"/>
                <w:szCs w:val="16"/>
                <w:lang w:eastAsia="pt-BR"/>
              </w:rPr>
              <w:fldChar w:fldCharType="end"/>
            </w:r>
          </w:p>
        </w:tc>
      </w:tr>
      <w:tr w:rsidR="009E2FC6" w:rsidRPr="00B254A5" w14:paraId="5A534085" w14:textId="77777777" w:rsidTr="009E2FC6">
        <w:trPr>
          <w:trHeight w:val="300"/>
        </w:trPr>
        <w:tc>
          <w:tcPr>
            <w:tcW w:w="2263" w:type="dxa"/>
            <w:tcBorders>
              <w:top w:val="nil"/>
              <w:left w:val="nil"/>
              <w:bottom w:val="single" w:sz="4" w:space="0" w:color="auto"/>
              <w:right w:val="nil"/>
            </w:tcBorders>
            <w:tcMar>
              <w:left w:w="113" w:type="dxa"/>
              <w:right w:w="113" w:type="dxa"/>
            </w:tcMar>
            <w:vAlign w:val="bottom"/>
            <w:hideMark/>
          </w:tcPr>
          <w:p w14:paraId="0FE898A0" w14:textId="77777777" w:rsidR="00EC5204" w:rsidRPr="00B254A5" w:rsidRDefault="00EC5204" w:rsidP="00EC5204">
            <w:pPr>
              <w:suppressAutoHyphens w:val="0"/>
              <w:jc w:val="center"/>
              <w:rPr>
                <w:rFonts w:ascii="Trebuchet MS" w:hAnsi="Trebuchet MS" w:cs="Calibri"/>
                <w:b/>
                <w:bCs/>
                <w:color w:val="000000"/>
                <w:kern w:val="0"/>
                <w:sz w:val="16"/>
                <w:szCs w:val="16"/>
                <w:lang w:eastAsia="pt-BR"/>
              </w:rPr>
            </w:pPr>
            <w:r w:rsidRPr="00B254A5">
              <w:rPr>
                <w:rFonts w:ascii="Trebuchet MS" w:hAnsi="Trebuchet MS" w:cs="Calibri"/>
                <w:b/>
                <w:bCs/>
                <w:color w:val="000000"/>
                <w:kern w:val="0"/>
                <w:sz w:val="16"/>
                <w:szCs w:val="16"/>
                <w:lang w:eastAsia="pt-BR"/>
              </w:rPr>
              <w:t>Banco</w:t>
            </w:r>
          </w:p>
        </w:tc>
        <w:tc>
          <w:tcPr>
            <w:tcW w:w="160" w:type="dxa"/>
            <w:tcBorders>
              <w:top w:val="nil"/>
              <w:left w:val="nil"/>
              <w:right w:val="nil"/>
            </w:tcBorders>
            <w:vAlign w:val="bottom"/>
          </w:tcPr>
          <w:p w14:paraId="6933E406" w14:textId="77777777" w:rsidR="00EC5204" w:rsidRPr="00B254A5" w:rsidRDefault="00EC5204" w:rsidP="00EC5204">
            <w:pPr>
              <w:suppressAutoHyphens w:val="0"/>
              <w:jc w:val="center"/>
              <w:rPr>
                <w:rFonts w:ascii="Trebuchet MS" w:hAnsi="Trebuchet MS" w:cs="Calibri"/>
                <w:b/>
                <w:bCs/>
                <w:color w:val="000000"/>
                <w:kern w:val="0"/>
                <w:sz w:val="16"/>
                <w:szCs w:val="16"/>
                <w:lang w:eastAsia="pt-BR"/>
              </w:rPr>
            </w:pPr>
          </w:p>
        </w:tc>
        <w:tc>
          <w:tcPr>
            <w:tcW w:w="2404" w:type="dxa"/>
            <w:tcBorders>
              <w:top w:val="nil"/>
              <w:left w:val="nil"/>
              <w:bottom w:val="single" w:sz="4" w:space="0" w:color="auto"/>
              <w:right w:val="nil"/>
            </w:tcBorders>
            <w:tcMar>
              <w:left w:w="113" w:type="dxa"/>
              <w:right w:w="113" w:type="dxa"/>
            </w:tcMar>
            <w:vAlign w:val="bottom"/>
            <w:hideMark/>
          </w:tcPr>
          <w:p w14:paraId="06BFB956" w14:textId="77777777" w:rsidR="00EC5204" w:rsidRPr="00B254A5" w:rsidRDefault="00EC5204" w:rsidP="00E36E1E">
            <w:pPr>
              <w:suppressAutoHyphens w:val="0"/>
              <w:jc w:val="center"/>
              <w:rPr>
                <w:rFonts w:ascii="Trebuchet MS" w:hAnsi="Trebuchet MS" w:cs="Calibri"/>
                <w:b/>
                <w:bCs/>
                <w:color w:val="000000"/>
                <w:kern w:val="0"/>
                <w:sz w:val="16"/>
                <w:szCs w:val="16"/>
                <w:lang w:eastAsia="pt-BR"/>
              </w:rPr>
            </w:pPr>
            <w:r w:rsidRPr="00B254A5">
              <w:rPr>
                <w:rFonts w:ascii="Trebuchet MS" w:hAnsi="Trebuchet MS" w:cs="Calibri"/>
                <w:b/>
                <w:bCs/>
                <w:color w:val="000000"/>
                <w:kern w:val="0"/>
                <w:sz w:val="16"/>
                <w:szCs w:val="16"/>
                <w:lang w:eastAsia="pt-BR"/>
              </w:rPr>
              <w:t>Tipo</w:t>
            </w:r>
          </w:p>
        </w:tc>
        <w:tc>
          <w:tcPr>
            <w:tcW w:w="160" w:type="dxa"/>
            <w:tcBorders>
              <w:left w:val="nil"/>
              <w:right w:val="nil"/>
            </w:tcBorders>
            <w:vAlign w:val="bottom"/>
          </w:tcPr>
          <w:p w14:paraId="0435D517" w14:textId="77777777" w:rsidR="00EC5204" w:rsidRPr="00B254A5" w:rsidRDefault="00EC5204" w:rsidP="00EC5204">
            <w:pPr>
              <w:suppressAutoHyphens w:val="0"/>
              <w:jc w:val="center"/>
              <w:rPr>
                <w:rFonts w:ascii="Trebuchet MS" w:hAnsi="Trebuchet MS" w:cs="Calibri"/>
                <w:b/>
                <w:bCs/>
                <w:color w:val="000000"/>
                <w:kern w:val="0"/>
                <w:sz w:val="16"/>
                <w:szCs w:val="16"/>
                <w:lang w:eastAsia="pt-BR"/>
              </w:rPr>
            </w:pPr>
          </w:p>
        </w:tc>
        <w:tc>
          <w:tcPr>
            <w:tcW w:w="1250" w:type="dxa"/>
            <w:tcBorders>
              <w:top w:val="single" w:sz="4" w:space="0" w:color="auto"/>
              <w:left w:val="nil"/>
              <w:bottom w:val="single" w:sz="4" w:space="0" w:color="auto"/>
              <w:right w:val="nil"/>
            </w:tcBorders>
            <w:vAlign w:val="bottom"/>
            <w:hideMark/>
          </w:tcPr>
          <w:p w14:paraId="203C735A" w14:textId="77777777" w:rsidR="00EC5204" w:rsidRPr="00B254A5" w:rsidRDefault="00EC5204" w:rsidP="00EC5204">
            <w:pPr>
              <w:suppressAutoHyphens w:val="0"/>
              <w:jc w:val="center"/>
              <w:rPr>
                <w:rFonts w:ascii="Trebuchet MS" w:hAnsi="Trebuchet MS" w:cs="Calibri"/>
                <w:b/>
                <w:bCs/>
                <w:color w:val="000000"/>
                <w:kern w:val="0"/>
                <w:sz w:val="16"/>
                <w:szCs w:val="16"/>
                <w:lang w:eastAsia="pt-BR"/>
              </w:rPr>
            </w:pPr>
            <w:r w:rsidRPr="00B254A5">
              <w:rPr>
                <w:rFonts w:ascii="Trebuchet MS" w:hAnsi="Trebuchet MS" w:cs="Calibri"/>
                <w:b/>
                <w:bCs/>
                <w:color w:val="000000"/>
                <w:kern w:val="0"/>
                <w:sz w:val="16"/>
                <w:szCs w:val="16"/>
                <w:lang w:eastAsia="pt-BR"/>
              </w:rPr>
              <w:t>Rentabilidade do fundo</w:t>
            </w:r>
          </w:p>
        </w:tc>
        <w:tc>
          <w:tcPr>
            <w:tcW w:w="160" w:type="dxa"/>
            <w:tcBorders>
              <w:top w:val="single" w:sz="4" w:space="0" w:color="auto"/>
              <w:left w:val="nil"/>
              <w:right w:val="nil"/>
            </w:tcBorders>
            <w:vAlign w:val="bottom"/>
          </w:tcPr>
          <w:p w14:paraId="4A220CAD" w14:textId="77777777" w:rsidR="00EC5204" w:rsidRPr="00B254A5" w:rsidRDefault="00EC5204" w:rsidP="00EC5204">
            <w:pPr>
              <w:suppressAutoHyphens w:val="0"/>
              <w:jc w:val="center"/>
              <w:rPr>
                <w:rFonts w:ascii="Trebuchet MS" w:hAnsi="Trebuchet MS" w:cs="Calibri"/>
                <w:b/>
                <w:bCs/>
                <w:color w:val="000000"/>
                <w:kern w:val="0"/>
                <w:sz w:val="16"/>
                <w:szCs w:val="16"/>
                <w:lang w:eastAsia="pt-BR"/>
              </w:rPr>
            </w:pPr>
          </w:p>
        </w:tc>
        <w:tc>
          <w:tcPr>
            <w:tcW w:w="1077" w:type="dxa"/>
            <w:tcBorders>
              <w:top w:val="single" w:sz="4" w:space="0" w:color="auto"/>
              <w:left w:val="nil"/>
              <w:bottom w:val="single" w:sz="4" w:space="0" w:color="auto"/>
              <w:right w:val="nil"/>
            </w:tcBorders>
            <w:vAlign w:val="bottom"/>
            <w:hideMark/>
          </w:tcPr>
          <w:p w14:paraId="174D1F8B" w14:textId="77777777" w:rsidR="00EC5204" w:rsidRPr="00B254A5" w:rsidRDefault="00EC5204" w:rsidP="00EC5204">
            <w:pPr>
              <w:suppressAutoHyphens w:val="0"/>
              <w:jc w:val="center"/>
              <w:rPr>
                <w:rFonts w:ascii="Trebuchet MS" w:hAnsi="Trebuchet MS" w:cs="Calibri"/>
                <w:b/>
                <w:bCs/>
                <w:color w:val="000000"/>
                <w:kern w:val="0"/>
                <w:sz w:val="16"/>
                <w:szCs w:val="16"/>
                <w:lang w:eastAsia="pt-BR"/>
              </w:rPr>
            </w:pPr>
            <w:r w:rsidRPr="00B254A5">
              <w:rPr>
                <w:rFonts w:ascii="Trebuchet MS" w:hAnsi="Trebuchet MS" w:cs="Calibri"/>
                <w:b/>
                <w:bCs/>
                <w:color w:val="000000"/>
                <w:kern w:val="0"/>
                <w:sz w:val="16"/>
                <w:szCs w:val="16"/>
                <w:lang w:eastAsia="pt-BR"/>
              </w:rPr>
              <w:t>Rentabilidade CDI</w:t>
            </w:r>
          </w:p>
        </w:tc>
        <w:tc>
          <w:tcPr>
            <w:tcW w:w="160" w:type="dxa"/>
            <w:tcBorders>
              <w:top w:val="single" w:sz="4" w:space="0" w:color="auto"/>
              <w:left w:val="nil"/>
              <w:right w:val="nil"/>
            </w:tcBorders>
            <w:vAlign w:val="bottom"/>
          </w:tcPr>
          <w:p w14:paraId="04BFD10C" w14:textId="77777777" w:rsidR="00EC5204" w:rsidRPr="00B254A5" w:rsidRDefault="00EC5204" w:rsidP="00EC5204">
            <w:pPr>
              <w:suppressAutoHyphens w:val="0"/>
              <w:jc w:val="center"/>
              <w:rPr>
                <w:rFonts w:ascii="Trebuchet MS" w:hAnsi="Trebuchet MS" w:cs="Calibri"/>
                <w:b/>
                <w:bCs/>
                <w:color w:val="000000"/>
                <w:kern w:val="0"/>
                <w:sz w:val="16"/>
                <w:szCs w:val="16"/>
                <w:lang w:eastAsia="pt-BR"/>
              </w:rPr>
            </w:pPr>
          </w:p>
        </w:tc>
        <w:tc>
          <w:tcPr>
            <w:tcW w:w="1115" w:type="dxa"/>
            <w:gridSpan w:val="2"/>
            <w:tcBorders>
              <w:top w:val="single" w:sz="4" w:space="0" w:color="auto"/>
              <w:left w:val="nil"/>
              <w:bottom w:val="single" w:sz="4" w:space="0" w:color="auto"/>
              <w:right w:val="nil"/>
            </w:tcBorders>
            <w:vAlign w:val="bottom"/>
            <w:hideMark/>
          </w:tcPr>
          <w:p w14:paraId="4DC359A7" w14:textId="77777777" w:rsidR="00EC5204" w:rsidRPr="00B254A5" w:rsidRDefault="00EC5204" w:rsidP="00EC5204">
            <w:pPr>
              <w:suppressAutoHyphens w:val="0"/>
              <w:jc w:val="center"/>
              <w:rPr>
                <w:rFonts w:ascii="Trebuchet MS" w:hAnsi="Trebuchet MS" w:cs="Calibri"/>
                <w:b/>
                <w:bCs/>
                <w:color w:val="000000"/>
                <w:kern w:val="0"/>
                <w:sz w:val="16"/>
                <w:szCs w:val="16"/>
                <w:lang w:eastAsia="pt-BR"/>
              </w:rPr>
            </w:pPr>
            <w:r w:rsidRPr="00B254A5">
              <w:rPr>
                <w:rFonts w:ascii="Trebuchet MS" w:hAnsi="Trebuchet MS" w:cs="Calibri"/>
                <w:b/>
                <w:bCs/>
                <w:color w:val="000000"/>
                <w:kern w:val="0"/>
                <w:sz w:val="16"/>
                <w:szCs w:val="16"/>
                <w:lang w:eastAsia="pt-BR"/>
              </w:rPr>
              <w:t>Comparativo</w:t>
            </w:r>
          </w:p>
        </w:tc>
      </w:tr>
      <w:tr w:rsidR="009E2FC6" w:rsidRPr="00B254A5" w14:paraId="154F7F38" w14:textId="77777777" w:rsidTr="009E2FC6">
        <w:trPr>
          <w:trHeight w:val="60"/>
        </w:trPr>
        <w:tc>
          <w:tcPr>
            <w:tcW w:w="2263" w:type="dxa"/>
            <w:tcBorders>
              <w:top w:val="single" w:sz="4" w:space="0" w:color="auto"/>
              <w:left w:val="nil"/>
              <w:bottom w:val="nil"/>
              <w:right w:val="nil"/>
            </w:tcBorders>
            <w:vAlign w:val="bottom"/>
            <w:hideMark/>
          </w:tcPr>
          <w:p w14:paraId="46DF1AE3" w14:textId="77777777" w:rsidR="00E36E1E" w:rsidRPr="00B254A5" w:rsidRDefault="00E36E1E" w:rsidP="00E36E1E">
            <w:pPr>
              <w:suppressAutoHyphens w:val="0"/>
              <w:jc w:val="both"/>
              <w:rPr>
                <w:rFonts w:ascii="Trebuchet MS" w:hAnsi="Trebuchet MS" w:cs="Arial"/>
                <w:sz w:val="16"/>
                <w:szCs w:val="16"/>
              </w:rPr>
            </w:pPr>
            <w:r w:rsidRPr="00B254A5">
              <w:rPr>
                <w:rFonts w:ascii="Trebuchet MS" w:hAnsi="Trebuchet MS" w:cs="Arial"/>
                <w:sz w:val="16"/>
                <w:szCs w:val="16"/>
              </w:rPr>
              <w:t>Banco do Brasil S.A.</w:t>
            </w:r>
          </w:p>
        </w:tc>
        <w:tc>
          <w:tcPr>
            <w:tcW w:w="160" w:type="dxa"/>
            <w:tcBorders>
              <w:left w:val="nil"/>
              <w:bottom w:val="nil"/>
              <w:right w:val="nil"/>
            </w:tcBorders>
            <w:vAlign w:val="bottom"/>
          </w:tcPr>
          <w:p w14:paraId="781757DE" w14:textId="77777777" w:rsidR="00E36E1E" w:rsidRPr="00B254A5" w:rsidRDefault="00E36E1E" w:rsidP="00E36E1E">
            <w:pPr>
              <w:suppressAutoHyphens w:val="0"/>
              <w:spacing w:line="216" w:lineRule="auto"/>
              <w:contextualSpacing/>
              <w:jc w:val="both"/>
              <w:rPr>
                <w:rFonts w:ascii="Trebuchet MS" w:hAnsi="Trebuchet MS" w:cs="Arial"/>
                <w:sz w:val="16"/>
                <w:szCs w:val="16"/>
              </w:rPr>
            </w:pPr>
          </w:p>
        </w:tc>
        <w:tc>
          <w:tcPr>
            <w:tcW w:w="2404" w:type="dxa"/>
            <w:tcBorders>
              <w:top w:val="single" w:sz="4" w:space="0" w:color="auto"/>
              <w:left w:val="nil"/>
              <w:bottom w:val="nil"/>
              <w:right w:val="nil"/>
            </w:tcBorders>
            <w:vAlign w:val="bottom"/>
            <w:hideMark/>
          </w:tcPr>
          <w:p w14:paraId="3292E4F2" w14:textId="77777777" w:rsidR="00E36E1E" w:rsidRPr="00B254A5" w:rsidRDefault="00E36E1E" w:rsidP="00E36E1E">
            <w:pPr>
              <w:suppressAutoHyphens w:val="0"/>
              <w:spacing w:line="216" w:lineRule="auto"/>
              <w:contextualSpacing/>
              <w:rPr>
                <w:rFonts w:ascii="Trebuchet MS" w:hAnsi="Trebuchet MS" w:cs="Arial"/>
                <w:sz w:val="16"/>
                <w:szCs w:val="16"/>
              </w:rPr>
            </w:pPr>
            <w:r w:rsidRPr="00B254A5">
              <w:rPr>
                <w:rFonts w:ascii="Trebuchet MS" w:hAnsi="Trebuchet MS" w:cs="Arial"/>
                <w:sz w:val="16"/>
                <w:szCs w:val="16"/>
              </w:rPr>
              <w:t>FIC CORP. 10 MILHÕES</w:t>
            </w:r>
          </w:p>
        </w:tc>
        <w:tc>
          <w:tcPr>
            <w:tcW w:w="160" w:type="dxa"/>
            <w:tcBorders>
              <w:left w:val="nil"/>
              <w:bottom w:val="nil"/>
              <w:right w:val="nil"/>
            </w:tcBorders>
            <w:vAlign w:val="bottom"/>
          </w:tcPr>
          <w:p w14:paraId="4865F726" w14:textId="77777777" w:rsidR="00E36E1E" w:rsidRPr="00B254A5" w:rsidRDefault="00E36E1E" w:rsidP="00E36E1E">
            <w:pPr>
              <w:suppressAutoHyphens w:val="0"/>
              <w:jc w:val="center"/>
              <w:rPr>
                <w:rFonts w:ascii="Trebuchet MS" w:eastAsia="Arial Unicode MS" w:hAnsi="Trebuchet MS" w:cs="Trebuchet MS"/>
                <w:bCs/>
                <w:sz w:val="16"/>
                <w:szCs w:val="16"/>
              </w:rPr>
            </w:pPr>
          </w:p>
        </w:tc>
        <w:tc>
          <w:tcPr>
            <w:tcW w:w="1250" w:type="dxa"/>
            <w:tcBorders>
              <w:top w:val="single" w:sz="4" w:space="0" w:color="auto"/>
              <w:left w:val="nil"/>
              <w:bottom w:val="nil"/>
              <w:right w:val="nil"/>
            </w:tcBorders>
            <w:hideMark/>
          </w:tcPr>
          <w:p w14:paraId="0AC7417A" w14:textId="0E9A8E57" w:rsidR="00E36E1E" w:rsidRPr="00B254A5" w:rsidRDefault="00E36E1E" w:rsidP="00E36E1E">
            <w:pPr>
              <w:suppressAutoHyphens w:val="0"/>
              <w:jc w:val="center"/>
              <w:rPr>
                <w:rFonts w:ascii="Trebuchet MS" w:eastAsia="Arial Unicode MS" w:hAnsi="Trebuchet MS" w:cs="Trebuchet MS"/>
                <w:bCs/>
                <w:sz w:val="16"/>
                <w:szCs w:val="16"/>
              </w:rPr>
            </w:pPr>
            <w:r w:rsidRPr="00B254A5">
              <w:rPr>
                <w:rFonts w:ascii="Trebuchet MS" w:eastAsia="Arial Unicode MS" w:hAnsi="Trebuchet MS" w:cs="Trebuchet MS"/>
                <w:bCs/>
                <w:sz w:val="16"/>
                <w:szCs w:val="16"/>
              </w:rPr>
              <w:t>1,</w:t>
            </w:r>
            <w:r w:rsidR="009E2FC6" w:rsidRPr="00B254A5">
              <w:rPr>
                <w:rFonts w:ascii="Trebuchet MS" w:eastAsia="Arial Unicode MS" w:hAnsi="Trebuchet MS" w:cs="Trebuchet MS"/>
                <w:bCs/>
                <w:sz w:val="16"/>
                <w:szCs w:val="16"/>
              </w:rPr>
              <w:t>2417</w:t>
            </w:r>
            <w:r w:rsidRPr="00B254A5">
              <w:rPr>
                <w:rFonts w:ascii="Trebuchet MS" w:eastAsia="Arial Unicode MS" w:hAnsi="Trebuchet MS" w:cs="Trebuchet MS"/>
                <w:bCs/>
                <w:sz w:val="16"/>
                <w:szCs w:val="16"/>
              </w:rPr>
              <w:t>%</w:t>
            </w:r>
          </w:p>
        </w:tc>
        <w:tc>
          <w:tcPr>
            <w:tcW w:w="160" w:type="dxa"/>
            <w:tcBorders>
              <w:left w:val="nil"/>
              <w:bottom w:val="nil"/>
              <w:right w:val="nil"/>
            </w:tcBorders>
            <w:vAlign w:val="bottom"/>
          </w:tcPr>
          <w:p w14:paraId="1927A28A" w14:textId="77777777" w:rsidR="00E36E1E" w:rsidRPr="00B254A5" w:rsidRDefault="00E36E1E" w:rsidP="00E36E1E">
            <w:pPr>
              <w:suppressAutoHyphens w:val="0"/>
              <w:jc w:val="center"/>
              <w:rPr>
                <w:rFonts w:ascii="Trebuchet MS" w:eastAsia="Arial Unicode MS" w:hAnsi="Trebuchet MS" w:cs="Trebuchet MS"/>
                <w:bCs/>
                <w:sz w:val="16"/>
                <w:szCs w:val="16"/>
              </w:rPr>
            </w:pPr>
          </w:p>
        </w:tc>
        <w:tc>
          <w:tcPr>
            <w:tcW w:w="1077" w:type="dxa"/>
            <w:tcBorders>
              <w:top w:val="single" w:sz="4" w:space="0" w:color="auto"/>
              <w:left w:val="nil"/>
              <w:bottom w:val="nil"/>
              <w:right w:val="nil"/>
            </w:tcBorders>
            <w:vAlign w:val="bottom"/>
            <w:hideMark/>
          </w:tcPr>
          <w:p w14:paraId="20934AF9" w14:textId="5A5353AE" w:rsidR="00E36E1E" w:rsidRPr="00B254A5" w:rsidRDefault="009E2FC6" w:rsidP="00E36E1E">
            <w:pPr>
              <w:suppressAutoHyphens w:val="0"/>
              <w:jc w:val="center"/>
              <w:rPr>
                <w:rFonts w:ascii="Trebuchet MS" w:eastAsia="Arial Unicode MS" w:hAnsi="Trebuchet MS" w:cs="Trebuchet MS"/>
                <w:bCs/>
                <w:sz w:val="16"/>
                <w:szCs w:val="16"/>
              </w:rPr>
            </w:pPr>
            <w:r w:rsidRPr="00B254A5">
              <w:rPr>
                <w:rFonts w:ascii="Trebuchet MS" w:eastAsia="Arial Unicode MS" w:hAnsi="Trebuchet MS" w:cs="Trebuchet MS"/>
                <w:bCs/>
                <w:sz w:val="16"/>
                <w:szCs w:val="16"/>
              </w:rPr>
              <w:t>1,2200%</w:t>
            </w:r>
          </w:p>
        </w:tc>
        <w:tc>
          <w:tcPr>
            <w:tcW w:w="160" w:type="dxa"/>
            <w:tcBorders>
              <w:left w:val="nil"/>
              <w:bottom w:val="nil"/>
              <w:right w:val="nil"/>
            </w:tcBorders>
            <w:vAlign w:val="bottom"/>
          </w:tcPr>
          <w:p w14:paraId="4DAFE6D5" w14:textId="77777777" w:rsidR="00E36E1E" w:rsidRPr="00B254A5" w:rsidRDefault="00E36E1E" w:rsidP="00E36E1E">
            <w:pPr>
              <w:suppressAutoHyphens w:val="0"/>
              <w:jc w:val="center"/>
              <w:rPr>
                <w:rFonts w:ascii="Trebuchet MS" w:eastAsia="Arial Unicode MS" w:hAnsi="Trebuchet MS" w:cs="Trebuchet MS"/>
                <w:bCs/>
                <w:sz w:val="16"/>
                <w:szCs w:val="16"/>
              </w:rPr>
            </w:pPr>
          </w:p>
        </w:tc>
        <w:tc>
          <w:tcPr>
            <w:tcW w:w="1115" w:type="dxa"/>
            <w:gridSpan w:val="2"/>
            <w:tcBorders>
              <w:top w:val="single" w:sz="4" w:space="0" w:color="auto"/>
              <w:left w:val="nil"/>
              <w:bottom w:val="nil"/>
              <w:right w:val="nil"/>
            </w:tcBorders>
            <w:hideMark/>
          </w:tcPr>
          <w:p w14:paraId="703751F1" w14:textId="49BE1D44" w:rsidR="00E36E1E" w:rsidRPr="00B254A5" w:rsidRDefault="009E2FC6" w:rsidP="00E36E1E">
            <w:pPr>
              <w:suppressAutoHyphens w:val="0"/>
              <w:jc w:val="center"/>
              <w:rPr>
                <w:rFonts w:ascii="Trebuchet MS" w:eastAsia="Arial Unicode MS" w:hAnsi="Trebuchet MS" w:cs="Trebuchet MS"/>
                <w:bCs/>
                <w:sz w:val="16"/>
                <w:szCs w:val="16"/>
              </w:rPr>
            </w:pPr>
            <w:r w:rsidRPr="00B254A5">
              <w:rPr>
                <w:rFonts w:ascii="Trebuchet MS" w:eastAsia="Arial Unicode MS" w:hAnsi="Trebuchet MS" w:cs="Trebuchet MS"/>
                <w:bCs/>
                <w:sz w:val="16"/>
                <w:szCs w:val="16"/>
              </w:rPr>
              <w:t>101,7787%</w:t>
            </w:r>
          </w:p>
        </w:tc>
      </w:tr>
      <w:tr w:rsidR="009E2FC6" w:rsidRPr="00B254A5" w14:paraId="054074BE" w14:textId="77777777" w:rsidTr="00E0697B">
        <w:trPr>
          <w:trHeight w:val="70"/>
        </w:trPr>
        <w:tc>
          <w:tcPr>
            <w:tcW w:w="2263" w:type="dxa"/>
            <w:tcBorders>
              <w:top w:val="nil"/>
              <w:left w:val="nil"/>
              <w:bottom w:val="nil"/>
              <w:right w:val="nil"/>
            </w:tcBorders>
            <w:vAlign w:val="bottom"/>
            <w:hideMark/>
          </w:tcPr>
          <w:p w14:paraId="25D033C7" w14:textId="77777777" w:rsidR="009E2FC6" w:rsidRPr="00B254A5" w:rsidRDefault="009E2FC6" w:rsidP="009E2FC6">
            <w:pPr>
              <w:suppressAutoHyphens w:val="0"/>
              <w:jc w:val="both"/>
              <w:rPr>
                <w:rFonts w:ascii="Trebuchet MS" w:hAnsi="Trebuchet MS" w:cs="Arial"/>
                <w:sz w:val="16"/>
                <w:szCs w:val="16"/>
              </w:rPr>
            </w:pPr>
            <w:r w:rsidRPr="00B254A5">
              <w:rPr>
                <w:rFonts w:ascii="Trebuchet MS" w:hAnsi="Trebuchet MS" w:cs="Arial"/>
                <w:sz w:val="16"/>
                <w:szCs w:val="16"/>
              </w:rPr>
              <w:t>Banco do Brasil S.A.</w:t>
            </w:r>
          </w:p>
        </w:tc>
        <w:tc>
          <w:tcPr>
            <w:tcW w:w="160" w:type="dxa"/>
            <w:tcBorders>
              <w:top w:val="nil"/>
              <w:left w:val="nil"/>
              <w:bottom w:val="nil"/>
              <w:right w:val="nil"/>
            </w:tcBorders>
            <w:vAlign w:val="bottom"/>
          </w:tcPr>
          <w:p w14:paraId="3F5F281E" w14:textId="77777777" w:rsidR="009E2FC6" w:rsidRPr="00B254A5" w:rsidRDefault="009E2FC6" w:rsidP="009E2FC6">
            <w:pPr>
              <w:suppressAutoHyphens w:val="0"/>
              <w:spacing w:line="216" w:lineRule="auto"/>
              <w:contextualSpacing/>
              <w:jc w:val="both"/>
              <w:rPr>
                <w:rFonts w:ascii="Trebuchet MS" w:hAnsi="Trebuchet MS" w:cs="Arial"/>
                <w:sz w:val="16"/>
                <w:szCs w:val="16"/>
              </w:rPr>
            </w:pPr>
          </w:p>
        </w:tc>
        <w:tc>
          <w:tcPr>
            <w:tcW w:w="2404" w:type="dxa"/>
            <w:tcBorders>
              <w:top w:val="nil"/>
              <w:left w:val="nil"/>
              <w:bottom w:val="nil"/>
              <w:right w:val="nil"/>
            </w:tcBorders>
            <w:vAlign w:val="bottom"/>
            <w:hideMark/>
          </w:tcPr>
          <w:p w14:paraId="4092E409" w14:textId="77777777" w:rsidR="009E2FC6" w:rsidRPr="00B254A5" w:rsidRDefault="009E2FC6" w:rsidP="009E2FC6">
            <w:pPr>
              <w:suppressAutoHyphens w:val="0"/>
              <w:spacing w:line="216" w:lineRule="auto"/>
              <w:contextualSpacing/>
              <w:rPr>
                <w:rFonts w:ascii="Trebuchet MS" w:hAnsi="Trebuchet MS" w:cs="Arial"/>
                <w:sz w:val="16"/>
                <w:szCs w:val="16"/>
              </w:rPr>
            </w:pPr>
            <w:r w:rsidRPr="00E0697B">
              <w:rPr>
                <w:rFonts w:ascii="Trebuchet MS" w:hAnsi="Trebuchet MS" w:cs="Arial"/>
                <w:sz w:val="16"/>
                <w:szCs w:val="16"/>
              </w:rPr>
              <w:t xml:space="preserve">BB FIXA LP CORP. CRED. </w:t>
            </w:r>
            <w:r w:rsidRPr="00B254A5">
              <w:rPr>
                <w:rFonts w:ascii="Trebuchet MS" w:hAnsi="Trebuchet MS" w:cs="Arial"/>
                <w:sz w:val="16"/>
                <w:szCs w:val="16"/>
              </w:rPr>
              <w:t>PRIV.</w:t>
            </w:r>
          </w:p>
        </w:tc>
        <w:tc>
          <w:tcPr>
            <w:tcW w:w="160" w:type="dxa"/>
            <w:tcBorders>
              <w:top w:val="nil"/>
              <w:left w:val="nil"/>
              <w:bottom w:val="nil"/>
              <w:right w:val="nil"/>
            </w:tcBorders>
            <w:vAlign w:val="bottom"/>
          </w:tcPr>
          <w:p w14:paraId="5E42FEA4" w14:textId="77777777" w:rsidR="009E2FC6" w:rsidRPr="00B254A5" w:rsidRDefault="009E2FC6" w:rsidP="009E2FC6">
            <w:pPr>
              <w:suppressAutoHyphens w:val="0"/>
              <w:jc w:val="center"/>
              <w:rPr>
                <w:rFonts w:ascii="Trebuchet MS" w:eastAsia="Arial Unicode MS" w:hAnsi="Trebuchet MS" w:cs="Trebuchet MS"/>
                <w:bCs/>
                <w:sz w:val="16"/>
                <w:szCs w:val="16"/>
              </w:rPr>
            </w:pPr>
          </w:p>
        </w:tc>
        <w:tc>
          <w:tcPr>
            <w:tcW w:w="1250" w:type="dxa"/>
            <w:tcBorders>
              <w:top w:val="nil"/>
              <w:left w:val="nil"/>
              <w:bottom w:val="nil"/>
              <w:right w:val="nil"/>
            </w:tcBorders>
            <w:vAlign w:val="bottom"/>
          </w:tcPr>
          <w:p w14:paraId="4B2FBD75" w14:textId="1D75987D" w:rsidR="009E2FC6" w:rsidRPr="00B254A5" w:rsidRDefault="009E2FC6" w:rsidP="009E2FC6">
            <w:pPr>
              <w:suppressAutoHyphens w:val="0"/>
              <w:jc w:val="center"/>
              <w:rPr>
                <w:rFonts w:ascii="Trebuchet MS" w:eastAsia="Arial Unicode MS" w:hAnsi="Trebuchet MS" w:cs="Trebuchet MS"/>
                <w:bCs/>
                <w:sz w:val="16"/>
                <w:szCs w:val="16"/>
              </w:rPr>
            </w:pPr>
            <w:r w:rsidRPr="00E0697B">
              <w:rPr>
                <w:rFonts w:ascii="Trebuchet MS" w:eastAsia="Arial Unicode MS" w:hAnsi="Trebuchet MS" w:cs="Trebuchet MS"/>
                <w:bCs/>
                <w:sz w:val="16"/>
                <w:szCs w:val="16"/>
              </w:rPr>
              <w:t>1,2467%</w:t>
            </w:r>
          </w:p>
        </w:tc>
        <w:tc>
          <w:tcPr>
            <w:tcW w:w="160" w:type="dxa"/>
            <w:tcBorders>
              <w:top w:val="nil"/>
              <w:left w:val="nil"/>
              <w:bottom w:val="nil"/>
              <w:right w:val="nil"/>
            </w:tcBorders>
            <w:vAlign w:val="bottom"/>
          </w:tcPr>
          <w:p w14:paraId="01841038" w14:textId="77777777" w:rsidR="009E2FC6" w:rsidRPr="00B254A5" w:rsidRDefault="009E2FC6" w:rsidP="009E2FC6">
            <w:pPr>
              <w:suppressAutoHyphens w:val="0"/>
              <w:jc w:val="center"/>
              <w:rPr>
                <w:rFonts w:ascii="Trebuchet MS" w:eastAsia="Arial Unicode MS" w:hAnsi="Trebuchet MS" w:cs="Trebuchet MS"/>
                <w:bCs/>
                <w:sz w:val="16"/>
                <w:szCs w:val="16"/>
              </w:rPr>
            </w:pPr>
          </w:p>
        </w:tc>
        <w:tc>
          <w:tcPr>
            <w:tcW w:w="1077" w:type="dxa"/>
            <w:tcBorders>
              <w:top w:val="nil"/>
              <w:left w:val="nil"/>
              <w:bottom w:val="nil"/>
              <w:right w:val="nil"/>
            </w:tcBorders>
          </w:tcPr>
          <w:p w14:paraId="426ED83C" w14:textId="4367C4A2" w:rsidR="009E2FC6" w:rsidRPr="00B254A5" w:rsidRDefault="009E2FC6" w:rsidP="009E2FC6">
            <w:pPr>
              <w:suppressAutoHyphens w:val="0"/>
              <w:jc w:val="center"/>
              <w:rPr>
                <w:rFonts w:ascii="Trebuchet MS" w:eastAsia="Arial Unicode MS" w:hAnsi="Trebuchet MS" w:cs="Trebuchet MS"/>
                <w:bCs/>
                <w:sz w:val="16"/>
                <w:szCs w:val="16"/>
              </w:rPr>
            </w:pPr>
            <w:r w:rsidRPr="00E0697B">
              <w:rPr>
                <w:rFonts w:ascii="Trebuchet MS" w:eastAsia="Arial Unicode MS" w:hAnsi="Trebuchet MS" w:cs="Trebuchet MS"/>
                <w:bCs/>
                <w:sz w:val="16"/>
                <w:szCs w:val="16"/>
              </w:rPr>
              <w:t>1,2200%</w:t>
            </w:r>
          </w:p>
        </w:tc>
        <w:tc>
          <w:tcPr>
            <w:tcW w:w="160" w:type="dxa"/>
            <w:tcBorders>
              <w:top w:val="nil"/>
              <w:left w:val="nil"/>
              <w:bottom w:val="nil"/>
              <w:right w:val="nil"/>
            </w:tcBorders>
            <w:vAlign w:val="bottom"/>
          </w:tcPr>
          <w:p w14:paraId="316A4FDD" w14:textId="77777777" w:rsidR="009E2FC6" w:rsidRPr="00B254A5" w:rsidRDefault="009E2FC6" w:rsidP="009E2FC6">
            <w:pPr>
              <w:suppressAutoHyphens w:val="0"/>
              <w:jc w:val="center"/>
              <w:rPr>
                <w:rFonts w:ascii="Trebuchet MS" w:eastAsia="Arial Unicode MS" w:hAnsi="Trebuchet MS" w:cs="Trebuchet MS"/>
                <w:bCs/>
                <w:sz w:val="16"/>
                <w:szCs w:val="16"/>
              </w:rPr>
            </w:pPr>
          </w:p>
        </w:tc>
        <w:tc>
          <w:tcPr>
            <w:tcW w:w="1115" w:type="dxa"/>
            <w:gridSpan w:val="2"/>
            <w:tcBorders>
              <w:top w:val="nil"/>
              <w:left w:val="nil"/>
              <w:bottom w:val="nil"/>
              <w:right w:val="nil"/>
            </w:tcBorders>
          </w:tcPr>
          <w:p w14:paraId="56869CF6" w14:textId="7EEF50CA" w:rsidR="009E2FC6" w:rsidRPr="00B254A5" w:rsidRDefault="009E2FC6" w:rsidP="009E2FC6">
            <w:pPr>
              <w:suppressAutoHyphens w:val="0"/>
              <w:jc w:val="center"/>
              <w:rPr>
                <w:rFonts w:ascii="Trebuchet MS" w:eastAsia="Arial Unicode MS" w:hAnsi="Trebuchet MS" w:cs="Trebuchet MS"/>
                <w:bCs/>
                <w:sz w:val="16"/>
                <w:szCs w:val="16"/>
              </w:rPr>
            </w:pPr>
            <w:r w:rsidRPr="00E0697B">
              <w:rPr>
                <w:rFonts w:ascii="Trebuchet MS" w:eastAsia="Arial Unicode MS" w:hAnsi="Trebuchet MS" w:cs="Trebuchet MS"/>
                <w:bCs/>
                <w:sz w:val="16"/>
                <w:szCs w:val="16"/>
              </w:rPr>
              <w:t>102,1885%</w:t>
            </w:r>
          </w:p>
        </w:tc>
      </w:tr>
      <w:tr w:rsidR="009E2FC6" w:rsidRPr="00B254A5" w14:paraId="3480EC5F" w14:textId="77777777" w:rsidTr="00E0697B">
        <w:trPr>
          <w:trHeight w:val="70"/>
        </w:trPr>
        <w:tc>
          <w:tcPr>
            <w:tcW w:w="2263" w:type="dxa"/>
            <w:tcBorders>
              <w:top w:val="nil"/>
              <w:left w:val="nil"/>
              <w:bottom w:val="nil"/>
              <w:right w:val="nil"/>
            </w:tcBorders>
            <w:vAlign w:val="bottom"/>
            <w:hideMark/>
          </w:tcPr>
          <w:p w14:paraId="14CB5BAB" w14:textId="77777777" w:rsidR="009E2FC6" w:rsidRPr="00B254A5" w:rsidRDefault="009E2FC6" w:rsidP="009E2FC6">
            <w:pPr>
              <w:suppressAutoHyphens w:val="0"/>
              <w:jc w:val="both"/>
              <w:rPr>
                <w:rFonts w:ascii="Trebuchet MS" w:hAnsi="Trebuchet MS" w:cs="Arial"/>
                <w:sz w:val="16"/>
                <w:szCs w:val="16"/>
              </w:rPr>
            </w:pPr>
            <w:r w:rsidRPr="00B254A5">
              <w:rPr>
                <w:rFonts w:ascii="Trebuchet MS" w:hAnsi="Trebuchet MS" w:cs="Arial"/>
                <w:sz w:val="16"/>
                <w:szCs w:val="16"/>
              </w:rPr>
              <w:t>Banco do Brasil S.A.</w:t>
            </w:r>
          </w:p>
        </w:tc>
        <w:tc>
          <w:tcPr>
            <w:tcW w:w="160" w:type="dxa"/>
            <w:tcBorders>
              <w:top w:val="nil"/>
              <w:left w:val="nil"/>
              <w:bottom w:val="nil"/>
              <w:right w:val="nil"/>
            </w:tcBorders>
            <w:vAlign w:val="bottom"/>
          </w:tcPr>
          <w:p w14:paraId="58885CE7" w14:textId="77777777" w:rsidR="009E2FC6" w:rsidRPr="00B254A5" w:rsidRDefault="009E2FC6" w:rsidP="009E2FC6">
            <w:pPr>
              <w:suppressAutoHyphens w:val="0"/>
              <w:spacing w:line="216" w:lineRule="auto"/>
              <w:contextualSpacing/>
              <w:jc w:val="both"/>
              <w:rPr>
                <w:rFonts w:ascii="Trebuchet MS" w:hAnsi="Trebuchet MS" w:cs="Arial"/>
                <w:sz w:val="16"/>
                <w:szCs w:val="16"/>
              </w:rPr>
            </w:pPr>
          </w:p>
        </w:tc>
        <w:tc>
          <w:tcPr>
            <w:tcW w:w="2404" w:type="dxa"/>
            <w:tcBorders>
              <w:top w:val="nil"/>
              <w:left w:val="nil"/>
              <w:bottom w:val="nil"/>
              <w:right w:val="nil"/>
            </w:tcBorders>
            <w:vAlign w:val="bottom"/>
            <w:hideMark/>
          </w:tcPr>
          <w:p w14:paraId="0260E316" w14:textId="77777777" w:rsidR="009E2FC6" w:rsidRPr="00E0697B" w:rsidRDefault="009E2FC6" w:rsidP="009E2FC6">
            <w:pPr>
              <w:suppressAutoHyphens w:val="0"/>
              <w:spacing w:line="216" w:lineRule="auto"/>
              <w:contextualSpacing/>
              <w:rPr>
                <w:rFonts w:ascii="Trebuchet MS" w:hAnsi="Trebuchet MS" w:cs="Arial"/>
                <w:sz w:val="16"/>
                <w:szCs w:val="16"/>
              </w:rPr>
            </w:pPr>
            <w:r w:rsidRPr="00E0697B">
              <w:rPr>
                <w:rFonts w:ascii="Trebuchet MS" w:hAnsi="Trebuchet MS" w:cs="Arial"/>
                <w:sz w:val="16"/>
                <w:szCs w:val="16"/>
              </w:rPr>
              <w:t>BB CP LP CCP DEB INCENT</w:t>
            </w:r>
          </w:p>
        </w:tc>
        <w:tc>
          <w:tcPr>
            <w:tcW w:w="160" w:type="dxa"/>
            <w:tcBorders>
              <w:top w:val="nil"/>
              <w:left w:val="nil"/>
              <w:bottom w:val="nil"/>
              <w:right w:val="nil"/>
            </w:tcBorders>
            <w:vAlign w:val="bottom"/>
          </w:tcPr>
          <w:p w14:paraId="59F47C50" w14:textId="77777777" w:rsidR="009E2FC6" w:rsidRPr="00E0697B" w:rsidRDefault="009E2FC6" w:rsidP="009E2FC6">
            <w:pPr>
              <w:suppressAutoHyphens w:val="0"/>
              <w:jc w:val="center"/>
              <w:rPr>
                <w:rFonts w:ascii="Trebuchet MS" w:eastAsia="Arial Unicode MS" w:hAnsi="Trebuchet MS" w:cs="Trebuchet MS"/>
                <w:bCs/>
                <w:sz w:val="16"/>
                <w:szCs w:val="16"/>
              </w:rPr>
            </w:pPr>
          </w:p>
        </w:tc>
        <w:tc>
          <w:tcPr>
            <w:tcW w:w="1250" w:type="dxa"/>
            <w:tcBorders>
              <w:top w:val="nil"/>
              <w:left w:val="nil"/>
              <w:bottom w:val="nil"/>
              <w:right w:val="nil"/>
            </w:tcBorders>
            <w:vAlign w:val="bottom"/>
          </w:tcPr>
          <w:p w14:paraId="1351E12F" w14:textId="3DFB62B3" w:rsidR="009E2FC6" w:rsidRPr="00B254A5" w:rsidRDefault="009E2FC6" w:rsidP="009E2FC6">
            <w:pPr>
              <w:suppressAutoHyphens w:val="0"/>
              <w:jc w:val="center"/>
              <w:rPr>
                <w:rFonts w:ascii="Trebuchet MS" w:eastAsia="Arial Unicode MS" w:hAnsi="Trebuchet MS" w:cs="Trebuchet MS"/>
                <w:bCs/>
                <w:sz w:val="16"/>
                <w:szCs w:val="16"/>
              </w:rPr>
            </w:pPr>
            <w:r w:rsidRPr="00E0697B">
              <w:rPr>
                <w:rFonts w:ascii="Trebuchet MS" w:eastAsia="Arial Unicode MS" w:hAnsi="Trebuchet MS" w:cs="Trebuchet MS"/>
                <w:bCs/>
                <w:sz w:val="16"/>
                <w:szCs w:val="16"/>
              </w:rPr>
              <w:t>1,2467%</w:t>
            </w:r>
          </w:p>
        </w:tc>
        <w:tc>
          <w:tcPr>
            <w:tcW w:w="160" w:type="dxa"/>
            <w:tcBorders>
              <w:top w:val="nil"/>
              <w:left w:val="nil"/>
              <w:bottom w:val="nil"/>
              <w:right w:val="nil"/>
            </w:tcBorders>
            <w:vAlign w:val="bottom"/>
          </w:tcPr>
          <w:p w14:paraId="47388391" w14:textId="77777777" w:rsidR="009E2FC6" w:rsidRPr="00B254A5" w:rsidRDefault="009E2FC6" w:rsidP="009E2FC6">
            <w:pPr>
              <w:suppressAutoHyphens w:val="0"/>
              <w:jc w:val="center"/>
              <w:rPr>
                <w:rFonts w:ascii="Trebuchet MS" w:eastAsia="Arial Unicode MS" w:hAnsi="Trebuchet MS" w:cs="Trebuchet MS"/>
                <w:bCs/>
                <w:sz w:val="16"/>
                <w:szCs w:val="16"/>
              </w:rPr>
            </w:pPr>
          </w:p>
        </w:tc>
        <w:tc>
          <w:tcPr>
            <w:tcW w:w="1077" w:type="dxa"/>
            <w:tcBorders>
              <w:top w:val="nil"/>
              <w:left w:val="nil"/>
              <w:bottom w:val="nil"/>
              <w:right w:val="nil"/>
            </w:tcBorders>
          </w:tcPr>
          <w:p w14:paraId="5E1C340E" w14:textId="700636AE" w:rsidR="009E2FC6" w:rsidRPr="00B254A5" w:rsidRDefault="009E2FC6" w:rsidP="009E2FC6">
            <w:pPr>
              <w:suppressAutoHyphens w:val="0"/>
              <w:jc w:val="center"/>
              <w:rPr>
                <w:rFonts w:ascii="Trebuchet MS" w:eastAsia="Arial Unicode MS" w:hAnsi="Trebuchet MS" w:cs="Trebuchet MS"/>
                <w:bCs/>
                <w:sz w:val="16"/>
                <w:szCs w:val="16"/>
              </w:rPr>
            </w:pPr>
            <w:r w:rsidRPr="00E0697B">
              <w:rPr>
                <w:rFonts w:ascii="Trebuchet MS" w:eastAsia="Arial Unicode MS" w:hAnsi="Trebuchet MS" w:cs="Trebuchet MS"/>
                <w:bCs/>
                <w:sz w:val="16"/>
                <w:szCs w:val="16"/>
              </w:rPr>
              <w:t>1,2200%</w:t>
            </w:r>
          </w:p>
        </w:tc>
        <w:tc>
          <w:tcPr>
            <w:tcW w:w="160" w:type="dxa"/>
            <w:tcBorders>
              <w:top w:val="nil"/>
              <w:left w:val="nil"/>
              <w:bottom w:val="nil"/>
              <w:right w:val="nil"/>
            </w:tcBorders>
            <w:vAlign w:val="bottom"/>
          </w:tcPr>
          <w:p w14:paraId="7B05E9E1" w14:textId="77777777" w:rsidR="009E2FC6" w:rsidRPr="00B254A5" w:rsidRDefault="009E2FC6" w:rsidP="009E2FC6">
            <w:pPr>
              <w:suppressAutoHyphens w:val="0"/>
              <w:jc w:val="center"/>
              <w:rPr>
                <w:rFonts w:ascii="Trebuchet MS" w:eastAsia="Arial Unicode MS" w:hAnsi="Trebuchet MS" w:cs="Trebuchet MS"/>
                <w:bCs/>
                <w:sz w:val="16"/>
                <w:szCs w:val="16"/>
              </w:rPr>
            </w:pPr>
          </w:p>
        </w:tc>
        <w:tc>
          <w:tcPr>
            <w:tcW w:w="1115" w:type="dxa"/>
            <w:gridSpan w:val="2"/>
            <w:tcBorders>
              <w:top w:val="nil"/>
              <w:left w:val="nil"/>
              <w:bottom w:val="nil"/>
              <w:right w:val="nil"/>
            </w:tcBorders>
          </w:tcPr>
          <w:p w14:paraId="2CEA530D" w14:textId="396CA041" w:rsidR="009E2FC6" w:rsidRPr="00B254A5" w:rsidRDefault="009E2FC6" w:rsidP="009E2FC6">
            <w:pPr>
              <w:suppressAutoHyphens w:val="0"/>
              <w:jc w:val="center"/>
              <w:rPr>
                <w:rFonts w:ascii="Trebuchet MS" w:eastAsia="Arial Unicode MS" w:hAnsi="Trebuchet MS" w:cs="Trebuchet MS"/>
                <w:bCs/>
                <w:sz w:val="16"/>
                <w:szCs w:val="16"/>
              </w:rPr>
            </w:pPr>
            <w:r w:rsidRPr="00E0697B">
              <w:rPr>
                <w:rFonts w:ascii="Trebuchet MS" w:eastAsia="Arial Unicode MS" w:hAnsi="Trebuchet MS" w:cs="Trebuchet MS"/>
                <w:bCs/>
                <w:sz w:val="16"/>
                <w:szCs w:val="16"/>
              </w:rPr>
              <w:t>102,1885%</w:t>
            </w:r>
          </w:p>
        </w:tc>
      </w:tr>
      <w:tr w:rsidR="009E2FC6" w:rsidRPr="00B254A5" w14:paraId="26F78050" w14:textId="77777777" w:rsidTr="00E0697B">
        <w:trPr>
          <w:trHeight w:val="70"/>
        </w:trPr>
        <w:tc>
          <w:tcPr>
            <w:tcW w:w="2263" w:type="dxa"/>
            <w:tcBorders>
              <w:top w:val="nil"/>
              <w:left w:val="nil"/>
              <w:bottom w:val="nil"/>
              <w:right w:val="nil"/>
            </w:tcBorders>
            <w:vAlign w:val="bottom"/>
            <w:hideMark/>
          </w:tcPr>
          <w:p w14:paraId="50F8B966" w14:textId="77777777" w:rsidR="009E2FC6" w:rsidRPr="00B254A5" w:rsidRDefault="009E2FC6" w:rsidP="009E2FC6">
            <w:pPr>
              <w:suppressAutoHyphens w:val="0"/>
              <w:jc w:val="both"/>
              <w:rPr>
                <w:rFonts w:ascii="Trebuchet MS" w:hAnsi="Trebuchet MS" w:cs="Arial"/>
                <w:sz w:val="16"/>
                <w:szCs w:val="16"/>
              </w:rPr>
            </w:pPr>
            <w:r w:rsidRPr="00B254A5">
              <w:rPr>
                <w:rFonts w:ascii="Trebuchet MS" w:hAnsi="Trebuchet MS" w:cs="Arial"/>
                <w:sz w:val="16"/>
                <w:szCs w:val="16"/>
              </w:rPr>
              <w:t>Banco do Brasil S.A.</w:t>
            </w:r>
          </w:p>
        </w:tc>
        <w:tc>
          <w:tcPr>
            <w:tcW w:w="160" w:type="dxa"/>
            <w:tcBorders>
              <w:top w:val="nil"/>
              <w:left w:val="nil"/>
              <w:bottom w:val="nil"/>
              <w:right w:val="nil"/>
            </w:tcBorders>
            <w:vAlign w:val="bottom"/>
          </w:tcPr>
          <w:p w14:paraId="70ED636E" w14:textId="77777777" w:rsidR="009E2FC6" w:rsidRPr="00B254A5" w:rsidRDefault="009E2FC6" w:rsidP="009E2FC6">
            <w:pPr>
              <w:suppressAutoHyphens w:val="0"/>
              <w:spacing w:line="216" w:lineRule="auto"/>
              <w:contextualSpacing/>
              <w:jc w:val="both"/>
              <w:rPr>
                <w:rFonts w:ascii="Trebuchet MS" w:hAnsi="Trebuchet MS" w:cs="Arial"/>
                <w:sz w:val="16"/>
                <w:szCs w:val="16"/>
              </w:rPr>
            </w:pPr>
          </w:p>
        </w:tc>
        <w:tc>
          <w:tcPr>
            <w:tcW w:w="2404" w:type="dxa"/>
            <w:tcBorders>
              <w:top w:val="nil"/>
              <w:left w:val="nil"/>
              <w:bottom w:val="nil"/>
              <w:right w:val="nil"/>
            </w:tcBorders>
            <w:vAlign w:val="bottom"/>
            <w:hideMark/>
          </w:tcPr>
          <w:p w14:paraId="5E0C69F2" w14:textId="77777777" w:rsidR="009E2FC6" w:rsidRPr="00B254A5" w:rsidRDefault="009E2FC6" w:rsidP="009E2FC6">
            <w:pPr>
              <w:suppressAutoHyphens w:val="0"/>
              <w:spacing w:line="216" w:lineRule="auto"/>
              <w:contextualSpacing/>
              <w:rPr>
                <w:rFonts w:ascii="Trebuchet MS" w:hAnsi="Trebuchet MS" w:cs="Arial"/>
                <w:sz w:val="16"/>
                <w:szCs w:val="16"/>
              </w:rPr>
            </w:pPr>
            <w:r w:rsidRPr="00B254A5">
              <w:rPr>
                <w:rFonts w:ascii="Trebuchet MS" w:hAnsi="Trebuchet MS" w:cs="Arial"/>
                <w:sz w:val="16"/>
                <w:szCs w:val="16"/>
              </w:rPr>
              <w:t>BB RF SIM SD DIFERENCIAD</w:t>
            </w:r>
          </w:p>
        </w:tc>
        <w:tc>
          <w:tcPr>
            <w:tcW w:w="160" w:type="dxa"/>
            <w:tcBorders>
              <w:top w:val="nil"/>
              <w:left w:val="nil"/>
              <w:bottom w:val="nil"/>
              <w:right w:val="nil"/>
            </w:tcBorders>
            <w:vAlign w:val="bottom"/>
          </w:tcPr>
          <w:p w14:paraId="1D4953D7" w14:textId="77777777" w:rsidR="009E2FC6" w:rsidRPr="00B254A5" w:rsidRDefault="009E2FC6" w:rsidP="009E2FC6">
            <w:pPr>
              <w:suppressAutoHyphens w:val="0"/>
              <w:jc w:val="center"/>
              <w:rPr>
                <w:rFonts w:ascii="Trebuchet MS" w:eastAsia="Arial Unicode MS" w:hAnsi="Trebuchet MS" w:cs="Trebuchet MS"/>
                <w:bCs/>
                <w:sz w:val="16"/>
                <w:szCs w:val="16"/>
              </w:rPr>
            </w:pPr>
          </w:p>
        </w:tc>
        <w:tc>
          <w:tcPr>
            <w:tcW w:w="1250" w:type="dxa"/>
            <w:tcBorders>
              <w:top w:val="nil"/>
              <w:left w:val="nil"/>
              <w:bottom w:val="nil"/>
              <w:right w:val="nil"/>
            </w:tcBorders>
            <w:vAlign w:val="bottom"/>
          </w:tcPr>
          <w:p w14:paraId="21221A4D" w14:textId="174CBEF3" w:rsidR="009E2FC6" w:rsidRPr="00B254A5" w:rsidRDefault="009E2FC6" w:rsidP="009E2FC6">
            <w:pPr>
              <w:suppressAutoHyphens w:val="0"/>
              <w:jc w:val="center"/>
              <w:rPr>
                <w:rFonts w:ascii="Trebuchet MS" w:eastAsia="Arial Unicode MS" w:hAnsi="Trebuchet MS" w:cs="Trebuchet MS"/>
                <w:bCs/>
                <w:sz w:val="16"/>
                <w:szCs w:val="16"/>
              </w:rPr>
            </w:pPr>
            <w:r w:rsidRPr="00E0697B">
              <w:rPr>
                <w:rFonts w:ascii="Trebuchet MS" w:eastAsia="Arial Unicode MS" w:hAnsi="Trebuchet MS" w:cs="Trebuchet MS"/>
                <w:bCs/>
                <w:sz w:val="16"/>
                <w:szCs w:val="16"/>
              </w:rPr>
              <w:t>1,1768%</w:t>
            </w:r>
          </w:p>
        </w:tc>
        <w:tc>
          <w:tcPr>
            <w:tcW w:w="160" w:type="dxa"/>
            <w:tcBorders>
              <w:top w:val="nil"/>
              <w:left w:val="nil"/>
              <w:bottom w:val="nil"/>
              <w:right w:val="nil"/>
            </w:tcBorders>
            <w:vAlign w:val="bottom"/>
          </w:tcPr>
          <w:p w14:paraId="3457C27B" w14:textId="77777777" w:rsidR="009E2FC6" w:rsidRPr="00B254A5" w:rsidRDefault="009E2FC6" w:rsidP="009E2FC6">
            <w:pPr>
              <w:suppressAutoHyphens w:val="0"/>
              <w:jc w:val="center"/>
              <w:rPr>
                <w:rFonts w:ascii="Trebuchet MS" w:eastAsia="Arial Unicode MS" w:hAnsi="Trebuchet MS" w:cs="Trebuchet MS"/>
                <w:bCs/>
                <w:sz w:val="16"/>
                <w:szCs w:val="16"/>
              </w:rPr>
            </w:pPr>
          </w:p>
        </w:tc>
        <w:tc>
          <w:tcPr>
            <w:tcW w:w="1077" w:type="dxa"/>
            <w:tcBorders>
              <w:top w:val="nil"/>
              <w:left w:val="nil"/>
              <w:bottom w:val="nil"/>
              <w:right w:val="nil"/>
            </w:tcBorders>
          </w:tcPr>
          <w:p w14:paraId="25CCBF9A" w14:textId="764621E0" w:rsidR="009E2FC6" w:rsidRPr="00B254A5" w:rsidRDefault="009E2FC6" w:rsidP="009E2FC6">
            <w:pPr>
              <w:suppressAutoHyphens w:val="0"/>
              <w:jc w:val="center"/>
              <w:rPr>
                <w:rFonts w:ascii="Trebuchet MS" w:eastAsia="Arial Unicode MS" w:hAnsi="Trebuchet MS" w:cs="Trebuchet MS"/>
                <w:bCs/>
                <w:sz w:val="16"/>
                <w:szCs w:val="16"/>
              </w:rPr>
            </w:pPr>
            <w:r w:rsidRPr="00E0697B">
              <w:rPr>
                <w:rFonts w:ascii="Trebuchet MS" w:eastAsia="Arial Unicode MS" w:hAnsi="Trebuchet MS" w:cs="Trebuchet MS"/>
                <w:bCs/>
                <w:sz w:val="16"/>
                <w:szCs w:val="16"/>
              </w:rPr>
              <w:t>1,2200%</w:t>
            </w:r>
          </w:p>
        </w:tc>
        <w:tc>
          <w:tcPr>
            <w:tcW w:w="160" w:type="dxa"/>
            <w:tcBorders>
              <w:top w:val="nil"/>
              <w:left w:val="nil"/>
              <w:bottom w:val="nil"/>
              <w:right w:val="nil"/>
            </w:tcBorders>
            <w:vAlign w:val="bottom"/>
          </w:tcPr>
          <w:p w14:paraId="3ADF4565" w14:textId="77777777" w:rsidR="009E2FC6" w:rsidRPr="00B254A5" w:rsidRDefault="009E2FC6" w:rsidP="009E2FC6">
            <w:pPr>
              <w:suppressAutoHyphens w:val="0"/>
              <w:jc w:val="center"/>
              <w:rPr>
                <w:rFonts w:ascii="Trebuchet MS" w:eastAsia="Arial Unicode MS" w:hAnsi="Trebuchet MS" w:cs="Trebuchet MS"/>
                <w:bCs/>
                <w:sz w:val="16"/>
                <w:szCs w:val="16"/>
              </w:rPr>
            </w:pPr>
          </w:p>
        </w:tc>
        <w:tc>
          <w:tcPr>
            <w:tcW w:w="1115" w:type="dxa"/>
            <w:gridSpan w:val="2"/>
            <w:tcBorders>
              <w:top w:val="nil"/>
              <w:left w:val="nil"/>
              <w:bottom w:val="nil"/>
              <w:right w:val="nil"/>
            </w:tcBorders>
          </w:tcPr>
          <w:p w14:paraId="2276145A" w14:textId="7B8E9804" w:rsidR="009E2FC6" w:rsidRPr="00B254A5" w:rsidRDefault="009E2FC6" w:rsidP="009E2FC6">
            <w:pPr>
              <w:suppressAutoHyphens w:val="0"/>
              <w:jc w:val="center"/>
              <w:rPr>
                <w:rFonts w:ascii="Trebuchet MS" w:eastAsia="Arial Unicode MS" w:hAnsi="Trebuchet MS" w:cs="Trebuchet MS"/>
                <w:bCs/>
                <w:sz w:val="16"/>
                <w:szCs w:val="16"/>
              </w:rPr>
            </w:pPr>
            <w:r w:rsidRPr="00E0697B">
              <w:rPr>
                <w:rFonts w:ascii="Trebuchet MS" w:eastAsia="Arial Unicode MS" w:hAnsi="Trebuchet MS" w:cs="Trebuchet MS"/>
                <w:bCs/>
                <w:sz w:val="16"/>
                <w:szCs w:val="16"/>
              </w:rPr>
              <w:t>96,4590%</w:t>
            </w:r>
          </w:p>
        </w:tc>
      </w:tr>
      <w:tr w:rsidR="009E2FC6" w:rsidRPr="00B254A5" w14:paraId="4EEB06FF" w14:textId="77777777" w:rsidTr="00E0697B">
        <w:trPr>
          <w:trHeight w:val="70"/>
        </w:trPr>
        <w:tc>
          <w:tcPr>
            <w:tcW w:w="2263" w:type="dxa"/>
            <w:tcBorders>
              <w:top w:val="nil"/>
              <w:left w:val="nil"/>
              <w:bottom w:val="nil"/>
              <w:right w:val="nil"/>
            </w:tcBorders>
            <w:vAlign w:val="bottom"/>
            <w:hideMark/>
          </w:tcPr>
          <w:p w14:paraId="000238B6" w14:textId="286AC538" w:rsidR="009E2FC6" w:rsidRPr="00B254A5" w:rsidRDefault="009E2FC6" w:rsidP="009E2FC6">
            <w:pPr>
              <w:suppressAutoHyphens w:val="0"/>
              <w:jc w:val="both"/>
              <w:rPr>
                <w:rFonts w:ascii="Trebuchet MS" w:hAnsi="Trebuchet MS" w:cs="Arial"/>
                <w:sz w:val="16"/>
                <w:szCs w:val="16"/>
              </w:rPr>
            </w:pPr>
            <w:r w:rsidRPr="00B254A5">
              <w:rPr>
                <w:rFonts w:ascii="Trebuchet MS" w:hAnsi="Trebuchet MS" w:cs="Arial"/>
                <w:sz w:val="16"/>
                <w:szCs w:val="16"/>
              </w:rPr>
              <w:t>Banco do Nordeste do Brasil</w:t>
            </w:r>
          </w:p>
        </w:tc>
        <w:tc>
          <w:tcPr>
            <w:tcW w:w="160" w:type="dxa"/>
            <w:tcBorders>
              <w:top w:val="nil"/>
              <w:left w:val="nil"/>
              <w:bottom w:val="nil"/>
              <w:right w:val="nil"/>
            </w:tcBorders>
            <w:vAlign w:val="bottom"/>
          </w:tcPr>
          <w:p w14:paraId="704641B5" w14:textId="77777777" w:rsidR="009E2FC6" w:rsidRPr="00B254A5" w:rsidRDefault="009E2FC6" w:rsidP="009E2FC6">
            <w:pPr>
              <w:suppressAutoHyphens w:val="0"/>
              <w:spacing w:line="216" w:lineRule="auto"/>
              <w:contextualSpacing/>
              <w:jc w:val="both"/>
              <w:rPr>
                <w:rFonts w:ascii="Trebuchet MS" w:hAnsi="Trebuchet MS" w:cs="Arial"/>
                <w:sz w:val="16"/>
                <w:szCs w:val="16"/>
              </w:rPr>
            </w:pPr>
          </w:p>
        </w:tc>
        <w:tc>
          <w:tcPr>
            <w:tcW w:w="2404" w:type="dxa"/>
            <w:tcBorders>
              <w:top w:val="nil"/>
              <w:left w:val="nil"/>
              <w:bottom w:val="nil"/>
              <w:right w:val="nil"/>
            </w:tcBorders>
            <w:vAlign w:val="bottom"/>
            <w:hideMark/>
          </w:tcPr>
          <w:p w14:paraId="5253A14F" w14:textId="77777777" w:rsidR="009E2FC6" w:rsidRPr="00B254A5" w:rsidRDefault="009E2FC6" w:rsidP="009E2FC6">
            <w:pPr>
              <w:suppressAutoHyphens w:val="0"/>
              <w:spacing w:line="216" w:lineRule="auto"/>
              <w:contextualSpacing/>
              <w:rPr>
                <w:rFonts w:ascii="Trebuchet MS" w:hAnsi="Trebuchet MS" w:cs="Arial"/>
                <w:sz w:val="16"/>
                <w:szCs w:val="16"/>
              </w:rPr>
            </w:pPr>
            <w:r w:rsidRPr="00B254A5">
              <w:rPr>
                <w:rFonts w:ascii="Trebuchet MS" w:hAnsi="Trebuchet MS" w:cs="Arial"/>
                <w:sz w:val="16"/>
                <w:szCs w:val="16"/>
              </w:rPr>
              <w:t>BNB-FI CP</w:t>
            </w:r>
          </w:p>
        </w:tc>
        <w:tc>
          <w:tcPr>
            <w:tcW w:w="160" w:type="dxa"/>
            <w:tcBorders>
              <w:top w:val="nil"/>
              <w:left w:val="nil"/>
              <w:bottom w:val="nil"/>
              <w:right w:val="nil"/>
            </w:tcBorders>
            <w:vAlign w:val="bottom"/>
          </w:tcPr>
          <w:p w14:paraId="6D603255" w14:textId="77777777" w:rsidR="009E2FC6" w:rsidRPr="00B254A5" w:rsidRDefault="009E2FC6" w:rsidP="009E2FC6">
            <w:pPr>
              <w:suppressAutoHyphens w:val="0"/>
              <w:jc w:val="center"/>
              <w:rPr>
                <w:rFonts w:ascii="Trebuchet MS" w:eastAsia="Arial Unicode MS" w:hAnsi="Trebuchet MS" w:cs="Trebuchet MS"/>
                <w:bCs/>
                <w:sz w:val="16"/>
                <w:szCs w:val="16"/>
              </w:rPr>
            </w:pPr>
          </w:p>
        </w:tc>
        <w:tc>
          <w:tcPr>
            <w:tcW w:w="1250" w:type="dxa"/>
            <w:tcBorders>
              <w:top w:val="nil"/>
              <w:left w:val="nil"/>
              <w:bottom w:val="nil"/>
              <w:right w:val="nil"/>
            </w:tcBorders>
            <w:vAlign w:val="bottom"/>
          </w:tcPr>
          <w:p w14:paraId="1E77D088" w14:textId="231CC140" w:rsidR="009E2FC6" w:rsidRPr="00B254A5" w:rsidRDefault="009E2FC6" w:rsidP="009E2FC6">
            <w:pPr>
              <w:suppressAutoHyphens w:val="0"/>
              <w:jc w:val="center"/>
              <w:rPr>
                <w:rFonts w:ascii="Trebuchet MS" w:eastAsia="Arial Unicode MS" w:hAnsi="Trebuchet MS" w:cs="Trebuchet MS"/>
                <w:bCs/>
                <w:sz w:val="16"/>
                <w:szCs w:val="16"/>
              </w:rPr>
            </w:pPr>
            <w:r w:rsidRPr="00E0697B">
              <w:rPr>
                <w:rFonts w:ascii="Trebuchet MS" w:eastAsia="Arial Unicode MS" w:hAnsi="Trebuchet MS" w:cs="Trebuchet MS"/>
                <w:bCs/>
                <w:sz w:val="16"/>
                <w:szCs w:val="16"/>
              </w:rPr>
              <w:t>1,0096%</w:t>
            </w:r>
          </w:p>
        </w:tc>
        <w:tc>
          <w:tcPr>
            <w:tcW w:w="160" w:type="dxa"/>
            <w:tcBorders>
              <w:top w:val="nil"/>
              <w:left w:val="nil"/>
              <w:bottom w:val="nil"/>
              <w:right w:val="nil"/>
            </w:tcBorders>
            <w:vAlign w:val="bottom"/>
          </w:tcPr>
          <w:p w14:paraId="7587A960" w14:textId="77777777" w:rsidR="009E2FC6" w:rsidRPr="00B254A5" w:rsidRDefault="009E2FC6" w:rsidP="009E2FC6">
            <w:pPr>
              <w:suppressAutoHyphens w:val="0"/>
              <w:jc w:val="center"/>
              <w:rPr>
                <w:rFonts w:ascii="Trebuchet MS" w:eastAsia="Arial Unicode MS" w:hAnsi="Trebuchet MS" w:cs="Trebuchet MS"/>
                <w:bCs/>
                <w:sz w:val="16"/>
                <w:szCs w:val="16"/>
              </w:rPr>
            </w:pPr>
          </w:p>
        </w:tc>
        <w:tc>
          <w:tcPr>
            <w:tcW w:w="1077" w:type="dxa"/>
            <w:tcBorders>
              <w:top w:val="nil"/>
              <w:left w:val="nil"/>
              <w:bottom w:val="nil"/>
              <w:right w:val="nil"/>
            </w:tcBorders>
          </w:tcPr>
          <w:p w14:paraId="7079BC03" w14:textId="212E67CE" w:rsidR="009E2FC6" w:rsidRPr="00B254A5" w:rsidRDefault="009E2FC6" w:rsidP="009E2FC6">
            <w:pPr>
              <w:suppressAutoHyphens w:val="0"/>
              <w:jc w:val="center"/>
              <w:rPr>
                <w:rFonts w:ascii="Trebuchet MS" w:eastAsia="Arial Unicode MS" w:hAnsi="Trebuchet MS" w:cs="Trebuchet MS"/>
                <w:bCs/>
                <w:sz w:val="16"/>
                <w:szCs w:val="16"/>
              </w:rPr>
            </w:pPr>
            <w:r w:rsidRPr="00E0697B">
              <w:rPr>
                <w:rFonts w:ascii="Trebuchet MS" w:eastAsia="Arial Unicode MS" w:hAnsi="Trebuchet MS" w:cs="Trebuchet MS"/>
                <w:bCs/>
                <w:sz w:val="16"/>
                <w:szCs w:val="16"/>
              </w:rPr>
              <w:t>1,2200%</w:t>
            </w:r>
          </w:p>
        </w:tc>
        <w:tc>
          <w:tcPr>
            <w:tcW w:w="160" w:type="dxa"/>
            <w:tcBorders>
              <w:top w:val="nil"/>
              <w:left w:val="nil"/>
              <w:bottom w:val="nil"/>
              <w:right w:val="nil"/>
            </w:tcBorders>
            <w:vAlign w:val="bottom"/>
          </w:tcPr>
          <w:p w14:paraId="092EADEA" w14:textId="77777777" w:rsidR="009E2FC6" w:rsidRPr="00B254A5" w:rsidRDefault="009E2FC6" w:rsidP="009E2FC6">
            <w:pPr>
              <w:suppressAutoHyphens w:val="0"/>
              <w:jc w:val="center"/>
              <w:rPr>
                <w:rFonts w:ascii="Trebuchet MS" w:eastAsia="Arial Unicode MS" w:hAnsi="Trebuchet MS" w:cs="Trebuchet MS"/>
                <w:bCs/>
                <w:sz w:val="16"/>
                <w:szCs w:val="16"/>
              </w:rPr>
            </w:pPr>
          </w:p>
        </w:tc>
        <w:tc>
          <w:tcPr>
            <w:tcW w:w="1115" w:type="dxa"/>
            <w:gridSpan w:val="2"/>
            <w:tcBorders>
              <w:top w:val="nil"/>
              <w:left w:val="nil"/>
              <w:bottom w:val="nil"/>
              <w:right w:val="nil"/>
            </w:tcBorders>
          </w:tcPr>
          <w:p w14:paraId="5ED28FFF" w14:textId="0C50FC1E" w:rsidR="009E2FC6" w:rsidRPr="00B254A5" w:rsidRDefault="009E2FC6" w:rsidP="009E2FC6">
            <w:pPr>
              <w:suppressAutoHyphens w:val="0"/>
              <w:jc w:val="center"/>
              <w:rPr>
                <w:rFonts w:ascii="Trebuchet MS" w:eastAsia="Arial Unicode MS" w:hAnsi="Trebuchet MS" w:cs="Trebuchet MS"/>
                <w:bCs/>
                <w:sz w:val="16"/>
                <w:szCs w:val="16"/>
              </w:rPr>
            </w:pPr>
            <w:r w:rsidRPr="00E0697B">
              <w:rPr>
                <w:rFonts w:ascii="Trebuchet MS" w:eastAsia="Arial Unicode MS" w:hAnsi="Trebuchet MS" w:cs="Trebuchet MS"/>
                <w:bCs/>
                <w:sz w:val="16"/>
                <w:szCs w:val="16"/>
              </w:rPr>
              <w:t>82,7541%</w:t>
            </w:r>
          </w:p>
        </w:tc>
      </w:tr>
      <w:tr w:rsidR="009E2FC6" w:rsidRPr="00B254A5" w14:paraId="4ED2B488" w14:textId="77777777" w:rsidTr="00E0697B">
        <w:trPr>
          <w:trHeight w:val="70"/>
        </w:trPr>
        <w:tc>
          <w:tcPr>
            <w:tcW w:w="2263" w:type="dxa"/>
            <w:tcBorders>
              <w:top w:val="nil"/>
              <w:left w:val="nil"/>
              <w:bottom w:val="nil"/>
              <w:right w:val="nil"/>
            </w:tcBorders>
            <w:vAlign w:val="bottom"/>
            <w:hideMark/>
          </w:tcPr>
          <w:p w14:paraId="29784AEA" w14:textId="77777777" w:rsidR="009E2FC6" w:rsidRPr="00B254A5" w:rsidRDefault="009E2FC6" w:rsidP="009E2FC6">
            <w:pPr>
              <w:suppressAutoHyphens w:val="0"/>
              <w:jc w:val="both"/>
              <w:rPr>
                <w:rFonts w:ascii="Trebuchet MS" w:hAnsi="Trebuchet MS" w:cs="Arial"/>
                <w:sz w:val="16"/>
                <w:szCs w:val="16"/>
              </w:rPr>
            </w:pPr>
            <w:r w:rsidRPr="00B254A5">
              <w:rPr>
                <w:rFonts w:ascii="Trebuchet MS" w:hAnsi="Trebuchet MS" w:cs="Arial"/>
                <w:sz w:val="16"/>
                <w:szCs w:val="16"/>
              </w:rPr>
              <w:t>Banco do Nordeste do Brasil</w:t>
            </w:r>
          </w:p>
        </w:tc>
        <w:tc>
          <w:tcPr>
            <w:tcW w:w="160" w:type="dxa"/>
            <w:tcBorders>
              <w:top w:val="nil"/>
              <w:left w:val="nil"/>
              <w:bottom w:val="nil"/>
              <w:right w:val="nil"/>
            </w:tcBorders>
            <w:vAlign w:val="bottom"/>
          </w:tcPr>
          <w:p w14:paraId="06DECA87" w14:textId="77777777" w:rsidR="009E2FC6" w:rsidRPr="00B254A5" w:rsidRDefault="009E2FC6" w:rsidP="009E2FC6">
            <w:pPr>
              <w:suppressAutoHyphens w:val="0"/>
              <w:spacing w:line="216" w:lineRule="auto"/>
              <w:contextualSpacing/>
              <w:jc w:val="both"/>
              <w:rPr>
                <w:rFonts w:ascii="Trebuchet MS" w:hAnsi="Trebuchet MS" w:cs="Arial"/>
                <w:sz w:val="16"/>
                <w:szCs w:val="16"/>
              </w:rPr>
            </w:pPr>
          </w:p>
        </w:tc>
        <w:tc>
          <w:tcPr>
            <w:tcW w:w="2404" w:type="dxa"/>
            <w:tcBorders>
              <w:top w:val="nil"/>
              <w:left w:val="nil"/>
              <w:bottom w:val="nil"/>
              <w:right w:val="nil"/>
            </w:tcBorders>
            <w:vAlign w:val="bottom"/>
            <w:hideMark/>
          </w:tcPr>
          <w:p w14:paraId="2C0C5684" w14:textId="77777777" w:rsidR="009E2FC6" w:rsidRPr="00B254A5" w:rsidRDefault="009E2FC6" w:rsidP="009E2FC6">
            <w:pPr>
              <w:suppressAutoHyphens w:val="0"/>
              <w:spacing w:line="216" w:lineRule="auto"/>
              <w:contextualSpacing/>
              <w:rPr>
                <w:rFonts w:ascii="Trebuchet MS" w:hAnsi="Trebuchet MS" w:cs="Arial"/>
                <w:sz w:val="16"/>
                <w:szCs w:val="16"/>
              </w:rPr>
            </w:pPr>
            <w:r w:rsidRPr="00B254A5">
              <w:rPr>
                <w:rFonts w:ascii="Trebuchet MS" w:hAnsi="Trebuchet MS" w:cs="Arial"/>
                <w:sz w:val="16"/>
                <w:szCs w:val="16"/>
              </w:rPr>
              <w:t>BNB SOBERANO FI RENDA FIXA</w:t>
            </w:r>
          </w:p>
        </w:tc>
        <w:tc>
          <w:tcPr>
            <w:tcW w:w="160" w:type="dxa"/>
            <w:tcBorders>
              <w:top w:val="nil"/>
              <w:left w:val="nil"/>
              <w:bottom w:val="nil"/>
              <w:right w:val="nil"/>
            </w:tcBorders>
            <w:vAlign w:val="bottom"/>
          </w:tcPr>
          <w:p w14:paraId="705FC5A4" w14:textId="77777777" w:rsidR="009E2FC6" w:rsidRPr="00B254A5" w:rsidRDefault="009E2FC6" w:rsidP="009E2FC6">
            <w:pPr>
              <w:suppressAutoHyphens w:val="0"/>
              <w:jc w:val="center"/>
              <w:rPr>
                <w:rFonts w:ascii="Trebuchet MS" w:eastAsia="Arial Unicode MS" w:hAnsi="Trebuchet MS" w:cs="Trebuchet MS"/>
                <w:bCs/>
                <w:sz w:val="16"/>
                <w:szCs w:val="16"/>
              </w:rPr>
            </w:pPr>
          </w:p>
        </w:tc>
        <w:tc>
          <w:tcPr>
            <w:tcW w:w="1250" w:type="dxa"/>
            <w:tcBorders>
              <w:top w:val="nil"/>
              <w:left w:val="nil"/>
              <w:bottom w:val="nil"/>
              <w:right w:val="nil"/>
            </w:tcBorders>
            <w:vAlign w:val="bottom"/>
          </w:tcPr>
          <w:p w14:paraId="252E0D8E" w14:textId="19E4B9CE" w:rsidR="009E2FC6" w:rsidRPr="00B254A5" w:rsidRDefault="009E2FC6" w:rsidP="009E2FC6">
            <w:pPr>
              <w:suppressAutoHyphens w:val="0"/>
              <w:jc w:val="center"/>
              <w:rPr>
                <w:rFonts w:ascii="Trebuchet MS" w:eastAsia="Arial Unicode MS" w:hAnsi="Trebuchet MS" w:cs="Trebuchet MS"/>
                <w:bCs/>
                <w:sz w:val="16"/>
                <w:szCs w:val="16"/>
              </w:rPr>
            </w:pPr>
            <w:r w:rsidRPr="00E0697B">
              <w:rPr>
                <w:rFonts w:ascii="Trebuchet MS" w:eastAsia="Arial Unicode MS" w:hAnsi="Trebuchet MS" w:cs="Trebuchet MS"/>
                <w:bCs/>
                <w:sz w:val="16"/>
                <w:szCs w:val="16"/>
              </w:rPr>
              <w:t>1,2125%</w:t>
            </w:r>
          </w:p>
        </w:tc>
        <w:tc>
          <w:tcPr>
            <w:tcW w:w="160" w:type="dxa"/>
            <w:tcBorders>
              <w:top w:val="nil"/>
              <w:left w:val="nil"/>
              <w:bottom w:val="nil"/>
              <w:right w:val="nil"/>
            </w:tcBorders>
            <w:vAlign w:val="bottom"/>
          </w:tcPr>
          <w:p w14:paraId="72CAC67E" w14:textId="77777777" w:rsidR="009E2FC6" w:rsidRPr="00B254A5" w:rsidRDefault="009E2FC6" w:rsidP="009E2FC6">
            <w:pPr>
              <w:suppressAutoHyphens w:val="0"/>
              <w:jc w:val="center"/>
              <w:rPr>
                <w:rFonts w:ascii="Trebuchet MS" w:eastAsia="Arial Unicode MS" w:hAnsi="Trebuchet MS" w:cs="Trebuchet MS"/>
                <w:bCs/>
                <w:sz w:val="16"/>
                <w:szCs w:val="16"/>
              </w:rPr>
            </w:pPr>
          </w:p>
        </w:tc>
        <w:tc>
          <w:tcPr>
            <w:tcW w:w="1077" w:type="dxa"/>
            <w:tcBorders>
              <w:top w:val="nil"/>
              <w:left w:val="nil"/>
              <w:bottom w:val="nil"/>
              <w:right w:val="nil"/>
            </w:tcBorders>
          </w:tcPr>
          <w:p w14:paraId="682DBBAB" w14:textId="76B8E26F" w:rsidR="009E2FC6" w:rsidRPr="00B254A5" w:rsidRDefault="009E2FC6" w:rsidP="009E2FC6">
            <w:pPr>
              <w:suppressAutoHyphens w:val="0"/>
              <w:jc w:val="center"/>
              <w:rPr>
                <w:rFonts w:ascii="Trebuchet MS" w:eastAsia="Arial Unicode MS" w:hAnsi="Trebuchet MS" w:cs="Trebuchet MS"/>
                <w:bCs/>
                <w:sz w:val="16"/>
                <w:szCs w:val="16"/>
              </w:rPr>
            </w:pPr>
            <w:r w:rsidRPr="00E0697B">
              <w:rPr>
                <w:rFonts w:ascii="Trebuchet MS" w:eastAsia="Arial Unicode MS" w:hAnsi="Trebuchet MS" w:cs="Trebuchet MS"/>
                <w:bCs/>
                <w:sz w:val="16"/>
                <w:szCs w:val="16"/>
              </w:rPr>
              <w:t>1,2200%</w:t>
            </w:r>
          </w:p>
        </w:tc>
        <w:tc>
          <w:tcPr>
            <w:tcW w:w="160" w:type="dxa"/>
            <w:tcBorders>
              <w:top w:val="nil"/>
              <w:left w:val="nil"/>
              <w:bottom w:val="nil"/>
              <w:right w:val="nil"/>
            </w:tcBorders>
            <w:vAlign w:val="bottom"/>
          </w:tcPr>
          <w:p w14:paraId="3D857E8A" w14:textId="77777777" w:rsidR="009E2FC6" w:rsidRPr="00B254A5" w:rsidRDefault="009E2FC6" w:rsidP="009E2FC6">
            <w:pPr>
              <w:suppressAutoHyphens w:val="0"/>
              <w:jc w:val="center"/>
              <w:rPr>
                <w:rFonts w:ascii="Trebuchet MS" w:eastAsia="Arial Unicode MS" w:hAnsi="Trebuchet MS" w:cs="Trebuchet MS"/>
                <w:bCs/>
                <w:sz w:val="16"/>
                <w:szCs w:val="16"/>
              </w:rPr>
            </w:pPr>
          </w:p>
        </w:tc>
        <w:tc>
          <w:tcPr>
            <w:tcW w:w="1115" w:type="dxa"/>
            <w:gridSpan w:val="2"/>
            <w:tcBorders>
              <w:top w:val="nil"/>
              <w:left w:val="nil"/>
              <w:bottom w:val="nil"/>
              <w:right w:val="nil"/>
            </w:tcBorders>
          </w:tcPr>
          <w:p w14:paraId="455451CB" w14:textId="2DD3AAEB" w:rsidR="009E2FC6" w:rsidRPr="00B254A5" w:rsidRDefault="009E2FC6" w:rsidP="009E2FC6">
            <w:pPr>
              <w:suppressAutoHyphens w:val="0"/>
              <w:jc w:val="center"/>
              <w:rPr>
                <w:rFonts w:ascii="Trebuchet MS" w:eastAsia="Arial Unicode MS" w:hAnsi="Trebuchet MS" w:cs="Trebuchet MS"/>
                <w:bCs/>
                <w:sz w:val="16"/>
                <w:szCs w:val="16"/>
              </w:rPr>
            </w:pPr>
            <w:r w:rsidRPr="00E0697B">
              <w:rPr>
                <w:rFonts w:ascii="Trebuchet MS" w:eastAsia="Arial Unicode MS" w:hAnsi="Trebuchet MS" w:cs="Trebuchet MS"/>
                <w:bCs/>
                <w:sz w:val="16"/>
                <w:szCs w:val="16"/>
              </w:rPr>
              <w:t>99,3852%</w:t>
            </w:r>
          </w:p>
        </w:tc>
      </w:tr>
      <w:tr w:rsidR="009E2FC6" w:rsidRPr="00B254A5" w14:paraId="6ED9F685" w14:textId="77777777" w:rsidTr="00E0697B">
        <w:trPr>
          <w:trHeight w:val="70"/>
        </w:trPr>
        <w:tc>
          <w:tcPr>
            <w:tcW w:w="2263" w:type="dxa"/>
            <w:tcBorders>
              <w:top w:val="nil"/>
              <w:left w:val="nil"/>
              <w:bottom w:val="nil"/>
              <w:right w:val="nil"/>
            </w:tcBorders>
            <w:vAlign w:val="bottom"/>
            <w:hideMark/>
          </w:tcPr>
          <w:p w14:paraId="0464B2CE" w14:textId="77777777" w:rsidR="009E2FC6" w:rsidRPr="00B254A5" w:rsidRDefault="009E2FC6" w:rsidP="009E2FC6">
            <w:pPr>
              <w:suppressAutoHyphens w:val="0"/>
              <w:jc w:val="both"/>
              <w:rPr>
                <w:rFonts w:ascii="Trebuchet MS" w:hAnsi="Trebuchet MS" w:cs="Arial"/>
                <w:sz w:val="16"/>
                <w:szCs w:val="16"/>
              </w:rPr>
            </w:pPr>
            <w:r w:rsidRPr="00B254A5">
              <w:rPr>
                <w:rFonts w:ascii="Trebuchet MS" w:hAnsi="Trebuchet MS" w:cs="Arial"/>
                <w:sz w:val="16"/>
                <w:szCs w:val="16"/>
              </w:rPr>
              <w:t>Caixa Econômica Federal</w:t>
            </w:r>
          </w:p>
        </w:tc>
        <w:tc>
          <w:tcPr>
            <w:tcW w:w="160" w:type="dxa"/>
            <w:tcBorders>
              <w:top w:val="nil"/>
              <w:left w:val="nil"/>
              <w:bottom w:val="nil"/>
              <w:right w:val="nil"/>
            </w:tcBorders>
            <w:vAlign w:val="bottom"/>
          </w:tcPr>
          <w:p w14:paraId="262C43CE" w14:textId="77777777" w:rsidR="009E2FC6" w:rsidRPr="00B254A5" w:rsidRDefault="009E2FC6" w:rsidP="009E2FC6">
            <w:pPr>
              <w:suppressAutoHyphens w:val="0"/>
              <w:spacing w:line="216" w:lineRule="auto"/>
              <w:contextualSpacing/>
              <w:jc w:val="both"/>
              <w:rPr>
                <w:rFonts w:ascii="Trebuchet MS" w:hAnsi="Trebuchet MS" w:cs="Arial"/>
                <w:sz w:val="16"/>
                <w:szCs w:val="16"/>
              </w:rPr>
            </w:pPr>
          </w:p>
        </w:tc>
        <w:tc>
          <w:tcPr>
            <w:tcW w:w="2404" w:type="dxa"/>
            <w:tcBorders>
              <w:top w:val="nil"/>
              <w:left w:val="nil"/>
              <w:bottom w:val="nil"/>
              <w:right w:val="nil"/>
            </w:tcBorders>
            <w:vAlign w:val="bottom"/>
            <w:hideMark/>
          </w:tcPr>
          <w:p w14:paraId="0B320DCE" w14:textId="77777777" w:rsidR="009E2FC6" w:rsidRPr="00B254A5" w:rsidRDefault="009E2FC6" w:rsidP="009E2FC6">
            <w:pPr>
              <w:suppressAutoHyphens w:val="0"/>
              <w:spacing w:line="216" w:lineRule="auto"/>
              <w:contextualSpacing/>
              <w:rPr>
                <w:rFonts w:ascii="Trebuchet MS" w:hAnsi="Trebuchet MS" w:cs="Arial"/>
                <w:sz w:val="16"/>
                <w:szCs w:val="16"/>
              </w:rPr>
            </w:pPr>
            <w:r w:rsidRPr="00B254A5">
              <w:rPr>
                <w:rFonts w:ascii="Trebuchet MS" w:hAnsi="Trebuchet MS" w:cs="Arial"/>
                <w:sz w:val="16"/>
                <w:szCs w:val="16"/>
              </w:rPr>
              <w:t>INCENTIVA-AP CDB FLX.</w:t>
            </w:r>
          </w:p>
        </w:tc>
        <w:tc>
          <w:tcPr>
            <w:tcW w:w="160" w:type="dxa"/>
            <w:tcBorders>
              <w:top w:val="nil"/>
              <w:left w:val="nil"/>
              <w:bottom w:val="nil"/>
              <w:right w:val="nil"/>
            </w:tcBorders>
            <w:vAlign w:val="bottom"/>
          </w:tcPr>
          <w:p w14:paraId="1A4854C1" w14:textId="77777777" w:rsidR="009E2FC6" w:rsidRPr="00B254A5" w:rsidRDefault="009E2FC6" w:rsidP="009E2FC6">
            <w:pPr>
              <w:suppressAutoHyphens w:val="0"/>
              <w:jc w:val="center"/>
              <w:rPr>
                <w:rFonts w:ascii="Trebuchet MS" w:eastAsia="Arial Unicode MS" w:hAnsi="Trebuchet MS" w:cs="Trebuchet MS"/>
                <w:bCs/>
                <w:sz w:val="16"/>
                <w:szCs w:val="16"/>
              </w:rPr>
            </w:pPr>
          </w:p>
        </w:tc>
        <w:tc>
          <w:tcPr>
            <w:tcW w:w="1250" w:type="dxa"/>
            <w:tcBorders>
              <w:top w:val="nil"/>
              <w:left w:val="nil"/>
              <w:bottom w:val="nil"/>
              <w:right w:val="nil"/>
            </w:tcBorders>
            <w:vAlign w:val="bottom"/>
          </w:tcPr>
          <w:p w14:paraId="63E83D70" w14:textId="2C50D71C" w:rsidR="009E2FC6" w:rsidRPr="00B254A5" w:rsidRDefault="009E2FC6" w:rsidP="009E2FC6">
            <w:pPr>
              <w:suppressAutoHyphens w:val="0"/>
              <w:jc w:val="center"/>
              <w:rPr>
                <w:rFonts w:ascii="Trebuchet MS" w:eastAsia="Arial Unicode MS" w:hAnsi="Trebuchet MS" w:cs="Trebuchet MS"/>
                <w:bCs/>
                <w:sz w:val="16"/>
                <w:szCs w:val="16"/>
              </w:rPr>
            </w:pPr>
            <w:r w:rsidRPr="00E0697B">
              <w:rPr>
                <w:rFonts w:ascii="Trebuchet MS" w:eastAsia="Arial Unicode MS" w:hAnsi="Trebuchet MS" w:cs="Trebuchet MS"/>
                <w:bCs/>
                <w:sz w:val="16"/>
                <w:szCs w:val="16"/>
              </w:rPr>
              <w:t>1,2260%</w:t>
            </w:r>
          </w:p>
        </w:tc>
        <w:tc>
          <w:tcPr>
            <w:tcW w:w="160" w:type="dxa"/>
            <w:tcBorders>
              <w:top w:val="nil"/>
              <w:left w:val="nil"/>
              <w:bottom w:val="nil"/>
              <w:right w:val="nil"/>
            </w:tcBorders>
            <w:vAlign w:val="bottom"/>
          </w:tcPr>
          <w:p w14:paraId="5F89DCE9" w14:textId="77777777" w:rsidR="009E2FC6" w:rsidRPr="00B254A5" w:rsidRDefault="009E2FC6" w:rsidP="009E2FC6">
            <w:pPr>
              <w:suppressAutoHyphens w:val="0"/>
              <w:jc w:val="center"/>
              <w:rPr>
                <w:rFonts w:ascii="Trebuchet MS" w:eastAsia="Arial Unicode MS" w:hAnsi="Trebuchet MS" w:cs="Trebuchet MS"/>
                <w:bCs/>
                <w:sz w:val="16"/>
                <w:szCs w:val="16"/>
              </w:rPr>
            </w:pPr>
          </w:p>
        </w:tc>
        <w:tc>
          <w:tcPr>
            <w:tcW w:w="1077" w:type="dxa"/>
            <w:tcBorders>
              <w:top w:val="nil"/>
              <w:left w:val="nil"/>
              <w:bottom w:val="nil"/>
              <w:right w:val="nil"/>
            </w:tcBorders>
          </w:tcPr>
          <w:p w14:paraId="46ECADB6" w14:textId="34590991" w:rsidR="009E2FC6" w:rsidRPr="00B254A5" w:rsidRDefault="009E2FC6" w:rsidP="009E2FC6">
            <w:pPr>
              <w:suppressAutoHyphens w:val="0"/>
              <w:jc w:val="center"/>
              <w:rPr>
                <w:rFonts w:ascii="Trebuchet MS" w:eastAsia="Arial Unicode MS" w:hAnsi="Trebuchet MS" w:cs="Trebuchet MS"/>
                <w:bCs/>
                <w:sz w:val="16"/>
                <w:szCs w:val="16"/>
              </w:rPr>
            </w:pPr>
            <w:r w:rsidRPr="00E0697B">
              <w:rPr>
                <w:rFonts w:ascii="Trebuchet MS" w:eastAsia="Arial Unicode MS" w:hAnsi="Trebuchet MS" w:cs="Trebuchet MS"/>
                <w:bCs/>
                <w:sz w:val="16"/>
                <w:szCs w:val="16"/>
              </w:rPr>
              <w:t>1,2200%</w:t>
            </w:r>
          </w:p>
        </w:tc>
        <w:tc>
          <w:tcPr>
            <w:tcW w:w="160" w:type="dxa"/>
            <w:tcBorders>
              <w:top w:val="nil"/>
              <w:left w:val="nil"/>
              <w:bottom w:val="nil"/>
              <w:right w:val="nil"/>
            </w:tcBorders>
            <w:vAlign w:val="bottom"/>
          </w:tcPr>
          <w:p w14:paraId="00D0FB82" w14:textId="77777777" w:rsidR="009E2FC6" w:rsidRPr="00B254A5" w:rsidRDefault="009E2FC6" w:rsidP="009E2FC6">
            <w:pPr>
              <w:suppressAutoHyphens w:val="0"/>
              <w:jc w:val="center"/>
              <w:rPr>
                <w:rFonts w:ascii="Trebuchet MS" w:eastAsia="Arial Unicode MS" w:hAnsi="Trebuchet MS" w:cs="Trebuchet MS"/>
                <w:bCs/>
                <w:sz w:val="16"/>
                <w:szCs w:val="16"/>
              </w:rPr>
            </w:pPr>
          </w:p>
        </w:tc>
        <w:tc>
          <w:tcPr>
            <w:tcW w:w="1115" w:type="dxa"/>
            <w:gridSpan w:val="2"/>
            <w:tcBorders>
              <w:top w:val="nil"/>
              <w:left w:val="nil"/>
              <w:bottom w:val="nil"/>
              <w:right w:val="nil"/>
            </w:tcBorders>
          </w:tcPr>
          <w:p w14:paraId="6C4D5C47" w14:textId="56D0C296" w:rsidR="009E2FC6" w:rsidRPr="00B254A5" w:rsidRDefault="009E2FC6" w:rsidP="009E2FC6">
            <w:pPr>
              <w:suppressAutoHyphens w:val="0"/>
              <w:jc w:val="center"/>
              <w:rPr>
                <w:rFonts w:ascii="Trebuchet MS" w:eastAsia="Arial Unicode MS" w:hAnsi="Trebuchet MS" w:cs="Trebuchet MS"/>
                <w:bCs/>
                <w:sz w:val="16"/>
                <w:szCs w:val="16"/>
              </w:rPr>
            </w:pPr>
            <w:r w:rsidRPr="00E0697B">
              <w:rPr>
                <w:rFonts w:ascii="Trebuchet MS" w:eastAsia="Arial Unicode MS" w:hAnsi="Trebuchet MS" w:cs="Trebuchet MS"/>
                <w:bCs/>
                <w:sz w:val="16"/>
                <w:szCs w:val="16"/>
              </w:rPr>
              <w:t>100,4918%</w:t>
            </w:r>
          </w:p>
        </w:tc>
      </w:tr>
      <w:tr w:rsidR="009E2FC6" w:rsidRPr="00B254A5" w14:paraId="57EA64D3" w14:textId="77777777" w:rsidTr="00E0697B">
        <w:trPr>
          <w:trHeight w:val="70"/>
        </w:trPr>
        <w:tc>
          <w:tcPr>
            <w:tcW w:w="2263" w:type="dxa"/>
            <w:tcBorders>
              <w:top w:val="nil"/>
              <w:left w:val="nil"/>
              <w:bottom w:val="nil"/>
              <w:right w:val="nil"/>
            </w:tcBorders>
            <w:vAlign w:val="bottom"/>
            <w:hideMark/>
          </w:tcPr>
          <w:p w14:paraId="3AD332E5" w14:textId="77777777" w:rsidR="009E2FC6" w:rsidRPr="00B254A5" w:rsidRDefault="009E2FC6" w:rsidP="009E2FC6">
            <w:pPr>
              <w:suppressAutoHyphens w:val="0"/>
              <w:jc w:val="both"/>
              <w:rPr>
                <w:rFonts w:ascii="Trebuchet MS" w:hAnsi="Trebuchet MS" w:cs="Arial"/>
                <w:sz w:val="16"/>
                <w:szCs w:val="16"/>
              </w:rPr>
            </w:pPr>
            <w:r w:rsidRPr="00B254A5">
              <w:rPr>
                <w:rFonts w:ascii="Trebuchet MS" w:hAnsi="Trebuchet MS" w:cs="Arial"/>
                <w:sz w:val="16"/>
                <w:szCs w:val="16"/>
              </w:rPr>
              <w:t>Caixa Econômica Federal</w:t>
            </w:r>
          </w:p>
        </w:tc>
        <w:tc>
          <w:tcPr>
            <w:tcW w:w="160" w:type="dxa"/>
            <w:tcBorders>
              <w:top w:val="nil"/>
              <w:left w:val="nil"/>
              <w:bottom w:val="nil"/>
              <w:right w:val="nil"/>
            </w:tcBorders>
            <w:vAlign w:val="bottom"/>
          </w:tcPr>
          <w:p w14:paraId="5354484B" w14:textId="77777777" w:rsidR="009E2FC6" w:rsidRPr="00B254A5" w:rsidRDefault="009E2FC6" w:rsidP="009E2FC6">
            <w:pPr>
              <w:suppressAutoHyphens w:val="0"/>
              <w:spacing w:line="216" w:lineRule="auto"/>
              <w:contextualSpacing/>
              <w:jc w:val="both"/>
              <w:rPr>
                <w:rFonts w:ascii="Trebuchet MS" w:hAnsi="Trebuchet MS" w:cs="Arial"/>
                <w:sz w:val="16"/>
                <w:szCs w:val="16"/>
              </w:rPr>
            </w:pPr>
          </w:p>
        </w:tc>
        <w:tc>
          <w:tcPr>
            <w:tcW w:w="2404" w:type="dxa"/>
            <w:tcBorders>
              <w:top w:val="nil"/>
              <w:left w:val="nil"/>
              <w:bottom w:val="nil"/>
              <w:right w:val="nil"/>
            </w:tcBorders>
            <w:vAlign w:val="bottom"/>
            <w:hideMark/>
          </w:tcPr>
          <w:p w14:paraId="63663B90" w14:textId="77777777" w:rsidR="009E2FC6" w:rsidRPr="00B254A5" w:rsidRDefault="009E2FC6" w:rsidP="009E2FC6">
            <w:pPr>
              <w:suppressAutoHyphens w:val="0"/>
              <w:spacing w:line="216" w:lineRule="auto"/>
              <w:contextualSpacing/>
              <w:rPr>
                <w:rFonts w:ascii="Trebuchet MS" w:hAnsi="Trebuchet MS" w:cs="Arial"/>
                <w:sz w:val="16"/>
                <w:szCs w:val="16"/>
              </w:rPr>
            </w:pPr>
            <w:r w:rsidRPr="00B254A5">
              <w:rPr>
                <w:rFonts w:ascii="Trebuchet MS" w:hAnsi="Trebuchet MS" w:cs="Arial"/>
                <w:sz w:val="16"/>
                <w:szCs w:val="16"/>
              </w:rPr>
              <w:t>FIC CP AUTOMATICO</w:t>
            </w:r>
          </w:p>
        </w:tc>
        <w:tc>
          <w:tcPr>
            <w:tcW w:w="160" w:type="dxa"/>
            <w:tcBorders>
              <w:top w:val="nil"/>
              <w:left w:val="nil"/>
              <w:bottom w:val="nil"/>
              <w:right w:val="nil"/>
            </w:tcBorders>
            <w:vAlign w:val="bottom"/>
          </w:tcPr>
          <w:p w14:paraId="6407E6BE" w14:textId="77777777" w:rsidR="009E2FC6" w:rsidRPr="00B254A5" w:rsidRDefault="009E2FC6" w:rsidP="009E2FC6">
            <w:pPr>
              <w:suppressAutoHyphens w:val="0"/>
              <w:jc w:val="center"/>
              <w:rPr>
                <w:rFonts w:ascii="Trebuchet MS" w:eastAsia="Arial Unicode MS" w:hAnsi="Trebuchet MS" w:cs="Trebuchet MS"/>
                <w:bCs/>
                <w:sz w:val="16"/>
                <w:szCs w:val="16"/>
              </w:rPr>
            </w:pPr>
          </w:p>
        </w:tc>
        <w:tc>
          <w:tcPr>
            <w:tcW w:w="1250" w:type="dxa"/>
            <w:tcBorders>
              <w:top w:val="nil"/>
              <w:left w:val="nil"/>
              <w:bottom w:val="nil"/>
              <w:right w:val="nil"/>
            </w:tcBorders>
            <w:vAlign w:val="bottom"/>
          </w:tcPr>
          <w:p w14:paraId="1E2BE24A" w14:textId="21C5D633" w:rsidR="009E2FC6" w:rsidRPr="00B254A5" w:rsidRDefault="009E2FC6" w:rsidP="009E2FC6">
            <w:pPr>
              <w:suppressAutoHyphens w:val="0"/>
              <w:jc w:val="center"/>
              <w:rPr>
                <w:rFonts w:ascii="Trebuchet MS" w:eastAsia="Arial Unicode MS" w:hAnsi="Trebuchet MS" w:cs="Trebuchet MS"/>
                <w:bCs/>
                <w:sz w:val="16"/>
                <w:szCs w:val="16"/>
              </w:rPr>
            </w:pPr>
            <w:r w:rsidRPr="00E0697B">
              <w:rPr>
                <w:rFonts w:ascii="Trebuchet MS" w:eastAsia="Arial Unicode MS" w:hAnsi="Trebuchet MS" w:cs="Trebuchet MS"/>
                <w:bCs/>
                <w:sz w:val="16"/>
                <w:szCs w:val="16"/>
              </w:rPr>
              <w:t>1,0488%</w:t>
            </w:r>
          </w:p>
        </w:tc>
        <w:tc>
          <w:tcPr>
            <w:tcW w:w="160" w:type="dxa"/>
            <w:tcBorders>
              <w:top w:val="nil"/>
              <w:left w:val="nil"/>
              <w:bottom w:val="nil"/>
              <w:right w:val="nil"/>
            </w:tcBorders>
            <w:vAlign w:val="bottom"/>
          </w:tcPr>
          <w:p w14:paraId="1494ED81" w14:textId="77777777" w:rsidR="009E2FC6" w:rsidRPr="00B254A5" w:rsidRDefault="009E2FC6" w:rsidP="009E2FC6">
            <w:pPr>
              <w:suppressAutoHyphens w:val="0"/>
              <w:jc w:val="center"/>
              <w:rPr>
                <w:rFonts w:ascii="Trebuchet MS" w:eastAsia="Arial Unicode MS" w:hAnsi="Trebuchet MS" w:cs="Trebuchet MS"/>
                <w:bCs/>
                <w:sz w:val="16"/>
                <w:szCs w:val="16"/>
              </w:rPr>
            </w:pPr>
          </w:p>
        </w:tc>
        <w:tc>
          <w:tcPr>
            <w:tcW w:w="1077" w:type="dxa"/>
            <w:tcBorders>
              <w:top w:val="nil"/>
              <w:left w:val="nil"/>
              <w:bottom w:val="nil"/>
              <w:right w:val="nil"/>
            </w:tcBorders>
          </w:tcPr>
          <w:p w14:paraId="30681F51" w14:textId="3DB736F9" w:rsidR="009E2FC6" w:rsidRPr="00B254A5" w:rsidRDefault="009E2FC6" w:rsidP="009E2FC6">
            <w:pPr>
              <w:suppressAutoHyphens w:val="0"/>
              <w:jc w:val="center"/>
              <w:rPr>
                <w:rFonts w:ascii="Trebuchet MS" w:eastAsia="Arial Unicode MS" w:hAnsi="Trebuchet MS" w:cs="Trebuchet MS"/>
                <w:bCs/>
                <w:sz w:val="16"/>
                <w:szCs w:val="16"/>
              </w:rPr>
            </w:pPr>
            <w:r w:rsidRPr="00E0697B">
              <w:rPr>
                <w:rFonts w:ascii="Trebuchet MS" w:eastAsia="Arial Unicode MS" w:hAnsi="Trebuchet MS" w:cs="Trebuchet MS"/>
                <w:bCs/>
                <w:sz w:val="16"/>
                <w:szCs w:val="16"/>
              </w:rPr>
              <w:t>1,2200%</w:t>
            </w:r>
          </w:p>
        </w:tc>
        <w:tc>
          <w:tcPr>
            <w:tcW w:w="160" w:type="dxa"/>
            <w:tcBorders>
              <w:top w:val="nil"/>
              <w:left w:val="nil"/>
              <w:bottom w:val="nil"/>
              <w:right w:val="nil"/>
            </w:tcBorders>
            <w:vAlign w:val="bottom"/>
          </w:tcPr>
          <w:p w14:paraId="25863BC5" w14:textId="77777777" w:rsidR="009E2FC6" w:rsidRPr="00B254A5" w:rsidRDefault="009E2FC6" w:rsidP="009E2FC6">
            <w:pPr>
              <w:suppressAutoHyphens w:val="0"/>
              <w:jc w:val="center"/>
              <w:rPr>
                <w:rFonts w:ascii="Trebuchet MS" w:eastAsia="Arial Unicode MS" w:hAnsi="Trebuchet MS" w:cs="Trebuchet MS"/>
                <w:bCs/>
                <w:sz w:val="16"/>
                <w:szCs w:val="16"/>
              </w:rPr>
            </w:pPr>
          </w:p>
        </w:tc>
        <w:tc>
          <w:tcPr>
            <w:tcW w:w="1115" w:type="dxa"/>
            <w:gridSpan w:val="2"/>
            <w:tcBorders>
              <w:top w:val="nil"/>
              <w:left w:val="nil"/>
              <w:bottom w:val="nil"/>
              <w:right w:val="nil"/>
            </w:tcBorders>
          </w:tcPr>
          <w:p w14:paraId="29AFCA23" w14:textId="38C4BD22" w:rsidR="009E2FC6" w:rsidRPr="00B254A5" w:rsidRDefault="009E2FC6" w:rsidP="009E2FC6">
            <w:pPr>
              <w:suppressAutoHyphens w:val="0"/>
              <w:jc w:val="center"/>
              <w:rPr>
                <w:rFonts w:ascii="Trebuchet MS" w:eastAsia="Arial Unicode MS" w:hAnsi="Trebuchet MS" w:cs="Trebuchet MS"/>
                <w:bCs/>
                <w:sz w:val="16"/>
                <w:szCs w:val="16"/>
              </w:rPr>
            </w:pPr>
            <w:r w:rsidRPr="00E0697B">
              <w:rPr>
                <w:rFonts w:ascii="Trebuchet MS" w:eastAsia="Arial Unicode MS" w:hAnsi="Trebuchet MS" w:cs="Trebuchet MS"/>
                <w:bCs/>
                <w:sz w:val="16"/>
                <w:szCs w:val="16"/>
              </w:rPr>
              <w:t>85,9672%</w:t>
            </w:r>
          </w:p>
        </w:tc>
      </w:tr>
      <w:tr w:rsidR="009E2FC6" w:rsidRPr="00B254A5" w14:paraId="5C49854C" w14:textId="77777777" w:rsidTr="00E0697B">
        <w:trPr>
          <w:trHeight w:val="70"/>
        </w:trPr>
        <w:tc>
          <w:tcPr>
            <w:tcW w:w="2263" w:type="dxa"/>
            <w:tcBorders>
              <w:top w:val="nil"/>
              <w:left w:val="nil"/>
              <w:bottom w:val="nil"/>
              <w:right w:val="nil"/>
            </w:tcBorders>
            <w:vAlign w:val="bottom"/>
            <w:hideMark/>
          </w:tcPr>
          <w:p w14:paraId="562AD0C3" w14:textId="77777777" w:rsidR="009E2FC6" w:rsidRPr="00B254A5" w:rsidRDefault="009E2FC6" w:rsidP="009E2FC6">
            <w:pPr>
              <w:suppressAutoHyphens w:val="0"/>
              <w:jc w:val="both"/>
              <w:rPr>
                <w:rFonts w:ascii="Trebuchet MS" w:hAnsi="Trebuchet MS" w:cs="Arial"/>
                <w:sz w:val="16"/>
                <w:szCs w:val="16"/>
              </w:rPr>
            </w:pPr>
            <w:r w:rsidRPr="00B254A5">
              <w:rPr>
                <w:rFonts w:ascii="Trebuchet MS" w:hAnsi="Trebuchet MS" w:cs="Arial"/>
                <w:sz w:val="16"/>
                <w:szCs w:val="16"/>
              </w:rPr>
              <w:t>Caixa Econômica Federal</w:t>
            </w:r>
          </w:p>
        </w:tc>
        <w:tc>
          <w:tcPr>
            <w:tcW w:w="160" w:type="dxa"/>
            <w:tcBorders>
              <w:top w:val="nil"/>
              <w:left w:val="nil"/>
              <w:bottom w:val="nil"/>
              <w:right w:val="nil"/>
            </w:tcBorders>
            <w:vAlign w:val="bottom"/>
          </w:tcPr>
          <w:p w14:paraId="4397A813" w14:textId="77777777" w:rsidR="009E2FC6" w:rsidRPr="00B254A5" w:rsidRDefault="009E2FC6" w:rsidP="009E2FC6">
            <w:pPr>
              <w:suppressAutoHyphens w:val="0"/>
              <w:spacing w:line="216" w:lineRule="auto"/>
              <w:contextualSpacing/>
              <w:jc w:val="both"/>
              <w:rPr>
                <w:rFonts w:ascii="Trebuchet MS" w:hAnsi="Trebuchet MS" w:cs="Arial"/>
                <w:sz w:val="16"/>
                <w:szCs w:val="16"/>
              </w:rPr>
            </w:pPr>
          </w:p>
        </w:tc>
        <w:tc>
          <w:tcPr>
            <w:tcW w:w="2404" w:type="dxa"/>
            <w:tcBorders>
              <w:top w:val="nil"/>
              <w:left w:val="nil"/>
              <w:bottom w:val="nil"/>
              <w:right w:val="nil"/>
            </w:tcBorders>
            <w:vAlign w:val="bottom"/>
            <w:hideMark/>
          </w:tcPr>
          <w:p w14:paraId="2C17B593" w14:textId="77777777" w:rsidR="009E2FC6" w:rsidRPr="00B254A5" w:rsidRDefault="009E2FC6" w:rsidP="009E2FC6">
            <w:pPr>
              <w:suppressAutoHyphens w:val="0"/>
              <w:spacing w:line="216" w:lineRule="auto"/>
              <w:contextualSpacing/>
              <w:rPr>
                <w:rFonts w:ascii="Trebuchet MS" w:hAnsi="Trebuchet MS" w:cs="Arial"/>
                <w:sz w:val="16"/>
                <w:szCs w:val="16"/>
              </w:rPr>
            </w:pPr>
            <w:r w:rsidRPr="00B254A5">
              <w:rPr>
                <w:rFonts w:ascii="Trebuchet MS" w:hAnsi="Trebuchet MS" w:cs="Arial"/>
                <w:sz w:val="16"/>
                <w:szCs w:val="16"/>
              </w:rPr>
              <w:t>CEF RF</w:t>
            </w:r>
          </w:p>
        </w:tc>
        <w:tc>
          <w:tcPr>
            <w:tcW w:w="160" w:type="dxa"/>
            <w:tcBorders>
              <w:top w:val="nil"/>
              <w:left w:val="nil"/>
              <w:bottom w:val="nil"/>
              <w:right w:val="nil"/>
            </w:tcBorders>
            <w:vAlign w:val="bottom"/>
          </w:tcPr>
          <w:p w14:paraId="249D859F" w14:textId="77777777" w:rsidR="009E2FC6" w:rsidRPr="00B254A5" w:rsidRDefault="009E2FC6" w:rsidP="009E2FC6">
            <w:pPr>
              <w:suppressAutoHyphens w:val="0"/>
              <w:jc w:val="center"/>
              <w:rPr>
                <w:rFonts w:ascii="Trebuchet MS" w:eastAsia="Arial Unicode MS" w:hAnsi="Trebuchet MS" w:cs="Trebuchet MS"/>
                <w:bCs/>
                <w:sz w:val="16"/>
                <w:szCs w:val="16"/>
              </w:rPr>
            </w:pPr>
          </w:p>
        </w:tc>
        <w:tc>
          <w:tcPr>
            <w:tcW w:w="1250" w:type="dxa"/>
            <w:tcBorders>
              <w:top w:val="nil"/>
              <w:left w:val="nil"/>
              <w:bottom w:val="nil"/>
              <w:right w:val="nil"/>
            </w:tcBorders>
            <w:vAlign w:val="bottom"/>
          </w:tcPr>
          <w:p w14:paraId="4A1BE799" w14:textId="6E98908C" w:rsidR="009E2FC6" w:rsidRPr="00B254A5" w:rsidRDefault="009E2FC6" w:rsidP="009E2FC6">
            <w:pPr>
              <w:suppressAutoHyphens w:val="0"/>
              <w:jc w:val="center"/>
              <w:rPr>
                <w:rFonts w:ascii="Trebuchet MS" w:eastAsia="Arial Unicode MS" w:hAnsi="Trebuchet MS" w:cs="Trebuchet MS"/>
                <w:bCs/>
                <w:sz w:val="16"/>
                <w:szCs w:val="16"/>
              </w:rPr>
            </w:pPr>
            <w:r w:rsidRPr="00E0697B">
              <w:rPr>
                <w:rFonts w:ascii="Trebuchet MS" w:eastAsia="Arial Unicode MS" w:hAnsi="Trebuchet MS" w:cs="Trebuchet MS"/>
                <w:bCs/>
                <w:sz w:val="16"/>
                <w:szCs w:val="16"/>
              </w:rPr>
              <w:t>1,1758%</w:t>
            </w:r>
          </w:p>
        </w:tc>
        <w:tc>
          <w:tcPr>
            <w:tcW w:w="160" w:type="dxa"/>
            <w:tcBorders>
              <w:top w:val="nil"/>
              <w:left w:val="nil"/>
              <w:bottom w:val="nil"/>
              <w:right w:val="nil"/>
            </w:tcBorders>
            <w:vAlign w:val="bottom"/>
          </w:tcPr>
          <w:p w14:paraId="2B90B352" w14:textId="77777777" w:rsidR="009E2FC6" w:rsidRPr="00B254A5" w:rsidRDefault="009E2FC6" w:rsidP="009E2FC6">
            <w:pPr>
              <w:suppressAutoHyphens w:val="0"/>
              <w:jc w:val="center"/>
              <w:rPr>
                <w:rFonts w:ascii="Trebuchet MS" w:eastAsia="Arial Unicode MS" w:hAnsi="Trebuchet MS" w:cs="Trebuchet MS"/>
                <w:bCs/>
                <w:sz w:val="16"/>
                <w:szCs w:val="16"/>
              </w:rPr>
            </w:pPr>
          </w:p>
        </w:tc>
        <w:tc>
          <w:tcPr>
            <w:tcW w:w="1077" w:type="dxa"/>
            <w:tcBorders>
              <w:top w:val="nil"/>
              <w:left w:val="nil"/>
              <w:bottom w:val="nil"/>
              <w:right w:val="nil"/>
            </w:tcBorders>
          </w:tcPr>
          <w:p w14:paraId="693C295A" w14:textId="6DEE4AD6" w:rsidR="009E2FC6" w:rsidRPr="00B254A5" w:rsidRDefault="009E2FC6" w:rsidP="009E2FC6">
            <w:pPr>
              <w:suppressAutoHyphens w:val="0"/>
              <w:jc w:val="center"/>
              <w:rPr>
                <w:rFonts w:ascii="Trebuchet MS" w:eastAsia="Arial Unicode MS" w:hAnsi="Trebuchet MS" w:cs="Trebuchet MS"/>
                <w:bCs/>
                <w:sz w:val="16"/>
                <w:szCs w:val="16"/>
              </w:rPr>
            </w:pPr>
            <w:r w:rsidRPr="00E0697B">
              <w:rPr>
                <w:rFonts w:ascii="Trebuchet MS" w:eastAsia="Arial Unicode MS" w:hAnsi="Trebuchet MS" w:cs="Trebuchet MS"/>
                <w:bCs/>
                <w:sz w:val="16"/>
                <w:szCs w:val="16"/>
              </w:rPr>
              <w:t>1,2200%</w:t>
            </w:r>
          </w:p>
        </w:tc>
        <w:tc>
          <w:tcPr>
            <w:tcW w:w="160" w:type="dxa"/>
            <w:tcBorders>
              <w:top w:val="nil"/>
              <w:left w:val="nil"/>
              <w:bottom w:val="nil"/>
              <w:right w:val="nil"/>
            </w:tcBorders>
            <w:vAlign w:val="bottom"/>
          </w:tcPr>
          <w:p w14:paraId="440B565C" w14:textId="77777777" w:rsidR="009E2FC6" w:rsidRPr="00B254A5" w:rsidRDefault="009E2FC6" w:rsidP="009E2FC6">
            <w:pPr>
              <w:suppressAutoHyphens w:val="0"/>
              <w:jc w:val="center"/>
              <w:rPr>
                <w:rFonts w:ascii="Trebuchet MS" w:eastAsia="Arial Unicode MS" w:hAnsi="Trebuchet MS" w:cs="Trebuchet MS"/>
                <w:bCs/>
                <w:sz w:val="16"/>
                <w:szCs w:val="16"/>
              </w:rPr>
            </w:pPr>
          </w:p>
        </w:tc>
        <w:tc>
          <w:tcPr>
            <w:tcW w:w="1115" w:type="dxa"/>
            <w:gridSpan w:val="2"/>
            <w:tcBorders>
              <w:top w:val="nil"/>
              <w:left w:val="nil"/>
              <w:bottom w:val="nil"/>
              <w:right w:val="nil"/>
            </w:tcBorders>
          </w:tcPr>
          <w:p w14:paraId="01FCDA26" w14:textId="69B9D6DF" w:rsidR="009E2FC6" w:rsidRPr="00B254A5" w:rsidRDefault="009E2FC6" w:rsidP="009E2FC6">
            <w:pPr>
              <w:suppressAutoHyphens w:val="0"/>
              <w:jc w:val="center"/>
              <w:rPr>
                <w:rFonts w:ascii="Trebuchet MS" w:eastAsia="Arial Unicode MS" w:hAnsi="Trebuchet MS" w:cs="Trebuchet MS"/>
                <w:bCs/>
                <w:sz w:val="16"/>
                <w:szCs w:val="16"/>
              </w:rPr>
            </w:pPr>
            <w:r w:rsidRPr="00E0697B">
              <w:rPr>
                <w:rFonts w:ascii="Trebuchet MS" w:eastAsia="Arial Unicode MS" w:hAnsi="Trebuchet MS" w:cs="Trebuchet MS"/>
                <w:bCs/>
                <w:sz w:val="16"/>
                <w:szCs w:val="16"/>
              </w:rPr>
              <w:t>96,3770%</w:t>
            </w:r>
          </w:p>
        </w:tc>
      </w:tr>
      <w:tr w:rsidR="009E2FC6" w:rsidRPr="00B254A5" w14:paraId="56E24A20" w14:textId="77777777" w:rsidTr="00E0697B">
        <w:trPr>
          <w:trHeight w:val="70"/>
        </w:trPr>
        <w:tc>
          <w:tcPr>
            <w:tcW w:w="2263" w:type="dxa"/>
            <w:tcBorders>
              <w:top w:val="nil"/>
              <w:left w:val="nil"/>
              <w:bottom w:val="nil"/>
              <w:right w:val="nil"/>
            </w:tcBorders>
            <w:vAlign w:val="bottom"/>
            <w:hideMark/>
          </w:tcPr>
          <w:p w14:paraId="0B8B95DF" w14:textId="77777777" w:rsidR="009E2FC6" w:rsidRPr="00B254A5" w:rsidRDefault="009E2FC6" w:rsidP="009E2FC6">
            <w:pPr>
              <w:suppressAutoHyphens w:val="0"/>
              <w:jc w:val="both"/>
              <w:rPr>
                <w:rFonts w:ascii="Trebuchet MS" w:hAnsi="Trebuchet MS" w:cs="Arial"/>
                <w:sz w:val="16"/>
                <w:szCs w:val="16"/>
              </w:rPr>
            </w:pPr>
            <w:r w:rsidRPr="00B254A5">
              <w:rPr>
                <w:rFonts w:ascii="Trebuchet MS" w:hAnsi="Trebuchet MS" w:cs="Arial"/>
                <w:sz w:val="16"/>
                <w:szCs w:val="16"/>
              </w:rPr>
              <w:t>Caixa Econômica Federal</w:t>
            </w:r>
          </w:p>
        </w:tc>
        <w:tc>
          <w:tcPr>
            <w:tcW w:w="160" w:type="dxa"/>
            <w:tcBorders>
              <w:top w:val="nil"/>
              <w:left w:val="nil"/>
              <w:bottom w:val="nil"/>
              <w:right w:val="nil"/>
            </w:tcBorders>
            <w:vAlign w:val="bottom"/>
          </w:tcPr>
          <w:p w14:paraId="05014DA7" w14:textId="77777777" w:rsidR="009E2FC6" w:rsidRPr="00B254A5" w:rsidRDefault="009E2FC6" w:rsidP="009E2FC6">
            <w:pPr>
              <w:suppressAutoHyphens w:val="0"/>
              <w:spacing w:line="216" w:lineRule="auto"/>
              <w:contextualSpacing/>
              <w:jc w:val="both"/>
              <w:rPr>
                <w:rFonts w:ascii="Trebuchet MS" w:hAnsi="Trebuchet MS" w:cs="Arial"/>
                <w:sz w:val="16"/>
                <w:szCs w:val="16"/>
              </w:rPr>
            </w:pPr>
          </w:p>
        </w:tc>
        <w:tc>
          <w:tcPr>
            <w:tcW w:w="2404" w:type="dxa"/>
            <w:tcBorders>
              <w:top w:val="nil"/>
              <w:left w:val="nil"/>
              <w:bottom w:val="nil"/>
              <w:right w:val="nil"/>
            </w:tcBorders>
            <w:vAlign w:val="bottom"/>
            <w:hideMark/>
          </w:tcPr>
          <w:p w14:paraId="1E0CB7A4" w14:textId="77777777" w:rsidR="009E2FC6" w:rsidRPr="00B254A5" w:rsidRDefault="009E2FC6" w:rsidP="009E2FC6">
            <w:pPr>
              <w:suppressAutoHyphens w:val="0"/>
              <w:spacing w:line="216" w:lineRule="auto"/>
              <w:contextualSpacing/>
              <w:rPr>
                <w:rFonts w:ascii="Trebuchet MS" w:hAnsi="Trebuchet MS" w:cs="Arial"/>
                <w:sz w:val="16"/>
                <w:szCs w:val="16"/>
              </w:rPr>
            </w:pPr>
            <w:r w:rsidRPr="00B254A5">
              <w:rPr>
                <w:rFonts w:ascii="Trebuchet MS" w:hAnsi="Trebuchet MS" w:cs="Arial"/>
                <w:sz w:val="16"/>
                <w:szCs w:val="16"/>
              </w:rPr>
              <w:t>CEF RF APLICAÇÃO</w:t>
            </w:r>
          </w:p>
        </w:tc>
        <w:tc>
          <w:tcPr>
            <w:tcW w:w="160" w:type="dxa"/>
            <w:tcBorders>
              <w:top w:val="nil"/>
              <w:left w:val="nil"/>
              <w:bottom w:val="nil"/>
              <w:right w:val="nil"/>
            </w:tcBorders>
            <w:vAlign w:val="bottom"/>
          </w:tcPr>
          <w:p w14:paraId="68EDDC5A" w14:textId="77777777" w:rsidR="009E2FC6" w:rsidRPr="00B254A5" w:rsidRDefault="009E2FC6" w:rsidP="009E2FC6">
            <w:pPr>
              <w:suppressAutoHyphens w:val="0"/>
              <w:jc w:val="center"/>
              <w:rPr>
                <w:rFonts w:ascii="Trebuchet MS" w:eastAsia="Arial Unicode MS" w:hAnsi="Trebuchet MS" w:cs="Trebuchet MS"/>
                <w:bCs/>
                <w:sz w:val="16"/>
                <w:szCs w:val="16"/>
              </w:rPr>
            </w:pPr>
          </w:p>
        </w:tc>
        <w:tc>
          <w:tcPr>
            <w:tcW w:w="1250" w:type="dxa"/>
            <w:tcBorders>
              <w:top w:val="nil"/>
              <w:left w:val="nil"/>
              <w:bottom w:val="nil"/>
              <w:right w:val="nil"/>
            </w:tcBorders>
            <w:vAlign w:val="bottom"/>
          </w:tcPr>
          <w:p w14:paraId="082B575E" w14:textId="19750ED8" w:rsidR="009E2FC6" w:rsidRPr="00B254A5" w:rsidRDefault="009E2FC6" w:rsidP="009E2FC6">
            <w:pPr>
              <w:suppressAutoHyphens w:val="0"/>
              <w:jc w:val="center"/>
              <w:rPr>
                <w:rFonts w:ascii="Trebuchet MS" w:eastAsia="Arial Unicode MS" w:hAnsi="Trebuchet MS" w:cs="Trebuchet MS"/>
                <w:bCs/>
                <w:sz w:val="16"/>
                <w:szCs w:val="16"/>
              </w:rPr>
            </w:pPr>
            <w:r w:rsidRPr="00E0697B">
              <w:rPr>
                <w:rFonts w:ascii="Trebuchet MS" w:eastAsia="Arial Unicode MS" w:hAnsi="Trebuchet MS" w:cs="Trebuchet MS"/>
                <w:bCs/>
                <w:sz w:val="16"/>
                <w:szCs w:val="16"/>
              </w:rPr>
              <w:t>1,1758%</w:t>
            </w:r>
          </w:p>
        </w:tc>
        <w:tc>
          <w:tcPr>
            <w:tcW w:w="160" w:type="dxa"/>
            <w:tcBorders>
              <w:top w:val="nil"/>
              <w:left w:val="nil"/>
              <w:bottom w:val="nil"/>
              <w:right w:val="nil"/>
            </w:tcBorders>
            <w:vAlign w:val="bottom"/>
          </w:tcPr>
          <w:p w14:paraId="01C36F7E" w14:textId="77777777" w:rsidR="009E2FC6" w:rsidRPr="00B254A5" w:rsidRDefault="009E2FC6" w:rsidP="009E2FC6">
            <w:pPr>
              <w:suppressAutoHyphens w:val="0"/>
              <w:jc w:val="center"/>
              <w:rPr>
                <w:rFonts w:ascii="Trebuchet MS" w:eastAsia="Arial Unicode MS" w:hAnsi="Trebuchet MS" w:cs="Trebuchet MS"/>
                <w:bCs/>
                <w:sz w:val="16"/>
                <w:szCs w:val="16"/>
              </w:rPr>
            </w:pPr>
          </w:p>
        </w:tc>
        <w:tc>
          <w:tcPr>
            <w:tcW w:w="1077" w:type="dxa"/>
            <w:tcBorders>
              <w:top w:val="nil"/>
              <w:left w:val="nil"/>
              <w:bottom w:val="nil"/>
              <w:right w:val="nil"/>
            </w:tcBorders>
          </w:tcPr>
          <w:p w14:paraId="4198ED0B" w14:textId="3AC7222D" w:rsidR="009E2FC6" w:rsidRPr="00B254A5" w:rsidRDefault="009E2FC6" w:rsidP="009E2FC6">
            <w:pPr>
              <w:suppressAutoHyphens w:val="0"/>
              <w:jc w:val="center"/>
              <w:rPr>
                <w:rFonts w:ascii="Trebuchet MS" w:eastAsia="Arial Unicode MS" w:hAnsi="Trebuchet MS" w:cs="Trebuchet MS"/>
                <w:bCs/>
                <w:sz w:val="16"/>
                <w:szCs w:val="16"/>
              </w:rPr>
            </w:pPr>
            <w:r w:rsidRPr="00E0697B">
              <w:rPr>
                <w:rFonts w:ascii="Trebuchet MS" w:eastAsia="Arial Unicode MS" w:hAnsi="Trebuchet MS" w:cs="Trebuchet MS"/>
                <w:bCs/>
                <w:sz w:val="16"/>
                <w:szCs w:val="16"/>
              </w:rPr>
              <w:t>1,2200%</w:t>
            </w:r>
          </w:p>
        </w:tc>
        <w:tc>
          <w:tcPr>
            <w:tcW w:w="160" w:type="dxa"/>
            <w:tcBorders>
              <w:top w:val="nil"/>
              <w:left w:val="nil"/>
              <w:bottom w:val="nil"/>
              <w:right w:val="nil"/>
            </w:tcBorders>
            <w:vAlign w:val="bottom"/>
          </w:tcPr>
          <w:p w14:paraId="22CAA8A6" w14:textId="77777777" w:rsidR="009E2FC6" w:rsidRPr="00B254A5" w:rsidRDefault="009E2FC6" w:rsidP="009E2FC6">
            <w:pPr>
              <w:suppressAutoHyphens w:val="0"/>
              <w:jc w:val="center"/>
              <w:rPr>
                <w:rFonts w:ascii="Trebuchet MS" w:eastAsia="Arial Unicode MS" w:hAnsi="Trebuchet MS" w:cs="Trebuchet MS"/>
                <w:bCs/>
                <w:sz w:val="16"/>
                <w:szCs w:val="16"/>
              </w:rPr>
            </w:pPr>
          </w:p>
        </w:tc>
        <w:tc>
          <w:tcPr>
            <w:tcW w:w="1115" w:type="dxa"/>
            <w:gridSpan w:val="2"/>
            <w:tcBorders>
              <w:top w:val="nil"/>
              <w:left w:val="nil"/>
              <w:bottom w:val="nil"/>
              <w:right w:val="nil"/>
            </w:tcBorders>
          </w:tcPr>
          <w:p w14:paraId="53B4B721" w14:textId="0476EA8C" w:rsidR="009E2FC6" w:rsidRPr="00B254A5" w:rsidRDefault="009E2FC6" w:rsidP="009E2FC6">
            <w:pPr>
              <w:suppressAutoHyphens w:val="0"/>
              <w:jc w:val="center"/>
              <w:rPr>
                <w:rFonts w:ascii="Trebuchet MS" w:eastAsia="Arial Unicode MS" w:hAnsi="Trebuchet MS" w:cs="Trebuchet MS"/>
                <w:bCs/>
                <w:sz w:val="16"/>
                <w:szCs w:val="16"/>
              </w:rPr>
            </w:pPr>
            <w:r w:rsidRPr="00E0697B">
              <w:rPr>
                <w:rFonts w:ascii="Trebuchet MS" w:eastAsia="Arial Unicode MS" w:hAnsi="Trebuchet MS" w:cs="Trebuchet MS"/>
                <w:bCs/>
                <w:sz w:val="16"/>
                <w:szCs w:val="16"/>
              </w:rPr>
              <w:t>96,3770%</w:t>
            </w:r>
          </w:p>
        </w:tc>
      </w:tr>
      <w:tr w:rsidR="009E2FC6" w:rsidRPr="00B254A5" w14:paraId="1F60E036" w14:textId="77777777" w:rsidTr="00E0697B">
        <w:trPr>
          <w:trHeight w:val="70"/>
        </w:trPr>
        <w:tc>
          <w:tcPr>
            <w:tcW w:w="2263" w:type="dxa"/>
            <w:tcBorders>
              <w:top w:val="nil"/>
              <w:left w:val="nil"/>
              <w:bottom w:val="nil"/>
              <w:right w:val="nil"/>
            </w:tcBorders>
            <w:vAlign w:val="bottom"/>
            <w:hideMark/>
          </w:tcPr>
          <w:p w14:paraId="42427EFF" w14:textId="77777777" w:rsidR="009E2FC6" w:rsidRPr="00B254A5" w:rsidRDefault="009E2FC6" w:rsidP="009E2FC6">
            <w:pPr>
              <w:suppressAutoHyphens w:val="0"/>
              <w:jc w:val="both"/>
              <w:rPr>
                <w:rFonts w:ascii="Trebuchet MS" w:hAnsi="Trebuchet MS" w:cs="Arial"/>
                <w:sz w:val="16"/>
                <w:szCs w:val="16"/>
              </w:rPr>
            </w:pPr>
            <w:r w:rsidRPr="00B254A5">
              <w:rPr>
                <w:rFonts w:ascii="Trebuchet MS" w:hAnsi="Trebuchet MS" w:cs="Arial"/>
                <w:sz w:val="16"/>
                <w:szCs w:val="16"/>
              </w:rPr>
              <w:t>Caixa Econômica Federal</w:t>
            </w:r>
          </w:p>
        </w:tc>
        <w:tc>
          <w:tcPr>
            <w:tcW w:w="160" w:type="dxa"/>
            <w:tcBorders>
              <w:top w:val="nil"/>
              <w:left w:val="nil"/>
              <w:bottom w:val="nil"/>
              <w:right w:val="nil"/>
            </w:tcBorders>
            <w:vAlign w:val="bottom"/>
          </w:tcPr>
          <w:p w14:paraId="0C0EE085" w14:textId="77777777" w:rsidR="009E2FC6" w:rsidRPr="00B254A5" w:rsidRDefault="009E2FC6" w:rsidP="009E2FC6">
            <w:pPr>
              <w:suppressAutoHyphens w:val="0"/>
              <w:spacing w:line="216" w:lineRule="auto"/>
              <w:contextualSpacing/>
              <w:jc w:val="both"/>
              <w:rPr>
                <w:rFonts w:ascii="Trebuchet MS" w:hAnsi="Trebuchet MS" w:cs="Arial"/>
                <w:sz w:val="16"/>
                <w:szCs w:val="16"/>
              </w:rPr>
            </w:pPr>
          </w:p>
        </w:tc>
        <w:tc>
          <w:tcPr>
            <w:tcW w:w="2404" w:type="dxa"/>
            <w:tcBorders>
              <w:top w:val="nil"/>
              <w:left w:val="nil"/>
              <w:bottom w:val="nil"/>
              <w:right w:val="nil"/>
            </w:tcBorders>
            <w:vAlign w:val="bottom"/>
            <w:hideMark/>
          </w:tcPr>
          <w:p w14:paraId="31C806AA" w14:textId="77777777" w:rsidR="009E2FC6" w:rsidRPr="00B254A5" w:rsidRDefault="009E2FC6" w:rsidP="009E2FC6">
            <w:pPr>
              <w:suppressAutoHyphens w:val="0"/>
              <w:spacing w:line="216" w:lineRule="auto"/>
              <w:contextualSpacing/>
              <w:rPr>
                <w:rFonts w:ascii="Trebuchet MS" w:hAnsi="Trebuchet MS" w:cs="Arial"/>
                <w:sz w:val="16"/>
                <w:szCs w:val="16"/>
              </w:rPr>
            </w:pPr>
            <w:r w:rsidRPr="00B254A5">
              <w:rPr>
                <w:rFonts w:ascii="Trebuchet MS" w:hAnsi="Trebuchet MS" w:cs="Arial"/>
                <w:sz w:val="16"/>
                <w:szCs w:val="16"/>
              </w:rPr>
              <w:t>CEF RF APLICAÇÃO</w:t>
            </w:r>
          </w:p>
        </w:tc>
        <w:tc>
          <w:tcPr>
            <w:tcW w:w="160" w:type="dxa"/>
            <w:tcBorders>
              <w:top w:val="nil"/>
              <w:left w:val="nil"/>
              <w:bottom w:val="nil"/>
              <w:right w:val="nil"/>
            </w:tcBorders>
            <w:vAlign w:val="bottom"/>
          </w:tcPr>
          <w:p w14:paraId="61B47203" w14:textId="77777777" w:rsidR="009E2FC6" w:rsidRPr="00B254A5" w:rsidRDefault="009E2FC6" w:rsidP="009E2FC6">
            <w:pPr>
              <w:suppressAutoHyphens w:val="0"/>
              <w:jc w:val="center"/>
              <w:rPr>
                <w:rFonts w:ascii="Trebuchet MS" w:eastAsia="Arial Unicode MS" w:hAnsi="Trebuchet MS" w:cs="Trebuchet MS"/>
                <w:bCs/>
                <w:sz w:val="16"/>
                <w:szCs w:val="16"/>
              </w:rPr>
            </w:pPr>
          </w:p>
        </w:tc>
        <w:tc>
          <w:tcPr>
            <w:tcW w:w="1250" w:type="dxa"/>
            <w:tcBorders>
              <w:top w:val="nil"/>
              <w:left w:val="nil"/>
              <w:bottom w:val="nil"/>
              <w:right w:val="nil"/>
            </w:tcBorders>
            <w:vAlign w:val="bottom"/>
          </w:tcPr>
          <w:p w14:paraId="6286B727" w14:textId="6110BA4D" w:rsidR="009E2FC6" w:rsidRPr="00B254A5" w:rsidRDefault="009E2FC6" w:rsidP="009E2FC6">
            <w:pPr>
              <w:suppressAutoHyphens w:val="0"/>
              <w:jc w:val="center"/>
              <w:rPr>
                <w:rFonts w:ascii="Trebuchet MS" w:eastAsia="Arial Unicode MS" w:hAnsi="Trebuchet MS" w:cs="Trebuchet MS"/>
                <w:bCs/>
                <w:sz w:val="16"/>
                <w:szCs w:val="16"/>
              </w:rPr>
            </w:pPr>
            <w:r w:rsidRPr="00E0697B">
              <w:rPr>
                <w:rFonts w:ascii="Trebuchet MS" w:eastAsia="Arial Unicode MS" w:hAnsi="Trebuchet MS" w:cs="Trebuchet MS"/>
                <w:bCs/>
                <w:sz w:val="16"/>
                <w:szCs w:val="16"/>
              </w:rPr>
              <w:t>1,1758%</w:t>
            </w:r>
          </w:p>
        </w:tc>
        <w:tc>
          <w:tcPr>
            <w:tcW w:w="160" w:type="dxa"/>
            <w:tcBorders>
              <w:top w:val="nil"/>
              <w:left w:val="nil"/>
              <w:bottom w:val="nil"/>
              <w:right w:val="nil"/>
            </w:tcBorders>
            <w:vAlign w:val="bottom"/>
          </w:tcPr>
          <w:p w14:paraId="652D39BE" w14:textId="77777777" w:rsidR="009E2FC6" w:rsidRPr="00B254A5" w:rsidRDefault="009E2FC6" w:rsidP="009E2FC6">
            <w:pPr>
              <w:suppressAutoHyphens w:val="0"/>
              <w:jc w:val="center"/>
              <w:rPr>
                <w:rFonts w:ascii="Trebuchet MS" w:eastAsia="Arial Unicode MS" w:hAnsi="Trebuchet MS" w:cs="Trebuchet MS"/>
                <w:bCs/>
                <w:sz w:val="16"/>
                <w:szCs w:val="16"/>
              </w:rPr>
            </w:pPr>
          </w:p>
        </w:tc>
        <w:tc>
          <w:tcPr>
            <w:tcW w:w="1077" w:type="dxa"/>
            <w:tcBorders>
              <w:top w:val="nil"/>
              <w:left w:val="nil"/>
              <w:bottom w:val="nil"/>
              <w:right w:val="nil"/>
            </w:tcBorders>
          </w:tcPr>
          <w:p w14:paraId="130D216B" w14:textId="59C7F3B6" w:rsidR="009E2FC6" w:rsidRPr="00B254A5" w:rsidRDefault="009E2FC6" w:rsidP="009E2FC6">
            <w:pPr>
              <w:suppressAutoHyphens w:val="0"/>
              <w:jc w:val="center"/>
              <w:rPr>
                <w:rFonts w:ascii="Trebuchet MS" w:eastAsia="Arial Unicode MS" w:hAnsi="Trebuchet MS" w:cs="Trebuchet MS"/>
                <w:bCs/>
                <w:sz w:val="16"/>
                <w:szCs w:val="16"/>
              </w:rPr>
            </w:pPr>
            <w:r w:rsidRPr="00E0697B">
              <w:rPr>
                <w:rFonts w:ascii="Trebuchet MS" w:eastAsia="Arial Unicode MS" w:hAnsi="Trebuchet MS" w:cs="Trebuchet MS"/>
                <w:bCs/>
                <w:sz w:val="16"/>
                <w:szCs w:val="16"/>
              </w:rPr>
              <w:t>1,2200%</w:t>
            </w:r>
          </w:p>
        </w:tc>
        <w:tc>
          <w:tcPr>
            <w:tcW w:w="160" w:type="dxa"/>
            <w:tcBorders>
              <w:top w:val="nil"/>
              <w:left w:val="nil"/>
              <w:bottom w:val="nil"/>
              <w:right w:val="nil"/>
            </w:tcBorders>
            <w:vAlign w:val="bottom"/>
          </w:tcPr>
          <w:p w14:paraId="79C7AEDB" w14:textId="77777777" w:rsidR="009E2FC6" w:rsidRPr="00B254A5" w:rsidRDefault="009E2FC6" w:rsidP="009E2FC6">
            <w:pPr>
              <w:suppressAutoHyphens w:val="0"/>
              <w:jc w:val="center"/>
              <w:rPr>
                <w:rFonts w:ascii="Trebuchet MS" w:eastAsia="Arial Unicode MS" w:hAnsi="Trebuchet MS" w:cs="Trebuchet MS"/>
                <w:bCs/>
                <w:sz w:val="16"/>
                <w:szCs w:val="16"/>
              </w:rPr>
            </w:pPr>
          </w:p>
        </w:tc>
        <w:tc>
          <w:tcPr>
            <w:tcW w:w="1115" w:type="dxa"/>
            <w:gridSpan w:val="2"/>
            <w:tcBorders>
              <w:top w:val="nil"/>
              <w:left w:val="nil"/>
              <w:bottom w:val="nil"/>
              <w:right w:val="nil"/>
            </w:tcBorders>
          </w:tcPr>
          <w:p w14:paraId="7C8BEF1B" w14:textId="66DD81DA" w:rsidR="009E2FC6" w:rsidRPr="00B254A5" w:rsidRDefault="009E2FC6" w:rsidP="009E2FC6">
            <w:pPr>
              <w:suppressAutoHyphens w:val="0"/>
              <w:jc w:val="center"/>
              <w:rPr>
                <w:rFonts w:ascii="Trebuchet MS" w:eastAsia="Arial Unicode MS" w:hAnsi="Trebuchet MS" w:cs="Trebuchet MS"/>
                <w:bCs/>
                <w:sz w:val="16"/>
                <w:szCs w:val="16"/>
              </w:rPr>
            </w:pPr>
            <w:r w:rsidRPr="00E0697B">
              <w:rPr>
                <w:rFonts w:ascii="Trebuchet MS" w:eastAsia="Arial Unicode MS" w:hAnsi="Trebuchet MS" w:cs="Trebuchet MS"/>
                <w:bCs/>
                <w:sz w:val="16"/>
                <w:szCs w:val="16"/>
              </w:rPr>
              <w:t>96,3770%</w:t>
            </w:r>
          </w:p>
        </w:tc>
      </w:tr>
      <w:tr w:rsidR="009E2FC6" w:rsidRPr="00B254A5" w14:paraId="5B8658C9" w14:textId="77777777" w:rsidTr="00E0697B">
        <w:trPr>
          <w:trHeight w:val="60"/>
        </w:trPr>
        <w:tc>
          <w:tcPr>
            <w:tcW w:w="2263" w:type="dxa"/>
            <w:tcBorders>
              <w:top w:val="nil"/>
              <w:left w:val="nil"/>
              <w:bottom w:val="nil"/>
              <w:right w:val="nil"/>
            </w:tcBorders>
            <w:vAlign w:val="bottom"/>
            <w:hideMark/>
          </w:tcPr>
          <w:p w14:paraId="628645C4" w14:textId="77777777" w:rsidR="009E2FC6" w:rsidRPr="00B254A5" w:rsidRDefault="009E2FC6" w:rsidP="009E2FC6">
            <w:pPr>
              <w:suppressAutoHyphens w:val="0"/>
              <w:jc w:val="both"/>
              <w:rPr>
                <w:rFonts w:ascii="Trebuchet MS" w:hAnsi="Trebuchet MS" w:cs="Arial"/>
                <w:sz w:val="16"/>
                <w:szCs w:val="16"/>
              </w:rPr>
            </w:pPr>
            <w:r w:rsidRPr="00B254A5">
              <w:rPr>
                <w:rFonts w:ascii="Trebuchet MS" w:hAnsi="Trebuchet MS" w:cs="Arial"/>
                <w:sz w:val="16"/>
                <w:szCs w:val="16"/>
              </w:rPr>
              <w:t>Caixa Econômica Federal</w:t>
            </w:r>
          </w:p>
        </w:tc>
        <w:tc>
          <w:tcPr>
            <w:tcW w:w="160" w:type="dxa"/>
            <w:tcBorders>
              <w:top w:val="nil"/>
              <w:left w:val="nil"/>
              <w:bottom w:val="nil"/>
              <w:right w:val="nil"/>
            </w:tcBorders>
            <w:vAlign w:val="bottom"/>
          </w:tcPr>
          <w:p w14:paraId="542F5B5A" w14:textId="77777777" w:rsidR="009E2FC6" w:rsidRPr="00B254A5" w:rsidRDefault="009E2FC6" w:rsidP="009E2FC6">
            <w:pPr>
              <w:suppressAutoHyphens w:val="0"/>
              <w:spacing w:line="216" w:lineRule="auto"/>
              <w:contextualSpacing/>
              <w:jc w:val="both"/>
              <w:rPr>
                <w:rFonts w:ascii="Trebuchet MS" w:hAnsi="Trebuchet MS" w:cs="Arial"/>
                <w:sz w:val="16"/>
                <w:szCs w:val="16"/>
              </w:rPr>
            </w:pPr>
          </w:p>
        </w:tc>
        <w:tc>
          <w:tcPr>
            <w:tcW w:w="2404" w:type="dxa"/>
            <w:tcBorders>
              <w:top w:val="nil"/>
              <w:left w:val="nil"/>
              <w:bottom w:val="nil"/>
              <w:right w:val="nil"/>
            </w:tcBorders>
            <w:vAlign w:val="bottom"/>
            <w:hideMark/>
          </w:tcPr>
          <w:p w14:paraId="37D05BCB" w14:textId="77777777" w:rsidR="009E2FC6" w:rsidRPr="00B254A5" w:rsidRDefault="009E2FC6" w:rsidP="009E2FC6">
            <w:pPr>
              <w:suppressAutoHyphens w:val="0"/>
              <w:spacing w:line="216" w:lineRule="auto"/>
              <w:contextualSpacing/>
              <w:rPr>
                <w:rFonts w:ascii="Trebuchet MS" w:hAnsi="Trebuchet MS" w:cs="Arial"/>
                <w:sz w:val="16"/>
                <w:szCs w:val="16"/>
              </w:rPr>
            </w:pPr>
            <w:r w:rsidRPr="00B254A5">
              <w:rPr>
                <w:rFonts w:ascii="Trebuchet MS" w:hAnsi="Trebuchet MS" w:cs="Arial"/>
                <w:sz w:val="16"/>
                <w:szCs w:val="16"/>
              </w:rPr>
              <w:t>CEF RP CTAMOVIMENTO</w:t>
            </w:r>
          </w:p>
        </w:tc>
        <w:tc>
          <w:tcPr>
            <w:tcW w:w="160" w:type="dxa"/>
            <w:tcBorders>
              <w:top w:val="nil"/>
              <w:left w:val="nil"/>
              <w:bottom w:val="nil"/>
              <w:right w:val="nil"/>
            </w:tcBorders>
            <w:vAlign w:val="bottom"/>
          </w:tcPr>
          <w:p w14:paraId="4F5E5B41" w14:textId="77777777" w:rsidR="009E2FC6" w:rsidRPr="00B254A5" w:rsidRDefault="009E2FC6" w:rsidP="009E2FC6">
            <w:pPr>
              <w:suppressAutoHyphens w:val="0"/>
              <w:jc w:val="center"/>
              <w:rPr>
                <w:rFonts w:ascii="Trebuchet MS" w:eastAsia="Arial Unicode MS" w:hAnsi="Trebuchet MS" w:cs="Trebuchet MS"/>
                <w:bCs/>
                <w:sz w:val="16"/>
                <w:szCs w:val="16"/>
              </w:rPr>
            </w:pPr>
          </w:p>
        </w:tc>
        <w:tc>
          <w:tcPr>
            <w:tcW w:w="1250" w:type="dxa"/>
            <w:tcBorders>
              <w:top w:val="nil"/>
              <w:left w:val="nil"/>
              <w:bottom w:val="nil"/>
              <w:right w:val="nil"/>
            </w:tcBorders>
            <w:vAlign w:val="bottom"/>
          </w:tcPr>
          <w:p w14:paraId="71DFA4A7" w14:textId="5ACB883F" w:rsidR="009E2FC6" w:rsidRPr="00B254A5" w:rsidRDefault="009E2FC6" w:rsidP="009E2FC6">
            <w:pPr>
              <w:suppressAutoHyphens w:val="0"/>
              <w:jc w:val="center"/>
              <w:rPr>
                <w:rFonts w:ascii="Trebuchet MS" w:eastAsia="Arial Unicode MS" w:hAnsi="Trebuchet MS" w:cs="Trebuchet MS"/>
                <w:bCs/>
                <w:sz w:val="16"/>
                <w:szCs w:val="16"/>
              </w:rPr>
            </w:pPr>
            <w:r w:rsidRPr="00E0697B">
              <w:rPr>
                <w:rFonts w:ascii="Trebuchet MS" w:eastAsia="Arial Unicode MS" w:hAnsi="Trebuchet MS" w:cs="Trebuchet MS"/>
                <w:bCs/>
                <w:sz w:val="16"/>
                <w:szCs w:val="16"/>
              </w:rPr>
              <w:t>1,1721%</w:t>
            </w:r>
          </w:p>
        </w:tc>
        <w:tc>
          <w:tcPr>
            <w:tcW w:w="160" w:type="dxa"/>
            <w:tcBorders>
              <w:top w:val="nil"/>
              <w:left w:val="nil"/>
              <w:bottom w:val="nil"/>
              <w:right w:val="nil"/>
            </w:tcBorders>
            <w:vAlign w:val="bottom"/>
          </w:tcPr>
          <w:p w14:paraId="2BBC84EB" w14:textId="77777777" w:rsidR="009E2FC6" w:rsidRPr="00B254A5" w:rsidRDefault="009E2FC6" w:rsidP="009E2FC6">
            <w:pPr>
              <w:suppressAutoHyphens w:val="0"/>
              <w:jc w:val="center"/>
              <w:rPr>
                <w:rFonts w:ascii="Trebuchet MS" w:eastAsia="Arial Unicode MS" w:hAnsi="Trebuchet MS" w:cs="Trebuchet MS"/>
                <w:bCs/>
                <w:sz w:val="16"/>
                <w:szCs w:val="16"/>
              </w:rPr>
            </w:pPr>
          </w:p>
        </w:tc>
        <w:tc>
          <w:tcPr>
            <w:tcW w:w="1077" w:type="dxa"/>
            <w:tcBorders>
              <w:top w:val="nil"/>
              <w:left w:val="nil"/>
              <w:bottom w:val="nil"/>
              <w:right w:val="nil"/>
            </w:tcBorders>
          </w:tcPr>
          <w:p w14:paraId="7A43F4B9" w14:textId="4D36C2FC" w:rsidR="009E2FC6" w:rsidRPr="00B254A5" w:rsidRDefault="009E2FC6" w:rsidP="009E2FC6">
            <w:pPr>
              <w:suppressAutoHyphens w:val="0"/>
              <w:jc w:val="center"/>
              <w:rPr>
                <w:rFonts w:ascii="Trebuchet MS" w:eastAsia="Arial Unicode MS" w:hAnsi="Trebuchet MS" w:cs="Trebuchet MS"/>
                <w:bCs/>
                <w:sz w:val="16"/>
                <w:szCs w:val="16"/>
              </w:rPr>
            </w:pPr>
            <w:r w:rsidRPr="00E0697B">
              <w:rPr>
                <w:rFonts w:ascii="Trebuchet MS" w:eastAsia="Arial Unicode MS" w:hAnsi="Trebuchet MS" w:cs="Trebuchet MS"/>
                <w:bCs/>
                <w:sz w:val="16"/>
                <w:szCs w:val="16"/>
              </w:rPr>
              <w:t>1,2200%</w:t>
            </w:r>
          </w:p>
        </w:tc>
        <w:tc>
          <w:tcPr>
            <w:tcW w:w="160" w:type="dxa"/>
            <w:tcBorders>
              <w:top w:val="nil"/>
              <w:left w:val="nil"/>
              <w:bottom w:val="nil"/>
              <w:right w:val="nil"/>
            </w:tcBorders>
            <w:vAlign w:val="bottom"/>
          </w:tcPr>
          <w:p w14:paraId="1C1056BE" w14:textId="77777777" w:rsidR="009E2FC6" w:rsidRPr="00B254A5" w:rsidRDefault="009E2FC6" w:rsidP="009E2FC6">
            <w:pPr>
              <w:suppressAutoHyphens w:val="0"/>
              <w:jc w:val="center"/>
              <w:rPr>
                <w:rFonts w:ascii="Trebuchet MS" w:eastAsia="Arial Unicode MS" w:hAnsi="Trebuchet MS" w:cs="Trebuchet MS"/>
                <w:bCs/>
                <w:sz w:val="16"/>
                <w:szCs w:val="16"/>
              </w:rPr>
            </w:pPr>
          </w:p>
        </w:tc>
        <w:tc>
          <w:tcPr>
            <w:tcW w:w="1115" w:type="dxa"/>
            <w:gridSpan w:val="2"/>
            <w:tcBorders>
              <w:top w:val="nil"/>
              <w:left w:val="nil"/>
              <w:bottom w:val="nil"/>
              <w:right w:val="nil"/>
            </w:tcBorders>
          </w:tcPr>
          <w:p w14:paraId="39DC827A" w14:textId="48E31F2E" w:rsidR="009E2FC6" w:rsidRPr="00B254A5" w:rsidRDefault="009E2FC6" w:rsidP="009E2FC6">
            <w:pPr>
              <w:suppressAutoHyphens w:val="0"/>
              <w:jc w:val="center"/>
              <w:rPr>
                <w:rFonts w:ascii="Trebuchet MS" w:eastAsia="Arial Unicode MS" w:hAnsi="Trebuchet MS" w:cs="Trebuchet MS"/>
                <w:bCs/>
                <w:sz w:val="16"/>
                <w:szCs w:val="16"/>
              </w:rPr>
            </w:pPr>
            <w:r w:rsidRPr="00E0697B">
              <w:rPr>
                <w:rFonts w:ascii="Trebuchet MS" w:eastAsia="Arial Unicode MS" w:hAnsi="Trebuchet MS" w:cs="Trebuchet MS"/>
                <w:bCs/>
                <w:sz w:val="16"/>
                <w:szCs w:val="16"/>
              </w:rPr>
              <w:t>96,0738%</w:t>
            </w:r>
          </w:p>
        </w:tc>
      </w:tr>
      <w:tr w:rsidR="009E2FC6" w:rsidRPr="00B254A5" w14:paraId="138B5D61" w14:textId="77777777" w:rsidTr="00E0697B">
        <w:trPr>
          <w:trHeight w:val="70"/>
        </w:trPr>
        <w:tc>
          <w:tcPr>
            <w:tcW w:w="2263" w:type="dxa"/>
            <w:tcBorders>
              <w:top w:val="nil"/>
              <w:left w:val="nil"/>
              <w:bottom w:val="nil"/>
              <w:right w:val="nil"/>
            </w:tcBorders>
            <w:vAlign w:val="bottom"/>
            <w:hideMark/>
          </w:tcPr>
          <w:p w14:paraId="4C090863" w14:textId="77777777" w:rsidR="009E2FC6" w:rsidRPr="00B254A5" w:rsidRDefault="009E2FC6" w:rsidP="009E2FC6">
            <w:pPr>
              <w:suppressAutoHyphens w:val="0"/>
              <w:jc w:val="both"/>
              <w:rPr>
                <w:rFonts w:ascii="Trebuchet MS" w:hAnsi="Trebuchet MS" w:cs="Arial"/>
                <w:sz w:val="16"/>
                <w:szCs w:val="16"/>
              </w:rPr>
            </w:pPr>
            <w:r w:rsidRPr="00B254A5">
              <w:rPr>
                <w:rFonts w:ascii="Trebuchet MS" w:hAnsi="Trebuchet MS" w:cs="Arial"/>
                <w:sz w:val="16"/>
                <w:szCs w:val="16"/>
              </w:rPr>
              <w:t>Caixa Econômica Federal</w:t>
            </w:r>
          </w:p>
        </w:tc>
        <w:tc>
          <w:tcPr>
            <w:tcW w:w="160" w:type="dxa"/>
            <w:tcBorders>
              <w:top w:val="nil"/>
              <w:left w:val="nil"/>
              <w:bottom w:val="nil"/>
              <w:right w:val="nil"/>
            </w:tcBorders>
            <w:vAlign w:val="bottom"/>
          </w:tcPr>
          <w:p w14:paraId="119390FD" w14:textId="77777777" w:rsidR="009E2FC6" w:rsidRPr="00B254A5" w:rsidRDefault="009E2FC6" w:rsidP="009E2FC6">
            <w:pPr>
              <w:suppressAutoHyphens w:val="0"/>
              <w:spacing w:line="216" w:lineRule="auto"/>
              <w:contextualSpacing/>
              <w:jc w:val="both"/>
              <w:rPr>
                <w:rFonts w:ascii="Trebuchet MS" w:hAnsi="Trebuchet MS" w:cs="Arial"/>
                <w:sz w:val="16"/>
                <w:szCs w:val="16"/>
              </w:rPr>
            </w:pPr>
          </w:p>
        </w:tc>
        <w:tc>
          <w:tcPr>
            <w:tcW w:w="2404" w:type="dxa"/>
            <w:tcBorders>
              <w:top w:val="nil"/>
              <w:left w:val="nil"/>
              <w:bottom w:val="nil"/>
              <w:right w:val="nil"/>
            </w:tcBorders>
            <w:vAlign w:val="bottom"/>
            <w:hideMark/>
          </w:tcPr>
          <w:p w14:paraId="652DF746" w14:textId="77777777" w:rsidR="009E2FC6" w:rsidRPr="00B254A5" w:rsidRDefault="009E2FC6" w:rsidP="009E2FC6">
            <w:pPr>
              <w:suppressAutoHyphens w:val="0"/>
              <w:spacing w:line="216" w:lineRule="auto"/>
              <w:contextualSpacing/>
              <w:rPr>
                <w:rFonts w:ascii="Trebuchet MS" w:hAnsi="Trebuchet MS" w:cs="Arial"/>
                <w:sz w:val="16"/>
                <w:szCs w:val="16"/>
              </w:rPr>
            </w:pPr>
            <w:r w:rsidRPr="00B254A5">
              <w:rPr>
                <w:rFonts w:ascii="Trebuchet MS" w:hAnsi="Trebuchet MS" w:cs="Arial"/>
                <w:sz w:val="16"/>
                <w:szCs w:val="16"/>
              </w:rPr>
              <w:t>CEF RF APLICAÇÃO</w:t>
            </w:r>
          </w:p>
        </w:tc>
        <w:tc>
          <w:tcPr>
            <w:tcW w:w="160" w:type="dxa"/>
            <w:tcBorders>
              <w:top w:val="nil"/>
              <w:left w:val="nil"/>
              <w:bottom w:val="nil"/>
              <w:right w:val="nil"/>
            </w:tcBorders>
            <w:vAlign w:val="bottom"/>
          </w:tcPr>
          <w:p w14:paraId="2F742F91" w14:textId="77777777" w:rsidR="009E2FC6" w:rsidRPr="00B254A5" w:rsidRDefault="009E2FC6" w:rsidP="009E2FC6">
            <w:pPr>
              <w:suppressAutoHyphens w:val="0"/>
              <w:jc w:val="center"/>
              <w:rPr>
                <w:rFonts w:ascii="Trebuchet MS" w:eastAsia="Arial Unicode MS" w:hAnsi="Trebuchet MS" w:cs="Trebuchet MS"/>
                <w:bCs/>
                <w:sz w:val="16"/>
                <w:szCs w:val="16"/>
              </w:rPr>
            </w:pPr>
          </w:p>
        </w:tc>
        <w:tc>
          <w:tcPr>
            <w:tcW w:w="1250" w:type="dxa"/>
            <w:tcBorders>
              <w:top w:val="nil"/>
              <w:left w:val="nil"/>
              <w:bottom w:val="nil"/>
              <w:right w:val="nil"/>
            </w:tcBorders>
            <w:vAlign w:val="bottom"/>
          </w:tcPr>
          <w:p w14:paraId="1751A02D" w14:textId="4C2FF530" w:rsidR="009E2FC6" w:rsidRPr="00B254A5" w:rsidRDefault="009E2FC6" w:rsidP="009E2FC6">
            <w:pPr>
              <w:suppressAutoHyphens w:val="0"/>
              <w:jc w:val="center"/>
              <w:rPr>
                <w:rFonts w:ascii="Trebuchet MS" w:eastAsia="Arial Unicode MS" w:hAnsi="Trebuchet MS" w:cs="Trebuchet MS"/>
                <w:bCs/>
                <w:sz w:val="16"/>
                <w:szCs w:val="16"/>
              </w:rPr>
            </w:pPr>
            <w:r w:rsidRPr="00E0697B">
              <w:rPr>
                <w:rFonts w:ascii="Trebuchet MS" w:eastAsia="Arial Unicode MS" w:hAnsi="Trebuchet MS" w:cs="Trebuchet MS"/>
                <w:bCs/>
                <w:sz w:val="16"/>
                <w:szCs w:val="16"/>
              </w:rPr>
              <w:t>1,2216%</w:t>
            </w:r>
          </w:p>
        </w:tc>
        <w:tc>
          <w:tcPr>
            <w:tcW w:w="160" w:type="dxa"/>
            <w:tcBorders>
              <w:top w:val="nil"/>
              <w:left w:val="nil"/>
              <w:bottom w:val="nil"/>
              <w:right w:val="nil"/>
            </w:tcBorders>
            <w:vAlign w:val="bottom"/>
          </w:tcPr>
          <w:p w14:paraId="317A914D" w14:textId="77777777" w:rsidR="009E2FC6" w:rsidRPr="00B254A5" w:rsidRDefault="009E2FC6" w:rsidP="009E2FC6">
            <w:pPr>
              <w:suppressAutoHyphens w:val="0"/>
              <w:jc w:val="center"/>
              <w:rPr>
                <w:rFonts w:ascii="Trebuchet MS" w:eastAsia="Arial Unicode MS" w:hAnsi="Trebuchet MS" w:cs="Trebuchet MS"/>
                <w:bCs/>
                <w:sz w:val="16"/>
                <w:szCs w:val="16"/>
              </w:rPr>
            </w:pPr>
          </w:p>
        </w:tc>
        <w:tc>
          <w:tcPr>
            <w:tcW w:w="1077" w:type="dxa"/>
            <w:tcBorders>
              <w:top w:val="nil"/>
              <w:left w:val="nil"/>
              <w:bottom w:val="nil"/>
              <w:right w:val="nil"/>
            </w:tcBorders>
          </w:tcPr>
          <w:p w14:paraId="4624FE3B" w14:textId="66DE053B" w:rsidR="009E2FC6" w:rsidRPr="00B254A5" w:rsidRDefault="009E2FC6" w:rsidP="009E2FC6">
            <w:pPr>
              <w:suppressAutoHyphens w:val="0"/>
              <w:jc w:val="center"/>
              <w:rPr>
                <w:rFonts w:ascii="Trebuchet MS" w:eastAsia="Arial Unicode MS" w:hAnsi="Trebuchet MS" w:cs="Trebuchet MS"/>
                <w:bCs/>
                <w:sz w:val="16"/>
                <w:szCs w:val="16"/>
              </w:rPr>
            </w:pPr>
            <w:r w:rsidRPr="00E0697B">
              <w:rPr>
                <w:rFonts w:ascii="Trebuchet MS" w:eastAsia="Arial Unicode MS" w:hAnsi="Trebuchet MS" w:cs="Trebuchet MS"/>
                <w:bCs/>
                <w:sz w:val="16"/>
                <w:szCs w:val="16"/>
              </w:rPr>
              <w:t>1,2200%</w:t>
            </w:r>
          </w:p>
        </w:tc>
        <w:tc>
          <w:tcPr>
            <w:tcW w:w="160" w:type="dxa"/>
            <w:tcBorders>
              <w:top w:val="nil"/>
              <w:left w:val="nil"/>
              <w:bottom w:val="nil"/>
              <w:right w:val="nil"/>
            </w:tcBorders>
            <w:vAlign w:val="bottom"/>
          </w:tcPr>
          <w:p w14:paraId="1439ED4F" w14:textId="77777777" w:rsidR="009E2FC6" w:rsidRPr="00B254A5" w:rsidRDefault="009E2FC6" w:rsidP="009E2FC6">
            <w:pPr>
              <w:suppressAutoHyphens w:val="0"/>
              <w:jc w:val="center"/>
              <w:rPr>
                <w:rFonts w:ascii="Trebuchet MS" w:eastAsia="Arial Unicode MS" w:hAnsi="Trebuchet MS" w:cs="Trebuchet MS"/>
                <w:bCs/>
                <w:sz w:val="16"/>
                <w:szCs w:val="16"/>
              </w:rPr>
            </w:pPr>
          </w:p>
        </w:tc>
        <w:tc>
          <w:tcPr>
            <w:tcW w:w="1115" w:type="dxa"/>
            <w:gridSpan w:val="2"/>
            <w:tcBorders>
              <w:top w:val="nil"/>
              <w:left w:val="nil"/>
              <w:bottom w:val="nil"/>
              <w:right w:val="nil"/>
            </w:tcBorders>
          </w:tcPr>
          <w:p w14:paraId="0D51BB4E" w14:textId="6E7B9D9E" w:rsidR="009E2FC6" w:rsidRPr="00B254A5" w:rsidRDefault="009E2FC6" w:rsidP="009E2FC6">
            <w:pPr>
              <w:suppressAutoHyphens w:val="0"/>
              <w:jc w:val="center"/>
              <w:rPr>
                <w:rFonts w:ascii="Trebuchet MS" w:eastAsia="Arial Unicode MS" w:hAnsi="Trebuchet MS" w:cs="Trebuchet MS"/>
                <w:bCs/>
                <w:sz w:val="16"/>
                <w:szCs w:val="16"/>
              </w:rPr>
            </w:pPr>
            <w:r w:rsidRPr="00E0697B">
              <w:rPr>
                <w:rFonts w:ascii="Trebuchet MS" w:eastAsia="Arial Unicode MS" w:hAnsi="Trebuchet MS" w:cs="Trebuchet MS"/>
                <w:bCs/>
                <w:sz w:val="16"/>
                <w:szCs w:val="16"/>
              </w:rPr>
              <w:t>100,1311%</w:t>
            </w:r>
          </w:p>
        </w:tc>
      </w:tr>
    </w:tbl>
    <w:p w14:paraId="648A14FF" w14:textId="77777777" w:rsidR="0098533E" w:rsidRPr="00B254A5" w:rsidRDefault="0098533E" w:rsidP="00564D58">
      <w:pPr>
        <w:pStyle w:val="WW-Recuodecorpodetexto2"/>
        <w:widowControl w:val="0"/>
        <w:spacing w:line="216" w:lineRule="auto"/>
        <w:contextualSpacing/>
        <w:rPr>
          <w:rFonts w:ascii="Trebuchet MS" w:hAnsi="Trebuchet MS" w:cs="Trebuchet MS"/>
          <w:szCs w:val="24"/>
        </w:rPr>
      </w:pPr>
    </w:p>
    <w:p w14:paraId="205474C6" w14:textId="77777777" w:rsidR="0098533E" w:rsidRPr="00B254A5" w:rsidRDefault="0098533E" w:rsidP="00564D58">
      <w:pPr>
        <w:pStyle w:val="WW-Recuodecorpodetexto2"/>
        <w:widowControl w:val="0"/>
        <w:spacing w:line="216" w:lineRule="auto"/>
        <w:contextualSpacing/>
        <w:rPr>
          <w:rFonts w:ascii="Trebuchet MS" w:hAnsi="Trebuchet MS" w:cs="Trebuchet MS"/>
          <w:szCs w:val="24"/>
        </w:rPr>
      </w:pPr>
    </w:p>
    <w:p w14:paraId="4A2A9584" w14:textId="1B7407E6" w:rsidR="00884E2F" w:rsidRDefault="00884E2F" w:rsidP="00884E2F">
      <w:pPr>
        <w:widowControl w:val="0"/>
        <w:suppressAutoHyphens w:val="0"/>
        <w:spacing w:line="216" w:lineRule="auto"/>
        <w:ind w:left="426"/>
        <w:contextualSpacing/>
        <w:jc w:val="both"/>
        <w:rPr>
          <w:rFonts w:ascii="Trebuchet MS" w:hAnsi="Trebuchet MS" w:cs="Arial"/>
          <w:szCs w:val="24"/>
        </w:rPr>
      </w:pPr>
      <w:r w:rsidRPr="00C33790">
        <w:rPr>
          <w:rFonts w:ascii="Trebuchet MS" w:hAnsi="Trebuchet MS" w:cs="Arial"/>
          <w:szCs w:val="24"/>
        </w:rPr>
        <w:t xml:space="preserve">A diferença entre os saldos dos extratos bancários e os valores divulgados em “Aplicações Financeiras” no Balanço Patrimonial, no valor de R$ </w:t>
      </w:r>
      <w:r>
        <w:rPr>
          <w:rFonts w:ascii="Trebuchet MS" w:hAnsi="Trebuchet MS" w:cs="Arial"/>
          <w:szCs w:val="24"/>
        </w:rPr>
        <w:t>1.082</w:t>
      </w:r>
      <w:r w:rsidRPr="00C33790">
        <w:rPr>
          <w:rFonts w:ascii="Trebuchet MS" w:hAnsi="Trebuchet MS" w:cs="Arial"/>
          <w:szCs w:val="24"/>
        </w:rPr>
        <w:t>, decorre de bloqueios judiciais de valores que estão reconhecidos na conta “Bloqueios Judiciais” no Balanço Patrimonial</w:t>
      </w:r>
      <w:r>
        <w:rPr>
          <w:rFonts w:ascii="Trebuchet MS" w:hAnsi="Trebuchet MS" w:cs="Arial"/>
          <w:szCs w:val="24"/>
        </w:rPr>
        <w:t>,</w:t>
      </w:r>
      <w:r w:rsidRPr="00C33790">
        <w:rPr>
          <w:rFonts w:ascii="Trebuchet MS" w:hAnsi="Trebuchet MS" w:cs="Arial"/>
          <w:szCs w:val="24"/>
        </w:rPr>
        <w:t xml:space="preserve"> por serem valores que não estão disponíveis para a Companhia, por força de ordens judiciais, mas permanecem nos saldos do</w:t>
      </w:r>
      <w:r>
        <w:rPr>
          <w:rFonts w:ascii="Trebuchet MS" w:hAnsi="Trebuchet MS" w:cs="Arial"/>
          <w:szCs w:val="24"/>
        </w:rPr>
        <w:t>s</w:t>
      </w:r>
      <w:r w:rsidRPr="00C33790">
        <w:rPr>
          <w:rFonts w:ascii="Trebuchet MS" w:hAnsi="Trebuchet MS" w:cs="Arial"/>
          <w:szCs w:val="24"/>
        </w:rPr>
        <w:t xml:space="preserve"> extratos bancários. Os demais bloqueios judiciais no valor de R$ 11</w:t>
      </w:r>
      <w:r>
        <w:rPr>
          <w:rFonts w:ascii="Trebuchet MS" w:hAnsi="Trebuchet MS" w:cs="Arial"/>
          <w:szCs w:val="24"/>
        </w:rPr>
        <w:t>1</w:t>
      </w:r>
      <w:r w:rsidRPr="00C33790">
        <w:rPr>
          <w:rFonts w:ascii="Trebuchet MS" w:hAnsi="Trebuchet MS" w:cs="Arial"/>
          <w:szCs w:val="24"/>
        </w:rPr>
        <w:t xml:space="preserve"> não estão nos saldos dos extratos bancários e, por isso, não geram diferenças com os</w:t>
      </w:r>
      <w:r>
        <w:rPr>
          <w:rFonts w:ascii="Trebuchet MS" w:hAnsi="Trebuchet MS" w:cs="Arial"/>
          <w:szCs w:val="24"/>
        </w:rPr>
        <w:t xml:space="preserve"> </w:t>
      </w:r>
      <w:r w:rsidRPr="00C33790">
        <w:rPr>
          <w:rFonts w:ascii="Trebuchet MS" w:hAnsi="Trebuchet MS" w:cs="Arial"/>
          <w:szCs w:val="24"/>
        </w:rPr>
        <w:t>de aplicações financeiras divulgados no Balanço Patrimonial.</w:t>
      </w:r>
    </w:p>
    <w:p w14:paraId="63108640" w14:textId="61ED4F6B" w:rsidR="00D50B81" w:rsidRDefault="00D50B81" w:rsidP="00D50B81">
      <w:pPr>
        <w:widowControl w:val="0"/>
        <w:suppressAutoHyphens w:val="0"/>
        <w:spacing w:line="216" w:lineRule="auto"/>
        <w:ind w:left="426"/>
        <w:contextualSpacing/>
        <w:jc w:val="both"/>
        <w:rPr>
          <w:rFonts w:ascii="Trebuchet MS" w:hAnsi="Trebuchet MS" w:cs="Arial"/>
          <w:szCs w:val="24"/>
        </w:rPr>
      </w:pPr>
    </w:p>
    <w:p w14:paraId="3F53C01D" w14:textId="77777777" w:rsidR="00FD596F" w:rsidRPr="00B254A5" w:rsidRDefault="00FD596F" w:rsidP="00D50B81">
      <w:pPr>
        <w:widowControl w:val="0"/>
        <w:suppressAutoHyphens w:val="0"/>
        <w:spacing w:line="216" w:lineRule="auto"/>
        <w:ind w:left="426"/>
        <w:contextualSpacing/>
        <w:jc w:val="both"/>
        <w:rPr>
          <w:rFonts w:ascii="Trebuchet MS" w:hAnsi="Trebuchet MS" w:cs="Arial"/>
          <w:szCs w:val="24"/>
        </w:rPr>
      </w:pPr>
    </w:p>
    <w:p w14:paraId="0BFB398B" w14:textId="77777777" w:rsidR="007E3C01" w:rsidRPr="00B254A5" w:rsidRDefault="007E3C01" w:rsidP="00564D58">
      <w:pPr>
        <w:widowControl w:val="0"/>
        <w:suppressAutoHyphens w:val="0"/>
        <w:spacing w:line="216" w:lineRule="auto"/>
        <w:ind w:left="426"/>
        <w:contextualSpacing/>
        <w:jc w:val="both"/>
        <w:rPr>
          <w:rFonts w:ascii="Trebuchet MS" w:hAnsi="Trebuchet MS" w:cs="Arial"/>
          <w:szCs w:val="24"/>
        </w:rPr>
      </w:pPr>
    </w:p>
    <w:p w14:paraId="3FDB3960" w14:textId="77777777" w:rsidR="008A17CE" w:rsidRPr="00B254A5" w:rsidRDefault="008A17CE" w:rsidP="008A17CE">
      <w:pPr>
        <w:widowControl w:val="0"/>
        <w:numPr>
          <w:ilvl w:val="0"/>
          <w:numId w:val="12"/>
        </w:numPr>
        <w:suppressAutoHyphens w:val="0"/>
        <w:spacing w:line="216" w:lineRule="auto"/>
        <w:ind w:left="426" w:hanging="426"/>
        <w:contextualSpacing/>
        <w:jc w:val="both"/>
        <w:rPr>
          <w:rFonts w:ascii="Trebuchet MS" w:hAnsi="Trebuchet MS"/>
          <w:szCs w:val="24"/>
        </w:rPr>
      </w:pPr>
      <w:r w:rsidRPr="00B254A5">
        <w:rPr>
          <w:rFonts w:ascii="Trebuchet MS" w:hAnsi="Trebuchet MS" w:cs="Arial"/>
          <w:b/>
          <w:bCs/>
          <w:color w:val="000000"/>
          <w:szCs w:val="24"/>
          <w:lang w:eastAsia="pt-BR"/>
        </w:rPr>
        <w:t>Depósitos vinculados</w:t>
      </w:r>
    </w:p>
    <w:p w14:paraId="5834F456" w14:textId="77777777" w:rsidR="008A17CE" w:rsidRPr="00B254A5" w:rsidRDefault="008A17CE" w:rsidP="008A17CE">
      <w:pPr>
        <w:widowControl w:val="0"/>
        <w:suppressAutoHyphens w:val="0"/>
        <w:spacing w:line="216" w:lineRule="auto"/>
        <w:ind w:left="720"/>
        <w:contextualSpacing/>
        <w:jc w:val="both"/>
        <w:rPr>
          <w:rFonts w:ascii="Trebuchet MS" w:hAnsi="Trebuchet MS" w:cs="Arial"/>
          <w:b/>
          <w:bCs/>
          <w:color w:val="000000"/>
          <w:szCs w:val="24"/>
          <w:lang w:eastAsia="pt-BR"/>
        </w:rPr>
      </w:pPr>
    </w:p>
    <w:tbl>
      <w:tblPr>
        <w:tblW w:w="8645" w:type="dxa"/>
        <w:tblInd w:w="496" w:type="dxa"/>
        <w:tblLayout w:type="fixed"/>
        <w:tblCellMar>
          <w:left w:w="70" w:type="dxa"/>
          <w:right w:w="70" w:type="dxa"/>
        </w:tblCellMar>
        <w:tblLook w:val="0000" w:firstRow="0" w:lastRow="0" w:firstColumn="0" w:lastColumn="0" w:noHBand="0" w:noVBand="0"/>
      </w:tblPr>
      <w:tblGrid>
        <w:gridCol w:w="5103"/>
        <w:gridCol w:w="1771"/>
        <w:gridCol w:w="1771"/>
      </w:tblGrid>
      <w:tr w:rsidR="008A17CE" w:rsidRPr="00B254A5" w14:paraId="132BCF05" w14:textId="77777777" w:rsidTr="00CA1FD1">
        <w:trPr>
          <w:trHeight w:val="170"/>
        </w:trPr>
        <w:tc>
          <w:tcPr>
            <w:tcW w:w="5103" w:type="dxa"/>
            <w:vAlign w:val="bottom"/>
          </w:tcPr>
          <w:p w14:paraId="028E66A1" w14:textId="77777777" w:rsidR="008A17CE" w:rsidRPr="00B254A5" w:rsidRDefault="008A17CE" w:rsidP="00CA1FD1">
            <w:pPr>
              <w:widowControl w:val="0"/>
              <w:suppressAutoHyphens w:val="0"/>
              <w:snapToGrid w:val="0"/>
              <w:spacing w:line="216" w:lineRule="auto"/>
              <w:ind w:left="781"/>
              <w:contextualSpacing/>
              <w:jc w:val="both"/>
              <w:rPr>
                <w:rFonts w:ascii="Trebuchet MS" w:hAnsi="Trebuchet MS" w:cs="Arial"/>
                <w:b/>
                <w:bCs/>
                <w:sz w:val="20"/>
                <w:lang w:eastAsia="pt-BR"/>
              </w:rPr>
            </w:pPr>
          </w:p>
        </w:tc>
        <w:tc>
          <w:tcPr>
            <w:tcW w:w="1771" w:type="dxa"/>
            <w:vAlign w:val="bottom"/>
          </w:tcPr>
          <w:p w14:paraId="2C03EABB" w14:textId="77777777" w:rsidR="008A17CE" w:rsidRPr="00B254A5" w:rsidRDefault="00463EB7" w:rsidP="00CA1FD1">
            <w:pPr>
              <w:widowControl w:val="0"/>
              <w:pBdr>
                <w:top w:val="none" w:sz="0" w:space="0" w:color="000000"/>
                <w:left w:val="none" w:sz="0" w:space="0" w:color="000000"/>
                <w:bottom w:val="single" w:sz="4" w:space="1" w:color="000000"/>
                <w:right w:val="none" w:sz="0" w:space="0" w:color="000000"/>
              </w:pBdr>
              <w:suppressAutoHyphens w:val="0"/>
              <w:spacing w:line="216" w:lineRule="auto"/>
              <w:contextualSpacing/>
              <w:jc w:val="center"/>
              <w:rPr>
                <w:rFonts w:ascii="Trebuchet MS" w:hAnsi="Trebuchet MS" w:cs="Arial"/>
                <w:b/>
                <w:bCs/>
                <w:sz w:val="18"/>
                <w:szCs w:val="18"/>
                <w:lang w:eastAsia="pt-BR"/>
              </w:rPr>
            </w:pPr>
            <w:r w:rsidRPr="00B254A5">
              <w:rPr>
                <w:rFonts w:ascii="Trebuchet MS" w:hAnsi="Trebuchet MS" w:cs="Arial"/>
                <w:b/>
                <w:bCs/>
                <w:sz w:val="18"/>
                <w:szCs w:val="18"/>
                <w:lang w:eastAsia="pt-BR"/>
              </w:rPr>
              <w:fldChar w:fldCharType="begin"/>
            </w:r>
            <w:r w:rsidRPr="00B254A5">
              <w:rPr>
                <w:rFonts w:ascii="Trebuchet MS" w:hAnsi="Trebuchet MS" w:cs="Arial"/>
                <w:b/>
                <w:bCs/>
                <w:sz w:val="18"/>
                <w:szCs w:val="18"/>
                <w:lang w:eastAsia="pt-BR"/>
              </w:rPr>
              <w:instrText xml:space="preserve"> REF  Data_Base_Numero </w:instrText>
            </w:r>
            <w:r w:rsidR="00820B81" w:rsidRPr="00B254A5">
              <w:rPr>
                <w:rFonts w:ascii="Trebuchet MS" w:hAnsi="Trebuchet MS" w:cs="Arial"/>
                <w:b/>
                <w:bCs/>
                <w:sz w:val="18"/>
                <w:szCs w:val="18"/>
                <w:lang w:eastAsia="pt-BR"/>
              </w:rPr>
              <w:instrText xml:space="preserve"> \* MERGEFORMAT </w:instrText>
            </w:r>
            <w:r w:rsidRPr="00B254A5">
              <w:rPr>
                <w:rFonts w:ascii="Trebuchet MS" w:hAnsi="Trebuchet MS" w:cs="Arial"/>
                <w:b/>
                <w:bCs/>
                <w:sz w:val="18"/>
                <w:szCs w:val="18"/>
                <w:lang w:eastAsia="pt-BR"/>
              </w:rPr>
              <w:fldChar w:fldCharType="separate"/>
            </w:r>
            <w:r w:rsidR="007F68B9" w:rsidRPr="00B254A5">
              <w:rPr>
                <w:rFonts w:ascii="Trebuchet MS" w:hAnsi="Trebuchet MS" w:cs="Arial"/>
                <w:b/>
                <w:bCs/>
                <w:sz w:val="18"/>
                <w:szCs w:val="18"/>
                <w:lang w:eastAsia="pt-BR"/>
              </w:rPr>
              <w:t>31/12/2025</w:t>
            </w:r>
            <w:r w:rsidRPr="00B254A5">
              <w:rPr>
                <w:rFonts w:ascii="Trebuchet MS" w:hAnsi="Trebuchet MS" w:cs="Arial"/>
                <w:b/>
                <w:bCs/>
                <w:sz w:val="18"/>
                <w:szCs w:val="18"/>
                <w:lang w:eastAsia="pt-BR"/>
              </w:rPr>
              <w:fldChar w:fldCharType="end"/>
            </w:r>
          </w:p>
        </w:tc>
        <w:tc>
          <w:tcPr>
            <w:tcW w:w="1771" w:type="dxa"/>
            <w:vAlign w:val="bottom"/>
          </w:tcPr>
          <w:p w14:paraId="2D50E346" w14:textId="77777777" w:rsidR="008A17CE" w:rsidRPr="00B254A5" w:rsidRDefault="00463EB7" w:rsidP="00CA1FD1">
            <w:pPr>
              <w:widowControl w:val="0"/>
              <w:pBdr>
                <w:top w:val="none" w:sz="0" w:space="0" w:color="000000"/>
                <w:left w:val="none" w:sz="0" w:space="0" w:color="000000"/>
                <w:bottom w:val="single" w:sz="4" w:space="1" w:color="000000"/>
                <w:right w:val="none" w:sz="0" w:space="0" w:color="000000"/>
              </w:pBdr>
              <w:suppressAutoHyphens w:val="0"/>
              <w:spacing w:line="216" w:lineRule="auto"/>
              <w:contextualSpacing/>
              <w:jc w:val="center"/>
              <w:rPr>
                <w:rFonts w:ascii="Trebuchet MS" w:hAnsi="Trebuchet MS" w:cs="Arial"/>
                <w:b/>
                <w:bCs/>
                <w:sz w:val="18"/>
                <w:szCs w:val="18"/>
                <w:lang w:eastAsia="pt-BR"/>
              </w:rPr>
            </w:pPr>
            <w:r w:rsidRPr="00B254A5">
              <w:rPr>
                <w:rFonts w:ascii="Trebuchet MS" w:hAnsi="Trebuchet MS" w:cs="Arial"/>
                <w:b/>
                <w:bCs/>
                <w:sz w:val="18"/>
                <w:szCs w:val="18"/>
                <w:lang w:eastAsia="pt-BR"/>
              </w:rPr>
              <w:fldChar w:fldCharType="begin"/>
            </w:r>
            <w:r w:rsidRPr="00B254A5">
              <w:rPr>
                <w:rFonts w:ascii="Trebuchet MS" w:hAnsi="Trebuchet MS" w:cs="Arial"/>
                <w:b/>
                <w:bCs/>
                <w:sz w:val="18"/>
                <w:szCs w:val="18"/>
                <w:lang w:eastAsia="pt-BR"/>
              </w:rPr>
              <w:instrText xml:space="preserve"> REF  Ano_Anterior_Data_Base_Numero  \* MERGEFORMAT </w:instrText>
            </w:r>
            <w:r w:rsidRPr="00B254A5">
              <w:rPr>
                <w:rFonts w:ascii="Trebuchet MS" w:hAnsi="Trebuchet MS" w:cs="Arial"/>
                <w:b/>
                <w:bCs/>
                <w:sz w:val="18"/>
                <w:szCs w:val="18"/>
                <w:lang w:eastAsia="pt-BR"/>
              </w:rPr>
              <w:fldChar w:fldCharType="separate"/>
            </w:r>
            <w:r w:rsidR="007F68B9" w:rsidRPr="00B254A5">
              <w:rPr>
                <w:rFonts w:ascii="Trebuchet MS" w:hAnsi="Trebuchet MS" w:cs="Arial"/>
                <w:b/>
                <w:bCs/>
                <w:sz w:val="18"/>
                <w:szCs w:val="18"/>
                <w:lang w:eastAsia="pt-BR"/>
              </w:rPr>
              <w:t>31/12/2024</w:t>
            </w:r>
            <w:r w:rsidRPr="00B254A5">
              <w:rPr>
                <w:rFonts w:ascii="Trebuchet MS" w:hAnsi="Trebuchet MS" w:cs="Arial"/>
                <w:b/>
                <w:bCs/>
                <w:sz w:val="18"/>
                <w:szCs w:val="18"/>
                <w:lang w:eastAsia="pt-BR"/>
              </w:rPr>
              <w:fldChar w:fldCharType="end"/>
            </w:r>
          </w:p>
        </w:tc>
      </w:tr>
      <w:tr w:rsidR="00214362" w:rsidRPr="00B254A5" w14:paraId="0C7DE1B9" w14:textId="77777777" w:rsidTr="00CA1FD1">
        <w:trPr>
          <w:trHeight w:val="170"/>
        </w:trPr>
        <w:tc>
          <w:tcPr>
            <w:tcW w:w="5103" w:type="dxa"/>
            <w:vAlign w:val="bottom"/>
          </w:tcPr>
          <w:p w14:paraId="12B1BD73" w14:textId="77777777" w:rsidR="00214362" w:rsidRPr="00B254A5" w:rsidRDefault="00214362" w:rsidP="00214362">
            <w:pPr>
              <w:widowControl w:val="0"/>
              <w:suppressAutoHyphens w:val="0"/>
              <w:spacing w:line="216" w:lineRule="auto"/>
              <w:ind w:left="-57"/>
              <w:contextualSpacing/>
              <w:jc w:val="both"/>
              <w:rPr>
                <w:rFonts w:ascii="Trebuchet MS" w:hAnsi="Trebuchet MS"/>
                <w:sz w:val="20"/>
              </w:rPr>
            </w:pPr>
            <w:r w:rsidRPr="00B254A5">
              <w:rPr>
                <w:rFonts w:ascii="Trebuchet MS" w:hAnsi="Trebuchet MS" w:cs="Arial"/>
                <w:sz w:val="20"/>
                <w:lang w:eastAsia="pt-BR"/>
              </w:rPr>
              <w:t>Bancos conta vinculada</w:t>
            </w:r>
          </w:p>
        </w:tc>
        <w:tc>
          <w:tcPr>
            <w:tcW w:w="1771" w:type="dxa"/>
          </w:tcPr>
          <w:p w14:paraId="47BD94F5" w14:textId="1C41577E" w:rsidR="00214362" w:rsidRPr="00B254A5" w:rsidRDefault="00214362" w:rsidP="00214362">
            <w:pPr>
              <w:pStyle w:val="xl252"/>
              <w:pBdr>
                <w:bottom w:val="none" w:sz="0" w:space="0" w:color="000000"/>
              </w:pBdr>
              <w:spacing w:before="0" w:after="0"/>
              <w:rPr>
                <w:rFonts w:ascii="Trebuchet MS" w:hAnsi="Trebuchet MS" w:cs="Trebuchet MS"/>
                <w:b w:val="0"/>
                <w:sz w:val="18"/>
                <w:szCs w:val="18"/>
              </w:rPr>
            </w:pPr>
            <w:r w:rsidRPr="00B254A5">
              <w:rPr>
                <w:rFonts w:ascii="Trebuchet MS" w:hAnsi="Trebuchet MS" w:cs="Trebuchet MS"/>
                <w:b w:val="0"/>
                <w:sz w:val="18"/>
                <w:szCs w:val="18"/>
              </w:rPr>
              <w:t xml:space="preserve"> 5.600 </w:t>
            </w:r>
          </w:p>
        </w:tc>
        <w:tc>
          <w:tcPr>
            <w:tcW w:w="1771" w:type="dxa"/>
          </w:tcPr>
          <w:p w14:paraId="4F084CFA" w14:textId="77777777" w:rsidR="00214362" w:rsidRPr="00B254A5" w:rsidRDefault="00214362" w:rsidP="00214362">
            <w:pPr>
              <w:pStyle w:val="xl252"/>
              <w:pBdr>
                <w:bottom w:val="none" w:sz="0" w:space="0" w:color="000000"/>
              </w:pBdr>
              <w:spacing w:before="0" w:after="0"/>
              <w:rPr>
                <w:rFonts w:ascii="Trebuchet MS" w:hAnsi="Trebuchet MS" w:cs="Trebuchet MS"/>
                <w:b w:val="0"/>
                <w:sz w:val="18"/>
                <w:szCs w:val="18"/>
              </w:rPr>
            </w:pPr>
            <w:r w:rsidRPr="00B254A5">
              <w:rPr>
                <w:rFonts w:ascii="Trebuchet MS" w:hAnsi="Trebuchet MS" w:cs="Trebuchet MS"/>
                <w:b w:val="0"/>
                <w:sz w:val="18"/>
                <w:szCs w:val="18"/>
              </w:rPr>
              <w:t>6.537</w:t>
            </w:r>
          </w:p>
        </w:tc>
      </w:tr>
      <w:tr w:rsidR="00214362" w:rsidRPr="00B254A5" w14:paraId="773FAFCB" w14:textId="77777777" w:rsidTr="00CA1FD1">
        <w:trPr>
          <w:trHeight w:val="170"/>
        </w:trPr>
        <w:tc>
          <w:tcPr>
            <w:tcW w:w="5103" w:type="dxa"/>
            <w:vAlign w:val="bottom"/>
          </w:tcPr>
          <w:p w14:paraId="544933F2" w14:textId="77777777" w:rsidR="00214362" w:rsidRPr="00B254A5" w:rsidRDefault="00214362" w:rsidP="00214362">
            <w:pPr>
              <w:widowControl w:val="0"/>
              <w:suppressAutoHyphens w:val="0"/>
              <w:spacing w:line="216" w:lineRule="auto"/>
              <w:ind w:left="-57"/>
              <w:contextualSpacing/>
              <w:jc w:val="both"/>
              <w:rPr>
                <w:rFonts w:ascii="Trebuchet MS" w:hAnsi="Trebuchet MS"/>
                <w:sz w:val="20"/>
              </w:rPr>
            </w:pPr>
            <w:r w:rsidRPr="00B254A5">
              <w:rPr>
                <w:rFonts w:ascii="Trebuchet MS" w:hAnsi="Trebuchet MS" w:cs="Arial"/>
                <w:sz w:val="20"/>
                <w:lang w:eastAsia="pt-BR"/>
              </w:rPr>
              <w:t>Aplicações financeiras vinculadas</w:t>
            </w:r>
          </w:p>
        </w:tc>
        <w:tc>
          <w:tcPr>
            <w:tcW w:w="1771" w:type="dxa"/>
          </w:tcPr>
          <w:p w14:paraId="175ABE88" w14:textId="11C642C2" w:rsidR="00214362" w:rsidRPr="00B254A5" w:rsidRDefault="00214362" w:rsidP="00214362">
            <w:pPr>
              <w:pStyle w:val="xl252"/>
              <w:pBdr>
                <w:top w:val="none" w:sz="0" w:space="0" w:color="auto"/>
                <w:left w:val="none" w:sz="0" w:space="0" w:color="auto"/>
                <w:bottom w:val="none" w:sz="0" w:space="0" w:color="auto"/>
                <w:right w:val="none" w:sz="0" w:space="0" w:color="auto"/>
              </w:pBdr>
              <w:spacing w:before="0" w:after="0"/>
              <w:rPr>
                <w:rFonts w:ascii="Trebuchet MS" w:hAnsi="Trebuchet MS" w:cs="Trebuchet MS"/>
                <w:b w:val="0"/>
                <w:sz w:val="18"/>
                <w:szCs w:val="18"/>
              </w:rPr>
            </w:pPr>
            <w:r w:rsidRPr="00B254A5">
              <w:rPr>
                <w:rFonts w:ascii="Trebuchet MS" w:hAnsi="Trebuchet MS" w:cs="Trebuchet MS"/>
                <w:b w:val="0"/>
                <w:sz w:val="18"/>
                <w:szCs w:val="18"/>
              </w:rPr>
              <w:t xml:space="preserve"> 7.048 </w:t>
            </w:r>
          </w:p>
        </w:tc>
        <w:tc>
          <w:tcPr>
            <w:tcW w:w="1771" w:type="dxa"/>
          </w:tcPr>
          <w:p w14:paraId="0F4C254D" w14:textId="77777777" w:rsidR="00214362" w:rsidRPr="00B254A5" w:rsidRDefault="00214362" w:rsidP="00214362">
            <w:pPr>
              <w:pStyle w:val="xl252"/>
              <w:pBdr>
                <w:top w:val="none" w:sz="0" w:space="0" w:color="auto"/>
                <w:left w:val="none" w:sz="0" w:space="0" w:color="auto"/>
                <w:bottom w:val="none" w:sz="0" w:space="0" w:color="auto"/>
                <w:right w:val="none" w:sz="0" w:space="0" w:color="auto"/>
              </w:pBdr>
              <w:spacing w:before="0" w:after="0"/>
              <w:rPr>
                <w:rFonts w:ascii="Trebuchet MS" w:hAnsi="Trebuchet MS" w:cs="Trebuchet MS"/>
                <w:b w:val="0"/>
                <w:sz w:val="18"/>
                <w:szCs w:val="18"/>
              </w:rPr>
            </w:pPr>
            <w:r w:rsidRPr="00B254A5">
              <w:rPr>
                <w:rFonts w:ascii="Trebuchet MS" w:hAnsi="Trebuchet MS" w:cs="Trebuchet MS"/>
                <w:b w:val="0"/>
                <w:sz w:val="18"/>
                <w:szCs w:val="18"/>
              </w:rPr>
              <w:t xml:space="preserve"> 19.038 </w:t>
            </w:r>
          </w:p>
        </w:tc>
      </w:tr>
      <w:tr w:rsidR="00463EB7" w:rsidRPr="00B254A5" w14:paraId="61B1243A" w14:textId="77777777" w:rsidTr="007A1A8E">
        <w:trPr>
          <w:trHeight w:val="170"/>
        </w:trPr>
        <w:tc>
          <w:tcPr>
            <w:tcW w:w="5103" w:type="dxa"/>
            <w:vAlign w:val="bottom"/>
          </w:tcPr>
          <w:p w14:paraId="6148011F" w14:textId="77777777" w:rsidR="00463EB7" w:rsidRPr="00B254A5" w:rsidRDefault="00463EB7" w:rsidP="00463EB7">
            <w:pPr>
              <w:widowControl w:val="0"/>
              <w:suppressAutoHyphens w:val="0"/>
              <w:spacing w:line="216" w:lineRule="auto"/>
              <w:contextualSpacing/>
              <w:jc w:val="both"/>
              <w:rPr>
                <w:rFonts w:ascii="Trebuchet MS" w:hAnsi="Trebuchet MS"/>
                <w:sz w:val="20"/>
              </w:rPr>
            </w:pPr>
            <w:r w:rsidRPr="00B254A5">
              <w:rPr>
                <w:rFonts w:ascii="Trebuchet MS" w:eastAsia="Trebuchet MS" w:hAnsi="Trebuchet MS" w:cs="Trebuchet MS"/>
                <w:b/>
                <w:bCs/>
                <w:sz w:val="20"/>
                <w:lang w:eastAsia="pt-BR"/>
              </w:rPr>
              <w:t xml:space="preserve"> </w:t>
            </w:r>
          </w:p>
        </w:tc>
        <w:tc>
          <w:tcPr>
            <w:tcW w:w="1771" w:type="dxa"/>
            <w:vAlign w:val="bottom"/>
          </w:tcPr>
          <w:p w14:paraId="225FDE33" w14:textId="1396BCC0" w:rsidR="00463EB7" w:rsidRPr="00B254A5" w:rsidRDefault="00214362" w:rsidP="00463EB7">
            <w:pPr>
              <w:pStyle w:val="xl252"/>
              <w:widowControl w:val="0"/>
              <w:pBdr>
                <w:top w:val="single" w:sz="4" w:space="1" w:color="000000"/>
                <w:bottom w:val="double" w:sz="4" w:space="1" w:color="000000"/>
              </w:pBdr>
              <w:spacing w:before="0" w:after="0" w:line="216" w:lineRule="auto"/>
              <w:contextualSpacing/>
              <w:rPr>
                <w:rFonts w:ascii="Trebuchet MS" w:hAnsi="Trebuchet MS" w:cs="Trebuchet MS"/>
                <w:bCs w:val="0"/>
                <w:sz w:val="18"/>
                <w:szCs w:val="18"/>
              </w:rPr>
            </w:pPr>
            <w:r w:rsidRPr="00B254A5">
              <w:rPr>
                <w:rFonts w:ascii="Trebuchet MS" w:hAnsi="Trebuchet MS" w:cs="Trebuchet MS"/>
                <w:bCs w:val="0"/>
                <w:sz w:val="18"/>
                <w:szCs w:val="18"/>
              </w:rPr>
              <w:t>12.648</w:t>
            </w:r>
          </w:p>
        </w:tc>
        <w:tc>
          <w:tcPr>
            <w:tcW w:w="1771" w:type="dxa"/>
            <w:vAlign w:val="bottom"/>
          </w:tcPr>
          <w:p w14:paraId="52DC1F7F" w14:textId="77777777" w:rsidR="00463EB7" w:rsidRPr="00B254A5" w:rsidRDefault="00463EB7" w:rsidP="00463EB7">
            <w:pPr>
              <w:pStyle w:val="xl252"/>
              <w:widowControl w:val="0"/>
              <w:pBdr>
                <w:top w:val="single" w:sz="4" w:space="1" w:color="000000"/>
                <w:bottom w:val="double" w:sz="4" w:space="1" w:color="000000"/>
              </w:pBdr>
              <w:spacing w:before="0" w:after="0" w:line="216" w:lineRule="auto"/>
              <w:contextualSpacing/>
              <w:rPr>
                <w:rFonts w:ascii="Trebuchet MS" w:hAnsi="Trebuchet MS" w:cs="Trebuchet MS"/>
                <w:bCs w:val="0"/>
                <w:sz w:val="18"/>
                <w:szCs w:val="18"/>
              </w:rPr>
            </w:pPr>
            <w:r w:rsidRPr="00B254A5">
              <w:rPr>
                <w:rFonts w:ascii="Trebuchet MS" w:hAnsi="Trebuchet MS" w:cs="Trebuchet MS"/>
                <w:bCs w:val="0"/>
                <w:sz w:val="18"/>
                <w:szCs w:val="18"/>
              </w:rPr>
              <w:t>25.575</w:t>
            </w:r>
          </w:p>
        </w:tc>
      </w:tr>
    </w:tbl>
    <w:p w14:paraId="63C79DC9" w14:textId="77777777" w:rsidR="008A17CE" w:rsidRPr="00B254A5" w:rsidRDefault="008A17CE" w:rsidP="008A17CE">
      <w:pPr>
        <w:widowControl w:val="0"/>
        <w:suppressAutoHyphens w:val="0"/>
        <w:spacing w:line="216" w:lineRule="auto"/>
        <w:ind w:left="840"/>
        <w:contextualSpacing/>
        <w:jc w:val="both"/>
        <w:rPr>
          <w:rFonts w:ascii="Trebuchet MS" w:hAnsi="Trebuchet MS" w:cs="Arial"/>
          <w:szCs w:val="24"/>
        </w:rPr>
      </w:pPr>
    </w:p>
    <w:p w14:paraId="7BFD0441" w14:textId="77777777" w:rsidR="008A17CE" w:rsidRPr="00B254A5" w:rsidRDefault="008A17CE" w:rsidP="008A17CE">
      <w:pPr>
        <w:widowControl w:val="0"/>
        <w:suppressAutoHyphens w:val="0"/>
        <w:spacing w:line="216" w:lineRule="auto"/>
        <w:ind w:left="426"/>
        <w:contextualSpacing/>
        <w:jc w:val="both"/>
        <w:rPr>
          <w:rFonts w:ascii="Trebuchet MS" w:hAnsi="Trebuchet MS" w:cs="Arial"/>
          <w:szCs w:val="24"/>
        </w:rPr>
      </w:pPr>
      <w:r w:rsidRPr="00B254A5">
        <w:rPr>
          <w:rFonts w:ascii="Trebuchet MS" w:hAnsi="Trebuchet MS" w:cs="Arial"/>
          <w:szCs w:val="24"/>
        </w:rPr>
        <w:t>Em</w:t>
      </w:r>
      <w:r w:rsidR="00463EB7" w:rsidRPr="00B254A5">
        <w:rPr>
          <w:rFonts w:ascii="Trebuchet MS" w:hAnsi="Trebuchet MS" w:cs="Arial"/>
          <w:szCs w:val="24"/>
        </w:rPr>
        <w:t xml:space="preserve"> </w:t>
      </w:r>
      <w:r w:rsidR="00463EB7" w:rsidRPr="00B254A5">
        <w:rPr>
          <w:rFonts w:ascii="Trebuchet MS" w:hAnsi="Trebuchet MS" w:cs="Arial"/>
          <w:szCs w:val="24"/>
        </w:rPr>
        <w:fldChar w:fldCharType="begin"/>
      </w:r>
      <w:r w:rsidR="00463EB7" w:rsidRPr="00B254A5">
        <w:rPr>
          <w:rFonts w:ascii="Trebuchet MS" w:hAnsi="Trebuchet MS" w:cs="Arial"/>
          <w:szCs w:val="24"/>
        </w:rPr>
        <w:instrText xml:space="preserve"> REF  Data_Base_Texto  \* MERGEFORMAT </w:instrText>
      </w:r>
      <w:r w:rsidR="00463EB7" w:rsidRPr="00B254A5">
        <w:rPr>
          <w:rFonts w:ascii="Trebuchet MS" w:hAnsi="Trebuchet MS" w:cs="Arial"/>
          <w:szCs w:val="24"/>
        </w:rPr>
        <w:fldChar w:fldCharType="separate"/>
      </w:r>
      <w:r w:rsidR="007F68B9" w:rsidRPr="00B254A5">
        <w:rPr>
          <w:rFonts w:ascii="Trebuchet MS" w:hAnsi="Trebuchet MS" w:cs="Arial"/>
          <w:szCs w:val="24"/>
        </w:rPr>
        <w:t>31 de dezembro de 2025</w:t>
      </w:r>
      <w:r w:rsidR="00463EB7" w:rsidRPr="00B254A5">
        <w:rPr>
          <w:rFonts w:ascii="Trebuchet MS" w:hAnsi="Trebuchet MS" w:cs="Arial"/>
          <w:szCs w:val="24"/>
        </w:rPr>
        <w:fldChar w:fldCharType="end"/>
      </w:r>
      <w:r w:rsidRPr="00B254A5">
        <w:rPr>
          <w:rFonts w:ascii="Trebuchet MS" w:hAnsi="Trebuchet MS" w:cs="Arial"/>
          <w:szCs w:val="24"/>
        </w:rPr>
        <w:t>, os depósitos vinculados estão representados substancialmente pelos recursos recebidos através de convênios firmados, principalmente, com o Governo do Estado do Ceará, para realização dos investimentos nos sistemas de água e esgoto nos diversos municípios em que a Companhia atua. Tais valores são vinculados às respectivas obras e apenas aguardam o fluxo de pagamento.</w:t>
      </w:r>
    </w:p>
    <w:p w14:paraId="34992275" w14:textId="77777777" w:rsidR="006F4C2C" w:rsidRPr="00B254A5" w:rsidRDefault="006F4C2C" w:rsidP="00564D58">
      <w:pPr>
        <w:widowControl w:val="0"/>
        <w:suppressAutoHyphens w:val="0"/>
        <w:spacing w:line="216" w:lineRule="auto"/>
        <w:ind w:left="426"/>
        <w:contextualSpacing/>
        <w:jc w:val="both"/>
        <w:rPr>
          <w:rFonts w:ascii="Trebuchet MS" w:hAnsi="Trebuchet MS" w:cs="Arial"/>
          <w:szCs w:val="24"/>
        </w:rPr>
      </w:pPr>
    </w:p>
    <w:p w14:paraId="71CBAB42" w14:textId="77777777" w:rsidR="006F4C2C" w:rsidRPr="00B254A5" w:rsidRDefault="006F4C2C" w:rsidP="00564D58">
      <w:pPr>
        <w:widowControl w:val="0"/>
        <w:suppressAutoHyphens w:val="0"/>
        <w:spacing w:line="216" w:lineRule="auto"/>
        <w:ind w:left="426"/>
        <w:contextualSpacing/>
        <w:jc w:val="both"/>
        <w:rPr>
          <w:rFonts w:ascii="Trebuchet MS" w:hAnsi="Trebuchet MS" w:cs="Arial"/>
          <w:szCs w:val="24"/>
        </w:rPr>
      </w:pPr>
    </w:p>
    <w:p w14:paraId="2D75EB21" w14:textId="77777777" w:rsidR="00135774" w:rsidRPr="00B254A5" w:rsidRDefault="00135774" w:rsidP="00564D58">
      <w:pPr>
        <w:widowControl w:val="0"/>
        <w:suppressAutoHyphens w:val="0"/>
        <w:ind w:left="851"/>
        <w:contextualSpacing/>
        <w:jc w:val="both"/>
        <w:rPr>
          <w:rFonts w:ascii="Trebuchet MS" w:hAnsi="Trebuchet MS" w:cs="Arial"/>
          <w:b/>
          <w:bCs/>
          <w:color w:val="000000"/>
          <w:sz w:val="2"/>
          <w:szCs w:val="2"/>
          <w:lang w:eastAsia="pt-BR"/>
        </w:rPr>
      </w:pPr>
    </w:p>
    <w:p w14:paraId="1FCA170C" w14:textId="77777777" w:rsidR="007575CF" w:rsidRPr="00B254A5" w:rsidRDefault="007575CF" w:rsidP="00564D58">
      <w:pPr>
        <w:widowControl w:val="0"/>
        <w:numPr>
          <w:ilvl w:val="0"/>
          <w:numId w:val="12"/>
        </w:numPr>
        <w:suppressAutoHyphens w:val="0"/>
        <w:ind w:left="426" w:hanging="426"/>
        <w:jc w:val="both"/>
      </w:pPr>
      <w:r w:rsidRPr="00B254A5">
        <w:rPr>
          <w:rFonts w:ascii="Trebuchet MS" w:hAnsi="Trebuchet MS" w:cs="Arial"/>
          <w:b/>
          <w:bCs/>
          <w:color w:val="000000"/>
          <w:szCs w:val="24"/>
          <w:lang w:eastAsia="pt-BR"/>
        </w:rPr>
        <w:t>Contas a receber de clientes</w:t>
      </w:r>
    </w:p>
    <w:p w14:paraId="26E2FAD5" w14:textId="77777777" w:rsidR="007575CF" w:rsidRPr="00B254A5" w:rsidRDefault="007575CF" w:rsidP="00564D58">
      <w:pPr>
        <w:widowControl w:val="0"/>
        <w:suppressAutoHyphens w:val="0"/>
        <w:ind w:left="567" w:hanging="567"/>
        <w:jc w:val="both"/>
        <w:rPr>
          <w:rFonts w:ascii="Trebuchet MS" w:hAnsi="Trebuchet MS" w:cs="Arial"/>
          <w:b/>
          <w:bCs/>
          <w:color w:val="000000"/>
          <w:sz w:val="16"/>
          <w:szCs w:val="16"/>
          <w:lang w:eastAsia="pt-BR"/>
        </w:rPr>
      </w:pPr>
    </w:p>
    <w:tbl>
      <w:tblPr>
        <w:tblW w:w="8645" w:type="dxa"/>
        <w:tblInd w:w="496" w:type="dxa"/>
        <w:tblLayout w:type="fixed"/>
        <w:tblCellMar>
          <w:left w:w="70" w:type="dxa"/>
          <w:right w:w="70" w:type="dxa"/>
        </w:tblCellMar>
        <w:tblLook w:val="0000" w:firstRow="0" w:lastRow="0" w:firstColumn="0" w:lastColumn="0" w:noHBand="0" w:noVBand="0"/>
      </w:tblPr>
      <w:tblGrid>
        <w:gridCol w:w="5103"/>
        <w:gridCol w:w="1771"/>
        <w:gridCol w:w="1771"/>
      </w:tblGrid>
      <w:tr w:rsidR="006D3138" w:rsidRPr="00B254A5" w14:paraId="099C4BF9" w14:textId="77777777" w:rsidTr="006D3138">
        <w:tc>
          <w:tcPr>
            <w:tcW w:w="5103" w:type="dxa"/>
            <w:vAlign w:val="bottom"/>
          </w:tcPr>
          <w:p w14:paraId="6CBD7E31" w14:textId="77777777" w:rsidR="006D3138" w:rsidRPr="00B254A5" w:rsidRDefault="006D3138" w:rsidP="00564D58">
            <w:pPr>
              <w:snapToGrid w:val="0"/>
              <w:jc w:val="center"/>
              <w:rPr>
                <w:rFonts w:ascii="Trebuchet MS" w:hAnsi="Trebuchet MS" w:cs="Arial"/>
                <w:b/>
                <w:bCs/>
                <w:sz w:val="18"/>
                <w:szCs w:val="18"/>
                <w:lang w:eastAsia="pt-BR"/>
              </w:rPr>
            </w:pPr>
          </w:p>
        </w:tc>
        <w:tc>
          <w:tcPr>
            <w:tcW w:w="1771" w:type="dxa"/>
            <w:vAlign w:val="bottom"/>
          </w:tcPr>
          <w:p w14:paraId="3C9EFC36" w14:textId="77777777" w:rsidR="006D3138" w:rsidRPr="00B254A5" w:rsidRDefault="00463EB7" w:rsidP="00564D58">
            <w:pPr>
              <w:pBdr>
                <w:top w:val="none" w:sz="0" w:space="0" w:color="000000"/>
                <w:left w:val="none" w:sz="0" w:space="0" w:color="000000"/>
                <w:bottom w:val="single" w:sz="4" w:space="1" w:color="000000"/>
                <w:right w:val="none" w:sz="0" w:space="0" w:color="000000"/>
              </w:pBdr>
              <w:jc w:val="center"/>
              <w:rPr>
                <w:rFonts w:ascii="Trebuchet MS" w:hAnsi="Trebuchet MS" w:cs="Arial"/>
                <w:b/>
                <w:bCs/>
                <w:sz w:val="18"/>
                <w:szCs w:val="18"/>
                <w:lang w:eastAsia="pt-BR"/>
              </w:rPr>
            </w:pPr>
            <w:r w:rsidRPr="00B254A5">
              <w:rPr>
                <w:rFonts w:ascii="Trebuchet MS" w:hAnsi="Trebuchet MS" w:cs="Arial"/>
                <w:b/>
                <w:bCs/>
                <w:sz w:val="18"/>
                <w:szCs w:val="18"/>
                <w:lang w:eastAsia="pt-BR"/>
              </w:rPr>
              <w:fldChar w:fldCharType="begin"/>
            </w:r>
            <w:r w:rsidRPr="00B254A5">
              <w:rPr>
                <w:rFonts w:ascii="Trebuchet MS" w:hAnsi="Trebuchet MS" w:cs="Arial"/>
                <w:b/>
                <w:bCs/>
                <w:sz w:val="18"/>
                <w:szCs w:val="18"/>
                <w:lang w:eastAsia="pt-BR"/>
              </w:rPr>
              <w:instrText xml:space="preserve"> REF  Data_Base_Numero </w:instrText>
            </w:r>
            <w:r w:rsidR="00820B81" w:rsidRPr="00B254A5">
              <w:rPr>
                <w:rFonts w:ascii="Trebuchet MS" w:hAnsi="Trebuchet MS" w:cs="Arial"/>
                <w:b/>
                <w:bCs/>
                <w:sz w:val="18"/>
                <w:szCs w:val="18"/>
                <w:lang w:eastAsia="pt-BR"/>
              </w:rPr>
              <w:instrText xml:space="preserve"> \* MERGEFORMAT </w:instrText>
            </w:r>
            <w:r w:rsidRPr="00B254A5">
              <w:rPr>
                <w:rFonts w:ascii="Trebuchet MS" w:hAnsi="Trebuchet MS" w:cs="Arial"/>
                <w:b/>
                <w:bCs/>
                <w:sz w:val="18"/>
                <w:szCs w:val="18"/>
                <w:lang w:eastAsia="pt-BR"/>
              </w:rPr>
              <w:fldChar w:fldCharType="separate"/>
            </w:r>
            <w:r w:rsidR="007F68B9" w:rsidRPr="00B254A5">
              <w:rPr>
                <w:rFonts w:ascii="Trebuchet MS" w:hAnsi="Trebuchet MS" w:cs="Arial"/>
                <w:b/>
                <w:bCs/>
                <w:sz w:val="18"/>
                <w:szCs w:val="18"/>
                <w:lang w:eastAsia="pt-BR"/>
              </w:rPr>
              <w:t>31/12/2025</w:t>
            </w:r>
            <w:r w:rsidRPr="00B254A5">
              <w:rPr>
                <w:rFonts w:ascii="Trebuchet MS" w:hAnsi="Trebuchet MS" w:cs="Arial"/>
                <w:b/>
                <w:bCs/>
                <w:sz w:val="18"/>
                <w:szCs w:val="18"/>
                <w:lang w:eastAsia="pt-BR"/>
              </w:rPr>
              <w:fldChar w:fldCharType="end"/>
            </w:r>
          </w:p>
        </w:tc>
        <w:tc>
          <w:tcPr>
            <w:tcW w:w="1771" w:type="dxa"/>
            <w:vAlign w:val="bottom"/>
          </w:tcPr>
          <w:p w14:paraId="3A3E785D" w14:textId="77777777" w:rsidR="006D3138" w:rsidRPr="00B254A5" w:rsidRDefault="00463EB7" w:rsidP="00564D58">
            <w:pPr>
              <w:pBdr>
                <w:top w:val="none" w:sz="0" w:space="0" w:color="000000"/>
                <w:left w:val="none" w:sz="0" w:space="0" w:color="000000"/>
                <w:bottom w:val="single" w:sz="4" w:space="1" w:color="000000"/>
                <w:right w:val="none" w:sz="0" w:space="0" w:color="000000"/>
              </w:pBdr>
              <w:jc w:val="center"/>
              <w:rPr>
                <w:rFonts w:ascii="Trebuchet MS" w:hAnsi="Trebuchet MS" w:cs="Arial"/>
                <w:b/>
                <w:bCs/>
                <w:sz w:val="18"/>
                <w:szCs w:val="18"/>
                <w:lang w:eastAsia="pt-BR"/>
              </w:rPr>
            </w:pPr>
            <w:r w:rsidRPr="00B254A5">
              <w:rPr>
                <w:rFonts w:ascii="Trebuchet MS" w:hAnsi="Trebuchet MS" w:cs="Arial"/>
                <w:b/>
                <w:bCs/>
                <w:sz w:val="18"/>
                <w:szCs w:val="18"/>
                <w:lang w:eastAsia="pt-BR"/>
              </w:rPr>
              <w:fldChar w:fldCharType="begin"/>
            </w:r>
            <w:r w:rsidRPr="00B254A5">
              <w:rPr>
                <w:rFonts w:ascii="Trebuchet MS" w:hAnsi="Trebuchet MS" w:cs="Arial"/>
                <w:b/>
                <w:bCs/>
                <w:sz w:val="18"/>
                <w:szCs w:val="18"/>
                <w:lang w:eastAsia="pt-BR"/>
              </w:rPr>
              <w:instrText xml:space="preserve"> REF  Ano_Anterior_Data_Base_Numero  \* MERGEFORMAT </w:instrText>
            </w:r>
            <w:r w:rsidRPr="00B254A5">
              <w:rPr>
                <w:rFonts w:ascii="Trebuchet MS" w:hAnsi="Trebuchet MS" w:cs="Arial"/>
                <w:b/>
                <w:bCs/>
                <w:sz w:val="18"/>
                <w:szCs w:val="18"/>
                <w:lang w:eastAsia="pt-BR"/>
              </w:rPr>
              <w:fldChar w:fldCharType="separate"/>
            </w:r>
            <w:r w:rsidR="007F68B9" w:rsidRPr="00B254A5">
              <w:rPr>
                <w:rFonts w:ascii="Trebuchet MS" w:hAnsi="Trebuchet MS" w:cs="Arial"/>
                <w:b/>
                <w:bCs/>
                <w:sz w:val="18"/>
                <w:szCs w:val="18"/>
                <w:lang w:eastAsia="pt-BR"/>
              </w:rPr>
              <w:t>31/12/2024</w:t>
            </w:r>
            <w:r w:rsidRPr="00B254A5">
              <w:rPr>
                <w:rFonts w:ascii="Trebuchet MS" w:hAnsi="Trebuchet MS" w:cs="Arial"/>
                <w:b/>
                <w:bCs/>
                <w:sz w:val="18"/>
                <w:szCs w:val="18"/>
                <w:lang w:eastAsia="pt-BR"/>
              </w:rPr>
              <w:fldChar w:fldCharType="end"/>
            </w:r>
          </w:p>
        </w:tc>
      </w:tr>
      <w:tr w:rsidR="005937DB" w:rsidRPr="00B254A5" w14:paraId="6CB440AE" w14:textId="77777777" w:rsidTr="007A1A8E">
        <w:tc>
          <w:tcPr>
            <w:tcW w:w="5103" w:type="dxa"/>
            <w:vAlign w:val="bottom"/>
          </w:tcPr>
          <w:p w14:paraId="4C1B4E2C" w14:textId="77777777" w:rsidR="005937DB" w:rsidRPr="00B254A5" w:rsidRDefault="005937DB" w:rsidP="005937DB">
            <w:pPr>
              <w:ind w:left="-57"/>
              <w:jc w:val="both"/>
              <w:rPr>
                <w:rFonts w:ascii="Trebuchet MS" w:hAnsi="Trebuchet MS"/>
                <w:sz w:val="18"/>
                <w:szCs w:val="18"/>
              </w:rPr>
            </w:pPr>
            <w:r w:rsidRPr="00B254A5">
              <w:rPr>
                <w:rFonts w:ascii="Trebuchet MS" w:hAnsi="Trebuchet MS" w:cs="Arial"/>
                <w:sz w:val="18"/>
                <w:szCs w:val="18"/>
              </w:rPr>
              <w:t>Particulares</w:t>
            </w:r>
          </w:p>
        </w:tc>
        <w:tc>
          <w:tcPr>
            <w:tcW w:w="1771" w:type="dxa"/>
          </w:tcPr>
          <w:p w14:paraId="4E92C919" w14:textId="680CACDC" w:rsidR="005937DB" w:rsidRPr="00B254A5" w:rsidRDefault="005937DB" w:rsidP="005937DB">
            <w:pPr>
              <w:pStyle w:val="xl252"/>
              <w:pBdr>
                <w:top w:val="none" w:sz="0" w:space="0" w:color="auto"/>
                <w:left w:val="none" w:sz="0" w:space="0" w:color="auto"/>
                <w:bottom w:val="none" w:sz="0" w:space="0" w:color="auto"/>
                <w:right w:val="none" w:sz="0" w:space="0" w:color="auto"/>
              </w:pBdr>
              <w:spacing w:before="0" w:after="0"/>
              <w:rPr>
                <w:rFonts w:ascii="Trebuchet MS" w:hAnsi="Trebuchet MS" w:cs="Trebuchet MS"/>
                <w:b w:val="0"/>
                <w:sz w:val="18"/>
                <w:szCs w:val="18"/>
              </w:rPr>
            </w:pPr>
            <w:r w:rsidRPr="00E0697B">
              <w:rPr>
                <w:rFonts w:ascii="Trebuchet MS" w:hAnsi="Trebuchet MS" w:cs="Trebuchet MS"/>
                <w:b w:val="0"/>
                <w:sz w:val="18"/>
                <w:szCs w:val="18"/>
              </w:rPr>
              <w:t>929.730</w:t>
            </w:r>
          </w:p>
        </w:tc>
        <w:tc>
          <w:tcPr>
            <w:tcW w:w="1771" w:type="dxa"/>
          </w:tcPr>
          <w:p w14:paraId="7039991F" w14:textId="77777777" w:rsidR="005937DB" w:rsidRPr="00B254A5" w:rsidRDefault="005937DB" w:rsidP="005937DB">
            <w:pPr>
              <w:pStyle w:val="xl252"/>
              <w:pBdr>
                <w:top w:val="none" w:sz="0" w:space="0" w:color="auto"/>
                <w:left w:val="none" w:sz="0" w:space="0" w:color="auto"/>
                <w:bottom w:val="none" w:sz="0" w:space="0" w:color="auto"/>
                <w:right w:val="none" w:sz="0" w:space="0" w:color="auto"/>
              </w:pBdr>
              <w:spacing w:before="0" w:after="0"/>
              <w:rPr>
                <w:rFonts w:ascii="Trebuchet MS" w:hAnsi="Trebuchet MS" w:cs="Trebuchet MS"/>
                <w:b w:val="0"/>
                <w:sz w:val="18"/>
                <w:szCs w:val="18"/>
              </w:rPr>
            </w:pPr>
            <w:r w:rsidRPr="00B254A5">
              <w:rPr>
                <w:rFonts w:ascii="Trebuchet MS" w:hAnsi="Trebuchet MS" w:cs="Trebuchet MS"/>
                <w:b w:val="0"/>
                <w:sz w:val="18"/>
                <w:szCs w:val="18"/>
              </w:rPr>
              <w:t xml:space="preserve"> 811.379</w:t>
            </w:r>
          </w:p>
        </w:tc>
      </w:tr>
      <w:tr w:rsidR="005937DB" w:rsidRPr="00B254A5" w14:paraId="3062C8ED" w14:textId="77777777" w:rsidTr="007A1A8E">
        <w:tc>
          <w:tcPr>
            <w:tcW w:w="5103" w:type="dxa"/>
            <w:vAlign w:val="bottom"/>
          </w:tcPr>
          <w:p w14:paraId="5A224E51" w14:textId="77777777" w:rsidR="005937DB" w:rsidRPr="00B254A5" w:rsidRDefault="005937DB" w:rsidP="005937DB">
            <w:pPr>
              <w:ind w:left="-57"/>
              <w:jc w:val="both"/>
              <w:rPr>
                <w:rFonts w:ascii="Trebuchet MS" w:hAnsi="Trebuchet MS"/>
                <w:sz w:val="18"/>
                <w:szCs w:val="18"/>
              </w:rPr>
            </w:pPr>
            <w:r w:rsidRPr="00B254A5">
              <w:rPr>
                <w:rFonts w:ascii="Trebuchet MS" w:hAnsi="Trebuchet MS" w:cs="Arial"/>
                <w:sz w:val="18"/>
                <w:szCs w:val="18"/>
              </w:rPr>
              <w:t>Órgãos públicos</w:t>
            </w:r>
          </w:p>
        </w:tc>
        <w:tc>
          <w:tcPr>
            <w:tcW w:w="1771" w:type="dxa"/>
          </w:tcPr>
          <w:p w14:paraId="7123640C" w14:textId="495070D4" w:rsidR="005937DB" w:rsidRPr="00B254A5" w:rsidRDefault="005937DB" w:rsidP="005937DB">
            <w:pPr>
              <w:pStyle w:val="xl252"/>
              <w:pBdr>
                <w:top w:val="none" w:sz="0" w:space="0" w:color="auto"/>
                <w:left w:val="none" w:sz="0" w:space="0" w:color="auto"/>
                <w:bottom w:val="none" w:sz="0" w:space="0" w:color="auto"/>
                <w:right w:val="none" w:sz="0" w:space="0" w:color="auto"/>
              </w:pBdr>
              <w:spacing w:before="0" w:after="0"/>
              <w:rPr>
                <w:rFonts w:ascii="Trebuchet MS" w:hAnsi="Trebuchet MS" w:cs="Trebuchet MS"/>
                <w:b w:val="0"/>
                <w:sz w:val="18"/>
                <w:szCs w:val="18"/>
              </w:rPr>
            </w:pPr>
            <w:r w:rsidRPr="00E0697B">
              <w:rPr>
                <w:rFonts w:ascii="Trebuchet MS" w:hAnsi="Trebuchet MS" w:cs="Trebuchet MS"/>
                <w:b w:val="0"/>
                <w:sz w:val="18"/>
                <w:szCs w:val="18"/>
              </w:rPr>
              <w:t>42.461</w:t>
            </w:r>
          </w:p>
        </w:tc>
        <w:tc>
          <w:tcPr>
            <w:tcW w:w="1771" w:type="dxa"/>
          </w:tcPr>
          <w:p w14:paraId="75C20C67" w14:textId="77777777" w:rsidR="005937DB" w:rsidRPr="00B254A5" w:rsidRDefault="005937DB" w:rsidP="005937DB">
            <w:pPr>
              <w:pStyle w:val="xl252"/>
              <w:pBdr>
                <w:top w:val="none" w:sz="0" w:space="0" w:color="auto"/>
                <w:left w:val="none" w:sz="0" w:space="0" w:color="auto"/>
                <w:bottom w:val="none" w:sz="0" w:space="0" w:color="auto"/>
                <w:right w:val="none" w:sz="0" w:space="0" w:color="auto"/>
              </w:pBdr>
              <w:spacing w:before="0" w:after="0"/>
              <w:rPr>
                <w:rFonts w:ascii="Trebuchet MS" w:hAnsi="Trebuchet MS" w:cs="Trebuchet MS"/>
                <w:b w:val="0"/>
                <w:sz w:val="18"/>
                <w:szCs w:val="18"/>
              </w:rPr>
            </w:pPr>
            <w:r w:rsidRPr="00B254A5">
              <w:rPr>
                <w:rFonts w:ascii="Trebuchet MS" w:hAnsi="Trebuchet MS" w:cs="Trebuchet MS"/>
                <w:b w:val="0"/>
                <w:sz w:val="18"/>
                <w:szCs w:val="18"/>
              </w:rPr>
              <w:t xml:space="preserve"> 38.551 </w:t>
            </w:r>
          </w:p>
        </w:tc>
      </w:tr>
      <w:tr w:rsidR="005937DB" w:rsidRPr="00B254A5" w14:paraId="20F78B6D" w14:textId="77777777" w:rsidTr="007A1A8E">
        <w:tc>
          <w:tcPr>
            <w:tcW w:w="5103" w:type="dxa"/>
            <w:vAlign w:val="bottom"/>
          </w:tcPr>
          <w:p w14:paraId="58C2E92A" w14:textId="77777777" w:rsidR="005937DB" w:rsidRPr="00B254A5" w:rsidRDefault="005937DB" w:rsidP="005937DB">
            <w:pPr>
              <w:ind w:left="-57"/>
              <w:jc w:val="both"/>
              <w:rPr>
                <w:rFonts w:ascii="Trebuchet MS" w:hAnsi="Trebuchet MS"/>
                <w:sz w:val="18"/>
                <w:szCs w:val="18"/>
              </w:rPr>
            </w:pPr>
            <w:r w:rsidRPr="00B254A5">
              <w:rPr>
                <w:rFonts w:ascii="Trebuchet MS" w:hAnsi="Trebuchet MS" w:cs="Arial"/>
                <w:sz w:val="18"/>
                <w:szCs w:val="18"/>
              </w:rPr>
              <w:t>Serviços indiretos</w:t>
            </w:r>
          </w:p>
        </w:tc>
        <w:tc>
          <w:tcPr>
            <w:tcW w:w="1771" w:type="dxa"/>
          </w:tcPr>
          <w:p w14:paraId="4877CB85" w14:textId="2E0546FD" w:rsidR="005937DB" w:rsidRPr="00B254A5" w:rsidRDefault="005937DB" w:rsidP="005937DB">
            <w:pPr>
              <w:pStyle w:val="xl252"/>
              <w:pBdr>
                <w:top w:val="none" w:sz="0" w:space="0" w:color="auto"/>
                <w:left w:val="none" w:sz="0" w:space="0" w:color="auto"/>
                <w:bottom w:val="none" w:sz="0" w:space="0" w:color="auto"/>
                <w:right w:val="none" w:sz="0" w:space="0" w:color="auto"/>
              </w:pBdr>
              <w:spacing w:before="0" w:after="0"/>
              <w:rPr>
                <w:rFonts w:ascii="Trebuchet MS" w:hAnsi="Trebuchet MS" w:cs="Trebuchet MS"/>
                <w:b w:val="0"/>
                <w:sz w:val="18"/>
                <w:szCs w:val="18"/>
              </w:rPr>
            </w:pPr>
            <w:r w:rsidRPr="00E0697B">
              <w:rPr>
                <w:rFonts w:ascii="Trebuchet MS" w:hAnsi="Trebuchet MS" w:cs="Trebuchet MS"/>
                <w:b w:val="0"/>
                <w:sz w:val="18"/>
                <w:szCs w:val="18"/>
              </w:rPr>
              <w:t>80.854</w:t>
            </w:r>
          </w:p>
        </w:tc>
        <w:tc>
          <w:tcPr>
            <w:tcW w:w="1771" w:type="dxa"/>
          </w:tcPr>
          <w:p w14:paraId="36C7904C" w14:textId="77777777" w:rsidR="005937DB" w:rsidRPr="00B254A5" w:rsidRDefault="005937DB" w:rsidP="005937DB">
            <w:pPr>
              <w:pStyle w:val="xl252"/>
              <w:pBdr>
                <w:top w:val="none" w:sz="0" w:space="0" w:color="auto"/>
                <w:left w:val="none" w:sz="0" w:space="0" w:color="auto"/>
                <w:bottom w:val="none" w:sz="0" w:space="0" w:color="auto"/>
                <w:right w:val="none" w:sz="0" w:space="0" w:color="auto"/>
              </w:pBdr>
              <w:spacing w:before="0" w:after="0"/>
              <w:rPr>
                <w:rFonts w:ascii="Trebuchet MS" w:hAnsi="Trebuchet MS" w:cs="Trebuchet MS"/>
                <w:b w:val="0"/>
                <w:sz w:val="18"/>
                <w:szCs w:val="18"/>
              </w:rPr>
            </w:pPr>
            <w:r w:rsidRPr="00B254A5">
              <w:rPr>
                <w:rFonts w:ascii="Trebuchet MS" w:hAnsi="Trebuchet MS" w:cs="Trebuchet MS"/>
                <w:b w:val="0"/>
                <w:sz w:val="18"/>
                <w:szCs w:val="18"/>
              </w:rPr>
              <w:t xml:space="preserve">70.965    </w:t>
            </w:r>
          </w:p>
        </w:tc>
      </w:tr>
      <w:tr w:rsidR="005937DB" w:rsidRPr="00B254A5" w14:paraId="214157A0" w14:textId="77777777" w:rsidTr="007A1A8E">
        <w:tc>
          <w:tcPr>
            <w:tcW w:w="5103" w:type="dxa"/>
            <w:vAlign w:val="bottom"/>
          </w:tcPr>
          <w:p w14:paraId="53ACA9F1" w14:textId="77777777" w:rsidR="005937DB" w:rsidRPr="00B254A5" w:rsidRDefault="005937DB" w:rsidP="005937DB">
            <w:pPr>
              <w:ind w:left="-57"/>
              <w:jc w:val="both"/>
              <w:rPr>
                <w:rFonts w:ascii="Trebuchet MS" w:hAnsi="Trebuchet MS"/>
                <w:sz w:val="18"/>
                <w:szCs w:val="18"/>
              </w:rPr>
            </w:pPr>
            <w:r w:rsidRPr="00B254A5">
              <w:rPr>
                <w:rFonts w:ascii="Trebuchet MS" w:hAnsi="Trebuchet MS" w:cs="Arial"/>
                <w:sz w:val="18"/>
                <w:szCs w:val="18"/>
              </w:rPr>
              <w:lastRenderedPageBreak/>
              <w:t>Serviços prestados a faturar</w:t>
            </w:r>
          </w:p>
        </w:tc>
        <w:tc>
          <w:tcPr>
            <w:tcW w:w="1771" w:type="dxa"/>
          </w:tcPr>
          <w:p w14:paraId="2200581F" w14:textId="1B8126D0" w:rsidR="005937DB" w:rsidRPr="00B254A5" w:rsidRDefault="005937DB" w:rsidP="005937DB">
            <w:pPr>
              <w:pStyle w:val="xl252"/>
              <w:pBdr>
                <w:top w:val="none" w:sz="0" w:space="0" w:color="auto"/>
                <w:left w:val="none" w:sz="0" w:space="0" w:color="auto"/>
                <w:bottom w:val="none" w:sz="0" w:space="0" w:color="auto"/>
                <w:right w:val="none" w:sz="0" w:space="0" w:color="auto"/>
              </w:pBdr>
              <w:spacing w:before="0" w:after="0"/>
              <w:rPr>
                <w:rFonts w:ascii="Trebuchet MS" w:hAnsi="Trebuchet MS" w:cs="Trebuchet MS"/>
                <w:b w:val="0"/>
                <w:sz w:val="18"/>
                <w:szCs w:val="18"/>
              </w:rPr>
            </w:pPr>
            <w:r w:rsidRPr="00E0697B">
              <w:rPr>
                <w:rFonts w:ascii="Trebuchet MS" w:hAnsi="Trebuchet MS" w:cs="Trebuchet MS"/>
                <w:b w:val="0"/>
                <w:sz w:val="18"/>
                <w:szCs w:val="18"/>
              </w:rPr>
              <w:t>179.972</w:t>
            </w:r>
          </w:p>
        </w:tc>
        <w:tc>
          <w:tcPr>
            <w:tcW w:w="1771" w:type="dxa"/>
          </w:tcPr>
          <w:p w14:paraId="02416160" w14:textId="77777777" w:rsidR="005937DB" w:rsidRPr="00B254A5" w:rsidRDefault="005937DB" w:rsidP="005937DB">
            <w:pPr>
              <w:pStyle w:val="xl252"/>
              <w:pBdr>
                <w:top w:val="none" w:sz="0" w:space="0" w:color="auto"/>
                <w:left w:val="none" w:sz="0" w:space="0" w:color="auto"/>
                <w:bottom w:val="none" w:sz="0" w:space="0" w:color="auto"/>
                <w:right w:val="none" w:sz="0" w:space="0" w:color="auto"/>
              </w:pBdr>
              <w:spacing w:before="0" w:after="0"/>
              <w:rPr>
                <w:rFonts w:ascii="Trebuchet MS" w:hAnsi="Trebuchet MS" w:cs="Trebuchet MS"/>
                <w:b w:val="0"/>
                <w:sz w:val="18"/>
                <w:szCs w:val="18"/>
              </w:rPr>
            </w:pPr>
            <w:r w:rsidRPr="00B254A5">
              <w:rPr>
                <w:rFonts w:ascii="Trebuchet MS" w:hAnsi="Trebuchet MS" w:cs="Trebuchet MS"/>
                <w:b w:val="0"/>
                <w:sz w:val="18"/>
                <w:szCs w:val="18"/>
              </w:rPr>
              <w:t xml:space="preserve">  162.367 </w:t>
            </w:r>
          </w:p>
        </w:tc>
      </w:tr>
      <w:tr w:rsidR="00463EB7" w:rsidRPr="00B254A5" w14:paraId="4FB381A4" w14:textId="77777777" w:rsidTr="006D3138">
        <w:tc>
          <w:tcPr>
            <w:tcW w:w="5103" w:type="dxa"/>
            <w:vAlign w:val="bottom"/>
          </w:tcPr>
          <w:p w14:paraId="62CB4DFF" w14:textId="77777777" w:rsidR="00463EB7" w:rsidRPr="00B254A5" w:rsidRDefault="00463EB7" w:rsidP="00463EB7">
            <w:pPr>
              <w:snapToGrid w:val="0"/>
              <w:ind w:left="-57"/>
              <w:jc w:val="both"/>
              <w:rPr>
                <w:rFonts w:ascii="Trebuchet MS" w:hAnsi="Trebuchet MS" w:cs="Arial"/>
                <w:b/>
                <w:bCs/>
                <w:sz w:val="18"/>
                <w:szCs w:val="18"/>
              </w:rPr>
            </w:pPr>
          </w:p>
        </w:tc>
        <w:tc>
          <w:tcPr>
            <w:tcW w:w="1771" w:type="dxa"/>
            <w:vAlign w:val="bottom"/>
          </w:tcPr>
          <w:p w14:paraId="2C7C1B4F" w14:textId="44BAB74E" w:rsidR="00463EB7" w:rsidRPr="00B254A5" w:rsidRDefault="005937DB" w:rsidP="00463EB7">
            <w:pPr>
              <w:pStyle w:val="xl252"/>
              <w:pBdr>
                <w:top w:val="single" w:sz="4" w:space="1" w:color="auto"/>
                <w:left w:val="none" w:sz="0" w:space="0" w:color="auto"/>
                <w:bottom w:val="none" w:sz="0" w:space="0" w:color="auto"/>
                <w:right w:val="none" w:sz="0" w:space="0" w:color="auto"/>
              </w:pBdr>
              <w:spacing w:before="0" w:after="0"/>
              <w:rPr>
                <w:rFonts w:ascii="Trebuchet MS" w:hAnsi="Trebuchet MS" w:cs="Trebuchet MS"/>
                <w:bCs w:val="0"/>
                <w:sz w:val="18"/>
                <w:szCs w:val="18"/>
              </w:rPr>
            </w:pPr>
            <w:r w:rsidRPr="005937DB">
              <w:rPr>
                <w:rFonts w:ascii="Trebuchet MS" w:hAnsi="Trebuchet MS" w:cs="Trebuchet MS"/>
                <w:bCs w:val="0"/>
                <w:sz w:val="18"/>
                <w:szCs w:val="18"/>
              </w:rPr>
              <w:t>1.233.017</w:t>
            </w:r>
          </w:p>
        </w:tc>
        <w:tc>
          <w:tcPr>
            <w:tcW w:w="1771" w:type="dxa"/>
            <w:vAlign w:val="bottom"/>
          </w:tcPr>
          <w:p w14:paraId="30308037" w14:textId="77777777" w:rsidR="00463EB7" w:rsidRPr="00B254A5" w:rsidRDefault="00463EB7" w:rsidP="00463EB7">
            <w:pPr>
              <w:pStyle w:val="xl252"/>
              <w:pBdr>
                <w:top w:val="single" w:sz="4" w:space="1" w:color="auto"/>
                <w:left w:val="none" w:sz="0" w:space="0" w:color="auto"/>
                <w:bottom w:val="none" w:sz="0" w:space="0" w:color="auto"/>
                <w:right w:val="none" w:sz="0" w:space="0" w:color="auto"/>
              </w:pBdr>
              <w:spacing w:before="0" w:after="0"/>
              <w:rPr>
                <w:rFonts w:ascii="Trebuchet MS" w:hAnsi="Trebuchet MS" w:cs="Trebuchet MS"/>
                <w:bCs w:val="0"/>
                <w:sz w:val="18"/>
                <w:szCs w:val="18"/>
              </w:rPr>
            </w:pPr>
            <w:r w:rsidRPr="00B254A5">
              <w:rPr>
                <w:rFonts w:ascii="Trebuchet MS" w:hAnsi="Trebuchet MS" w:cs="Trebuchet MS"/>
                <w:bCs w:val="0"/>
                <w:sz w:val="18"/>
                <w:szCs w:val="18"/>
              </w:rPr>
              <w:t>1.083.262</w:t>
            </w:r>
          </w:p>
        </w:tc>
      </w:tr>
      <w:tr w:rsidR="00463EB7" w:rsidRPr="00B254A5" w14:paraId="5D4FB9EB" w14:textId="77777777" w:rsidTr="006D3138">
        <w:tc>
          <w:tcPr>
            <w:tcW w:w="5103" w:type="dxa"/>
            <w:vAlign w:val="bottom"/>
          </w:tcPr>
          <w:p w14:paraId="34814B3E" w14:textId="77777777" w:rsidR="00463EB7" w:rsidRPr="00B254A5" w:rsidRDefault="00463EB7" w:rsidP="00463EB7">
            <w:pPr>
              <w:ind w:left="-57"/>
              <w:jc w:val="both"/>
              <w:rPr>
                <w:rFonts w:ascii="Trebuchet MS" w:hAnsi="Trebuchet MS"/>
                <w:sz w:val="18"/>
                <w:szCs w:val="18"/>
              </w:rPr>
            </w:pPr>
            <w:r w:rsidRPr="00B254A5">
              <w:rPr>
                <w:rFonts w:ascii="Trebuchet MS" w:eastAsia="Trebuchet MS" w:hAnsi="Trebuchet MS" w:cs="Trebuchet MS"/>
                <w:sz w:val="18"/>
                <w:szCs w:val="18"/>
              </w:rPr>
              <w:t xml:space="preserve">   </w:t>
            </w:r>
          </w:p>
        </w:tc>
        <w:tc>
          <w:tcPr>
            <w:tcW w:w="1771" w:type="dxa"/>
            <w:vAlign w:val="bottom"/>
          </w:tcPr>
          <w:p w14:paraId="5F305B1E" w14:textId="77777777" w:rsidR="00463EB7" w:rsidRPr="00B254A5" w:rsidRDefault="00463EB7" w:rsidP="00463EB7">
            <w:pPr>
              <w:pStyle w:val="xl252"/>
              <w:pBdr>
                <w:bottom w:val="none" w:sz="0" w:space="0" w:color="000000"/>
              </w:pBdr>
              <w:snapToGrid w:val="0"/>
              <w:spacing w:before="0" w:after="0"/>
              <w:rPr>
                <w:rFonts w:ascii="Trebuchet MS" w:hAnsi="Trebuchet MS" w:cs="Trebuchet MS"/>
                <w:sz w:val="18"/>
                <w:szCs w:val="18"/>
              </w:rPr>
            </w:pPr>
          </w:p>
        </w:tc>
        <w:tc>
          <w:tcPr>
            <w:tcW w:w="1771" w:type="dxa"/>
            <w:vAlign w:val="bottom"/>
          </w:tcPr>
          <w:p w14:paraId="5D2486AE" w14:textId="77777777" w:rsidR="00463EB7" w:rsidRPr="00B254A5" w:rsidRDefault="00463EB7" w:rsidP="00463EB7">
            <w:pPr>
              <w:pStyle w:val="xl252"/>
              <w:pBdr>
                <w:bottom w:val="none" w:sz="0" w:space="0" w:color="000000"/>
              </w:pBdr>
              <w:snapToGrid w:val="0"/>
              <w:spacing w:before="0" w:after="0"/>
              <w:rPr>
                <w:rFonts w:ascii="Trebuchet MS" w:hAnsi="Trebuchet MS" w:cs="Trebuchet MS"/>
                <w:sz w:val="18"/>
                <w:szCs w:val="18"/>
              </w:rPr>
            </w:pPr>
          </w:p>
        </w:tc>
      </w:tr>
      <w:tr w:rsidR="00463EB7" w:rsidRPr="00B254A5" w14:paraId="20AEBB57" w14:textId="77777777" w:rsidTr="006D3138">
        <w:tc>
          <w:tcPr>
            <w:tcW w:w="5103" w:type="dxa"/>
            <w:vAlign w:val="bottom"/>
          </w:tcPr>
          <w:p w14:paraId="569C5E1C" w14:textId="77777777" w:rsidR="00463EB7" w:rsidRPr="00B254A5" w:rsidRDefault="00463EB7" w:rsidP="00463EB7">
            <w:pPr>
              <w:ind w:left="-57"/>
              <w:jc w:val="both"/>
              <w:rPr>
                <w:rFonts w:ascii="Trebuchet MS" w:hAnsi="Trebuchet MS" w:cs="Arial"/>
                <w:sz w:val="18"/>
                <w:szCs w:val="18"/>
              </w:rPr>
            </w:pPr>
            <w:r w:rsidRPr="00B254A5">
              <w:rPr>
                <w:rFonts w:ascii="Trebuchet MS" w:hAnsi="Trebuchet MS" w:cs="Arial"/>
                <w:sz w:val="18"/>
                <w:szCs w:val="18"/>
              </w:rPr>
              <w:t xml:space="preserve">Agentes arrecadadores </w:t>
            </w:r>
            <w:r w:rsidRPr="00B254A5">
              <w:rPr>
                <w:rFonts w:ascii="Trebuchet MS" w:hAnsi="Trebuchet MS" w:cs="Arial"/>
                <w:b/>
                <w:sz w:val="18"/>
                <w:szCs w:val="18"/>
              </w:rPr>
              <w:t>(a)</w:t>
            </w:r>
            <w:r w:rsidRPr="00B254A5">
              <w:rPr>
                <w:rFonts w:ascii="Trebuchet MS" w:hAnsi="Trebuchet MS" w:cs="Arial"/>
                <w:sz w:val="18"/>
                <w:szCs w:val="18"/>
              </w:rPr>
              <w:t xml:space="preserve"> </w:t>
            </w:r>
          </w:p>
        </w:tc>
        <w:tc>
          <w:tcPr>
            <w:tcW w:w="1771" w:type="dxa"/>
            <w:vAlign w:val="bottom"/>
          </w:tcPr>
          <w:p w14:paraId="47D34E09" w14:textId="4A16F896" w:rsidR="00463EB7" w:rsidRPr="00B254A5" w:rsidRDefault="005937DB" w:rsidP="00463EB7">
            <w:pPr>
              <w:pStyle w:val="xl252"/>
              <w:pBdr>
                <w:top w:val="none" w:sz="0" w:space="0" w:color="auto"/>
                <w:left w:val="none" w:sz="0" w:space="0" w:color="auto"/>
                <w:bottom w:val="none" w:sz="0" w:space="0" w:color="auto"/>
                <w:right w:val="none" w:sz="0" w:space="0" w:color="auto"/>
              </w:pBdr>
              <w:spacing w:before="0" w:after="0"/>
              <w:rPr>
                <w:rFonts w:ascii="Trebuchet MS" w:hAnsi="Trebuchet MS" w:cs="Trebuchet MS"/>
                <w:b w:val="0"/>
                <w:sz w:val="18"/>
                <w:szCs w:val="18"/>
              </w:rPr>
            </w:pPr>
            <w:r w:rsidRPr="005937DB">
              <w:rPr>
                <w:rFonts w:ascii="Trebuchet MS" w:hAnsi="Trebuchet MS" w:cs="Trebuchet MS"/>
                <w:b w:val="0"/>
                <w:sz w:val="18"/>
                <w:szCs w:val="18"/>
              </w:rPr>
              <w:t>2.268</w:t>
            </w:r>
          </w:p>
        </w:tc>
        <w:tc>
          <w:tcPr>
            <w:tcW w:w="1771" w:type="dxa"/>
            <w:vAlign w:val="bottom"/>
          </w:tcPr>
          <w:p w14:paraId="10657E66" w14:textId="77777777" w:rsidR="00463EB7" w:rsidRPr="00B254A5" w:rsidRDefault="00463EB7" w:rsidP="00463EB7">
            <w:pPr>
              <w:pStyle w:val="xl252"/>
              <w:pBdr>
                <w:top w:val="none" w:sz="0" w:space="0" w:color="auto"/>
                <w:left w:val="none" w:sz="0" w:space="0" w:color="auto"/>
                <w:bottom w:val="none" w:sz="0" w:space="0" w:color="auto"/>
                <w:right w:val="none" w:sz="0" w:space="0" w:color="auto"/>
              </w:pBdr>
              <w:spacing w:before="0" w:after="0"/>
              <w:rPr>
                <w:rFonts w:ascii="Trebuchet MS" w:hAnsi="Trebuchet MS" w:cs="Trebuchet MS"/>
                <w:b w:val="0"/>
                <w:sz w:val="18"/>
                <w:szCs w:val="18"/>
              </w:rPr>
            </w:pPr>
            <w:r w:rsidRPr="00B254A5">
              <w:rPr>
                <w:rFonts w:ascii="Trebuchet MS" w:hAnsi="Trebuchet MS" w:cs="Trebuchet MS"/>
                <w:b w:val="0"/>
                <w:sz w:val="18"/>
                <w:szCs w:val="18"/>
              </w:rPr>
              <w:t>4.321</w:t>
            </w:r>
          </w:p>
        </w:tc>
      </w:tr>
      <w:tr w:rsidR="00463EB7" w:rsidRPr="00B254A5" w14:paraId="77F5144D" w14:textId="77777777" w:rsidTr="006D3138">
        <w:tc>
          <w:tcPr>
            <w:tcW w:w="5103" w:type="dxa"/>
            <w:vAlign w:val="bottom"/>
          </w:tcPr>
          <w:p w14:paraId="6A55B97E" w14:textId="77777777" w:rsidR="00463EB7" w:rsidRPr="00B254A5" w:rsidRDefault="00463EB7" w:rsidP="00463EB7">
            <w:pPr>
              <w:ind w:left="-57"/>
              <w:jc w:val="both"/>
              <w:rPr>
                <w:rFonts w:ascii="Trebuchet MS" w:hAnsi="Trebuchet MS" w:cs="Arial"/>
                <w:sz w:val="18"/>
                <w:szCs w:val="18"/>
              </w:rPr>
            </w:pPr>
            <w:r w:rsidRPr="00B254A5">
              <w:rPr>
                <w:rFonts w:ascii="Trebuchet MS" w:hAnsi="Trebuchet MS" w:cs="Arial"/>
                <w:sz w:val="18"/>
                <w:szCs w:val="18"/>
              </w:rPr>
              <w:t xml:space="preserve">(-) Provisão para Perdas Estimadas em Créditos de Liquidação Duvidosa </w:t>
            </w:r>
            <w:r w:rsidRPr="00B254A5">
              <w:rPr>
                <w:rFonts w:ascii="Trebuchet MS" w:hAnsi="Trebuchet MS" w:cs="Arial"/>
                <w:b/>
                <w:sz w:val="18"/>
                <w:szCs w:val="18"/>
              </w:rPr>
              <w:t>(b)</w:t>
            </w:r>
          </w:p>
        </w:tc>
        <w:tc>
          <w:tcPr>
            <w:tcW w:w="1771" w:type="dxa"/>
            <w:vAlign w:val="bottom"/>
          </w:tcPr>
          <w:p w14:paraId="75B9FC26" w14:textId="6E4B76BE" w:rsidR="00463EB7" w:rsidRPr="00B254A5" w:rsidRDefault="00746143" w:rsidP="00463EB7">
            <w:pPr>
              <w:pStyle w:val="xl252"/>
              <w:pBdr>
                <w:top w:val="none" w:sz="0" w:space="0" w:color="auto"/>
                <w:left w:val="none" w:sz="0" w:space="0" w:color="auto"/>
                <w:bottom w:val="none" w:sz="0" w:space="0" w:color="auto"/>
                <w:right w:val="none" w:sz="0" w:space="0" w:color="auto"/>
              </w:pBdr>
              <w:spacing w:before="0" w:after="0"/>
              <w:rPr>
                <w:rFonts w:ascii="Trebuchet MS" w:hAnsi="Trebuchet MS" w:cs="Trebuchet MS"/>
                <w:b w:val="0"/>
                <w:sz w:val="18"/>
                <w:szCs w:val="18"/>
              </w:rPr>
            </w:pPr>
            <w:r w:rsidRPr="00746143">
              <w:rPr>
                <w:rFonts w:ascii="Trebuchet MS" w:hAnsi="Trebuchet MS" w:cs="Trebuchet MS"/>
                <w:b w:val="0"/>
                <w:sz w:val="18"/>
                <w:szCs w:val="18"/>
              </w:rPr>
              <w:t>(668.972)</w:t>
            </w:r>
          </w:p>
        </w:tc>
        <w:tc>
          <w:tcPr>
            <w:tcW w:w="1771" w:type="dxa"/>
            <w:vAlign w:val="bottom"/>
          </w:tcPr>
          <w:p w14:paraId="7B0B34CA" w14:textId="77777777" w:rsidR="00463EB7" w:rsidRPr="00B254A5" w:rsidRDefault="00463EB7" w:rsidP="00463EB7">
            <w:pPr>
              <w:pStyle w:val="xl252"/>
              <w:pBdr>
                <w:top w:val="none" w:sz="0" w:space="0" w:color="auto"/>
                <w:left w:val="none" w:sz="0" w:space="0" w:color="auto"/>
                <w:bottom w:val="none" w:sz="0" w:space="0" w:color="auto"/>
                <w:right w:val="none" w:sz="0" w:space="0" w:color="auto"/>
              </w:pBdr>
              <w:spacing w:before="0" w:after="0"/>
              <w:rPr>
                <w:rFonts w:ascii="Trebuchet MS" w:hAnsi="Trebuchet MS" w:cs="Trebuchet MS"/>
                <w:b w:val="0"/>
                <w:sz w:val="18"/>
                <w:szCs w:val="18"/>
              </w:rPr>
            </w:pPr>
            <w:r w:rsidRPr="00B254A5">
              <w:rPr>
                <w:rFonts w:ascii="Trebuchet MS" w:hAnsi="Trebuchet MS" w:cs="Trebuchet MS"/>
                <w:b w:val="0"/>
                <w:sz w:val="18"/>
                <w:szCs w:val="18"/>
              </w:rPr>
              <w:t>(577.487)</w:t>
            </w:r>
          </w:p>
        </w:tc>
      </w:tr>
      <w:tr w:rsidR="00463EB7" w:rsidRPr="00B254A5" w14:paraId="581A6975" w14:textId="77777777" w:rsidTr="006D3138">
        <w:tc>
          <w:tcPr>
            <w:tcW w:w="5103" w:type="dxa"/>
            <w:vAlign w:val="bottom"/>
          </w:tcPr>
          <w:p w14:paraId="1018D5F9" w14:textId="77777777" w:rsidR="00463EB7" w:rsidRPr="00B254A5" w:rsidRDefault="00463EB7" w:rsidP="00463EB7">
            <w:pPr>
              <w:snapToGrid w:val="0"/>
              <w:jc w:val="both"/>
              <w:rPr>
                <w:rFonts w:ascii="Trebuchet MS" w:hAnsi="Trebuchet MS" w:cs="Arial"/>
                <w:b/>
                <w:bCs/>
                <w:sz w:val="18"/>
                <w:szCs w:val="18"/>
              </w:rPr>
            </w:pPr>
          </w:p>
        </w:tc>
        <w:tc>
          <w:tcPr>
            <w:tcW w:w="1771" w:type="dxa"/>
            <w:vAlign w:val="bottom"/>
          </w:tcPr>
          <w:p w14:paraId="23D558A6" w14:textId="60175893" w:rsidR="00463EB7" w:rsidRPr="00B254A5" w:rsidRDefault="00746143" w:rsidP="00463EB7">
            <w:pPr>
              <w:pStyle w:val="xl252"/>
              <w:pBdr>
                <w:top w:val="single" w:sz="4" w:space="1" w:color="000000"/>
                <w:bottom w:val="none" w:sz="0" w:space="0" w:color="000000"/>
              </w:pBdr>
              <w:spacing w:before="0" w:after="0"/>
              <w:rPr>
                <w:rFonts w:ascii="Trebuchet MS" w:hAnsi="Trebuchet MS" w:cs="Trebuchet MS"/>
                <w:sz w:val="18"/>
                <w:szCs w:val="18"/>
              </w:rPr>
            </w:pPr>
            <w:r w:rsidRPr="00746143">
              <w:rPr>
                <w:rFonts w:ascii="Trebuchet MS" w:hAnsi="Trebuchet MS" w:cs="Trebuchet MS"/>
                <w:sz w:val="18"/>
                <w:szCs w:val="18"/>
              </w:rPr>
              <w:t>(666.704)</w:t>
            </w:r>
          </w:p>
        </w:tc>
        <w:tc>
          <w:tcPr>
            <w:tcW w:w="1771" w:type="dxa"/>
            <w:vAlign w:val="bottom"/>
          </w:tcPr>
          <w:p w14:paraId="4AB68BB5" w14:textId="77777777" w:rsidR="00463EB7" w:rsidRPr="00B254A5" w:rsidRDefault="00463EB7" w:rsidP="00463EB7">
            <w:pPr>
              <w:pStyle w:val="xl252"/>
              <w:pBdr>
                <w:top w:val="single" w:sz="4" w:space="1" w:color="000000"/>
                <w:bottom w:val="none" w:sz="0" w:space="0" w:color="000000"/>
              </w:pBdr>
              <w:spacing w:before="0" w:after="0"/>
              <w:rPr>
                <w:rFonts w:ascii="Trebuchet MS" w:hAnsi="Trebuchet MS" w:cs="Trebuchet MS"/>
                <w:sz w:val="18"/>
                <w:szCs w:val="18"/>
              </w:rPr>
            </w:pPr>
            <w:r w:rsidRPr="00B254A5">
              <w:rPr>
                <w:rFonts w:ascii="Trebuchet MS" w:hAnsi="Trebuchet MS" w:cs="Trebuchet MS"/>
                <w:sz w:val="18"/>
                <w:szCs w:val="18"/>
              </w:rPr>
              <w:t>(573.166)</w:t>
            </w:r>
          </w:p>
        </w:tc>
      </w:tr>
      <w:tr w:rsidR="00463EB7" w:rsidRPr="00B254A5" w14:paraId="188BFA68" w14:textId="77777777" w:rsidTr="006D3138">
        <w:tc>
          <w:tcPr>
            <w:tcW w:w="5103" w:type="dxa"/>
            <w:vAlign w:val="bottom"/>
          </w:tcPr>
          <w:p w14:paraId="084C8B05" w14:textId="77777777" w:rsidR="00463EB7" w:rsidRPr="00B254A5" w:rsidRDefault="00463EB7" w:rsidP="00463EB7">
            <w:pPr>
              <w:snapToGrid w:val="0"/>
              <w:jc w:val="both"/>
              <w:rPr>
                <w:rFonts w:ascii="Trebuchet MS" w:hAnsi="Trebuchet MS" w:cs="Arial"/>
                <w:b/>
                <w:bCs/>
                <w:sz w:val="18"/>
                <w:szCs w:val="18"/>
              </w:rPr>
            </w:pPr>
            <w:r w:rsidRPr="00B254A5">
              <w:rPr>
                <w:rFonts w:ascii="Trebuchet MS" w:hAnsi="Trebuchet MS" w:cs="Arial"/>
                <w:b/>
                <w:bCs/>
                <w:sz w:val="18"/>
                <w:szCs w:val="18"/>
              </w:rPr>
              <w:t xml:space="preserve">     </w:t>
            </w:r>
          </w:p>
        </w:tc>
        <w:tc>
          <w:tcPr>
            <w:tcW w:w="1771" w:type="dxa"/>
            <w:vAlign w:val="bottom"/>
          </w:tcPr>
          <w:p w14:paraId="7B7DE64D" w14:textId="77777777" w:rsidR="00463EB7" w:rsidRPr="00B254A5" w:rsidRDefault="00463EB7" w:rsidP="00463EB7">
            <w:pPr>
              <w:pStyle w:val="xl252"/>
              <w:pBdr>
                <w:top w:val="none" w:sz="0" w:space="0" w:color="auto"/>
                <w:left w:val="none" w:sz="0" w:space="0" w:color="auto"/>
                <w:bottom w:val="none" w:sz="0" w:space="0" w:color="auto"/>
                <w:right w:val="none" w:sz="0" w:space="0" w:color="auto"/>
              </w:pBdr>
              <w:spacing w:before="0" w:after="0"/>
              <w:rPr>
                <w:rFonts w:ascii="Trebuchet MS" w:hAnsi="Trebuchet MS" w:cs="Trebuchet MS"/>
                <w:sz w:val="18"/>
                <w:szCs w:val="18"/>
              </w:rPr>
            </w:pPr>
          </w:p>
        </w:tc>
        <w:tc>
          <w:tcPr>
            <w:tcW w:w="1771" w:type="dxa"/>
            <w:vAlign w:val="bottom"/>
          </w:tcPr>
          <w:p w14:paraId="27F90D9D" w14:textId="77777777" w:rsidR="00463EB7" w:rsidRPr="00B254A5" w:rsidRDefault="00463EB7" w:rsidP="00463EB7">
            <w:pPr>
              <w:pStyle w:val="xl252"/>
              <w:pBdr>
                <w:top w:val="none" w:sz="0" w:space="0" w:color="auto"/>
                <w:left w:val="none" w:sz="0" w:space="0" w:color="auto"/>
                <w:bottom w:val="none" w:sz="0" w:space="0" w:color="auto"/>
                <w:right w:val="none" w:sz="0" w:space="0" w:color="auto"/>
              </w:pBdr>
              <w:spacing w:before="0" w:after="0"/>
              <w:rPr>
                <w:rFonts w:ascii="Trebuchet MS" w:hAnsi="Trebuchet MS" w:cs="Trebuchet MS"/>
                <w:sz w:val="18"/>
                <w:szCs w:val="18"/>
              </w:rPr>
            </w:pPr>
          </w:p>
        </w:tc>
      </w:tr>
      <w:tr w:rsidR="00463EB7" w:rsidRPr="00B254A5" w14:paraId="553D3798" w14:textId="77777777" w:rsidTr="006D3138">
        <w:tc>
          <w:tcPr>
            <w:tcW w:w="5103" w:type="dxa"/>
            <w:vAlign w:val="bottom"/>
          </w:tcPr>
          <w:p w14:paraId="4D122E5D" w14:textId="77777777" w:rsidR="00463EB7" w:rsidRPr="00B254A5" w:rsidRDefault="00463EB7" w:rsidP="00463EB7">
            <w:pPr>
              <w:ind w:left="-57"/>
              <w:jc w:val="both"/>
              <w:rPr>
                <w:rFonts w:ascii="Trebuchet MS" w:hAnsi="Trebuchet MS" w:cs="Arial"/>
                <w:b/>
                <w:sz w:val="18"/>
                <w:szCs w:val="18"/>
              </w:rPr>
            </w:pPr>
            <w:r w:rsidRPr="00B254A5">
              <w:rPr>
                <w:rFonts w:ascii="Trebuchet MS" w:hAnsi="Trebuchet MS" w:cs="Arial"/>
                <w:b/>
                <w:sz w:val="18"/>
                <w:szCs w:val="18"/>
              </w:rPr>
              <w:t>Total contas a receber de clientes circulante</w:t>
            </w:r>
          </w:p>
        </w:tc>
        <w:tc>
          <w:tcPr>
            <w:tcW w:w="1771" w:type="dxa"/>
            <w:vAlign w:val="bottom"/>
          </w:tcPr>
          <w:p w14:paraId="4D8983AB" w14:textId="7AADDB7C" w:rsidR="00463EB7" w:rsidRPr="00B254A5" w:rsidRDefault="00746143" w:rsidP="00463EB7">
            <w:pPr>
              <w:pStyle w:val="xl252"/>
              <w:pBdr>
                <w:top w:val="single" w:sz="4" w:space="1" w:color="auto"/>
                <w:left w:val="none" w:sz="0" w:space="0" w:color="auto"/>
                <w:bottom w:val="none" w:sz="0" w:space="0" w:color="auto"/>
                <w:right w:val="none" w:sz="0" w:space="0" w:color="auto"/>
              </w:pBdr>
              <w:spacing w:before="0" w:after="0"/>
              <w:rPr>
                <w:rFonts w:ascii="Trebuchet MS" w:hAnsi="Trebuchet MS" w:cs="Trebuchet MS"/>
                <w:sz w:val="18"/>
                <w:szCs w:val="18"/>
              </w:rPr>
            </w:pPr>
            <w:r w:rsidRPr="00746143">
              <w:rPr>
                <w:rFonts w:ascii="Trebuchet MS" w:hAnsi="Trebuchet MS" w:cs="Trebuchet MS"/>
                <w:sz w:val="18"/>
                <w:szCs w:val="18"/>
              </w:rPr>
              <w:t>566.313</w:t>
            </w:r>
          </w:p>
        </w:tc>
        <w:tc>
          <w:tcPr>
            <w:tcW w:w="1771" w:type="dxa"/>
            <w:vAlign w:val="bottom"/>
          </w:tcPr>
          <w:p w14:paraId="2F8D27D1" w14:textId="77777777" w:rsidR="00463EB7" w:rsidRPr="00B254A5" w:rsidRDefault="00463EB7" w:rsidP="00463EB7">
            <w:pPr>
              <w:pStyle w:val="xl252"/>
              <w:pBdr>
                <w:top w:val="single" w:sz="4" w:space="1" w:color="auto"/>
                <w:left w:val="none" w:sz="0" w:space="0" w:color="auto"/>
                <w:bottom w:val="none" w:sz="0" w:space="0" w:color="auto"/>
                <w:right w:val="none" w:sz="0" w:space="0" w:color="auto"/>
              </w:pBdr>
              <w:spacing w:before="0" w:after="0"/>
              <w:rPr>
                <w:rFonts w:ascii="Trebuchet MS" w:hAnsi="Trebuchet MS" w:cs="Trebuchet MS"/>
                <w:sz w:val="18"/>
                <w:szCs w:val="18"/>
              </w:rPr>
            </w:pPr>
            <w:r w:rsidRPr="00B254A5">
              <w:rPr>
                <w:rFonts w:ascii="Trebuchet MS" w:hAnsi="Trebuchet MS" w:cs="Trebuchet MS"/>
                <w:sz w:val="18"/>
                <w:szCs w:val="18"/>
              </w:rPr>
              <w:t>510.096</w:t>
            </w:r>
          </w:p>
        </w:tc>
      </w:tr>
      <w:tr w:rsidR="00463EB7" w:rsidRPr="00B254A5" w14:paraId="3A730736" w14:textId="77777777" w:rsidTr="006D3138">
        <w:tc>
          <w:tcPr>
            <w:tcW w:w="5103" w:type="dxa"/>
            <w:vAlign w:val="bottom"/>
          </w:tcPr>
          <w:p w14:paraId="288AA4AD" w14:textId="77777777" w:rsidR="00463EB7" w:rsidRPr="00B254A5" w:rsidRDefault="00463EB7" w:rsidP="00463EB7">
            <w:pPr>
              <w:ind w:left="-57"/>
              <w:jc w:val="both"/>
              <w:rPr>
                <w:rFonts w:ascii="Trebuchet MS" w:hAnsi="Trebuchet MS" w:cs="Arial"/>
                <w:sz w:val="18"/>
                <w:szCs w:val="18"/>
              </w:rPr>
            </w:pPr>
            <w:r w:rsidRPr="00B254A5">
              <w:rPr>
                <w:rFonts w:ascii="Trebuchet MS" w:hAnsi="Trebuchet MS" w:cs="Arial"/>
                <w:sz w:val="18"/>
                <w:szCs w:val="18"/>
              </w:rPr>
              <w:t xml:space="preserve"> </w:t>
            </w:r>
          </w:p>
        </w:tc>
        <w:tc>
          <w:tcPr>
            <w:tcW w:w="1771" w:type="dxa"/>
            <w:vAlign w:val="bottom"/>
          </w:tcPr>
          <w:p w14:paraId="69DC4E3F" w14:textId="77777777" w:rsidR="00463EB7" w:rsidRPr="00B254A5" w:rsidRDefault="00463EB7" w:rsidP="00463EB7">
            <w:pPr>
              <w:pStyle w:val="xl252"/>
              <w:pBdr>
                <w:bottom w:val="none" w:sz="0" w:space="0" w:color="000000"/>
              </w:pBdr>
              <w:snapToGrid w:val="0"/>
              <w:spacing w:before="0" w:after="0"/>
              <w:rPr>
                <w:rFonts w:ascii="Trebuchet MS" w:hAnsi="Trebuchet MS" w:cs="Trebuchet MS"/>
                <w:sz w:val="18"/>
                <w:szCs w:val="18"/>
              </w:rPr>
            </w:pPr>
          </w:p>
        </w:tc>
        <w:tc>
          <w:tcPr>
            <w:tcW w:w="1771" w:type="dxa"/>
            <w:vAlign w:val="bottom"/>
          </w:tcPr>
          <w:p w14:paraId="43B2B914" w14:textId="77777777" w:rsidR="00463EB7" w:rsidRPr="00B254A5" w:rsidRDefault="00463EB7" w:rsidP="00463EB7">
            <w:pPr>
              <w:pStyle w:val="xl252"/>
              <w:pBdr>
                <w:bottom w:val="none" w:sz="0" w:space="0" w:color="000000"/>
              </w:pBdr>
              <w:snapToGrid w:val="0"/>
              <w:spacing w:before="0" w:after="0"/>
              <w:rPr>
                <w:rFonts w:ascii="Trebuchet MS" w:hAnsi="Trebuchet MS" w:cs="Trebuchet MS"/>
                <w:sz w:val="18"/>
                <w:szCs w:val="18"/>
              </w:rPr>
            </w:pPr>
          </w:p>
        </w:tc>
      </w:tr>
      <w:tr w:rsidR="00463EB7" w:rsidRPr="00B254A5" w14:paraId="1A0249CC" w14:textId="77777777" w:rsidTr="006D3138">
        <w:tc>
          <w:tcPr>
            <w:tcW w:w="5103" w:type="dxa"/>
            <w:vAlign w:val="bottom"/>
          </w:tcPr>
          <w:p w14:paraId="69E87F60" w14:textId="77777777" w:rsidR="00463EB7" w:rsidRPr="00B254A5" w:rsidRDefault="00463EB7" w:rsidP="00463EB7">
            <w:pPr>
              <w:ind w:left="-57"/>
              <w:jc w:val="both"/>
              <w:rPr>
                <w:rFonts w:ascii="Trebuchet MS" w:hAnsi="Trebuchet MS"/>
                <w:sz w:val="18"/>
                <w:szCs w:val="18"/>
              </w:rPr>
            </w:pPr>
            <w:r w:rsidRPr="00B254A5">
              <w:rPr>
                <w:rFonts w:ascii="Trebuchet MS" w:hAnsi="Trebuchet MS" w:cs="Arial"/>
                <w:sz w:val="18"/>
                <w:szCs w:val="18"/>
              </w:rPr>
              <w:t>Particulares</w:t>
            </w:r>
          </w:p>
        </w:tc>
        <w:tc>
          <w:tcPr>
            <w:tcW w:w="1771" w:type="dxa"/>
            <w:vAlign w:val="bottom"/>
          </w:tcPr>
          <w:p w14:paraId="176B8123" w14:textId="34A4C33F" w:rsidR="00463EB7" w:rsidRPr="00B254A5" w:rsidRDefault="00214362" w:rsidP="00463EB7">
            <w:pPr>
              <w:pStyle w:val="xl252"/>
              <w:pBdr>
                <w:bottom w:val="none" w:sz="0" w:space="0" w:color="000000"/>
              </w:pBdr>
              <w:spacing w:before="0" w:after="0"/>
              <w:rPr>
                <w:rFonts w:ascii="Trebuchet MS" w:hAnsi="Trebuchet MS" w:cs="Trebuchet MS"/>
                <w:b w:val="0"/>
                <w:sz w:val="18"/>
                <w:szCs w:val="18"/>
              </w:rPr>
            </w:pPr>
            <w:r w:rsidRPr="00B254A5">
              <w:rPr>
                <w:rFonts w:ascii="Trebuchet MS" w:hAnsi="Trebuchet MS" w:cs="Trebuchet MS"/>
                <w:b w:val="0"/>
                <w:sz w:val="18"/>
                <w:szCs w:val="18"/>
              </w:rPr>
              <w:t>8</w:t>
            </w:r>
            <w:r w:rsidR="00CB6C08" w:rsidRPr="00B254A5">
              <w:rPr>
                <w:rFonts w:ascii="Trebuchet MS" w:hAnsi="Trebuchet MS" w:cs="Trebuchet MS"/>
                <w:b w:val="0"/>
                <w:sz w:val="18"/>
                <w:szCs w:val="18"/>
              </w:rPr>
              <w:t>40</w:t>
            </w:r>
          </w:p>
        </w:tc>
        <w:tc>
          <w:tcPr>
            <w:tcW w:w="1771" w:type="dxa"/>
            <w:vAlign w:val="bottom"/>
          </w:tcPr>
          <w:p w14:paraId="1245C77A" w14:textId="77777777" w:rsidR="00463EB7" w:rsidRPr="00B254A5" w:rsidRDefault="00463EB7" w:rsidP="00463EB7">
            <w:pPr>
              <w:pStyle w:val="xl252"/>
              <w:pBdr>
                <w:bottom w:val="none" w:sz="0" w:space="0" w:color="000000"/>
              </w:pBdr>
              <w:spacing w:before="0" w:after="0"/>
              <w:rPr>
                <w:rFonts w:ascii="Trebuchet MS" w:hAnsi="Trebuchet MS" w:cs="Trebuchet MS"/>
                <w:b w:val="0"/>
                <w:sz w:val="18"/>
                <w:szCs w:val="18"/>
              </w:rPr>
            </w:pPr>
            <w:r w:rsidRPr="00B254A5">
              <w:rPr>
                <w:rFonts w:ascii="Trebuchet MS" w:hAnsi="Trebuchet MS" w:cs="Trebuchet MS"/>
                <w:b w:val="0"/>
                <w:sz w:val="18"/>
                <w:szCs w:val="18"/>
              </w:rPr>
              <w:t>872</w:t>
            </w:r>
          </w:p>
        </w:tc>
      </w:tr>
      <w:tr w:rsidR="00463EB7" w:rsidRPr="00B254A5" w14:paraId="2F4DD602" w14:textId="77777777" w:rsidTr="006D3138">
        <w:tc>
          <w:tcPr>
            <w:tcW w:w="5103" w:type="dxa"/>
            <w:vAlign w:val="bottom"/>
          </w:tcPr>
          <w:p w14:paraId="64D5CC9B" w14:textId="77777777" w:rsidR="00463EB7" w:rsidRPr="00B254A5" w:rsidRDefault="00463EB7" w:rsidP="00463EB7">
            <w:pPr>
              <w:ind w:left="-57"/>
              <w:jc w:val="both"/>
              <w:rPr>
                <w:rFonts w:ascii="Trebuchet MS" w:hAnsi="Trebuchet MS" w:cs="Arial"/>
                <w:sz w:val="18"/>
                <w:szCs w:val="18"/>
              </w:rPr>
            </w:pPr>
            <w:r w:rsidRPr="00B254A5">
              <w:rPr>
                <w:rFonts w:ascii="Trebuchet MS" w:hAnsi="Trebuchet MS" w:cs="Arial"/>
                <w:sz w:val="18"/>
                <w:szCs w:val="18"/>
              </w:rPr>
              <w:t>Serviços indiretos</w:t>
            </w:r>
          </w:p>
        </w:tc>
        <w:tc>
          <w:tcPr>
            <w:tcW w:w="1771" w:type="dxa"/>
            <w:vAlign w:val="bottom"/>
          </w:tcPr>
          <w:p w14:paraId="79174AAB" w14:textId="1D544BE3" w:rsidR="00463EB7" w:rsidRPr="00B254A5" w:rsidRDefault="00214362" w:rsidP="00463EB7">
            <w:pPr>
              <w:pStyle w:val="xl252"/>
              <w:pBdr>
                <w:bottom w:val="none" w:sz="0" w:space="0" w:color="000000"/>
              </w:pBdr>
              <w:spacing w:before="0" w:after="0"/>
              <w:rPr>
                <w:rFonts w:ascii="Trebuchet MS" w:hAnsi="Trebuchet MS" w:cs="Trebuchet MS"/>
                <w:b w:val="0"/>
                <w:sz w:val="18"/>
                <w:szCs w:val="18"/>
              </w:rPr>
            </w:pPr>
            <w:r w:rsidRPr="00B254A5">
              <w:rPr>
                <w:rFonts w:ascii="Trebuchet MS" w:hAnsi="Trebuchet MS" w:cs="Trebuchet MS"/>
                <w:b w:val="0"/>
                <w:sz w:val="18"/>
                <w:szCs w:val="18"/>
              </w:rPr>
              <w:t>223</w:t>
            </w:r>
          </w:p>
        </w:tc>
        <w:tc>
          <w:tcPr>
            <w:tcW w:w="1771" w:type="dxa"/>
            <w:vAlign w:val="bottom"/>
          </w:tcPr>
          <w:p w14:paraId="0D9885B3" w14:textId="77777777" w:rsidR="00463EB7" w:rsidRPr="00B254A5" w:rsidRDefault="00463EB7" w:rsidP="00463EB7">
            <w:pPr>
              <w:pStyle w:val="xl252"/>
              <w:pBdr>
                <w:bottom w:val="none" w:sz="0" w:space="0" w:color="000000"/>
              </w:pBdr>
              <w:spacing w:before="0" w:after="0"/>
              <w:rPr>
                <w:rFonts w:ascii="Trebuchet MS" w:hAnsi="Trebuchet MS" w:cs="Trebuchet MS"/>
                <w:b w:val="0"/>
                <w:sz w:val="18"/>
                <w:szCs w:val="18"/>
              </w:rPr>
            </w:pPr>
            <w:r w:rsidRPr="00B254A5">
              <w:rPr>
                <w:rFonts w:ascii="Trebuchet MS" w:hAnsi="Trebuchet MS" w:cs="Trebuchet MS"/>
                <w:b w:val="0"/>
                <w:sz w:val="18"/>
                <w:szCs w:val="18"/>
              </w:rPr>
              <w:t>238</w:t>
            </w:r>
          </w:p>
        </w:tc>
      </w:tr>
      <w:tr w:rsidR="00463EB7" w:rsidRPr="00B254A5" w14:paraId="54A552A2" w14:textId="77777777" w:rsidTr="006D3138">
        <w:tc>
          <w:tcPr>
            <w:tcW w:w="5103" w:type="dxa"/>
            <w:vAlign w:val="bottom"/>
          </w:tcPr>
          <w:p w14:paraId="5817C41F" w14:textId="77777777" w:rsidR="00463EB7" w:rsidRPr="00B254A5" w:rsidRDefault="00463EB7" w:rsidP="00463EB7">
            <w:pPr>
              <w:ind w:left="-57"/>
              <w:jc w:val="both"/>
              <w:rPr>
                <w:rFonts w:ascii="Trebuchet MS" w:hAnsi="Trebuchet MS" w:cs="Arial"/>
                <w:b/>
                <w:sz w:val="18"/>
                <w:szCs w:val="18"/>
              </w:rPr>
            </w:pPr>
            <w:r w:rsidRPr="00B254A5">
              <w:rPr>
                <w:rFonts w:ascii="Trebuchet MS" w:hAnsi="Trebuchet MS" w:cs="Arial"/>
                <w:b/>
                <w:sz w:val="18"/>
                <w:szCs w:val="18"/>
              </w:rPr>
              <w:t>Total contas a receber de clientes não circulante</w:t>
            </w:r>
          </w:p>
        </w:tc>
        <w:tc>
          <w:tcPr>
            <w:tcW w:w="1771" w:type="dxa"/>
            <w:vAlign w:val="bottom"/>
          </w:tcPr>
          <w:p w14:paraId="22CBB859" w14:textId="34D16DEE" w:rsidR="00463EB7" w:rsidRPr="00B254A5" w:rsidRDefault="00214362" w:rsidP="00463EB7">
            <w:pPr>
              <w:pStyle w:val="xl252"/>
              <w:pBdr>
                <w:top w:val="single" w:sz="4" w:space="1" w:color="auto"/>
                <w:left w:val="none" w:sz="0" w:space="0" w:color="auto"/>
                <w:bottom w:val="none" w:sz="0" w:space="0" w:color="auto"/>
                <w:right w:val="none" w:sz="0" w:space="0" w:color="auto"/>
              </w:pBdr>
              <w:spacing w:before="0" w:after="0"/>
              <w:rPr>
                <w:rFonts w:ascii="Trebuchet MS" w:hAnsi="Trebuchet MS" w:cs="Trebuchet MS"/>
                <w:sz w:val="18"/>
                <w:szCs w:val="18"/>
              </w:rPr>
            </w:pPr>
            <w:r w:rsidRPr="00B254A5">
              <w:rPr>
                <w:rFonts w:ascii="Trebuchet MS" w:hAnsi="Trebuchet MS" w:cs="Trebuchet MS"/>
                <w:sz w:val="18"/>
                <w:szCs w:val="18"/>
              </w:rPr>
              <w:t>1.06</w:t>
            </w:r>
            <w:r w:rsidR="00CB6C08" w:rsidRPr="00B254A5">
              <w:rPr>
                <w:rFonts w:ascii="Trebuchet MS" w:hAnsi="Trebuchet MS" w:cs="Trebuchet MS"/>
                <w:sz w:val="18"/>
                <w:szCs w:val="18"/>
              </w:rPr>
              <w:t>3</w:t>
            </w:r>
          </w:p>
        </w:tc>
        <w:tc>
          <w:tcPr>
            <w:tcW w:w="1771" w:type="dxa"/>
            <w:vAlign w:val="bottom"/>
          </w:tcPr>
          <w:p w14:paraId="7C6BF510" w14:textId="77777777" w:rsidR="00463EB7" w:rsidRPr="00B254A5" w:rsidRDefault="00463EB7" w:rsidP="00463EB7">
            <w:pPr>
              <w:pStyle w:val="xl252"/>
              <w:pBdr>
                <w:top w:val="single" w:sz="4" w:space="1" w:color="auto"/>
                <w:left w:val="none" w:sz="0" w:space="0" w:color="auto"/>
                <w:bottom w:val="none" w:sz="0" w:space="0" w:color="auto"/>
                <w:right w:val="none" w:sz="0" w:space="0" w:color="auto"/>
              </w:pBdr>
              <w:spacing w:before="0" w:after="0"/>
              <w:rPr>
                <w:rFonts w:ascii="Trebuchet MS" w:hAnsi="Trebuchet MS" w:cs="Trebuchet MS"/>
                <w:sz w:val="18"/>
                <w:szCs w:val="18"/>
              </w:rPr>
            </w:pPr>
            <w:r w:rsidRPr="00B254A5">
              <w:rPr>
                <w:rFonts w:ascii="Trebuchet MS" w:hAnsi="Trebuchet MS" w:cs="Trebuchet MS"/>
                <w:sz w:val="18"/>
                <w:szCs w:val="18"/>
              </w:rPr>
              <w:t>1.110</w:t>
            </w:r>
          </w:p>
        </w:tc>
      </w:tr>
      <w:tr w:rsidR="00463EB7" w:rsidRPr="00B254A5" w14:paraId="02B780CE" w14:textId="77777777" w:rsidTr="006D3138">
        <w:tc>
          <w:tcPr>
            <w:tcW w:w="5103" w:type="dxa"/>
            <w:vAlign w:val="bottom"/>
          </w:tcPr>
          <w:p w14:paraId="655FF960" w14:textId="77777777" w:rsidR="00463EB7" w:rsidRPr="00B254A5" w:rsidRDefault="00463EB7" w:rsidP="00463EB7">
            <w:pPr>
              <w:ind w:left="-57"/>
              <w:jc w:val="both"/>
              <w:rPr>
                <w:rFonts w:ascii="Trebuchet MS" w:hAnsi="Trebuchet MS" w:cs="Arial"/>
                <w:sz w:val="18"/>
                <w:szCs w:val="18"/>
              </w:rPr>
            </w:pPr>
            <w:r w:rsidRPr="00B254A5">
              <w:rPr>
                <w:rFonts w:ascii="Trebuchet MS" w:hAnsi="Trebuchet MS" w:cs="Arial"/>
                <w:sz w:val="18"/>
                <w:szCs w:val="18"/>
              </w:rPr>
              <w:t xml:space="preserve">      </w:t>
            </w:r>
          </w:p>
        </w:tc>
        <w:tc>
          <w:tcPr>
            <w:tcW w:w="1771" w:type="dxa"/>
            <w:vAlign w:val="bottom"/>
          </w:tcPr>
          <w:p w14:paraId="2DEEC0A0" w14:textId="77777777" w:rsidR="00463EB7" w:rsidRPr="00B254A5" w:rsidRDefault="00463EB7" w:rsidP="00463EB7">
            <w:pPr>
              <w:pStyle w:val="xl252"/>
              <w:pBdr>
                <w:bottom w:val="none" w:sz="0" w:space="0" w:color="000000"/>
              </w:pBdr>
              <w:snapToGrid w:val="0"/>
              <w:spacing w:before="0" w:after="0"/>
              <w:rPr>
                <w:rFonts w:ascii="Trebuchet MS" w:hAnsi="Trebuchet MS" w:cs="Trebuchet MS"/>
                <w:sz w:val="18"/>
                <w:szCs w:val="18"/>
              </w:rPr>
            </w:pPr>
          </w:p>
        </w:tc>
        <w:tc>
          <w:tcPr>
            <w:tcW w:w="1771" w:type="dxa"/>
            <w:vAlign w:val="bottom"/>
          </w:tcPr>
          <w:p w14:paraId="3B60916B" w14:textId="77777777" w:rsidR="00463EB7" w:rsidRPr="00B254A5" w:rsidRDefault="00463EB7" w:rsidP="00463EB7">
            <w:pPr>
              <w:pStyle w:val="xl252"/>
              <w:pBdr>
                <w:bottom w:val="none" w:sz="0" w:space="0" w:color="000000"/>
              </w:pBdr>
              <w:snapToGrid w:val="0"/>
              <w:spacing w:before="0" w:after="0"/>
              <w:rPr>
                <w:rFonts w:ascii="Trebuchet MS" w:hAnsi="Trebuchet MS" w:cs="Trebuchet MS"/>
                <w:sz w:val="18"/>
                <w:szCs w:val="18"/>
              </w:rPr>
            </w:pPr>
          </w:p>
        </w:tc>
      </w:tr>
      <w:tr w:rsidR="00463EB7" w:rsidRPr="00B254A5" w14:paraId="712DEA26" w14:textId="77777777" w:rsidTr="006D3138">
        <w:tc>
          <w:tcPr>
            <w:tcW w:w="5103" w:type="dxa"/>
            <w:vAlign w:val="bottom"/>
          </w:tcPr>
          <w:p w14:paraId="54D50486" w14:textId="77777777" w:rsidR="00463EB7" w:rsidRPr="00B254A5" w:rsidRDefault="00463EB7" w:rsidP="00463EB7">
            <w:pPr>
              <w:jc w:val="both"/>
              <w:rPr>
                <w:rFonts w:ascii="Trebuchet MS" w:hAnsi="Trebuchet MS"/>
                <w:sz w:val="18"/>
                <w:szCs w:val="18"/>
              </w:rPr>
            </w:pPr>
            <w:r w:rsidRPr="00B254A5">
              <w:rPr>
                <w:rFonts w:ascii="Trebuchet MS" w:eastAsia="Trebuchet MS" w:hAnsi="Trebuchet MS" w:cs="Trebuchet MS"/>
                <w:b/>
                <w:bCs/>
                <w:sz w:val="18"/>
                <w:szCs w:val="18"/>
              </w:rPr>
              <w:t xml:space="preserve"> </w:t>
            </w:r>
          </w:p>
        </w:tc>
        <w:tc>
          <w:tcPr>
            <w:tcW w:w="1771" w:type="dxa"/>
            <w:vAlign w:val="bottom"/>
          </w:tcPr>
          <w:p w14:paraId="0B1B7089" w14:textId="39394D46" w:rsidR="00463EB7" w:rsidRPr="00B254A5" w:rsidRDefault="00746143" w:rsidP="00463EB7">
            <w:pPr>
              <w:pStyle w:val="xl252"/>
              <w:pBdr>
                <w:top w:val="single" w:sz="4" w:space="1" w:color="000000"/>
                <w:bottom w:val="double" w:sz="4" w:space="1" w:color="000000"/>
              </w:pBdr>
              <w:spacing w:before="0" w:after="0"/>
              <w:rPr>
                <w:rFonts w:ascii="Trebuchet MS" w:hAnsi="Trebuchet MS" w:cs="Trebuchet MS"/>
                <w:sz w:val="18"/>
                <w:szCs w:val="18"/>
              </w:rPr>
            </w:pPr>
            <w:r w:rsidRPr="00746143">
              <w:rPr>
                <w:rFonts w:ascii="Trebuchet MS" w:hAnsi="Trebuchet MS" w:cs="Trebuchet MS"/>
                <w:sz w:val="18"/>
                <w:szCs w:val="18"/>
              </w:rPr>
              <w:t>567.376</w:t>
            </w:r>
          </w:p>
        </w:tc>
        <w:tc>
          <w:tcPr>
            <w:tcW w:w="1771" w:type="dxa"/>
            <w:vAlign w:val="bottom"/>
          </w:tcPr>
          <w:p w14:paraId="36B8F8CF" w14:textId="77777777" w:rsidR="00463EB7" w:rsidRPr="00B254A5" w:rsidRDefault="00463EB7" w:rsidP="00463EB7">
            <w:pPr>
              <w:pStyle w:val="xl252"/>
              <w:pBdr>
                <w:top w:val="single" w:sz="4" w:space="1" w:color="000000"/>
                <w:bottom w:val="double" w:sz="4" w:space="1" w:color="000000"/>
              </w:pBdr>
              <w:spacing w:before="0" w:after="0"/>
              <w:rPr>
                <w:rFonts w:ascii="Trebuchet MS" w:hAnsi="Trebuchet MS" w:cs="Trebuchet MS"/>
                <w:sz w:val="18"/>
                <w:szCs w:val="18"/>
              </w:rPr>
            </w:pPr>
            <w:r w:rsidRPr="00B254A5">
              <w:rPr>
                <w:rFonts w:ascii="Trebuchet MS" w:hAnsi="Trebuchet MS" w:cs="Trebuchet MS"/>
                <w:sz w:val="18"/>
                <w:szCs w:val="18"/>
              </w:rPr>
              <w:t>511.206</w:t>
            </w:r>
          </w:p>
        </w:tc>
      </w:tr>
    </w:tbl>
    <w:p w14:paraId="097CA28D" w14:textId="77777777" w:rsidR="00420FFE" w:rsidRPr="00B254A5" w:rsidRDefault="00420FFE" w:rsidP="00564D58">
      <w:pPr>
        <w:widowControl w:val="0"/>
        <w:ind w:left="426"/>
        <w:contextualSpacing/>
        <w:jc w:val="both"/>
        <w:rPr>
          <w:rFonts w:ascii="Trebuchet MS" w:hAnsi="Trebuchet MS" w:cs="Arial"/>
          <w:szCs w:val="24"/>
        </w:rPr>
      </w:pPr>
    </w:p>
    <w:p w14:paraId="0D74C0AF" w14:textId="77777777" w:rsidR="007575CF" w:rsidRPr="00B254A5" w:rsidRDefault="007575CF" w:rsidP="00564D58">
      <w:pPr>
        <w:widowControl w:val="0"/>
        <w:ind w:left="426"/>
        <w:contextualSpacing/>
        <w:jc w:val="both"/>
        <w:rPr>
          <w:rFonts w:ascii="Trebuchet MS" w:hAnsi="Trebuchet MS" w:cs="Arial"/>
          <w:szCs w:val="24"/>
        </w:rPr>
      </w:pPr>
      <w:r w:rsidRPr="00B254A5">
        <w:rPr>
          <w:rFonts w:ascii="Trebuchet MS" w:hAnsi="Trebuchet MS" w:cs="Arial"/>
          <w:szCs w:val="24"/>
        </w:rPr>
        <w:t>Composição das contas a receber de clientes por período de vencimento</w:t>
      </w:r>
      <w:r w:rsidR="006A0082" w:rsidRPr="00B254A5">
        <w:rPr>
          <w:rFonts w:ascii="Trebuchet MS" w:hAnsi="Trebuchet MS" w:cs="Arial"/>
          <w:szCs w:val="24"/>
        </w:rPr>
        <w:t>:</w:t>
      </w:r>
    </w:p>
    <w:p w14:paraId="5310BBA9" w14:textId="77777777" w:rsidR="006A0082" w:rsidRPr="00B254A5" w:rsidRDefault="006A0082" w:rsidP="00564D58">
      <w:pPr>
        <w:widowControl w:val="0"/>
        <w:ind w:left="426"/>
        <w:contextualSpacing/>
        <w:jc w:val="both"/>
        <w:rPr>
          <w:rFonts w:ascii="Trebuchet MS" w:hAnsi="Trebuchet MS" w:cs="Trebuchet MS"/>
          <w:szCs w:val="24"/>
          <w:lang w:eastAsia="pt-BR"/>
        </w:rPr>
      </w:pPr>
    </w:p>
    <w:tbl>
      <w:tblPr>
        <w:tblW w:w="8645" w:type="dxa"/>
        <w:tblInd w:w="496" w:type="dxa"/>
        <w:tblLayout w:type="fixed"/>
        <w:tblCellMar>
          <w:left w:w="70" w:type="dxa"/>
          <w:right w:w="70" w:type="dxa"/>
        </w:tblCellMar>
        <w:tblLook w:val="0000" w:firstRow="0" w:lastRow="0" w:firstColumn="0" w:lastColumn="0" w:noHBand="0" w:noVBand="0"/>
      </w:tblPr>
      <w:tblGrid>
        <w:gridCol w:w="5103"/>
        <w:gridCol w:w="1771"/>
        <w:gridCol w:w="1771"/>
      </w:tblGrid>
      <w:tr w:rsidR="006D3138" w:rsidRPr="00B254A5" w14:paraId="1335DE45" w14:textId="77777777" w:rsidTr="006D3138">
        <w:trPr>
          <w:cantSplit/>
        </w:trPr>
        <w:tc>
          <w:tcPr>
            <w:tcW w:w="5103" w:type="dxa"/>
            <w:vAlign w:val="bottom"/>
          </w:tcPr>
          <w:p w14:paraId="43FC242D" w14:textId="77777777" w:rsidR="006D3138" w:rsidRPr="00B254A5" w:rsidRDefault="006D3138" w:rsidP="00564D58">
            <w:pPr>
              <w:tabs>
                <w:tab w:val="left" w:pos="214"/>
              </w:tabs>
              <w:snapToGrid w:val="0"/>
              <w:ind w:left="567"/>
              <w:contextualSpacing/>
              <w:jc w:val="center"/>
              <w:rPr>
                <w:rFonts w:ascii="Trebuchet MS" w:hAnsi="Trebuchet MS" w:cs="Arial"/>
                <w:b/>
                <w:bCs/>
                <w:sz w:val="18"/>
                <w:szCs w:val="18"/>
                <w:lang w:eastAsia="pt-BR"/>
              </w:rPr>
            </w:pPr>
          </w:p>
        </w:tc>
        <w:tc>
          <w:tcPr>
            <w:tcW w:w="1771" w:type="dxa"/>
            <w:vAlign w:val="bottom"/>
          </w:tcPr>
          <w:p w14:paraId="3B04ADC3" w14:textId="77777777" w:rsidR="006D3138" w:rsidRPr="00B254A5" w:rsidRDefault="00463EB7" w:rsidP="00564D58">
            <w:pPr>
              <w:pBdr>
                <w:top w:val="none" w:sz="0" w:space="0" w:color="000000"/>
                <w:left w:val="none" w:sz="0" w:space="0" w:color="000000"/>
                <w:bottom w:val="single" w:sz="4" w:space="1" w:color="000000"/>
                <w:right w:val="none" w:sz="0" w:space="0" w:color="000000"/>
              </w:pBdr>
              <w:contextualSpacing/>
              <w:jc w:val="center"/>
              <w:rPr>
                <w:rFonts w:ascii="Trebuchet MS" w:hAnsi="Trebuchet MS" w:cs="Arial"/>
                <w:b/>
                <w:bCs/>
                <w:sz w:val="18"/>
                <w:szCs w:val="18"/>
                <w:lang w:eastAsia="pt-BR"/>
              </w:rPr>
            </w:pPr>
            <w:r w:rsidRPr="00B254A5">
              <w:rPr>
                <w:rFonts w:ascii="Trebuchet MS" w:hAnsi="Trebuchet MS" w:cs="Arial"/>
                <w:b/>
                <w:bCs/>
                <w:sz w:val="18"/>
                <w:szCs w:val="18"/>
                <w:lang w:eastAsia="pt-BR"/>
              </w:rPr>
              <w:fldChar w:fldCharType="begin"/>
            </w:r>
            <w:r w:rsidRPr="00B254A5">
              <w:rPr>
                <w:rFonts w:ascii="Trebuchet MS" w:hAnsi="Trebuchet MS" w:cs="Arial"/>
                <w:b/>
                <w:bCs/>
                <w:sz w:val="18"/>
                <w:szCs w:val="18"/>
                <w:lang w:eastAsia="pt-BR"/>
              </w:rPr>
              <w:instrText xml:space="preserve"> REF  Data_Base_Numero  \* MERGEFORMAT </w:instrText>
            </w:r>
            <w:r w:rsidRPr="00B254A5">
              <w:rPr>
                <w:rFonts w:ascii="Trebuchet MS" w:hAnsi="Trebuchet MS" w:cs="Arial"/>
                <w:b/>
                <w:bCs/>
                <w:sz w:val="18"/>
                <w:szCs w:val="18"/>
                <w:lang w:eastAsia="pt-BR"/>
              </w:rPr>
              <w:fldChar w:fldCharType="separate"/>
            </w:r>
            <w:r w:rsidR="007F68B9" w:rsidRPr="00B254A5">
              <w:rPr>
                <w:rFonts w:ascii="Trebuchet MS" w:hAnsi="Trebuchet MS" w:cs="Arial"/>
                <w:b/>
                <w:bCs/>
                <w:sz w:val="18"/>
                <w:szCs w:val="18"/>
                <w:lang w:eastAsia="pt-BR"/>
              </w:rPr>
              <w:t>31/12/2025</w:t>
            </w:r>
            <w:r w:rsidRPr="00B254A5">
              <w:rPr>
                <w:rFonts w:ascii="Trebuchet MS" w:hAnsi="Trebuchet MS" w:cs="Arial"/>
                <w:b/>
                <w:bCs/>
                <w:sz w:val="18"/>
                <w:szCs w:val="18"/>
                <w:lang w:eastAsia="pt-BR"/>
              </w:rPr>
              <w:fldChar w:fldCharType="end"/>
            </w:r>
          </w:p>
        </w:tc>
        <w:tc>
          <w:tcPr>
            <w:tcW w:w="1771" w:type="dxa"/>
            <w:vAlign w:val="bottom"/>
          </w:tcPr>
          <w:p w14:paraId="3D8ADC65" w14:textId="77777777" w:rsidR="006D3138" w:rsidRPr="00B254A5" w:rsidRDefault="00463EB7" w:rsidP="00564D58">
            <w:pPr>
              <w:pBdr>
                <w:top w:val="none" w:sz="0" w:space="0" w:color="000000"/>
                <w:left w:val="none" w:sz="0" w:space="0" w:color="000000"/>
                <w:bottom w:val="single" w:sz="4" w:space="1" w:color="000000"/>
                <w:right w:val="none" w:sz="0" w:space="0" w:color="000000"/>
              </w:pBdr>
              <w:contextualSpacing/>
              <w:jc w:val="center"/>
              <w:rPr>
                <w:rFonts w:ascii="Trebuchet MS" w:hAnsi="Trebuchet MS" w:cs="Arial"/>
                <w:b/>
                <w:bCs/>
                <w:sz w:val="18"/>
                <w:szCs w:val="18"/>
                <w:lang w:eastAsia="pt-BR"/>
              </w:rPr>
            </w:pPr>
            <w:r w:rsidRPr="00B254A5">
              <w:rPr>
                <w:rFonts w:ascii="Trebuchet MS" w:hAnsi="Trebuchet MS" w:cs="Arial"/>
                <w:b/>
                <w:bCs/>
                <w:sz w:val="18"/>
                <w:szCs w:val="18"/>
                <w:lang w:eastAsia="pt-BR"/>
              </w:rPr>
              <w:fldChar w:fldCharType="begin"/>
            </w:r>
            <w:r w:rsidRPr="00B254A5">
              <w:rPr>
                <w:rFonts w:ascii="Trebuchet MS" w:hAnsi="Trebuchet MS" w:cs="Arial"/>
                <w:b/>
                <w:bCs/>
                <w:sz w:val="18"/>
                <w:szCs w:val="18"/>
                <w:lang w:eastAsia="pt-BR"/>
              </w:rPr>
              <w:instrText xml:space="preserve"> REF  Ano_Anterior_Data_Base_Numero  \* MERGEFORMAT </w:instrText>
            </w:r>
            <w:r w:rsidRPr="00B254A5">
              <w:rPr>
                <w:rFonts w:ascii="Trebuchet MS" w:hAnsi="Trebuchet MS" w:cs="Arial"/>
                <w:b/>
                <w:bCs/>
                <w:sz w:val="18"/>
                <w:szCs w:val="18"/>
                <w:lang w:eastAsia="pt-BR"/>
              </w:rPr>
              <w:fldChar w:fldCharType="separate"/>
            </w:r>
            <w:r w:rsidR="007F68B9" w:rsidRPr="00B254A5">
              <w:rPr>
                <w:rFonts w:ascii="Trebuchet MS" w:hAnsi="Trebuchet MS" w:cs="Arial"/>
                <w:b/>
                <w:bCs/>
                <w:sz w:val="18"/>
                <w:szCs w:val="18"/>
                <w:lang w:eastAsia="pt-BR"/>
              </w:rPr>
              <w:t>31/12/2024</w:t>
            </w:r>
            <w:r w:rsidRPr="00B254A5">
              <w:rPr>
                <w:rFonts w:ascii="Trebuchet MS" w:hAnsi="Trebuchet MS" w:cs="Arial"/>
                <w:b/>
                <w:bCs/>
                <w:sz w:val="18"/>
                <w:szCs w:val="18"/>
                <w:lang w:eastAsia="pt-BR"/>
              </w:rPr>
              <w:fldChar w:fldCharType="end"/>
            </w:r>
          </w:p>
        </w:tc>
      </w:tr>
      <w:tr w:rsidR="006D3138" w:rsidRPr="00B254A5" w14:paraId="08D29C2E" w14:textId="77777777" w:rsidTr="00405901">
        <w:trPr>
          <w:cantSplit/>
        </w:trPr>
        <w:tc>
          <w:tcPr>
            <w:tcW w:w="5103" w:type="dxa"/>
            <w:vAlign w:val="bottom"/>
          </w:tcPr>
          <w:p w14:paraId="149CACCC" w14:textId="77777777" w:rsidR="006D3138" w:rsidRPr="00B254A5" w:rsidRDefault="006D3138" w:rsidP="00564D58">
            <w:pPr>
              <w:tabs>
                <w:tab w:val="left" w:pos="214"/>
              </w:tabs>
              <w:ind w:left="-57"/>
              <w:contextualSpacing/>
              <w:jc w:val="both"/>
              <w:rPr>
                <w:rFonts w:ascii="Trebuchet MS" w:hAnsi="Trebuchet MS"/>
                <w:sz w:val="18"/>
                <w:szCs w:val="18"/>
              </w:rPr>
            </w:pPr>
            <w:r w:rsidRPr="00B254A5">
              <w:rPr>
                <w:rFonts w:ascii="Trebuchet MS" w:hAnsi="Trebuchet MS" w:cs="Arial"/>
                <w:b/>
                <w:sz w:val="18"/>
                <w:szCs w:val="18"/>
              </w:rPr>
              <w:t>A vencer</w:t>
            </w:r>
          </w:p>
        </w:tc>
        <w:tc>
          <w:tcPr>
            <w:tcW w:w="1771" w:type="dxa"/>
            <w:vAlign w:val="bottom"/>
          </w:tcPr>
          <w:p w14:paraId="599DDCA2" w14:textId="1846B942" w:rsidR="006D3138" w:rsidRPr="00B254A5" w:rsidRDefault="00746143" w:rsidP="002F0257">
            <w:pPr>
              <w:pBdr>
                <w:top w:val="none" w:sz="0" w:space="0" w:color="000000"/>
                <w:left w:val="none" w:sz="0" w:space="0" w:color="000000"/>
                <w:bottom w:val="none" w:sz="0" w:space="0" w:color="000000"/>
                <w:right w:val="none" w:sz="0" w:space="0" w:color="000000"/>
              </w:pBdr>
              <w:suppressAutoHyphens w:val="0"/>
              <w:jc w:val="right"/>
              <w:rPr>
                <w:rFonts w:ascii="Trebuchet MS" w:hAnsi="Trebuchet MS"/>
                <w:sz w:val="18"/>
                <w:szCs w:val="18"/>
              </w:rPr>
            </w:pPr>
            <w:r w:rsidRPr="00746143">
              <w:rPr>
                <w:rFonts w:ascii="Trebuchet MS" w:hAnsi="Trebuchet MS"/>
                <w:sz w:val="18"/>
                <w:szCs w:val="18"/>
              </w:rPr>
              <w:t>421.194</w:t>
            </w:r>
          </w:p>
        </w:tc>
        <w:tc>
          <w:tcPr>
            <w:tcW w:w="1771" w:type="dxa"/>
            <w:vAlign w:val="bottom"/>
          </w:tcPr>
          <w:p w14:paraId="18261A7B" w14:textId="77777777" w:rsidR="006D3138" w:rsidRPr="00B254A5" w:rsidRDefault="00463EB7" w:rsidP="00564D58">
            <w:pPr>
              <w:pStyle w:val="xl252"/>
              <w:pBdr>
                <w:bottom w:val="none" w:sz="0" w:space="0" w:color="000000"/>
              </w:pBdr>
              <w:spacing w:before="0" w:after="0"/>
              <w:contextualSpacing/>
              <w:rPr>
                <w:rFonts w:ascii="Trebuchet MS" w:hAnsi="Trebuchet MS"/>
                <w:b w:val="0"/>
                <w:bCs w:val="0"/>
                <w:sz w:val="18"/>
                <w:szCs w:val="18"/>
              </w:rPr>
            </w:pPr>
            <w:r w:rsidRPr="00B254A5">
              <w:rPr>
                <w:rFonts w:ascii="Trebuchet MS" w:hAnsi="Trebuchet MS"/>
                <w:b w:val="0"/>
                <w:bCs w:val="0"/>
                <w:sz w:val="18"/>
                <w:szCs w:val="18"/>
              </w:rPr>
              <w:t>378.570</w:t>
            </w:r>
          </w:p>
        </w:tc>
      </w:tr>
      <w:tr w:rsidR="006D3138" w:rsidRPr="00B254A5" w14:paraId="44B5C7A7" w14:textId="77777777" w:rsidTr="00405901">
        <w:trPr>
          <w:cantSplit/>
        </w:trPr>
        <w:tc>
          <w:tcPr>
            <w:tcW w:w="5103" w:type="dxa"/>
            <w:vAlign w:val="bottom"/>
          </w:tcPr>
          <w:p w14:paraId="12BE4CBB" w14:textId="77777777" w:rsidR="006D3138" w:rsidRPr="00B254A5" w:rsidRDefault="006D3138" w:rsidP="00564D58">
            <w:pPr>
              <w:tabs>
                <w:tab w:val="left" w:pos="214"/>
              </w:tabs>
              <w:ind w:left="-57"/>
              <w:contextualSpacing/>
              <w:jc w:val="both"/>
              <w:rPr>
                <w:rFonts w:ascii="Trebuchet MS" w:hAnsi="Trebuchet MS" w:cs="Arial"/>
                <w:b/>
                <w:sz w:val="18"/>
                <w:szCs w:val="18"/>
              </w:rPr>
            </w:pPr>
            <w:r w:rsidRPr="00B254A5">
              <w:rPr>
                <w:rFonts w:ascii="Trebuchet MS" w:hAnsi="Trebuchet MS" w:cs="Arial"/>
                <w:b/>
                <w:sz w:val="18"/>
                <w:szCs w:val="18"/>
              </w:rPr>
              <w:t xml:space="preserve"> </w:t>
            </w:r>
          </w:p>
        </w:tc>
        <w:tc>
          <w:tcPr>
            <w:tcW w:w="1771" w:type="dxa"/>
            <w:vAlign w:val="bottom"/>
          </w:tcPr>
          <w:p w14:paraId="2992685E" w14:textId="77777777" w:rsidR="006D3138" w:rsidRPr="00B254A5" w:rsidRDefault="006D3138" w:rsidP="00564D58">
            <w:pPr>
              <w:pStyle w:val="xl252"/>
              <w:pBdr>
                <w:bottom w:val="none" w:sz="0" w:space="0" w:color="000000"/>
              </w:pBdr>
              <w:snapToGrid w:val="0"/>
              <w:spacing w:before="0" w:after="0"/>
              <w:contextualSpacing/>
              <w:rPr>
                <w:rFonts w:ascii="Trebuchet MS" w:hAnsi="Trebuchet MS" w:cs="Trebuchet MS"/>
                <w:sz w:val="18"/>
                <w:szCs w:val="18"/>
              </w:rPr>
            </w:pPr>
          </w:p>
        </w:tc>
        <w:tc>
          <w:tcPr>
            <w:tcW w:w="1771" w:type="dxa"/>
            <w:vAlign w:val="bottom"/>
          </w:tcPr>
          <w:p w14:paraId="70BAAE18" w14:textId="77777777" w:rsidR="006D3138" w:rsidRPr="00B254A5" w:rsidRDefault="006D3138" w:rsidP="00564D58">
            <w:pPr>
              <w:pStyle w:val="xl252"/>
              <w:pBdr>
                <w:bottom w:val="none" w:sz="0" w:space="0" w:color="000000"/>
              </w:pBdr>
              <w:snapToGrid w:val="0"/>
              <w:spacing w:before="0" w:after="0"/>
              <w:contextualSpacing/>
              <w:rPr>
                <w:rFonts w:ascii="Trebuchet MS" w:hAnsi="Trebuchet MS" w:cs="Trebuchet MS"/>
                <w:sz w:val="18"/>
                <w:szCs w:val="18"/>
              </w:rPr>
            </w:pPr>
          </w:p>
        </w:tc>
      </w:tr>
      <w:tr w:rsidR="006D3138" w:rsidRPr="00B254A5" w14:paraId="562A36FB" w14:textId="77777777" w:rsidTr="00405901">
        <w:trPr>
          <w:cantSplit/>
        </w:trPr>
        <w:tc>
          <w:tcPr>
            <w:tcW w:w="5103" w:type="dxa"/>
            <w:vAlign w:val="bottom"/>
          </w:tcPr>
          <w:p w14:paraId="0CB9321B" w14:textId="77777777" w:rsidR="006D3138" w:rsidRPr="00B254A5" w:rsidRDefault="006D3138" w:rsidP="00564D58">
            <w:pPr>
              <w:tabs>
                <w:tab w:val="left" w:pos="214"/>
              </w:tabs>
              <w:ind w:left="-57"/>
              <w:contextualSpacing/>
              <w:jc w:val="both"/>
              <w:rPr>
                <w:rFonts w:ascii="Trebuchet MS" w:hAnsi="Trebuchet MS"/>
                <w:sz w:val="18"/>
                <w:szCs w:val="18"/>
              </w:rPr>
            </w:pPr>
            <w:r w:rsidRPr="00B254A5">
              <w:rPr>
                <w:rFonts w:ascii="Trebuchet MS" w:hAnsi="Trebuchet MS" w:cs="Arial"/>
                <w:b/>
                <w:sz w:val="18"/>
                <w:szCs w:val="18"/>
              </w:rPr>
              <w:t>Vencidos</w:t>
            </w:r>
          </w:p>
        </w:tc>
        <w:tc>
          <w:tcPr>
            <w:tcW w:w="1771" w:type="dxa"/>
            <w:vAlign w:val="bottom"/>
          </w:tcPr>
          <w:p w14:paraId="37C3E085" w14:textId="77777777" w:rsidR="006D3138" w:rsidRPr="00B254A5" w:rsidRDefault="006D3138" w:rsidP="00564D58">
            <w:pPr>
              <w:pStyle w:val="xl252"/>
              <w:pBdr>
                <w:bottom w:val="none" w:sz="0" w:space="0" w:color="000000"/>
              </w:pBdr>
              <w:snapToGrid w:val="0"/>
              <w:spacing w:before="0" w:after="0"/>
              <w:contextualSpacing/>
              <w:rPr>
                <w:rFonts w:ascii="Trebuchet MS" w:hAnsi="Trebuchet MS" w:cs="Trebuchet MS"/>
                <w:sz w:val="18"/>
                <w:szCs w:val="18"/>
              </w:rPr>
            </w:pPr>
          </w:p>
        </w:tc>
        <w:tc>
          <w:tcPr>
            <w:tcW w:w="1771" w:type="dxa"/>
            <w:vAlign w:val="bottom"/>
          </w:tcPr>
          <w:p w14:paraId="70891652" w14:textId="77777777" w:rsidR="006D3138" w:rsidRPr="00B254A5" w:rsidRDefault="006D3138" w:rsidP="00564D58">
            <w:pPr>
              <w:pStyle w:val="xl252"/>
              <w:pBdr>
                <w:bottom w:val="none" w:sz="0" w:space="0" w:color="000000"/>
              </w:pBdr>
              <w:snapToGrid w:val="0"/>
              <w:spacing w:before="0" w:after="0"/>
              <w:contextualSpacing/>
              <w:rPr>
                <w:rFonts w:ascii="Trebuchet MS" w:hAnsi="Trebuchet MS" w:cs="Trebuchet MS"/>
                <w:sz w:val="18"/>
                <w:szCs w:val="18"/>
              </w:rPr>
            </w:pPr>
          </w:p>
        </w:tc>
      </w:tr>
      <w:tr w:rsidR="007F5B5C" w:rsidRPr="00B254A5" w14:paraId="69F14E4D" w14:textId="77777777" w:rsidTr="007A1A8E">
        <w:trPr>
          <w:cantSplit/>
        </w:trPr>
        <w:tc>
          <w:tcPr>
            <w:tcW w:w="5103" w:type="dxa"/>
            <w:vAlign w:val="bottom"/>
          </w:tcPr>
          <w:p w14:paraId="2C8C2A4E" w14:textId="77777777" w:rsidR="007F5B5C" w:rsidRPr="00B254A5" w:rsidRDefault="007F5B5C" w:rsidP="007F5B5C">
            <w:pPr>
              <w:ind w:left="-69"/>
              <w:contextualSpacing/>
              <w:jc w:val="both"/>
              <w:rPr>
                <w:rFonts w:ascii="Trebuchet MS" w:hAnsi="Trebuchet MS"/>
                <w:sz w:val="18"/>
                <w:szCs w:val="18"/>
              </w:rPr>
            </w:pPr>
            <w:r w:rsidRPr="00B254A5">
              <w:rPr>
                <w:rFonts w:ascii="Trebuchet MS" w:hAnsi="Trebuchet MS" w:cs="Arial"/>
                <w:sz w:val="18"/>
                <w:szCs w:val="18"/>
              </w:rPr>
              <w:t>1 a 30 dias</w:t>
            </w:r>
          </w:p>
        </w:tc>
        <w:tc>
          <w:tcPr>
            <w:tcW w:w="1771" w:type="dxa"/>
          </w:tcPr>
          <w:p w14:paraId="183FB420" w14:textId="4CB889D7" w:rsidR="007F5B5C" w:rsidRPr="00B254A5" w:rsidRDefault="007F5B5C" w:rsidP="007F5B5C">
            <w:pPr>
              <w:pStyle w:val="xl252"/>
              <w:pBdr>
                <w:top w:val="none" w:sz="0" w:space="0" w:color="auto"/>
                <w:left w:val="none" w:sz="0" w:space="0" w:color="auto"/>
                <w:bottom w:val="none" w:sz="0" w:space="0" w:color="auto"/>
                <w:right w:val="none" w:sz="0" w:space="0" w:color="auto"/>
              </w:pBdr>
              <w:snapToGrid w:val="0"/>
              <w:spacing w:before="0" w:after="0"/>
              <w:contextualSpacing/>
              <w:rPr>
                <w:rFonts w:ascii="Trebuchet MS" w:hAnsi="Trebuchet MS" w:cs="Trebuchet MS"/>
                <w:b w:val="0"/>
                <w:bCs w:val="0"/>
                <w:sz w:val="18"/>
                <w:szCs w:val="18"/>
              </w:rPr>
            </w:pPr>
            <w:r w:rsidRPr="00B254A5">
              <w:rPr>
                <w:rFonts w:ascii="Trebuchet MS" w:hAnsi="Trebuchet MS" w:cs="Trebuchet MS"/>
                <w:b w:val="0"/>
                <w:bCs w:val="0"/>
                <w:sz w:val="18"/>
                <w:szCs w:val="18"/>
              </w:rPr>
              <w:t>79.026</w:t>
            </w:r>
          </w:p>
        </w:tc>
        <w:tc>
          <w:tcPr>
            <w:tcW w:w="1771" w:type="dxa"/>
          </w:tcPr>
          <w:p w14:paraId="5EEDF588" w14:textId="77777777" w:rsidR="007F5B5C" w:rsidRPr="00B254A5" w:rsidRDefault="007F5B5C" w:rsidP="007F5B5C">
            <w:pPr>
              <w:pStyle w:val="xl252"/>
              <w:pBdr>
                <w:top w:val="none" w:sz="0" w:space="0" w:color="auto"/>
                <w:left w:val="none" w:sz="0" w:space="0" w:color="auto"/>
                <w:bottom w:val="none" w:sz="0" w:space="0" w:color="auto"/>
                <w:right w:val="none" w:sz="0" w:space="0" w:color="auto"/>
              </w:pBdr>
              <w:snapToGrid w:val="0"/>
              <w:spacing w:before="0" w:after="0"/>
              <w:contextualSpacing/>
              <w:rPr>
                <w:rFonts w:ascii="Trebuchet MS" w:hAnsi="Trebuchet MS" w:cs="Trebuchet MS"/>
                <w:b w:val="0"/>
                <w:bCs w:val="0"/>
                <w:sz w:val="18"/>
                <w:szCs w:val="18"/>
              </w:rPr>
            </w:pPr>
            <w:r w:rsidRPr="00B254A5">
              <w:rPr>
                <w:rFonts w:ascii="Trebuchet MS" w:hAnsi="Trebuchet MS" w:cs="Trebuchet MS"/>
                <w:b w:val="0"/>
                <w:bCs w:val="0"/>
                <w:sz w:val="18"/>
                <w:szCs w:val="18"/>
              </w:rPr>
              <w:t>69.526</w:t>
            </w:r>
          </w:p>
        </w:tc>
      </w:tr>
      <w:tr w:rsidR="007F5B5C" w:rsidRPr="00B254A5" w14:paraId="7A4E970E" w14:textId="77777777" w:rsidTr="007A1A8E">
        <w:trPr>
          <w:cantSplit/>
        </w:trPr>
        <w:tc>
          <w:tcPr>
            <w:tcW w:w="5103" w:type="dxa"/>
            <w:vAlign w:val="bottom"/>
          </w:tcPr>
          <w:p w14:paraId="6955CF64" w14:textId="77777777" w:rsidR="007F5B5C" w:rsidRPr="00B254A5" w:rsidRDefault="007F5B5C" w:rsidP="007F5B5C">
            <w:pPr>
              <w:ind w:left="-69"/>
              <w:contextualSpacing/>
              <w:jc w:val="both"/>
              <w:rPr>
                <w:rFonts w:ascii="Trebuchet MS" w:hAnsi="Trebuchet MS"/>
                <w:sz w:val="18"/>
                <w:szCs w:val="18"/>
              </w:rPr>
            </w:pPr>
            <w:r w:rsidRPr="00B254A5">
              <w:rPr>
                <w:rFonts w:ascii="Trebuchet MS" w:hAnsi="Trebuchet MS" w:cs="Arial"/>
                <w:sz w:val="18"/>
                <w:szCs w:val="18"/>
              </w:rPr>
              <w:t>31 a 60 dias</w:t>
            </w:r>
          </w:p>
        </w:tc>
        <w:tc>
          <w:tcPr>
            <w:tcW w:w="1771" w:type="dxa"/>
          </w:tcPr>
          <w:p w14:paraId="1C020CFE" w14:textId="5E8CD166" w:rsidR="007F5B5C" w:rsidRPr="00B254A5" w:rsidRDefault="007F5B5C" w:rsidP="007F5B5C">
            <w:pPr>
              <w:pStyle w:val="xl252"/>
              <w:pBdr>
                <w:top w:val="none" w:sz="0" w:space="0" w:color="auto"/>
                <w:left w:val="none" w:sz="0" w:space="0" w:color="auto"/>
                <w:bottom w:val="none" w:sz="0" w:space="0" w:color="auto"/>
                <w:right w:val="none" w:sz="0" w:space="0" w:color="auto"/>
              </w:pBdr>
              <w:snapToGrid w:val="0"/>
              <w:spacing w:before="0" w:after="0"/>
              <w:contextualSpacing/>
              <w:rPr>
                <w:rFonts w:ascii="Trebuchet MS" w:hAnsi="Trebuchet MS" w:cs="Trebuchet MS"/>
                <w:b w:val="0"/>
                <w:bCs w:val="0"/>
                <w:sz w:val="18"/>
                <w:szCs w:val="18"/>
              </w:rPr>
            </w:pPr>
            <w:r w:rsidRPr="00B254A5">
              <w:rPr>
                <w:rFonts w:ascii="Trebuchet MS" w:hAnsi="Trebuchet MS" w:cs="Trebuchet MS"/>
                <w:b w:val="0"/>
                <w:bCs w:val="0"/>
                <w:sz w:val="18"/>
                <w:szCs w:val="18"/>
              </w:rPr>
              <w:t>29.535</w:t>
            </w:r>
          </w:p>
        </w:tc>
        <w:tc>
          <w:tcPr>
            <w:tcW w:w="1771" w:type="dxa"/>
          </w:tcPr>
          <w:p w14:paraId="15B921B3" w14:textId="77777777" w:rsidR="007F5B5C" w:rsidRPr="00B254A5" w:rsidRDefault="007F5B5C" w:rsidP="007F5B5C">
            <w:pPr>
              <w:pStyle w:val="xl252"/>
              <w:pBdr>
                <w:top w:val="none" w:sz="0" w:space="0" w:color="auto"/>
                <w:left w:val="none" w:sz="0" w:space="0" w:color="auto"/>
                <w:bottom w:val="none" w:sz="0" w:space="0" w:color="auto"/>
                <w:right w:val="none" w:sz="0" w:space="0" w:color="auto"/>
              </w:pBdr>
              <w:snapToGrid w:val="0"/>
              <w:spacing w:before="0" w:after="0"/>
              <w:contextualSpacing/>
              <w:rPr>
                <w:rFonts w:ascii="Trebuchet MS" w:hAnsi="Trebuchet MS" w:cs="Trebuchet MS"/>
                <w:b w:val="0"/>
                <w:bCs w:val="0"/>
                <w:sz w:val="18"/>
                <w:szCs w:val="18"/>
              </w:rPr>
            </w:pPr>
            <w:r w:rsidRPr="00B254A5">
              <w:rPr>
                <w:rFonts w:ascii="Trebuchet MS" w:hAnsi="Trebuchet MS" w:cs="Trebuchet MS"/>
                <w:b w:val="0"/>
                <w:bCs w:val="0"/>
                <w:sz w:val="18"/>
                <w:szCs w:val="18"/>
              </w:rPr>
              <w:t>27.998</w:t>
            </w:r>
          </w:p>
        </w:tc>
      </w:tr>
      <w:tr w:rsidR="007F5B5C" w:rsidRPr="00B254A5" w14:paraId="0A388F37" w14:textId="77777777" w:rsidTr="007A1A8E">
        <w:trPr>
          <w:cantSplit/>
        </w:trPr>
        <w:tc>
          <w:tcPr>
            <w:tcW w:w="5103" w:type="dxa"/>
            <w:vAlign w:val="bottom"/>
          </w:tcPr>
          <w:p w14:paraId="3405FBC8" w14:textId="77777777" w:rsidR="007F5B5C" w:rsidRPr="00B254A5" w:rsidRDefault="007F5B5C" w:rsidP="007F5B5C">
            <w:pPr>
              <w:ind w:left="-69"/>
              <w:contextualSpacing/>
              <w:jc w:val="both"/>
              <w:rPr>
                <w:rFonts w:ascii="Trebuchet MS" w:hAnsi="Trebuchet MS"/>
                <w:sz w:val="18"/>
                <w:szCs w:val="18"/>
              </w:rPr>
            </w:pPr>
            <w:r w:rsidRPr="00B254A5">
              <w:rPr>
                <w:rFonts w:ascii="Trebuchet MS" w:hAnsi="Trebuchet MS" w:cs="Arial"/>
                <w:sz w:val="18"/>
                <w:szCs w:val="18"/>
              </w:rPr>
              <w:t>61 a 90 dias</w:t>
            </w:r>
          </w:p>
        </w:tc>
        <w:tc>
          <w:tcPr>
            <w:tcW w:w="1771" w:type="dxa"/>
          </w:tcPr>
          <w:p w14:paraId="6498FFB2" w14:textId="5B4A1D28" w:rsidR="007F5B5C" w:rsidRPr="00B254A5" w:rsidRDefault="007F5B5C" w:rsidP="007F5B5C">
            <w:pPr>
              <w:pStyle w:val="xl252"/>
              <w:pBdr>
                <w:top w:val="none" w:sz="0" w:space="0" w:color="auto"/>
                <w:left w:val="none" w:sz="0" w:space="0" w:color="auto"/>
                <w:bottom w:val="none" w:sz="0" w:space="0" w:color="auto"/>
                <w:right w:val="none" w:sz="0" w:space="0" w:color="auto"/>
              </w:pBdr>
              <w:snapToGrid w:val="0"/>
              <w:spacing w:before="0" w:after="0"/>
              <w:contextualSpacing/>
              <w:rPr>
                <w:rFonts w:ascii="Trebuchet MS" w:hAnsi="Trebuchet MS" w:cs="Trebuchet MS"/>
                <w:b w:val="0"/>
                <w:bCs w:val="0"/>
                <w:sz w:val="18"/>
                <w:szCs w:val="18"/>
              </w:rPr>
            </w:pPr>
            <w:r w:rsidRPr="00B254A5">
              <w:rPr>
                <w:rFonts w:ascii="Trebuchet MS" w:hAnsi="Trebuchet MS" w:cs="Trebuchet MS"/>
                <w:b w:val="0"/>
                <w:bCs w:val="0"/>
                <w:sz w:val="18"/>
                <w:szCs w:val="18"/>
              </w:rPr>
              <w:t>15.504</w:t>
            </w:r>
          </w:p>
        </w:tc>
        <w:tc>
          <w:tcPr>
            <w:tcW w:w="1771" w:type="dxa"/>
          </w:tcPr>
          <w:p w14:paraId="5C9639E9" w14:textId="77777777" w:rsidR="007F5B5C" w:rsidRPr="00B254A5" w:rsidRDefault="007F5B5C" w:rsidP="007F5B5C">
            <w:pPr>
              <w:pStyle w:val="xl252"/>
              <w:pBdr>
                <w:top w:val="none" w:sz="0" w:space="0" w:color="auto"/>
                <w:left w:val="none" w:sz="0" w:space="0" w:color="auto"/>
                <w:bottom w:val="none" w:sz="0" w:space="0" w:color="auto"/>
                <w:right w:val="none" w:sz="0" w:space="0" w:color="auto"/>
              </w:pBdr>
              <w:snapToGrid w:val="0"/>
              <w:spacing w:before="0" w:after="0"/>
              <w:contextualSpacing/>
              <w:rPr>
                <w:rFonts w:ascii="Trebuchet MS" w:hAnsi="Trebuchet MS" w:cs="Trebuchet MS"/>
                <w:b w:val="0"/>
                <w:bCs w:val="0"/>
                <w:sz w:val="18"/>
                <w:szCs w:val="18"/>
              </w:rPr>
            </w:pPr>
            <w:r w:rsidRPr="00B254A5">
              <w:rPr>
                <w:rFonts w:ascii="Trebuchet MS" w:hAnsi="Trebuchet MS" w:cs="Trebuchet MS"/>
                <w:b w:val="0"/>
                <w:bCs w:val="0"/>
                <w:sz w:val="18"/>
                <w:szCs w:val="18"/>
              </w:rPr>
              <w:t>14.259</w:t>
            </w:r>
          </w:p>
        </w:tc>
      </w:tr>
      <w:tr w:rsidR="007F5B5C" w:rsidRPr="00B254A5" w14:paraId="410459F1" w14:textId="77777777" w:rsidTr="007A1A8E">
        <w:trPr>
          <w:cantSplit/>
        </w:trPr>
        <w:tc>
          <w:tcPr>
            <w:tcW w:w="5103" w:type="dxa"/>
            <w:vAlign w:val="bottom"/>
          </w:tcPr>
          <w:p w14:paraId="36DAF637" w14:textId="77777777" w:rsidR="007F5B5C" w:rsidRPr="00B254A5" w:rsidRDefault="007F5B5C" w:rsidP="007F5B5C">
            <w:pPr>
              <w:ind w:left="-69"/>
              <w:contextualSpacing/>
              <w:jc w:val="both"/>
              <w:rPr>
                <w:rFonts w:ascii="Trebuchet MS" w:hAnsi="Trebuchet MS"/>
                <w:sz w:val="18"/>
                <w:szCs w:val="18"/>
              </w:rPr>
            </w:pPr>
            <w:r w:rsidRPr="00B254A5">
              <w:rPr>
                <w:rFonts w:ascii="Trebuchet MS" w:hAnsi="Trebuchet MS" w:cs="Arial"/>
                <w:sz w:val="18"/>
                <w:szCs w:val="18"/>
              </w:rPr>
              <w:t>91 a 180 dias</w:t>
            </w:r>
          </w:p>
        </w:tc>
        <w:tc>
          <w:tcPr>
            <w:tcW w:w="1771" w:type="dxa"/>
          </w:tcPr>
          <w:p w14:paraId="09246F87" w14:textId="454D5EF9" w:rsidR="007F5B5C" w:rsidRPr="00B254A5" w:rsidRDefault="007F5B5C" w:rsidP="007F5B5C">
            <w:pPr>
              <w:pStyle w:val="xl252"/>
              <w:pBdr>
                <w:top w:val="none" w:sz="0" w:space="0" w:color="auto"/>
                <w:left w:val="none" w:sz="0" w:space="0" w:color="auto"/>
                <w:bottom w:val="none" w:sz="0" w:space="0" w:color="auto"/>
                <w:right w:val="none" w:sz="0" w:space="0" w:color="auto"/>
              </w:pBdr>
              <w:snapToGrid w:val="0"/>
              <w:spacing w:before="0" w:after="0"/>
              <w:contextualSpacing/>
              <w:rPr>
                <w:rFonts w:ascii="Trebuchet MS" w:hAnsi="Trebuchet MS" w:cs="Trebuchet MS"/>
                <w:b w:val="0"/>
                <w:bCs w:val="0"/>
                <w:sz w:val="18"/>
                <w:szCs w:val="18"/>
              </w:rPr>
            </w:pPr>
            <w:r w:rsidRPr="00B254A5">
              <w:rPr>
                <w:rFonts w:ascii="Trebuchet MS" w:hAnsi="Trebuchet MS" w:cs="Trebuchet MS"/>
                <w:b w:val="0"/>
                <w:bCs w:val="0"/>
                <w:sz w:val="18"/>
                <w:szCs w:val="18"/>
              </w:rPr>
              <w:t>40.484</w:t>
            </w:r>
          </w:p>
        </w:tc>
        <w:tc>
          <w:tcPr>
            <w:tcW w:w="1771" w:type="dxa"/>
          </w:tcPr>
          <w:p w14:paraId="55D755D3" w14:textId="77777777" w:rsidR="007F5B5C" w:rsidRPr="00B254A5" w:rsidRDefault="007F5B5C" w:rsidP="007F5B5C">
            <w:pPr>
              <w:pStyle w:val="xl252"/>
              <w:pBdr>
                <w:top w:val="none" w:sz="0" w:space="0" w:color="auto"/>
                <w:left w:val="none" w:sz="0" w:space="0" w:color="auto"/>
                <w:bottom w:val="none" w:sz="0" w:space="0" w:color="auto"/>
                <w:right w:val="none" w:sz="0" w:space="0" w:color="auto"/>
              </w:pBdr>
              <w:snapToGrid w:val="0"/>
              <w:spacing w:before="0" w:after="0"/>
              <w:contextualSpacing/>
              <w:rPr>
                <w:rFonts w:ascii="Trebuchet MS" w:hAnsi="Trebuchet MS" w:cs="Trebuchet MS"/>
                <w:b w:val="0"/>
                <w:bCs w:val="0"/>
                <w:sz w:val="18"/>
                <w:szCs w:val="18"/>
              </w:rPr>
            </w:pPr>
            <w:r w:rsidRPr="00B254A5">
              <w:rPr>
                <w:rFonts w:ascii="Trebuchet MS" w:hAnsi="Trebuchet MS" w:cs="Trebuchet MS"/>
                <w:b w:val="0"/>
                <w:bCs w:val="0"/>
                <w:sz w:val="18"/>
                <w:szCs w:val="18"/>
              </w:rPr>
              <w:t>34.540</w:t>
            </w:r>
          </w:p>
        </w:tc>
      </w:tr>
      <w:tr w:rsidR="007F5B5C" w:rsidRPr="00B254A5" w14:paraId="5B681CC7" w14:textId="77777777" w:rsidTr="007A1A8E">
        <w:trPr>
          <w:cantSplit/>
        </w:trPr>
        <w:tc>
          <w:tcPr>
            <w:tcW w:w="5103" w:type="dxa"/>
            <w:vAlign w:val="bottom"/>
          </w:tcPr>
          <w:p w14:paraId="5EFB47AB" w14:textId="77777777" w:rsidR="007F5B5C" w:rsidRPr="00B254A5" w:rsidRDefault="007F5B5C" w:rsidP="007F5B5C">
            <w:pPr>
              <w:ind w:left="-69"/>
              <w:contextualSpacing/>
              <w:jc w:val="both"/>
              <w:rPr>
                <w:rFonts w:ascii="Trebuchet MS" w:hAnsi="Trebuchet MS"/>
                <w:sz w:val="18"/>
                <w:szCs w:val="18"/>
              </w:rPr>
            </w:pPr>
            <w:r w:rsidRPr="00B254A5">
              <w:rPr>
                <w:rFonts w:ascii="Trebuchet MS" w:hAnsi="Trebuchet MS" w:cs="Arial"/>
                <w:sz w:val="18"/>
                <w:szCs w:val="18"/>
              </w:rPr>
              <w:t>mais de 181 dias</w:t>
            </w:r>
          </w:p>
        </w:tc>
        <w:tc>
          <w:tcPr>
            <w:tcW w:w="1771" w:type="dxa"/>
          </w:tcPr>
          <w:p w14:paraId="68F95225" w14:textId="44414F52" w:rsidR="007F5B5C" w:rsidRPr="00B254A5" w:rsidRDefault="007F5B5C" w:rsidP="007F5B5C">
            <w:pPr>
              <w:pStyle w:val="xl252"/>
              <w:pBdr>
                <w:top w:val="none" w:sz="0" w:space="0" w:color="auto"/>
                <w:left w:val="none" w:sz="0" w:space="0" w:color="auto"/>
                <w:bottom w:val="none" w:sz="0" w:space="0" w:color="auto"/>
                <w:right w:val="none" w:sz="0" w:space="0" w:color="auto"/>
              </w:pBdr>
              <w:snapToGrid w:val="0"/>
              <w:spacing w:before="0" w:after="0"/>
              <w:contextualSpacing/>
              <w:rPr>
                <w:rFonts w:ascii="Trebuchet MS" w:hAnsi="Trebuchet MS" w:cs="Trebuchet MS"/>
                <w:b w:val="0"/>
                <w:bCs w:val="0"/>
                <w:sz w:val="18"/>
                <w:szCs w:val="18"/>
              </w:rPr>
            </w:pPr>
            <w:r w:rsidRPr="00B254A5">
              <w:rPr>
                <w:rFonts w:ascii="Trebuchet MS" w:hAnsi="Trebuchet MS" w:cs="Trebuchet MS"/>
                <w:b w:val="0"/>
                <w:bCs w:val="0"/>
                <w:sz w:val="18"/>
                <w:szCs w:val="18"/>
              </w:rPr>
              <w:t>648.337</w:t>
            </w:r>
          </w:p>
        </w:tc>
        <w:tc>
          <w:tcPr>
            <w:tcW w:w="1771" w:type="dxa"/>
          </w:tcPr>
          <w:p w14:paraId="3FD14C47" w14:textId="77777777" w:rsidR="007F5B5C" w:rsidRPr="00B254A5" w:rsidRDefault="007F5B5C" w:rsidP="007F5B5C">
            <w:pPr>
              <w:pStyle w:val="xl252"/>
              <w:pBdr>
                <w:top w:val="none" w:sz="0" w:space="0" w:color="auto"/>
                <w:left w:val="none" w:sz="0" w:space="0" w:color="auto"/>
                <w:bottom w:val="none" w:sz="0" w:space="0" w:color="auto"/>
                <w:right w:val="none" w:sz="0" w:space="0" w:color="auto"/>
              </w:pBdr>
              <w:snapToGrid w:val="0"/>
              <w:spacing w:before="0" w:after="0"/>
              <w:contextualSpacing/>
              <w:rPr>
                <w:rFonts w:ascii="Trebuchet MS" w:hAnsi="Trebuchet MS" w:cs="Trebuchet MS"/>
                <w:b w:val="0"/>
                <w:bCs w:val="0"/>
                <w:sz w:val="18"/>
                <w:szCs w:val="18"/>
              </w:rPr>
            </w:pPr>
            <w:r w:rsidRPr="00B254A5">
              <w:rPr>
                <w:rFonts w:ascii="Trebuchet MS" w:hAnsi="Trebuchet MS" w:cs="Trebuchet MS"/>
                <w:b w:val="0"/>
                <w:bCs w:val="0"/>
                <w:sz w:val="18"/>
                <w:szCs w:val="18"/>
              </w:rPr>
              <w:t>559.479</w:t>
            </w:r>
          </w:p>
        </w:tc>
      </w:tr>
      <w:tr w:rsidR="00463EB7" w:rsidRPr="00B254A5" w14:paraId="6E44BF73" w14:textId="77777777" w:rsidTr="006D3138">
        <w:trPr>
          <w:cantSplit/>
        </w:trPr>
        <w:tc>
          <w:tcPr>
            <w:tcW w:w="5103" w:type="dxa"/>
            <w:vAlign w:val="bottom"/>
          </w:tcPr>
          <w:p w14:paraId="4424E817" w14:textId="77777777" w:rsidR="00463EB7" w:rsidRPr="00B254A5" w:rsidRDefault="00463EB7" w:rsidP="00463EB7">
            <w:pPr>
              <w:ind w:left="-69"/>
              <w:contextualSpacing/>
              <w:jc w:val="both"/>
              <w:rPr>
                <w:rFonts w:ascii="Trebuchet MS" w:hAnsi="Trebuchet MS" w:cs="Arial"/>
                <w:sz w:val="18"/>
                <w:szCs w:val="18"/>
              </w:rPr>
            </w:pPr>
          </w:p>
        </w:tc>
        <w:tc>
          <w:tcPr>
            <w:tcW w:w="1771" w:type="dxa"/>
            <w:vAlign w:val="bottom"/>
          </w:tcPr>
          <w:p w14:paraId="56E8A67A" w14:textId="77777777" w:rsidR="00463EB7" w:rsidRPr="00B254A5" w:rsidRDefault="00463EB7" w:rsidP="00463EB7">
            <w:pPr>
              <w:pStyle w:val="xl252"/>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bCs w:val="0"/>
                <w:sz w:val="18"/>
                <w:szCs w:val="18"/>
              </w:rPr>
            </w:pPr>
          </w:p>
        </w:tc>
        <w:tc>
          <w:tcPr>
            <w:tcW w:w="1771" w:type="dxa"/>
            <w:vAlign w:val="bottom"/>
          </w:tcPr>
          <w:p w14:paraId="36477448" w14:textId="77777777" w:rsidR="00463EB7" w:rsidRPr="00B254A5" w:rsidRDefault="00463EB7" w:rsidP="00463EB7">
            <w:pPr>
              <w:pStyle w:val="xl252"/>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bCs w:val="0"/>
                <w:sz w:val="18"/>
                <w:szCs w:val="18"/>
              </w:rPr>
            </w:pPr>
          </w:p>
        </w:tc>
      </w:tr>
      <w:tr w:rsidR="00463EB7" w:rsidRPr="00B254A5" w14:paraId="46B346D1" w14:textId="77777777" w:rsidTr="006D3138">
        <w:trPr>
          <w:cantSplit/>
        </w:trPr>
        <w:tc>
          <w:tcPr>
            <w:tcW w:w="5103" w:type="dxa"/>
            <w:vAlign w:val="bottom"/>
          </w:tcPr>
          <w:p w14:paraId="5E71A20D" w14:textId="77777777" w:rsidR="00463EB7" w:rsidRPr="00B254A5" w:rsidRDefault="00463EB7" w:rsidP="00463EB7">
            <w:pPr>
              <w:ind w:left="-69"/>
              <w:contextualSpacing/>
              <w:jc w:val="both"/>
              <w:rPr>
                <w:rFonts w:ascii="Trebuchet MS" w:hAnsi="Trebuchet MS"/>
                <w:sz w:val="18"/>
                <w:szCs w:val="18"/>
              </w:rPr>
            </w:pPr>
            <w:r w:rsidRPr="00B254A5">
              <w:rPr>
                <w:rFonts w:ascii="Trebuchet MS" w:eastAsia="Trebuchet MS" w:hAnsi="Trebuchet MS" w:cs="Trebuchet MS"/>
                <w:b/>
                <w:bCs/>
                <w:sz w:val="18"/>
                <w:szCs w:val="18"/>
              </w:rPr>
              <w:t xml:space="preserve"> </w:t>
            </w:r>
          </w:p>
        </w:tc>
        <w:tc>
          <w:tcPr>
            <w:tcW w:w="1771" w:type="dxa"/>
            <w:vAlign w:val="bottom"/>
          </w:tcPr>
          <w:p w14:paraId="4862AF8E" w14:textId="6C3DDC7C" w:rsidR="00463EB7" w:rsidRPr="00B254A5" w:rsidRDefault="00746143" w:rsidP="00463EB7">
            <w:pPr>
              <w:pStyle w:val="xl252"/>
              <w:pBdr>
                <w:top w:val="single" w:sz="4" w:space="1" w:color="auto"/>
                <w:left w:val="none" w:sz="0" w:space="0" w:color="auto"/>
                <w:bottom w:val="double" w:sz="4" w:space="1" w:color="auto"/>
                <w:right w:val="none" w:sz="0" w:space="0" w:color="auto"/>
              </w:pBdr>
              <w:spacing w:before="0" w:after="0"/>
              <w:contextualSpacing/>
              <w:rPr>
                <w:rFonts w:ascii="Trebuchet MS" w:hAnsi="Trebuchet MS"/>
                <w:sz w:val="18"/>
                <w:szCs w:val="18"/>
              </w:rPr>
            </w:pPr>
            <w:r w:rsidRPr="00746143">
              <w:rPr>
                <w:rFonts w:ascii="Trebuchet MS" w:hAnsi="Trebuchet MS"/>
                <w:sz w:val="18"/>
                <w:szCs w:val="18"/>
              </w:rPr>
              <w:t>1.234.080</w:t>
            </w:r>
          </w:p>
        </w:tc>
        <w:tc>
          <w:tcPr>
            <w:tcW w:w="1771" w:type="dxa"/>
            <w:vAlign w:val="bottom"/>
          </w:tcPr>
          <w:p w14:paraId="0CF5A478" w14:textId="77777777" w:rsidR="00463EB7" w:rsidRPr="00B254A5" w:rsidRDefault="00463EB7" w:rsidP="00463EB7">
            <w:pPr>
              <w:pStyle w:val="xl252"/>
              <w:pBdr>
                <w:top w:val="single" w:sz="4" w:space="1" w:color="auto"/>
                <w:left w:val="none" w:sz="0" w:space="0" w:color="auto"/>
                <w:bottom w:val="double" w:sz="4" w:space="1" w:color="auto"/>
                <w:right w:val="none" w:sz="0" w:space="0" w:color="auto"/>
              </w:pBdr>
              <w:spacing w:before="0" w:after="0"/>
              <w:contextualSpacing/>
              <w:rPr>
                <w:rFonts w:ascii="Trebuchet MS" w:hAnsi="Trebuchet MS"/>
                <w:sz w:val="18"/>
                <w:szCs w:val="18"/>
              </w:rPr>
            </w:pPr>
            <w:r w:rsidRPr="00B254A5">
              <w:rPr>
                <w:rFonts w:ascii="Trebuchet MS" w:hAnsi="Trebuchet MS"/>
                <w:sz w:val="18"/>
                <w:szCs w:val="18"/>
              </w:rPr>
              <w:t>1.084.372</w:t>
            </w:r>
          </w:p>
        </w:tc>
      </w:tr>
    </w:tbl>
    <w:p w14:paraId="66B094BE" w14:textId="77777777" w:rsidR="007575CF" w:rsidRPr="00B254A5" w:rsidRDefault="007575CF" w:rsidP="00564D58">
      <w:pPr>
        <w:widowControl w:val="0"/>
        <w:ind w:left="425"/>
        <w:contextualSpacing/>
        <w:jc w:val="both"/>
        <w:rPr>
          <w:rFonts w:ascii="Trebuchet MS" w:hAnsi="Trebuchet MS" w:cs="Trebuchet MS"/>
          <w:szCs w:val="24"/>
          <w:lang w:eastAsia="pt-BR"/>
        </w:rPr>
      </w:pPr>
    </w:p>
    <w:p w14:paraId="1F472E8B" w14:textId="77777777" w:rsidR="00B60527" w:rsidRPr="00B254A5" w:rsidRDefault="00B60527" w:rsidP="00564D58">
      <w:pPr>
        <w:widowControl w:val="0"/>
        <w:suppressAutoHyphens w:val="0"/>
        <w:ind w:left="1134"/>
        <w:contextualSpacing/>
        <w:jc w:val="both"/>
        <w:rPr>
          <w:rFonts w:ascii="Trebuchet MS" w:hAnsi="Trebuchet MS"/>
          <w:sz w:val="2"/>
          <w:szCs w:val="2"/>
        </w:rPr>
      </w:pPr>
    </w:p>
    <w:p w14:paraId="08D14518" w14:textId="77777777" w:rsidR="007575CF" w:rsidRPr="00B254A5" w:rsidRDefault="007575CF" w:rsidP="00564D58">
      <w:pPr>
        <w:widowControl w:val="0"/>
        <w:numPr>
          <w:ilvl w:val="0"/>
          <w:numId w:val="7"/>
        </w:numPr>
        <w:tabs>
          <w:tab w:val="left" w:pos="851"/>
        </w:tabs>
        <w:suppressAutoHyphens w:val="0"/>
        <w:ind w:left="709" w:hanging="283"/>
        <w:contextualSpacing/>
        <w:jc w:val="both"/>
        <w:rPr>
          <w:rFonts w:ascii="Trebuchet MS" w:hAnsi="Trebuchet MS"/>
          <w:sz w:val="20"/>
        </w:rPr>
      </w:pPr>
      <w:r w:rsidRPr="00B254A5">
        <w:rPr>
          <w:rFonts w:ascii="Trebuchet MS" w:hAnsi="Trebuchet MS" w:cs="Arial"/>
          <w:b/>
          <w:sz w:val="20"/>
        </w:rPr>
        <w:t>Agentes arrecadadores</w:t>
      </w:r>
    </w:p>
    <w:p w14:paraId="5F545ED7" w14:textId="77777777" w:rsidR="007575CF" w:rsidRPr="00B254A5" w:rsidRDefault="007575CF" w:rsidP="00564D58">
      <w:pPr>
        <w:widowControl w:val="0"/>
        <w:ind w:left="709"/>
        <w:contextualSpacing/>
        <w:jc w:val="both"/>
        <w:rPr>
          <w:rFonts w:ascii="Trebuchet MS" w:hAnsi="Trebuchet MS" w:cs="Arial"/>
          <w:b/>
          <w:sz w:val="20"/>
        </w:rPr>
      </w:pPr>
    </w:p>
    <w:p w14:paraId="42C755FE" w14:textId="77777777" w:rsidR="00484505" w:rsidRPr="00B254A5" w:rsidRDefault="007575CF" w:rsidP="00564D58">
      <w:pPr>
        <w:widowControl w:val="0"/>
        <w:ind w:left="851"/>
        <w:contextualSpacing/>
        <w:jc w:val="both"/>
        <w:rPr>
          <w:rFonts w:ascii="Trebuchet MS" w:hAnsi="Trebuchet MS" w:cs="Arial"/>
          <w:sz w:val="20"/>
        </w:rPr>
      </w:pPr>
      <w:r w:rsidRPr="00B254A5">
        <w:rPr>
          <w:rFonts w:ascii="Trebuchet MS" w:hAnsi="Trebuchet MS" w:cs="Arial"/>
          <w:sz w:val="20"/>
        </w:rPr>
        <w:t xml:space="preserve">Os valores </w:t>
      </w:r>
      <w:bookmarkStart w:id="29" w:name="_Hlk181216457"/>
      <w:r w:rsidRPr="00B254A5">
        <w:rPr>
          <w:rFonts w:ascii="Trebuchet MS" w:hAnsi="Trebuchet MS" w:cs="Arial"/>
          <w:sz w:val="20"/>
        </w:rPr>
        <w:t xml:space="preserve">registrados </w:t>
      </w:r>
      <w:bookmarkEnd w:id="29"/>
      <w:r w:rsidRPr="00B254A5">
        <w:rPr>
          <w:rFonts w:ascii="Trebuchet MS" w:hAnsi="Trebuchet MS" w:cs="Arial"/>
          <w:sz w:val="20"/>
        </w:rPr>
        <w:t>na rubrica “Agentes arrecadadores” referem-se aos numerários recebidos dos clientes, pelas instituições financeiras e, ainda não repassados à Companhia, em decorrência do tempo de espera firmado nos contratos com essas instituições.</w:t>
      </w:r>
    </w:p>
    <w:p w14:paraId="743ABCB9" w14:textId="77777777" w:rsidR="00517B84" w:rsidRPr="00B254A5" w:rsidRDefault="00517B84" w:rsidP="00564D58">
      <w:pPr>
        <w:widowControl w:val="0"/>
        <w:ind w:left="851"/>
        <w:contextualSpacing/>
        <w:jc w:val="both"/>
        <w:rPr>
          <w:rFonts w:ascii="Trebuchet MS" w:hAnsi="Trebuchet MS" w:cs="Arial"/>
          <w:sz w:val="20"/>
        </w:rPr>
      </w:pPr>
    </w:p>
    <w:p w14:paraId="0C67020B" w14:textId="77777777" w:rsidR="007575CF" w:rsidRPr="00B254A5" w:rsidRDefault="004E5C08" w:rsidP="00564D58">
      <w:pPr>
        <w:pStyle w:val="PargrafodaLista11"/>
        <w:widowControl w:val="0"/>
        <w:numPr>
          <w:ilvl w:val="0"/>
          <w:numId w:val="7"/>
        </w:numPr>
        <w:tabs>
          <w:tab w:val="left" w:pos="851"/>
        </w:tabs>
        <w:ind w:left="709" w:hanging="283"/>
        <w:contextualSpacing/>
        <w:jc w:val="both"/>
        <w:rPr>
          <w:rFonts w:ascii="Trebuchet MS" w:hAnsi="Trebuchet MS"/>
          <w:sz w:val="20"/>
        </w:rPr>
      </w:pPr>
      <w:r w:rsidRPr="00B254A5">
        <w:rPr>
          <w:rFonts w:ascii="Trebuchet MS" w:hAnsi="Trebuchet MS" w:cs="Arial"/>
          <w:b/>
          <w:sz w:val="20"/>
        </w:rPr>
        <w:t>Provisão para Perdas Estimadas em Créditos de Liquidação Duvidosa</w:t>
      </w:r>
    </w:p>
    <w:p w14:paraId="66C604C9" w14:textId="77777777" w:rsidR="007575CF" w:rsidRPr="00B254A5" w:rsidRDefault="007575CF" w:rsidP="00564D58">
      <w:pPr>
        <w:widowControl w:val="0"/>
        <w:ind w:left="709"/>
        <w:contextualSpacing/>
        <w:jc w:val="both"/>
        <w:rPr>
          <w:rFonts w:ascii="Trebuchet MS" w:hAnsi="Trebuchet MS" w:cs="Arial"/>
          <w:b/>
          <w:sz w:val="20"/>
        </w:rPr>
      </w:pPr>
    </w:p>
    <w:p w14:paraId="55B273FA" w14:textId="77777777" w:rsidR="007575CF" w:rsidRPr="00B254A5" w:rsidRDefault="007575CF" w:rsidP="00564D58">
      <w:pPr>
        <w:pStyle w:val="Recuodecorpodetexto31"/>
        <w:ind w:left="851"/>
        <w:contextualSpacing/>
        <w:jc w:val="both"/>
        <w:rPr>
          <w:rFonts w:ascii="Trebuchet MS" w:hAnsi="Trebuchet MS" w:cs="Arial"/>
          <w:sz w:val="20"/>
        </w:rPr>
      </w:pPr>
      <w:r w:rsidRPr="00B254A5">
        <w:rPr>
          <w:rFonts w:ascii="Trebuchet MS" w:hAnsi="Trebuchet MS" w:cs="Arial"/>
          <w:sz w:val="20"/>
        </w:rPr>
        <w:t xml:space="preserve">A provisão esperada para créditos de liquidação duvidosa (PECLD) é constituída com base nos valores a receber dos consumidores, segregados por classes (cliente residencial, comercial, </w:t>
      </w:r>
      <w:r w:rsidR="00230511" w:rsidRPr="00B254A5">
        <w:rPr>
          <w:rFonts w:ascii="Trebuchet MS" w:hAnsi="Trebuchet MS" w:cs="Arial"/>
          <w:sz w:val="20"/>
        </w:rPr>
        <w:t>industrial</w:t>
      </w:r>
      <w:r w:rsidRPr="00B254A5">
        <w:rPr>
          <w:rFonts w:ascii="Trebuchet MS" w:hAnsi="Trebuchet MS" w:cs="Arial"/>
          <w:sz w:val="20"/>
        </w:rPr>
        <w:t xml:space="preserve"> e público). Considera também, uma análise coletiva e/ou individual, baseando-se na experiência histórica da Administração em relação a arrecada</w:t>
      </w:r>
      <w:r w:rsidR="00FB2B06" w:rsidRPr="00B254A5">
        <w:rPr>
          <w:rFonts w:ascii="Trebuchet MS" w:hAnsi="Trebuchet MS" w:cs="Arial"/>
          <w:sz w:val="20"/>
        </w:rPr>
        <w:t>ção</w:t>
      </w:r>
      <w:r w:rsidRPr="00B254A5">
        <w:rPr>
          <w:rFonts w:ascii="Trebuchet MS" w:hAnsi="Trebuchet MS" w:cs="Arial"/>
          <w:sz w:val="20"/>
        </w:rPr>
        <w:t xml:space="preserve">. No que tange à abordagem coletiva, a Companhia utilizou uma matriz de provisão, conforme previsto na norma, que reflete a experiência de perda de crédito histórica para classe que foi agrupada. A matriz de provisão estabelece percentuais dependendo do </w:t>
      </w:r>
      <w:proofErr w:type="spellStart"/>
      <w:r w:rsidRPr="00B254A5">
        <w:rPr>
          <w:rFonts w:ascii="Trebuchet MS" w:hAnsi="Trebuchet MS" w:cs="Arial"/>
          <w:i/>
          <w:iCs/>
          <w:sz w:val="20"/>
        </w:rPr>
        <w:t>aging</w:t>
      </w:r>
      <w:proofErr w:type="spellEnd"/>
      <w:r w:rsidRPr="00B254A5">
        <w:rPr>
          <w:rFonts w:ascii="Trebuchet MS" w:hAnsi="Trebuchet MS" w:cs="Arial"/>
          <w:sz w:val="20"/>
        </w:rPr>
        <w:t xml:space="preserve"> das contas a receber. Na abordagem individual</w:t>
      </w:r>
      <w:r w:rsidR="00F521B5" w:rsidRPr="00B254A5">
        <w:rPr>
          <w:rFonts w:ascii="Trebuchet MS" w:hAnsi="Trebuchet MS" w:cs="Arial"/>
          <w:sz w:val="20"/>
        </w:rPr>
        <w:t>,</w:t>
      </w:r>
      <w:r w:rsidRPr="00B254A5">
        <w:rPr>
          <w:rFonts w:ascii="Trebuchet MS" w:hAnsi="Trebuchet MS" w:cs="Arial"/>
          <w:sz w:val="20"/>
        </w:rPr>
        <w:t xml:space="preserve"> a Companhia considerou o comportamento específico de determinados clientes em função do histórico de inadimplência e as informações disponíveis sobre as contrapartes.</w:t>
      </w:r>
    </w:p>
    <w:p w14:paraId="3A18194F" w14:textId="77777777" w:rsidR="00332093" w:rsidRPr="00B254A5" w:rsidRDefault="00332093" w:rsidP="00564D58">
      <w:pPr>
        <w:pStyle w:val="Recuodecorpodetexto31"/>
        <w:ind w:left="851"/>
        <w:contextualSpacing/>
        <w:jc w:val="both"/>
        <w:rPr>
          <w:rFonts w:ascii="Trebuchet MS" w:hAnsi="Trebuchet MS" w:cs="Arial"/>
          <w:sz w:val="20"/>
        </w:rPr>
      </w:pPr>
    </w:p>
    <w:p w14:paraId="498FBD39" w14:textId="77777777" w:rsidR="007575CF" w:rsidRPr="00B254A5" w:rsidRDefault="007575CF" w:rsidP="008A7E70">
      <w:pPr>
        <w:pStyle w:val="BodyTextIndent31"/>
        <w:spacing w:line="240" w:lineRule="auto"/>
        <w:ind w:left="426" w:firstLine="0"/>
        <w:contextualSpacing/>
        <w:rPr>
          <w:rFonts w:ascii="Trebuchet MS" w:hAnsi="Trebuchet MS" w:cs="Trebuchet MS"/>
          <w:szCs w:val="24"/>
        </w:rPr>
      </w:pPr>
      <w:r w:rsidRPr="00B254A5">
        <w:rPr>
          <w:rFonts w:ascii="Trebuchet MS" w:hAnsi="Trebuchet MS" w:cs="Trebuchet MS"/>
          <w:szCs w:val="24"/>
        </w:rPr>
        <w:t>A provisão para perdas de crédito estimada apresenta a seguinte</w:t>
      </w:r>
      <w:r w:rsidR="008A7E70" w:rsidRPr="00B254A5">
        <w:rPr>
          <w:rFonts w:ascii="Trebuchet MS" w:hAnsi="Trebuchet MS" w:cs="Trebuchet MS"/>
          <w:szCs w:val="24"/>
        </w:rPr>
        <w:t xml:space="preserve"> </w:t>
      </w:r>
      <w:r w:rsidRPr="00B254A5">
        <w:rPr>
          <w:rFonts w:ascii="Trebuchet MS" w:hAnsi="Trebuchet MS" w:cs="Trebuchet MS"/>
          <w:szCs w:val="24"/>
        </w:rPr>
        <w:t>movimentação:</w:t>
      </w:r>
    </w:p>
    <w:p w14:paraId="2A5AFF29" w14:textId="77777777" w:rsidR="00FD7C0C" w:rsidRPr="00B254A5" w:rsidRDefault="00FD7C0C" w:rsidP="008A7E70">
      <w:pPr>
        <w:pStyle w:val="BodyTextIndent31"/>
        <w:spacing w:line="240" w:lineRule="auto"/>
        <w:ind w:left="426" w:firstLine="0"/>
        <w:contextualSpacing/>
        <w:rPr>
          <w:rFonts w:ascii="Trebuchet MS" w:hAnsi="Trebuchet MS" w:cs="Trebuchet MS"/>
          <w:szCs w:val="24"/>
        </w:rPr>
      </w:pPr>
    </w:p>
    <w:tbl>
      <w:tblPr>
        <w:tblW w:w="8506" w:type="dxa"/>
        <w:tblInd w:w="494" w:type="dxa"/>
        <w:tblLayout w:type="fixed"/>
        <w:tblCellMar>
          <w:left w:w="68" w:type="dxa"/>
          <w:right w:w="68" w:type="dxa"/>
        </w:tblCellMar>
        <w:tblLook w:val="0000" w:firstRow="0" w:lastRow="0" w:firstColumn="0" w:lastColumn="0" w:noHBand="0" w:noVBand="0"/>
      </w:tblPr>
      <w:tblGrid>
        <w:gridCol w:w="5386"/>
        <w:gridCol w:w="1560"/>
        <w:gridCol w:w="1560"/>
      </w:tblGrid>
      <w:tr w:rsidR="00FD7C0C" w:rsidRPr="00B254A5" w14:paraId="75FF0B17" w14:textId="77777777" w:rsidTr="00D462F8">
        <w:trPr>
          <w:trHeight w:val="170"/>
        </w:trPr>
        <w:tc>
          <w:tcPr>
            <w:tcW w:w="5386" w:type="dxa"/>
            <w:vAlign w:val="bottom"/>
          </w:tcPr>
          <w:p w14:paraId="7FFB9E5C" w14:textId="77777777" w:rsidR="00FD7C0C" w:rsidRPr="00B254A5" w:rsidRDefault="00FD7C0C" w:rsidP="00D462F8">
            <w:pPr>
              <w:snapToGrid w:val="0"/>
              <w:ind w:left="-69"/>
              <w:contextualSpacing/>
              <w:jc w:val="both"/>
              <w:rPr>
                <w:rFonts w:ascii="Trebuchet MS" w:hAnsi="Trebuchet MS" w:cs="Arial"/>
                <w:b/>
                <w:bCs/>
                <w:sz w:val="16"/>
                <w:szCs w:val="16"/>
                <w:lang w:eastAsia="pt-BR"/>
              </w:rPr>
            </w:pPr>
          </w:p>
        </w:tc>
        <w:tc>
          <w:tcPr>
            <w:tcW w:w="1560" w:type="dxa"/>
          </w:tcPr>
          <w:p w14:paraId="72F720C9" w14:textId="77777777" w:rsidR="00FD7C0C" w:rsidRPr="00B254A5" w:rsidRDefault="00FD7C0C" w:rsidP="00D462F8">
            <w:pPr>
              <w:pBdr>
                <w:top w:val="none" w:sz="0" w:space="0" w:color="000000"/>
                <w:left w:val="none" w:sz="0" w:space="0" w:color="000000"/>
                <w:bottom w:val="single" w:sz="4" w:space="1" w:color="000000"/>
                <w:right w:val="none" w:sz="0" w:space="0" w:color="000000"/>
              </w:pBdr>
              <w:contextualSpacing/>
              <w:jc w:val="center"/>
              <w:rPr>
                <w:rFonts w:ascii="Trebuchet MS" w:hAnsi="Trebuchet MS" w:cs="Arial"/>
                <w:b/>
                <w:bCs/>
                <w:sz w:val="16"/>
                <w:szCs w:val="16"/>
                <w:lang w:eastAsia="pt-BR"/>
              </w:rPr>
            </w:pPr>
            <w:r w:rsidRPr="00B254A5">
              <w:rPr>
                <w:rFonts w:ascii="Trebuchet MS" w:hAnsi="Trebuchet MS" w:cs="Arial"/>
                <w:b/>
                <w:bCs/>
                <w:sz w:val="16"/>
                <w:szCs w:val="16"/>
                <w:lang w:eastAsia="pt-BR"/>
              </w:rPr>
              <w:fldChar w:fldCharType="begin"/>
            </w:r>
            <w:r w:rsidRPr="00B254A5">
              <w:rPr>
                <w:rFonts w:ascii="Trebuchet MS" w:hAnsi="Trebuchet MS" w:cs="Arial"/>
                <w:b/>
                <w:bCs/>
                <w:sz w:val="16"/>
                <w:szCs w:val="16"/>
                <w:lang w:eastAsia="pt-BR"/>
              </w:rPr>
              <w:instrText xml:space="preserve"> REF  Data_Base_Numero  \* MERGEFORMAT </w:instrText>
            </w:r>
            <w:r w:rsidRPr="00B254A5">
              <w:rPr>
                <w:rFonts w:ascii="Trebuchet MS" w:hAnsi="Trebuchet MS" w:cs="Arial"/>
                <w:b/>
                <w:bCs/>
                <w:sz w:val="16"/>
                <w:szCs w:val="16"/>
                <w:lang w:eastAsia="pt-BR"/>
              </w:rPr>
              <w:fldChar w:fldCharType="separate"/>
            </w:r>
            <w:r w:rsidRPr="00B254A5">
              <w:rPr>
                <w:rFonts w:ascii="Trebuchet MS" w:hAnsi="Trebuchet MS" w:cs="Arial"/>
                <w:b/>
                <w:bCs/>
                <w:sz w:val="16"/>
                <w:szCs w:val="16"/>
                <w:lang w:eastAsia="pt-BR"/>
              </w:rPr>
              <w:t>31/12/2025</w:t>
            </w:r>
            <w:r w:rsidRPr="00B254A5">
              <w:rPr>
                <w:rFonts w:ascii="Trebuchet MS" w:hAnsi="Trebuchet MS" w:cs="Arial"/>
                <w:b/>
                <w:bCs/>
                <w:sz w:val="16"/>
                <w:szCs w:val="16"/>
                <w:lang w:eastAsia="pt-BR"/>
              </w:rPr>
              <w:fldChar w:fldCharType="end"/>
            </w:r>
          </w:p>
        </w:tc>
        <w:tc>
          <w:tcPr>
            <w:tcW w:w="1560" w:type="dxa"/>
          </w:tcPr>
          <w:p w14:paraId="0DB1B87B" w14:textId="77777777" w:rsidR="00FD7C0C" w:rsidRPr="00B254A5" w:rsidRDefault="00FD7C0C" w:rsidP="00D462F8">
            <w:pPr>
              <w:pBdr>
                <w:top w:val="none" w:sz="0" w:space="0" w:color="000000"/>
                <w:left w:val="none" w:sz="0" w:space="0" w:color="000000"/>
                <w:bottom w:val="single" w:sz="4" w:space="1" w:color="000000"/>
                <w:right w:val="none" w:sz="0" w:space="0" w:color="000000"/>
              </w:pBdr>
              <w:contextualSpacing/>
              <w:jc w:val="center"/>
              <w:rPr>
                <w:rFonts w:ascii="Trebuchet MS" w:hAnsi="Trebuchet MS" w:cs="Arial"/>
                <w:b/>
                <w:bCs/>
                <w:sz w:val="16"/>
                <w:szCs w:val="16"/>
                <w:lang w:eastAsia="pt-BR"/>
              </w:rPr>
            </w:pPr>
            <w:r w:rsidRPr="00B254A5">
              <w:rPr>
                <w:rFonts w:ascii="Trebuchet MS" w:hAnsi="Trebuchet MS" w:cs="Arial"/>
                <w:b/>
                <w:bCs/>
                <w:sz w:val="16"/>
                <w:szCs w:val="16"/>
                <w:lang w:eastAsia="pt-BR"/>
              </w:rPr>
              <w:fldChar w:fldCharType="begin"/>
            </w:r>
            <w:r w:rsidRPr="00B254A5">
              <w:rPr>
                <w:rFonts w:ascii="Trebuchet MS" w:hAnsi="Trebuchet MS" w:cs="Arial"/>
                <w:b/>
                <w:bCs/>
                <w:sz w:val="16"/>
                <w:szCs w:val="16"/>
                <w:lang w:eastAsia="pt-BR"/>
              </w:rPr>
              <w:instrText xml:space="preserve"> REF  Ano_Anterior_Data_Base_Numero  \* MERGEFORMAT </w:instrText>
            </w:r>
            <w:r w:rsidRPr="00B254A5">
              <w:rPr>
                <w:rFonts w:ascii="Trebuchet MS" w:hAnsi="Trebuchet MS" w:cs="Arial"/>
                <w:b/>
                <w:bCs/>
                <w:sz w:val="16"/>
                <w:szCs w:val="16"/>
                <w:lang w:eastAsia="pt-BR"/>
              </w:rPr>
              <w:fldChar w:fldCharType="separate"/>
            </w:r>
            <w:r w:rsidRPr="00B254A5">
              <w:rPr>
                <w:rFonts w:ascii="Trebuchet MS" w:hAnsi="Trebuchet MS" w:cs="Arial"/>
                <w:b/>
                <w:bCs/>
                <w:sz w:val="16"/>
                <w:szCs w:val="16"/>
                <w:lang w:eastAsia="pt-BR"/>
              </w:rPr>
              <w:t>31/12/2024</w:t>
            </w:r>
            <w:r w:rsidRPr="00B254A5">
              <w:rPr>
                <w:rFonts w:ascii="Trebuchet MS" w:hAnsi="Trebuchet MS" w:cs="Arial"/>
                <w:b/>
                <w:bCs/>
                <w:sz w:val="16"/>
                <w:szCs w:val="16"/>
                <w:lang w:eastAsia="pt-BR"/>
              </w:rPr>
              <w:fldChar w:fldCharType="end"/>
            </w:r>
          </w:p>
        </w:tc>
      </w:tr>
      <w:tr w:rsidR="00FD7C0C" w:rsidRPr="00B254A5" w14:paraId="17C32A91" w14:textId="77777777" w:rsidTr="00D462F8">
        <w:trPr>
          <w:trHeight w:val="170"/>
        </w:trPr>
        <w:tc>
          <w:tcPr>
            <w:tcW w:w="5386" w:type="dxa"/>
            <w:vAlign w:val="bottom"/>
          </w:tcPr>
          <w:p w14:paraId="54596B56" w14:textId="77777777" w:rsidR="00FD7C0C" w:rsidRPr="00B254A5" w:rsidRDefault="00FD7C0C" w:rsidP="00FD7C0C">
            <w:pPr>
              <w:ind w:left="-69"/>
              <w:contextualSpacing/>
              <w:jc w:val="both"/>
              <w:rPr>
                <w:rFonts w:ascii="Trebuchet MS" w:hAnsi="Trebuchet MS"/>
                <w:sz w:val="16"/>
                <w:szCs w:val="16"/>
              </w:rPr>
            </w:pPr>
            <w:r w:rsidRPr="00B254A5">
              <w:rPr>
                <w:rFonts w:ascii="Trebuchet MS" w:hAnsi="Trebuchet MS" w:cs="Arial"/>
                <w:b/>
                <w:bCs/>
                <w:sz w:val="16"/>
                <w:szCs w:val="16"/>
              </w:rPr>
              <w:t>Saldos iniciais</w:t>
            </w:r>
          </w:p>
        </w:tc>
        <w:tc>
          <w:tcPr>
            <w:tcW w:w="1560" w:type="dxa"/>
            <w:vAlign w:val="bottom"/>
          </w:tcPr>
          <w:p w14:paraId="0577B75C" w14:textId="7083E541" w:rsidR="00FD7C0C" w:rsidRPr="00B254A5" w:rsidRDefault="00550487" w:rsidP="00FD7C0C">
            <w:pPr>
              <w:pStyle w:val="xl252"/>
              <w:pBdr>
                <w:bottom w:val="none" w:sz="0" w:space="0" w:color="000000"/>
              </w:pBdr>
              <w:spacing w:before="0" w:after="0"/>
              <w:contextualSpacing/>
              <w:rPr>
                <w:rFonts w:ascii="Trebuchet MS" w:hAnsi="Trebuchet MS" w:cs="Trebuchet MS"/>
                <w:bCs w:val="0"/>
              </w:rPr>
            </w:pPr>
            <w:r w:rsidRPr="00550487">
              <w:rPr>
                <w:rFonts w:ascii="Trebuchet MS" w:hAnsi="Trebuchet MS" w:cs="Trebuchet MS"/>
                <w:bCs w:val="0"/>
              </w:rPr>
              <w:t>(577.488)</w:t>
            </w:r>
          </w:p>
        </w:tc>
        <w:tc>
          <w:tcPr>
            <w:tcW w:w="1560" w:type="dxa"/>
            <w:vAlign w:val="bottom"/>
          </w:tcPr>
          <w:p w14:paraId="5CC1F43A" w14:textId="77777777" w:rsidR="00FD7C0C" w:rsidRPr="00B254A5" w:rsidRDefault="00FD7C0C" w:rsidP="00FD7C0C">
            <w:pPr>
              <w:pStyle w:val="xl252"/>
              <w:pBdr>
                <w:bottom w:val="none" w:sz="0" w:space="0" w:color="000000"/>
              </w:pBdr>
              <w:spacing w:before="0" w:after="0"/>
              <w:contextualSpacing/>
              <w:rPr>
                <w:rFonts w:ascii="Trebuchet MS" w:hAnsi="Trebuchet MS" w:cs="Trebuchet MS"/>
              </w:rPr>
            </w:pPr>
            <w:r w:rsidRPr="00B254A5">
              <w:rPr>
                <w:rFonts w:ascii="Trebuchet MS" w:hAnsi="Trebuchet MS" w:cs="Trebuchet MS"/>
                <w:bCs w:val="0"/>
              </w:rPr>
              <w:t>(502.263)</w:t>
            </w:r>
          </w:p>
        </w:tc>
      </w:tr>
      <w:tr w:rsidR="00FD7C0C" w:rsidRPr="00B254A5" w14:paraId="37BC8E85" w14:textId="77777777" w:rsidTr="00D462F8">
        <w:trPr>
          <w:trHeight w:val="170"/>
        </w:trPr>
        <w:tc>
          <w:tcPr>
            <w:tcW w:w="5386" w:type="dxa"/>
            <w:vAlign w:val="bottom"/>
          </w:tcPr>
          <w:p w14:paraId="3544B9D1" w14:textId="77777777" w:rsidR="00FD7C0C" w:rsidRPr="00B254A5" w:rsidRDefault="00FD7C0C" w:rsidP="00FD7C0C">
            <w:pPr>
              <w:ind w:left="-69"/>
              <w:contextualSpacing/>
              <w:jc w:val="both"/>
              <w:rPr>
                <w:rFonts w:ascii="Trebuchet MS" w:hAnsi="Trebuchet MS"/>
                <w:sz w:val="16"/>
                <w:szCs w:val="16"/>
              </w:rPr>
            </w:pPr>
            <w:r w:rsidRPr="00B254A5">
              <w:rPr>
                <w:rFonts w:ascii="Trebuchet MS" w:eastAsia="Trebuchet MS" w:hAnsi="Trebuchet MS" w:cs="Trebuchet MS"/>
                <w:sz w:val="16"/>
                <w:szCs w:val="16"/>
              </w:rPr>
              <w:t xml:space="preserve">  </w:t>
            </w:r>
          </w:p>
        </w:tc>
        <w:tc>
          <w:tcPr>
            <w:tcW w:w="1560" w:type="dxa"/>
            <w:vAlign w:val="bottom"/>
          </w:tcPr>
          <w:p w14:paraId="28996929" w14:textId="77777777" w:rsidR="00FD7C0C" w:rsidRPr="00B254A5" w:rsidRDefault="00FD7C0C" w:rsidP="00FD7C0C">
            <w:pPr>
              <w:pStyle w:val="xl252"/>
              <w:pBdr>
                <w:bottom w:val="none" w:sz="0" w:space="0" w:color="000000"/>
              </w:pBdr>
              <w:spacing w:before="0" w:after="0"/>
              <w:contextualSpacing/>
              <w:rPr>
                <w:rFonts w:ascii="Trebuchet MS" w:hAnsi="Trebuchet MS" w:cs="Trebuchet MS"/>
              </w:rPr>
            </w:pPr>
          </w:p>
        </w:tc>
        <w:tc>
          <w:tcPr>
            <w:tcW w:w="1560" w:type="dxa"/>
            <w:vAlign w:val="bottom"/>
          </w:tcPr>
          <w:p w14:paraId="20640265" w14:textId="77777777" w:rsidR="00FD7C0C" w:rsidRPr="00B254A5" w:rsidRDefault="00FD7C0C" w:rsidP="00FD7C0C">
            <w:pPr>
              <w:pStyle w:val="xl252"/>
              <w:pBdr>
                <w:bottom w:val="none" w:sz="0" w:space="0" w:color="000000"/>
              </w:pBdr>
              <w:spacing w:before="0" w:after="0"/>
              <w:contextualSpacing/>
              <w:rPr>
                <w:rFonts w:ascii="Trebuchet MS" w:hAnsi="Trebuchet MS" w:cs="Trebuchet MS"/>
              </w:rPr>
            </w:pPr>
          </w:p>
        </w:tc>
      </w:tr>
      <w:tr w:rsidR="00FD7C0C" w:rsidRPr="00B254A5" w14:paraId="1054CCB0" w14:textId="77777777" w:rsidTr="00D462F8">
        <w:trPr>
          <w:trHeight w:val="170"/>
        </w:trPr>
        <w:tc>
          <w:tcPr>
            <w:tcW w:w="5386" w:type="dxa"/>
            <w:vAlign w:val="bottom"/>
          </w:tcPr>
          <w:p w14:paraId="57B45623" w14:textId="77777777" w:rsidR="00FD7C0C" w:rsidRPr="00B254A5" w:rsidRDefault="00FD7C0C" w:rsidP="00FD7C0C">
            <w:pPr>
              <w:ind w:left="-69"/>
              <w:contextualSpacing/>
              <w:jc w:val="both"/>
              <w:rPr>
                <w:rFonts w:ascii="Trebuchet MS" w:hAnsi="Trebuchet MS"/>
                <w:sz w:val="16"/>
                <w:szCs w:val="16"/>
              </w:rPr>
            </w:pPr>
            <w:r w:rsidRPr="00B254A5">
              <w:rPr>
                <w:rFonts w:ascii="Trebuchet MS" w:hAnsi="Trebuchet MS" w:cs="Arial"/>
                <w:sz w:val="16"/>
                <w:szCs w:val="16"/>
              </w:rPr>
              <w:t>Constituição</w:t>
            </w:r>
          </w:p>
        </w:tc>
        <w:tc>
          <w:tcPr>
            <w:tcW w:w="1560" w:type="dxa"/>
            <w:vAlign w:val="bottom"/>
          </w:tcPr>
          <w:p w14:paraId="3C59640B" w14:textId="679075CD" w:rsidR="00FD7C0C" w:rsidRPr="00B254A5" w:rsidRDefault="007F5B5C" w:rsidP="00FD7C0C">
            <w:pPr>
              <w:pStyle w:val="xl252"/>
              <w:pBdr>
                <w:bottom w:val="none" w:sz="0" w:space="0" w:color="000000"/>
              </w:pBdr>
              <w:spacing w:before="0" w:after="0"/>
              <w:contextualSpacing/>
              <w:rPr>
                <w:rFonts w:ascii="Trebuchet MS" w:hAnsi="Trebuchet MS" w:cs="Trebuchet MS"/>
                <w:b w:val="0"/>
              </w:rPr>
            </w:pPr>
            <w:r w:rsidRPr="00B254A5">
              <w:rPr>
                <w:rFonts w:ascii="Trebuchet MS" w:hAnsi="Trebuchet MS" w:cs="Trebuchet MS"/>
                <w:b w:val="0"/>
              </w:rPr>
              <w:t>(190.282)</w:t>
            </w:r>
          </w:p>
        </w:tc>
        <w:tc>
          <w:tcPr>
            <w:tcW w:w="1560" w:type="dxa"/>
            <w:vAlign w:val="bottom"/>
          </w:tcPr>
          <w:p w14:paraId="4C5FBFFB" w14:textId="77777777" w:rsidR="00FD7C0C" w:rsidRPr="00B254A5" w:rsidRDefault="00FD7C0C" w:rsidP="00FD7C0C">
            <w:pPr>
              <w:pStyle w:val="xl252"/>
              <w:pBdr>
                <w:bottom w:val="none" w:sz="0" w:space="0" w:color="000000"/>
              </w:pBdr>
              <w:spacing w:before="0" w:after="0"/>
              <w:contextualSpacing/>
              <w:rPr>
                <w:rFonts w:ascii="Trebuchet MS" w:hAnsi="Trebuchet MS" w:cs="Trebuchet MS"/>
                <w:b w:val="0"/>
              </w:rPr>
            </w:pPr>
            <w:r w:rsidRPr="00B254A5">
              <w:rPr>
                <w:rFonts w:ascii="Trebuchet MS" w:hAnsi="Trebuchet MS" w:cs="Trebuchet MS"/>
                <w:b w:val="0"/>
              </w:rPr>
              <w:t>(182.771)</w:t>
            </w:r>
          </w:p>
        </w:tc>
      </w:tr>
      <w:tr w:rsidR="00FD7C0C" w:rsidRPr="00B254A5" w14:paraId="513CF7EA" w14:textId="77777777" w:rsidTr="00D462F8">
        <w:trPr>
          <w:trHeight w:val="170"/>
        </w:trPr>
        <w:tc>
          <w:tcPr>
            <w:tcW w:w="5386" w:type="dxa"/>
            <w:vAlign w:val="bottom"/>
          </w:tcPr>
          <w:p w14:paraId="203D40E0" w14:textId="77777777" w:rsidR="00FD7C0C" w:rsidRPr="00B254A5" w:rsidRDefault="00FD7C0C" w:rsidP="00FD7C0C">
            <w:pPr>
              <w:ind w:left="-69"/>
              <w:contextualSpacing/>
              <w:rPr>
                <w:rFonts w:ascii="Trebuchet MS" w:hAnsi="Trebuchet MS"/>
                <w:sz w:val="16"/>
                <w:szCs w:val="16"/>
              </w:rPr>
            </w:pPr>
            <w:r w:rsidRPr="00B254A5">
              <w:rPr>
                <w:rFonts w:ascii="Trebuchet MS" w:hAnsi="Trebuchet MS" w:cs="Arial"/>
                <w:sz w:val="16"/>
                <w:szCs w:val="16"/>
              </w:rPr>
              <w:t xml:space="preserve">PECLD sobre tarifa de contingência </w:t>
            </w:r>
            <w:r w:rsidRPr="00B254A5">
              <w:rPr>
                <w:rFonts w:ascii="Trebuchet MS" w:hAnsi="Trebuchet MS" w:cs="Arial"/>
                <w:b/>
                <w:bCs/>
                <w:sz w:val="16"/>
                <w:szCs w:val="16"/>
              </w:rPr>
              <w:t>(i)</w:t>
            </w:r>
          </w:p>
        </w:tc>
        <w:tc>
          <w:tcPr>
            <w:tcW w:w="1560" w:type="dxa"/>
          </w:tcPr>
          <w:p w14:paraId="68EE890B" w14:textId="77777777" w:rsidR="00FD7C0C" w:rsidRPr="00B254A5" w:rsidRDefault="00FD7C0C" w:rsidP="00FD7C0C">
            <w:pPr>
              <w:pStyle w:val="xl252"/>
              <w:pBdr>
                <w:bottom w:val="none" w:sz="0" w:space="0" w:color="000000"/>
              </w:pBdr>
              <w:spacing w:before="0" w:after="0"/>
              <w:contextualSpacing/>
              <w:rPr>
                <w:rFonts w:ascii="Trebuchet MS" w:hAnsi="Trebuchet MS" w:cs="Trebuchet MS"/>
                <w:b w:val="0"/>
              </w:rPr>
            </w:pPr>
          </w:p>
        </w:tc>
        <w:tc>
          <w:tcPr>
            <w:tcW w:w="1560" w:type="dxa"/>
          </w:tcPr>
          <w:p w14:paraId="220C69A1" w14:textId="77777777" w:rsidR="00FD7C0C" w:rsidRPr="00B254A5" w:rsidRDefault="00FD7C0C" w:rsidP="00FD7C0C">
            <w:pPr>
              <w:pStyle w:val="xl252"/>
              <w:pBdr>
                <w:bottom w:val="none" w:sz="0" w:space="0" w:color="000000"/>
              </w:pBdr>
              <w:spacing w:before="0" w:after="0"/>
              <w:contextualSpacing/>
              <w:rPr>
                <w:rFonts w:ascii="Trebuchet MS" w:hAnsi="Trebuchet MS" w:cs="Trebuchet MS"/>
                <w:b w:val="0"/>
              </w:rPr>
            </w:pPr>
            <w:r w:rsidRPr="00B254A5">
              <w:rPr>
                <w:rFonts w:ascii="Trebuchet MS" w:hAnsi="Trebuchet MS" w:cs="Trebuchet MS"/>
                <w:b w:val="0"/>
              </w:rPr>
              <w:t xml:space="preserve"> -   </w:t>
            </w:r>
          </w:p>
        </w:tc>
      </w:tr>
      <w:tr w:rsidR="00FD7C0C" w:rsidRPr="00B254A5" w14:paraId="60DB2A2F" w14:textId="77777777" w:rsidTr="00D462F8">
        <w:trPr>
          <w:trHeight w:val="170"/>
        </w:trPr>
        <w:tc>
          <w:tcPr>
            <w:tcW w:w="5386" w:type="dxa"/>
            <w:vAlign w:val="bottom"/>
          </w:tcPr>
          <w:p w14:paraId="2AFFAF37" w14:textId="77777777" w:rsidR="00FD7C0C" w:rsidRPr="00B254A5" w:rsidRDefault="00FD7C0C" w:rsidP="00FD7C0C">
            <w:pPr>
              <w:ind w:left="-69"/>
              <w:contextualSpacing/>
              <w:jc w:val="both"/>
              <w:rPr>
                <w:rFonts w:ascii="Trebuchet MS" w:hAnsi="Trebuchet MS"/>
                <w:sz w:val="16"/>
                <w:szCs w:val="16"/>
              </w:rPr>
            </w:pPr>
            <w:r w:rsidRPr="00B254A5">
              <w:rPr>
                <w:rFonts w:ascii="Trebuchet MS" w:hAnsi="Trebuchet MS" w:cs="Arial"/>
                <w:sz w:val="16"/>
                <w:szCs w:val="16"/>
              </w:rPr>
              <w:t xml:space="preserve">Reversão </w:t>
            </w:r>
            <w:r w:rsidRPr="00B254A5">
              <w:rPr>
                <w:rFonts w:ascii="Trebuchet MS" w:hAnsi="Trebuchet MS" w:cs="Arial"/>
                <w:b/>
                <w:sz w:val="16"/>
                <w:szCs w:val="16"/>
              </w:rPr>
              <w:t>(</w:t>
            </w:r>
            <w:proofErr w:type="spellStart"/>
            <w:r w:rsidRPr="00B254A5">
              <w:rPr>
                <w:rFonts w:ascii="Trebuchet MS" w:hAnsi="Trebuchet MS" w:cs="Arial"/>
                <w:b/>
                <w:sz w:val="16"/>
                <w:szCs w:val="16"/>
              </w:rPr>
              <w:t>ii</w:t>
            </w:r>
            <w:proofErr w:type="spellEnd"/>
            <w:r w:rsidRPr="00B254A5">
              <w:rPr>
                <w:rFonts w:ascii="Trebuchet MS" w:hAnsi="Trebuchet MS" w:cs="Arial"/>
                <w:b/>
                <w:sz w:val="16"/>
                <w:szCs w:val="16"/>
              </w:rPr>
              <w:t>)</w:t>
            </w:r>
          </w:p>
        </w:tc>
        <w:tc>
          <w:tcPr>
            <w:tcW w:w="1560" w:type="dxa"/>
          </w:tcPr>
          <w:p w14:paraId="2DF19757" w14:textId="43B26A69" w:rsidR="00FD7C0C" w:rsidRPr="00B254A5" w:rsidRDefault="007F5B5C" w:rsidP="00FD7C0C">
            <w:pPr>
              <w:pStyle w:val="xl252"/>
              <w:pBdr>
                <w:bottom w:val="none" w:sz="0" w:space="0" w:color="000000"/>
              </w:pBdr>
              <w:spacing w:before="0" w:after="0"/>
              <w:contextualSpacing/>
              <w:rPr>
                <w:rFonts w:ascii="Trebuchet MS" w:hAnsi="Trebuchet MS" w:cs="Trebuchet MS"/>
                <w:b w:val="0"/>
              </w:rPr>
            </w:pPr>
            <w:r w:rsidRPr="00B254A5">
              <w:rPr>
                <w:rFonts w:ascii="Trebuchet MS" w:hAnsi="Trebuchet MS" w:cs="Trebuchet MS"/>
                <w:b w:val="0"/>
              </w:rPr>
              <w:t>98.798</w:t>
            </w:r>
          </w:p>
        </w:tc>
        <w:tc>
          <w:tcPr>
            <w:tcW w:w="1560" w:type="dxa"/>
          </w:tcPr>
          <w:p w14:paraId="2847AD96" w14:textId="77777777" w:rsidR="00FD7C0C" w:rsidRPr="00B254A5" w:rsidRDefault="00FD7C0C" w:rsidP="00FD7C0C">
            <w:pPr>
              <w:pStyle w:val="xl252"/>
              <w:pBdr>
                <w:bottom w:val="none" w:sz="0" w:space="0" w:color="000000"/>
              </w:pBdr>
              <w:spacing w:before="0" w:after="0"/>
              <w:contextualSpacing/>
              <w:rPr>
                <w:rFonts w:ascii="Trebuchet MS" w:hAnsi="Trebuchet MS" w:cs="Trebuchet MS"/>
                <w:b w:val="0"/>
              </w:rPr>
            </w:pPr>
            <w:r w:rsidRPr="00B254A5">
              <w:rPr>
                <w:rFonts w:ascii="Trebuchet MS" w:hAnsi="Trebuchet MS" w:cs="Trebuchet MS"/>
                <w:b w:val="0"/>
              </w:rPr>
              <w:t xml:space="preserve"> 107.547 </w:t>
            </w:r>
          </w:p>
        </w:tc>
      </w:tr>
      <w:tr w:rsidR="00FD7C0C" w:rsidRPr="00B254A5" w14:paraId="193E2E99" w14:textId="77777777" w:rsidTr="00D462F8">
        <w:trPr>
          <w:trHeight w:val="170"/>
        </w:trPr>
        <w:tc>
          <w:tcPr>
            <w:tcW w:w="5386" w:type="dxa"/>
            <w:vAlign w:val="bottom"/>
          </w:tcPr>
          <w:p w14:paraId="52EE2CFB" w14:textId="77777777" w:rsidR="00FD7C0C" w:rsidRPr="00B254A5" w:rsidRDefault="00FD7C0C" w:rsidP="00FD7C0C">
            <w:pPr>
              <w:ind w:left="-69"/>
              <w:contextualSpacing/>
              <w:jc w:val="both"/>
              <w:rPr>
                <w:rFonts w:ascii="Trebuchet MS" w:hAnsi="Trebuchet MS"/>
                <w:sz w:val="16"/>
                <w:szCs w:val="16"/>
              </w:rPr>
            </w:pPr>
            <w:r w:rsidRPr="00B254A5">
              <w:rPr>
                <w:rFonts w:ascii="Trebuchet MS" w:eastAsia="Trebuchet MS" w:hAnsi="Trebuchet MS" w:cs="Trebuchet MS"/>
                <w:sz w:val="16"/>
                <w:szCs w:val="16"/>
              </w:rPr>
              <w:t xml:space="preserve">  </w:t>
            </w:r>
          </w:p>
        </w:tc>
        <w:tc>
          <w:tcPr>
            <w:tcW w:w="1560" w:type="dxa"/>
            <w:vAlign w:val="bottom"/>
          </w:tcPr>
          <w:p w14:paraId="16408635" w14:textId="77777777" w:rsidR="00FD7C0C" w:rsidRPr="00B254A5" w:rsidRDefault="00FD7C0C" w:rsidP="00FD7C0C">
            <w:pPr>
              <w:pStyle w:val="xl252"/>
              <w:pBdr>
                <w:bottom w:val="none" w:sz="0" w:space="0" w:color="000000"/>
              </w:pBdr>
              <w:spacing w:before="0" w:after="0"/>
              <w:contextualSpacing/>
              <w:rPr>
                <w:rFonts w:ascii="Trebuchet MS" w:hAnsi="Trebuchet MS" w:cs="Trebuchet MS"/>
              </w:rPr>
            </w:pPr>
          </w:p>
        </w:tc>
        <w:tc>
          <w:tcPr>
            <w:tcW w:w="1560" w:type="dxa"/>
            <w:vAlign w:val="bottom"/>
          </w:tcPr>
          <w:p w14:paraId="44695DBF" w14:textId="77777777" w:rsidR="00FD7C0C" w:rsidRPr="00B254A5" w:rsidRDefault="00FD7C0C" w:rsidP="00FD7C0C">
            <w:pPr>
              <w:pStyle w:val="xl252"/>
              <w:pBdr>
                <w:bottom w:val="none" w:sz="0" w:space="0" w:color="000000"/>
              </w:pBdr>
              <w:spacing w:before="0" w:after="0"/>
              <w:contextualSpacing/>
              <w:rPr>
                <w:rFonts w:ascii="Trebuchet MS" w:hAnsi="Trebuchet MS" w:cs="Trebuchet MS"/>
              </w:rPr>
            </w:pPr>
          </w:p>
        </w:tc>
      </w:tr>
      <w:tr w:rsidR="00FD7C0C" w:rsidRPr="00B254A5" w14:paraId="547156D6" w14:textId="77777777" w:rsidTr="00D462F8">
        <w:trPr>
          <w:trHeight w:val="170"/>
        </w:trPr>
        <w:tc>
          <w:tcPr>
            <w:tcW w:w="5386" w:type="dxa"/>
            <w:vAlign w:val="bottom"/>
          </w:tcPr>
          <w:p w14:paraId="018E5EA1" w14:textId="77777777" w:rsidR="00FD7C0C" w:rsidRPr="00B254A5" w:rsidRDefault="00FD7C0C" w:rsidP="00FD7C0C">
            <w:pPr>
              <w:ind w:left="-69"/>
              <w:contextualSpacing/>
              <w:jc w:val="both"/>
              <w:rPr>
                <w:rFonts w:ascii="Trebuchet MS" w:hAnsi="Trebuchet MS"/>
                <w:sz w:val="16"/>
                <w:szCs w:val="16"/>
              </w:rPr>
            </w:pPr>
            <w:r w:rsidRPr="00B254A5">
              <w:rPr>
                <w:rFonts w:ascii="Trebuchet MS" w:hAnsi="Trebuchet MS" w:cs="Arial"/>
                <w:b/>
                <w:sz w:val="16"/>
                <w:szCs w:val="16"/>
              </w:rPr>
              <w:t>Saldos finais</w:t>
            </w:r>
          </w:p>
        </w:tc>
        <w:tc>
          <w:tcPr>
            <w:tcW w:w="1560" w:type="dxa"/>
            <w:vAlign w:val="bottom"/>
          </w:tcPr>
          <w:p w14:paraId="4DD0FF0F" w14:textId="7439830E" w:rsidR="00FD7C0C" w:rsidRPr="00B254A5" w:rsidRDefault="007F5B5C" w:rsidP="00FD7C0C">
            <w:pPr>
              <w:pStyle w:val="xl252"/>
              <w:pBdr>
                <w:top w:val="single" w:sz="4" w:space="1" w:color="000000"/>
                <w:bottom w:val="double" w:sz="4" w:space="1" w:color="000000"/>
              </w:pBdr>
              <w:spacing w:before="0" w:after="0"/>
              <w:contextualSpacing/>
              <w:rPr>
                <w:rFonts w:ascii="Trebuchet MS" w:hAnsi="Trebuchet MS" w:cs="Trebuchet MS"/>
              </w:rPr>
            </w:pPr>
            <w:r w:rsidRPr="00B254A5">
              <w:rPr>
                <w:rFonts w:ascii="Trebuchet MS" w:hAnsi="Trebuchet MS" w:cs="Trebuchet MS"/>
              </w:rPr>
              <w:t>(668.972)</w:t>
            </w:r>
          </w:p>
        </w:tc>
        <w:tc>
          <w:tcPr>
            <w:tcW w:w="1560" w:type="dxa"/>
            <w:vAlign w:val="bottom"/>
          </w:tcPr>
          <w:p w14:paraId="65D5C19B" w14:textId="77777777" w:rsidR="00FD7C0C" w:rsidRPr="00B254A5" w:rsidRDefault="00FD7C0C" w:rsidP="00FD7C0C">
            <w:pPr>
              <w:pStyle w:val="xl252"/>
              <w:pBdr>
                <w:top w:val="single" w:sz="4" w:space="1" w:color="000000"/>
                <w:bottom w:val="double" w:sz="4" w:space="1" w:color="000000"/>
              </w:pBdr>
              <w:spacing w:before="0" w:after="0"/>
              <w:contextualSpacing/>
              <w:rPr>
                <w:rFonts w:ascii="Trebuchet MS" w:hAnsi="Trebuchet MS" w:cs="Trebuchet MS"/>
              </w:rPr>
            </w:pPr>
            <w:r w:rsidRPr="00B254A5">
              <w:rPr>
                <w:rFonts w:ascii="Trebuchet MS" w:hAnsi="Trebuchet MS" w:cs="Trebuchet MS"/>
              </w:rPr>
              <w:t>(577.487)</w:t>
            </w:r>
          </w:p>
        </w:tc>
      </w:tr>
    </w:tbl>
    <w:p w14:paraId="1B1D2F6E" w14:textId="77777777" w:rsidR="00FD7C0C" w:rsidRPr="00B254A5" w:rsidRDefault="00FD7C0C" w:rsidP="008A7E70">
      <w:pPr>
        <w:pStyle w:val="BodyTextIndent31"/>
        <w:spacing w:line="240" w:lineRule="auto"/>
        <w:ind w:left="426" w:firstLine="0"/>
        <w:contextualSpacing/>
        <w:rPr>
          <w:rFonts w:ascii="Trebuchet MS" w:hAnsi="Trebuchet MS" w:cs="Trebuchet MS"/>
          <w:szCs w:val="24"/>
        </w:rPr>
      </w:pPr>
    </w:p>
    <w:p w14:paraId="49B140B7" w14:textId="6407DEE3" w:rsidR="00305191" w:rsidRPr="00B254A5" w:rsidRDefault="00FB2B06">
      <w:pPr>
        <w:pStyle w:val="PargrafodaLista11"/>
        <w:widowControl w:val="0"/>
        <w:numPr>
          <w:ilvl w:val="0"/>
          <w:numId w:val="23"/>
        </w:numPr>
        <w:tabs>
          <w:tab w:val="left" w:pos="851"/>
        </w:tabs>
        <w:ind w:left="851" w:hanging="425"/>
        <w:contextualSpacing/>
        <w:jc w:val="both"/>
        <w:rPr>
          <w:rFonts w:ascii="Trebuchet MS" w:hAnsi="Trebuchet MS" w:cs="Arial"/>
          <w:sz w:val="20"/>
          <w:szCs w:val="24"/>
        </w:rPr>
      </w:pPr>
      <w:r w:rsidRPr="00B254A5">
        <w:rPr>
          <w:rFonts w:ascii="Trebuchet MS" w:hAnsi="Trebuchet MS" w:cs="Arial"/>
          <w:sz w:val="20"/>
          <w:szCs w:val="24"/>
        </w:rPr>
        <w:t>Em</w:t>
      </w:r>
      <w:r w:rsidR="00472890" w:rsidRPr="00B254A5">
        <w:rPr>
          <w:rFonts w:ascii="Trebuchet MS" w:hAnsi="Trebuchet MS" w:cs="Arial"/>
          <w:sz w:val="20"/>
          <w:szCs w:val="24"/>
        </w:rPr>
        <w:t xml:space="preserve"> </w:t>
      </w:r>
      <w:r w:rsidR="00472890" w:rsidRPr="00B254A5">
        <w:rPr>
          <w:rFonts w:ascii="Trebuchet MS" w:hAnsi="Trebuchet MS" w:cs="Arial"/>
          <w:sz w:val="20"/>
          <w:szCs w:val="24"/>
        </w:rPr>
        <w:fldChar w:fldCharType="begin"/>
      </w:r>
      <w:r w:rsidR="00472890" w:rsidRPr="00B254A5">
        <w:rPr>
          <w:rFonts w:ascii="Trebuchet MS" w:hAnsi="Trebuchet MS" w:cs="Arial"/>
          <w:sz w:val="20"/>
          <w:szCs w:val="24"/>
        </w:rPr>
        <w:instrText xml:space="preserve"> REF  Data_Base_Texto  \* MERGEFORMAT </w:instrText>
      </w:r>
      <w:r w:rsidR="00472890" w:rsidRPr="00B254A5">
        <w:rPr>
          <w:rFonts w:ascii="Trebuchet MS" w:hAnsi="Trebuchet MS" w:cs="Arial"/>
          <w:sz w:val="20"/>
          <w:szCs w:val="24"/>
        </w:rPr>
        <w:fldChar w:fldCharType="separate"/>
      </w:r>
      <w:r w:rsidR="007F68B9" w:rsidRPr="00B254A5">
        <w:rPr>
          <w:rFonts w:ascii="Trebuchet MS" w:hAnsi="Trebuchet MS" w:cs="Arial"/>
          <w:sz w:val="20"/>
          <w:szCs w:val="24"/>
        </w:rPr>
        <w:t>31 de dezembro de 2025</w:t>
      </w:r>
      <w:r w:rsidR="00472890" w:rsidRPr="00B254A5">
        <w:rPr>
          <w:rFonts w:ascii="Trebuchet MS" w:hAnsi="Trebuchet MS" w:cs="Arial"/>
          <w:sz w:val="20"/>
          <w:szCs w:val="24"/>
        </w:rPr>
        <w:fldChar w:fldCharType="end"/>
      </w:r>
      <w:r w:rsidRPr="00B254A5">
        <w:rPr>
          <w:rFonts w:ascii="Trebuchet MS" w:hAnsi="Trebuchet MS" w:cs="Arial"/>
          <w:sz w:val="20"/>
          <w:szCs w:val="24"/>
        </w:rPr>
        <w:t>, o saldo de reversão de R$</w:t>
      </w:r>
      <w:r w:rsidR="002279E1" w:rsidRPr="00B254A5">
        <w:rPr>
          <w:rFonts w:ascii="Trebuchet MS" w:hAnsi="Trebuchet MS" w:cs="Arial"/>
          <w:sz w:val="20"/>
          <w:szCs w:val="24"/>
        </w:rPr>
        <w:t xml:space="preserve"> 98.798</w:t>
      </w:r>
      <w:r w:rsidR="00984A17" w:rsidRPr="00B254A5">
        <w:rPr>
          <w:rFonts w:ascii="Trebuchet MS" w:hAnsi="Trebuchet MS" w:cs="Arial"/>
          <w:sz w:val="20"/>
          <w:szCs w:val="24"/>
        </w:rPr>
        <w:t xml:space="preserve"> </w:t>
      </w:r>
      <w:r w:rsidRPr="00B254A5">
        <w:rPr>
          <w:rFonts w:ascii="Trebuchet MS" w:hAnsi="Trebuchet MS" w:cs="Arial"/>
          <w:sz w:val="20"/>
          <w:szCs w:val="24"/>
        </w:rPr>
        <w:t xml:space="preserve">está representado, principalmente, por </w:t>
      </w:r>
      <w:r w:rsidR="00B457CC" w:rsidRPr="00B254A5">
        <w:rPr>
          <w:rFonts w:ascii="Trebuchet MS" w:hAnsi="Trebuchet MS" w:cs="Arial"/>
          <w:sz w:val="20"/>
          <w:szCs w:val="24"/>
        </w:rPr>
        <w:t>recebimentos</w:t>
      </w:r>
      <w:r w:rsidRPr="00B254A5">
        <w:rPr>
          <w:rFonts w:ascii="Trebuchet MS" w:hAnsi="Trebuchet MS" w:cs="Arial"/>
          <w:sz w:val="20"/>
          <w:szCs w:val="24"/>
        </w:rPr>
        <w:t xml:space="preserve"> e re</w:t>
      </w:r>
      <w:r w:rsidR="00B457CC" w:rsidRPr="00B254A5">
        <w:rPr>
          <w:rFonts w:ascii="Trebuchet MS" w:hAnsi="Trebuchet MS" w:cs="Arial"/>
          <w:sz w:val="20"/>
          <w:szCs w:val="24"/>
        </w:rPr>
        <w:t>negociações</w:t>
      </w:r>
      <w:r w:rsidRPr="00B254A5">
        <w:rPr>
          <w:rFonts w:ascii="Trebuchet MS" w:hAnsi="Trebuchet MS" w:cs="Arial"/>
          <w:sz w:val="20"/>
          <w:szCs w:val="24"/>
        </w:rPr>
        <w:t xml:space="preserve"> nos montantes de R$</w:t>
      </w:r>
      <w:r w:rsidR="00EB77A2" w:rsidRPr="00B254A5">
        <w:rPr>
          <w:rFonts w:ascii="Trebuchet MS" w:hAnsi="Trebuchet MS" w:cs="Arial"/>
          <w:sz w:val="20"/>
          <w:szCs w:val="24"/>
        </w:rPr>
        <w:t xml:space="preserve"> 25.641</w:t>
      </w:r>
      <w:r w:rsidR="004F2287" w:rsidRPr="00B254A5">
        <w:rPr>
          <w:rFonts w:ascii="Trebuchet MS" w:hAnsi="Trebuchet MS" w:cs="Arial"/>
          <w:sz w:val="20"/>
          <w:szCs w:val="24"/>
        </w:rPr>
        <w:t xml:space="preserve"> </w:t>
      </w:r>
      <w:r w:rsidRPr="00B254A5">
        <w:rPr>
          <w:rFonts w:ascii="Trebuchet MS" w:hAnsi="Trebuchet MS" w:cs="Arial"/>
          <w:sz w:val="20"/>
          <w:szCs w:val="24"/>
        </w:rPr>
        <w:t>e R$</w:t>
      </w:r>
      <w:r w:rsidR="00EB77A2" w:rsidRPr="00B254A5">
        <w:rPr>
          <w:rFonts w:ascii="Trebuchet MS" w:hAnsi="Trebuchet MS" w:cs="Arial"/>
          <w:sz w:val="20"/>
          <w:szCs w:val="24"/>
        </w:rPr>
        <w:t xml:space="preserve"> 73.157</w:t>
      </w:r>
      <w:r w:rsidRPr="00B254A5">
        <w:rPr>
          <w:rFonts w:ascii="Trebuchet MS" w:hAnsi="Trebuchet MS" w:cs="Arial"/>
          <w:sz w:val="20"/>
          <w:szCs w:val="24"/>
        </w:rPr>
        <w:t>, respectivamente.</w:t>
      </w:r>
    </w:p>
    <w:p w14:paraId="300C7756" w14:textId="77777777" w:rsidR="007575CF" w:rsidRPr="00B254A5" w:rsidRDefault="007575CF" w:rsidP="00564D58">
      <w:pPr>
        <w:pStyle w:val="PargrafodaLista11"/>
        <w:widowControl w:val="0"/>
        <w:suppressAutoHyphens w:val="0"/>
        <w:ind w:left="851"/>
        <w:contextualSpacing/>
        <w:jc w:val="both"/>
        <w:rPr>
          <w:rFonts w:ascii="Trebuchet MS" w:hAnsi="Trebuchet MS" w:cs="Arial"/>
          <w:b/>
          <w:bCs/>
          <w:color w:val="000000"/>
          <w:sz w:val="2"/>
          <w:szCs w:val="2"/>
          <w:lang w:eastAsia="pt-BR"/>
        </w:rPr>
      </w:pPr>
    </w:p>
    <w:p w14:paraId="694AE353" w14:textId="77777777" w:rsidR="00F671F2" w:rsidRPr="00B254A5" w:rsidRDefault="00F671F2" w:rsidP="00564D58">
      <w:pPr>
        <w:widowControl w:val="0"/>
        <w:suppressAutoHyphens w:val="0"/>
        <w:jc w:val="both"/>
        <w:rPr>
          <w:rFonts w:ascii="Trebuchet MS" w:hAnsi="Trebuchet MS" w:cs="Arial"/>
          <w:b/>
          <w:bCs/>
          <w:color w:val="000000"/>
          <w:szCs w:val="24"/>
          <w:lang w:eastAsia="pt-BR"/>
        </w:rPr>
      </w:pPr>
    </w:p>
    <w:p w14:paraId="78FFD31F" w14:textId="77777777" w:rsidR="00F671F2" w:rsidRPr="00B254A5" w:rsidRDefault="00F671F2" w:rsidP="00564D58">
      <w:pPr>
        <w:widowControl w:val="0"/>
        <w:suppressAutoHyphens w:val="0"/>
        <w:jc w:val="both"/>
        <w:rPr>
          <w:rFonts w:ascii="Trebuchet MS" w:hAnsi="Trebuchet MS" w:cs="Arial"/>
          <w:b/>
          <w:bCs/>
          <w:color w:val="000000"/>
          <w:szCs w:val="24"/>
          <w:lang w:eastAsia="pt-BR"/>
        </w:rPr>
      </w:pPr>
    </w:p>
    <w:p w14:paraId="095342A7" w14:textId="77777777" w:rsidR="004F494B" w:rsidRPr="00B254A5" w:rsidRDefault="004F494B" w:rsidP="00564D58">
      <w:pPr>
        <w:pStyle w:val="BodyTextIndent31"/>
        <w:spacing w:line="240" w:lineRule="auto"/>
        <w:rPr>
          <w:sz w:val="2"/>
          <w:szCs w:val="2"/>
        </w:rPr>
      </w:pPr>
    </w:p>
    <w:p w14:paraId="5A30B3D8" w14:textId="77777777" w:rsidR="007575CF" w:rsidRPr="00B254A5" w:rsidRDefault="007575CF" w:rsidP="00564D58">
      <w:pPr>
        <w:widowControl w:val="0"/>
        <w:numPr>
          <w:ilvl w:val="0"/>
          <w:numId w:val="12"/>
        </w:numPr>
        <w:suppressAutoHyphens w:val="0"/>
        <w:ind w:left="426" w:hanging="426"/>
        <w:jc w:val="both"/>
      </w:pPr>
      <w:r w:rsidRPr="00B254A5">
        <w:rPr>
          <w:rFonts w:ascii="Trebuchet MS" w:hAnsi="Trebuchet MS" w:cs="Arial"/>
          <w:b/>
          <w:color w:val="000000"/>
          <w:lang w:eastAsia="pt-BR"/>
        </w:rPr>
        <w:t>Depósitos vinculados a garantias</w:t>
      </w:r>
    </w:p>
    <w:p w14:paraId="197041A2" w14:textId="77777777" w:rsidR="007575CF" w:rsidRPr="00B254A5" w:rsidRDefault="007575CF" w:rsidP="00564D58">
      <w:pPr>
        <w:pStyle w:val="BodyTextIndent31"/>
        <w:spacing w:line="240" w:lineRule="auto"/>
        <w:ind w:left="840"/>
        <w:rPr>
          <w:rFonts w:ascii="Trebuchet MS" w:hAnsi="Trebuchet MS" w:cs="Trebuchet MS"/>
          <w:b/>
          <w:bCs/>
          <w:color w:val="000000"/>
          <w:sz w:val="20"/>
          <w:lang w:eastAsia="pt-BR"/>
        </w:rPr>
      </w:pPr>
    </w:p>
    <w:tbl>
      <w:tblPr>
        <w:tblW w:w="8647" w:type="dxa"/>
        <w:tblInd w:w="496" w:type="dxa"/>
        <w:tblLayout w:type="fixed"/>
        <w:tblCellMar>
          <w:left w:w="70" w:type="dxa"/>
          <w:right w:w="70" w:type="dxa"/>
        </w:tblCellMar>
        <w:tblLook w:val="0000" w:firstRow="0" w:lastRow="0" w:firstColumn="0" w:lastColumn="0" w:noHBand="0" w:noVBand="0"/>
      </w:tblPr>
      <w:tblGrid>
        <w:gridCol w:w="4677"/>
        <w:gridCol w:w="1985"/>
        <w:gridCol w:w="1985"/>
      </w:tblGrid>
      <w:tr w:rsidR="00052B25" w:rsidRPr="00B254A5" w14:paraId="554AF2A3" w14:textId="77777777" w:rsidTr="00052B25">
        <w:tc>
          <w:tcPr>
            <w:tcW w:w="4677" w:type="dxa"/>
            <w:vAlign w:val="bottom"/>
          </w:tcPr>
          <w:p w14:paraId="0292A75E" w14:textId="77777777" w:rsidR="00052B25" w:rsidRPr="00B254A5" w:rsidRDefault="00052B25" w:rsidP="00564D58">
            <w:pPr>
              <w:snapToGrid w:val="0"/>
              <w:jc w:val="center"/>
              <w:rPr>
                <w:rFonts w:ascii="Trebuchet MS" w:hAnsi="Trebuchet MS" w:cs="Arial"/>
                <w:b/>
                <w:bCs/>
                <w:sz w:val="18"/>
                <w:szCs w:val="18"/>
                <w:lang w:eastAsia="pt-BR"/>
              </w:rPr>
            </w:pPr>
          </w:p>
        </w:tc>
        <w:tc>
          <w:tcPr>
            <w:tcW w:w="1985" w:type="dxa"/>
            <w:vAlign w:val="bottom"/>
          </w:tcPr>
          <w:p w14:paraId="4F2B6783" w14:textId="77777777" w:rsidR="00052B25" w:rsidRPr="00B254A5" w:rsidRDefault="001B068F" w:rsidP="00564D58">
            <w:pPr>
              <w:pBdr>
                <w:top w:val="none" w:sz="0" w:space="0" w:color="000000"/>
                <w:left w:val="none" w:sz="0" w:space="0" w:color="000000"/>
                <w:bottom w:val="single" w:sz="4" w:space="1" w:color="000000"/>
                <w:right w:val="none" w:sz="0" w:space="0" w:color="000000"/>
              </w:pBdr>
              <w:jc w:val="center"/>
              <w:rPr>
                <w:rFonts w:ascii="Trebuchet MS" w:hAnsi="Trebuchet MS" w:cs="Arial"/>
                <w:b/>
                <w:bCs/>
                <w:sz w:val="18"/>
                <w:szCs w:val="18"/>
                <w:lang w:eastAsia="pt-BR"/>
              </w:rPr>
            </w:pPr>
            <w:r w:rsidRPr="00B254A5">
              <w:rPr>
                <w:rFonts w:ascii="Trebuchet MS" w:hAnsi="Trebuchet MS" w:cs="Arial"/>
                <w:b/>
                <w:bCs/>
                <w:sz w:val="18"/>
                <w:szCs w:val="18"/>
                <w:lang w:eastAsia="pt-BR"/>
              </w:rPr>
              <w:fldChar w:fldCharType="begin"/>
            </w:r>
            <w:r w:rsidRPr="00B254A5">
              <w:rPr>
                <w:rFonts w:ascii="Trebuchet MS" w:hAnsi="Trebuchet MS" w:cs="Arial"/>
                <w:b/>
                <w:bCs/>
                <w:sz w:val="18"/>
                <w:szCs w:val="18"/>
                <w:lang w:eastAsia="pt-BR"/>
              </w:rPr>
              <w:instrText xml:space="preserve"> REF  Data_Base_Numero  \* MERGEFORMAT </w:instrText>
            </w:r>
            <w:r w:rsidRPr="00B254A5">
              <w:rPr>
                <w:rFonts w:ascii="Trebuchet MS" w:hAnsi="Trebuchet MS" w:cs="Arial"/>
                <w:b/>
                <w:bCs/>
                <w:sz w:val="18"/>
                <w:szCs w:val="18"/>
                <w:lang w:eastAsia="pt-BR"/>
              </w:rPr>
              <w:fldChar w:fldCharType="separate"/>
            </w:r>
            <w:r w:rsidR="007F68B9" w:rsidRPr="00B254A5">
              <w:rPr>
                <w:rFonts w:ascii="Trebuchet MS" w:hAnsi="Trebuchet MS" w:cs="Arial"/>
                <w:b/>
                <w:bCs/>
                <w:sz w:val="18"/>
                <w:szCs w:val="18"/>
                <w:lang w:eastAsia="pt-BR"/>
              </w:rPr>
              <w:t>31/12/2025</w:t>
            </w:r>
            <w:r w:rsidRPr="00B254A5">
              <w:rPr>
                <w:rFonts w:ascii="Trebuchet MS" w:hAnsi="Trebuchet MS" w:cs="Arial"/>
                <w:b/>
                <w:bCs/>
                <w:sz w:val="18"/>
                <w:szCs w:val="18"/>
                <w:lang w:eastAsia="pt-BR"/>
              </w:rPr>
              <w:fldChar w:fldCharType="end"/>
            </w:r>
          </w:p>
        </w:tc>
        <w:tc>
          <w:tcPr>
            <w:tcW w:w="1985" w:type="dxa"/>
            <w:vAlign w:val="bottom"/>
          </w:tcPr>
          <w:p w14:paraId="4F2EE66E" w14:textId="77777777" w:rsidR="00052B25" w:rsidRPr="00B254A5" w:rsidRDefault="001B068F" w:rsidP="00564D58">
            <w:pPr>
              <w:pBdr>
                <w:top w:val="none" w:sz="0" w:space="0" w:color="000000"/>
                <w:left w:val="none" w:sz="0" w:space="0" w:color="000000"/>
                <w:bottom w:val="single" w:sz="4" w:space="1" w:color="000000"/>
                <w:right w:val="none" w:sz="0" w:space="0" w:color="000000"/>
              </w:pBdr>
              <w:jc w:val="center"/>
              <w:rPr>
                <w:rFonts w:ascii="Trebuchet MS" w:hAnsi="Trebuchet MS" w:cs="Arial"/>
                <w:b/>
                <w:bCs/>
                <w:sz w:val="18"/>
                <w:szCs w:val="18"/>
                <w:lang w:eastAsia="pt-BR"/>
              </w:rPr>
            </w:pPr>
            <w:r w:rsidRPr="00B254A5">
              <w:rPr>
                <w:rFonts w:ascii="Trebuchet MS" w:hAnsi="Trebuchet MS" w:cs="Arial"/>
                <w:b/>
                <w:bCs/>
                <w:sz w:val="18"/>
                <w:szCs w:val="18"/>
                <w:lang w:eastAsia="pt-BR"/>
              </w:rPr>
              <w:fldChar w:fldCharType="begin"/>
            </w:r>
            <w:r w:rsidRPr="00B254A5">
              <w:rPr>
                <w:rFonts w:ascii="Trebuchet MS" w:hAnsi="Trebuchet MS" w:cs="Arial"/>
                <w:b/>
                <w:bCs/>
                <w:sz w:val="18"/>
                <w:szCs w:val="18"/>
                <w:lang w:eastAsia="pt-BR"/>
              </w:rPr>
              <w:instrText xml:space="preserve"> REF  Ano_Anterior_Data_Base_Numero  \* MERGEFORMAT </w:instrText>
            </w:r>
            <w:r w:rsidRPr="00B254A5">
              <w:rPr>
                <w:rFonts w:ascii="Trebuchet MS" w:hAnsi="Trebuchet MS" w:cs="Arial"/>
                <w:b/>
                <w:bCs/>
                <w:sz w:val="18"/>
                <w:szCs w:val="18"/>
                <w:lang w:eastAsia="pt-BR"/>
              </w:rPr>
              <w:fldChar w:fldCharType="separate"/>
            </w:r>
            <w:r w:rsidR="007F68B9" w:rsidRPr="00B254A5">
              <w:rPr>
                <w:rFonts w:ascii="Trebuchet MS" w:hAnsi="Trebuchet MS" w:cs="Arial"/>
                <w:b/>
                <w:bCs/>
                <w:sz w:val="18"/>
                <w:szCs w:val="18"/>
                <w:lang w:eastAsia="pt-BR"/>
              </w:rPr>
              <w:t>31/12/2024</w:t>
            </w:r>
            <w:r w:rsidRPr="00B254A5">
              <w:rPr>
                <w:rFonts w:ascii="Trebuchet MS" w:hAnsi="Trebuchet MS" w:cs="Arial"/>
                <w:b/>
                <w:bCs/>
                <w:sz w:val="18"/>
                <w:szCs w:val="18"/>
                <w:lang w:eastAsia="pt-BR"/>
              </w:rPr>
              <w:fldChar w:fldCharType="end"/>
            </w:r>
          </w:p>
        </w:tc>
      </w:tr>
      <w:tr w:rsidR="007F5B5C" w:rsidRPr="00B254A5" w14:paraId="1CA65720" w14:textId="77777777" w:rsidTr="007A1A8E">
        <w:tc>
          <w:tcPr>
            <w:tcW w:w="4677" w:type="dxa"/>
            <w:vAlign w:val="bottom"/>
          </w:tcPr>
          <w:p w14:paraId="374B278A" w14:textId="77777777" w:rsidR="007F5B5C" w:rsidRPr="00B254A5" w:rsidRDefault="007F5B5C" w:rsidP="007F5B5C">
            <w:pPr>
              <w:ind w:left="-57"/>
              <w:jc w:val="both"/>
              <w:rPr>
                <w:rFonts w:ascii="Trebuchet MS" w:hAnsi="Trebuchet MS"/>
                <w:sz w:val="18"/>
                <w:szCs w:val="18"/>
              </w:rPr>
            </w:pPr>
            <w:bookmarkStart w:id="30" w:name="_Hlk196335074"/>
            <w:r w:rsidRPr="00B254A5">
              <w:rPr>
                <w:rFonts w:ascii="Trebuchet MS" w:hAnsi="Trebuchet MS" w:cs="Arial"/>
                <w:sz w:val="18"/>
                <w:szCs w:val="18"/>
              </w:rPr>
              <w:t>Banco do Brasil S.A.</w:t>
            </w:r>
            <w:bookmarkEnd w:id="30"/>
          </w:p>
        </w:tc>
        <w:tc>
          <w:tcPr>
            <w:tcW w:w="1985" w:type="dxa"/>
          </w:tcPr>
          <w:p w14:paraId="5938A82E" w14:textId="1BCA10C4" w:rsidR="007F5B5C" w:rsidRPr="00B254A5" w:rsidRDefault="007F5B5C" w:rsidP="007F5B5C">
            <w:pPr>
              <w:pStyle w:val="xl252"/>
              <w:pBdr>
                <w:bottom w:val="none" w:sz="0" w:space="0" w:color="000000"/>
              </w:pBdr>
              <w:spacing w:before="0" w:after="0"/>
              <w:rPr>
                <w:rFonts w:ascii="Trebuchet MS" w:hAnsi="Trebuchet MS" w:cs="Trebuchet MS"/>
                <w:b w:val="0"/>
                <w:sz w:val="18"/>
                <w:szCs w:val="18"/>
              </w:rPr>
            </w:pPr>
            <w:r w:rsidRPr="00B254A5">
              <w:rPr>
                <w:rFonts w:ascii="Trebuchet MS" w:hAnsi="Trebuchet MS" w:cs="Trebuchet MS"/>
                <w:b w:val="0"/>
                <w:sz w:val="18"/>
                <w:szCs w:val="18"/>
              </w:rPr>
              <w:t xml:space="preserve"> 5.601 </w:t>
            </w:r>
          </w:p>
        </w:tc>
        <w:tc>
          <w:tcPr>
            <w:tcW w:w="1985" w:type="dxa"/>
          </w:tcPr>
          <w:p w14:paraId="6D98DEC0" w14:textId="77777777" w:rsidR="007F5B5C" w:rsidRPr="00B254A5" w:rsidRDefault="007F5B5C" w:rsidP="007F5B5C">
            <w:pPr>
              <w:pStyle w:val="xl252"/>
              <w:pBdr>
                <w:bottom w:val="none" w:sz="0" w:space="0" w:color="000000"/>
              </w:pBdr>
              <w:spacing w:before="0" w:after="0"/>
              <w:rPr>
                <w:rFonts w:ascii="Trebuchet MS" w:hAnsi="Trebuchet MS" w:cs="Trebuchet MS"/>
                <w:b w:val="0"/>
                <w:sz w:val="18"/>
                <w:szCs w:val="18"/>
              </w:rPr>
            </w:pPr>
            <w:r w:rsidRPr="00B254A5">
              <w:rPr>
                <w:rFonts w:ascii="Trebuchet MS" w:hAnsi="Trebuchet MS" w:cs="Trebuchet MS"/>
                <w:b w:val="0"/>
                <w:sz w:val="18"/>
                <w:szCs w:val="18"/>
              </w:rPr>
              <w:t xml:space="preserve"> 4.897 </w:t>
            </w:r>
          </w:p>
        </w:tc>
      </w:tr>
      <w:tr w:rsidR="007F5B5C" w:rsidRPr="00B254A5" w14:paraId="22C40C86" w14:textId="77777777" w:rsidTr="007A1A8E">
        <w:tc>
          <w:tcPr>
            <w:tcW w:w="4677" w:type="dxa"/>
            <w:vAlign w:val="bottom"/>
          </w:tcPr>
          <w:p w14:paraId="34692557" w14:textId="77777777" w:rsidR="007F5B5C" w:rsidRPr="00B254A5" w:rsidRDefault="007F5B5C" w:rsidP="007F5B5C">
            <w:pPr>
              <w:ind w:left="-57"/>
              <w:jc w:val="both"/>
              <w:rPr>
                <w:rFonts w:ascii="Trebuchet MS" w:hAnsi="Trebuchet MS"/>
                <w:sz w:val="18"/>
                <w:szCs w:val="18"/>
              </w:rPr>
            </w:pPr>
            <w:r w:rsidRPr="00B254A5">
              <w:rPr>
                <w:rFonts w:ascii="Trebuchet MS" w:hAnsi="Trebuchet MS" w:cs="Arial"/>
                <w:sz w:val="18"/>
                <w:szCs w:val="18"/>
              </w:rPr>
              <w:t>Caixa Econômica Federal</w:t>
            </w:r>
          </w:p>
        </w:tc>
        <w:tc>
          <w:tcPr>
            <w:tcW w:w="1985" w:type="dxa"/>
          </w:tcPr>
          <w:p w14:paraId="40CA55B8" w14:textId="31F1EA79" w:rsidR="007F5B5C" w:rsidRPr="00B254A5" w:rsidRDefault="007F5B5C" w:rsidP="007F5B5C">
            <w:pPr>
              <w:pStyle w:val="xl252"/>
              <w:pBdr>
                <w:bottom w:val="none" w:sz="0" w:space="0" w:color="000000"/>
              </w:pBdr>
              <w:spacing w:before="0" w:after="0"/>
              <w:rPr>
                <w:rFonts w:ascii="Trebuchet MS" w:hAnsi="Trebuchet MS" w:cs="Trebuchet MS"/>
                <w:b w:val="0"/>
                <w:sz w:val="18"/>
                <w:szCs w:val="18"/>
              </w:rPr>
            </w:pPr>
            <w:r w:rsidRPr="00B254A5">
              <w:rPr>
                <w:rFonts w:ascii="Trebuchet MS" w:hAnsi="Trebuchet MS" w:cs="Trebuchet MS"/>
                <w:b w:val="0"/>
                <w:sz w:val="18"/>
                <w:szCs w:val="18"/>
              </w:rPr>
              <w:t xml:space="preserve"> 72.078 </w:t>
            </w:r>
          </w:p>
        </w:tc>
        <w:tc>
          <w:tcPr>
            <w:tcW w:w="1985" w:type="dxa"/>
          </w:tcPr>
          <w:p w14:paraId="2D4748E4" w14:textId="77777777" w:rsidR="007F5B5C" w:rsidRPr="00B254A5" w:rsidRDefault="007F5B5C" w:rsidP="007F5B5C">
            <w:pPr>
              <w:pStyle w:val="xl252"/>
              <w:pBdr>
                <w:bottom w:val="none" w:sz="0" w:space="0" w:color="000000"/>
              </w:pBdr>
              <w:spacing w:before="0" w:after="0"/>
              <w:rPr>
                <w:rFonts w:ascii="Trebuchet MS" w:hAnsi="Trebuchet MS" w:cs="Trebuchet MS"/>
                <w:b w:val="0"/>
                <w:sz w:val="18"/>
                <w:szCs w:val="18"/>
              </w:rPr>
            </w:pPr>
            <w:r w:rsidRPr="00B254A5">
              <w:rPr>
                <w:rFonts w:ascii="Trebuchet MS" w:hAnsi="Trebuchet MS" w:cs="Trebuchet MS"/>
                <w:b w:val="0"/>
                <w:sz w:val="18"/>
                <w:szCs w:val="18"/>
              </w:rPr>
              <w:t xml:space="preserve"> 64.126 </w:t>
            </w:r>
          </w:p>
        </w:tc>
      </w:tr>
      <w:tr w:rsidR="007F5B5C" w:rsidRPr="00B254A5" w14:paraId="47CCAA01" w14:textId="77777777" w:rsidTr="007A1A8E">
        <w:tc>
          <w:tcPr>
            <w:tcW w:w="4677" w:type="dxa"/>
            <w:vAlign w:val="bottom"/>
          </w:tcPr>
          <w:p w14:paraId="56214546" w14:textId="77777777" w:rsidR="007F5B5C" w:rsidRPr="00B254A5" w:rsidRDefault="007F5B5C" w:rsidP="007F5B5C">
            <w:pPr>
              <w:ind w:left="-57"/>
              <w:jc w:val="both"/>
              <w:rPr>
                <w:rFonts w:ascii="Trebuchet MS" w:hAnsi="Trebuchet MS"/>
                <w:sz w:val="18"/>
                <w:szCs w:val="18"/>
              </w:rPr>
            </w:pPr>
            <w:r w:rsidRPr="00B254A5">
              <w:rPr>
                <w:rFonts w:ascii="Trebuchet MS" w:hAnsi="Trebuchet MS" w:cs="Arial"/>
                <w:sz w:val="18"/>
                <w:szCs w:val="18"/>
              </w:rPr>
              <w:t>Banco do Nordeste do Brasil S.A.</w:t>
            </w:r>
          </w:p>
        </w:tc>
        <w:tc>
          <w:tcPr>
            <w:tcW w:w="1985" w:type="dxa"/>
          </w:tcPr>
          <w:p w14:paraId="556B6B0A" w14:textId="28BCF16F" w:rsidR="007F5B5C" w:rsidRPr="00B254A5" w:rsidRDefault="007F5B5C" w:rsidP="007F5B5C">
            <w:pPr>
              <w:pStyle w:val="xl252"/>
              <w:pBdr>
                <w:bottom w:val="none" w:sz="0" w:space="0" w:color="000000"/>
              </w:pBdr>
              <w:spacing w:before="0" w:after="0"/>
              <w:rPr>
                <w:rFonts w:ascii="Trebuchet MS" w:hAnsi="Trebuchet MS" w:cs="Trebuchet MS"/>
                <w:b w:val="0"/>
                <w:sz w:val="18"/>
                <w:szCs w:val="18"/>
              </w:rPr>
            </w:pPr>
            <w:r w:rsidRPr="00B254A5">
              <w:rPr>
                <w:rFonts w:ascii="Trebuchet MS" w:hAnsi="Trebuchet MS" w:cs="Trebuchet MS"/>
                <w:b w:val="0"/>
                <w:sz w:val="18"/>
                <w:szCs w:val="18"/>
              </w:rPr>
              <w:t xml:space="preserve"> 34.253 </w:t>
            </w:r>
          </w:p>
        </w:tc>
        <w:tc>
          <w:tcPr>
            <w:tcW w:w="1985" w:type="dxa"/>
          </w:tcPr>
          <w:p w14:paraId="14F64BF5" w14:textId="77777777" w:rsidR="007F5B5C" w:rsidRPr="00B254A5" w:rsidRDefault="007F5B5C" w:rsidP="007F5B5C">
            <w:pPr>
              <w:pStyle w:val="xl252"/>
              <w:pBdr>
                <w:bottom w:val="none" w:sz="0" w:space="0" w:color="000000"/>
              </w:pBdr>
              <w:spacing w:before="0" w:after="0"/>
              <w:rPr>
                <w:rFonts w:ascii="Trebuchet MS" w:hAnsi="Trebuchet MS" w:cs="Trebuchet MS"/>
                <w:b w:val="0"/>
                <w:sz w:val="18"/>
                <w:szCs w:val="18"/>
              </w:rPr>
            </w:pPr>
            <w:r w:rsidRPr="00B254A5">
              <w:rPr>
                <w:rFonts w:ascii="Trebuchet MS" w:hAnsi="Trebuchet MS" w:cs="Trebuchet MS"/>
                <w:b w:val="0"/>
                <w:sz w:val="18"/>
                <w:szCs w:val="18"/>
              </w:rPr>
              <w:t xml:space="preserve"> 24.253 </w:t>
            </w:r>
          </w:p>
        </w:tc>
      </w:tr>
      <w:tr w:rsidR="00472890" w:rsidRPr="00B254A5" w14:paraId="39E10CB3" w14:textId="77777777" w:rsidTr="00052B25">
        <w:tc>
          <w:tcPr>
            <w:tcW w:w="4677" w:type="dxa"/>
            <w:vAlign w:val="bottom"/>
          </w:tcPr>
          <w:p w14:paraId="11A2C474" w14:textId="77777777" w:rsidR="00472890" w:rsidRPr="00B254A5" w:rsidRDefault="00472890" w:rsidP="00472890">
            <w:pPr>
              <w:jc w:val="both"/>
              <w:rPr>
                <w:rFonts w:ascii="Trebuchet MS" w:hAnsi="Trebuchet MS"/>
                <w:sz w:val="18"/>
                <w:szCs w:val="18"/>
              </w:rPr>
            </w:pPr>
            <w:r w:rsidRPr="00B254A5">
              <w:rPr>
                <w:rFonts w:ascii="Trebuchet MS" w:eastAsia="Trebuchet MS" w:hAnsi="Trebuchet MS" w:cs="Trebuchet MS"/>
                <w:b/>
                <w:bCs/>
                <w:sz w:val="18"/>
                <w:szCs w:val="18"/>
              </w:rPr>
              <w:t xml:space="preserve"> </w:t>
            </w:r>
          </w:p>
        </w:tc>
        <w:tc>
          <w:tcPr>
            <w:tcW w:w="1985" w:type="dxa"/>
            <w:vAlign w:val="bottom"/>
          </w:tcPr>
          <w:p w14:paraId="2C5752AF" w14:textId="10667C5D" w:rsidR="00472890" w:rsidRPr="00B254A5" w:rsidRDefault="007F5B5C" w:rsidP="00472890">
            <w:pPr>
              <w:pBdr>
                <w:top w:val="single" w:sz="4" w:space="1" w:color="000000"/>
                <w:left w:val="none" w:sz="0" w:space="0" w:color="000000"/>
                <w:bottom w:val="double" w:sz="4" w:space="1" w:color="000000"/>
                <w:right w:val="none" w:sz="0" w:space="0" w:color="000000"/>
              </w:pBdr>
              <w:jc w:val="right"/>
              <w:rPr>
                <w:rFonts w:ascii="Trebuchet MS" w:hAnsi="Trebuchet MS" w:cs="Arial"/>
                <w:b/>
                <w:bCs/>
                <w:sz w:val="18"/>
                <w:szCs w:val="18"/>
              </w:rPr>
            </w:pPr>
            <w:r w:rsidRPr="00B254A5">
              <w:rPr>
                <w:rFonts w:ascii="Trebuchet MS" w:hAnsi="Trebuchet MS" w:cs="Arial"/>
                <w:b/>
                <w:bCs/>
                <w:sz w:val="18"/>
                <w:szCs w:val="18"/>
              </w:rPr>
              <w:t>111.932</w:t>
            </w:r>
          </w:p>
        </w:tc>
        <w:tc>
          <w:tcPr>
            <w:tcW w:w="1985" w:type="dxa"/>
            <w:vAlign w:val="bottom"/>
          </w:tcPr>
          <w:p w14:paraId="2D0BD46C" w14:textId="77777777" w:rsidR="00472890" w:rsidRPr="00B254A5" w:rsidRDefault="00472890" w:rsidP="00472890">
            <w:pPr>
              <w:pBdr>
                <w:top w:val="single" w:sz="4" w:space="1" w:color="000000"/>
                <w:left w:val="none" w:sz="0" w:space="0" w:color="000000"/>
                <w:bottom w:val="double" w:sz="4" w:space="1" w:color="000000"/>
                <w:right w:val="none" w:sz="0" w:space="0" w:color="000000"/>
              </w:pBdr>
              <w:jc w:val="right"/>
              <w:rPr>
                <w:rFonts w:ascii="Trebuchet MS" w:hAnsi="Trebuchet MS" w:cs="Arial"/>
                <w:b/>
                <w:bCs/>
                <w:sz w:val="18"/>
                <w:szCs w:val="18"/>
              </w:rPr>
            </w:pPr>
            <w:r w:rsidRPr="00B254A5">
              <w:rPr>
                <w:rFonts w:ascii="Trebuchet MS" w:hAnsi="Trebuchet MS" w:cs="Arial"/>
                <w:b/>
                <w:bCs/>
                <w:sz w:val="18"/>
                <w:szCs w:val="18"/>
              </w:rPr>
              <w:t>93.276</w:t>
            </w:r>
          </w:p>
        </w:tc>
      </w:tr>
    </w:tbl>
    <w:p w14:paraId="09B10439" w14:textId="77777777" w:rsidR="007575CF" w:rsidRPr="00B254A5" w:rsidRDefault="007575CF" w:rsidP="00564D58">
      <w:pPr>
        <w:pStyle w:val="BodyTextIndent31"/>
        <w:spacing w:line="240" w:lineRule="auto"/>
        <w:ind w:left="840"/>
        <w:rPr>
          <w:rFonts w:ascii="Trebuchet MS" w:hAnsi="Trebuchet MS" w:cs="Trebuchet MS"/>
          <w:szCs w:val="24"/>
        </w:rPr>
      </w:pPr>
    </w:p>
    <w:p w14:paraId="66FBC656" w14:textId="4F1356C3" w:rsidR="007575CF" w:rsidRPr="00B254A5" w:rsidRDefault="007575CF" w:rsidP="00564D58">
      <w:pPr>
        <w:pStyle w:val="BodyTextIndent31"/>
        <w:spacing w:line="240" w:lineRule="auto"/>
        <w:ind w:left="426" w:firstLine="0"/>
        <w:rPr>
          <w:rFonts w:ascii="Trebuchet MS" w:hAnsi="Trebuchet MS" w:cs="Trebuchet MS"/>
          <w:szCs w:val="24"/>
        </w:rPr>
      </w:pPr>
      <w:r w:rsidRPr="00B254A5">
        <w:rPr>
          <w:rFonts w:ascii="Trebuchet MS" w:hAnsi="Trebuchet MS" w:cs="Trebuchet MS"/>
          <w:szCs w:val="24"/>
        </w:rPr>
        <w:t xml:space="preserve">Os depósitos efetuados no Banco do Brasil correspondem </w:t>
      </w:r>
      <w:r w:rsidR="007D38F7" w:rsidRPr="00B254A5">
        <w:rPr>
          <w:rFonts w:ascii="Trebuchet MS" w:hAnsi="Trebuchet MS" w:cs="Trebuchet MS"/>
          <w:szCs w:val="24"/>
        </w:rPr>
        <w:t xml:space="preserve">a </w:t>
      </w:r>
      <w:r w:rsidRPr="00B254A5">
        <w:rPr>
          <w:rFonts w:ascii="Trebuchet MS" w:hAnsi="Trebuchet MS" w:cs="Trebuchet MS"/>
          <w:szCs w:val="24"/>
        </w:rPr>
        <w:t>conta reserva no valor de R$</w:t>
      </w:r>
      <w:r w:rsidR="00EB77A2" w:rsidRPr="00B254A5">
        <w:rPr>
          <w:rFonts w:ascii="Trebuchet MS" w:hAnsi="Trebuchet MS" w:cs="Trebuchet MS"/>
          <w:szCs w:val="24"/>
        </w:rPr>
        <w:t xml:space="preserve"> 5.601</w:t>
      </w:r>
      <w:r w:rsidRPr="00B254A5">
        <w:rPr>
          <w:rFonts w:ascii="Trebuchet MS" w:hAnsi="Trebuchet MS" w:cs="Trebuchet MS"/>
          <w:szCs w:val="24"/>
        </w:rPr>
        <w:t xml:space="preserve"> (R$ </w:t>
      </w:r>
      <w:r w:rsidR="00EB2D16" w:rsidRPr="00B254A5">
        <w:rPr>
          <w:rFonts w:ascii="Trebuchet MS" w:hAnsi="Trebuchet MS" w:cs="Trebuchet MS"/>
          <w:szCs w:val="24"/>
        </w:rPr>
        <w:t xml:space="preserve">4.897 </w:t>
      </w:r>
      <w:r w:rsidRPr="00B254A5">
        <w:rPr>
          <w:rFonts w:ascii="Trebuchet MS" w:hAnsi="Trebuchet MS" w:cs="Trebuchet MS"/>
          <w:szCs w:val="24"/>
        </w:rPr>
        <w:t>em 31 de dezembro de</w:t>
      </w:r>
      <w:r w:rsidR="001B068F" w:rsidRPr="00B254A5">
        <w:rPr>
          <w:rFonts w:ascii="Trebuchet MS" w:hAnsi="Trebuchet MS" w:cs="Trebuchet MS"/>
          <w:szCs w:val="24"/>
        </w:rPr>
        <w:t xml:space="preserve"> </w:t>
      </w:r>
      <w:r w:rsidR="001B068F" w:rsidRPr="00B254A5">
        <w:rPr>
          <w:rFonts w:ascii="Trebuchet MS" w:hAnsi="Trebuchet MS" w:cs="Trebuchet MS"/>
          <w:szCs w:val="24"/>
        </w:rPr>
        <w:fldChar w:fldCharType="begin"/>
      </w:r>
      <w:r w:rsidR="001B068F" w:rsidRPr="00B254A5">
        <w:rPr>
          <w:rFonts w:ascii="Trebuchet MS" w:hAnsi="Trebuchet MS" w:cs="Trebuchet MS"/>
          <w:szCs w:val="24"/>
        </w:rPr>
        <w:instrText xml:space="preserve"> REF  Ano_Anterior </w:instrText>
      </w:r>
      <w:r w:rsidR="00820B81" w:rsidRPr="00B254A5">
        <w:rPr>
          <w:rFonts w:ascii="Trebuchet MS" w:hAnsi="Trebuchet MS" w:cs="Trebuchet MS"/>
          <w:szCs w:val="24"/>
        </w:rPr>
        <w:instrText xml:space="preserve"> \* MERGEFORMAT </w:instrText>
      </w:r>
      <w:r w:rsidR="001B068F" w:rsidRPr="00B254A5">
        <w:rPr>
          <w:rFonts w:ascii="Trebuchet MS" w:hAnsi="Trebuchet MS" w:cs="Trebuchet MS"/>
          <w:szCs w:val="24"/>
        </w:rPr>
        <w:fldChar w:fldCharType="separate"/>
      </w:r>
      <w:r w:rsidR="007F68B9" w:rsidRPr="00B254A5">
        <w:rPr>
          <w:rFonts w:ascii="Trebuchet MS" w:hAnsi="Trebuchet MS"/>
          <w:szCs w:val="24"/>
        </w:rPr>
        <w:t>2024</w:t>
      </w:r>
      <w:r w:rsidR="001B068F" w:rsidRPr="00B254A5">
        <w:rPr>
          <w:rFonts w:ascii="Trebuchet MS" w:hAnsi="Trebuchet MS" w:cs="Trebuchet MS"/>
          <w:szCs w:val="24"/>
        </w:rPr>
        <w:fldChar w:fldCharType="end"/>
      </w:r>
      <w:r w:rsidRPr="00B254A5">
        <w:rPr>
          <w:rFonts w:ascii="Trebuchet MS" w:hAnsi="Trebuchet MS" w:cs="Trebuchet MS"/>
          <w:szCs w:val="24"/>
        </w:rPr>
        <w:t xml:space="preserve">), </w:t>
      </w:r>
      <w:r w:rsidR="0041152E" w:rsidRPr="0041152E">
        <w:rPr>
          <w:rFonts w:ascii="Trebuchet MS" w:hAnsi="Trebuchet MS" w:cs="Trebuchet MS"/>
          <w:szCs w:val="24"/>
        </w:rPr>
        <w:t>referem-se a saldos de garantias retidas de terceiros</w:t>
      </w:r>
      <w:r w:rsidRPr="00B254A5">
        <w:rPr>
          <w:rFonts w:ascii="Trebuchet MS" w:hAnsi="Trebuchet MS" w:cs="Trebuchet MS"/>
          <w:szCs w:val="24"/>
        </w:rPr>
        <w:t>. Aqueles depositados na Caixa Econômica Federal e Banco do Nordeste referem-se a aplicações de valores dados como garantias nos contratos de financiamentos junto a essa</w:t>
      </w:r>
      <w:r w:rsidR="00BF07F1" w:rsidRPr="00B254A5">
        <w:rPr>
          <w:rFonts w:ascii="Trebuchet MS" w:hAnsi="Trebuchet MS" w:cs="Trebuchet MS"/>
          <w:szCs w:val="24"/>
        </w:rPr>
        <w:t>s</w:t>
      </w:r>
      <w:r w:rsidRPr="00B254A5">
        <w:rPr>
          <w:rFonts w:ascii="Trebuchet MS" w:hAnsi="Trebuchet MS" w:cs="Trebuchet MS"/>
          <w:szCs w:val="24"/>
        </w:rPr>
        <w:t xml:space="preserve"> instituiç</w:t>
      </w:r>
      <w:r w:rsidR="00BF07F1" w:rsidRPr="00B254A5">
        <w:rPr>
          <w:rFonts w:ascii="Trebuchet MS" w:hAnsi="Trebuchet MS" w:cs="Trebuchet MS"/>
          <w:szCs w:val="24"/>
        </w:rPr>
        <w:t>ões</w:t>
      </w:r>
      <w:r w:rsidRPr="00B254A5">
        <w:rPr>
          <w:rFonts w:ascii="Trebuchet MS" w:hAnsi="Trebuchet MS" w:cs="Trebuchet MS"/>
          <w:szCs w:val="24"/>
        </w:rPr>
        <w:t xml:space="preserve"> financeira</w:t>
      </w:r>
      <w:r w:rsidR="00BF07F1" w:rsidRPr="00B254A5">
        <w:rPr>
          <w:rFonts w:ascii="Trebuchet MS" w:hAnsi="Trebuchet MS" w:cs="Trebuchet MS"/>
          <w:szCs w:val="24"/>
        </w:rPr>
        <w:t>s</w:t>
      </w:r>
      <w:r w:rsidRPr="00B254A5">
        <w:rPr>
          <w:rFonts w:ascii="Trebuchet MS" w:hAnsi="Trebuchet MS" w:cs="Trebuchet MS"/>
          <w:szCs w:val="24"/>
        </w:rPr>
        <w:t>.</w:t>
      </w:r>
    </w:p>
    <w:p w14:paraId="63F4C3F5" w14:textId="77777777" w:rsidR="00517B84" w:rsidRPr="00B254A5" w:rsidRDefault="00517B84" w:rsidP="00564D58">
      <w:pPr>
        <w:pStyle w:val="BodyTextIndent31"/>
        <w:spacing w:line="240" w:lineRule="auto"/>
        <w:ind w:left="426" w:firstLine="0"/>
        <w:rPr>
          <w:rFonts w:ascii="Trebuchet MS" w:hAnsi="Trebuchet MS" w:cs="Trebuchet MS"/>
          <w:szCs w:val="24"/>
        </w:rPr>
      </w:pPr>
    </w:p>
    <w:p w14:paraId="400E6B5D" w14:textId="1D83F418" w:rsidR="00194F2E" w:rsidRPr="00B254A5" w:rsidRDefault="00FB71D2" w:rsidP="00564D58">
      <w:pPr>
        <w:pStyle w:val="BodyTextIndent31"/>
        <w:spacing w:line="240" w:lineRule="auto"/>
        <w:ind w:left="426" w:firstLine="0"/>
        <w:rPr>
          <w:rFonts w:ascii="Trebuchet MS" w:hAnsi="Trebuchet MS" w:cs="Trebuchet MS"/>
          <w:szCs w:val="24"/>
        </w:rPr>
      </w:pPr>
      <w:r w:rsidRPr="00B254A5">
        <w:rPr>
          <w:rFonts w:ascii="Trebuchet MS" w:hAnsi="Trebuchet MS" w:cs="Trebuchet MS"/>
          <w:szCs w:val="24"/>
        </w:rPr>
        <w:t>Dos saldos de depósitos efetuados na Caixa Econômica Federal, os montantes de R$</w:t>
      </w:r>
      <w:r w:rsidR="00EB77A2" w:rsidRPr="00B254A5">
        <w:rPr>
          <w:rFonts w:ascii="Trebuchet MS" w:hAnsi="Trebuchet MS" w:cs="Trebuchet MS"/>
          <w:szCs w:val="24"/>
        </w:rPr>
        <w:t xml:space="preserve"> 41.360</w:t>
      </w:r>
      <w:r w:rsidRPr="00B254A5">
        <w:rPr>
          <w:rFonts w:ascii="Trebuchet MS" w:hAnsi="Trebuchet MS" w:cs="Trebuchet MS"/>
          <w:szCs w:val="24"/>
        </w:rPr>
        <w:t xml:space="preserve"> (R$ 39.651 em 31 de dezembro de </w:t>
      </w:r>
      <w:r w:rsidRPr="00B254A5">
        <w:rPr>
          <w:rFonts w:ascii="Trebuchet MS" w:hAnsi="Trebuchet MS" w:cs="Trebuchet MS"/>
          <w:szCs w:val="24"/>
        </w:rPr>
        <w:fldChar w:fldCharType="begin"/>
      </w:r>
      <w:r w:rsidRPr="00B254A5">
        <w:rPr>
          <w:rFonts w:ascii="Trebuchet MS" w:hAnsi="Trebuchet MS" w:cs="Trebuchet MS"/>
          <w:szCs w:val="24"/>
        </w:rPr>
        <w:instrText xml:space="preserve"> REF  Ano_Anterior  \* MERGEFORMAT </w:instrText>
      </w:r>
      <w:r w:rsidRPr="00B254A5">
        <w:rPr>
          <w:rFonts w:ascii="Trebuchet MS" w:hAnsi="Trebuchet MS" w:cs="Trebuchet MS"/>
          <w:szCs w:val="24"/>
        </w:rPr>
        <w:fldChar w:fldCharType="separate"/>
      </w:r>
      <w:r w:rsidR="007F68B9" w:rsidRPr="00B254A5">
        <w:rPr>
          <w:rFonts w:ascii="Trebuchet MS" w:hAnsi="Trebuchet MS" w:cs="Trebuchet MS"/>
          <w:szCs w:val="24"/>
        </w:rPr>
        <w:t>2024</w:t>
      </w:r>
      <w:r w:rsidRPr="00B254A5">
        <w:rPr>
          <w:rFonts w:ascii="Trebuchet MS" w:hAnsi="Trebuchet MS" w:cs="Trebuchet MS"/>
          <w:szCs w:val="24"/>
        </w:rPr>
        <w:fldChar w:fldCharType="end"/>
      </w:r>
      <w:r w:rsidRPr="00B254A5">
        <w:rPr>
          <w:rFonts w:ascii="Trebuchet MS" w:hAnsi="Trebuchet MS" w:cs="Trebuchet MS"/>
          <w:szCs w:val="24"/>
        </w:rPr>
        <w:t>) referem-se ao Contrato de Parceria Pública-Privada (PPP) para a construção e operação da Usina de Dessalinização, que prevê o depósito de valores em forma de garantia. Adicionalmente</w:t>
      </w:r>
      <w:r w:rsidR="0009672B" w:rsidRPr="00B254A5">
        <w:rPr>
          <w:rFonts w:ascii="Trebuchet MS" w:hAnsi="Trebuchet MS" w:cs="Trebuchet MS"/>
          <w:szCs w:val="24"/>
        </w:rPr>
        <w:t>, o montante de R$</w:t>
      </w:r>
      <w:r w:rsidR="00EB77A2" w:rsidRPr="00B254A5">
        <w:rPr>
          <w:rFonts w:ascii="Trebuchet MS" w:hAnsi="Trebuchet MS" w:cs="Trebuchet MS"/>
          <w:szCs w:val="24"/>
        </w:rPr>
        <w:t xml:space="preserve"> 26.539 </w:t>
      </w:r>
      <w:r w:rsidR="0009672B" w:rsidRPr="00B254A5">
        <w:rPr>
          <w:rFonts w:ascii="Trebuchet MS" w:hAnsi="Trebuchet MS" w:cs="Trebuchet MS"/>
          <w:szCs w:val="24"/>
        </w:rPr>
        <w:t xml:space="preserve">(R$ 20.815 em 31 de dezembro de </w:t>
      </w:r>
      <w:r w:rsidR="0009672B" w:rsidRPr="00B254A5">
        <w:rPr>
          <w:rFonts w:ascii="Trebuchet MS" w:hAnsi="Trebuchet MS" w:cs="Trebuchet MS"/>
          <w:szCs w:val="24"/>
        </w:rPr>
        <w:fldChar w:fldCharType="begin"/>
      </w:r>
      <w:r w:rsidR="0009672B" w:rsidRPr="00B254A5">
        <w:rPr>
          <w:rFonts w:ascii="Trebuchet MS" w:hAnsi="Trebuchet MS" w:cs="Trebuchet MS"/>
          <w:szCs w:val="24"/>
        </w:rPr>
        <w:instrText xml:space="preserve"> REF  Ano_Anterior </w:instrText>
      </w:r>
      <w:r w:rsidR="009F1ED3" w:rsidRPr="00B254A5">
        <w:rPr>
          <w:rFonts w:ascii="Trebuchet MS" w:hAnsi="Trebuchet MS" w:cs="Trebuchet MS"/>
          <w:szCs w:val="24"/>
        </w:rPr>
        <w:instrText xml:space="preserve"> \* MERGEFORMAT </w:instrText>
      </w:r>
      <w:r w:rsidR="0009672B" w:rsidRPr="00B254A5">
        <w:rPr>
          <w:rFonts w:ascii="Trebuchet MS" w:hAnsi="Trebuchet MS" w:cs="Trebuchet MS"/>
          <w:szCs w:val="24"/>
        </w:rPr>
        <w:fldChar w:fldCharType="separate"/>
      </w:r>
      <w:r w:rsidR="007F68B9" w:rsidRPr="00B254A5">
        <w:rPr>
          <w:rFonts w:ascii="Trebuchet MS" w:hAnsi="Trebuchet MS"/>
          <w:szCs w:val="24"/>
        </w:rPr>
        <w:t>2024</w:t>
      </w:r>
      <w:r w:rsidR="0009672B" w:rsidRPr="00B254A5">
        <w:rPr>
          <w:rFonts w:ascii="Trebuchet MS" w:hAnsi="Trebuchet MS" w:cs="Trebuchet MS"/>
          <w:szCs w:val="24"/>
        </w:rPr>
        <w:fldChar w:fldCharType="end"/>
      </w:r>
      <w:r w:rsidR="0009672B" w:rsidRPr="00B254A5">
        <w:rPr>
          <w:rFonts w:ascii="Trebuchet MS" w:hAnsi="Trebuchet MS" w:cs="Trebuchet MS"/>
          <w:szCs w:val="24"/>
        </w:rPr>
        <w:t>) refere-se a garantia da PPP de esgoto. O saldo de R$</w:t>
      </w:r>
      <w:r w:rsidR="00EB77A2" w:rsidRPr="00B254A5">
        <w:rPr>
          <w:rFonts w:ascii="Trebuchet MS" w:hAnsi="Trebuchet MS" w:cs="Trebuchet MS"/>
          <w:szCs w:val="24"/>
        </w:rPr>
        <w:t xml:space="preserve"> 4.179 </w:t>
      </w:r>
      <w:r w:rsidR="0009672B" w:rsidRPr="00B254A5">
        <w:rPr>
          <w:rFonts w:ascii="Trebuchet MS" w:hAnsi="Trebuchet MS" w:cs="Trebuchet MS"/>
          <w:szCs w:val="24"/>
        </w:rPr>
        <w:t xml:space="preserve">refere-se aos montantes de cauções (R$ 3.660 em 31 de dezembro de </w:t>
      </w:r>
      <w:r w:rsidR="0009672B" w:rsidRPr="00B254A5">
        <w:rPr>
          <w:rFonts w:ascii="Trebuchet MS" w:hAnsi="Trebuchet MS" w:cs="Trebuchet MS"/>
          <w:szCs w:val="24"/>
        </w:rPr>
        <w:fldChar w:fldCharType="begin"/>
      </w:r>
      <w:r w:rsidR="0009672B" w:rsidRPr="00B254A5">
        <w:rPr>
          <w:rFonts w:ascii="Trebuchet MS" w:hAnsi="Trebuchet MS" w:cs="Trebuchet MS"/>
          <w:szCs w:val="24"/>
        </w:rPr>
        <w:instrText xml:space="preserve"> REF  Ano_Anterior </w:instrText>
      </w:r>
      <w:r w:rsidR="009F1ED3" w:rsidRPr="00B254A5">
        <w:rPr>
          <w:rFonts w:ascii="Trebuchet MS" w:hAnsi="Trebuchet MS" w:cs="Trebuchet MS"/>
          <w:szCs w:val="24"/>
        </w:rPr>
        <w:instrText xml:space="preserve"> \* MERGEFORMAT </w:instrText>
      </w:r>
      <w:r w:rsidR="0009672B" w:rsidRPr="00B254A5">
        <w:rPr>
          <w:rFonts w:ascii="Trebuchet MS" w:hAnsi="Trebuchet MS" w:cs="Trebuchet MS"/>
          <w:szCs w:val="24"/>
        </w:rPr>
        <w:fldChar w:fldCharType="separate"/>
      </w:r>
      <w:r w:rsidR="007F68B9" w:rsidRPr="00B254A5">
        <w:rPr>
          <w:rFonts w:ascii="Trebuchet MS" w:hAnsi="Trebuchet MS"/>
          <w:szCs w:val="24"/>
        </w:rPr>
        <w:t>2024</w:t>
      </w:r>
      <w:r w:rsidR="0009672B" w:rsidRPr="00B254A5">
        <w:rPr>
          <w:rFonts w:ascii="Trebuchet MS" w:hAnsi="Trebuchet MS" w:cs="Trebuchet MS"/>
          <w:szCs w:val="24"/>
        </w:rPr>
        <w:fldChar w:fldCharType="end"/>
      </w:r>
      <w:r w:rsidR="0009672B" w:rsidRPr="00B254A5">
        <w:rPr>
          <w:rFonts w:ascii="Trebuchet MS" w:hAnsi="Trebuchet MS" w:cs="Trebuchet MS"/>
          <w:szCs w:val="24"/>
        </w:rPr>
        <w:t xml:space="preserve">). </w:t>
      </w:r>
    </w:p>
    <w:p w14:paraId="0439B511" w14:textId="77777777" w:rsidR="00E406C5" w:rsidRPr="00B254A5" w:rsidRDefault="00E406C5" w:rsidP="00564D58">
      <w:pPr>
        <w:pStyle w:val="BodyTextIndent31"/>
        <w:spacing w:line="240" w:lineRule="auto"/>
        <w:ind w:left="426" w:firstLine="0"/>
        <w:rPr>
          <w:rFonts w:ascii="Trebuchet MS" w:hAnsi="Trebuchet MS" w:cs="Trebuchet MS"/>
          <w:szCs w:val="24"/>
        </w:rPr>
      </w:pPr>
    </w:p>
    <w:p w14:paraId="34E3FE54" w14:textId="7A1E8E00" w:rsidR="00E406C5" w:rsidRPr="00B254A5" w:rsidRDefault="00E406C5" w:rsidP="00564D58">
      <w:pPr>
        <w:pStyle w:val="BodyTextIndent31"/>
        <w:spacing w:line="240" w:lineRule="auto"/>
        <w:ind w:left="426" w:firstLine="0"/>
        <w:rPr>
          <w:rFonts w:ascii="Trebuchet MS" w:hAnsi="Trebuchet MS" w:cs="Trebuchet MS"/>
          <w:szCs w:val="24"/>
        </w:rPr>
      </w:pPr>
      <w:r w:rsidRPr="00B254A5">
        <w:rPr>
          <w:rFonts w:ascii="Trebuchet MS" w:hAnsi="Trebuchet MS" w:cs="Trebuchet MS"/>
          <w:szCs w:val="24"/>
        </w:rPr>
        <w:t>O montante total dos depósitos efetuados no Banco do Nordeste do Brasil S.A. é relativo às garantias dos financiamentos junto a essa instituição, sendo o valor de R$</w:t>
      </w:r>
      <w:r w:rsidR="007162AB" w:rsidRPr="00B254A5">
        <w:rPr>
          <w:rFonts w:ascii="Trebuchet MS" w:hAnsi="Trebuchet MS" w:cs="Trebuchet MS"/>
          <w:szCs w:val="24"/>
        </w:rPr>
        <w:t xml:space="preserve"> 11.450 </w:t>
      </w:r>
      <w:r w:rsidRPr="00B254A5">
        <w:rPr>
          <w:rFonts w:ascii="Trebuchet MS" w:hAnsi="Trebuchet MS" w:cs="Trebuchet MS"/>
          <w:szCs w:val="24"/>
        </w:rPr>
        <w:t>referente ao primeiro contrato</w:t>
      </w:r>
      <w:r w:rsidR="0073395D" w:rsidRPr="00B254A5">
        <w:rPr>
          <w:rFonts w:ascii="Trebuchet MS" w:hAnsi="Trebuchet MS" w:cs="Trebuchet MS"/>
          <w:szCs w:val="24"/>
        </w:rPr>
        <w:t>,</w:t>
      </w:r>
      <w:r w:rsidRPr="00B254A5">
        <w:rPr>
          <w:rFonts w:ascii="Trebuchet MS" w:hAnsi="Trebuchet MS" w:cs="Trebuchet MS"/>
          <w:szCs w:val="24"/>
        </w:rPr>
        <w:t xml:space="preserve"> R$</w:t>
      </w:r>
      <w:r w:rsidR="007162AB" w:rsidRPr="00B254A5">
        <w:rPr>
          <w:rFonts w:ascii="Trebuchet MS" w:hAnsi="Trebuchet MS" w:cs="Trebuchet MS"/>
          <w:szCs w:val="24"/>
        </w:rPr>
        <w:t xml:space="preserve"> 11.585</w:t>
      </w:r>
      <w:r w:rsidR="007D38F7" w:rsidRPr="00B254A5">
        <w:rPr>
          <w:rFonts w:ascii="Trebuchet MS" w:hAnsi="Trebuchet MS" w:cs="Trebuchet MS"/>
          <w:szCs w:val="24"/>
        </w:rPr>
        <w:t xml:space="preserve"> </w:t>
      </w:r>
      <w:r w:rsidRPr="00B254A5">
        <w:rPr>
          <w:rFonts w:ascii="Trebuchet MS" w:hAnsi="Trebuchet MS" w:cs="Trebuchet MS"/>
          <w:szCs w:val="24"/>
        </w:rPr>
        <w:t>ao segundo</w:t>
      </w:r>
      <w:r w:rsidR="0073395D" w:rsidRPr="00B254A5">
        <w:rPr>
          <w:rFonts w:ascii="Trebuchet MS" w:hAnsi="Trebuchet MS" w:cs="Trebuchet MS"/>
          <w:szCs w:val="24"/>
        </w:rPr>
        <w:t xml:space="preserve"> e R$</w:t>
      </w:r>
      <w:r w:rsidR="007162AB" w:rsidRPr="00B254A5">
        <w:rPr>
          <w:rFonts w:ascii="Trebuchet MS" w:hAnsi="Trebuchet MS" w:cs="Trebuchet MS"/>
          <w:szCs w:val="24"/>
        </w:rPr>
        <w:t xml:space="preserve"> 11.218 </w:t>
      </w:r>
      <w:r w:rsidR="0073395D" w:rsidRPr="00B254A5">
        <w:rPr>
          <w:rFonts w:ascii="Trebuchet MS" w:hAnsi="Trebuchet MS" w:cs="Trebuchet MS"/>
          <w:szCs w:val="24"/>
        </w:rPr>
        <w:t xml:space="preserve">ao terceiro </w:t>
      </w:r>
      <w:r w:rsidR="007162AB" w:rsidRPr="00B254A5">
        <w:rPr>
          <w:rFonts w:ascii="Trebuchet MS" w:hAnsi="Trebuchet MS" w:cs="Trebuchet MS"/>
          <w:szCs w:val="24"/>
        </w:rPr>
        <w:t xml:space="preserve">contrato </w:t>
      </w:r>
      <w:r w:rsidR="009F4236" w:rsidRPr="00B254A5">
        <w:rPr>
          <w:rFonts w:ascii="Trebuchet MS" w:hAnsi="Trebuchet MS" w:cs="Trebuchet MS"/>
          <w:szCs w:val="24"/>
        </w:rPr>
        <w:t xml:space="preserve">(R$ </w:t>
      </w:r>
      <w:r w:rsidR="00EB2D16" w:rsidRPr="00B254A5">
        <w:rPr>
          <w:rFonts w:ascii="Trebuchet MS" w:hAnsi="Trebuchet MS" w:cs="Trebuchet MS"/>
          <w:szCs w:val="24"/>
        </w:rPr>
        <w:t>10.043</w:t>
      </w:r>
      <w:r w:rsidR="0073395D" w:rsidRPr="00B254A5">
        <w:rPr>
          <w:rFonts w:ascii="Trebuchet MS" w:hAnsi="Trebuchet MS" w:cs="Trebuchet MS"/>
          <w:szCs w:val="24"/>
        </w:rPr>
        <w:t>,</w:t>
      </w:r>
      <w:r w:rsidR="009F4236" w:rsidRPr="00B254A5">
        <w:rPr>
          <w:rFonts w:ascii="Trebuchet MS" w:hAnsi="Trebuchet MS" w:cs="Trebuchet MS"/>
          <w:szCs w:val="24"/>
        </w:rPr>
        <w:t xml:space="preserve"> R$ </w:t>
      </w:r>
      <w:r w:rsidR="00EB2D16" w:rsidRPr="00B254A5">
        <w:rPr>
          <w:rFonts w:ascii="Trebuchet MS" w:hAnsi="Trebuchet MS" w:cs="Trebuchet MS"/>
          <w:szCs w:val="24"/>
        </w:rPr>
        <w:t>14.210</w:t>
      </w:r>
      <w:r w:rsidR="009F4236" w:rsidRPr="00B254A5">
        <w:rPr>
          <w:rFonts w:ascii="Trebuchet MS" w:hAnsi="Trebuchet MS" w:cs="Trebuchet MS"/>
          <w:szCs w:val="24"/>
        </w:rPr>
        <w:t>,</w:t>
      </w:r>
      <w:r w:rsidR="0073395D" w:rsidRPr="00B254A5">
        <w:rPr>
          <w:rFonts w:ascii="Trebuchet MS" w:hAnsi="Trebuchet MS" w:cs="Trebuchet MS"/>
          <w:szCs w:val="24"/>
        </w:rPr>
        <w:t xml:space="preserve"> sem saldos,</w:t>
      </w:r>
      <w:r w:rsidR="009F4236" w:rsidRPr="00B254A5">
        <w:rPr>
          <w:rFonts w:ascii="Trebuchet MS" w:hAnsi="Trebuchet MS" w:cs="Trebuchet MS"/>
          <w:szCs w:val="24"/>
        </w:rPr>
        <w:t xml:space="preserve"> respectivamente, em 31 de dezembro de</w:t>
      </w:r>
      <w:r w:rsidR="001B068F" w:rsidRPr="00B254A5">
        <w:rPr>
          <w:rFonts w:ascii="Trebuchet MS" w:hAnsi="Trebuchet MS" w:cs="Trebuchet MS"/>
          <w:szCs w:val="24"/>
        </w:rPr>
        <w:t xml:space="preserve"> </w:t>
      </w:r>
      <w:r w:rsidR="001B068F" w:rsidRPr="00B254A5">
        <w:rPr>
          <w:rFonts w:ascii="Trebuchet MS" w:hAnsi="Trebuchet MS" w:cs="Trebuchet MS"/>
          <w:szCs w:val="24"/>
        </w:rPr>
        <w:fldChar w:fldCharType="begin"/>
      </w:r>
      <w:r w:rsidR="001B068F" w:rsidRPr="00B254A5">
        <w:rPr>
          <w:rFonts w:ascii="Trebuchet MS" w:hAnsi="Trebuchet MS" w:cs="Trebuchet MS"/>
          <w:szCs w:val="24"/>
        </w:rPr>
        <w:instrText xml:space="preserve"> REF  Ano_Anterior  \* MERGEFORMAT </w:instrText>
      </w:r>
      <w:r w:rsidR="001B068F" w:rsidRPr="00B254A5">
        <w:rPr>
          <w:rFonts w:ascii="Trebuchet MS" w:hAnsi="Trebuchet MS" w:cs="Trebuchet MS"/>
          <w:szCs w:val="24"/>
        </w:rPr>
        <w:fldChar w:fldCharType="separate"/>
      </w:r>
      <w:r w:rsidR="007F68B9" w:rsidRPr="00B254A5">
        <w:rPr>
          <w:rFonts w:ascii="Trebuchet MS" w:hAnsi="Trebuchet MS" w:cs="Trebuchet MS"/>
          <w:szCs w:val="24"/>
        </w:rPr>
        <w:t>2024</w:t>
      </w:r>
      <w:r w:rsidR="001B068F" w:rsidRPr="00B254A5">
        <w:rPr>
          <w:rFonts w:ascii="Trebuchet MS" w:hAnsi="Trebuchet MS" w:cs="Trebuchet MS"/>
          <w:szCs w:val="24"/>
        </w:rPr>
        <w:fldChar w:fldCharType="end"/>
      </w:r>
      <w:r w:rsidR="009F4236" w:rsidRPr="00B254A5">
        <w:rPr>
          <w:rFonts w:ascii="Trebuchet MS" w:hAnsi="Trebuchet MS" w:cs="Trebuchet MS"/>
          <w:szCs w:val="24"/>
        </w:rPr>
        <w:t>).</w:t>
      </w:r>
    </w:p>
    <w:p w14:paraId="29A0BC5A" w14:textId="77777777" w:rsidR="00811D22" w:rsidRPr="00B254A5" w:rsidRDefault="00811D22" w:rsidP="00564D58">
      <w:pPr>
        <w:widowControl w:val="0"/>
        <w:suppressAutoHyphens w:val="0"/>
        <w:jc w:val="both"/>
        <w:rPr>
          <w:rFonts w:ascii="Trebuchet MS" w:hAnsi="Trebuchet MS" w:cs="Arial"/>
          <w:b/>
          <w:bCs/>
          <w:color w:val="000000"/>
          <w:szCs w:val="24"/>
          <w:lang w:eastAsia="pt-BR"/>
        </w:rPr>
      </w:pPr>
    </w:p>
    <w:p w14:paraId="16668863" w14:textId="77777777" w:rsidR="00B520AB" w:rsidRPr="00B254A5" w:rsidRDefault="00B520AB" w:rsidP="00564D58">
      <w:pPr>
        <w:widowControl w:val="0"/>
        <w:suppressAutoHyphens w:val="0"/>
        <w:jc w:val="both"/>
        <w:rPr>
          <w:rFonts w:ascii="Trebuchet MS" w:hAnsi="Trebuchet MS" w:cs="Arial"/>
          <w:b/>
          <w:bCs/>
          <w:color w:val="000000"/>
          <w:szCs w:val="24"/>
          <w:lang w:eastAsia="pt-BR"/>
        </w:rPr>
      </w:pPr>
    </w:p>
    <w:p w14:paraId="768B0093" w14:textId="77777777" w:rsidR="007575CF" w:rsidRPr="00B254A5" w:rsidRDefault="007575CF" w:rsidP="00564D58">
      <w:pPr>
        <w:widowControl w:val="0"/>
        <w:numPr>
          <w:ilvl w:val="0"/>
          <w:numId w:val="12"/>
        </w:numPr>
        <w:suppressAutoHyphens w:val="0"/>
        <w:ind w:left="426" w:hanging="426"/>
        <w:jc w:val="both"/>
        <w:rPr>
          <w:szCs w:val="24"/>
        </w:rPr>
      </w:pPr>
      <w:bookmarkStart w:id="31" w:name="_Hlk193225181"/>
      <w:r w:rsidRPr="00B254A5">
        <w:rPr>
          <w:rFonts w:ascii="Trebuchet MS" w:hAnsi="Trebuchet MS" w:cs="Arial"/>
          <w:b/>
          <w:bCs/>
          <w:color w:val="000000"/>
          <w:szCs w:val="24"/>
          <w:lang w:eastAsia="pt-BR"/>
        </w:rPr>
        <w:t>Ativos financeiros - contratos de concessão</w:t>
      </w:r>
    </w:p>
    <w:p w14:paraId="4DA1F399" w14:textId="77777777" w:rsidR="007575CF" w:rsidRPr="00B254A5" w:rsidRDefault="007575CF" w:rsidP="00564D58">
      <w:pPr>
        <w:ind w:left="840"/>
        <w:jc w:val="both"/>
        <w:rPr>
          <w:rFonts w:ascii="Trebuchet MS" w:hAnsi="Trebuchet MS" w:cs="Arial"/>
          <w:b/>
          <w:bCs/>
          <w:color w:val="000000"/>
          <w:szCs w:val="24"/>
          <w:lang w:eastAsia="pt-BR"/>
        </w:rPr>
      </w:pPr>
    </w:p>
    <w:p w14:paraId="590B1982" w14:textId="77777777" w:rsidR="00D7215D" w:rsidRPr="00B254A5" w:rsidRDefault="00D7215D" w:rsidP="00564D58">
      <w:pPr>
        <w:pStyle w:val="BodyTextIndent31"/>
        <w:spacing w:line="240" w:lineRule="auto"/>
        <w:ind w:left="426" w:firstLine="0"/>
        <w:rPr>
          <w:rFonts w:ascii="Trebuchet MS" w:hAnsi="Trebuchet MS" w:cs="Trebuchet MS"/>
          <w:szCs w:val="24"/>
        </w:rPr>
      </w:pPr>
      <w:r w:rsidRPr="00B254A5">
        <w:rPr>
          <w:rFonts w:ascii="Trebuchet MS" w:hAnsi="Trebuchet MS" w:cs="Trebuchet MS"/>
          <w:szCs w:val="24"/>
        </w:rPr>
        <w:lastRenderedPageBreak/>
        <w:t xml:space="preserve">De acordo com a nota técnica 274 de 24 de julho de 2020, emitida pela Agência Reguladora de Serviços Públicos Delegados do Estado do Ceará – ARCE, o sistema de tarifação para o abastecimento de água e esgotamento sanitário apresenta-se em ciclos tarifários de 4 anos, sendo 3 de reajustes e 1 de revisão. </w:t>
      </w:r>
    </w:p>
    <w:p w14:paraId="19DE83C5" w14:textId="77777777" w:rsidR="00D7215D" w:rsidRPr="00B254A5" w:rsidRDefault="00D7215D" w:rsidP="00564D58">
      <w:pPr>
        <w:pStyle w:val="BodyTextIndent31"/>
        <w:spacing w:line="240" w:lineRule="auto"/>
        <w:ind w:left="426" w:firstLine="0"/>
        <w:rPr>
          <w:rFonts w:ascii="Trebuchet MS" w:hAnsi="Trebuchet MS" w:cs="Trebuchet MS"/>
          <w:szCs w:val="24"/>
        </w:rPr>
      </w:pPr>
    </w:p>
    <w:p w14:paraId="0871D37E" w14:textId="77777777" w:rsidR="0098030E" w:rsidRPr="00B254A5" w:rsidRDefault="00D7215D" w:rsidP="00564D58">
      <w:pPr>
        <w:pStyle w:val="BodyTextIndent31"/>
        <w:spacing w:line="240" w:lineRule="auto"/>
        <w:ind w:left="426" w:firstLine="0"/>
        <w:rPr>
          <w:rFonts w:ascii="Trebuchet MS" w:hAnsi="Trebuchet MS" w:cs="Trebuchet MS"/>
          <w:szCs w:val="24"/>
        </w:rPr>
      </w:pPr>
      <w:r w:rsidRPr="00B254A5">
        <w:rPr>
          <w:rFonts w:ascii="Trebuchet MS" w:hAnsi="Trebuchet MS" w:cs="Trebuchet MS"/>
          <w:szCs w:val="24"/>
        </w:rPr>
        <w:t>A</w:t>
      </w:r>
      <w:r w:rsidR="00625E95" w:rsidRPr="00B254A5">
        <w:rPr>
          <w:rFonts w:ascii="Trebuchet MS" w:hAnsi="Trebuchet MS" w:cs="Trebuchet MS"/>
          <w:szCs w:val="24"/>
        </w:rPr>
        <w:t xml:space="preserve"> base</w:t>
      </w:r>
      <w:r w:rsidRPr="00B254A5">
        <w:rPr>
          <w:rFonts w:ascii="Trebuchet MS" w:hAnsi="Trebuchet MS" w:cs="Trebuchet MS"/>
          <w:szCs w:val="24"/>
        </w:rPr>
        <w:t xml:space="preserve"> dos reajustes/revisões tarifárias é</w:t>
      </w:r>
      <w:r w:rsidR="00625E95" w:rsidRPr="00B254A5">
        <w:rPr>
          <w:rFonts w:ascii="Trebuchet MS" w:hAnsi="Trebuchet MS" w:cs="Trebuchet MS"/>
          <w:szCs w:val="24"/>
        </w:rPr>
        <w:t xml:space="preserve"> a manutenção do equilíbrio econômico</w:t>
      </w:r>
      <w:r w:rsidR="00C018F1" w:rsidRPr="00B254A5">
        <w:rPr>
          <w:rFonts w:ascii="Trebuchet MS" w:hAnsi="Trebuchet MS" w:cs="Trebuchet MS"/>
          <w:szCs w:val="24"/>
        </w:rPr>
        <w:t>-financeiro da Companhia, considerando tanto os investimentos efetuados</w:t>
      </w:r>
      <w:r w:rsidRPr="00B254A5">
        <w:rPr>
          <w:rFonts w:ascii="Trebuchet MS" w:hAnsi="Trebuchet MS" w:cs="Trebuchet MS"/>
          <w:szCs w:val="24"/>
        </w:rPr>
        <w:t>,</w:t>
      </w:r>
      <w:r w:rsidR="00C018F1" w:rsidRPr="00B254A5">
        <w:rPr>
          <w:rFonts w:ascii="Trebuchet MS" w:hAnsi="Trebuchet MS" w:cs="Trebuchet MS"/>
          <w:szCs w:val="24"/>
        </w:rPr>
        <w:t xml:space="preserve"> como sua estrutura de custos e despesas</w:t>
      </w:r>
      <w:r w:rsidR="0098030E" w:rsidRPr="00B254A5">
        <w:rPr>
          <w:rFonts w:ascii="Trebuchet MS" w:hAnsi="Trebuchet MS" w:cs="Trebuchet MS"/>
          <w:szCs w:val="24"/>
        </w:rPr>
        <w:t>. A cobrança pelos serviços ocorre diretamente dos usuários, tendo como base o volume de água consumido e esgoto coletado multiplicado pela tarifa autorizada.</w:t>
      </w:r>
    </w:p>
    <w:p w14:paraId="11CB41B9" w14:textId="77777777" w:rsidR="005A76F7" w:rsidRPr="00B254A5" w:rsidRDefault="005A76F7" w:rsidP="00564D58">
      <w:pPr>
        <w:pStyle w:val="BodyTextIndent31"/>
        <w:spacing w:line="240" w:lineRule="auto"/>
        <w:ind w:left="426" w:firstLine="0"/>
        <w:rPr>
          <w:rFonts w:ascii="Trebuchet MS" w:hAnsi="Trebuchet MS" w:cs="Trebuchet MS"/>
          <w:szCs w:val="24"/>
        </w:rPr>
      </w:pPr>
    </w:p>
    <w:p w14:paraId="3DA50B7B" w14:textId="77777777" w:rsidR="004E5939" w:rsidRPr="00B254A5" w:rsidRDefault="007575CF" w:rsidP="00564D58">
      <w:pPr>
        <w:pStyle w:val="BodyTextIndent31"/>
        <w:spacing w:line="240" w:lineRule="auto"/>
        <w:ind w:left="426" w:firstLine="0"/>
        <w:rPr>
          <w:rFonts w:ascii="Trebuchet MS" w:hAnsi="Trebuchet MS" w:cs="Trebuchet MS"/>
          <w:szCs w:val="24"/>
        </w:rPr>
      </w:pPr>
      <w:r w:rsidRPr="00B254A5">
        <w:rPr>
          <w:rFonts w:ascii="Trebuchet MS" w:hAnsi="Trebuchet MS" w:cs="Trebuchet MS"/>
          <w:szCs w:val="24"/>
        </w:rPr>
        <w:t>A parcela dos investimentos realizados e não amortizados até o final das concessões é classificada como ativo financeiro. Trata-se de um direito incondicional de receber caixa ou outro ativo financeiro diretamente do Poder Concedente, decorrente da aplicação das interpretações técnicas ICPC 01 - (R1) Contrato de Concessão, ICPC 17 - Contrato de Concessão: Evidenciação e da Orientação Técnica OCPC 05 - Contrato de Concessão.</w:t>
      </w:r>
    </w:p>
    <w:p w14:paraId="7FB64D24" w14:textId="77777777" w:rsidR="00FD56B2" w:rsidRPr="00B254A5" w:rsidRDefault="00FD56B2" w:rsidP="00564D58">
      <w:pPr>
        <w:pStyle w:val="BodyTextIndent31"/>
        <w:spacing w:line="240" w:lineRule="auto"/>
        <w:ind w:left="426" w:firstLine="0"/>
        <w:rPr>
          <w:rFonts w:ascii="Trebuchet MS" w:hAnsi="Trebuchet MS" w:cs="Trebuchet MS"/>
          <w:szCs w:val="24"/>
        </w:rPr>
      </w:pPr>
    </w:p>
    <w:p w14:paraId="0FBA47A8" w14:textId="77777777" w:rsidR="002A6D2A" w:rsidRPr="00B254A5" w:rsidRDefault="007575CF" w:rsidP="00564D58">
      <w:pPr>
        <w:pStyle w:val="BodyTextIndent31"/>
        <w:spacing w:line="240" w:lineRule="auto"/>
        <w:ind w:left="426" w:firstLine="0"/>
        <w:rPr>
          <w:rFonts w:ascii="Trebuchet MS" w:hAnsi="Trebuchet MS" w:cs="Trebuchet MS"/>
          <w:szCs w:val="24"/>
        </w:rPr>
      </w:pPr>
      <w:r w:rsidRPr="00B254A5">
        <w:rPr>
          <w:rFonts w:ascii="Trebuchet MS" w:hAnsi="Trebuchet MS" w:cs="Trebuchet MS"/>
          <w:szCs w:val="24"/>
        </w:rPr>
        <w:t>A Companhia possui, em</w:t>
      </w:r>
      <w:r w:rsidR="001B068F" w:rsidRPr="00B254A5">
        <w:rPr>
          <w:rFonts w:ascii="Trebuchet MS" w:hAnsi="Trebuchet MS" w:cs="Trebuchet MS"/>
          <w:szCs w:val="24"/>
        </w:rPr>
        <w:t xml:space="preserve"> </w:t>
      </w:r>
      <w:r w:rsidR="001B068F" w:rsidRPr="00B254A5">
        <w:rPr>
          <w:rFonts w:ascii="Trebuchet MS" w:hAnsi="Trebuchet MS" w:cs="Trebuchet MS"/>
          <w:szCs w:val="24"/>
        </w:rPr>
        <w:fldChar w:fldCharType="begin"/>
      </w:r>
      <w:r w:rsidR="001B068F" w:rsidRPr="00B254A5">
        <w:rPr>
          <w:rFonts w:ascii="Trebuchet MS" w:hAnsi="Trebuchet MS" w:cs="Trebuchet MS"/>
          <w:szCs w:val="24"/>
        </w:rPr>
        <w:instrText xml:space="preserve"> REF  Data_Base_Texto  \* MERGEFORMAT </w:instrText>
      </w:r>
      <w:r w:rsidR="001B068F" w:rsidRPr="00B254A5">
        <w:rPr>
          <w:rFonts w:ascii="Trebuchet MS" w:hAnsi="Trebuchet MS" w:cs="Trebuchet MS"/>
          <w:szCs w:val="24"/>
        </w:rPr>
        <w:fldChar w:fldCharType="separate"/>
      </w:r>
      <w:r w:rsidR="007F68B9" w:rsidRPr="00B254A5">
        <w:rPr>
          <w:rFonts w:ascii="Trebuchet MS" w:hAnsi="Trebuchet MS" w:cs="Trebuchet MS"/>
          <w:szCs w:val="24"/>
        </w:rPr>
        <w:t>31 de dezembro de 2025</w:t>
      </w:r>
      <w:r w:rsidR="001B068F" w:rsidRPr="00B254A5">
        <w:rPr>
          <w:rFonts w:ascii="Trebuchet MS" w:hAnsi="Trebuchet MS" w:cs="Trebuchet MS"/>
          <w:szCs w:val="24"/>
        </w:rPr>
        <w:fldChar w:fldCharType="end"/>
      </w:r>
      <w:r w:rsidR="00486DAB" w:rsidRPr="00B254A5">
        <w:rPr>
          <w:rFonts w:ascii="Trebuchet MS" w:hAnsi="Trebuchet MS" w:cs="Trebuchet MS"/>
          <w:szCs w:val="24"/>
        </w:rPr>
        <w:t>,</w:t>
      </w:r>
      <w:r w:rsidRPr="00B254A5">
        <w:rPr>
          <w:rFonts w:ascii="Trebuchet MS" w:hAnsi="Trebuchet MS" w:cs="Trebuchet MS"/>
          <w:szCs w:val="24"/>
        </w:rPr>
        <w:t xml:space="preserve"> R$</w:t>
      </w:r>
      <w:r w:rsidR="001B2ACB" w:rsidRPr="00B254A5">
        <w:rPr>
          <w:rFonts w:ascii="Trebuchet MS" w:hAnsi="Trebuchet MS" w:cs="Trebuchet MS"/>
          <w:szCs w:val="24"/>
        </w:rPr>
        <w:t xml:space="preserve"> </w:t>
      </w:r>
      <w:r w:rsidR="00B441A2" w:rsidRPr="00B254A5">
        <w:rPr>
          <w:rFonts w:ascii="Trebuchet MS" w:hAnsi="Trebuchet MS" w:cs="Trebuchet MS"/>
          <w:szCs w:val="24"/>
        </w:rPr>
        <w:t>22.904</w:t>
      </w:r>
      <w:r w:rsidRPr="00B254A5">
        <w:rPr>
          <w:rFonts w:ascii="Trebuchet MS" w:hAnsi="Trebuchet MS" w:cs="Trebuchet MS"/>
          <w:szCs w:val="24"/>
        </w:rPr>
        <w:t xml:space="preserve"> (R$ </w:t>
      </w:r>
      <w:r w:rsidR="00EB2D16" w:rsidRPr="00B254A5">
        <w:rPr>
          <w:rFonts w:ascii="Trebuchet MS" w:hAnsi="Trebuchet MS" w:cs="Trebuchet MS"/>
          <w:szCs w:val="24"/>
        </w:rPr>
        <w:t>7.276</w:t>
      </w:r>
      <w:r w:rsidR="00E406C5" w:rsidRPr="00B254A5">
        <w:rPr>
          <w:rFonts w:ascii="Trebuchet MS" w:hAnsi="Trebuchet MS" w:cs="Trebuchet MS"/>
          <w:szCs w:val="24"/>
        </w:rPr>
        <w:t xml:space="preserve"> </w:t>
      </w:r>
      <w:r w:rsidRPr="00B254A5">
        <w:rPr>
          <w:rFonts w:ascii="Trebuchet MS" w:hAnsi="Trebuchet MS" w:cs="Trebuchet MS"/>
          <w:szCs w:val="24"/>
        </w:rPr>
        <w:t>em 31 de dezembro de</w:t>
      </w:r>
      <w:r w:rsidR="001B068F" w:rsidRPr="00B254A5">
        <w:rPr>
          <w:rFonts w:ascii="Trebuchet MS" w:hAnsi="Trebuchet MS" w:cs="Trebuchet MS"/>
          <w:szCs w:val="24"/>
        </w:rPr>
        <w:t xml:space="preserve"> </w:t>
      </w:r>
      <w:r w:rsidR="001B068F" w:rsidRPr="00B254A5">
        <w:rPr>
          <w:rFonts w:ascii="Trebuchet MS" w:hAnsi="Trebuchet MS" w:cs="Trebuchet MS"/>
          <w:szCs w:val="24"/>
        </w:rPr>
        <w:fldChar w:fldCharType="begin"/>
      </w:r>
      <w:r w:rsidR="001B068F" w:rsidRPr="00B254A5">
        <w:rPr>
          <w:rFonts w:ascii="Trebuchet MS" w:hAnsi="Trebuchet MS" w:cs="Trebuchet MS"/>
          <w:szCs w:val="24"/>
        </w:rPr>
        <w:instrText xml:space="preserve"> REF  Ano_Anterior  \* MERGEFORMAT </w:instrText>
      </w:r>
      <w:r w:rsidR="001B068F" w:rsidRPr="00B254A5">
        <w:rPr>
          <w:rFonts w:ascii="Trebuchet MS" w:hAnsi="Trebuchet MS" w:cs="Trebuchet MS"/>
          <w:szCs w:val="24"/>
        </w:rPr>
        <w:fldChar w:fldCharType="separate"/>
      </w:r>
      <w:r w:rsidR="007F68B9" w:rsidRPr="00B254A5">
        <w:rPr>
          <w:rFonts w:ascii="Trebuchet MS" w:hAnsi="Trebuchet MS" w:cs="Trebuchet MS"/>
          <w:szCs w:val="24"/>
        </w:rPr>
        <w:t>2024</w:t>
      </w:r>
      <w:r w:rsidR="001B068F" w:rsidRPr="00B254A5">
        <w:rPr>
          <w:rFonts w:ascii="Trebuchet MS" w:hAnsi="Trebuchet MS" w:cs="Trebuchet MS"/>
          <w:szCs w:val="24"/>
        </w:rPr>
        <w:fldChar w:fldCharType="end"/>
      </w:r>
      <w:r w:rsidRPr="00B254A5">
        <w:rPr>
          <w:rFonts w:ascii="Trebuchet MS" w:hAnsi="Trebuchet MS" w:cs="Trebuchet MS"/>
          <w:szCs w:val="24"/>
        </w:rPr>
        <w:t xml:space="preserve">) como </w:t>
      </w:r>
      <w:r w:rsidR="002E70B7" w:rsidRPr="00B254A5">
        <w:rPr>
          <w:rFonts w:ascii="Trebuchet MS" w:hAnsi="Trebuchet MS" w:cs="Trebuchet MS"/>
          <w:szCs w:val="24"/>
        </w:rPr>
        <w:t xml:space="preserve">ativo financeiro indenizável </w:t>
      </w:r>
      <w:r w:rsidRPr="00B254A5">
        <w:rPr>
          <w:rFonts w:ascii="Trebuchet MS" w:hAnsi="Trebuchet MS" w:cs="Trebuchet MS"/>
          <w:szCs w:val="24"/>
        </w:rPr>
        <w:t>(municípios), referentes ao montante esperado de recebimento ao final das concessões.</w:t>
      </w:r>
    </w:p>
    <w:p w14:paraId="785BA8F5" w14:textId="77777777" w:rsidR="00156EB2" w:rsidRPr="00B254A5" w:rsidRDefault="00156EB2" w:rsidP="00564D58">
      <w:pPr>
        <w:pStyle w:val="BodyTextIndent31"/>
        <w:spacing w:line="240" w:lineRule="auto"/>
        <w:ind w:left="426" w:firstLine="0"/>
        <w:rPr>
          <w:rFonts w:ascii="Trebuchet MS" w:hAnsi="Trebuchet MS" w:cs="Trebuchet MS"/>
          <w:szCs w:val="24"/>
        </w:rPr>
      </w:pPr>
    </w:p>
    <w:p w14:paraId="6F6DB04B" w14:textId="081FB2AC" w:rsidR="00C754F2" w:rsidRPr="00B254A5" w:rsidRDefault="004E5939" w:rsidP="00564D58">
      <w:pPr>
        <w:pStyle w:val="BodyTextIndent31"/>
        <w:spacing w:line="240" w:lineRule="auto"/>
        <w:ind w:left="426" w:firstLine="0"/>
        <w:rPr>
          <w:rFonts w:ascii="Trebuchet MS" w:hAnsi="Trebuchet MS" w:cs="Trebuchet MS"/>
          <w:szCs w:val="24"/>
        </w:rPr>
      </w:pPr>
      <w:r w:rsidRPr="00B254A5">
        <w:rPr>
          <w:rFonts w:ascii="Trebuchet MS" w:hAnsi="Trebuchet MS" w:cs="Trebuchet MS"/>
          <w:szCs w:val="24"/>
        </w:rPr>
        <w:t>O saldo de ativo financeiro foi</w:t>
      </w:r>
      <w:r w:rsidR="007575CF" w:rsidRPr="00B254A5">
        <w:rPr>
          <w:rFonts w:ascii="Trebuchet MS" w:hAnsi="Trebuchet MS" w:cs="Trebuchet MS"/>
          <w:szCs w:val="24"/>
        </w:rPr>
        <w:t xml:space="preserve"> ajustado </w:t>
      </w:r>
      <w:r w:rsidR="00495C68" w:rsidRPr="00B254A5">
        <w:rPr>
          <w:rFonts w:ascii="Trebuchet MS" w:hAnsi="Trebuchet MS" w:cs="Trebuchet MS"/>
          <w:szCs w:val="24"/>
        </w:rPr>
        <w:t>ao respectivo valor presente</w:t>
      </w:r>
      <w:r w:rsidR="007575CF" w:rsidRPr="00B254A5">
        <w:rPr>
          <w:rFonts w:ascii="Trebuchet MS" w:hAnsi="Trebuchet MS" w:cs="Trebuchet MS"/>
          <w:szCs w:val="24"/>
        </w:rPr>
        <w:t xml:space="preserve"> no reconhecimento inicial, tendo sido descontado pela taxa média ponderada de custo de capital - WACC, atrelado ao respectivo contas a receber</w:t>
      </w:r>
      <w:r w:rsidR="008F1443" w:rsidRPr="00B254A5">
        <w:rPr>
          <w:rFonts w:ascii="Trebuchet MS" w:hAnsi="Trebuchet MS" w:cs="Trebuchet MS"/>
          <w:szCs w:val="24"/>
        </w:rPr>
        <w:t xml:space="preserve">, a qual em </w:t>
      </w:r>
      <w:r w:rsidR="008F1443" w:rsidRPr="00B254A5">
        <w:rPr>
          <w:rFonts w:ascii="Trebuchet MS" w:hAnsi="Trebuchet MS" w:cs="Trebuchet MS"/>
          <w:szCs w:val="24"/>
        </w:rPr>
        <w:fldChar w:fldCharType="begin"/>
      </w:r>
      <w:r w:rsidR="008F1443" w:rsidRPr="00B254A5">
        <w:rPr>
          <w:rFonts w:ascii="Trebuchet MS" w:hAnsi="Trebuchet MS" w:cs="Trebuchet MS"/>
          <w:szCs w:val="24"/>
        </w:rPr>
        <w:instrText xml:space="preserve"> REF  Data_Base_Texto  \* MERGEFORMAT </w:instrText>
      </w:r>
      <w:r w:rsidR="008F1443" w:rsidRPr="00B254A5">
        <w:rPr>
          <w:rFonts w:ascii="Trebuchet MS" w:hAnsi="Trebuchet MS" w:cs="Trebuchet MS"/>
          <w:szCs w:val="24"/>
        </w:rPr>
        <w:fldChar w:fldCharType="separate"/>
      </w:r>
      <w:r w:rsidR="008F1443" w:rsidRPr="00E0697B">
        <w:rPr>
          <w:rFonts w:ascii="Trebuchet MS" w:hAnsi="Trebuchet MS" w:cs="Trebuchet MS"/>
          <w:szCs w:val="24"/>
        </w:rPr>
        <w:t>31 de dezembro de 2025</w:t>
      </w:r>
      <w:r w:rsidR="008F1443" w:rsidRPr="00B254A5">
        <w:rPr>
          <w:rFonts w:ascii="Trebuchet MS" w:hAnsi="Trebuchet MS" w:cs="Trebuchet MS"/>
          <w:szCs w:val="24"/>
        </w:rPr>
        <w:fldChar w:fldCharType="end"/>
      </w:r>
      <w:r w:rsidR="008F1443" w:rsidRPr="00B254A5">
        <w:rPr>
          <w:rFonts w:ascii="Trebuchet MS" w:hAnsi="Trebuchet MS" w:cs="Trebuchet MS"/>
          <w:szCs w:val="24"/>
        </w:rPr>
        <w:t xml:space="preserve">, a Companhia utilizou WACC a taxa de 13,50% a.a. para mensurar </w:t>
      </w:r>
      <w:r w:rsidR="00B254A5" w:rsidRPr="00B254A5">
        <w:rPr>
          <w:rFonts w:ascii="Trebuchet MS" w:hAnsi="Trebuchet MS" w:cs="Trebuchet MS"/>
          <w:szCs w:val="24"/>
        </w:rPr>
        <w:t>d</w:t>
      </w:r>
      <w:r w:rsidR="008F1443" w:rsidRPr="00B254A5">
        <w:rPr>
          <w:rFonts w:ascii="Trebuchet MS" w:hAnsi="Trebuchet MS" w:cs="Trebuchet MS"/>
          <w:szCs w:val="24"/>
        </w:rPr>
        <w:t>o ativo financeiro indenizável de concessão, conforme ICPC 01 (R1) e OCPC 05</w:t>
      </w:r>
      <w:r w:rsidR="007575CF" w:rsidRPr="00B254A5">
        <w:rPr>
          <w:rFonts w:ascii="Trebuchet MS" w:hAnsi="Trebuchet MS" w:cs="Trebuchet MS"/>
          <w:szCs w:val="24"/>
        </w:rPr>
        <w:t xml:space="preserve">. A </w:t>
      </w:r>
      <w:r w:rsidR="00573C12" w:rsidRPr="00B254A5">
        <w:rPr>
          <w:rFonts w:ascii="Trebuchet MS" w:hAnsi="Trebuchet MS" w:cs="Trebuchet MS"/>
          <w:szCs w:val="24"/>
        </w:rPr>
        <w:t xml:space="preserve">receita </w:t>
      </w:r>
      <w:r w:rsidR="007575CF" w:rsidRPr="00B254A5">
        <w:rPr>
          <w:rFonts w:ascii="Trebuchet MS" w:hAnsi="Trebuchet MS" w:cs="Trebuchet MS"/>
          <w:szCs w:val="24"/>
        </w:rPr>
        <w:t>por atualização do ativo financeiro no</w:t>
      </w:r>
      <w:r w:rsidR="00294D0B" w:rsidRPr="00B254A5">
        <w:rPr>
          <w:rFonts w:ascii="Trebuchet MS" w:hAnsi="Trebuchet MS" w:cs="Trebuchet MS"/>
          <w:szCs w:val="24"/>
        </w:rPr>
        <w:t xml:space="preserve"> </w:t>
      </w:r>
      <w:r w:rsidR="00560D82" w:rsidRPr="00B254A5">
        <w:rPr>
          <w:rFonts w:ascii="Trebuchet MS" w:hAnsi="Trebuchet MS" w:cs="Trebuchet MS"/>
          <w:szCs w:val="24"/>
        </w:rPr>
        <w:t>período</w:t>
      </w:r>
      <w:r w:rsidR="00294D0B" w:rsidRPr="00B254A5">
        <w:rPr>
          <w:rFonts w:ascii="Trebuchet MS" w:hAnsi="Trebuchet MS" w:cs="Trebuchet MS"/>
          <w:szCs w:val="24"/>
        </w:rPr>
        <w:t xml:space="preserve"> </w:t>
      </w:r>
      <w:r w:rsidR="007575CF" w:rsidRPr="00B254A5">
        <w:rPr>
          <w:rFonts w:ascii="Trebuchet MS" w:hAnsi="Trebuchet MS" w:cs="Trebuchet MS"/>
          <w:szCs w:val="24"/>
        </w:rPr>
        <w:t xml:space="preserve">findo em </w:t>
      </w:r>
      <w:r w:rsidR="001B068F" w:rsidRPr="00B254A5">
        <w:rPr>
          <w:rFonts w:ascii="Trebuchet MS" w:hAnsi="Trebuchet MS" w:cs="Trebuchet MS"/>
          <w:szCs w:val="24"/>
        </w:rPr>
        <w:fldChar w:fldCharType="begin"/>
      </w:r>
      <w:r w:rsidR="001B068F" w:rsidRPr="00B254A5">
        <w:rPr>
          <w:rFonts w:ascii="Trebuchet MS" w:hAnsi="Trebuchet MS" w:cs="Trebuchet MS"/>
          <w:szCs w:val="24"/>
        </w:rPr>
        <w:instrText xml:space="preserve"> REF  Data_Base_Texto  \* MERGEFORMAT </w:instrText>
      </w:r>
      <w:r w:rsidR="001B068F" w:rsidRPr="00B254A5">
        <w:rPr>
          <w:rFonts w:ascii="Trebuchet MS" w:hAnsi="Trebuchet MS" w:cs="Trebuchet MS"/>
          <w:szCs w:val="24"/>
        </w:rPr>
        <w:fldChar w:fldCharType="separate"/>
      </w:r>
      <w:r w:rsidR="007F68B9" w:rsidRPr="00B254A5">
        <w:rPr>
          <w:rFonts w:ascii="Trebuchet MS" w:hAnsi="Trebuchet MS" w:cs="Trebuchet MS"/>
          <w:szCs w:val="24"/>
        </w:rPr>
        <w:t>31 de dezembro de 2025</w:t>
      </w:r>
      <w:r w:rsidR="001B068F" w:rsidRPr="00B254A5">
        <w:rPr>
          <w:rFonts w:ascii="Trebuchet MS" w:hAnsi="Trebuchet MS" w:cs="Trebuchet MS"/>
          <w:szCs w:val="24"/>
        </w:rPr>
        <w:fldChar w:fldCharType="end"/>
      </w:r>
      <w:r w:rsidR="007575CF" w:rsidRPr="00B254A5">
        <w:rPr>
          <w:rFonts w:ascii="Trebuchet MS" w:hAnsi="Trebuchet MS" w:cs="Trebuchet MS"/>
          <w:szCs w:val="24"/>
        </w:rPr>
        <w:t xml:space="preserve"> é</w:t>
      </w:r>
      <w:r w:rsidR="00433F4A" w:rsidRPr="00B254A5">
        <w:rPr>
          <w:rFonts w:ascii="Trebuchet MS" w:hAnsi="Trebuchet MS" w:cs="Trebuchet MS"/>
          <w:szCs w:val="24"/>
        </w:rPr>
        <w:t xml:space="preserve"> uma receita</w:t>
      </w:r>
      <w:r w:rsidR="007575CF" w:rsidRPr="00B254A5">
        <w:rPr>
          <w:rFonts w:ascii="Trebuchet MS" w:hAnsi="Trebuchet MS" w:cs="Trebuchet MS"/>
          <w:szCs w:val="24"/>
        </w:rPr>
        <w:t xml:space="preserve"> R$</w:t>
      </w:r>
      <w:r w:rsidR="00381EC2" w:rsidRPr="00B254A5">
        <w:rPr>
          <w:rFonts w:ascii="Trebuchet MS" w:hAnsi="Trebuchet MS" w:cs="Trebuchet MS"/>
          <w:szCs w:val="24"/>
        </w:rPr>
        <w:t xml:space="preserve"> </w:t>
      </w:r>
      <w:r w:rsidR="00B441A2" w:rsidRPr="00B254A5">
        <w:rPr>
          <w:rFonts w:ascii="Trebuchet MS" w:hAnsi="Trebuchet MS" w:cs="Trebuchet MS"/>
          <w:szCs w:val="24"/>
        </w:rPr>
        <w:t>11.363</w:t>
      </w:r>
      <w:r w:rsidR="001B1EBB" w:rsidRPr="00B254A5">
        <w:rPr>
          <w:rFonts w:ascii="Trebuchet MS" w:hAnsi="Trebuchet MS" w:cs="Trebuchet MS"/>
          <w:szCs w:val="24"/>
        </w:rPr>
        <w:t xml:space="preserve"> </w:t>
      </w:r>
      <w:r w:rsidR="007575CF" w:rsidRPr="00B254A5">
        <w:rPr>
          <w:rFonts w:ascii="Trebuchet MS" w:hAnsi="Trebuchet MS" w:cs="Trebuchet MS"/>
          <w:szCs w:val="24"/>
        </w:rPr>
        <w:t>(</w:t>
      </w:r>
      <w:r w:rsidR="00433F4A" w:rsidRPr="00B254A5">
        <w:rPr>
          <w:rFonts w:ascii="Trebuchet MS" w:hAnsi="Trebuchet MS" w:cs="Trebuchet MS"/>
          <w:szCs w:val="24"/>
        </w:rPr>
        <w:t>receita</w:t>
      </w:r>
      <w:r w:rsidR="00573C12" w:rsidRPr="00B254A5">
        <w:rPr>
          <w:rFonts w:ascii="Trebuchet MS" w:hAnsi="Trebuchet MS" w:cs="Trebuchet MS"/>
          <w:szCs w:val="24"/>
        </w:rPr>
        <w:t xml:space="preserve"> </w:t>
      </w:r>
      <w:r w:rsidR="00084233" w:rsidRPr="00B254A5">
        <w:rPr>
          <w:rFonts w:ascii="Trebuchet MS" w:hAnsi="Trebuchet MS" w:cs="Trebuchet MS"/>
          <w:szCs w:val="24"/>
        </w:rPr>
        <w:t xml:space="preserve">de </w:t>
      </w:r>
      <w:r w:rsidR="00C46098" w:rsidRPr="00B254A5">
        <w:rPr>
          <w:rFonts w:ascii="Trebuchet MS" w:hAnsi="Trebuchet MS" w:cs="Trebuchet MS"/>
          <w:szCs w:val="24"/>
        </w:rPr>
        <w:t xml:space="preserve">R$ </w:t>
      </w:r>
      <w:r w:rsidR="00ED5896" w:rsidRPr="00B254A5">
        <w:rPr>
          <w:rFonts w:ascii="Trebuchet MS" w:hAnsi="Trebuchet MS" w:cs="Trebuchet MS"/>
          <w:szCs w:val="24"/>
        </w:rPr>
        <w:t>638</w:t>
      </w:r>
      <w:r w:rsidR="00573C12" w:rsidRPr="00B254A5">
        <w:rPr>
          <w:rFonts w:ascii="Trebuchet MS" w:hAnsi="Trebuchet MS" w:cs="Trebuchet MS"/>
          <w:szCs w:val="24"/>
        </w:rPr>
        <w:t xml:space="preserve"> </w:t>
      </w:r>
      <w:r w:rsidR="0031160A" w:rsidRPr="00B254A5">
        <w:rPr>
          <w:rFonts w:ascii="Trebuchet MS" w:hAnsi="Trebuchet MS" w:cs="Trebuchet MS"/>
          <w:szCs w:val="24"/>
        </w:rPr>
        <w:t>no mesmo período de</w:t>
      </w:r>
      <w:r w:rsidR="001B068F" w:rsidRPr="00B254A5">
        <w:rPr>
          <w:rFonts w:ascii="Trebuchet MS" w:hAnsi="Trebuchet MS" w:cs="Trebuchet MS"/>
          <w:szCs w:val="24"/>
        </w:rPr>
        <w:t xml:space="preserve"> </w:t>
      </w:r>
      <w:r w:rsidR="001B068F" w:rsidRPr="00B254A5">
        <w:rPr>
          <w:rFonts w:ascii="Trebuchet MS" w:hAnsi="Trebuchet MS" w:cs="Trebuchet MS"/>
          <w:szCs w:val="24"/>
        </w:rPr>
        <w:fldChar w:fldCharType="begin"/>
      </w:r>
      <w:r w:rsidR="001B068F" w:rsidRPr="00B254A5">
        <w:rPr>
          <w:rFonts w:ascii="Trebuchet MS" w:hAnsi="Trebuchet MS" w:cs="Trebuchet MS"/>
          <w:szCs w:val="24"/>
        </w:rPr>
        <w:instrText xml:space="preserve"> REF  Ano_Anterior  \* MERGEFORMAT </w:instrText>
      </w:r>
      <w:r w:rsidR="001B068F" w:rsidRPr="00B254A5">
        <w:rPr>
          <w:rFonts w:ascii="Trebuchet MS" w:hAnsi="Trebuchet MS" w:cs="Trebuchet MS"/>
          <w:szCs w:val="24"/>
        </w:rPr>
        <w:fldChar w:fldCharType="separate"/>
      </w:r>
      <w:r w:rsidR="007F68B9" w:rsidRPr="00B254A5">
        <w:rPr>
          <w:rFonts w:ascii="Trebuchet MS" w:hAnsi="Trebuchet MS" w:cs="Trebuchet MS"/>
          <w:szCs w:val="24"/>
        </w:rPr>
        <w:t>2024</w:t>
      </w:r>
      <w:r w:rsidR="001B068F" w:rsidRPr="00B254A5">
        <w:rPr>
          <w:rFonts w:ascii="Trebuchet MS" w:hAnsi="Trebuchet MS" w:cs="Trebuchet MS"/>
          <w:szCs w:val="24"/>
        </w:rPr>
        <w:fldChar w:fldCharType="end"/>
      </w:r>
      <w:r w:rsidR="00C754F2" w:rsidRPr="00B254A5">
        <w:rPr>
          <w:rFonts w:ascii="Trebuchet MS" w:hAnsi="Trebuchet MS" w:cs="Trebuchet MS"/>
          <w:szCs w:val="24"/>
        </w:rPr>
        <w:t>)</w:t>
      </w:r>
      <w:r w:rsidR="00513239" w:rsidRPr="00B254A5">
        <w:rPr>
          <w:rFonts w:ascii="Trebuchet MS" w:hAnsi="Trebuchet MS" w:cs="Trebuchet MS"/>
          <w:szCs w:val="24"/>
        </w:rPr>
        <w:t>.</w:t>
      </w:r>
    </w:p>
    <w:p w14:paraId="5E111FA9" w14:textId="77777777" w:rsidR="0090289C" w:rsidRPr="00B254A5" w:rsidRDefault="0090289C" w:rsidP="00564D58">
      <w:pPr>
        <w:pStyle w:val="BodyTextIndent31"/>
        <w:spacing w:line="240" w:lineRule="auto"/>
        <w:ind w:left="426" w:firstLine="0"/>
        <w:rPr>
          <w:rFonts w:ascii="Trebuchet MS" w:hAnsi="Trebuchet MS" w:cs="Trebuchet MS"/>
          <w:szCs w:val="24"/>
        </w:rPr>
      </w:pPr>
    </w:p>
    <w:p w14:paraId="51F87E52" w14:textId="77777777" w:rsidR="00DF2108" w:rsidRPr="00B254A5" w:rsidRDefault="007575CF" w:rsidP="00564D58">
      <w:pPr>
        <w:pStyle w:val="BodyTextIndent31"/>
        <w:spacing w:line="228" w:lineRule="auto"/>
        <w:ind w:left="426" w:firstLine="0"/>
        <w:contextualSpacing/>
        <w:rPr>
          <w:rFonts w:ascii="Trebuchet MS" w:hAnsi="Trebuchet MS" w:cs="Trebuchet MS"/>
          <w:szCs w:val="24"/>
        </w:rPr>
      </w:pPr>
      <w:r w:rsidRPr="00B254A5">
        <w:rPr>
          <w:rFonts w:ascii="Trebuchet MS" w:hAnsi="Trebuchet MS" w:cs="Trebuchet MS"/>
          <w:szCs w:val="24"/>
        </w:rPr>
        <w:t>O ativo financeiro apresenta a seguinte movimentação:</w:t>
      </w:r>
    </w:p>
    <w:p w14:paraId="4512E728" w14:textId="77777777" w:rsidR="009351EF" w:rsidRPr="00B254A5" w:rsidRDefault="009351EF" w:rsidP="00564D58">
      <w:pPr>
        <w:pStyle w:val="BodyTextIndent31"/>
        <w:spacing w:line="228" w:lineRule="auto"/>
        <w:ind w:left="426" w:firstLine="0"/>
        <w:contextualSpacing/>
        <w:rPr>
          <w:rFonts w:ascii="Trebuchet MS" w:hAnsi="Trebuchet MS" w:cs="Trebuchet MS"/>
          <w:szCs w:val="24"/>
        </w:rPr>
      </w:pPr>
    </w:p>
    <w:tbl>
      <w:tblPr>
        <w:tblW w:w="8057" w:type="dxa"/>
        <w:tblInd w:w="730" w:type="dxa"/>
        <w:tblCellMar>
          <w:left w:w="70" w:type="dxa"/>
          <w:right w:w="70" w:type="dxa"/>
        </w:tblCellMar>
        <w:tblLook w:val="04A0" w:firstRow="1" w:lastRow="0" w:firstColumn="1" w:lastColumn="0" w:noHBand="0" w:noVBand="1"/>
      </w:tblPr>
      <w:tblGrid>
        <w:gridCol w:w="2861"/>
        <w:gridCol w:w="1157"/>
        <w:gridCol w:w="1231"/>
        <w:gridCol w:w="1541"/>
        <w:gridCol w:w="1267"/>
      </w:tblGrid>
      <w:tr w:rsidR="007E3C01" w:rsidRPr="00B254A5" w14:paraId="7F8C2D24" w14:textId="77777777" w:rsidTr="00CF1E03">
        <w:trPr>
          <w:trHeight w:val="455"/>
        </w:trPr>
        <w:tc>
          <w:tcPr>
            <w:tcW w:w="2861" w:type="dxa"/>
            <w:tcBorders>
              <w:top w:val="nil"/>
              <w:left w:val="nil"/>
              <w:bottom w:val="nil"/>
              <w:right w:val="nil"/>
            </w:tcBorders>
            <w:vAlign w:val="center"/>
            <w:hideMark/>
          </w:tcPr>
          <w:p w14:paraId="013ABB6F" w14:textId="77777777" w:rsidR="007E3C01" w:rsidRPr="00B254A5" w:rsidRDefault="007E3C01" w:rsidP="0022517E">
            <w:pPr>
              <w:suppressAutoHyphens w:val="0"/>
              <w:rPr>
                <w:kern w:val="0"/>
                <w:sz w:val="20"/>
                <w:szCs w:val="24"/>
                <w:lang w:eastAsia="pt-BR"/>
              </w:rPr>
            </w:pPr>
          </w:p>
        </w:tc>
        <w:tc>
          <w:tcPr>
            <w:tcW w:w="1157" w:type="dxa"/>
            <w:tcBorders>
              <w:top w:val="nil"/>
              <w:left w:val="nil"/>
              <w:bottom w:val="single" w:sz="4" w:space="0" w:color="auto"/>
              <w:right w:val="nil"/>
            </w:tcBorders>
            <w:vAlign w:val="center"/>
            <w:hideMark/>
          </w:tcPr>
          <w:p w14:paraId="453532E4" w14:textId="77777777" w:rsidR="007E3C01" w:rsidRPr="00B254A5" w:rsidRDefault="00B032BD" w:rsidP="0022517E">
            <w:pPr>
              <w:suppressAutoHyphens w:val="0"/>
              <w:jc w:val="center"/>
              <w:rPr>
                <w:rFonts w:ascii="Trebuchet MS" w:hAnsi="Trebuchet MS" w:cs="Arial"/>
                <w:b/>
                <w:bCs/>
                <w:color w:val="000000"/>
                <w:kern w:val="0"/>
                <w:sz w:val="16"/>
                <w:szCs w:val="16"/>
                <w:lang w:eastAsia="pt-BR"/>
              </w:rPr>
            </w:pPr>
            <w:r w:rsidRPr="00B254A5">
              <w:rPr>
                <w:rFonts w:ascii="Trebuchet MS" w:hAnsi="Trebuchet MS" w:cs="Arial"/>
                <w:b/>
                <w:bCs/>
                <w:color w:val="000000"/>
                <w:kern w:val="0"/>
                <w:sz w:val="16"/>
                <w:szCs w:val="16"/>
                <w:lang w:eastAsia="pt-BR"/>
              </w:rPr>
              <w:fldChar w:fldCharType="begin"/>
            </w:r>
            <w:r w:rsidRPr="00B254A5">
              <w:rPr>
                <w:rFonts w:ascii="Trebuchet MS" w:hAnsi="Trebuchet MS" w:cs="Arial"/>
                <w:b/>
                <w:bCs/>
                <w:color w:val="000000"/>
                <w:kern w:val="0"/>
                <w:sz w:val="16"/>
                <w:szCs w:val="16"/>
                <w:lang w:eastAsia="pt-BR"/>
              </w:rPr>
              <w:instrText xml:space="preserve"> REF  Ano_Anterior_Data_Base_Numero  \* MERGEFORMAT </w:instrText>
            </w:r>
            <w:r w:rsidRPr="00B254A5">
              <w:rPr>
                <w:rFonts w:ascii="Trebuchet MS" w:hAnsi="Trebuchet MS" w:cs="Arial"/>
                <w:b/>
                <w:bCs/>
                <w:color w:val="000000"/>
                <w:kern w:val="0"/>
                <w:sz w:val="16"/>
                <w:szCs w:val="16"/>
                <w:lang w:eastAsia="pt-BR"/>
              </w:rPr>
              <w:fldChar w:fldCharType="separate"/>
            </w:r>
            <w:r w:rsidR="007F68B9" w:rsidRPr="00B254A5">
              <w:rPr>
                <w:rFonts w:ascii="Trebuchet MS" w:hAnsi="Trebuchet MS" w:cs="Arial"/>
                <w:b/>
                <w:bCs/>
                <w:color w:val="000000"/>
                <w:kern w:val="0"/>
                <w:sz w:val="16"/>
                <w:szCs w:val="16"/>
                <w:lang w:eastAsia="pt-BR"/>
              </w:rPr>
              <w:t>31/12/2024</w:t>
            </w:r>
            <w:r w:rsidRPr="00B254A5">
              <w:rPr>
                <w:rFonts w:ascii="Trebuchet MS" w:hAnsi="Trebuchet MS" w:cs="Arial"/>
                <w:b/>
                <w:bCs/>
                <w:color w:val="000000"/>
                <w:kern w:val="0"/>
                <w:sz w:val="16"/>
                <w:szCs w:val="16"/>
                <w:lang w:eastAsia="pt-BR"/>
              </w:rPr>
              <w:fldChar w:fldCharType="end"/>
            </w:r>
          </w:p>
        </w:tc>
        <w:tc>
          <w:tcPr>
            <w:tcW w:w="1231" w:type="dxa"/>
            <w:tcBorders>
              <w:top w:val="nil"/>
              <w:left w:val="nil"/>
              <w:bottom w:val="single" w:sz="4" w:space="0" w:color="auto"/>
              <w:right w:val="nil"/>
            </w:tcBorders>
            <w:vAlign w:val="center"/>
            <w:hideMark/>
          </w:tcPr>
          <w:p w14:paraId="24EE3D0E" w14:textId="77777777" w:rsidR="007E3C01" w:rsidRPr="00B254A5" w:rsidRDefault="007E3C01" w:rsidP="0022517E">
            <w:pPr>
              <w:suppressAutoHyphens w:val="0"/>
              <w:jc w:val="center"/>
              <w:rPr>
                <w:rFonts w:ascii="Trebuchet MS" w:hAnsi="Trebuchet MS" w:cs="Arial"/>
                <w:b/>
                <w:bCs/>
                <w:color w:val="000000"/>
                <w:kern w:val="0"/>
                <w:sz w:val="16"/>
                <w:szCs w:val="16"/>
                <w:lang w:eastAsia="pt-BR"/>
              </w:rPr>
            </w:pPr>
            <w:r w:rsidRPr="00B254A5">
              <w:rPr>
                <w:rFonts w:ascii="Trebuchet MS" w:hAnsi="Trebuchet MS" w:cs="Arial"/>
                <w:b/>
                <w:bCs/>
                <w:color w:val="000000"/>
                <w:kern w:val="0"/>
                <w:sz w:val="16"/>
                <w:szCs w:val="16"/>
                <w:lang w:eastAsia="pt-BR"/>
              </w:rPr>
              <w:t>Capitalização ativo financeiro</w:t>
            </w:r>
          </w:p>
        </w:tc>
        <w:tc>
          <w:tcPr>
            <w:tcW w:w="1541" w:type="dxa"/>
            <w:tcBorders>
              <w:top w:val="nil"/>
              <w:left w:val="nil"/>
              <w:bottom w:val="single" w:sz="4" w:space="0" w:color="auto"/>
              <w:right w:val="nil"/>
            </w:tcBorders>
            <w:vAlign w:val="center"/>
            <w:hideMark/>
          </w:tcPr>
          <w:p w14:paraId="62A91A6D" w14:textId="77777777" w:rsidR="007E3C01" w:rsidRPr="00B254A5" w:rsidRDefault="007E3C01" w:rsidP="0022517E">
            <w:pPr>
              <w:suppressAutoHyphens w:val="0"/>
              <w:jc w:val="center"/>
              <w:rPr>
                <w:rFonts w:ascii="Trebuchet MS" w:hAnsi="Trebuchet MS" w:cs="Arial"/>
                <w:b/>
                <w:bCs/>
                <w:color w:val="000000"/>
                <w:kern w:val="0"/>
                <w:sz w:val="16"/>
                <w:szCs w:val="16"/>
                <w:lang w:eastAsia="pt-BR"/>
              </w:rPr>
            </w:pPr>
            <w:r w:rsidRPr="00B254A5">
              <w:rPr>
                <w:rFonts w:ascii="Trebuchet MS" w:hAnsi="Trebuchet MS" w:cs="Arial"/>
                <w:b/>
                <w:bCs/>
                <w:color w:val="000000"/>
                <w:kern w:val="0"/>
                <w:sz w:val="16"/>
                <w:szCs w:val="16"/>
                <w:lang w:eastAsia="pt-BR"/>
              </w:rPr>
              <w:t>Atualização do ativo financeiro</w:t>
            </w:r>
          </w:p>
        </w:tc>
        <w:tc>
          <w:tcPr>
            <w:tcW w:w="1267" w:type="dxa"/>
            <w:tcBorders>
              <w:top w:val="nil"/>
              <w:left w:val="nil"/>
              <w:bottom w:val="single" w:sz="4" w:space="0" w:color="auto"/>
              <w:right w:val="nil"/>
            </w:tcBorders>
            <w:vAlign w:val="center"/>
            <w:hideMark/>
          </w:tcPr>
          <w:p w14:paraId="0C67A75C" w14:textId="77777777" w:rsidR="007E3C01" w:rsidRPr="00B254A5" w:rsidRDefault="00B032BD" w:rsidP="0022517E">
            <w:pPr>
              <w:suppressAutoHyphens w:val="0"/>
              <w:jc w:val="center"/>
              <w:rPr>
                <w:rFonts w:ascii="Trebuchet MS" w:hAnsi="Trebuchet MS" w:cs="Arial"/>
                <w:b/>
                <w:bCs/>
                <w:color w:val="000000"/>
                <w:kern w:val="0"/>
                <w:sz w:val="16"/>
                <w:szCs w:val="16"/>
                <w:lang w:eastAsia="pt-BR"/>
              </w:rPr>
            </w:pPr>
            <w:r w:rsidRPr="00B254A5">
              <w:rPr>
                <w:rFonts w:ascii="Trebuchet MS" w:hAnsi="Trebuchet MS" w:cs="Arial"/>
                <w:b/>
                <w:bCs/>
                <w:color w:val="000000"/>
                <w:kern w:val="0"/>
                <w:sz w:val="16"/>
                <w:szCs w:val="16"/>
                <w:lang w:eastAsia="pt-BR"/>
              </w:rPr>
              <w:fldChar w:fldCharType="begin"/>
            </w:r>
            <w:r w:rsidRPr="00B254A5">
              <w:rPr>
                <w:rFonts w:ascii="Trebuchet MS" w:hAnsi="Trebuchet MS" w:cs="Arial"/>
                <w:b/>
                <w:bCs/>
                <w:color w:val="000000"/>
                <w:kern w:val="0"/>
                <w:sz w:val="16"/>
                <w:szCs w:val="16"/>
                <w:lang w:eastAsia="pt-BR"/>
              </w:rPr>
              <w:instrText xml:space="preserve"> REF  Data_Base_Numero  \* MERGEFORMAT </w:instrText>
            </w:r>
            <w:r w:rsidRPr="00B254A5">
              <w:rPr>
                <w:rFonts w:ascii="Trebuchet MS" w:hAnsi="Trebuchet MS" w:cs="Arial"/>
                <w:b/>
                <w:bCs/>
                <w:color w:val="000000"/>
                <w:kern w:val="0"/>
                <w:sz w:val="16"/>
                <w:szCs w:val="16"/>
                <w:lang w:eastAsia="pt-BR"/>
              </w:rPr>
              <w:fldChar w:fldCharType="separate"/>
            </w:r>
            <w:r w:rsidR="007F68B9" w:rsidRPr="00B254A5">
              <w:rPr>
                <w:rFonts w:ascii="Trebuchet MS" w:hAnsi="Trebuchet MS" w:cs="Arial"/>
                <w:b/>
                <w:bCs/>
                <w:color w:val="000000"/>
                <w:kern w:val="0"/>
                <w:sz w:val="16"/>
                <w:szCs w:val="16"/>
                <w:lang w:eastAsia="pt-BR"/>
              </w:rPr>
              <w:t>31/12/2025</w:t>
            </w:r>
            <w:r w:rsidRPr="00B254A5">
              <w:rPr>
                <w:rFonts w:ascii="Trebuchet MS" w:hAnsi="Trebuchet MS" w:cs="Arial"/>
                <w:b/>
                <w:bCs/>
                <w:color w:val="000000"/>
                <w:kern w:val="0"/>
                <w:sz w:val="16"/>
                <w:szCs w:val="16"/>
                <w:lang w:eastAsia="pt-BR"/>
              </w:rPr>
              <w:fldChar w:fldCharType="end"/>
            </w:r>
          </w:p>
        </w:tc>
      </w:tr>
      <w:tr w:rsidR="00370460" w:rsidRPr="00B254A5" w14:paraId="2B185885" w14:textId="77777777" w:rsidTr="00CF1E03">
        <w:trPr>
          <w:trHeight w:val="226"/>
        </w:trPr>
        <w:tc>
          <w:tcPr>
            <w:tcW w:w="2861" w:type="dxa"/>
            <w:tcBorders>
              <w:top w:val="nil"/>
              <w:left w:val="nil"/>
              <w:bottom w:val="nil"/>
              <w:right w:val="nil"/>
            </w:tcBorders>
            <w:hideMark/>
          </w:tcPr>
          <w:p w14:paraId="3FACAB2D" w14:textId="77777777" w:rsidR="00370460" w:rsidRPr="00B254A5" w:rsidRDefault="00370460" w:rsidP="00370460">
            <w:pPr>
              <w:suppressAutoHyphens w:val="0"/>
              <w:jc w:val="both"/>
              <w:rPr>
                <w:rFonts w:ascii="Trebuchet MS" w:hAnsi="Trebuchet MS" w:cs="Arial"/>
                <w:color w:val="000000"/>
                <w:kern w:val="0"/>
                <w:sz w:val="16"/>
                <w:szCs w:val="16"/>
                <w:lang w:eastAsia="pt-BR"/>
              </w:rPr>
            </w:pPr>
            <w:r w:rsidRPr="00B254A5">
              <w:rPr>
                <w:rFonts w:ascii="Trebuchet MS" w:hAnsi="Trebuchet MS" w:cs="Arial"/>
                <w:color w:val="000000"/>
                <w:kern w:val="0"/>
                <w:sz w:val="16"/>
                <w:szCs w:val="16"/>
                <w:lang w:eastAsia="pt-BR"/>
              </w:rPr>
              <w:t>Ativo financeiro</w:t>
            </w:r>
          </w:p>
        </w:tc>
        <w:tc>
          <w:tcPr>
            <w:tcW w:w="1157" w:type="dxa"/>
            <w:tcBorders>
              <w:top w:val="nil"/>
              <w:left w:val="nil"/>
              <w:bottom w:val="nil"/>
              <w:right w:val="nil"/>
            </w:tcBorders>
          </w:tcPr>
          <w:p w14:paraId="5E2FA2CE" w14:textId="77777777" w:rsidR="00370460" w:rsidRPr="00B254A5" w:rsidRDefault="00370460" w:rsidP="00370460">
            <w:pPr>
              <w:jc w:val="right"/>
              <w:rPr>
                <w:rFonts w:ascii="Trebuchet MS" w:hAnsi="Trebuchet MS" w:cs="Arial"/>
                <w:kern w:val="0"/>
                <w:sz w:val="16"/>
                <w:szCs w:val="16"/>
                <w:lang w:eastAsia="pt-BR"/>
              </w:rPr>
            </w:pPr>
            <w:r w:rsidRPr="00B254A5">
              <w:rPr>
                <w:rFonts w:ascii="Trebuchet MS" w:hAnsi="Trebuchet MS" w:cs="Arial"/>
                <w:kern w:val="0"/>
                <w:sz w:val="16"/>
                <w:szCs w:val="16"/>
                <w:lang w:eastAsia="pt-BR"/>
              </w:rPr>
              <w:t xml:space="preserve"> 7.947 </w:t>
            </w:r>
          </w:p>
        </w:tc>
        <w:tc>
          <w:tcPr>
            <w:tcW w:w="1231" w:type="dxa"/>
            <w:tcBorders>
              <w:top w:val="nil"/>
              <w:left w:val="nil"/>
              <w:bottom w:val="nil"/>
              <w:right w:val="nil"/>
            </w:tcBorders>
          </w:tcPr>
          <w:p w14:paraId="6485A149" w14:textId="77777777" w:rsidR="00370460" w:rsidRPr="00B254A5" w:rsidRDefault="003C59AE" w:rsidP="00370460">
            <w:pPr>
              <w:jc w:val="right"/>
              <w:rPr>
                <w:rFonts w:ascii="Trebuchet MS" w:hAnsi="Trebuchet MS" w:cs="Arial"/>
                <w:kern w:val="0"/>
                <w:sz w:val="16"/>
                <w:szCs w:val="16"/>
                <w:lang w:eastAsia="pt-BR"/>
              </w:rPr>
            </w:pPr>
            <w:r w:rsidRPr="00B254A5">
              <w:rPr>
                <w:rFonts w:ascii="Trebuchet MS" w:hAnsi="Trebuchet MS" w:cs="Arial"/>
                <w:kern w:val="0"/>
                <w:sz w:val="16"/>
                <w:szCs w:val="16"/>
                <w:lang w:eastAsia="pt-BR"/>
              </w:rPr>
              <w:t>4</w:t>
            </w:r>
            <w:r w:rsidRPr="00B254A5">
              <w:rPr>
                <w:rFonts w:cs="Arial"/>
                <w:kern w:val="0"/>
                <w:sz w:val="16"/>
                <w:szCs w:val="16"/>
                <w:lang w:eastAsia="pt-BR"/>
              </w:rPr>
              <w:t>.550</w:t>
            </w:r>
          </w:p>
        </w:tc>
        <w:tc>
          <w:tcPr>
            <w:tcW w:w="1541" w:type="dxa"/>
            <w:tcBorders>
              <w:top w:val="nil"/>
              <w:left w:val="nil"/>
              <w:bottom w:val="nil"/>
              <w:right w:val="nil"/>
            </w:tcBorders>
          </w:tcPr>
          <w:p w14:paraId="75894F4C" w14:textId="77777777" w:rsidR="00370460" w:rsidRPr="00B254A5" w:rsidRDefault="0033452A" w:rsidP="00370460">
            <w:pPr>
              <w:jc w:val="right"/>
              <w:rPr>
                <w:rFonts w:ascii="Trebuchet MS" w:hAnsi="Trebuchet MS" w:cs="Arial"/>
                <w:kern w:val="0"/>
                <w:sz w:val="16"/>
                <w:szCs w:val="16"/>
                <w:lang w:eastAsia="pt-BR"/>
              </w:rPr>
            </w:pPr>
            <w:r w:rsidRPr="00B254A5">
              <w:rPr>
                <w:rFonts w:ascii="Trebuchet MS" w:hAnsi="Trebuchet MS" w:cs="Arial"/>
                <w:kern w:val="0"/>
                <w:sz w:val="16"/>
                <w:szCs w:val="16"/>
                <w:lang w:eastAsia="pt-BR"/>
              </w:rPr>
              <w:t>12.831</w:t>
            </w:r>
          </w:p>
        </w:tc>
        <w:tc>
          <w:tcPr>
            <w:tcW w:w="1267" w:type="dxa"/>
            <w:tcBorders>
              <w:top w:val="nil"/>
              <w:left w:val="nil"/>
              <w:bottom w:val="nil"/>
              <w:right w:val="nil"/>
            </w:tcBorders>
          </w:tcPr>
          <w:p w14:paraId="2FB41863" w14:textId="77777777" w:rsidR="00370460" w:rsidRPr="00B254A5" w:rsidRDefault="0033452A" w:rsidP="00370460">
            <w:pPr>
              <w:jc w:val="right"/>
              <w:rPr>
                <w:rFonts w:ascii="Trebuchet MS" w:hAnsi="Trebuchet MS" w:cs="Arial"/>
                <w:kern w:val="0"/>
                <w:sz w:val="16"/>
                <w:szCs w:val="16"/>
                <w:lang w:eastAsia="pt-BR"/>
              </w:rPr>
            </w:pPr>
            <w:r w:rsidRPr="00B254A5">
              <w:rPr>
                <w:rFonts w:ascii="Trebuchet MS" w:hAnsi="Trebuchet MS" w:cs="Arial"/>
                <w:kern w:val="0"/>
                <w:sz w:val="16"/>
                <w:szCs w:val="16"/>
                <w:lang w:eastAsia="pt-BR"/>
              </w:rPr>
              <w:t>25.328</w:t>
            </w:r>
          </w:p>
        </w:tc>
      </w:tr>
      <w:tr w:rsidR="00370460" w:rsidRPr="00B254A5" w14:paraId="37096BDB" w14:textId="77777777" w:rsidTr="00CF1E03">
        <w:trPr>
          <w:trHeight w:val="239"/>
        </w:trPr>
        <w:tc>
          <w:tcPr>
            <w:tcW w:w="2861" w:type="dxa"/>
            <w:tcBorders>
              <w:top w:val="nil"/>
              <w:left w:val="nil"/>
              <w:bottom w:val="nil"/>
              <w:right w:val="nil"/>
            </w:tcBorders>
            <w:hideMark/>
          </w:tcPr>
          <w:p w14:paraId="6008B5E3" w14:textId="77777777" w:rsidR="00370460" w:rsidRPr="00B254A5" w:rsidRDefault="00370460" w:rsidP="00370460">
            <w:pPr>
              <w:suppressAutoHyphens w:val="0"/>
              <w:jc w:val="both"/>
              <w:rPr>
                <w:rFonts w:ascii="Trebuchet MS" w:hAnsi="Trebuchet MS" w:cs="Arial"/>
                <w:color w:val="000000"/>
                <w:kern w:val="0"/>
                <w:sz w:val="16"/>
                <w:szCs w:val="16"/>
                <w:lang w:eastAsia="pt-BR"/>
              </w:rPr>
            </w:pPr>
            <w:r w:rsidRPr="00B254A5">
              <w:rPr>
                <w:rFonts w:ascii="Trebuchet MS" w:hAnsi="Trebuchet MS" w:cs="Arial"/>
                <w:color w:val="000000"/>
                <w:kern w:val="0"/>
                <w:sz w:val="16"/>
                <w:szCs w:val="16"/>
                <w:lang w:eastAsia="pt-BR"/>
              </w:rPr>
              <w:t xml:space="preserve">(-) </w:t>
            </w:r>
            <w:proofErr w:type="spellStart"/>
            <w:r w:rsidRPr="00B254A5">
              <w:rPr>
                <w:rFonts w:ascii="Trebuchet MS" w:hAnsi="Trebuchet MS" w:cs="Arial"/>
                <w:color w:val="000000"/>
                <w:kern w:val="0"/>
                <w:sz w:val="16"/>
                <w:szCs w:val="16"/>
                <w:lang w:eastAsia="pt-BR"/>
              </w:rPr>
              <w:t>Obrig</w:t>
            </w:r>
            <w:proofErr w:type="spellEnd"/>
            <w:r w:rsidRPr="00B254A5">
              <w:rPr>
                <w:rFonts w:ascii="Trebuchet MS" w:hAnsi="Trebuchet MS" w:cs="Arial"/>
                <w:color w:val="000000"/>
                <w:kern w:val="0"/>
                <w:sz w:val="16"/>
                <w:szCs w:val="16"/>
                <w:lang w:eastAsia="pt-BR"/>
              </w:rPr>
              <w:t xml:space="preserve">. Especiais - Ativo financeiro </w:t>
            </w:r>
          </w:p>
        </w:tc>
        <w:tc>
          <w:tcPr>
            <w:tcW w:w="1157" w:type="dxa"/>
            <w:tcBorders>
              <w:top w:val="nil"/>
              <w:left w:val="nil"/>
              <w:bottom w:val="nil"/>
              <w:right w:val="nil"/>
            </w:tcBorders>
            <w:noWrap/>
          </w:tcPr>
          <w:p w14:paraId="4936C1EC" w14:textId="77777777" w:rsidR="00370460" w:rsidRPr="00B254A5" w:rsidRDefault="00370460" w:rsidP="00370460">
            <w:pPr>
              <w:jc w:val="right"/>
              <w:rPr>
                <w:rFonts w:ascii="Trebuchet MS" w:hAnsi="Trebuchet MS" w:cs="Arial"/>
                <w:kern w:val="0"/>
                <w:sz w:val="16"/>
                <w:szCs w:val="16"/>
                <w:lang w:eastAsia="pt-BR"/>
              </w:rPr>
            </w:pPr>
            <w:r w:rsidRPr="00B254A5">
              <w:rPr>
                <w:rFonts w:ascii="Trebuchet MS" w:hAnsi="Trebuchet MS" w:cs="Arial"/>
                <w:kern w:val="0"/>
                <w:sz w:val="16"/>
                <w:szCs w:val="16"/>
                <w:lang w:eastAsia="pt-BR"/>
              </w:rPr>
              <w:t xml:space="preserve"> (671)</w:t>
            </w:r>
          </w:p>
        </w:tc>
        <w:tc>
          <w:tcPr>
            <w:tcW w:w="1231" w:type="dxa"/>
            <w:tcBorders>
              <w:top w:val="nil"/>
              <w:left w:val="nil"/>
              <w:bottom w:val="nil"/>
              <w:right w:val="nil"/>
            </w:tcBorders>
            <w:noWrap/>
          </w:tcPr>
          <w:p w14:paraId="54BA4942" w14:textId="77777777" w:rsidR="00370460" w:rsidRPr="00B254A5" w:rsidRDefault="003C59AE" w:rsidP="00370460">
            <w:pPr>
              <w:jc w:val="right"/>
              <w:rPr>
                <w:rFonts w:ascii="Trebuchet MS" w:hAnsi="Trebuchet MS" w:cs="Arial"/>
                <w:kern w:val="0"/>
                <w:sz w:val="16"/>
                <w:szCs w:val="16"/>
                <w:lang w:eastAsia="pt-BR"/>
              </w:rPr>
            </w:pPr>
            <w:r w:rsidRPr="00B254A5">
              <w:rPr>
                <w:rFonts w:ascii="Trebuchet MS" w:hAnsi="Trebuchet MS" w:cs="Arial"/>
                <w:kern w:val="0"/>
                <w:sz w:val="16"/>
                <w:szCs w:val="16"/>
                <w:lang w:eastAsia="pt-BR"/>
              </w:rPr>
              <w:t>(285)</w:t>
            </w:r>
          </w:p>
        </w:tc>
        <w:tc>
          <w:tcPr>
            <w:tcW w:w="1541" w:type="dxa"/>
            <w:tcBorders>
              <w:top w:val="nil"/>
              <w:left w:val="nil"/>
              <w:bottom w:val="nil"/>
              <w:right w:val="nil"/>
            </w:tcBorders>
            <w:noWrap/>
          </w:tcPr>
          <w:p w14:paraId="0999509B" w14:textId="77777777" w:rsidR="00370460" w:rsidRPr="00B254A5" w:rsidRDefault="0033452A" w:rsidP="00370460">
            <w:pPr>
              <w:jc w:val="right"/>
              <w:rPr>
                <w:rFonts w:ascii="Trebuchet MS" w:hAnsi="Trebuchet MS" w:cs="Arial"/>
                <w:kern w:val="0"/>
                <w:sz w:val="16"/>
                <w:szCs w:val="16"/>
                <w:lang w:eastAsia="pt-BR"/>
              </w:rPr>
            </w:pPr>
            <w:r w:rsidRPr="00B254A5">
              <w:rPr>
                <w:rFonts w:ascii="Trebuchet MS" w:hAnsi="Trebuchet MS" w:cs="Arial"/>
                <w:kern w:val="0"/>
                <w:sz w:val="16"/>
                <w:szCs w:val="16"/>
                <w:lang w:eastAsia="pt-BR"/>
              </w:rPr>
              <w:t>(1.468)</w:t>
            </w:r>
          </w:p>
        </w:tc>
        <w:tc>
          <w:tcPr>
            <w:tcW w:w="1267" w:type="dxa"/>
            <w:tcBorders>
              <w:top w:val="nil"/>
              <w:left w:val="nil"/>
              <w:bottom w:val="nil"/>
              <w:right w:val="nil"/>
            </w:tcBorders>
            <w:noWrap/>
          </w:tcPr>
          <w:p w14:paraId="59B605CD" w14:textId="77777777" w:rsidR="00370460" w:rsidRPr="00B254A5" w:rsidRDefault="0033452A" w:rsidP="00370460">
            <w:pPr>
              <w:jc w:val="right"/>
              <w:rPr>
                <w:rFonts w:ascii="Trebuchet MS" w:hAnsi="Trebuchet MS" w:cs="Arial"/>
                <w:kern w:val="0"/>
                <w:sz w:val="16"/>
                <w:szCs w:val="16"/>
                <w:lang w:eastAsia="pt-BR"/>
              </w:rPr>
            </w:pPr>
            <w:r w:rsidRPr="00B254A5">
              <w:rPr>
                <w:rFonts w:ascii="Trebuchet MS" w:hAnsi="Trebuchet MS" w:cs="Arial"/>
                <w:kern w:val="0"/>
                <w:sz w:val="16"/>
                <w:szCs w:val="16"/>
                <w:lang w:eastAsia="pt-BR"/>
              </w:rPr>
              <w:t>(2.424)</w:t>
            </w:r>
          </w:p>
        </w:tc>
      </w:tr>
      <w:tr w:rsidR="007E3C01" w:rsidRPr="00B254A5" w14:paraId="57889CDE" w14:textId="77777777" w:rsidTr="00CF1E03">
        <w:trPr>
          <w:trHeight w:val="238"/>
        </w:trPr>
        <w:tc>
          <w:tcPr>
            <w:tcW w:w="2861" w:type="dxa"/>
            <w:tcBorders>
              <w:top w:val="nil"/>
              <w:left w:val="nil"/>
              <w:bottom w:val="nil"/>
              <w:right w:val="nil"/>
            </w:tcBorders>
            <w:noWrap/>
            <w:hideMark/>
          </w:tcPr>
          <w:p w14:paraId="7F7B76FD" w14:textId="77777777" w:rsidR="007E3C01" w:rsidRPr="00B254A5" w:rsidRDefault="007E3C01" w:rsidP="0022517E">
            <w:pPr>
              <w:suppressAutoHyphens w:val="0"/>
              <w:rPr>
                <w:rFonts w:ascii="Trebuchet MS" w:hAnsi="Trebuchet MS" w:cs="Arial"/>
                <w:kern w:val="0"/>
                <w:sz w:val="16"/>
                <w:szCs w:val="16"/>
                <w:lang w:eastAsia="pt-BR"/>
              </w:rPr>
            </w:pPr>
          </w:p>
        </w:tc>
        <w:tc>
          <w:tcPr>
            <w:tcW w:w="1157" w:type="dxa"/>
            <w:tcBorders>
              <w:top w:val="single" w:sz="4" w:space="0" w:color="auto"/>
              <w:left w:val="nil"/>
              <w:bottom w:val="double" w:sz="6" w:space="0" w:color="auto"/>
              <w:right w:val="nil"/>
            </w:tcBorders>
          </w:tcPr>
          <w:p w14:paraId="3E90BE39" w14:textId="77777777" w:rsidR="007E3C01" w:rsidRPr="00B254A5" w:rsidRDefault="00370460" w:rsidP="0022517E">
            <w:pPr>
              <w:suppressAutoHyphens w:val="0"/>
              <w:jc w:val="right"/>
              <w:rPr>
                <w:rFonts w:ascii="Trebuchet MS" w:hAnsi="Trebuchet MS" w:cs="Arial"/>
                <w:b/>
                <w:bCs/>
                <w:color w:val="000000"/>
                <w:kern w:val="0"/>
                <w:sz w:val="16"/>
                <w:szCs w:val="16"/>
                <w:lang w:eastAsia="pt-BR"/>
              </w:rPr>
            </w:pPr>
            <w:r w:rsidRPr="00B254A5">
              <w:rPr>
                <w:rFonts w:ascii="Trebuchet MS" w:hAnsi="Trebuchet MS" w:cs="Arial"/>
                <w:b/>
                <w:bCs/>
                <w:color w:val="000000"/>
                <w:kern w:val="0"/>
                <w:sz w:val="16"/>
                <w:szCs w:val="16"/>
                <w:lang w:eastAsia="pt-BR"/>
              </w:rPr>
              <w:t>7.276</w:t>
            </w:r>
          </w:p>
        </w:tc>
        <w:tc>
          <w:tcPr>
            <w:tcW w:w="1231" w:type="dxa"/>
            <w:tcBorders>
              <w:top w:val="single" w:sz="4" w:space="0" w:color="auto"/>
              <w:left w:val="nil"/>
              <w:bottom w:val="double" w:sz="6" w:space="0" w:color="auto"/>
              <w:right w:val="nil"/>
            </w:tcBorders>
          </w:tcPr>
          <w:p w14:paraId="51DE635A" w14:textId="77777777" w:rsidR="007E3C01" w:rsidRPr="00B254A5" w:rsidRDefault="0033452A" w:rsidP="0022517E">
            <w:pPr>
              <w:suppressAutoHyphens w:val="0"/>
              <w:jc w:val="right"/>
              <w:rPr>
                <w:rFonts w:ascii="Trebuchet MS" w:hAnsi="Trebuchet MS" w:cs="Arial"/>
                <w:b/>
                <w:bCs/>
                <w:color w:val="000000"/>
                <w:kern w:val="0"/>
                <w:sz w:val="16"/>
                <w:szCs w:val="16"/>
                <w:lang w:eastAsia="pt-BR"/>
              </w:rPr>
            </w:pPr>
            <w:r w:rsidRPr="00B254A5">
              <w:rPr>
                <w:rFonts w:ascii="Trebuchet MS" w:hAnsi="Trebuchet MS" w:cs="Arial"/>
                <w:b/>
                <w:bCs/>
                <w:color w:val="000000"/>
                <w:kern w:val="0"/>
                <w:sz w:val="16"/>
                <w:szCs w:val="16"/>
                <w:lang w:eastAsia="pt-BR"/>
              </w:rPr>
              <w:t>4.265</w:t>
            </w:r>
          </w:p>
        </w:tc>
        <w:tc>
          <w:tcPr>
            <w:tcW w:w="1541" w:type="dxa"/>
            <w:tcBorders>
              <w:top w:val="single" w:sz="4" w:space="0" w:color="auto"/>
              <w:left w:val="nil"/>
              <w:bottom w:val="double" w:sz="6" w:space="0" w:color="auto"/>
              <w:right w:val="nil"/>
            </w:tcBorders>
          </w:tcPr>
          <w:p w14:paraId="5B965AF2" w14:textId="77777777" w:rsidR="007E3C01" w:rsidRPr="00B254A5" w:rsidRDefault="0033452A" w:rsidP="0022517E">
            <w:pPr>
              <w:suppressAutoHyphens w:val="0"/>
              <w:jc w:val="right"/>
              <w:rPr>
                <w:rFonts w:ascii="Trebuchet MS" w:hAnsi="Trebuchet MS" w:cs="Arial"/>
                <w:b/>
                <w:bCs/>
                <w:color w:val="000000"/>
                <w:kern w:val="0"/>
                <w:sz w:val="16"/>
                <w:szCs w:val="16"/>
                <w:lang w:eastAsia="pt-BR"/>
              </w:rPr>
            </w:pPr>
            <w:r w:rsidRPr="00B254A5">
              <w:rPr>
                <w:rFonts w:ascii="Trebuchet MS" w:hAnsi="Trebuchet MS" w:cs="Arial"/>
                <w:b/>
                <w:bCs/>
                <w:color w:val="000000"/>
                <w:kern w:val="0"/>
                <w:sz w:val="16"/>
                <w:szCs w:val="16"/>
                <w:lang w:eastAsia="pt-BR"/>
              </w:rPr>
              <w:t>11.363</w:t>
            </w:r>
          </w:p>
        </w:tc>
        <w:tc>
          <w:tcPr>
            <w:tcW w:w="1267" w:type="dxa"/>
            <w:tcBorders>
              <w:top w:val="single" w:sz="4" w:space="0" w:color="auto"/>
              <w:left w:val="nil"/>
              <w:bottom w:val="double" w:sz="6" w:space="0" w:color="auto"/>
              <w:right w:val="nil"/>
            </w:tcBorders>
          </w:tcPr>
          <w:p w14:paraId="322BDB4B" w14:textId="77777777" w:rsidR="007E3C01" w:rsidRPr="00B254A5" w:rsidRDefault="0033452A" w:rsidP="0022517E">
            <w:pPr>
              <w:suppressAutoHyphens w:val="0"/>
              <w:jc w:val="right"/>
              <w:rPr>
                <w:rFonts w:ascii="Trebuchet MS" w:hAnsi="Trebuchet MS" w:cs="Arial"/>
                <w:b/>
                <w:bCs/>
                <w:color w:val="000000"/>
                <w:kern w:val="0"/>
                <w:sz w:val="16"/>
                <w:szCs w:val="16"/>
                <w:lang w:eastAsia="pt-BR"/>
              </w:rPr>
            </w:pPr>
            <w:r w:rsidRPr="00B254A5">
              <w:rPr>
                <w:rFonts w:ascii="Trebuchet MS" w:hAnsi="Trebuchet MS" w:cs="Arial"/>
                <w:b/>
                <w:bCs/>
                <w:color w:val="000000"/>
                <w:kern w:val="0"/>
                <w:sz w:val="16"/>
                <w:szCs w:val="16"/>
                <w:lang w:eastAsia="pt-BR"/>
              </w:rPr>
              <w:t>22.904</w:t>
            </w:r>
          </w:p>
        </w:tc>
      </w:tr>
    </w:tbl>
    <w:p w14:paraId="2EF6DB93" w14:textId="77777777" w:rsidR="001E7EA5" w:rsidRPr="00B254A5" w:rsidRDefault="001E7EA5" w:rsidP="00564D58">
      <w:pPr>
        <w:pStyle w:val="BodyTextIndent31"/>
        <w:spacing w:line="228" w:lineRule="auto"/>
        <w:ind w:left="426" w:firstLine="0"/>
        <w:contextualSpacing/>
        <w:rPr>
          <w:rFonts w:ascii="Trebuchet MS" w:hAnsi="Trebuchet MS" w:cs="Trebuchet MS"/>
          <w:szCs w:val="24"/>
        </w:rPr>
      </w:pPr>
    </w:p>
    <w:p w14:paraId="4F525198" w14:textId="77777777" w:rsidR="007E3C01" w:rsidRPr="00B254A5" w:rsidRDefault="007E3C01" w:rsidP="00564D58">
      <w:pPr>
        <w:pStyle w:val="BodyTextIndent31"/>
        <w:spacing w:line="228" w:lineRule="auto"/>
        <w:ind w:left="426" w:firstLine="0"/>
        <w:contextualSpacing/>
        <w:rPr>
          <w:rFonts w:ascii="Trebuchet MS" w:hAnsi="Trebuchet MS" w:cs="Trebuchet MS"/>
          <w:szCs w:val="24"/>
        </w:rPr>
      </w:pPr>
    </w:p>
    <w:tbl>
      <w:tblPr>
        <w:tblW w:w="8153" w:type="dxa"/>
        <w:tblInd w:w="564" w:type="dxa"/>
        <w:tblCellMar>
          <w:left w:w="70" w:type="dxa"/>
          <w:right w:w="70" w:type="dxa"/>
        </w:tblCellMar>
        <w:tblLook w:val="04A0" w:firstRow="1" w:lastRow="0" w:firstColumn="1" w:lastColumn="0" w:noHBand="0" w:noVBand="1"/>
      </w:tblPr>
      <w:tblGrid>
        <w:gridCol w:w="2908"/>
        <w:gridCol w:w="1134"/>
        <w:gridCol w:w="1415"/>
        <w:gridCol w:w="1420"/>
        <w:gridCol w:w="1276"/>
      </w:tblGrid>
      <w:tr w:rsidR="007E3C01" w:rsidRPr="00B254A5" w14:paraId="7A271EF1" w14:textId="77777777" w:rsidTr="00A532A0">
        <w:trPr>
          <w:trHeight w:val="378"/>
        </w:trPr>
        <w:tc>
          <w:tcPr>
            <w:tcW w:w="2908" w:type="dxa"/>
            <w:tcBorders>
              <w:top w:val="nil"/>
              <w:left w:val="nil"/>
              <w:bottom w:val="nil"/>
              <w:right w:val="nil"/>
            </w:tcBorders>
            <w:vAlign w:val="center"/>
            <w:hideMark/>
          </w:tcPr>
          <w:p w14:paraId="24112117" w14:textId="77777777" w:rsidR="007E3C01" w:rsidRPr="00B254A5" w:rsidRDefault="007E3C01" w:rsidP="0022517E">
            <w:pPr>
              <w:rPr>
                <w:kern w:val="0"/>
                <w:szCs w:val="24"/>
                <w:lang w:eastAsia="pt-BR"/>
              </w:rPr>
            </w:pPr>
          </w:p>
        </w:tc>
        <w:tc>
          <w:tcPr>
            <w:tcW w:w="1134" w:type="dxa"/>
            <w:tcBorders>
              <w:top w:val="nil"/>
              <w:left w:val="nil"/>
              <w:bottom w:val="single" w:sz="4" w:space="0" w:color="auto"/>
              <w:right w:val="nil"/>
            </w:tcBorders>
            <w:vAlign w:val="center"/>
            <w:hideMark/>
          </w:tcPr>
          <w:p w14:paraId="402F4646" w14:textId="77777777" w:rsidR="007E3C01" w:rsidRPr="00B254A5" w:rsidRDefault="007E3C01" w:rsidP="0022517E">
            <w:pPr>
              <w:jc w:val="center"/>
              <w:rPr>
                <w:rFonts w:ascii="Trebuchet MS" w:hAnsi="Trebuchet MS" w:cs="Arial"/>
                <w:b/>
                <w:bCs/>
                <w:color w:val="000000"/>
                <w:kern w:val="0"/>
                <w:sz w:val="16"/>
                <w:szCs w:val="16"/>
                <w:lang w:eastAsia="pt-BR"/>
              </w:rPr>
            </w:pPr>
            <w:r w:rsidRPr="00B254A5">
              <w:rPr>
                <w:rFonts w:ascii="Trebuchet MS" w:hAnsi="Trebuchet MS" w:cs="Arial"/>
                <w:b/>
                <w:bCs/>
                <w:color w:val="000000"/>
                <w:kern w:val="0"/>
                <w:sz w:val="16"/>
                <w:szCs w:val="16"/>
                <w:lang w:eastAsia="pt-BR"/>
              </w:rPr>
              <w:t>31/12</w:t>
            </w:r>
            <w:r w:rsidR="00361ED3" w:rsidRPr="00B254A5">
              <w:rPr>
                <w:rFonts w:ascii="Trebuchet MS" w:hAnsi="Trebuchet MS" w:cs="Arial"/>
                <w:b/>
                <w:bCs/>
                <w:color w:val="000000"/>
                <w:kern w:val="0"/>
                <w:sz w:val="16"/>
                <w:szCs w:val="16"/>
                <w:lang w:eastAsia="pt-BR"/>
              </w:rPr>
              <w:t>/</w:t>
            </w:r>
            <w:r w:rsidR="00361ED3" w:rsidRPr="00B254A5">
              <w:rPr>
                <w:rFonts w:ascii="Trebuchet MS" w:hAnsi="Trebuchet MS" w:cs="Arial"/>
                <w:b/>
                <w:bCs/>
                <w:color w:val="000000"/>
                <w:kern w:val="0"/>
                <w:sz w:val="16"/>
                <w:szCs w:val="16"/>
                <w:lang w:eastAsia="pt-BR"/>
              </w:rPr>
              <w:fldChar w:fldCharType="begin"/>
            </w:r>
            <w:r w:rsidR="00361ED3" w:rsidRPr="00B254A5">
              <w:rPr>
                <w:rFonts w:ascii="Trebuchet MS" w:hAnsi="Trebuchet MS" w:cs="Arial"/>
                <w:b/>
                <w:bCs/>
                <w:color w:val="000000"/>
                <w:kern w:val="0"/>
                <w:sz w:val="16"/>
                <w:szCs w:val="16"/>
                <w:lang w:eastAsia="pt-BR"/>
              </w:rPr>
              <w:instrText xml:space="preserve"> REF  Ant_Penultimo_Ano  \* MERGEFORMAT </w:instrText>
            </w:r>
            <w:r w:rsidR="00361ED3" w:rsidRPr="00B254A5">
              <w:rPr>
                <w:rFonts w:ascii="Trebuchet MS" w:hAnsi="Trebuchet MS" w:cs="Arial"/>
                <w:b/>
                <w:bCs/>
                <w:color w:val="000000"/>
                <w:kern w:val="0"/>
                <w:sz w:val="16"/>
                <w:szCs w:val="16"/>
                <w:lang w:eastAsia="pt-BR"/>
              </w:rPr>
              <w:fldChar w:fldCharType="separate"/>
            </w:r>
            <w:r w:rsidR="007F68B9" w:rsidRPr="00B254A5">
              <w:rPr>
                <w:rFonts w:ascii="Trebuchet MS" w:hAnsi="Trebuchet MS" w:cs="Arial"/>
                <w:b/>
                <w:bCs/>
                <w:color w:val="000000"/>
                <w:kern w:val="0"/>
                <w:sz w:val="16"/>
                <w:szCs w:val="16"/>
                <w:lang w:eastAsia="pt-BR"/>
              </w:rPr>
              <w:t>2023</w:t>
            </w:r>
            <w:r w:rsidR="00361ED3" w:rsidRPr="00B254A5">
              <w:rPr>
                <w:rFonts w:ascii="Trebuchet MS" w:hAnsi="Trebuchet MS" w:cs="Arial"/>
                <w:b/>
                <w:bCs/>
                <w:color w:val="000000"/>
                <w:kern w:val="0"/>
                <w:sz w:val="16"/>
                <w:szCs w:val="16"/>
                <w:lang w:eastAsia="pt-BR"/>
              </w:rPr>
              <w:fldChar w:fldCharType="end"/>
            </w:r>
          </w:p>
        </w:tc>
        <w:tc>
          <w:tcPr>
            <w:tcW w:w="1415" w:type="dxa"/>
            <w:tcBorders>
              <w:top w:val="nil"/>
              <w:left w:val="nil"/>
              <w:bottom w:val="single" w:sz="4" w:space="0" w:color="auto"/>
              <w:right w:val="nil"/>
            </w:tcBorders>
            <w:vAlign w:val="center"/>
            <w:hideMark/>
          </w:tcPr>
          <w:p w14:paraId="70A7B9E1" w14:textId="77777777" w:rsidR="007E3C01" w:rsidRPr="00B254A5" w:rsidRDefault="007E3C01" w:rsidP="0022517E">
            <w:pPr>
              <w:jc w:val="center"/>
              <w:rPr>
                <w:rFonts w:ascii="Trebuchet MS" w:hAnsi="Trebuchet MS" w:cs="Arial"/>
                <w:b/>
                <w:bCs/>
                <w:color w:val="000000"/>
                <w:kern w:val="0"/>
                <w:sz w:val="16"/>
                <w:szCs w:val="16"/>
                <w:lang w:eastAsia="pt-BR"/>
              </w:rPr>
            </w:pPr>
            <w:r w:rsidRPr="00B254A5">
              <w:rPr>
                <w:rFonts w:ascii="Trebuchet MS" w:hAnsi="Trebuchet MS" w:cs="Arial"/>
                <w:b/>
                <w:bCs/>
                <w:color w:val="000000"/>
                <w:kern w:val="0"/>
                <w:sz w:val="16"/>
                <w:szCs w:val="16"/>
                <w:lang w:eastAsia="pt-BR"/>
              </w:rPr>
              <w:t>Capitalização ativo financeiro</w:t>
            </w:r>
          </w:p>
        </w:tc>
        <w:tc>
          <w:tcPr>
            <w:tcW w:w="1420" w:type="dxa"/>
            <w:tcBorders>
              <w:top w:val="nil"/>
              <w:left w:val="nil"/>
              <w:bottom w:val="single" w:sz="4" w:space="0" w:color="auto"/>
              <w:right w:val="nil"/>
            </w:tcBorders>
            <w:vAlign w:val="center"/>
            <w:hideMark/>
          </w:tcPr>
          <w:p w14:paraId="6D92CD65" w14:textId="77777777" w:rsidR="007E3C01" w:rsidRPr="00B254A5" w:rsidRDefault="007E3C01" w:rsidP="0022517E">
            <w:pPr>
              <w:jc w:val="center"/>
              <w:rPr>
                <w:rFonts w:ascii="Trebuchet MS" w:hAnsi="Trebuchet MS" w:cs="Arial"/>
                <w:b/>
                <w:bCs/>
                <w:color w:val="000000"/>
                <w:kern w:val="0"/>
                <w:sz w:val="16"/>
                <w:szCs w:val="16"/>
                <w:lang w:eastAsia="pt-BR"/>
              </w:rPr>
            </w:pPr>
            <w:r w:rsidRPr="00B254A5">
              <w:rPr>
                <w:rFonts w:ascii="Trebuchet MS" w:hAnsi="Trebuchet MS" w:cs="Arial"/>
                <w:b/>
                <w:bCs/>
                <w:color w:val="000000"/>
                <w:kern w:val="0"/>
                <w:sz w:val="16"/>
                <w:szCs w:val="16"/>
                <w:lang w:eastAsia="pt-BR"/>
              </w:rPr>
              <w:t>Atualização do ativo financeiro</w:t>
            </w:r>
          </w:p>
        </w:tc>
        <w:bookmarkStart w:id="32" w:name="Trimestre_Anterior_Data_Base_Numero"/>
        <w:tc>
          <w:tcPr>
            <w:tcW w:w="1276" w:type="dxa"/>
            <w:tcBorders>
              <w:top w:val="nil"/>
              <w:left w:val="nil"/>
              <w:bottom w:val="single" w:sz="4" w:space="0" w:color="auto"/>
              <w:right w:val="nil"/>
            </w:tcBorders>
            <w:vAlign w:val="center"/>
            <w:hideMark/>
          </w:tcPr>
          <w:p w14:paraId="33DE81D2" w14:textId="77777777" w:rsidR="007E3C01" w:rsidRPr="00B254A5" w:rsidRDefault="00FD282F" w:rsidP="00A532A0">
            <w:pPr>
              <w:pStyle w:val="17TEXTOcorpojustificado"/>
              <w:widowControl w:val="0"/>
              <w:tabs>
                <w:tab w:val="left" w:pos="709"/>
              </w:tabs>
              <w:ind w:left="0"/>
              <w:contextualSpacing/>
              <w:jc w:val="center"/>
              <w:rPr>
                <w:rFonts w:ascii="Trebuchet MS" w:hAnsi="Trebuchet MS"/>
                <w:b/>
                <w:bCs/>
                <w:color w:val="000000"/>
                <w:kern w:val="0"/>
                <w:sz w:val="16"/>
                <w:szCs w:val="16"/>
                <w:lang w:eastAsia="pt-BR"/>
              </w:rPr>
            </w:pPr>
            <w:r w:rsidRPr="00B254A5">
              <w:rPr>
                <w:rFonts w:ascii="Trebuchet MS" w:hAnsi="Trebuchet MS"/>
                <w:b/>
                <w:bCs/>
                <w:color w:val="000000"/>
                <w:kern w:val="0"/>
                <w:sz w:val="16"/>
                <w:szCs w:val="16"/>
                <w:lang w:eastAsia="pt-BR"/>
              </w:rPr>
              <w:fldChar w:fldCharType="begin"/>
            </w:r>
            <w:r w:rsidRPr="00B254A5">
              <w:rPr>
                <w:rFonts w:ascii="Trebuchet MS" w:hAnsi="Trebuchet MS"/>
                <w:b/>
                <w:bCs/>
                <w:color w:val="000000"/>
                <w:kern w:val="0"/>
                <w:sz w:val="16"/>
                <w:szCs w:val="16"/>
                <w:lang w:eastAsia="pt-BR"/>
              </w:rPr>
              <w:instrText xml:space="preserve"> FILLIN  31/03/2024  \* MERGEFORMAT </w:instrText>
            </w:r>
            <w:r w:rsidRPr="00B254A5">
              <w:rPr>
                <w:rFonts w:ascii="Trebuchet MS" w:hAnsi="Trebuchet MS"/>
                <w:b/>
                <w:bCs/>
                <w:color w:val="000000"/>
                <w:kern w:val="0"/>
                <w:sz w:val="16"/>
                <w:szCs w:val="16"/>
                <w:lang w:eastAsia="pt-BR"/>
              </w:rPr>
              <w:fldChar w:fldCharType="end"/>
            </w:r>
            <w:r w:rsidRPr="00B254A5">
              <w:rPr>
                <w:rFonts w:ascii="Trebuchet MS" w:hAnsi="Trebuchet MS"/>
                <w:b/>
                <w:bCs/>
                <w:color w:val="000000"/>
                <w:kern w:val="0"/>
                <w:sz w:val="16"/>
                <w:szCs w:val="16"/>
                <w:lang w:eastAsia="pt-BR"/>
              </w:rPr>
              <w:fldChar w:fldCharType="begin"/>
            </w:r>
            <w:r w:rsidRPr="00B254A5">
              <w:rPr>
                <w:rFonts w:ascii="Trebuchet MS" w:hAnsi="Trebuchet MS"/>
                <w:b/>
                <w:bCs/>
                <w:color w:val="000000"/>
                <w:kern w:val="0"/>
                <w:sz w:val="16"/>
                <w:szCs w:val="16"/>
                <w:lang w:eastAsia="pt-BR"/>
              </w:rPr>
              <w:instrText xml:space="preserve"> FILLIN   \* MERGEFORMAT </w:instrText>
            </w:r>
            <w:r w:rsidRPr="00B254A5">
              <w:rPr>
                <w:rFonts w:ascii="Trebuchet MS" w:hAnsi="Trebuchet MS"/>
                <w:b/>
                <w:bCs/>
                <w:color w:val="000000"/>
                <w:kern w:val="0"/>
                <w:sz w:val="16"/>
                <w:szCs w:val="16"/>
                <w:lang w:eastAsia="pt-BR"/>
              </w:rPr>
              <w:fldChar w:fldCharType="separate"/>
            </w:r>
            <w:r w:rsidR="007F68B9" w:rsidRPr="00B254A5">
              <w:rPr>
                <w:rFonts w:ascii="Trebuchet MS" w:hAnsi="Trebuchet MS"/>
                <w:b/>
                <w:bCs/>
                <w:color w:val="000000"/>
                <w:kern w:val="0"/>
                <w:sz w:val="16"/>
                <w:szCs w:val="16"/>
                <w:lang w:eastAsia="pt-BR"/>
              </w:rPr>
              <w:t>31/12/2024</w:t>
            </w:r>
            <w:r w:rsidRPr="00B254A5">
              <w:rPr>
                <w:rFonts w:ascii="Trebuchet MS" w:hAnsi="Trebuchet MS"/>
                <w:b/>
                <w:bCs/>
                <w:color w:val="000000"/>
                <w:kern w:val="0"/>
                <w:sz w:val="16"/>
                <w:szCs w:val="16"/>
                <w:lang w:eastAsia="pt-BR"/>
              </w:rPr>
              <w:fldChar w:fldCharType="end"/>
            </w:r>
            <w:bookmarkEnd w:id="32"/>
          </w:p>
        </w:tc>
      </w:tr>
      <w:tr w:rsidR="00DB559D" w:rsidRPr="00B254A5" w14:paraId="4865B392" w14:textId="77777777" w:rsidTr="00A532A0">
        <w:trPr>
          <w:trHeight w:val="214"/>
        </w:trPr>
        <w:tc>
          <w:tcPr>
            <w:tcW w:w="2908" w:type="dxa"/>
            <w:tcBorders>
              <w:top w:val="nil"/>
              <w:left w:val="nil"/>
              <w:bottom w:val="nil"/>
              <w:right w:val="nil"/>
            </w:tcBorders>
            <w:hideMark/>
          </w:tcPr>
          <w:p w14:paraId="49DAF298" w14:textId="77777777" w:rsidR="00DB559D" w:rsidRPr="00B254A5" w:rsidRDefault="00DB559D" w:rsidP="00DB559D">
            <w:pPr>
              <w:jc w:val="both"/>
              <w:rPr>
                <w:rFonts w:ascii="Trebuchet MS" w:hAnsi="Trebuchet MS" w:cs="Arial"/>
                <w:color w:val="000000"/>
                <w:kern w:val="0"/>
                <w:sz w:val="16"/>
                <w:szCs w:val="16"/>
                <w:lang w:eastAsia="pt-BR"/>
              </w:rPr>
            </w:pPr>
            <w:r w:rsidRPr="00B254A5">
              <w:rPr>
                <w:rFonts w:ascii="Trebuchet MS" w:hAnsi="Trebuchet MS" w:cs="Arial"/>
                <w:color w:val="000000"/>
                <w:kern w:val="0"/>
                <w:sz w:val="16"/>
                <w:szCs w:val="16"/>
                <w:lang w:eastAsia="pt-BR"/>
              </w:rPr>
              <w:t>Ativo financeiro</w:t>
            </w:r>
          </w:p>
        </w:tc>
        <w:tc>
          <w:tcPr>
            <w:tcW w:w="1134" w:type="dxa"/>
            <w:tcBorders>
              <w:top w:val="nil"/>
              <w:left w:val="nil"/>
              <w:bottom w:val="nil"/>
              <w:right w:val="nil"/>
            </w:tcBorders>
          </w:tcPr>
          <w:p w14:paraId="6F99928C" w14:textId="77777777" w:rsidR="00DB559D" w:rsidRPr="00B254A5" w:rsidRDefault="00DB559D" w:rsidP="00DB559D">
            <w:pPr>
              <w:jc w:val="right"/>
              <w:rPr>
                <w:rFonts w:ascii="Trebuchet MS" w:hAnsi="Trebuchet MS" w:cs="Arial"/>
                <w:kern w:val="0"/>
                <w:sz w:val="16"/>
                <w:szCs w:val="16"/>
                <w:lang w:eastAsia="pt-BR"/>
              </w:rPr>
            </w:pPr>
            <w:r w:rsidRPr="00B254A5">
              <w:rPr>
                <w:rFonts w:ascii="Trebuchet MS" w:hAnsi="Trebuchet MS" w:cs="Arial"/>
                <w:kern w:val="0"/>
                <w:sz w:val="16"/>
                <w:szCs w:val="16"/>
                <w:lang w:eastAsia="pt-BR"/>
              </w:rPr>
              <w:t xml:space="preserve"> 4.830 </w:t>
            </w:r>
          </w:p>
        </w:tc>
        <w:tc>
          <w:tcPr>
            <w:tcW w:w="1415" w:type="dxa"/>
            <w:tcBorders>
              <w:top w:val="nil"/>
              <w:left w:val="nil"/>
              <w:bottom w:val="nil"/>
              <w:right w:val="nil"/>
            </w:tcBorders>
          </w:tcPr>
          <w:p w14:paraId="71980330" w14:textId="77777777" w:rsidR="00DB559D" w:rsidRPr="00B254A5" w:rsidRDefault="00F447D4" w:rsidP="00DB559D">
            <w:pPr>
              <w:jc w:val="right"/>
              <w:rPr>
                <w:rFonts w:ascii="Trebuchet MS" w:hAnsi="Trebuchet MS" w:cs="Arial"/>
                <w:kern w:val="0"/>
                <w:sz w:val="16"/>
                <w:szCs w:val="16"/>
                <w:lang w:eastAsia="pt-BR"/>
              </w:rPr>
            </w:pPr>
            <w:r w:rsidRPr="00B254A5">
              <w:rPr>
                <w:rFonts w:ascii="Trebuchet MS" w:hAnsi="Trebuchet MS" w:cs="Arial"/>
                <w:kern w:val="0"/>
                <w:sz w:val="16"/>
                <w:szCs w:val="16"/>
                <w:lang w:eastAsia="pt-BR"/>
              </w:rPr>
              <w:t>2.421</w:t>
            </w:r>
          </w:p>
        </w:tc>
        <w:tc>
          <w:tcPr>
            <w:tcW w:w="1420" w:type="dxa"/>
            <w:tcBorders>
              <w:top w:val="nil"/>
              <w:left w:val="nil"/>
              <w:bottom w:val="nil"/>
              <w:right w:val="nil"/>
            </w:tcBorders>
          </w:tcPr>
          <w:p w14:paraId="6FBF2BDD" w14:textId="77777777" w:rsidR="00DB559D" w:rsidRPr="00B254A5" w:rsidRDefault="00F447D4" w:rsidP="00DB559D">
            <w:pPr>
              <w:jc w:val="right"/>
              <w:rPr>
                <w:rFonts w:ascii="Trebuchet MS" w:hAnsi="Trebuchet MS" w:cs="Arial"/>
                <w:kern w:val="0"/>
                <w:sz w:val="16"/>
                <w:szCs w:val="16"/>
                <w:lang w:eastAsia="pt-BR"/>
              </w:rPr>
            </w:pPr>
            <w:r w:rsidRPr="00B254A5">
              <w:rPr>
                <w:rFonts w:ascii="Trebuchet MS" w:hAnsi="Trebuchet MS" w:cs="Arial"/>
                <w:kern w:val="0"/>
                <w:sz w:val="16"/>
                <w:szCs w:val="16"/>
                <w:lang w:eastAsia="pt-BR"/>
              </w:rPr>
              <w:t>696</w:t>
            </w:r>
          </w:p>
        </w:tc>
        <w:tc>
          <w:tcPr>
            <w:tcW w:w="1276" w:type="dxa"/>
            <w:tcBorders>
              <w:top w:val="nil"/>
              <w:left w:val="nil"/>
              <w:bottom w:val="nil"/>
              <w:right w:val="nil"/>
            </w:tcBorders>
          </w:tcPr>
          <w:p w14:paraId="1402BEFD" w14:textId="77777777" w:rsidR="00DB559D" w:rsidRPr="00B254A5" w:rsidRDefault="00F447D4" w:rsidP="00DB559D">
            <w:pPr>
              <w:jc w:val="right"/>
              <w:rPr>
                <w:rFonts w:ascii="Trebuchet MS" w:hAnsi="Trebuchet MS" w:cs="Arial"/>
                <w:kern w:val="0"/>
                <w:sz w:val="16"/>
                <w:szCs w:val="16"/>
                <w:lang w:eastAsia="pt-BR"/>
              </w:rPr>
            </w:pPr>
            <w:r w:rsidRPr="00B254A5">
              <w:rPr>
                <w:rFonts w:ascii="Trebuchet MS" w:hAnsi="Trebuchet MS" w:cs="Arial"/>
                <w:kern w:val="0"/>
                <w:sz w:val="16"/>
                <w:szCs w:val="16"/>
                <w:lang w:eastAsia="pt-BR"/>
              </w:rPr>
              <w:t>7.947</w:t>
            </w:r>
          </w:p>
        </w:tc>
      </w:tr>
      <w:tr w:rsidR="00DB559D" w:rsidRPr="00B254A5" w14:paraId="11AB7C6E" w14:textId="77777777" w:rsidTr="00A532A0">
        <w:trPr>
          <w:trHeight w:val="251"/>
        </w:trPr>
        <w:tc>
          <w:tcPr>
            <w:tcW w:w="2908" w:type="dxa"/>
            <w:tcBorders>
              <w:top w:val="nil"/>
              <w:left w:val="nil"/>
              <w:bottom w:val="nil"/>
              <w:right w:val="nil"/>
            </w:tcBorders>
            <w:hideMark/>
          </w:tcPr>
          <w:p w14:paraId="00A6C2B5" w14:textId="77777777" w:rsidR="00DB559D" w:rsidRPr="00B254A5" w:rsidRDefault="00DB559D" w:rsidP="00DB559D">
            <w:pPr>
              <w:jc w:val="both"/>
              <w:rPr>
                <w:rFonts w:ascii="Trebuchet MS" w:hAnsi="Trebuchet MS" w:cs="Arial"/>
                <w:color w:val="000000"/>
                <w:kern w:val="0"/>
                <w:sz w:val="16"/>
                <w:szCs w:val="16"/>
                <w:lang w:eastAsia="pt-BR"/>
              </w:rPr>
            </w:pPr>
            <w:r w:rsidRPr="00B254A5">
              <w:rPr>
                <w:rFonts w:ascii="Trebuchet MS" w:hAnsi="Trebuchet MS" w:cs="Arial"/>
                <w:color w:val="000000"/>
                <w:kern w:val="0"/>
                <w:sz w:val="16"/>
                <w:szCs w:val="16"/>
                <w:lang w:eastAsia="pt-BR"/>
              </w:rPr>
              <w:t xml:space="preserve"> (-) </w:t>
            </w:r>
            <w:proofErr w:type="spellStart"/>
            <w:r w:rsidRPr="00B254A5">
              <w:rPr>
                <w:rFonts w:ascii="Trebuchet MS" w:hAnsi="Trebuchet MS" w:cs="Arial"/>
                <w:color w:val="000000"/>
                <w:kern w:val="0"/>
                <w:sz w:val="16"/>
                <w:szCs w:val="16"/>
                <w:lang w:eastAsia="pt-BR"/>
              </w:rPr>
              <w:t>Obrig</w:t>
            </w:r>
            <w:proofErr w:type="spellEnd"/>
            <w:r w:rsidRPr="00B254A5">
              <w:rPr>
                <w:rFonts w:ascii="Trebuchet MS" w:hAnsi="Trebuchet MS" w:cs="Arial"/>
                <w:color w:val="000000"/>
                <w:kern w:val="0"/>
                <w:sz w:val="16"/>
                <w:szCs w:val="16"/>
                <w:lang w:eastAsia="pt-BR"/>
              </w:rPr>
              <w:t xml:space="preserve">. Especiais - Ativo financeiro  </w:t>
            </w:r>
          </w:p>
        </w:tc>
        <w:tc>
          <w:tcPr>
            <w:tcW w:w="1134" w:type="dxa"/>
            <w:tcBorders>
              <w:top w:val="nil"/>
              <w:left w:val="nil"/>
              <w:bottom w:val="nil"/>
              <w:right w:val="nil"/>
            </w:tcBorders>
            <w:noWrap/>
          </w:tcPr>
          <w:p w14:paraId="188844FE" w14:textId="77777777" w:rsidR="00DB559D" w:rsidRPr="00B254A5" w:rsidRDefault="00DB559D" w:rsidP="00DB559D">
            <w:pPr>
              <w:jc w:val="right"/>
              <w:rPr>
                <w:rFonts w:ascii="Trebuchet MS" w:hAnsi="Trebuchet MS" w:cs="Arial"/>
                <w:kern w:val="0"/>
                <w:sz w:val="16"/>
                <w:szCs w:val="16"/>
                <w:lang w:eastAsia="pt-BR"/>
              </w:rPr>
            </w:pPr>
            <w:r w:rsidRPr="00B254A5">
              <w:rPr>
                <w:rFonts w:ascii="Trebuchet MS" w:hAnsi="Trebuchet MS" w:cs="Arial"/>
                <w:kern w:val="0"/>
                <w:sz w:val="16"/>
                <w:szCs w:val="16"/>
                <w:lang w:eastAsia="pt-BR"/>
              </w:rPr>
              <w:t xml:space="preserve"> (368)</w:t>
            </w:r>
          </w:p>
        </w:tc>
        <w:tc>
          <w:tcPr>
            <w:tcW w:w="1415" w:type="dxa"/>
            <w:tcBorders>
              <w:top w:val="nil"/>
              <w:left w:val="nil"/>
              <w:bottom w:val="nil"/>
              <w:right w:val="nil"/>
            </w:tcBorders>
            <w:noWrap/>
          </w:tcPr>
          <w:p w14:paraId="3ECB7055" w14:textId="77777777" w:rsidR="00DB559D" w:rsidRPr="00B254A5" w:rsidRDefault="00F447D4" w:rsidP="00DB559D">
            <w:pPr>
              <w:jc w:val="right"/>
              <w:rPr>
                <w:rFonts w:ascii="Trebuchet MS" w:hAnsi="Trebuchet MS" w:cs="Arial"/>
                <w:kern w:val="0"/>
                <w:sz w:val="16"/>
                <w:szCs w:val="16"/>
                <w:lang w:eastAsia="pt-BR"/>
              </w:rPr>
            </w:pPr>
            <w:r w:rsidRPr="00B254A5">
              <w:rPr>
                <w:rFonts w:ascii="Trebuchet MS" w:hAnsi="Trebuchet MS" w:cs="Arial"/>
                <w:kern w:val="0"/>
                <w:sz w:val="16"/>
                <w:szCs w:val="16"/>
                <w:lang w:eastAsia="pt-BR"/>
              </w:rPr>
              <w:t>(245)</w:t>
            </w:r>
          </w:p>
        </w:tc>
        <w:tc>
          <w:tcPr>
            <w:tcW w:w="1420" w:type="dxa"/>
            <w:tcBorders>
              <w:top w:val="nil"/>
              <w:left w:val="nil"/>
              <w:bottom w:val="nil"/>
              <w:right w:val="nil"/>
            </w:tcBorders>
            <w:noWrap/>
          </w:tcPr>
          <w:p w14:paraId="1DA14ABB" w14:textId="77777777" w:rsidR="00DB559D" w:rsidRPr="00B254A5" w:rsidRDefault="00F447D4" w:rsidP="00DB559D">
            <w:pPr>
              <w:jc w:val="right"/>
              <w:rPr>
                <w:rFonts w:ascii="Trebuchet MS" w:hAnsi="Trebuchet MS" w:cs="Arial"/>
                <w:kern w:val="0"/>
                <w:sz w:val="16"/>
                <w:szCs w:val="16"/>
                <w:lang w:eastAsia="pt-BR"/>
              </w:rPr>
            </w:pPr>
            <w:r w:rsidRPr="00B254A5">
              <w:rPr>
                <w:rFonts w:ascii="Trebuchet MS" w:hAnsi="Trebuchet MS" w:cs="Arial"/>
                <w:kern w:val="0"/>
                <w:sz w:val="16"/>
                <w:szCs w:val="16"/>
                <w:lang w:eastAsia="pt-BR"/>
              </w:rPr>
              <w:t>(58)</w:t>
            </w:r>
          </w:p>
        </w:tc>
        <w:tc>
          <w:tcPr>
            <w:tcW w:w="1276" w:type="dxa"/>
            <w:tcBorders>
              <w:top w:val="nil"/>
              <w:left w:val="nil"/>
              <w:bottom w:val="nil"/>
              <w:right w:val="nil"/>
            </w:tcBorders>
            <w:noWrap/>
          </w:tcPr>
          <w:p w14:paraId="4FBC9BA2" w14:textId="77777777" w:rsidR="00DB559D" w:rsidRPr="00B254A5" w:rsidRDefault="00F447D4" w:rsidP="00DB559D">
            <w:pPr>
              <w:jc w:val="right"/>
              <w:rPr>
                <w:rFonts w:ascii="Trebuchet MS" w:hAnsi="Trebuchet MS" w:cs="Arial"/>
                <w:kern w:val="0"/>
                <w:sz w:val="16"/>
                <w:szCs w:val="16"/>
                <w:lang w:eastAsia="pt-BR"/>
              </w:rPr>
            </w:pPr>
            <w:r w:rsidRPr="00B254A5">
              <w:rPr>
                <w:rFonts w:ascii="Trebuchet MS" w:hAnsi="Trebuchet MS" w:cs="Arial"/>
                <w:kern w:val="0"/>
                <w:sz w:val="16"/>
                <w:szCs w:val="16"/>
                <w:lang w:eastAsia="pt-BR"/>
              </w:rPr>
              <w:t>(671)</w:t>
            </w:r>
          </w:p>
        </w:tc>
      </w:tr>
      <w:tr w:rsidR="007E3C01" w:rsidRPr="00B254A5" w14:paraId="0259AAFF" w14:textId="77777777" w:rsidTr="00A532A0">
        <w:trPr>
          <w:trHeight w:val="214"/>
        </w:trPr>
        <w:tc>
          <w:tcPr>
            <w:tcW w:w="2908" w:type="dxa"/>
            <w:tcBorders>
              <w:top w:val="nil"/>
              <w:left w:val="nil"/>
              <w:bottom w:val="nil"/>
              <w:right w:val="nil"/>
            </w:tcBorders>
            <w:noWrap/>
            <w:vAlign w:val="center"/>
            <w:hideMark/>
          </w:tcPr>
          <w:p w14:paraId="7AD154FC" w14:textId="77777777" w:rsidR="007E3C01" w:rsidRPr="00B254A5" w:rsidRDefault="007E3C01" w:rsidP="0022517E">
            <w:pPr>
              <w:rPr>
                <w:rFonts w:ascii="Trebuchet MS" w:hAnsi="Trebuchet MS" w:cs="Arial"/>
                <w:kern w:val="0"/>
                <w:sz w:val="16"/>
                <w:szCs w:val="16"/>
                <w:lang w:eastAsia="pt-BR"/>
              </w:rPr>
            </w:pPr>
          </w:p>
        </w:tc>
        <w:tc>
          <w:tcPr>
            <w:tcW w:w="1134" w:type="dxa"/>
            <w:tcBorders>
              <w:top w:val="single" w:sz="4" w:space="0" w:color="auto"/>
              <w:left w:val="nil"/>
              <w:bottom w:val="double" w:sz="6" w:space="0" w:color="auto"/>
              <w:right w:val="nil"/>
            </w:tcBorders>
            <w:vAlign w:val="center"/>
          </w:tcPr>
          <w:p w14:paraId="4BB63D42" w14:textId="77777777" w:rsidR="007E3C01" w:rsidRPr="00B254A5" w:rsidRDefault="009B061E" w:rsidP="0022517E">
            <w:pPr>
              <w:jc w:val="right"/>
              <w:rPr>
                <w:rFonts w:ascii="Trebuchet MS" w:hAnsi="Trebuchet MS" w:cs="Arial"/>
                <w:b/>
                <w:bCs/>
                <w:color w:val="000000"/>
                <w:kern w:val="0"/>
                <w:sz w:val="16"/>
                <w:szCs w:val="16"/>
                <w:lang w:eastAsia="pt-BR"/>
              </w:rPr>
            </w:pPr>
            <w:r w:rsidRPr="00B254A5">
              <w:rPr>
                <w:rFonts w:ascii="Trebuchet MS" w:hAnsi="Trebuchet MS" w:cs="Arial"/>
                <w:b/>
                <w:bCs/>
                <w:color w:val="000000"/>
                <w:kern w:val="0"/>
                <w:sz w:val="16"/>
                <w:szCs w:val="16"/>
                <w:lang w:eastAsia="pt-BR"/>
              </w:rPr>
              <w:t>4.462</w:t>
            </w:r>
          </w:p>
        </w:tc>
        <w:tc>
          <w:tcPr>
            <w:tcW w:w="1415" w:type="dxa"/>
            <w:tcBorders>
              <w:top w:val="single" w:sz="4" w:space="0" w:color="auto"/>
              <w:left w:val="nil"/>
              <w:bottom w:val="double" w:sz="6" w:space="0" w:color="auto"/>
              <w:right w:val="nil"/>
            </w:tcBorders>
            <w:vAlign w:val="center"/>
          </w:tcPr>
          <w:p w14:paraId="2958F49B" w14:textId="77777777" w:rsidR="007E3C01" w:rsidRPr="00B254A5" w:rsidRDefault="00F447D4" w:rsidP="0022517E">
            <w:pPr>
              <w:jc w:val="right"/>
              <w:rPr>
                <w:rFonts w:ascii="Trebuchet MS" w:hAnsi="Trebuchet MS" w:cs="Arial"/>
                <w:b/>
                <w:bCs/>
                <w:color w:val="000000"/>
                <w:kern w:val="0"/>
                <w:sz w:val="16"/>
                <w:szCs w:val="16"/>
                <w:lang w:eastAsia="pt-BR"/>
              </w:rPr>
            </w:pPr>
            <w:r w:rsidRPr="00B254A5">
              <w:rPr>
                <w:rFonts w:ascii="Trebuchet MS" w:hAnsi="Trebuchet MS" w:cs="Arial"/>
                <w:b/>
                <w:bCs/>
                <w:color w:val="000000"/>
                <w:kern w:val="0"/>
                <w:sz w:val="16"/>
                <w:szCs w:val="16"/>
                <w:lang w:eastAsia="pt-BR"/>
              </w:rPr>
              <w:t>2.176</w:t>
            </w:r>
          </w:p>
        </w:tc>
        <w:tc>
          <w:tcPr>
            <w:tcW w:w="1420" w:type="dxa"/>
            <w:tcBorders>
              <w:top w:val="single" w:sz="4" w:space="0" w:color="auto"/>
              <w:left w:val="nil"/>
              <w:bottom w:val="double" w:sz="6" w:space="0" w:color="auto"/>
              <w:right w:val="nil"/>
            </w:tcBorders>
            <w:vAlign w:val="center"/>
          </w:tcPr>
          <w:p w14:paraId="54AC99CD" w14:textId="77777777" w:rsidR="007E3C01" w:rsidRPr="00B254A5" w:rsidRDefault="00F447D4" w:rsidP="0022517E">
            <w:pPr>
              <w:jc w:val="right"/>
              <w:rPr>
                <w:rFonts w:ascii="Trebuchet MS" w:hAnsi="Trebuchet MS" w:cs="Arial"/>
                <w:b/>
                <w:bCs/>
                <w:color w:val="000000"/>
                <w:kern w:val="0"/>
                <w:sz w:val="16"/>
                <w:szCs w:val="16"/>
                <w:lang w:eastAsia="pt-BR"/>
              </w:rPr>
            </w:pPr>
            <w:r w:rsidRPr="00B254A5">
              <w:rPr>
                <w:rFonts w:ascii="Trebuchet MS" w:hAnsi="Trebuchet MS" w:cs="Arial"/>
                <w:b/>
                <w:bCs/>
                <w:color w:val="000000"/>
                <w:kern w:val="0"/>
                <w:sz w:val="16"/>
                <w:szCs w:val="16"/>
                <w:lang w:eastAsia="pt-BR"/>
              </w:rPr>
              <w:t>638</w:t>
            </w:r>
          </w:p>
        </w:tc>
        <w:tc>
          <w:tcPr>
            <w:tcW w:w="1276" w:type="dxa"/>
            <w:tcBorders>
              <w:top w:val="single" w:sz="4" w:space="0" w:color="auto"/>
              <w:left w:val="nil"/>
              <w:bottom w:val="double" w:sz="6" w:space="0" w:color="auto"/>
              <w:right w:val="nil"/>
            </w:tcBorders>
            <w:vAlign w:val="center"/>
          </w:tcPr>
          <w:p w14:paraId="7C952FDA" w14:textId="77777777" w:rsidR="007E3C01" w:rsidRPr="00B254A5" w:rsidRDefault="00F447D4" w:rsidP="0022517E">
            <w:pPr>
              <w:jc w:val="right"/>
              <w:rPr>
                <w:rFonts w:ascii="Trebuchet MS" w:hAnsi="Trebuchet MS" w:cs="Arial"/>
                <w:b/>
                <w:bCs/>
                <w:color w:val="000000"/>
                <w:kern w:val="0"/>
                <w:sz w:val="16"/>
                <w:szCs w:val="16"/>
                <w:lang w:eastAsia="pt-BR"/>
              </w:rPr>
            </w:pPr>
            <w:r w:rsidRPr="00B254A5">
              <w:rPr>
                <w:rFonts w:ascii="Trebuchet MS" w:hAnsi="Trebuchet MS" w:cs="Arial"/>
                <w:b/>
                <w:bCs/>
                <w:color w:val="000000"/>
                <w:kern w:val="0"/>
                <w:sz w:val="16"/>
                <w:szCs w:val="16"/>
                <w:lang w:eastAsia="pt-BR"/>
              </w:rPr>
              <w:t>7.276</w:t>
            </w:r>
          </w:p>
        </w:tc>
      </w:tr>
    </w:tbl>
    <w:p w14:paraId="4501A239" w14:textId="77777777" w:rsidR="007E3C01" w:rsidRPr="00B254A5" w:rsidRDefault="007E3C01" w:rsidP="00564D58">
      <w:pPr>
        <w:pStyle w:val="BodyTextIndent31"/>
        <w:spacing w:line="228" w:lineRule="auto"/>
        <w:ind w:left="426" w:firstLine="0"/>
        <w:contextualSpacing/>
        <w:rPr>
          <w:rFonts w:ascii="Trebuchet MS" w:hAnsi="Trebuchet MS" w:cs="Trebuchet MS"/>
          <w:szCs w:val="24"/>
        </w:rPr>
      </w:pPr>
    </w:p>
    <w:p w14:paraId="6AB93747" w14:textId="77777777" w:rsidR="00E34258" w:rsidRPr="00B254A5" w:rsidRDefault="00E34258" w:rsidP="00564D58">
      <w:pPr>
        <w:pStyle w:val="BodyTextIndent31"/>
        <w:spacing w:line="228" w:lineRule="auto"/>
        <w:ind w:left="426" w:firstLine="0"/>
        <w:contextualSpacing/>
        <w:rPr>
          <w:rFonts w:ascii="Trebuchet MS" w:hAnsi="Trebuchet MS" w:cs="Trebuchet MS"/>
          <w:sz w:val="2"/>
          <w:szCs w:val="2"/>
        </w:rPr>
      </w:pPr>
    </w:p>
    <w:p w14:paraId="5E8A9614" w14:textId="77777777" w:rsidR="007575CF" w:rsidRPr="00B254A5" w:rsidRDefault="007575CF" w:rsidP="00564D58">
      <w:pPr>
        <w:pStyle w:val="BodyTextIndent31"/>
        <w:spacing w:line="228" w:lineRule="auto"/>
        <w:ind w:left="425" w:firstLine="0"/>
        <w:contextualSpacing/>
        <w:rPr>
          <w:rFonts w:ascii="Trebuchet MS" w:hAnsi="Trebuchet MS" w:cs="Trebuchet MS"/>
          <w:sz w:val="2"/>
          <w:szCs w:val="2"/>
        </w:rPr>
      </w:pPr>
    </w:p>
    <w:p w14:paraId="05AC5DB4" w14:textId="77777777" w:rsidR="00767106" w:rsidRPr="00B254A5" w:rsidRDefault="00767106" w:rsidP="00564D58">
      <w:pPr>
        <w:pStyle w:val="BodyTextIndent31"/>
        <w:widowControl w:val="0"/>
        <w:suppressAutoHyphens w:val="0"/>
        <w:spacing w:line="228" w:lineRule="auto"/>
        <w:ind w:left="426" w:firstLine="0"/>
        <w:contextualSpacing/>
        <w:rPr>
          <w:rFonts w:ascii="Trebuchet MS" w:hAnsi="Trebuchet MS" w:cs="Trebuchet MS"/>
          <w:szCs w:val="24"/>
        </w:rPr>
      </w:pPr>
      <w:r w:rsidRPr="00B254A5">
        <w:rPr>
          <w:rFonts w:ascii="Trebuchet MS" w:hAnsi="Trebuchet MS" w:cs="Trebuchet MS"/>
          <w:szCs w:val="24"/>
        </w:rPr>
        <w:t>A taxa WACC utilizada para trazer a valor presente o ativo financeiro</w:t>
      </w:r>
      <w:r w:rsidR="000D427C" w:rsidRPr="00B254A5">
        <w:rPr>
          <w:rFonts w:ascii="Trebuchet MS" w:hAnsi="Trebuchet MS" w:cs="Trebuchet MS"/>
          <w:szCs w:val="24"/>
        </w:rPr>
        <w:t xml:space="preserve"> foi de </w:t>
      </w:r>
      <w:r w:rsidR="009D4272" w:rsidRPr="00B254A5">
        <w:rPr>
          <w:rFonts w:ascii="Trebuchet MS" w:hAnsi="Trebuchet MS" w:cs="Trebuchet MS"/>
          <w:szCs w:val="24"/>
        </w:rPr>
        <w:t>1</w:t>
      </w:r>
      <w:r w:rsidR="00CF1E03" w:rsidRPr="00B254A5">
        <w:rPr>
          <w:rFonts w:ascii="Trebuchet MS" w:hAnsi="Trebuchet MS" w:cs="Trebuchet MS"/>
          <w:szCs w:val="24"/>
        </w:rPr>
        <w:t>3</w:t>
      </w:r>
      <w:r w:rsidR="009D4272" w:rsidRPr="00B254A5">
        <w:rPr>
          <w:rFonts w:ascii="Trebuchet MS" w:hAnsi="Trebuchet MS" w:cs="Trebuchet MS"/>
          <w:szCs w:val="24"/>
        </w:rPr>
        <w:t>,</w:t>
      </w:r>
      <w:r w:rsidR="00CF1E03" w:rsidRPr="00B254A5">
        <w:rPr>
          <w:rFonts w:ascii="Trebuchet MS" w:hAnsi="Trebuchet MS" w:cs="Trebuchet MS"/>
          <w:szCs w:val="24"/>
        </w:rPr>
        <w:t>50</w:t>
      </w:r>
      <w:r w:rsidR="009D4272" w:rsidRPr="00B254A5">
        <w:rPr>
          <w:rFonts w:ascii="Trebuchet MS" w:hAnsi="Trebuchet MS" w:cs="Trebuchet MS"/>
          <w:szCs w:val="24"/>
        </w:rPr>
        <w:t>%.</w:t>
      </w:r>
    </w:p>
    <w:p w14:paraId="40936D1A" w14:textId="77777777" w:rsidR="0063030F" w:rsidRPr="00B254A5" w:rsidRDefault="0063030F" w:rsidP="00564D58">
      <w:pPr>
        <w:pStyle w:val="BodyTextIndent31"/>
        <w:widowControl w:val="0"/>
        <w:suppressAutoHyphens w:val="0"/>
        <w:spacing w:line="228" w:lineRule="auto"/>
        <w:ind w:left="426" w:firstLine="0"/>
        <w:contextualSpacing/>
        <w:rPr>
          <w:rFonts w:ascii="Trebuchet MS" w:hAnsi="Trebuchet MS" w:cs="Trebuchet MS"/>
          <w:szCs w:val="24"/>
        </w:rPr>
      </w:pPr>
    </w:p>
    <w:p w14:paraId="72CD4673" w14:textId="77777777" w:rsidR="0031333A" w:rsidRPr="00B254A5" w:rsidRDefault="00767106" w:rsidP="00564D58">
      <w:pPr>
        <w:pStyle w:val="BodyTextIndent31"/>
        <w:widowControl w:val="0"/>
        <w:suppressAutoHyphens w:val="0"/>
        <w:spacing w:line="228" w:lineRule="auto"/>
        <w:ind w:left="426" w:firstLine="0"/>
        <w:contextualSpacing/>
        <w:rPr>
          <w:rFonts w:ascii="Trebuchet MS" w:hAnsi="Trebuchet MS" w:cs="Trebuchet MS"/>
          <w:szCs w:val="24"/>
        </w:rPr>
      </w:pPr>
      <w:r w:rsidRPr="00B254A5">
        <w:rPr>
          <w:rFonts w:ascii="Trebuchet MS" w:hAnsi="Trebuchet MS" w:cs="Trebuchet MS"/>
          <w:szCs w:val="24"/>
        </w:rPr>
        <w:t>A</w:t>
      </w:r>
      <w:r w:rsidR="009E2085" w:rsidRPr="00B254A5">
        <w:rPr>
          <w:rFonts w:ascii="Trebuchet MS" w:hAnsi="Trebuchet MS" w:cs="Trebuchet MS"/>
          <w:szCs w:val="24"/>
        </w:rPr>
        <w:t>s</w:t>
      </w:r>
      <w:r w:rsidRPr="00B254A5">
        <w:rPr>
          <w:rFonts w:ascii="Trebuchet MS" w:hAnsi="Trebuchet MS" w:cs="Trebuchet MS"/>
          <w:szCs w:val="24"/>
        </w:rPr>
        <w:t xml:space="preserve"> concess</w:t>
      </w:r>
      <w:r w:rsidR="009E2085" w:rsidRPr="00B254A5">
        <w:rPr>
          <w:rFonts w:ascii="Trebuchet MS" w:hAnsi="Trebuchet MS" w:cs="Trebuchet MS"/>
          <w:szCs w:val="24"/>
        </w:rPr>
        <w:t>ões</w:t>
      </w:r>
      <w:r w:rsidRPr="00B254A5">
        <w:rPr>
          <w:rFonts w:ascii="Trebuchet MS" w:hAnsi="Trebuchet MS" w:cs="Trebuchet MS"/>
          <w:szCs w:val="24"/>
        </w:rPr>
        <w:t xml:space="preserve"> da Companhia</w:t>
      </w:r>
      <w:r w:rsidR="00FB2B06" w:rsidRPr="00B254A5">
        <w:rPr>
          <w:rFonts w:ascii="Trebuchet MS" w:hAnsi="Trebuchet MS" w:cs="Trebuchet MS"/>
          <w:szCs w:val="24"/>
        </w:rPr>
        <w:t>, com exceção do Município de Fortaleza,</w:t>
      </w:r>
      <w:r w:rsidRPr="00B254A5">
        <w:rPr>
          <w:rFonts w:ascii="Trebuchet MS" w:hAnsi="Trebuchet MS" w:cs="Trebuchet MS"/>
          <w:szCs w:val="24"/>
        </w:rPr>
        <w:t xml:space="preserve"> não </w:t>
      </w:r>
      <w:r w:rsidR="009E2085" w:rsidRPr="00B254A5">
        <w:rPr>
          <w:rFonts w:ascii="Trebuchet MS" w:hAnsi="Trebuchet MS" w:cs="Trebuchet MS"/>
          <w:szCs w:val="24"/>
        </w:rPr>
        <w:t>são</w:t>
      </w:r>
      <w:r w:rsidRPr="00B254A5">
        <w:rPr>
          <w:rFonts w:ascii="Trebuchet MS" w:hAnsi="Trebuchet MS" w:cs="Trebuchet MS"/>
          <w:szCs w:val="24"/>
        </w:rPr>
        <w:t xml:space="preserve"> onerosa</w:t>
      </w:r>
      <w:r w:rsidR="009E2085" w:rsidRPr="00B254A5">
        <w:rPr>
          <w:rFonts w:ascii="Trebuchet MS" w:hAnsi="Trebuchet MS" w:cs="Trebuchet MS"/>
          <w:szCs w:val="24"/>
        </w:rPr>
        <w:t>s</w:t>
      </w:r>
      <w:r w:rsidRPr="00B254A5">
        <w:rPr>
          <w:rFonts w:ascii="Trebuchet MS" w:hAnsi="Trebuchet MS" w:cs="Trebuchet MS"/>
          <w:szCs w:val="24"/>
        </w:rPr>
        <w:t>, dessa forma, não há obrigações financeiras fixas e pagamentos a serem realizados ao Poder Concedente.</w:t>
      </w:r>
      <w:r w:rsidR="00FB2B06" w:rsidRPr="00B254A5">
        <w:rPr>
          <w:rFonts w:ascii="Trebuchet MS" w:hAnsi="Trebuchet MS" w:cs="Trebuchet MS"/>
          <w:szCs w:val="24"/>
        </w:rPr>
        <w:t xml:space="preserve"> Para o Município de Fortaleza, a Companhia assumiu o compromisso de pagar mensalmente à Prefeitura pelo direito de exploração da concessão, o equivalente a </w:t>
      </w:r>
      <w:r w:rsidR="0065004A" w:rsidRPr="00B254A5">
        <w:rPr>
          <w:rFonts w:ascii="Trebuchet MS" w:hAnsi="Trebuchet MS" w:cs="Trebuchet MS"/>
          <w:szCs w:val="24"/>
        </w:rPr>
        <w:t>1,5 % sobre o faturamento mensal direto de água e esgoto do Município.</w:t>
      </w:r>
    </w:p>
    <w:p w14:paraId="481498F9" w14:textId="77777777" w:rsidR="007E3C01" w:rsidRPr="00B254A5" w:rsidRDefault="007E3C01" w:rsidP="00564D58">
      <w:pPr>
        <w:pStyle w:val="BodyTextIndent31"/>
        <w:widowControl w:val="0"/>
        <w:suppressAutoHyphens w:val="0"/>
        <w:spacing w:line="228" w:lineRule="auto"/>
        <w:ind w:left="426" w:firstLine="0"/>
        <w:contextualSpacing/>
        <w:rPr>
          <w:rFonts w:ascii="Trebuchet MS" w:hAnsi="Trebuchet MS" w:cs="Trebuchet MS"/>
          <w:szCs w:val="24"/>
        </w:rPr>
      </w:pPr>
    </w:p>
    <w:p w14:paraId="593D5136" w14:textId="33F4510E" w:rsidR="007E3C01" w:rsidRPr="00B254A5" w:rsidRDefault="007E3C01" w:rsidP="007E3C01">
      <w:pPr>
        <w:pStyle w:val="BodyTextIndent31"/>
        <w:widowControl w:val="0"/>
        <w:suppressAutoHyphens w:val="0"/>
        <w:spacing w:line="228" w:lineRule="auto"/>
        <w:ind w:left="426" w:firstLine="0"/>
        <w:contextualSpacing/>
        <w:rPr>
          <w:rFonts w:ascii="Trebuchet MS" w:hAnsi="Trebuchet MS" w:cs="Trebuchet MS"/>
          <w:szCs w:val="24"/>
        </w:rPr>
      </w:pPr>
      <w:r w:rsidRPr="00B254A5">
        <w:rPr>
          <w:rFonts w:ascii="Trebuchet MS" w:hAnsi="Trebuchet MS" w:cs="Trebuchet MS"/>
          <w:szCs w:val="24"/>
        </w:rPr>
        <w:t xml:space="preserve">Os valores dos ativos financeiros de concessão são adicionados aos valores do intangível, para fins de controle patrimonial (inventário físico). A segregação dos investimentos da concessão em ativo financeiro e ativo intangível é realizada em atendimento ao disposto na Interpretação Técnica ICPC 01 (R1) – Contratos de concessão e em conformidade com a Orientação Técnica OCPC 05 - Contrato de Concessão. </w:t>
      </w:r>
    </w:p>
    <w:p w14:paraId="20616CC5" w14:textId="77777777" w:rsidR="007E3C01" w:rsidRPr="00B254A5" w:rsidRDefault="007E3C01" w:rsidP="007E3C01">
      <w:pPr>
        <w:pStyle w:val="BodyTextIndent31"/>
        <w:widowControl w:val="0"/>
        <w:suppressAutoHyphens w:val="0"/>
        <w:spacing w:line="228" w:lineRule="auto"/>
        <w:ind w:left="426" w:firstLine="0"/>
        <w:contextualSpacing/>
        <w:rPr>
          <w:rFonts w:ascii="Trebuchet MS" w:hAnsi="Trebuchet MS" w:cs="Trebuchet MS"/>
          <w:szCs w:val="24"/>
        </w:rPr>
      </w:pPr>
    </w:p>
    <w:p w14:paraId="54968779" w14:textId="77777777" w:rsidR="007E3C01" w:rsidRPr="00B254A5" w:rsidRDefault="007E3C01" w:rsidP="007E3C01">
      <w:pPr>
        <w:pStyle w:val="BodyTextIndent31"/>
        <w:spacing w:line="240" w:lineRule="auto"/>
        <w:ind w:left="426" w:firstLine="0"/>
        <w:rPr>
          <w:rFonts w:ascii="Trebuchet MS" w:hAnsi="Trebuchet MS" w:cs="Trebuchet MS"/>
          <w:szCs w:val="24"/>
        </w:rPr>
      </w:pPr>
      <w:r w:rsidRPr="00B254A5">
        <w:rPr>
          <w:rFonts w:ascii="Trebuchet MS" w:hAnsi="Trebuchet MS" w:cs="Trebuchet MS"/>
          <w:szCs w:val="24"/>
        </w:rPr>
        <w:t>As “Obrigações especiais” representam os recursos relativos à participação financeira do consumidor (não cobrada por meio de tarifas), das dotações orçamentárias da União, verbas federais, estaduais e municipais e de créditos especiais destinados aos investimentos vinculados à concessão, em conformidade com a Orientação Técnica OCPC 05 - Contrato de Concessão. Essas obrigações especiais não são contempladas no valor dos bens para fins de controle patrimonial (inventário físico).</w:t>
      </w:r>
    </w:p>
    <w:p w14:paraId="2DD818DB" w14:textId="77777777" w:rsidR="004F0CE0" w:rsidRPr="00B254A5" w:rsidRDefault="004F0CE0" w:rsidP="003229C0">
      <w:pPr>
        <w:pStyle w:val="BodyTextIndent31"/>
        <w:widowControl w:val="0"/>
        <w:suppressAutoHyphens w:val="0"/>
        <w:spacing w:line="228" w:lineRule="auto"/>
        <w:contextualSpacing/>
        <w:rPr>
          <w:rFonts w:ascii="Trebuchet MS" w:hAnsi="Trebuchet MS" w:cs="Trebuchet MS"/>
          <w:szCs w:val="24"/>
        </w:rPr>
      </w:pPr>
    </w:p>
    <w:p w14:paraId="563E529D" w14:textId="77777777" w:rsidR="003229C0" w:rsidRPr="00B254A5" w:rsidRDefault="003229C0" w:rsidP="003229C0">
      <w:pPr>
        <w:widowControl w:val="0"/>
        <w:numPr>
          <w:ilvl w:val="0"/>
          <w:numId w:val="12"/>
        </w:numPr>
        <w:suppressAutoHyphens w:val="0"/>
        <w:spacing w:line="228" w:lineRule="auto"/>
        <w:ind w:left="426" w:hanging="426"/>
        <w:contextualSpacing/>
        <w:jc w:val="both"/>
        <w:rPr>
          <w:rFonts w:ascii="Trebuchet MS" w:hAnsi="Trebuchet MS" w:cs="Arial"/>
          <w:b/>
          <w:bCs/>
          <w:color w:val="000000"/>
          <w:szCs w:val="24"/>
          <w:lang w:eastAsia="pt-BR"/>
        </w:rPr>
      </w:pPr>
      <w:r w:rsidRPr="00B254A5">
        <w:rPr>
          <w:rFonts w:ascii="Trebuchet MS" w:hAnsi="Trebuchet MS" w:cs="Arial"/>
          <w:b/>
          <w:bCs/>
          <w:color w:val="000000"/>
          <w:szCs w:val="24"/>
          <w:lang w:eastAsia="pt-BR"/>
        </w:rPr>
        <w:t>Estoques de materiais</w:t>
      </w:r>
    </w:p>
    <w:p w14:paraId="2FF42EB2" w14:textId="77777777" w:rsidR="003229C0" w:rsidRPr="00B254A5" w:rsidRDefault="003229C0" w:rsidP="003229C0">
      <w:pPr>
        <w:pStyle w:val="BodyTextIndent31"/>
        <w:widowControl w:val="0"/>
        <w:suppressAutoHyphens w:val="0"/>
        <w:spacing w:line="228" w:lineRule="auto"/>
        <w:ind w:left="360" w:firstLine="0"/>
        <w:contextualSpacing/>
        <w:rPr>
          <w:rFonts w:ascii="Trebuchet MS" w:hAnsi="Trebuchet MS" w:cs="Trebuchet MS"/>
          <w:szCs w:val="24"/>
        </w:rPr>
      </w:pPr>
    </w:p>
    <w:tbl>
      <w:tblPr>
        <w:tblW w:w="8767" w:type="dxa"/>
        <w:tblInd w:w="265" w:type="dxa"/>
        <w:tblCellMar>
          <w:left w:w="70" w:type="dxa"/>
          <w:right w:w="70" w:type="dxa"/>
        </w:tblCellMar>
        <w:tblLook w:val="04A0" w:firstRow="1" w:lastRow="0" w:firstColumn="1" w:lastColumn="0" w:noHBand="0" w:noVBand="1"/>
      </w:tblPr>
      <w:tblGrid>
        <w:gridCol w:w="2724"/>
        <w:gridCol w:w="168"/>
        <w:gridCol w:w="1531"/>
        <w:gridCol w:w="246"/>
        <w:gridCol w:w="1523"/>
        <w:gridCol w:w="742"/>
        <w:gridCol w:w="1833"/>
      </w:tblGrid>
      <w:tr w:rsidR="002E0EFC" w:rsidRPr="00B254A5" w14:paraId="7D2899FB" w14:textId="77777777" w:rsidTr="002E0EFC">
        <w:trPr>
          <w:trHeight w:hRule="exact" w:val="170"/>
        </w:trPr>
        <w:tc>
          <w:tcPr>
            <w:tcW w:w="2724" w:type="dxa"/>
            <w:tcBorders>
              <w:top w:val="nil"/>
              <w:left w:val="nil"/>
              <w:bottom w:val="nil"/>
              <w:right w:val="nil"/>
            </w:tcBorders>
            <w:noWrap/>
            <w:hideMark/>
          </w:tcPr>
          <w:p w14:paraId="45B03E74" w14:textId="77777777" w:rsidR="003229C0" w:rsidRPr="00B254A5" w:rsidRDefault="003229C0" w:rsidP="0022517E">
            <w:pPr>
              <w:snapToGrid w:val="0"/>
              <w:rPr>
                <w:rFonts w:ascii="Trebuchet MS" w:hAnsi="Trebuchet MS" w:cs="Arial"/>
                <w:sz w:val="16"/>
                <w:szCs w:val="16"/>
                <w:lang w:eastAsia="pt-BR"/>
              </w:rPr>
            </w:pPr>
          </w:p>
        </w:tc>
        <w:tc>
          <w:tcPr>
            <w:tcW w:w="168" w:type="dxa"/>
            <w:tcBorders>
              <w:top w:val="nil"/>
              <w:left w:val="nil"/>
              <w:bottom w:val="nil"/>
              <w:right w:val="nil"/>
            </w:tcBorders>
            <w:noWrap/>
            <w:hideMark/>
          </w:tcPr>
          <w:p w14:paraId="1558AF2D" w14:textId="77777777" w:rsidR="003229C0" w:rsidRPr="00B254A5" w:rsidRDefault="003229C0" w:rsidP="0022517E">
            <w:pPr>
              <w:rPr>
                <w:rFonts w:ascii="Trebuchet MS" w:hAnsi="Trebuchet MS"/>
                <w:kern w:val="0"/>
                <w:sz w:val="16"/>
                <w:szCs w:val="16"/>
                <w:lang w:eastAsia="pt-BR"/>
              </w:rPr>
            </w:pPr>
          </w:p>
        </w:tc>
        <w:tc>
          <w:tcPr>
            <w:tcW w:w="1531" w:type="dxa"/>
            <w:tcBorders>
              <w:top w:val="nil"/>
              <w:left w:val="nil"/>
              <w:bottom w:val="nil"/>
              <w:right w:val="nil"/>
            </w:tcBorders>
            <w:noWrap/>
            <w:hideMark/>
          </w:tcPr>
          <w:p w14:paraId="06450C52" w14:textId="77777777" w:rsidR="003229C0" w:rsidRPr="00B254A5" w:rsidRDefault="003229C0" w:rsidP="0022517E">
            <w:pPr>
              <w:rPr>
                <w:rFonts w:ascii="Trebuchet MS" w:hAnsi="Trebuchet MS"/>
                <w:kern w:val="0"/>
                <w:sz w:val="16"/>
                <w:szCs w:val="16"/>
                <w:lang w:eastAsia="pt-BR"/>
              </w:rPr>
            </w:pPr>
          </w:p>
        </w:tc>
        <w:tc>
          <w:tcPr>
            <w:tcW w:w="246" w:type="dxa"/>
            <w:tcBorders>
              <w:top w:val="nil"/>
              <w:left w:val="nil"/>
              <w:bottom w:val="nil"/>
              <w:right w:val="nil"/>
            </w:tcBorders>
            <w:noWrap/>
            <w:hideMark/>
          </w:tcPr>
          <w:p w14:paraId="21F65765" w14:textId="77777777" w:rsidR="003229C0" w:rsidRPr="00B254A5" w:rsidRDefault="003229C0" w:rsidP="0022517E">
            <w:pPr>
              <w:rPr>
                <w:rFonts w:ascii="Trebuchet MS" w:hAnsi="Trebuchet MS"/>
                <w:kern w:val="0"/>
                <w:sz w:val="16"/>
                <w:szCs w:val="16"/>
                <w:lang w:eastAsia="pt-BR"/>
              </w:rPr>
            </w:pPr>
          </w:p>
        </w:tc>
        <w:tc>
          <w:tcPr>
            <w:tcW w:w="1523" w:type="dxa"/>
            <w:tcBorders>
              <w:top w:val="nil"/>
              <w:left w:val="nil"/>
              <w:bottom w:val="single" w:sz="4" w:space="0" w:color="auto"/>
              <w:right w:val="nil"/>
            </w:tcBorders>
            <w:hideMark/>
          </w:tcPr>
          <w:p w14:paraId="02837A9D" w14:textId="77777777" w:rsidR="003229C0" w:rsidRPr="00B254A5" w:rsidRDefault="00CC621B" w:rsidP="0022517E">
            <w:pPr>
              <w:jc w:val="right"/>
              <w:rPr>
                <w:rFonts w:ascii="Trebuchet MS" w:hAnsi="Trebuchet MS" w:cs="Calibri"/>
                <w:b/>
                <w:bCs/>
                <w:kern w:val="0"/>
                <w:sz w:val="16"/>
                <w:szCs w:val="16"/>
                <w:lang w:eastAsia="pt-BR"/>
              </w:rPr>
            </w:pPr>
            <w:r w:rsidRPr="00B254A5">
              <w:rPr>
                <w:rFonts w:ascii="Trebuchet MS" w:hAnsi="Trebuchet MS" w:cs="Calibri"/>
                <w:b/>
                <w:bCs/>
                <w:kern w:val="0"/>
                <w:sz w:val="16"/>
                <w:szCs w:val="16"/>
                <w:lang w:eastAsia="pt-BR"/>
              </w:rPr>
              <w:fldChar w:fldCharType="begin"/>
            </w:r>
            <w:r w:rsidRPr="00B254A5">
              <w:rPr>
                <w:rFonts w:ascii="Trebuchet MS" w:hAnsi="Trebuchet MS" w:cs="Calibri"/>
                <w:b/>
                <w:bCs/>
                <w:kern w:val="0"/>
                <w:sz w:val="16"/>
                <w:szCs w:val="16"/>
                <w:lang w:eastAsia="pt-BR"/>
              </w:rPr>
              <w:instrText xml:space="preserve"> REF  Data_Base_Numero  \* MERGEFORMAT </w:instrText>
            </w:r>
            <w:r w:rsidRPr="00B254A5">
              <w:rPr>
                <w:rFonts w:ascii="Trebuchet MS" w:hAnsi="Trebuchet MS" w:cs="Calibri"/>
                <w:b/>
                <w:bCs/>
                <w:kern w:val="0"/>
                <w:sz w:val="16"/>
                <w:szCs w:val="16"/>
                <w:lang w:eastAsia="pt-BR"/>
              </w:rPr>
              <w:fldChar w:fldCharType="separate"/>
            </w:r>
            <w:r w:rsidR="007F68B9" w:rsidRPr="00B254A5">
              <w:rPr>
                <w:rFonts w:ascii="Trebuchet MS" w:hAnsi="Trebuchet MS" w:cs="Calibri"/>
                <w:b/>
                <w:bCs/>
                <w:kern w:val="0"/>
                <w:sz w:val="16"/>
                <w:szCs w:val="16"/>
                <w:lang w:eastAsia="pt-BR"/>
              </w:rPr>
              <w:t>31/12/2025</w:t>
            </w:r>
            <w:r w:rsidRPr="00B254A5">
              <w:rPr>
                <w:rFonts w:ascii="Trebuchet MS" w:hAnsi="Trebuchet MS" w:cs="Calibri"/>
                <w:b/>
                <w:bCs/>
                <w:kern w:val="0"/>
                <w:sz w:val="16"/>
                <w:szCs w:val="16"/>
                <w:lang w:eastAsia="pt-BR"/>
              </w:rPr>
              <w:fldChar w:fldCharType="end"/>
            </w:r>
          </w:p>
        </w:tc>
        <w:tc>
          <w:tcPr>
            <w:tcW w:w="742" w:type="dxa"/>
            <w:tcBorders>
              <w:top w:val="nil"/>
              <w:left w:val="nil"/>
              <w:bottom w:val="nil"/>
              <w:right w:val="nil"/>
            </w:tcBorders>
            <w:noWrap/>
            <w:hideMark/>
          </w:tcPr>
          <w:p w14:paraId="09038000" w14:textId="77777777" w:rsidR="003229C0" w:rsidRPr="00B254A5" w:rsidRDefault="003229C0" w:rsidP="0022517E">
            <w:pPr>
              <w:jc w:val="center"/>
              <w:rPr>
                <w:rFonts w:ascii="Trebuchet MS" w:hAnsi="Trebuchet MS" w:cs="Calibri"/>
                <w:b/>
                <w:bCs/>
                <w:kern w:val="0"/>
                <w:sz w:val="16"/>
                <w:szCs w:val="16"/>
                <w:lang w:eastAsia="pt-BR"/>
              </w:rPr>
            </w:pPr>
          </w:p>
        </w:tc>
        <w:tc>
          <w:tcPr>
            <w:tcW w:w="1833" w:type="dxa"/>
            <w:tcBorders>
              <w:top w:val="nil"/>
              <w:left w:val="nil"/>
              <w:bottom w:val="single" w:sz="4" w:space="0" w:color="auto"/>
              <w:right w:val="nil"/>
            </w:tcBorders>
            <w:hideMark/>
          </w:tcPr>
          <w:p w14:paraId="665244DC" w14:textId="77777777" w:rsidR="003229C0" w:rsidRPr="00B254A5" w:rsidRDefault="00CC621B" w:rsidP="0022517E">
            <w:pPr>
              <w:jc w:val="right"/>
              <w:rPr>
                <w:rFonts w:ascii="Trebuchet MS" w:hAnsi="Trebuchet MS" w:cs="Calibri"/>
                <w:b/>
                <w:bCs/>
                <w:kern w:val="0"/>
                <w:sz w:val="16"/>
                <w:szCs w:val="16"/>
                <w:lang w:eastAsia="pt-BR"/>
              </w:rPr>
            </w:pPr>
            <w:r w:rsidRPr="00B254A5">
              <w:rPr>
                <w:rFonts w:ascii="Trebuchet MS" w:hAnsi="Trebuchet MS" w:cs="Calibri"/>
                <w:b/>
                <w:bCs/>
                <w:kern w:val="0"/>
                <w:sz w:val="16"/>
                <w:szCs w:val="16"/>
                <w:lang w:eastAsia="pt-BR"/>
              </w:rPr>
              <w:fldChar w:fldCharType="begin"/>
            </w:r>
            <w:r w:rsidRPr="00B254A5">
              <w:rPr>
                <w:rFonts w:ascii="Trebuchet MS" w:hAnsi="Trebuchet MS" w:cs="Calibri"/>
                <w:b/>
                <w:bCs/>
                <w:kern w:val="0"/>
                <w:sz w:val="16"/>
                <w:szCs w:val="16"/>
                <w:lang w:eastAsia="pt-BR"/>
              </w:rPr>
              <w:instrText xml:space="preserve"> REF  Ano_Anterior_Data_Base_Numero  \* MERGEFORMAT </w:instrText>
            </w:r>
            <w:r w:rsidRPr="00B254A5">
              <w:rPr>
                <w:rFonts w:ascii="Trebuchet MS" w:hAnsi="Trebuchet MS" w:cs="Calibri"/>
                <w:b/>
                <w:bCs/>
                <w:kern w:val="0"/>
                <w:sz w:val="16"/>
                <w:szCs w:val="16"/>
                <w:lang w:eastAsia="pt-BR"/>
              </w:rPr>
              <w:fldChar w:fldCharType="separate"/>
            </w:r>
            <w:r w:rsidR="007F68B9" w:rsidRPr="00B254A5">
              <w:rPr>
                <w:rFonts w:ascii="Trebuchet MS" w:hAnsi="Trebuchet MS" w:cs="Calibri"/>
                <w:b/>
                <w:bCs/>
                <w:kern w:val="0"/>
                <w:sz w:val="16"/>
                <w:szCs w:val="16"/>
                <w:lang w:eastAsia="pt-BR"/>
              </w:rPr>
              <w:t>31/12/2024</w:t>
            </w:r>
            <w:r w:rsidRPr="00B254A5">
              <w:rPr>
                <w:rFonts w:ascii="Trebuchet MS" w:hAnsi="Trebuchet MS" w:cs="Calibri"/>
                <w:b/>
                <w:bCs/>
                <w:kern w:val="0"/>
                <w:sz w:val="16"/>
                <w:szCs w:val="16"/>
                <w:lang w:eastAsia="pt-BR"/>
              </w:rPr>
              <w:fldChar w:fldCharType="end"/>
            </w:r>
          </w:p>
        </w:tc>
      </w:tr>
      <w:tr w:rsidR="004F0CE0" w:rsidRPr="00B254A5" w14:paraId="15FA2BC7" w14:textId="77777777" w:rsidTr="00B032BD">
        <w:trPr>
          <w:trHeight w:hRule="exact" w:val="170"/>
        </w:trPr>
        <w:tc>
          <w:tcPr>
            <w:tcW w:w="2724" w:type="dxa"/>
            <w:tcBorders>
              <w:top w:val="nil"/>
              <w:left w:val="nil"/>
              <w:bottom w:val="nil"/>
              <w:right w:val="nil"/>
            </w:tcBorders>
            <w:noWrap/>
            <w:hideMark/>
          </w:tcPr>
          <w:p w14:paraId="19A81C96" w14:textId="77777777" w:rsidR="004F0CE0" w:rsidRPr="00B254A5" w:rsidRDefault="004F0CE0" w:rsidP="004F0CE0">
            <w:pPr>
              <w:snapToGrid w:val="0"/>
              <w:rPr>
                <w:rFonts w:ascii="Trebuchet MS" w:hAnsi="Trebuchet MS" w:cs="Arial"/>
                <w:sz w:val="16"/>
                <w:szCs w:val="16"/>
                <w:lang w:eastAsia="pt-BR"/>
              </w:rPr>
            </w:pPr>
            <w:r w:rsidRPr="00B254A5">
              <w:rPr>
                <w:rFonts w:ascii="Trebuchet MS" w:hAnsi="Trebuchet MS" w:cs="Arial"/>
                <w:sz w:val="16"/>
                <w:szCs w:val="16"/>
                <w:lang w:eastAsia="pt-BR"/>
              </w:rPr>
              <w:t>Almoxarifado Administrativo (a)</w:t>
            </w:r>
          </w:p>
        </w:tc>
        <w:tc>
          <w:tcPr>
            <w:tcW w:w="168" w:type="dxa"/>
            <w:tcBorders>
              <w:top w:val="nil"/>
              <w:left w:val="nil"/>
              <w:bottom w:val="nil"/>
              <w:right w:val="nil"/>
            </w:tcBorders>
            <w:noWrap/>
            <w:hideMark/>
          </w:tcPr>
          <w:p w14:paraId="615D5745" w14:textId="77777777" w:rsidR="004F0CE0" w:rsidRPr="00B254A5" w:rsidRDefault="004F0CE0" w:rsidP="004F0CE0">
            <w:pPr>
              <w:rPr>
                <w:rFonts w:ascii="Trebuchet MS" w:hAnsi="Trebuchet MS" w:cs="Calibri"/>
                <w:kern w:val="0"/>
                <w:sz w:val="16"/>
                <w:szCs w:val="16"/>
                <w:lang w:eastAsia="pt-BR"/>
              </w:rPr>
            </w:pPr>
          </w:p>
        </w:tc>
        <w:tc>
          <w:tcPr>
            <w:tcW w:w="1531" w:type="dxa"/>
            <w:tcBorders>
              <w:top w:val="nil"/>
              <w:left w:val="nil"/>
              <w:bottom w:val="nil"/>
              <w:right w:val="nil"/>
            </w:tcBorders>
            <w:noWrap/>
            <w:hideMark/>
          </w:tcPr>
          <w:p w14:paraId="54E9D56C" w14:textId="77777777" w:rsidR="004F0CE0" w:rsidRPr="00B254A5" w:rsidRDefault="004F0CE0" w:rsidP="004F0CE0">
            <w:pPr>
              <w:rPr>
                <w:rFonts w:ascii="Trebuchet MS" w:hAnsi="Trebuchet MS"/>
                <w:kern w:val="0"/>
                <w:sz w:val="16"/>
                <w:szCs w:val="16"/>
                <w:lang w:eastAsia="pt-BR"/>
              </w:rPr>
            </w:pPr>
          </w:p>
        </w:tc>
        <w:tc>
          <w:tcPr>
            <w:tcW w:w="246" w:type="dxa"/>
            <w:tcBorders>
              <w:top w:val="nil"/>
              <w:left w:val="nil"/>
              <w:bottom w:val="nil"/>
              <w:right w:val="nil"/>
            </w:tcBorders>
            <w:noWrap/>
            <w:hideMark/>
          </w:tcPr>
          <w:p w14:paraId="29AD6488" w14:textId="77777777" w:rsidR="004F0CE0" w:rsidRPr="00B254A5" w:rsidRDefault="004F0CE0" w:rsidP="004F0CE0">
            <w:pPr>
              <w:rPr>
                <w:rFonts w:ascii="Trebuchet MS" w:hAnsi="Trebuchet MS"/>
                <w:kern w:val="0"/>
                <w:sz w:val="16"/>
                <w:szCs w:val="16"/>
                <w:lang w:eastAsia="pt-BR"/>
              </w:rPr>
            </w:pPr>
          </w:p>
        </w:tc>
        <w:tc>
          <w:tcPr>
            <w:tcW w:w="1523" w:type="dxa"/>
            <w:tcBorders>
              <w:top w:val="nil"/>
              <w:left w:val="nil"/>
              <w:bottom w:val="nil"/>
              <w:right w:val="nil"/>
            </w:tcBorders>
            <w:noWrap/>
          </w:tcPr>
          <w:p w14:paraId="7BF67624" w14:textId="77777777" w:rsidR="004F0CE0" w:rsidRPr="00B254A5" w:rsidRDefault="00BE4FF0" w:rsidP="004F0CE0">
            <w:pPr>
              <w:jc w:val="right"/>
              <w:rPr>
                <w:rFonts w:ascii="Trebuchet MS" w:hAnsi="Trebuchet MS" w:cs="Calibri"/>
                <w:kern w:val="0"/>
                <w:sz w:val="16"/>
                <w:szCs w:val="16"/>
                <w:lang w:eastAsia="pt-BR"/>
              </w:rPr>
            </w:pPr>
            <w:r w:rsidRPr="00B254A5">
              <w:rPr>
                <w:rFonts w:ascii="Trebuchet MS" w:hAnsi="Trebuchet MS" w:cs="Calibri"/>
                <w:kern w:val="0"/>
                <w:sz w:val="16"/>
                <w:szCs w:val="16"/>
                <w:lang w:eastAsia="pt-BR"/>
              </w:rPr>
              <w:t>1.824</w:t>
            </w:r>
          </w:p>
        </w:tc>
        <w:tc>
          <w:tcPr>
            <w:tcW w:w="742" w:type="dxa"/>
            <w:tcBorders>
              <w:top w:val="nil"/>
              <w:left w:val="nil"/>
              <w:bottom w:val="nil"/>
              <w:right w:val="nil"/>
            </w:tcBorders>
            <w:noWrap/>
            <w:hideMark/>
          </w:tcPr>
          <w:p w14:paraId="391F40E2" w14:textId="77777777" w:rsidR="004F0CE0" w:rsidRPr="00B254A5" w:rsidRDefault="004F0CE0" w:rsidP="004F0CE0">
            <w:pPr>
              <w:rPr>
                <w:rFonts w:ascii="Trebuchet MS" w:hAnsi="Trebuchet MS" w:cs="Calibri"/>
                <w:kern w:val="0"/>
                <w:sz w:val="16"/>
                <w:szCs w:val="16"/>
                <w:lang w:eastAsia="pt-BR"/>
              </w:rPr>
            </w:pPr>
          </w:p>
        </w:tc>
        <w:tc>
          <w:tcPr>
            <w:tcW w:w="1833" w:type="dxa"/>
            <w:tcBorders>
              <w:top w:val="nil"/>
              <w:left w:val="nil"/>
              <w:bottom w:val="nil"/>
              <w:right w:val="nil"/>
            </w:tcBorders>
            <w:noWrap/>
          </w:tcPr>
          <w:p w14:paraId="7F08F70A" w14:textId="77777777" w:rsidR="004F0CE0" w:rsidRPr="00B254A5" w:rsidRDefault="004F0CE0" w:rsidP="004F0CE0">
            <w:pPr>
              <w:jc w:val="right"/>
              <w:rPr>
                <w:rFonts w:ascii="Trebuchet MS" w:hAnsi="Trebuchet MS" w:cs="Calibri"/>
                <w:kern w:val="0"/>
                <w:sz w:val="16"/>
                <w:szCs w:val="16"/>
                <w:lang w:eastAsia="pt-BR"/>
              </w:rPr>
            </w:pPr>
            <w:r w:rsidRPr="00B254A5">
              <w:rPr>
                <w:rFonts w:ascii="Trebuchet MS" w:hAnsi="Trebuchet MS" w:cs="Calibri"/>
                <w:kern w:val="0"/>
                <w:sz w:val="16"/>
                <w:szCs w:val="16"/>
                <w:lang w:eastAsia="pt-BR"/>
              </w:rPr>
              <w:t>1.578</w:t>
            </w:r>
          </w:p>
        </w:tc>
      </w:tr>
      <w:tr w:rsidR="004F0CE0" w:rsidRPr="00B254A5" w14:paraId="35A34CFF" w14:textId="77777777" w:rsidTr="00B032BD">
        <w:trPr>
          <w:trHeight w:hRule="exact" w:val="170"/>
        </w:trPr>
        <w:tc>
          <w:tcPr>
            <w:tcW w:w="2724" w:type="dxa"/>
            <w:tcBorders>
              <w:top w:val="nil"/>
              <w:left w:val="nil"/>
              <w:bottom w:val="nil"/>
              <w:right w:val="nil"/>
            </w:tcBorders>
            <w:noWrap/>
            <w:hideMark/>
          </w:tcPr>
          <w:p w14:paraId="396E2F8F" w14:textId="77777777" w:rsidR="004F0CE0" w:rsidRPr="00B254A5" w:rsidRDefault="004F0CE0" w:rsidP="004F0CE0">
            <w:pPr>
              <w:snapToGrid w:val="0"/>
              <w:rPr>
                <w:rFonts w:ascii="Trebuchet MS" w:hAnsi="Trebuchet MS" w:cs="Arial"/>
                <w:sz w:val="16"/>
                <w:szCs w:val="16"/>
                <w:lang w:eastAsia="pt-BR"/>
              </w:rPr>
            </w:pPr>
            <w:r w:rsidRPr="00B254A5">
              <w:rPr>
                <w:rFonts w:ascii="Trebuchet MS" w:hAnsi="Trebuchet MS" w:cs="Arial"/>
                <w:sz w:val="16"/>
                <w:szCs w:val="16"/>
                <w:lang w:eastAsia="pt-BR"/>
              </w:rPr>
              <w:t xml:space="preserve">Almoxarifado </w:t>
            </w:r>
            <w:proofErr w:type="spellStart"/>
            <w:r w:rsidRPr="00B254A5">
              <w:rPr>
                <w:rFonts w:ascii="Trebuchet MS" w:hAnsi="Trebuchet MS" w:cs="Arial"/>
                <w:sz w:val="16"/>
                <w:szCs w:val="16"/>
                <w:lang w:eastAsia="pt-BR"/>
              </w:rPr>
              <w:t>Tecnico</w:t>
            </w:r>
            <w:proofErr w:type="spellEnd"/>
            <w:r w:rsidRPr="00B254A5">
              <w:rPr>
                <w:rFonts w:ascii="Trebuchet MS" w:hAnsi="Trebuchet MS" w:cs="Arial"/>
                <w:sz w:val="16"/>
                <w:szCs w:val="16"/>
                <w:lang w:eastAsia="pt-BR"/>
              </w:rPr>
              <w:t xml:space="preserve"> (b)</w:t>
            </w:r>
          </w:p>
        </w:tc>
        <w:tc>
          <w:tcPr>
            <w:tcW w:w="168" w:type="dxa"/>
            <w:tcBorders>
              <w:top w:val="nil"/>
              <w:left w:val="nil"/>
              <w:bottom w:val="nil"/>
              <w:right w:val="nil"/>
            </w:tcBorders>
            <w:noWrap/>
            <w:hideMark/>
          </w:tcPr>
          <w:p w14:paraId="5323589D" w14:textId="77777777" w:rsidR="004F0CE0" w:rsidRPr="00B254A5" w:rsidRDefault="004F0CE0" w:rsidP="004F0CE0">
            <w:pPr>
              <w:rPr>
                <w:rFonts w:ascii="Trebuchet MS" w:hAnsi="Trebuchet MS" w:cs="Calibri"/>
                <w:kern w:val="0"/>
                <w:sz w:val="16"/>
                <w:szCs w:val="16"/>
                <w:lang w:eastAsia="pt-BR"/>
              </w:rPr>
            </w:pPr>
          </w:p>
        </w:tc>
        <w:tc>
          <w:tcPr>
            <w:tcW w:w="1531" w:type="dxa"/>
            <w:tcBorders>
              <w:top w:val="nil"/>
              <w:left w:val="nil"/>
              <w:bottom w:val="nil"/>
              <w:right w:val="nil"/>
            </w:tcBorders>
            <w:noWrap/>
            <w:hideMark/>
          </w:tcPr>
          <w:p w14:paraId="0E0B6CCF" w14:textId="77777777" w:rsidR="004F0CE0" w:rsidRPr="00B254A5" w:rsidRDefault="004F0CE0" w:rsidP="004F0CE0">
            <w:pPr>
              <w:rPr>
                <w:rFonts w:ascii="Trebuchet MS" w:hAnsi="Trebuchet MS"/>
                <w:kern w:val="0"/>
                <w:sz w:val="16"/>
                <w:szCs w:val="16"/>
                <w:lang w:eastAsia="pt-BR"/>
              </w:rPr>
            </w:pPr>
          </w:p>
        </w:tc>
        <w:tc>
          <w:tcPr>
            <w:tcW w:w="246" w:type="dxa"/>
            <w:tcBorders>
              <w:top w:val="nil"/>
              <w:left w:val="nil"/>
              <w:bottom w:val="nil"/>
              <w:right w:val="nil"/>
            </w:tcBorders>
            <w:noWrap/>
            <w:hideMark/>
          </w:tcPr>
          <w:p w14:paraId="6759F8A5" w14:textId="77777777" w:rsidR="004F0CE0" w:rsidRPr="00B254A5" w:rsidRDefault="004F0CE0" w:rsidP="004F0CE0">
            <w:pPr>
              <w:rPr>
                <w:rFonts w:ascii="Trebuchet MS" w:hAnsi="Trebuchet MS"/>
                <w:kern w:val="0"/>
                <w:sz w:val="16"/>
                <w:szCs w:val="16"/>
                <w:lang w:eastAsia="pt-BR"/>
              </w:rPr>
            </w:pPr>
          </w:p>
        </w:tc>
        <w:tc>
          <w:tcPr>
            <w:tcW w:w="1523" w:type="dxa"/>
            <w:tcBorders>
              <w:top w:val="nil"/>
              <w:left w:val="nil"/>
              <w:bottom w:val="nil"/>
              <w:right w:val="nil"/>
            </w:tcBorders>
            <w:noWrap/>
          </w:tcPr>
          <w:p w14:paraId="01A4BBAB" w14:textId="77777777" w:rsidR="004F0CE0" w:rsidRPr="00B254A5" w:rsidRDefault="00BE4FF0" w:rsidP="004F0CE0">
            <w:pPr>
              <w:jc w:val="right"/>
              <w:rPr>
                <w:rFonts w:ascii="Trebuchet MS" w:hAnsi="Trebuchet MS" w:cs="Calibri"/>
                <w:kern w:val="0"/>
                <w:sz w:val="16"/>
                <w:szCs w:val="16"/>
                <w:lang w:eastAsia="pt-BR"/>
              </w:rPr>
            </w:pPr>
            <w:r w:rsidRPr="00B254A5">
              <w:rPr>
                <w:rFonts w:ascii="Trebuchet MS" w:hAnsi="Trebuchet MS" w:cs="Calibri"/>
                <w:kern w:val="0"/>
                <w:sz w:val="16"/>
                <w:szCs w:val="16"/>
                <w:lang w:eastAsia="pt-BR"/>
              </w:rPr>
              <w:t>29.868</w:t>
            </w:r>
          </w:p>
        </w:tc>
        <w:tc>
          <w:tcPr>
            <w:tcW w:w="742" w:type="dxa"/>
            <w:tcBorders>
              <w:top w:val="nil"/>
              <w:left w:val="nil"/>
              <w:bottom w:val="nil"/>
              <w:right w:val="nil"/>
            </w:tcBorders>
            <w:noWrap/>
            <w:hideMark/>
          </w:tcPr>
          <w:p w14:paraId="27C04DEA" w14:textId="77777777" w:rsidR="004F0CE0" w:rsidRPr="00B254A5" w:rsidRDefault="004F0CE0" w:rsidP="004F0CE0">
            <w:pPr>
              <w:rPr>
                <w:rFonts w:ascii="Trebuchet MS" w:hAnsi="Trebuchet MS" w:cs="Calibri"/>
                <w:kern w:val="0"/>
                <w:sz w:val="16"/>
                <w:szCs w:val="16"/>
                <w:lang w:eastAsia="pt-BR"/>
              </w:rPr>
            </w:pPr>
          </w:p>
        </w:tc>
        <w:tc>
          <w:tcPr>
            <w:tcW w:w="1833" w:type="dxa"/>
            <w:tcBorders>
              <w:top w:val="nil"/>
              <w:left w:val="nil"/>
              <w:bottom w:val="nil"/>
              <w:right w:val="nil"/>
            </w:tcBorders>
            <w:noWrap/>
          </w:tcPr>
          <w:p w14:paraId="1779C5BB" w14:textId="77777777" w:rsidR="004F0CE0" w:rsidRPr="00B254A5" w:rsidRDefault="004F0CE0" w:rsidP="004F0CE0">
            <w:pPr>
              <w:jc w:val="right"/>
              <w:rPr>
                <w:rFonts w:ascii="Trebuchet MS" w:hAnsi="Trebuchet MS" w:cs="Calibri"/>
                <w:kern w:val="0"/>
                <w:sz w:val="16"/>
                <w:szCs w:val="16"/>
                <w:lang w:eastAsia="pt-BR"/>
              </w:rPr>
            </w:pPr>
            <w:r w:rsidRPr="00B254A5">
              <w:rPr>
                <w:rFonts w:ascii="Trebuchet MS" w:hAnsi="Trebuchet MS" w:cs="Calibri"/>
                <w:kern w:val="0"/>
                <w:sz w:val="16"/>
                <w:szCs w:val="16"/>
                <w:lang w:eastAsia="pt-BR"/>
              </w:rPr>
              <w:t>36.847</w:t>
            </w:r>
          </w:p>
        </w:tc>
      </w:tr>
      <w:tr w:rsidR="004F0CE0" w:rsidRPr="00B254A5" w14:paraId="12B657EF" w14:textId="77777777" w:rsidTr="00B032BD">
        <w:trPr>
          <w:trHeight w:hRule="exact" w:val="170"/>
        </w:trPr>
        <w:tc>
          <w:tcPr>
            <w:tcW w:w="2724" w:type="dxa"/>
            <w:tcBorders>
              <w:top w:val="nil"/>
              <w:left w:val="nil"/>
              <w:bottom w:val="nil"/>
              <w:right w:val="nil"/>
            </w:tcBorders>
            <w:noWrap/>
            <w:hideMark/>
          </w:tcPr>
          <w:p w14:paraId="54CD9B5B" w14:textId="77777777" w:rsidR="004F0CE0" w:rsidRPr="00B254A5" w:rsidRDefault="004F0CE0" w:rsidP="004F0CE0">
            <w:pPr>
              <w:snapToGrid w:val="0"/>
              <w:rPr>
                <w:rFonts w:ascii="Trebuchet MS" w:hAnsi="Trebuchet MS" w:cs="Arial"/>
                <w:sz w:val="16"/>
                <w:szCs w:val="16"/>
                <w:lang w:eastAsia="pt-BR"/>
              </w:rPr>
            </w:pPr>
            <w:r w:rsidRPr="00B254A5">
              <w:rPr>
                <w:rFonts w:ascii="Trebuchet MS" w:hAnsi="Trebuchet MS" w:cs="Arial"/>
                <w:sz w:val="16"/>
                <w:szCs w:val="16"/>
                <w:lang w:eastAsia="pt-BR"/>
              </w:rPr>
              <w:t xml:space="preserve">(-) </w:t>
            </w:r>
            <w:proofErr w:type="spellStart"/>
            <w:r w:rsidRPr="00B254A5">
              <w:rPr>
                <w:rFonts w:ascii="Trebuchet MS" w:hAnsi="Trebuchet MS" w:cs="Arial"/>
                <w:sz w:val="16"/>
                <w:szCs w:val="16"/>
                <w:lang w:eastAsia="pt-BR"/>
              </w:rPr>
              <w:t>Prv</w:t>
            </w:r>
            <w:proofErr w:type="spellEnd"/>
            <w:r w:rsidRPr="00B254A5">
              <w:rPr>
                <w:rFonts w:ascii="Trebuchet MS" w:hAnsi="Trebuchet MS" w:cs="Arial"/>
                <w:sz w:val="16"/>
                <w:szCs w:val="16"/>
                <w:lang w:eastAsia="pt-BR"/>
              </w:rPr>
              <w:t xml:space="preserve"> P/ </w:t>
            </w:r>
            <w:proofErr w:type="spellStart"/>
            <w:r w:rsidRPr="00B254A5">
              <w:rPr>
                <w:rFonts w:ascii="Trebuchet MS" w:hAnsi="Trebuchet MS" w:cs="Arial"/>
                <w:sz w:val="16"/>
                <w:szCs w:val="16"/>
                <w:lang w:eastAsia="pt-BR"/>
              </w:rPr>
              <w:t>Red</w:t>
            </w:r>
            <w:proofErr w:type="spellEnd"/>
            <w:r w:rsidRPr="00B254A5">
              <w:rPr>
                <w:rFonts w:ascii="Trebuchet MS" w:hAnsi="Trebuchet MS" w:cs="Arial"/>
                <w:sz w:val="16"/>
                <w:szCs w:val="16"/>
                <w:lang w:eastAsia="pt-BR"/>
              </w:rPr>
              <w:t xml:space="preserve"> </w:t>
            </w:r>
            <w:proofErr w:type="spellStart"/>
            <w:r w:rsidRPr="00B254A5">
              <w:rPr>
                <w:rFonts w:ascii="Trebuchet MS" w:hAnsi="Trebuchet MS" w:cs="Arial"/>
                <w:sz w:val="16"/>
                <w:szCs w:val="16"/>
                <w:lang w:eastAsia="pt-BR"/>
              </w:rPr>
              <w:t>Vlr</w:t>
            </w:r>
            <w:proofErr w:type="spellEnd"/>
            <w:r w:rsidRPr="00B254A5">
              <w:rPr>
                <w:rFonts w:ascii="Trebuchet MS" w:hAnsi="Trebuchet MS" w:cs="Arial"/>
                <w:sz w:val="16"/>
                <w:szCs w:val="16"/>
                <w:lang w:eastAsia="pt-BR"/>
              </w:rPr>
              <w:t xml:space="preserve"> Mercado</w:t>
            </w:r>
          </w:p>
        </w:tc>
        <w:tc>
          <w:tcPr>
            <w:tcW w:w="168" w:type="dxa"/>
            <w:tcBorders>
              <w:top w:val="nil"/>
              <w:left w:val="nil"/>
              <w:bottom w:val="nil"/>
              <w:right w:val="nil"/>
            </w:tcBorders>
            <w:noWrap/>
            <w:hideMark/>
          </w:tcPr>
          <w:p w14:paraId="6ECDC394" w14:textId="77777777" w:rsidR="004F0CE0" w:rsidRPr="00B254A5" w:rsidRDefault="004F0CE0" w:rsidP="004F0CE0">
            <w:pPr>
              <w:rPr>
                <w:rFonts w:ascii="Trebuchet MS" w:hAnsi="Trebuchet MS" w:cs="Calibri"/>
                <w:kern w:val="0"/>
                <w:sz w:val="16"/>
                <w:szCs w:val="16"/>
                <w:lang w:eastAsia="pt-BR"/>
              </w:rPr>
            </w:pPr>
          </w:p>
        </w:tc>
        <w:tc>
          <w:tcPr>
            <w:tcW w:w="1531" w:type="dxa"/>
            <w:tcBorders>
              <w:top w:val="nil"/>
              <w:left w:val="nil"/>
              <w:bottom w:val="nil"/>
              <w:right w:val="nil"/>
            </w:tcBorders>
            <w:noWrap/>
            <w:hideMark/>
          </w:tcPr>
          <w:p w14:paraId="66D4F694" w14:textId="77777777" w:rsidR="004F0CE0" w:rsidRPr="00B254A5" w:rsidRDefault="004F0CE0" w:rsidP="004F0CE0">
            <w:pPr>
              <w:rPr>
                <w:rFonts w:ascii="Trebuchet MS" w:hAnsi="Trebuchet MS"/>
                <w:kern w:val="0"/>
                <w:sz w:val="16"/>
                <w:szCs w:val="16"/>
                <w:lang w:eastAsia="pt-BR"/>
              </w:rPr>
            </w:pPr>
          </w:p>
        </w:tc>
        <w:tc>
          <w:tcPr>
            <w:tcW w:w="246" w:type="dxa"/>
            <w:tcBorders>
              <w:top w:val="nil"/>
              <w:left w:val="nil"/>
              <w:bottom w:val="nil"/>
              <w:right w:val="nil"/>
            </w:tcBorders>
            <w:noWrap/>
            <w:hideMark/>
          </w:tcPr>
          <w:p w14:paraId="130488AD" w14:textId="77777777" w:rsidR="004F0CE0" w:rsidRPr="00B254A5" w:rsidRDefault="004F0CE0" w:rsidP="004F0CE0">
            <w:pPr>
              <w:rPr>
                <w:rFonts w:ascii="Trebuchet MS" w:hAnsi="Trebuchet MS"/>
                <w:kern w:val="0"/>
                <w:sz w:val="16"/>
                <w:szCs w:val="16"/>
                <w:lang w:eastAsia="pt-BR"/>
              </w:rPr>
            </w:pPr>
          </w:p>
        </w:tc>
        <w:tc>
          <w:tcPr>
            <w:tcW w:w="1523" w:type="dxa"/>
            <w:tcBorders>
              <w:top w:val="nil"/>
              <w:left w:val="nil"/>
              <w:bottom w:val="nil"/>
              <w:right w:val="nil"/>
            </w:tcBorders>
            <w:noWrap/>
          </w:tcPr>
          <w:p w14:paraId="2FFC0075" w14:textId="77777777" w:rsidR="004F0CE0" w:rsidRPr="00B254A5" w:rsidRDefault="00BE4FF0" w:rsidP="004F0CE0">
            <w:pPr>
              <w:jc w:val="right"/>
              <w:rPr>
                <w:rFonts w:ascii="Trebuchet MS" w:hAnsi="Trebuchet MS" w:cs="Calibri"/>
                <w:kern w:val="0"/>
                <w:sz w:val="16"/>
                <w:szCs w:val="16"/>
                <w:lang w:eastAsia="pt-BR"/>
              </w:rPr>
            </w:pPr>
            <w:r w:rsidRPr="00B254A5">
              <w:rPr>
                <w:rFonts w:ascii="Trebuchet MS" w:hAnsi="Trebuchet MS" w:cs="Calibri"/>
                <w:kern w:val="0"/>
                <w:sz w:val="16"/>
                <w:szCs w:val="16"/>
                <w:lang w:eastAsia="pt-BR"/>
              </w:rPr>
              <w:t>(197)</w:t>
            </w:r>
          </w:p>
        </w:tc>
        <w:tc>
          <w:tcPr>
            <w:tcW w:w="742" w:type="dxa"/>
            <w:tcBorders>
              <w:top w:val="nil"/>
              <w:left w:val="nil"/>
              <w:bottom w:val="nil"/>
              <w:right w:val="nil"/>
            </w:tcBorders>
            <w:noWrap/>
            <w:hideMark/>
          </w:tcPr>
          <w:p w14:paraId="71AA5767" w14:textId="77777777" w:rsidR="004F0CE0" w:rsidRPr="00B254A5" w:rsidRDefault="004F0CE0" w:rsidP="004F0CE0">
            <w:pPr>
              <w:rPr>
                <w:rFonts w:ascii="Trebuchet MS" w:hAnsi="Trebuchet MS" w:cs="Calibri"/>
                <w:kern w:val="0"/>
                <w:sz w:val="16"/>
                <w:szCs w:val="16"/>
                <w:lang w:eastAsia="pt-BR"/>
              </w:rPr>
            </w:pPr>
          </w:p>
        </w:tc>
        <w:tc>
          <w:tcPr>
            <w:tcW w:w="1833" w:type="dxa"/>
            <w:tcBorders>
              <w:top w:val="nil"/>
              <w:left w:val="nil"/>
              <w:bottom w:val="nil"/>
              <w:right w:val="nil"/>
            </w:tcBorders>
            <w:noWrap/>
          </w:tcPr>
          <w:p w14:paraId="2EE7EE86" w14:textId="77777777" w:rsidR="004F0CE0" w:rsidRPr="00B254A5" w:rsidRDefault="004F0CE0" w:rsidP="004F0CE0">
            <w:pPr>
              <w:jc w:val="right"/>
              <w:rPr>
                <w:rFonts w:ascii="Trebuchet MS" w:hAnsi="Trebuchet MS" w:cs="Calibri"/>
                <w:kern w:val="0"/>
                <w:sz w:val="16"/>
                <w:szCs w:val="16"/>
                <w:lang w:eastAsia="pt-BR"/>
              </w:rPr>
            </w:pPr>
            <w:r w:rsidRPr="00B254A5">
              <w:rPr>
                <w:rFonts w:ascii="Trebuchet MS" w:hAnsi="Trebuchet MS" w:cs="Calibri"/>
                <w:kern w:val="0"/>
                <w:sz w:val="16"/>
                <w:szCs w:val="16"/>
                <w:lang w:eastAsia="pt-BR"/>
              </w:rPr>
              <w:t>(196)</w:t>
            </w:r>
          </w:p>
        </w:tc>
      </w:tr>
      <w:tr w:rsidR="004F0CE0" w:rsidRPr="00B254A5" w14:paraId="703CA8F0" w14:textId="77777777" w:rsidTr="00B032BD">
        <w:trPr>
          <w:trHeight w:hRule="exact" w:val="170"/>
        </w:trPr>
        <w:tc>
          <w:tcPr>
            <w:tcW w:w="2724" w:type="dxa"/>
            <w:tcBorders>
              <w:top w:val="nil"/>
              <w:left w:val="nil"/>
              <w:bottom w:val="nil"/>
              <w:right w:val="nil"/>
            </w:tcBorders>
            <w:noWrap/>
            <w:hideMark/>
          </w:tcPr>
          <w:p w14:paraId="785829B6" w14:textId="77777777" w:rsidR="004F0CE0" w:rsidRPr="00B254A5" w:rsidRDefault="004F0CE0" w:rsidP="004F0CE0">
            <w:pPr>
              <w:snapToGrid w:val="0"/>
              <w:rPr>
                <w:rFonts w:ascii="Trebuchet MS" w:hAnsi="Trebuchet MS" w:cs="Arial"/>
                <w:sz w:val="16"/>
                <w:szCs w:val="16"/>
                <w:lang w:eastAsia="pt-BR"/>
              </w:rPr>
            </w:pPr>
            <w:r w:rsidRPr="00B254A5">
              <w:rPr>
                <w:rFonts w:ascii="Trebuchet MS" w:hAnsi="Trebuchet MS" w:cs="Arial"/>
                <w:sz w:val="16"/>
                <w:szCs w:val="16"/>
                <w:lang w:eastAsia="pt-BR"/>
              </w:rPr>
              <w:t xml:space="preserve">(-) </w:t>
            </w:r>
            <w:proofErr w:type="spellStart"/>
            <w:r w:rsidRPr="00B254A5">
              <w:rPr>
                <w:rFonts w:ascii="Trebuchet MS" w:hAnsi="Trebuchet MS" w:cs="Arial"/>
                <w:sz w:val="16"/>
                <w:szCs w:val="16"/>
                <w:lang w:eastAsia="pt-BR"/>
              </w:rPr>
              <w:t>Prv</w:t>
            </w:r>
            <w:proofErr w:type="spellEnd"/>
            <w:r w:rsidRPr="00B254A5">
              <w:rPr>
                <w:rFonts w:ascii="Trebuchet MS" w:hAnsi="Trebuchet MS" w:cs="Arial"/>
                <w:sz w:val="16"/>
                <w:szCs w:val="16"/>
                <w:lang w:eastAsia="pt-BR"/>
              </w:rPr>
              <w:t xml:space="preserve"> P/ Perdas</w:t>
            </w:r>
          </w:p>
        </w:tc>
        <w:tc>
          <w:tcPr>
            <w:tcW w:w="168" w:type="dxa"/>
            <w:tcBorders>
              <w:top w:val="nil"/>
              <w:left w:val="nil"/>
              <w:bottom w:val="nil"/>
              <w:right w:val="nil"/>
            </w:tcBorders>
            <w:noWrap/>
            <w:hideMark/>
          </w:tcPr>
          <w:p w14:paraId="69452CAA" w14:textId="77777777" w:rsidR="004F0CE0" w:rsidRPr="00B254A5" w:rsidRDefault="004F0CE0" w:rsidP="004F0CE0">
            <w:pPr>
              <w:rPr>
                <w:rFonts w:ascii="Trebuchet MS" w:hAnsi="Trebuchet MS" w:cs="Calibri"/>
                <w:kern w:val="0"/>
                <w:sz w:val="16"/>
                <w:szCs w:val="16"/>
                <w:lang w:eastAsia="pt-BR"/>
              </w:rPr>
            </w:pPr>
          </w:p>
        </w:tc>
        <w:tc>
          <w:tcPr>
            <w:tcW w:w="1531" w:type="dxa"/>
            <w:tcBorders>
              <w:top w:val="nil"/>
              <w:left w:val="nil"/>
              <w:bottom w:val="nil"/>
              <w:right w:val="nil"/>
            </w:tcBorders>
            <w:noWrap/>
            <w:hideMark/>
          </w:tcPr>
          <w:p w14:paraId="1DCF7836" w14:textId="77777777" w:rsidR="004F0CE0" w:rsidRPr="00B254A5" w:rsidRDefault="004F0CE0" w:rsidP="004F0CE0">
            <w:pPr>
              <w:rPr>
                <w:rFonts w:ascii="Trebuchet MS" w:hAnsi="Trebuchet MS"/>
                <w:kern w:val="0"/>
                <w:sz w:val="16"/>
                <w:szCs w:val="16"/>
                <w:lang w:eastAsia="pt-BR"/>
              </w:rPr>
            </w:pPr>
          </w:p>
        </w:tc>
        <w:tc>
          <w:tcPr>
            <w:tcW w:w="246" w:type="dxa"/>
            <w:tcBorders>
              <w:top w:val="nil"/>
              <w:left w:val="nil"/>
              <w:bottom w:val="nil"/>
              <w:right w:val="nil"/>
            </w:tcBorders>
            <w:noWrap/>
            <w:hideMark/>
          </w:tcPr>
          <w:p w14:paraId="3B436C29" w14:textId="77777777" w:rsidR="004F0CE0" w:rsidRPr="00B254A5" w:rsidRDefault="004F0CE0" w:rsidP="004F0CE0">
            <w:pPr>
              <w:rPr>
                <w:rFonts w:ascii="Trebuchet MS" w:hAnsi="Trebuchet MS"/>
                <w:kern w:val="0"/>
                <w:sz w:val="16"/>
                <w:szCs w:val="16"/>
                <w:lang w:eastAsia="pt-BR"/>
              </w:rPr>
            </w:pPr>
          </w:p>
        </w:tc>
        <w:tc>
          <w:tcPr>
            <w:tcW w:w="1523" w:type="dxa"/>
            <w:tcBorders>
              <w:top w:val="nil"/>
              <w:left w:val="nil"/>
              <w:bottom w:val="nil"/>
              <w:right w:val="nil"/>
            </w:tcBorders>
            <w:noWrap/>
          </w:tcPr>
          <w:p w14:paraId="249931BF" w14:textId="77777777" w:rsidR="004F0CE0" w:rsidRPr="00B254A5" w:rsidRDefault="00BE4FF0" w:rsidP="004F0CE0">
            <w:pPr>
              <w:jc w:val="right"/>
              <w:rPr>
                <w:rFonts w:ascii="Trebuchet MS" w:hAnsi="Trebuchet MS" w:cs="Calibri"/>
                <w:kern w:val="0"/>
                <w:sz w:val="16"/>
                <w:szCs w:val="16"/>
                <w:lang w:eastAsia="pt-BR"/>
              </w:rPr>
            </w:pPr>
            <w:r w:rsidRPr="00B254A5">
              <w:rPr>
                <w:rFonts w:ascii="Trebuchet MS" w:hAnsi="Trebuchet MS" w:cs="Calibri"/>
                <w:kern w:val="0"/>
                <w:sz w:val="16"/>
                <w:szCs w:val="16"/>
                <w:lang w:eastAsia="pt-BR"/>
              </w:rPr>
              <w:t>(57)</w:t>
            </w:r>
          </w:p>
        </w:tc>
        <w:tc>
          <w:tcPr>
            <w:tcW w:w="742" w:type="dxa"/>
            <w:tcBorders>
              <w:top w:val="nil"/>
              <w:left w:val="nil"/>
              <w:bottom w:val="nil"/>
              <w:right w:val="nil"/>
            </w:tcBorders>
            <w:noWrap/>
            <w:hideMark/>
          </w:tcPr>
          <w:p w14:paraId="24161F7D" w14:textId="77777777" w:rsidR="004F0CE0" w:rsidRPr="00B254A5" w:rsidRDefault="004F0CE0" w:rsidP="004F0CE0">
            <w:pPr>
              <w:rPr>
                <w:rFonts w:ascii="Trebuchet MS" w:hAnsi="Trebuchet MS" w:cs="Calibri"/>
                <w:kern w:val="0"/>
                <w:sz w:val="16"/>
                <w:szCs w:val="16"/>
                <w:lang w:eastAsia="pt-BR"/>
              </w:rPr>
            </w:pPr>
          </w:p>
        </w:tc>
        <w:tc>
          <w:tcPr>
            <w:tcW w:w="1833" w:type="dxa"/>
            <w:tcBorders>
              <w:top w:val="nil"/>
              <w:left w:val="nil"/>
              <w:bottom w:val="nil"/>
              <w:right w:val="nil"/>
            </w:tcBorders>
            <w:noWrap/>
          </w:tcPr>
          <w:p w14:paraId="7FC2D39A" w14:textId="77777777" w:rsidR="004F0CE0" w:rsidRPr="00B254A5" w:rsidRDefault="004F0CE0" w:rsidP="004F0CE0">
            <w:pPr>
              <w:jc w:val="right"/>
              <w:rPr>
                <w:rFonts w:ascii="Trebuchet MS" w:hAnsi="Trebuchet MS" w:cs="Calibri"/>
                <w:kern w:val="0"/>
                <w:sz w:val="16"/>
                <w:szCs w:val="16"/>
                <w:lang w:eastAsia="pt-BR"/>
              </w:rPr>
            </w:pPr>
            <w:r w:rsidRPr="00B254A5">
              <w:rPr>
                <w:rFonts w:ascii="Trebuchet MS" w:hAnsi="Trebuchet MS" w:cs="Calibri"/>
                <w:kern w:val="0"/>
                <w:sz w:val="16"/>
                <w:szCs w:val="16"/>
                <w:lang w:eastAsia="pt-BR"/>
              </w:rPr>
              <w:t>(32)</w:t>
            </w:r>
          </w:p>
        </w:tc>
      </w:tr>
      <w:tr w:rsidR="004F0CE0" w:rsidRPr="00B254A5" w14:paraId="5482EC56" w14:textId="77777777" w:rsidTr="00B032BD">
        <w:trPr>
          <w:trHeight w:hRule="exact" w:val="170"/>
        </w:trPr>
        <w:tc>
          <w:tcPr>
            <w:tcW w:w="2724" w:type="dxa"/>
            <w:tcBorders>
              <w:top w:val="nil"/>
              <w:left w:val="nil"/>
              <w:bottom w:val="nil"/>
              <w:right w:val="nil"/>
            </w:tcBorders>
            <w:noWrap/>
            <w:hideMark/>
          </w:tcPr>
          <w:p w14:paraId="6229F1E7" w14:textId="77777777" w:rsidR="004F0CE0" w:rsidRPr="00B254A5" w:rsidRDefault="004F0CE0" w:rsidP="004F0CE0">
            <w:pPr>
              <w:snapToGrid w:val="0"/>
              <w:rPr>
                <w:rFonts w:ascii="Trebuchet MS" w:hAnsi="Trebuchet MS" w:cs="Arial"/>
                <w:sz w:val="16"/>
                <w:szCs w:val="16"/>
                <w:lang w:eastAsia="pt-BR"/>
              </w:rPr>
            </w:pPr>
            <w:r w:rsidRPr="00B254A5">
              <w:rPr>
                <w:rFonts w:ascii="Trebuchet MS" w:hAnsi="Trebuchet MS" w:cs="Arial"/>
                <w:sz w:val="16"/>
                <w:szCs w:val="16"/>
                <w:lang w:eastAsia="pt-BR"/>
              </w:rPr>
              <w:t>Materiais Em Poder De Terceiros</w:t>
            </w:r>
          </w:p>
        </w:tc>
        <w:tc>
          <w:tcPr>
            <w:tcW w:w="168" w:type="dxa"/>
            <w:tcBorders>
              <w:top w:val="nil"/>
              <w:left w:val="nil"/>
              <w:bottom w:val="nil"/>
              <w:right w:val="nil"/>
            </w:tcBorders>
            <w:noWrap/>
            <w:hideMark/>
          </w:tcPr>
          <w:p w14:paraId="7E32085A" w14:textId="77777777" w:rsidR="004F0CE0" w:rsidRPr="00B254A5" w:rsidRDefault="004F0CE0" w:rsidP="004F0CE0">
            <w:pPr>
              <w:rPr>
                <w:rFonts w:ascii="Trebuchet MS" w:hAnsi="Trebuchet MS" w:cs="Calibri"/>
                <w:kern w:val="0"/>
                <w:sz w:val="16"/>
                <w:szCs w:val="16"/>
                <w:lang w:eastAsia="pt-BR"/>
              </w:rPr>
            </w:pPr>
          </w:p>
        </w:tc>
        <w:tc>
          <w:tcPr>
            <w:tcW w:w="1531" w:type="dxa"/>
            <w:tcBorders>
              <w:top w:val="nil"/>
              <w:left w:val="nil"/>
              <w:bottom w:val="nil"/>
              <w:right w:val="nil"/>
            </w:tcBorders>
            <w:noWrap/>
            <w:hideMark/>
          </w:tcPr>
          <w:p w14:paraId="607751F0" w14:textId="77777777" w:rsidR="004F0CE0" w:rsidRPr="00B254A5" w:rsidRDefault="004F0CE0" w:rsidP="004F0CE0">
            <w:pPr>
              <w:rPr>
                <w:rFonts w:ascii="Trebuchet MS" w:hAnsi="Trebuchet MS"/>
                <w:kern w:val="0"/>
                <w:sz w:val="16"/>
                <w:szCs w:val="16"/>
                <w:lang w:eastAsia="pt-BR"/>
              </w:rPr>
            </w:pPr>
          </w:p>
        </w:tc>
        <w:tc>
          <w:tcPr>
            <w:tcW w:w="246" w:type="dxa"/>
            <w:tcBorders>
              <w:top w:val="nil"/>
              <w:left w:val="nil"/>
              <w:bottom w:val="nil"/>
              <w:right w:val="nil"/>
            </w:tcBorders>
            <w:noWrap/>
            <w:hideMark/>
          </w:tcPr>
          <w:p w14:paraId="5C8F5E18" w14:textId="77777777" w:rsidR="004F0CE0" w:rsidRPr="00B254A5" w:rsidRDefault="004F0CE0" w:rsidP="004F0CE0">
            <w:pPr>
              <w:rPr>
                <w:rFonts w:ascii="Trebuchet MS" w:hAnsi="Trebuchet MS"/>
                <w:kern w:val="0"/>
                <w:sz w:val="16"/>
                <w:szCs w:val="16"/>
                <w:lang w:eastAsia="pt-BR"/>
              </w:rPr>
            </w:pPr>
          </w:p>
        </w:tc>
        <w:tc>
          <w:tcPr>
            <w:tcW w:w="1523" w:type="dxa"/>
            <w:tcBorders>
              <w:top w:val="nil"/>
              <w:left w:val="nil"/>
              <w:bottom w:val="nil"/>
              <w:right w:val="nil"/>
            </w:tcBorders>
            <w:noWrap/>
          </w:tcPr>
          <w:p w14:paraId="0319ACDE" w14:textId="77777777" w:rsidR="004F0CE0" w:rsidRPr="00B254A5" w:rsidRDefault="00BE4FF0" w:rsidP="004F0CE0">
            <w:pPr>
              <w:jc w:val="right"/>
              <w:rPr>
                <w:rFonts w:ascii="Trebuchet MS" w:hAnsi="Trebuchet MS" w:cs="Calibri"/>
                <w:kern w:val="0"/>
                <w:sz w:val="16"/>
                <w:szCs w:val="16"/>
                <w:lang w:eastAsia="pt-BR"/>
              </w:rPr>
            </w:pPr>
            <w:r w:rsidRPr="00B254A5">
              <w:rPr>
                <w:rFonts w:ascii="Trebuchet MS" w:hAnsi="Trebuchet MS" w:cs="Calibri"/>
                <w:kern w:val="0"/>
                <w:sz w:val="16"/>
                <w:szCs w:val="16"/>
                <w:lang w:eastAsia="pt-BR"/>
              </w:rPr>
              <w:t>2.089</w:t>
            </w:r>
          </w:p>
        </w:tc>
        <w:tc>
          <w:tcPr>
            <w:tcW w:w="742" w:type="dxa"/>
            <w:tcBorders>
              <w:top w:val="nil"/>
              <w:left w:val="nil"/>
              <w:bottom w:val="nil"/>
              <w:right w:val="nil"/>
            </w:tcBorders>
            <w:noWrap/>
            <w:hideMark/>
          </w:tcPr>
          <w:p w14:paraId="0B097494" w14:textId="77777777" w:rsidR="004F0CE0" w:rsidRPr="00B254A5" w:rsidRDefault="004F0CE0" w:rsidP="004F0CE0">
            <w:pPr>
              <w:rPr>
                <w:rFonts w:ascii="Trebuchet MS" w:hAnsi="Trebuchet MS" w:cs="Calibri"/>
                <w:kern w:val="0"/>
                <w:sz w:val="16"/>
                <w:szCs w:val="16"/>
                <w:lang w:eastAsia="pt-BR"/>
              </w:rPr>
            </w:pPr>
          </w:p>
        </w:tc>
        <w:tc>
          <w:tcPr>
            <w:tcW w:w="1833" w:type="dxa"/>
            <w:tcBorders>
              <w:top w:val="nil"/>
              <w:left w:val="nil"/>
              <w:bottom w:val="nil"/>
              <w:right w:val="nil"/>
            </w:tcBorders>
            <w:noWrap/>
          </w:tcPr>
          <w:p w14:paraId="04CA0087" w14:textId="77777777" w:rsidR="004F0CE0" w:rsidRPr="00B254A5" w:rsidRDefault="004F0CE0" w:rsidP="004F0CE0">
            <w:pPr>
              <w:jc w:val="right"/>
              <w:rPr>
                <w:rFonts w:ascii="Trebuchet MS" w:hAnsi="Trebuchet MS" w:cs="Calibri"/>
                <w:kern w:val="0"/>
                <w:sz w:val="16"/>
                <w:szCs w:val="16"/>
                <w:lang w:eastAsia="pt-BR"/>
              </w:rPr>
            </w:pPr>
            <w:r w:rsidRPr="00B254A5">
              <w:rPr>
                <w:rFonts w:ascii="Trebuchet MS" w:hAnsi="Trebuchet MS" w:cs="Calibri"/>
                <w:kern w:val="0"/>
                <w:sz w:val="16"/>
                <w:szCs w:val="16"/>
                <w:lang w:eastAsia="pt-BR"/>
              </w:rPr>
              <w:t>96</w:t>
            </w:r>
          </w:p>
        </w:tc>
      </w:tr>
      <w:tr w:rsidR="00B032BD" w:rsidRPr="00B254A5" w14:paraId="7EB0F139" w14:textId="77777777" w:rsidTr="00B032BD">
        <w:trPr>
          <w:trHeight w:hRule="exact" w:val="170"/>
        </w:trPr>
        <w:tc>
          <w:tcPr>
            <w:tcW w:w="2724" w:type="dxa"/>
            <w:tcBorders>
              <w:top w:val="nil"/>
              <w:left w:val="nil"/>
              <w:bottom w:val="nil"/>
              <w:right w:val="nil"/>
            </w:tcBorders>
            <w:noWrap/>
            <w:hideMark/>
          </w:tcPr>
          <w:p w14:paraId="3DB17DC1" w14:textId="77777777" w:rsidR="00B032BD" w:rsidRPr="00B254A5" w:rsidRDefault="00B032BD" w:rsidP="00B032BD">
            <w:pPr>
              <w:snapToGrid w:val="0"/>
              <w:rPr>
                <w:rFonts w:ascii="Trebuchet MS" w:hAnsi="Trebuchet MS" w:cs="Arial"/>
                <w:b/>
                <w:bCs/>
                <w:sz w:val="16"/>
                <w:szCs w:val="16"/>
                <w:lang w:eastAsia="pt-BR"/>
              </w:rPr>
            </w:pPr>
            <w:r w:rsidRPr="00B254A5">
              <w:rPr>
                <w:rFonts w:ascii="Trebuchet MS" w:hAnsi="Trebuchet MS" w:cs="Arial"/>
                <w:b/>
                <w:bCs/>
                <w:sz w:val="16"/>
                <w:szCs w:val="16"/>
                <w:lang w:eastAsia="pt-BR"/>
              </w:rPr>
              <w:t>Total Estoque (Ativo Circulante)</w:t>
            </w:r>
          </w:p>
        </w:tc>
        <w:tc>
          <w:tcPr>
            <w:tcW w:w="168" w:type="dxa"/>
            <w:tcBorders>
              <w:top w:val="nil"/>
              <w:left w:val="nil"/>
              <w:bottom w:val="nil"/>
              <w:right w:val="nil"/>
            </w:tcBorders>
            <w:noWrap/>
            <w:hideMark/>
          </w:tcPr>
          <w:p w14:paraId="5D32383E" w14:textId="77777777" w:rsidR="00B032BD" w:rsidRPr="00B254A5" w:rsidRDefault="00B032BD" w:rsidP="00B032BD">
            <w:pPr>
              <w:rPr>
                <w:rFonts w:ascii="Trebuchet MS" w:hAnsi="Trebuchet MS" w:cs="Calibri"/>
                <w:b/>
                <w:bCs/>
                <w:color w:val="000000"/>
                <w:kern w:val="0"/>
                <w:sz w:val="16"/>
                <w:szCs w:val="16"/>
                <w:lang w:eastAsia="pt-BR"/>
              </w:rPr>
            </w:pPr>
          </w:p>
        </w:tc>
        <w:tc>
          <w:tcPr>
            <w:tcW w:w="1531" w:type="dxa"/>
            <w:tcBorders>
              <w:top w:val="nil"/>
              <w:left w:val="nil"/>
              <w:bottom w:val="nil"/>
              <w:right w:val="nil"/>
            </w:tcBorders>
            <w:noWrap/>
            <w:hideMark/>
          </w:tcPr>
          <w:p w14:paraId="6AA48846" w14:textId="77777777" w:rsidR="00B032BD" w:rsidRPr="00B254A5" w:rsidRDefault="00B032BD" w:rsidP="00B032BD">
            <w:pPr>
              <w:rPr>
                <w:rFonts w:ascii="Trebuchet MS" w:hAnsi="Trebuchet MS"/>
                <w:kern w:val="0"/>
                <w:sz w:val="16"/>
                <w:szCs w:val="16"/>
                <w:lang w:eastAsia="pt-BR"/>
              </w:rPr>
            </w:pPr>
          </w:p>
        </w:tc>
        <w:tc>
          <w:tcPr>
            <w:tcW w:w="246" w:type="dxa"/>
            <w:tcBorders>
              <w:top w:val="nil"/>
              <w:left w:val="nil"/>
              <w:bottom w:val="nil"/>
              <w:right w:val="nil"/>
            </w:tcBorders>
            <w:noWrap/>
            <w:hideMark/>
          </w:tcPr>
          <w:p w14:paraId="450CD8E5" w14:textId="77777777" w:rsidR="00B032BD" w:rsidRPr="00B254A5" w:rsidRDefault="00B032BD" w:rsidP="00B032BD">
            <w:pPr>
              <w:rPr>
                <w:rFonts w:ascii="Trebuchet MS" w:hAnsi="Trebuchet MS"/>
                <w:kern w:val="0"/>
                <w:sz w:val="16"/>
                <w:szCs w:val="16"/>
                <w:lang w:eastAsia="pt-BR"/>
              </w:rPr>
            </w:pPr>
          </w:p>
        </w:tc>
        <w:tc>
          <w:tcPr>
            <w:tcW w:w="1523" w:type="dxa"/>
            <w:tcBorders>
              <w:top w:val="single" w:sz="4" w:space="0" w:color="auto"/>
              <w:left w:val="nil"/>
              <w:bottom w:val="nil"/>
              <w:right w:val="nil"/>
            </w:tcBorders>
            <w:noWrap/>
          </w:tcPr>
          <w:p w14:paraId="18E99F83" w14:textId="77777777" w:rsidR="00B032BD" w:rsidRPr="00B254A5" w:rsidRDefault="00BE4FF0" w:rsidP="00B032BD">
            <w:pPr>
              <w:jc w:val="right"/>
              <w:rPr>
                <w:rFonts w:ascii="Trebuchet MS" w:hAnsi="Trebuchet MS" w:cs="Calibri"/>
                <w:b/>
                <w:bCs/>
                <w:kern w:val="0"/>
                <w:sz w:val="16"/>
                <w:szCs w:val="16"/>
                <w:lang w:eastAsia="pt-BR"/>
              </w:rPr>
            </w:pPr>
            <w:r w:rsidRPr="00B254A5">
              <w:rPr>
                <w:rFonts w:ascii="Trebuchet MS" w:hAnsi="Trebuchet MS" w:cs="Calibri"/>
                <w:b/>
                <w:bCs/>
                <w:kern w:val="0"/>
                <w:sz w:val="16"/>
                <w:szCs w:val="16"/>
                <w:lang w:eastAsia="pt-BR"/>
              </w:rPr>
              <w:t>33.527</w:t>
            </w:r>
          </w:p>
        </w:tc>
        <w:tc>
          <w:tcPr>
            <w:tcW w:w="742" w:type="dxa"/>
            <w:tcBorders>
              <w:top w:val="nil"/>
              <w:left w:val="nil"/>
              <w:bottom w:val="nil"/>
              <w:right w:val="nil"/>
            </w:tcBorders>
            <w:noWrap/>
            <w:hideMark/>
          </w:tcPr>
          <w:p w14:paraId="559921A8" w14:textId="77777777" w:rsidR="00B032BD" w:rsidRPr="00B254A5" w:rsidRDefault="00B032BD" w:rsidP="00B032BD">
            <w:pPr>
              <w:jc w:val="right"/>
              <w:rPr>
                <w:rFonts w:ascii="Trebuchet MS" w:hAnsi="Trebuchet MS" w:cs="Calibri"/>
                <w:b/>
                <w:bCs/>
                <w:kern w:val="0"/>
                <w:sz w:val="16"/>
                <w:szCs w:val="16"/>
                <w:lang w:eastAsia="pt-BR"/>
              </w:rPr>
            </w:pPr>
          </w:p>
        </w:tc>
        <w:tc>
          <w:tcPr>
            <w:tcW w:w="1833" w:type="dxa"/>
            <w:tcBorders>
              <w:top w:val="single" w:sz="4" w:space="0" w:color="auto"/>
              <w:left w:val="nil"/>
              <w:bottom w:val="nil"/>
              <w:right w:val="nil"/>
            </w:tcBorders>
            <w:noWrap/>
          </w:tcPr>
          <w:p w14:paraId="6EAD054B" w14:textId="77777777" w:rsidR="00B032BD" w:rsidRPr="00B254A5" w:rsidRDefault="00B032BD" w:rsidP="00B032BD">
            <w:pPr>
              <w:jc w:val="right"/>
              <w:rPr>
                <w:rFonts w:ascii="Trebuchet MS" w:hAnsi="Trebuchet MS" w:cs="Calibri"/>
                <w:b/>
                <w:bCs/>
                <w:kern w:val="0"/>
                <w:sz w:val="16"/>
                <w:szCs w:val="16"/>
                <w:lang w:eastAsia="pt-BR"/>
              </w:rPr>
            </w:pPr>
            <w:r w:rsidRPr="00B254A5">
              <w:rPr>
                <w:rFonts w:ascii="Trebuchet MS" w:hAnsi="Trebuchet MS" w:cs="Calibri"/>
                <w:b/>
                <w:bCs/>
                <w:kern w:val="0"/>
                <w:sz w:val="16"/>
                <w:szCs w:val="16"/>
                <w:lang w:eastAsia="pt-BR"/>
              </w:rPr>
              <w:t>38.293</w:t>
            </w:r>
          </w:p>
        </w:tc>
      </w:tr>
      <w:tr w:rsidR="002E0EFC" w:rsidRPr="00B254A5" w14:paraId="77BEEE52" w14:textId="77777777" w:rsidTr="002E0EFC">
        <w:trPr>
          <w:trHeight w:hRule="exact" w:val="170"/>
        </w:trPr>
        <w:tc>
          <w:tcPr>
            <w:tcW w:w="2724" w:type="dxa"/>
            <w:tcBorders>
              <w:top w:val="nil"/>
              <w:left w:val="nil"/>
              <w:bottom w:val="nil"/>
              <w:right w:val="nil"/>
            </w:tcBorders>
            <w:noWrap/>
            <w:hideMark/>
          </w:tcPr>
          <w:p w14:paraId="652315F6" w14:textId="77777777" w:rsidR="003229C0" w:rsidRPr="00B254A5" w:rsidRDefault="003229C0" w:rsidP="0022517E">
            <w:pPr>
              <w:snapToGrid w:val="0"/>
              <w:rPr>
                <w:rFonts w:ascii="Trebuchet MS" w:hAnsi="Trebuchet MS" w:cs="Arial"/>
                <w:sz w:val="16"/>
                <w:szCs w:val="16"/>
                <w:lang w:eastAsia="pt-BR"/>
              </w:rPr>
            </w:pPr>
          </w:p>
        </w:tc>
        <w:tc>
          <w:tcPr>
            <w:tcW w:w="168" w:type="dxa"/>
            <w:tcBorders>
              <w:top w:val="nil"/>
              <w:left w:val="nil"/>
              <w:bottom w:val="nil"/>
              <w:right w:val="nil"/>
            </w:tcBorders>
            <w:noWrap/>
            <w:hideMark/>
          </w:tcPr>
          <w:p w14:paraId="0E0E5AC2" w14:textId="77777777" w:rsidR="003229C0" w:rsidRPr="00B254A5" w:rsidRDefault="003229C0" w:rsidP="0022517E">
            <w:pPr>
              <w:rPr>
                <w:rFonts w:ascii="Trebuchet MS" w:hAnsi="Trebuchet MS"/>
                <w:kern w:val="0"/>
                <w:sz w:val="16"/>
                <w:szCs w:val="16"/>
                <w:lang w:eastAsia="pt-BR"/>
              </w:rPr>
            </w:pPr>
          </w:p>
        </w:tc>
        <w:tc>
          <w:tcPr>
            <w:tcW w:w="1531" w:type="dxa"/>
            <w:tcBorders>
              <w:top w:val="nil"/>
              <w:left w:val="nil"/>
              <w:bottom w:val="nil"/>
              <w:right w:val="nil"/>
            </w:tcBorders>
            <w:noWrap/>
            <w:hideMark/>
          </w:tcPr>
          <w:p w14:paraId="57BC7687" w14:textId="77777777" w:rsidR="003229C0" w:rsidRPr="00B254A5" w:rsidRDefault="003229C0" w:rsidP="0022517E">
            <w:pPr>
              <w:rPr>
                <w:rFonts w:ascii="Trebuchet MS" w:hAnsi="Trebuchet MS"/>
                <w:kern w:val="0"/>
                <w:sz w:val="16"/>
                <w:szCs w:val="16"/>
                <w:lang w:eastAsia="pt-BR"/>
              </w:rPr>
            </w:pPr>
          </w:p>
        </w:tc>
        <w:tc>
          <w:tcPr>
            <w:tcW w:w="246" w:type="dxa"/>
            <w:tcBorders>
              <w:top w:val="nil"/>
              <w:left w:val="nil"/>
              <w:bottom w:val="nil"/>
              <w:right w:val="nil"/>
            </w:tcBorders>
            <w:noWrap/>
            <w:hideMark/>
          </w:tcPr>
          <w:p w14:paraId="741BFFC4" w14:textId="77777777" w:rsidR="003229C0" w:rsidRPr="00B254A5" w:rsidRDefault="003229C0" w:rsidP="0022517E">
            <w:pPr>
              <w:rPr>
                <w:rFonts w:ascii="Trebuchet MS" w:hAnsi="Trebuchet MS"/>
                <w:kern w:val="0"/>
                <w:sz w:val="16"/>
                <w:szCs w:val="16"/>
                <w:lang w:eastAsia="pt-BR"/>
              </w:rPr>
            </w:pPr>
          </w:p>
        </w:tc>
        <w:tc>
          <w:tcPr>
            <w:tcW w:w="1523" w:type="dxa"/>
            <w:tcBorders>
              <w:top w:val="nil"/>
              <w:left w:val="nil"/>
              <w:bottom w:val="nil"/>
              <w:right w:val="nil"/>
            </w:tcBorders>
            <w:noWrap/>
            <w:hideMark/>
          </w:tcPr>
          <w:p w14:paraId="71300387" w14:textId="77777777" w:rsidR="003229C0" w:rsidRPr="00B254A5" w:rsidRDefault="003229C0" w:rsidP="0022517E">
            <w:pPr>
              <w:jc w:val="right"/>
              <w:rPr>
                <w:rFonts w:ascii="Trebuchet MS" w:hAnsi="Trebuchet MS"/>
                <w:kern w:val="0"/>
                <w:sz w:val="16"/>
                <w:szCs w:val="16"/>
                <w:lang w:eastAsia="pt-BR"/>
              </w:rPr>
            </w:pPr>
          </w:p>
        </w:tc>
        <w:tc>
          <w:tcPr>
            <w:tcW w:w="742" w:type="dxa"/>
            <w:tcBorders>
              <w:top w:val="nil"/>
              <w:left w:val="nil"/>
              <w:bottom w:val="nil"/>
              <w:right w:val="nil"/>
            </w:tcBorders>
            <w:noWrap/>
            <w:hideMark/>
          </w:tcPr>
          <w:p w14:paraId="5A043FA9" w14:textId="77777777" w:rsidR="003229C0" w:rsidRPr="00B254A5" w:rsidRDefault="003229C0" w:rsidP="0022517E">
            <w:pPr>
              <w:jc w:val="right"/>
              <w:rPr>
                <w:rFonts w:ascii="Trebuchet MS" w:hAnsi="Trebuchet MS"/>
                <w:kern w:val="0"/>
                <w:sz w:val="16"/>
                <w:szCs w:val="16"/>
                <w:lang w:eastAsia="pt-BR"/>
              </w:rPr>
            </w:pPr>
          </w:p>
        </w:tc>
        <w:tc>
          <w:tcPr>
            <w:tcW w:w="1833" w:type="dxa"/>
            <w:tcBorders>
              <w:top w:val="nil"/>
              <w:left w:val="nil"/>
              <w:bottom w:val="nil"/>
              <w:right w:val="nil"/>
            </w:tcBorders>
            <w:noWrap/>
            <w:hideMark/>
          </w:tcPr>
          <w:p w14:paraId="700B2CB4" w14:textId="77777777" w:rsidR="003229C0" w:rsidRPr="00B254A5" w:rsidRDefault="003229C0" w:rsidP="0022517E">
            <w:pPr>
              <w:jc w:val="right"/>
              <w:rPr>
                <w:rFonts w:ascii="Trebuchet MS" w:hAnsi="Trebuchet MS"/>
                <w:kern w:val="0"/>
                <w:sz w:val="16"/>
                <w:szCs w:val="16"/>
                <w:lang w:eastAsia="pt-BR"/>
              </w:rPr>
            </w:pPr>
          </w:p>
        </w:tc>
      </w:tr>
    </w:tbl>
    <w:p w14:paraId="72C9C695" w14:textId="77777777" w:rsidR="000C44F8" w:rsidRPr="00B254A5" w:rsidRDefault="000C44F8" w:rsidP="000C44F8">
      <w:pPr>
        <w:pStyle w:val="BodyTextIndent31"/>
        <w:widowControl w:val="0"/>
        <w:suppressAutoHyphens w:val="0"/>
        <w:spacing w:line="228" w:lineRule="auto"/>
        <w:ind w:left="426" w:firstLine="0"/>
        <w:contextualSpacing/>
        <w:rPr>
          <w:rFonts w:ascii="Trebuchet MS" w:hAnsi="Trebuchet MS" w:cs="Trebuchet MS"/>
          <w:szCs w:val="24"/>
        </w:rPr>
      </w:pPr>
    </w:p>
    <w:p w14:paraId="41D439A4" w14:textId="3ED6543D" w:rsidR="000C44F8" w:rsidRPr="00B254A5" w:rsidRDefault="00EF4422" w:rsidP="000C44F8">
      <w:pPr>
        <w:pStyle w:val="BodyTextIndent31"/>
        <w:widowControl w:val="0"/>
        <w:suppressAutoHyphens w:val="0"/>
        <w:spacing w:line="228" w:lineRule="auto"/>
        <w:ind w:left="426" w:firstLine="0"/>
        <w:contextualSpacing/>
        <w:rPr>
          <w:rFonts w:ascii="Trebuchet MS" w:hAnsi="Trebuchet MS" w:cs="Trebuchet MS"/>
          <w:szCs w:val="24"/>
        </w:rPr>
      </w:pPr>
      <w:r w:rsidRPr="00B254A5">
        <w:rPr>
          <w:rFonts w:ascii="Trebuchet MS" w:hAnsi="Trebuchet MS" w:cs="Trebuchet MS"/>
          <w:szCs w:val="24"/>
        </w:rPr>
        <w:t>Sendo assim, o total do inventário de materiais da Companhia é composto pelo somatório dos saldos de materiais administrativos e técnicos, divulgados nos itens a e b do quadro acima, adicionado do saldo de materiais para investimentos, divulgado na linha de Materiais para investimentos - Estoque de obras, do quadro da nota explicativa 1</w:t>
      </w:r>
      <w:r w:rsidR="00BE4FF0" w:rsidRPr="00B254A5">
        <w:rPr>
          <w:rFonts w:ascii="Trebuchet MS" w:hAnsi="Trebuchet MS" w:cs="Trebuchet MS"/>
          <w:szCs w:val="24"/>
        </w:rPr>
        <w:t>4</w:t>
      </w:r>
      <w:r w:rsidRPr="00B254A5">
        <w:rPr>
          <w:rFonts w:ascii="Trebuchet MS" w:hAnsi="Trebuchet MS" w:cs="Trebuchet MS"/>
          <w:szCs w:val="24"/>
        </w:rPr>
        <w:t xml:space="preserve"> perfazendo o montante de R$</w:t>
      </w:r>
      <w:r w:rsidR="0001706C" w:rsidRPr="00B254A5">
        <w:rPr>
          <w:rFonts w:ascii="Trebuchet MS" w:hAnsi="Trebuchet MS" w:cs="Trebuchet MS"/>
          <w:szCs w:val="24"/>
        </w:rPr>
        <w:t xml:space="preserve"> 203.21</w:t>
      </w:r>
      <w:r w:rsidR="00746143">
        <w:rPr>
          <w:rFonts w:ascii="Trebuchet MS" w:hAnsi="Trebuchet MS" w:cs="Trebuchet MS"/>
          <w:szCs w:val="24"/>
        </w:rPr>
        <w:t>2</w:t>
      </w:r>
      <w:r w:rsidR="0001706C" w:rsidRPr="00B254A5">
        <w:rPr>
          <w:rFonts w:ascii="Trebuchet MS" w:hAnsi="Trebuchet MS" w:cs="Trebuchet MS"/>
          <w:szCs w:val="24"/>
        </w:rPr>
        <w:t>.</w:t>
      </w:r>
    </w:p>
    <w:bookmarkEnd w:id="31"/>
    <w:p w14:paraId="05B417A2" w14:textId="77777777" w:rsidR="002A6D2A" w:rsidRPr="00B254A5" w:rsidRDefault="002A6D2A" w:rsidP="00564D58">
      <w:pPr>
        <w:pStyle w:val="BodyTextIndent31"/>
        <w:widowControl w:val="0"/>
        <w:suppressAutoHyphens w:val="0"/>
        <w:spacing w:line="228" w:lineRule="auto"/>
        <w:ind w:left="426" w:firstLine="0"/>
        <w:contextualSpacing/>
        <w:rPr>
          <w:rFonts w:ascii="Trebuchet MS" w:hAnsi="Trebuchet MS" w:cs="Trebuchet MS"/>
          <w:szCs w:val="24"/>
        </w:rPr>
      </w:pPr>
    </w:p>
    <w:p w14:paraId="68FB472A" w14:textId="77777777" w:rsidR="00DD08E9" w:rsidRPr="00B254A5" w:rsidRDefault="00DD08E9" w:rsidP="00564D58">
      <w:pPr>
        <w:widowControl w:val="0"/>
        <w:numPr>
          <w:ilvl w:val="0"/>
          <w:numId w:val="12"/>
        </w:numPr>
        <w:suppressAutoHyphens w:val="0"/>
        <w:spacing w:line="228" w:lineRule="auto"/>
        <w:ind w:left="426" w:hanging="426"/>
        <w:contextualSpacing/>
        <w:jc w:val="both"/>
      </w:pPr>
      <w:bookmarkStart w:id="33" w:name="_Hlk193235714"/>
      <w:r w:rsidRPr="00B254A5">
        <w:rPr>
          <w:rFonts w:ascii="Trebuchet MS" w:hAnsi="Trebuchet MS" w:cs="Arial"/>
          <w:b/>
          <w:bCs/>
          <w:color w:val="000000"/>
          <w:szCs w:val="24"/>
          <w:lang w:eastAsia="pt-BR"/>
        </w:rPr>
        <w:t>Investimento</w:t>
      </w:r>
    </w:p>
    <w:p w14:paraId="0AE601A2" w14:textId="77777777" w:rsidR="00BB4DBB" w:rsidRPr="00B254A5" w:rsidRDefault="00BB4DBB" w:rsidP="00564D58">
      <w:pPr>
        <w:widowControl w:val="0"/>
        <w:suppressAutoHyphens w:val="0"/>
        <w:spacing w:line="228" w:lineRule="auto"/>
        <w:ind w:left="426"/>
        <w:contextualSpacing/>
        <w:jc w:val="both"/>
      </w:pPr>
    </w:p>
    <w:tbl>
      <w:tblPr>
        <w:tblW w:w="8646" w:type="dxa"/>
        <w:tblInd w:w="496" w:type="dxa"/>
        <w:tblLayout w:type="fixed"/>
        <w:tblCellMar>
          <w:left w:w="70" w:type="dxa"/>
          <w:right w:w="70" w:type="dxa"/>
        </w:tblCellMar>
        <w:tblLook w:val="0000" w:firstRow="0" w:lastRow="0" w:firstColumn="0" w:lastColumn="0" w:noHBand="0" w:noVBand="0"/>
      </w:tblPr>
      <w:tblGrid>
        <w:gridCol w:w="5244"/>
        <w:gridCol w:w="1701"/>
        <w:gridCol w:w="1701"/>
      </w:tblGrid>
      <w:tr w:rsidR="00647A63" w:rsidRPr="00B254A5" w14:paraId="004C3E75" w14:textId="77777777" w:rsidTr="00647A63">
        <w:tc>
          <w:tcPr>
            <w:tcW w:w="5244" w:type="dxa"/>
            <w:vAlign w:val="bottom"/>
          </w:tcPr>
          <w:p w14:paraId="34D9627E" w14:textId="77777777" w:rsidR="00647A63" w:rsidRPr="00B254A5" w:rsidRDefault="00647A63" w:rsidP="00564D58">
            <w:pPr>
              <w:snapToGrid w:val="0"/>
              <w:spacing w:line="228" w:lineRule="auto"/>
              <w:contextualSpacing/>
              <w:rPr>
                <w:rFonts w:ascii="Trebuchet MS" w:hAnsi="Trebuchet MS" w:cs="Arial"/>
                <w:b/>
                <w:bCs/>
                <w:sz w:val="16"/>
                <w:szCs w:val="16"/>
                <w:lang w:eastAsia="pt-BR"/>
              </w:rPr>
            </w:pPr>
          </w:p>
        </w:tc>
        <w:tc>
          <w:tcPr>
            <w:tcW w:w="1701" w:type="dxa"/>
            <w:vAlign w:val="bottom"/>
          </w:tcPr>
          <w:p w14:paraId="12A44FEC" w14:textId="77777777" w:rsidR="00647A63" w:rsidRPr="00B254A5" w:rsidRDefault="00CC621B" w:rsidP="00564D58">
            <w:pPr>
              <w:pBdr>
                <w:top w:val="none" w:sz="0" w:space="0" w:color="000000"/>
                <w:left w:val="none" w:sz="0" w:space="0" w:color="000000"/>
                <w:bottom w:val="single" w:sz="4" w:space="1" w:color="000000"/>
                <w:right w:val="none" w:sz="0" w:space="0" w:color="000000"/>
              </w:pBdr>
              <w:spacing w:line="228" w:lineRule="auto"/>
              <w:contextualSpacing/>
              <w:jc w:val="center"/>
              <w:rPr>
                <w:rFonts w:ascii="Trebuchet MS" w:hAnsi="Trebuchet MS" w:cs="Arial"/>
                <w:b/>
                <w:bCs/>
                <w:sz w:val="16"/>
                <w:szCs w:val="16"/>
                <w:lang w:eastAsia="pt-BR"/>
              </w:rPr>
            </w:pPr>
            <w:r w:rsidRPr="00B254A5">
              <w:rPr>
                <w:rFonts w:ascii="Trebuchet MS" w:hAnsi="Trebuchet MS" w:cs="Arial"/>
                <w:b/>
                <w:bCs/>
                <w:sz w:val="16"/>
                <w:szCs w:val="16"/>
                <w:lang w:eastAsia="pt-BR"/>
              </w:rPr>
              <w:fldChar w:fldCharType="begin"/>
            </w:r>
            <w:r w:rsidRPr="00B254A5">
              <w:rPr>
                <w:rFonts w:ascii="Trebuchet MS" w:hAnsi="Trebuchet MS" w:cs="Arial"/>
                <w:b/>
                <w:bCs/>
                <w:sz w:val="16"/>
                <w:szCs w:val="16"/>
                <w:lang w:eastAsia="pt-BR"/>
              </w:rPr>
              <w:instrText xml:space="preserve"> REF  Data_Base_Numero  \* MERGEFORMAT </w:instrText>
            </w:r>
            <w:r w:rsidRPr="00B254A5">
              <w:rPr>
                <w:rFonts w:ascii="Trebuchet MS" w:hAnsi="Trebuchet MS" w:cs="Arial"/>
                <w:b/>
                <w:bCs/>
                <w:sz w:val="16"/>
                <w:szCs w:val="16"/>
                <w:lang w:eastAsia="pt-BR"/>
              </w:rPr>
              <w:fldChar w:fldCharType="separate"/>
            </w:r>
            <w:r w:rsidR="007F68B9" w:rsidRPr="00B254A5">
              <w:rPr>
                <w:rFonts w:ascii="Trebuchet MS" w:hAnsi="Trebuchet MS" w:cs="Arial"/>
                <w:b/>
                <w:bCs/>
                <w:sz w:val="16"/>
                <w:szCs w:val="16"/>
                <w:lang w:eastAsia="pt-BR"/>
              </w:rPr>
              <w:t>31/12/2025</w:t>
            </w:r>
            <w:r w:rsidRPr="00B254A5">
              <w:rPr>
                <w:rFonts w:ascii="Trebuchet MS" w:hAnsi="Trebuchet MS" w:cs="Arial"/>
                <w:b/>
                <w:bCs/>
                <w:sz w:val="16"/>
                <w:szCs w:val="16"/>
                <w:lang w:eastAsia="pt-BR"/>
              </w:rPr>
              <w:fldChar w:fldCharType="end"/>
            </w:r>
          </w:p>
        </w:tc>
        <w:tc>
          <w:tcPr>
            <w:tcW w:w="1701" w:type="dxa"/>
            <w:vAlign w:val="bottom"/>
          </w:tcPr>
          <w:p w14:paraId="449AC389" w14:textId="77777777" w:rsidR="00647A63" w:rsidRPr="00B254A5" w:rsidRDefault="00CC621B" w:rsidP="00564D58">
            <w:pPr>
              <w:pBdr>
                <w:top w:val="none" w:sz="0" w:space="0" w:color="000000"/>
                <w:left w:val="none" w:sz="0" w:space="0" w:color="000000"/>
                <w:bottom w:val="single" w:sz="4" w:space="1" w:color="000000"/>
                <w:right w:val="none" w:sz="0" w:space="0" w:color="000000"/>
              </w:pBdr>
              <w:spacing w:line="228" w:lineRule="auto"/>
              <w:contextualSpacing/>
              <w:jc w:val="center"/>
              <w:rPr>
                <w:rFonts w:ascii="Trebuchet MS" w:hAnsi="Trebuchet MS" w:cs="Arial"/>
                <w:b/>
                <w:bCs/>
                <w:sz w:val="16"/>
                <w:szCs w:val="16"/>
                <w:lang w:eastAsia="pt-BR"/>
              </w:rPr>
            </w:pPr>
            <w:r w:rsidRPr="00B254A5">
              <w:rPr>
                <w:rFonts w:ascii="Trebuchet MS" w:hAnsi="Trebuchet MS" w:cs="Arial"/>
                <w:b/>
                <w:bCs/>
                <w:sz w:val="16"/>
                <w:szCs w:val="16"/>
                <w:lang w:eastAsia="pt-BR"/>
              </w:rPr>
              <w:fldChar w:fldCharType="begin"/>
            </w:r>
            <w:r w:rsidRPr="00B254A5">
              <w:rPr>
                <w:rFonts w:ascii="Trebuchet MS" w:hAnsi="Trebuchet MS" w:cs="Arial"/>
                <w:b/>
                <w:bCs/>
                <w:sz w:val="16"/>
                <w:szCs w:val="16"/>
                <w:lang w:eastAsia="pt-BR"/>
              </w:rPr>
              <w:instrText xml:space="preserve"> REF  Ano_Anterior_Data_Base_Numero  \* MERGEFORMAT </w:instrText>
            </w:r>
            <w:r w:rsidRPr="00B254A5">
              <w:rPr>
                <w:rFonts w:ascii="Trebuchet MS" w:hAnsi="Trebuchet MS" w:cs="Arial"/>
                <w:b/>
                <w:bCs/>
                <w:sz w:val="16"/>
                <w:szCs w:val="16"/>
                <w:lang w:eastAsia="pt-BR"/>
              </w:rPr>
              <w:fldChar w:fldCharType="separate"/>
            </w:r>
            <w:r w:rsidR="007F68B9" w:rsidRPr="00B254A5">
              <w:rPr>
                <w:rFonts w:ascii="Trebuchet MS" w:hAnsi="Trebuchet MS" w:cs="Arial"/>
                <w:b/>
                <w:bCs/>
                <w:sz w:val="16"/>
                <w:szCs w:val="16"/>
                <w:lang w:eastAsia="pt-BR"/>
              </w:rPr>
              <w:t>31/12/2024</w:t>
            </w:r>
            <w:r w:rsidRPr="00B254A5">
              <w:rPr>
                <w:rFonts w:ascii="Trebuchet MS" w:hAnsi="Trebuchet MS" w:cs="Arial"/>
                <w:b/>
                <w:bCs/>
                <w:sz w:val="16"/>
                <w:szCs w:val="16"/>
                <w:lang w:eastAsia="pt-BR"/>
              </w:rPr>
              <w:fldChar w:fldCharType="end"/>
            </w:r>
          </w:p>
        </w:tc>
      </w:tr>
      <w:tr w:rsidR="002279E1" w:rsidRPr="00B254A5" w14:paraId="11FE7400" w14:textId="77777777" w:rsidTr="007A1A8E">
        <w:tc>
          <w:tcPr>
            <w:tcW w:w="5244" w:type="dxa"/>
            <w:vAlign w:val="bottom"/>
          </w:tcPr>
          <w:p w14:paraId="0804C043" w14:textId="77777777" w:rsidR="002279E1" w:rsidRPr="00B254A5" w:rsidRDefault="002279E1" w:rsidP="002279E1">
            <w:pPr>
              <w:spacing w:line="228" w:lineRule="auto"/>
              <w:ind w:left="-57"/>
              <w:contextualSpacing/>
              <w:rPr>
                <w:rFonts w:ascii="Trebuchet MS" w:hAnsi="Trebuchet MS"/>
                <w:sz w:val="16"/>
                <w:szCs w:val="16"/>
              </w:rPr>
            </w:pPr>
            <w:r w:rsidRPr="00B254A5">
              <w:rPr>
                <w:rFonts w:ascii="Trebuchet MS" w:hAnsi="Trebuchet MS" w:cs="Arial"/>
                <w:sz w:val="16"/>
                <w:szCs w:val="16"/>
              </w:rPr>
              <w:t xml:space="preserve">VSA - Tratamento de Efluentes e Utilidades Industriais S.A. </w:t>
            </w:r>
            <w:r w:rsidRPr="00B254A5">
              <w:rPr>
                <w:rFonts w:ascii="Trebuchet MS" w:hAnsi="Trebuchet MS" w:cs="Arial"/>
                <w:b/>
                <w:bCs/>
                <w:sz w:val="16"/>
                <w:szCs w:val="16"/>
              </w:rPr>
              <w:t>(a)</w:t>
            </w:r>
          </w:p>
        </w:tc>
        <w:tc>
          <w:tcPr>
            <w:tcW w:w="1701" w:type="dxa"/>
          </w:tcPr>
          <w:p w14:paraId="39506ED5" w14:textId="611A8DE2" w:rsidR="002279E1" w:rsidRPr="00B254A5" w:rsidRDefault="002279E1" w:rsidP="002279E1">
            <w:pPr>
              <w:pStyle w:val="xl252"/>
              <w:pBdr>
                <w:top w:val="none" w:sz="0" w:space="0" w:color="auto"/>
                <w:left w:val="none" w:sz="0" w:space="0" w:color="auto"/>
                <w:bottom w:val="none" w:sz="0" w:space="0" w:color="auto"/>
                <w:right w:val="none" w:sz="0" w:space="0" w:color="auto"/>
              </w:pBdr>
              <w:spacing w:before="0" w:after="0" w:line="228" w:lineRule="auto"/>
              <w:contextualSpacing/>
              <w:rPr>
                <w:rFonts w:ascii="Trebuchet MS" w:hAnsi="Trebuchet MS" w:cs="Trebuchet MS"/>
                <w:b w:val="0"/>
              </w:rPr>
            </w:pPr>
            <w:r w:rsidRPr="00B254A5">
              <w:rPr>
                <w:rFonts w:ascii="Trebuchet MS" w:hAnsi="Trebuchet MS" w:cs="Trebuchet MS"/>
                <w:b w:val="0"/>
              </w:rPr>
              <w:t xml:space="preserve"> 13.243 </w:t>
            </w:r>
          </w:p>
        </w:tc>
        <w:tc>
          <w:tcPr>
            <w:tcW w:w="1701" w:type="dxa"/>
          </w:tcPr>
          <w:p w14:paraId="5DB8B4D7" w14:textId="77777777" w:rsidR="002279E1" w:rsidRPr="00B254A5" w:rsidRDefault="002279E1" w:rsidP="002279E1">
            <w:pPr>
              <w:pStyle w:val="xl252"/>
              <w:pBdr>
                <w:top w:val="none" w:sz="0" w:space="0" w:color="auto"/>
                <w:left w:val="none" w:sz="0" w:space="0" w:color="auto"/>
                <w:bottom w:val="none" w:sz="0" w:space="0" w:color="auto"/>
                <w:right w:val="none" w:sz="0" w:space="0" w:color="auto"/>
              </w:pBdr>
              <w:spacing w:before="0" w:after="0" w:line="228" w:lineRule="auto"/>
              <w:contextualSpacing/>
              <w:rPr>
                <w:rFonts w:ascii="Trebuchet MS" w:hAnsi="Trebuchet MS" w:cs="Trebuchet MS"/>
                <w:b w:val="0"/>
              </w:rPr>
            </w:pPr>
            <w:r w:rsidRPr="00B254A5">
              <w:rPr>
                <w:rFonts w:ascii="Trebuchet MS" w:hAnsi="Trebuchet MS" w:cs="Trebuchet MS"/>
                <w:b w:val="0"/>
              </w:rPr>
              <w:t xml:space="preserve"> 18.342 </w:t>
            </w:r>
          </w:p>
        </w:tc>
      </w:tr>
      <w:tr w:rsidR="002279E1" w:rsidRPr="00B254A5" w14:paraId="6D7117AC" w14:textId="77777777" w:rsidTr="007A1A8E">
        <w:tc>
          <w:tcPr>
            <w:tcW w:w="5244" w:type="dxa"/>
            <w:vAlign w:val="bottom"/>
          </w:tcPr>
          <w:p w14:paraId="69B4D9F2" w14:textId="77777777" w:rsidR="002279E1" w:rsidRPr="00B254A5" w:rsidRDefault="002279E1" w:rsidP="002279E1">
            <w:pPr>
              <w:spacing w:line="228" w:lineRule="auto"/>
              <w:ind w:left="-57"/>
              <w:contextualSpacing/>
              <w:rPr>
                <w:rFonts w:ascii="Trebuchet MS" w:hAnsi="Trebuchet MS" w:cs="Arial"/>
                <w:sz w:val="16"/>
                <w:szCs w:val="16"/>
              </w:rPr>
            </w:pPr>
            <w:proofErr w:type="spellStart"/>
            <w:r w:rsidRPr="00B254A5">
              <w:rPr>
                <w:rFonts w:ascii="Trebuchet MS" w:hAnsi="Trebuchet MS" w:cs="Arial"/>
                <w:sz w:val="16"/>
                <w:szCs w:val="16"/>
              </w:rPr>
              <w:t>Utilitas</w:t>
            </w:r>
            <w:proofErr w:type="spellEnd"/>
            <w:r w:rsidRPr="00B254A5">
              <w:rPr>
                <w:rFonts w:ascii="Trebuchet MS" w:hAnsi="Trebuchet MS" w:cs="Arial"/>
                <w:sz w:val="16"/>
                <w:szCs w:val="16"/>
              </w:rPr>
              <w:t xml:space="preserve"> Pecém - Utilidades Industriais do Pecém S.A. </w:t>
            </w:r>
            <w:r w:rsidRPr="00B254A5">
              <w:rPr>
                <w:rFonts w:ascii="Trebuchet MS" w:hAnsi="Trebuchet MS" w:cs="Arial"/>
                <w:b/>
                <w:bCs/>
                <w:sz w:val="16"/>
                <w:szCs w:val="16"/>
              </w:rPr>
              <w:t>(b)</w:t>
            </w:r>
          </w:p>
        </w:tc>
        <w:tc>
          <w:tcPr>
            <w:tcW w:w="1701" w:type="dxa"/>
          </w:tcPr>
          <w:p w14:paraId="5A1A10B9" w14:textId="52C1F476" w:rsidR="002279E1" w:rsidRPr="00B254A5" w:rsidRDefault="002279E1" w:rsidP="002279E1">
            <w:pPr>
              <w:pStyle w:val="xl252"/>
              <w:pBdr>
                <w:top w:val="none" w:sz="0" w:space="0" w:color="auto"/>
                <w:left w:val="none" w:sz="0" w:space="0" w:color="auto"/>
                <w:bottom w:val="none" w:sz="0" w:space="0" w:color="auto"/>
                <w:right w:val="none" w:sz="0" w:space="0" w:color="auto"/>
              </w:pBdr>
              <w:spacing w:before="0" w:after="0" w:line="228" w:lineRule="auto"/>
              <w:contextualSpacing/>
              <w:rPr>
                <w:rFonts w:ascii="Trebuchet MS" w:hAnsi="Trebuchet MS" w:cs="Trebuchet MS"/>
                <w:b w:val="0"/>
              </w:rPr>
            </w:pPr>
            <w:r w:rsidRPr="00B254A5">
              <w:rPr>
                <w:rFonts w:ascii="Trebuchet MS" w:hAnsi="Trebuchet MS" w:cs="Trebuchet MS"/>
                <w:b w:val="0"/>
              </w:rPr>
              <w:t xml:space="preserve"> 2.618 </w:t>
            </w:r>
          </w:p>
        </w:tc>
        <w:tc>
          <w:tcPr>
            <w:tcW w:w="1701" w:type="dxa"/>
          </w:tcPr>
          <w:p w14:paraId="3500740E" w14:textId="77777777" w:rsidR="002279E1" w:rsidRPr="00B254A5" w:rsidRDefault="002279E1" w:rsidP="002279E1">
            <w:pPr>
              <w:pStyle w:val="xl252"/>
              <w:pBdr>
                <w:top w:val="none" w:sz="0" w:space="0" w:color="auto"/>
                <w:left w:val="none" w:sz="0" w:space="0" w:color="auto"/>
                <w:bottom w:val="none" w:sz="0" w:space="0" w:color="auto"/>
                <w:right w:val="none" w:sz="0" w:space="0" w:color="auto"/>
              </w:pBdr>
              <w:spacing w:before="0" w:after="0" w:line="228" w:lineRule="auto"/>
              <w:contextualSpacing/>
              <w:rPr>
                <w:rFonts w:ascii="Trebuchet MS" w:hAnsi="Trebuchet MS" w:cs="Trebuchet MS"/>
                <w:b w:val="0"/>
              </w:rPr>
            </w:pPr>
            <w:r w:rsidRPr="00B254A5">
              <w:rPr>
                <w:rFonts w:ascii="Trebuchet MS" w:hAnsi="Trebuchet MS" w:cs="Trebuchet MS"/>
                <w:b w:val="0"/>
              </w:rPr>
              <w:t xml:space="preserve"> 1.927 </w:t>
            </w:r>
          </w:p>
        </w:tc>
      </w:tr>
      <w:tr w:rsidR="002279E1" w:rsidRPr="00B254A5" w14:paraId="4849CAE0" w14:textId="77777777" w:rsidTr="007A1A8E">
        <w:tc>
          <w:tcPr>
            <w:tcW w:w="5244" w:type="dxa"/>
            <w:vAlign w:val="bottom"/>
          </w:tcPr>
          <w:p w14:paraId="26A6127A" w14:textId="77777777" w:rsidR="002279E1" w:rsidRPr="00B254A5" w:rsidRDefault="002279E1" w:rsidP="002279E1">
            <w:pPr>
              <w:spacing w:line="228" w:lineRule="auto"/>
              <w:ind w:left="-57"/>
              <w:contextualSpacing/>
              <w:rPr>
                <w:rFonts w:ascii="Trebuchet MS" w:hAnsi="Trebuchet MS"/>
                <w:sz w:val="16"/>
                <w:szCs w:val="16"/>
              </w:rPr>
            </w:pPr>
            <w:r w:rsidRPr="00B254A5">
              <w:rPr>
                <w:rFonts w:ascii="Trebuchet MS" w:hAnsi="Trebuchet MS" w:cs="Arial"/>
                <w:sz w:val="16"/>
                <w:szCs w:val="16"/>
              </w:rPr>
              <w:t xml:space="preserve">Sane Energia S.A. </w:t>
            </w:r>
            <w:r w:rsidRPr="00B254A5">
              <w:rPr>
                <w:rFonts w:ascii="Trebuchet MS" w:hAnsi="Trebuchet MS" w:cs="Arial"/>
                <w:b/>
                <w:bCs/>
                <w:sz w:val="16"/>
                <w:szCs w:val="16"/>
              </w:rPr>
              <w:t>(c)</w:t>
            </w:r>
          </w:p>
        </w:tc>
        <w:tc>
          <w:tcPr>
            <w:tcW w:w="1701" w:type="dxa"/>
          </w:tcPr>
          <w:p w14:paraId="4C1FA8DD" w14:textId="75CC3924" w:rsidR="002279E1" w:rsidRPr="00B254A5" w:rsidRDefault="002279E1" w:rsidP="002279E1">
            <w:pPr>
              <w:pStyle w:val="xl252"/>
              <w:pBdr>
                <w:top w:val="none" w:sz="0" w:space="0" w:color="auto"/>
                <w:left w:val="none" w:sz="0" w:space="0" w:color="auto"/>
                <w:bottom w:val="none" w:sz="0" w:space="0" w:color="auto"/>
                <w:right w:val="none" w:sz="0" w:space="0" w:color="auto"/>
              </w:pBdr>
              <w:spacing w:before="0" w:after="0" w:line="228" w:lineRule="auto"/>
              <w:contextualSpacing/>
              <w:rPr>
                <w:rFonts w:ascii="Trebuchet MS" w:hAnsi="Trebuchet MS" w:cs="Trebuchet MS"/>
                <w:b w:val="0"/>
              </w:rPr>
            </w:pPr>
            <w:r w:rsidRPr="00B254A5">
              <w:rPr>
                <w:rFonts w:ascii="Trebuchet MS" w:hAnsi="Trebuchet MS" w:cs="Trebuchet MS"/>
                <w:b w:val="0"/>
              </w:rPr>
              <w:t xml:space="preserve"> 6.075 </w:t>
            </w:r>
          </w:p>
        </w:tc>
        <w:tc>
          <w:tcPr>
            <w:tcW w:w="1701" w:type="dxa"/>
          </w:tcPr>
          <w:p w14:paraId="759DF841" w14:textId="77777777" w:rsidR="002279E1" w:rsidRPr="00B254A5" w:rsidRDefault="002279E1" w:rsidP="002279E1">
            <w:pPr>
              <w:pStyle w:val="xl252"/>
              <w:pBdr>
                <w:top w:val="none" w:sz="0" w:space="0" w:color="auto"/>
                <w:left w:val="none" w:sz="0" w:space="0" w:color="auto"/>
                <w:bottom w:val="none" w:sz="0" w:space="0" w:color="auto"/>
                <w:right w:val="none" w:sz="0" w:space="0" w:color="auto"/>
              </w:pBdr>
              <w:spacing w:before="0" w:after="0" w:line="228" w:lineRule="auto"/>
              <w:contextualSpacing/>
              <w:rPr>
                <w:rFonts w:ascii="Trebuchet MS" w:hAnsi="Trebuchet MS" w:cs="Trebuchet MS"/>
                <w:b w:val="0"/>
              </w:rPr>
            </w:pPr>
            <w:r w:rsidRPr="00B254A5">
              <w:rPr>
                <w:rFonts w:ascii="Trebuchet MS" w:hAnsi="Trebuchet MS" w:cs="Trebuchet MS"/>
                <w:b w:val="0"/>
              </w:rPr>
              <w:t xml:space="preserve"> 1.627 </w:t>
            </w:r>
          </w:p>
        </w:tc>
      </w:tr>
      <w:tr w:rsidR="00CC621B" w:rsidRPr="00B254A5" w14:paraId="4FD471A8" w14:textId="77777777" w:rsidTr="00647A63">
        <w:tc>
          <w:tcPr>
            <w:tcW w:w="5244" w:type="dxa"/>
            <w:vAlign w:val="bottom"/>
          </w:tcPr>
          <w:p w14:paraId="51F8D78E" w14:textId="77777777" w:rsidR="00CC621B" w:rsidRPr="00B254A5" w:rsidRDefault="00CC621B" w:rsidP="00CC621B">
            <w:pPr>
              <w:spacing w:line="228" w:lineRule="auto"/>
              <w:contextualSpacing/>
              <w:rPr>
                <w:rFonts w:ascii="Trebuchet MS" w:hAnsi="Trebuchet MS"/>
                <w:sz w:val="16"/>
                <w:szCs w:val="16"/>
              </w:rPr>
            </w:pPr>
          </w:p>
        </w:tc>
        <w:tc>
          <w:tcPr>
            <w:tcW w:w="1701" w:type="dxa"/>
            <w:vAlign w:val="bottom"/>
          </w:tcPr>
          <w:p w14:paraId="527236CE" w14:textId="4F706BFE" w:rsidR="00CC621B" w:rsidRPr="00B254A5" w:rsidRDefault="002279E1" w:rsidP="00CC621B">
            <w:pPr>
              <w:pBdr>
                <w:top w:val="single" w:sz="4" w:space="1" w:color="000000"/>
                <w:left w:val="none" w:sz="0" w:space="0" w:color="000000"/>
                <w:bottom w:val="double" w:sz="4" w:space="1" w:color="000000"/>
                <w:right w:val="none" w:sz="0" w:space="0" w:color="000000"/>
              </w:pBdr>
              <w:spacing w:line="228" w:lineRule="auto"/>
              <w:contextualSpacing/>
              <w:jc w:val="right"/>
              <w:rPr>
                <w:rFonts w:ascii="Trebuchet MS" w:hAnsi="Trebuchet MS" w:cs="Arial"/>
                <w:b/>
                <w:bCs/>
                <w:sz w:val="16"/>
                <w:szCs w:val="16"/>
              </w:rPr>
            </w:pPr>
            <w:r w:rsidRPr="00B254A5">
              <w:rPr>
                <w:rFonts w:ascii="Trebuchet MS" w:hAnsi="Trebuchet MS" w:cs="Arial"/>
                <w:b/>
                <w:bCs/>
                <w:sz w:val="16"/>
                <w:szCs w:val="16"/>
              </w:rPr>
              <w:t>21.936</w:t>
            </w:r>
          </w:p>
        </w:tc>
        <w:tc>
          <w:tcPr>
            <w:tcW w:w="1701" w:type="dxa"/>
            <w:vAlign w:val="bottom"/>
          </w:tcPr>
          <w:p w14:paraId="02AD5CF9" w14:textId="77777777" w:rsidR="00CC621B" w:rsidRPr="00B254A5" w:rsidRDefault="00CC621B" w:rsidP="00CC621B">
            <w:pPr>
              <w:pBdr>
                <w:top w:val="single" w:sz="4" w:space="1" w:color="000000"/>
                <w:left w:val="none" w:sz="0" w:space="0" w:color="000000"/>
                <w:bottom w:val="double" w:sz="4" w:space="1" w:color="000000"/>
                <w:right w:val="none" w:sz="0" w:space="0" w:color="000000"/>
              </w:pBdr>
              <w:spacing w:line="228" w:lineRule="auto"/>
              <w:contextualSpacing/>
              <w:jc w:val="right"/>
              <w:rPr>
                <w:rFonts w:ascii="Trebuchet MS" w:hAnsi="Trebuchet MS" w:cs="Arial"/>
                <w:b/>
                <w:bCs/>
                <w:sz w:val="16"/>
                <w:szCs w:val="16"/>
              </w:rPr>
            </w:pPr>
            <w:r w:rsidRPr="00B254A5">
              <w:rPr>
                <w:rFonts w:ascii="Trebuchet MS" w:hAnsi="Trebuchet MS" w:cs="Arial"/>
                <w:b/>
                <w:bCs/>
                <w:sz w:val="16"/>
                <w:szCs w:val="16"/>
              </w:rPr>
              <w:t>21.896</w:t>
            </w:r>
          </w:p>
        </w:tc>
      </w:tr>
    </w:tbl>
    <w:p w14:paraId="24191287" w14:textId="77777777" w:rsidR="007459DF" w:rsidRPr="00B254A5" w:rsidRDefault="007459DF" w:rsidP="00564D58">
      <w:pPr>
        <w:pStyle w:val="BodyTextIndent31"/>
        <w:widowControl w:val="0"/>
        <w:suppressAutoHyphens w:val="0"/>
        <w:spacing w:line="228" w:lineRule="auto"/>
        <w:ind w:left="786" w:firstLine="0"/>
        <w:contextualSpacing/>
        <w:rPr>
          <w:rFonts w:ascii="Trebuchet MS" w:hAnsi="Trebuchet MS" w:cs="Trebuchet MS"/>
          <w:b/>
          <w:bCs/>
          <w:szCs w:val="24"/>
        </w:rPr>
      </w:pPr>
    </w:p>
    <w:p w14:paraId="70E87D03" w14:textId="77777777" w:rsidR="0047426C" w:rsidRPr="00B254A5" w:rsidRDefault="0047426C">
      <w:pPr>
        <w:pStyle w:val="BodyTextIndent31"/>
        <w:widowControl w:val="0"/>
        <w:numPr>
          <w:ilvl w:val="0"/>
          <w:numId w:val="22"/>
        </w:numPr>
        <w:suppressAutoHyphens w:val="0"/>
        <w:spacing w:line="228" w:lineRule="auto"/>
        <w:contextualSpacing/>
        <w:rPr>
          <w:rFonts w:ascii="Trebuchet MS" w:hAnsi="Trebuchet MS" w:cs="Trebuchet MS"/>
          <w:b/>
          <w:bCs/>
          <w:sz w:val="20"/>
        </w:rPr>
      </w:pPr>
      <w:r w:rsidRPr="00B254A5">
        <w:rPr>
          <w:rFonts w:ascii="Trebuchet MS" w:hAnsi="Trebuchet MS" w:cs="Trebuchet MS"/>
          <w:b/>
          <w:bCs/>
          <w:sz w:val="20"/>
        </w:rPr>
        <w:t>VSA - Tratamento de Efluentes e Utilidades Industriais S.A.</w:t>
      </w:r>
    </w:p>
    <w:p w14:paraId="2210D03B" w14:textId="77777777" w:rsidR="0047426C" w:rsidRPr="00B254A5" w:rsidRDefault="0047426C" w:rsidP="00564D58">
      <w:pPr>
        <w:pStyle w:val="BodyTextIndent31"/>
        <w:widowControl w:val="0"/>
        <w:suppressAutoHyphens w:val="0"/>
        <w:spacing w:line="228" w:lineRule="auto"/>
        <w:ind w:left="786" w:firstLine="0"/>
        <w:contextualSpacing/>
        <w:rPr>
          <w:rFonts w:ascii="Trebuchet MS" w:hAnsi="Trebuchet MS" w:cs="Trebuchet MS"/>
          <w:sz w:val="20"/>
        </w:rPr>
      </w:pPr>
    </w:p>
    <w:p w14:paraId="7A112FE3" w14:textId="77777777" w:rsidR="00AD6200" w:rsidRPr="00B254A5" w:rsidRDefault="004657AC" w:rsidP="00564D58">
      <w:pPr>
        <w:pStyle w:val="BodyTextIndent31"/>
        <w:widowControl w:val="0"/>
        <w:suppressAutoHyphens w:val="0"/>
        <w:spacing w:line="228" w:lineRule="auto"/>
        <w:ind w:left="426" w:firstLine="0"/>
        <w:contextualSpacing/>
        <w:rPr>
          <w:rFonts w:ascii="Trebuchet MS" w:hAnsi="Trebuchet MS" w:cs="Trebuchet MS"/>
          <w:sz w:val="20"/>
        </w:rPr>
      </w:pPr>
      <w:r w:rsidRPr="00B254A5">
        <w:rPr>
          <w:rFonts w:ascii="Trebuchet MS" w:hAnsi="Trebuchet MS" w:cs="Trebuchet MS"/>
          <w:sz w:val="20"/>
        </w:rPr>
        <w:t xml:space="preserve">A VSA – Tratamento de Efluentes e Utilidades Industriais S.A. foi constituída em 29 de janeiro de 2020 em conjunto </w:t>
      </w:r>
      <w:r w:rsidR="00AD2FA2" w:rsidRPr="00B254A5">
        <w:rPr>
          <w:rFonts w:ascii="Trebuchet MS" w:hAnsi="Trebuchet MS" w:cs="Trebuchet MS"/>
          <w:sz w:val="20"/>
        </w:rPr>
        <w:t>com a</w:t>
      </w:r>
      <w:r w:rsidRPr="00B254A5">
        <w:rPr>
          <w:rFonts w:ascii="Trebuchet MS" w:hAnsi="Trebuchet MS" w:cs="Trebuchet MS"/>
          <w:sz w:val="20"/>
        </w:rPr>
        <w:t xml:space="preserve"> Vicunha Serviços Ltda.</w:t>
      </w:r>
      <w:r w:rsidR="002F45A8" w:rsidRPr="00B254A5">
        <w:rPr>
          <w:rFonts w:ascii="Trebuchet MS" w:hAnsi="Trebuchet MS" w:cs="Trebuchet MS"/>
          <w:sz w:val="20"/>
        </w:rPr>
        <w:t xml:space="preserve"> A investida tem como atividade a prestação de serviços privados de coleta, transporte, tratamento e disposição de efluentes industriais, bem como a produção e distribuição de água industrial e de reuso de água não potável.</w:t>
      </w:r>
      <w:r w:rsidRPr="00B254A5">
        <w:rPr>
          <w:rFonts w:ascii="Trebuchet MS" w:hAnsi="Trebuchet MS" w:cs="Trebuchet MS"/>
          <w:sz w:val="20"/>
        </w:rPr>
        <w:t xml:space="preserve"> Conforme instrumento particular de contrato de associação e outras avenças, a Companhia detém 49% </w:t>
      </w:r>
      <w:r w:rsidR="00A6683C" w:rsidRPr="00B254A5">
        <w:rPr>
          <w:rFonts w:ascii="Trebuchet MS" w:hAnsi="Trebuchet MS" w:cs="Trebuchet MS"/>
          <w:sz w:val="20"/>
        </w:rPr>
        <w:t xml:space="preserve">de </w:t>
      </w:r>
      <w:r w:rsidRPr="00B254A5">
        <w:rPr>
          <w:rFonts w:ascii="Trebuchet MS" w:hAnsi="Trebuchet MS" w:cs="Trebuchet MS"/>
          <w:sz w:val="20"/>
        </w:rPr>
        <w:t>ações</w:t>
      </w:r>
      <w:r w:rsidR="00A6683C" w:rsidRPr="00B254A5">
        <w:rPr>
          <w:rFonts w:ascii="Trebuchet MS" w:hAnsi="Trebuchet MS" w:cs="Trebuchet MS"/>
          <w:sz w:val="20"/>
        </w:rPr>
        <w:t xml:space="preserve"> ordinárias</w:t>
      </w:r>
      <w:r w:rsidR="002F45A8" w:rsidRPr="00B254A5">
        <w:rPr>
          <w:rFonts w:ascii="Trebuchet MS" w:hAnsi="Trebuchet MS" w:cs="Trebuchet MS"/>
          <w:sz w:val="20"/>
        </w:rPr>
        <w:t xml:space="preserve"> e a Vicunha detém 51% das ações ordinárias da VSA. Cada ação d</w:t>
      </w:r>
      <w:r w:rsidR="00CA7BA0" w:rsidRPr="00B254A5">
        <w:rPr>
          <w:rFonts w:ascii="Trebuchet MS" w:hAnsi="Trebuchet MS" w:cs="Trebuchet MS"/>
          <w:sz w:val="20"/>
        </w:rPr>
        <w:t>á</w:t>
      </w:r>
      <w:r w:rsidR="002F45A8" w:rsidRPr="00B254A5">
        <w:rPr>
          <w:rFonts w:ascii="Trebuchet MS" w:hAnsi="Trebuchet MS" w:cs="Trebuchet MS"/>
          <w:sz w:val="20"/>
        </w:rPr>
        <w:t xml:space="preserve"> direito a 1 voto nas deliberações das assembleias, não tendo a </w:t>
      </w:r>
      <w:proofErr w:type="spellStart"/>
      <w:r w:rsidR="002F45A8" w:rsidRPr="00B254A5">
        <w:rPr>
          <w:rFonts w:ascii="Trebuchet MS" w:hAnsi="Trebuchet MS" w:cs="Trebuchet MS"/>
          <w:sz w:val="20"/>
        </w:rPr>
        <w:t>Cagece</w:t>
      </w:r>
      <w:proofErr w:type="spellEnd"/>
      <w:r w:rsidR="002F45A8" w:rsidRPr="00B254A5">
        <w:rPr>
          <w:rFonts w:ascii="Trebuchet MS" w:hAnsi="Trebuchet MS" w:cs="Trebuchet MS"/>
          <w:sz w:val="20"/>
        </w:rPr>
        <w:t>, portanto, controle sobre a investida.</w:t>
      </w:r>
    </w:p>
    <w:p w14:paraId="00670A1C" w14:textId="77777777" w:rsidR="00484505" w:rsidRPr="00B254A5" w:rsidRDefault="00484505" w:rsidP="00564D58">
      <w:pPr>
        <w:pStyle w:val="BodyTextIndent31"/>
        <w:widowControl w:val="0"/>
        <w:suppressAutoHyphens w:val="0"/>
        <w:spacing w:line="228" w:lineRule="auto"/>
        <w:ind w:left="426" w:firstLine="0"/>
        <w:contextualSpacing/>
        <w:rPr>
          <w:rFonts w:ascii="Trebuchet MS" w:hAnsi="Trebuchet MS" w:cs="Trebuchet MS"/>
          <w:sz w:val="20"/>
        </w:rPr>
      </w:pPr>
    </w:p>
    <w:p w14:paraId="0BFB845B" w14:textId="77777777" w:rsidR="0047426C" w:rsidRPr="00B254A5" w:rsidRDefault="0047426C" w:rsidP="00564D58">
      <w:pPr>
        <w:pStyle w:val="BodyTextIndent31"/>
        <w:widowControl w:val="0"/>
        <w:suppressAutoHyphens w:val="0"/>
        <w:spacing w:line="228" w:lineRule="auto"/>
        <w:ind w:left="426" w:firstLine="0"/>
        <w:contextualSpacing/>
        <w:rPr>
          <w:rFonts w:ascii="Trebuchet MS" w:hAnsi="Trebuchet MS" w:cs="Trebuchet MS"/>
          <w:sz w:val="2"/>
          <w:szCs w:val="2"/>
        </w:rPr>
      </w:pPr>
    </w:p>
    <w:p w14:paraId="4B1142AB" w14:textId="77777777" w:rsidR="0047426C" w:rsidRPr="00B254A5" w:rsidRDefault="0047426C">
      <w:pPr>
        <w:pStyle w:val="BodyTextIndent31"/>
        <w:widowControl w:val="0"/>
        <w:numPr>
          <w:ilvl w:val="0"/>
          <w:numId w:val="22"/>
        </w:numPr>
        <w:suppressAutoHyphens w:val="0"/>
        <w:spacing w:line="228" w:lineRule="auto"/>
        <w:contextualSpacing/>
        <w:rPr>
          <w:rFonts w:ascii="Trebuchet MS" w:hAnsi="Trebuchet MS" w:cs="Trebuchet MS"/>
          <w:b/>
          <w:bCs/>
          <w:sz w:val="20"/>
        </w:rPr>
      </w:pPr>
      <w:proofErr w:type="spellStart"/>
      <w:r w:rsidRPr="00B254A5">
        <w:rPr>
          <w:rFonts w:ascii="Trebuchet MS" w:hAnsi="Trebuchet MS" w:cs="Trebuchet MS"/>
          <w:b/>
          <w:bCs/>
          <w:sz w:val="20"/>
        </w:rPr>
        <w:t>Utilitas</w:t>
      </w:r>
      <w:proofErr w:type="spellEnd"/>
      <w:r w:rsidRPr="00B254A5">
        <w:rPr>
          <w:rFonts w:ascii="Trebuchet MS" w:hAnsi="Trebuchet MS" w:cs="Trebuchet MS"/>
          <w:b/>
          <w:bCs/>
          <w:sz w:val="20"/>
        </w:rPr>
        <w:t xml:space="preserve"> </w:t>
      </w:r>
      <w:r w:rsidR="00BD42AC" w:rsidRPr="00B254A5">
        <w:rPr>
          <w:rFonts w:ascii="Trebuchet MS" w:hAnsi="Trebuchet MS" w:cs="Trebuchet MS"/>
          <w:b/>
          <w:bCs/>
          <w:sz w:val="20"/>
        </w:rPr>
        <w:t>Pecém</w:t>
      </w:r>
      <w:r w:rsidRPr="00B254A5">
        <w:rPr>
          <w:rFonts w:ascii="Trebuchet MS" w:hAnsi="Trebuchet MS" w:cs="Trebuchet MS"/>
          <w:b/>
          <w:bCs/>
          <w:sz w:val="20"/>
        </w:rPr>
        <w:t xml:space="preserve"> - Utilidades Industriais do Pecém S.A.</w:t>
      </w:r>
    </w:p>
    <w:p w14:paraId="70377765" w14:textId="77777777" w:rsidR="00DD08E9" w:rsidRPr="00B254A5" w:rsidRDefault="00DD08E9" w:rsidP="00564D58">
      <w:pPr>
        <w:pStyle w:val="BodyTextIndent31"/>
        <w:widowControl w:val="0"/>
        <w:suppressAutoHyphens w:val="0"/>
        <w:spacing w:line="228" w:lineRule="auto"/>
        <w:ind w:firstLine="0"/>
        <w:contextualSpacing/>
        <w:rPr>
          <w:rFonts w:ascii="Trebuchet MS" w:hAnsi="Trebuchet MS" w:cs="Trebuchet MS"/>
          <w:sz w:val="20"/>
        </w:rPr>
      </w:pPr>
    </w:p>
    <w:p w14:paraId="1AEC5415" w14:textId="77777777" w:rsidR="00F671F2" w:rsidRPr="00B254A5" w:rsidRDefault="00AD2FA2" w:rsidP="00564D58">
      <w:pPr>
        <w:pStyle w:val="BodyTextIndent31"/>
        <w:widowControl w:val="0"/>
        <w:suppressAutoHyphens w:val="0"/>
        <w:spacing w:line="228" w:lineRule="auto"/>
        <w:ind w:left="426" w:firstLine="0"/>
        <w:contextualSpacing/>
        <w:rPr>
          <w:rFonts w:ascii="Trebuchet MS" w:hAnsi="Trebuchet MS" w:cs="Trebuchet MS"/>
          <w:sz w:val="20"/>
        </w:rPr>
      </w:pPr>
      <w:r w:rsidRPr="00B254A5">
        <w:rPr>
          <w:rFonts w:ascii="Trebuchet MS" w:hAnsi="Trebuchet MS" w:cs="Trebuchet MS"/>
          <w:sz w:val="20"/>
        </w:rPr>
        <w:t xml:space="preserve">A </w:t>
      </w:r>
      <w:proofErr w:type="spellStart"/>
      <w:r w:rsidRPr="00B254A5">
        <w:rPr>
          <w:rFonts w:ascii="Trebuchet MS" w:hAnsi="Trebuchet MS" w:cs="Trebuchet MS"/>
          <w:sz w:val="20"/>
        </w:rPr>
        <w:t>Utilitas</w:t>
      </w:r>
      <w:proofErr w:type="spellEnd"/>
      <w:r w:rsidRPr="00B254A5">
        <w:rPr>
          <w:rFonts w:ascii="Trebuchet MS" w:hAnsi="Trebuchet MS" w:cs="Trebuchet MS"/>
          <w:sz w:val="20"/>
        </w:rPr>
        <w:t xml:space="preserve"> Pecém - Utilidades Industriais do Pecém S.A. foi constituída em 08 de janeiro de 2014 em conjunto com a </w:t>
      </w:r>
      <w:proofErr w:type="spellStart"/>
      <w:r w:rsidRPr="00B254A5">
        <w:rPr>
          <w:rFonts w:ascii="Trebuchet MS" w:hAnsi="Trebuchet MS" w:cs="Trebuchet MS"/>
          <w:sz w:val="20"/>
        </w:rPr>
        <w:t>Pb</w:t>
      </w:r>
      <w:proofErr w:type="spellEnd"/>
      <w:r w:rsidRPr="00B254A5">
        <w:rPr>
          <w:rFonts w:ascii="Trebuchet MS" w:hAnsi="Trebuchet MS" w:cs="Trebuchet MS"/>
          <w:sz w:val="20"/>
        </w:rPr>
        <w:t xml:space="preserve"> Construções Ltda. A investida apresenta como atividade principal a projeção, implantação e prestação de serviços de tratamento e fornecimento de Água Industrial, coleta, tratamento e disposição de esgoto industrial e de resíduos sólidos industriais, e/ou tratamento complementares e negócios conexos relacionados a utilidades industriais no Complexo Industrial e Portuário do Pecém no Estado do Ceará. A </w:t>
      </w:r>
      <w:proofErr w:type="spellStart"/>
      <w:r w:rsidRPr="00B254A5">
        <w:rPr>
          <w:rFonts w:ascii="Trebuchet MS" w:hAnsi="Trebuchet MS" w:cs="Trebuchet MS"/>
          <w:sz w:val="20"/>
        </w:rPr>
        <w:t>Cagece</w:t>
      </w:r>
      <w:proofErr w:type="spellEnd"/>
      <w:r w:rsidRPr="00B254A5">
        <w:rPr>
          <w:rFonts w:ascii="Trebuchet MS" w:hAnsi="Trebuchet MS" w:cs="Trebuchet MS"/>
          <w:sz w:val="20"/>
        </w:rPr>
        <w:t xml:space="preserve"> detém 15%</w:t>
      </w:r>
      <w:r w:rsidR="007D4850" w:rsidRPr="00B254A5">
        <w:rPr>
          <w:rFonts w:ascii="Trebuchet MS" w:hAnsi="Trebuchet MS" w:cs="Trebuchet MS"/>
          <w:sz w:val="20"/>
        </w:rPr>
        <w:t xml:space="preserve"> de ações ordinárias nominativas e a PB Construções detém 85% das ações ordinárias</w:t>
      </w:r>
      <w:r w:rsidR="006A4DD2" w:rsidRPr="00B254A5">
        <w:rPr>
          <w:rFonts w:ascii="Trebuchet MS" w:hAnsi="Trebuchet MS" w:cs="Trebuchet MS"/>
          <w:sz w:val="20"/>
        </w:rPr>
        <w:t xml:space="preserve"> nominativas</w:t>
      </w:r>
      <w:r w:rsidR="007D4850" w:rsidRPr="00B254A5">
        <w:rPr>
          <w:rFonts w:ascii="Trebuchet MS" w:hAnsi="Trebuchet MS" w:cs="Trebuchet MS"/>
          <w:sz w:val="20"/>
        </w:rPr>
        <w:t xml:space="preserve"> da </w:t>
      </w:r>
      <w:proofErr w:type="spellStart"/>
      <w:r w:rsidR="007D4850" w:rsidRPr="00B254A5">
        <w:rPr>
          <w:rFonts w:ascii="Trebuchet MS" w:hAnsi="Trebuchet MS" w:cs="Trebuchet MS"/>
          <w:sz w:val="20"/>
        </w:rPr>
        <w:t>Utilitas</w:t>
      </w:r>
      <w:proofErr w:type="spellEnd"/>
      <w:r w:rsidR="007D4850" w:rsidRPr="00B254A5">
        <w:rPr>
          <w:rFonts w:ascii="Trebuchet MS" w:hAnsi="Trebuchet MS" w:cs="Trebuchet MS"/>
          <w:sz w:val="20"/>
        </w:rPr>
        <w:t xml:space="preserve"> Pecém. Cada ação d</w:t>
      </w:r>
      <w:r w:rsidR="00CA7BA0" w:rsidRPr="00B254A5">
        <w:rPr>
          <w:rFonts w:ascii="Trebuchet MS" w:hAnsi="Trebuchet MS" w:cs="Trebuchet MS"/>
          <w:sz w:val="20"/>
        </w:rPr>
        <w:t>á</w:t>
      </w:r>
      <w:r w:rsidR="007D4850" w:rsidRPr="00B254A5">
        <w:rPr>
          <w:rFonts w:ascii="Trebuchet MS" w:hAnsi="Trebuchet MS" w:cs="Trebuchet MS"/>
          <w:sz w:val="20"/>
        </w:rPr>
        <w:t xml:space="preserve"> direito a 1 voto nas deliberações das assembleias, não tendo a </w:t>
      </w:r>
      <w:proofErr w:type="spellStart"/>
      <w:r w:rsidR="007D4850" w:rsidRPr="00B254A5">
        <w:rPr>
          <w:rFonts w:ascii="Trebuchet MS" w:hAnsi="Trebuchet MS" w:cs="Trebuchet MS"/>
          <w:sz w:val="20"/>
        </w:rPr>
        <w:t>Cagece</w:t>
      </w:r>
      <w:proofErr w:type="spellEnd"/>
      <w:r w:rsidR="007D4850" w:rsidRPr="00B254A5">
        <w:rPr>
          <w:rFonts w:ascii="Trebuchet MS" w:hAnsi="Trebuchet MS" w:cs="Trebuchet MS"/>
          <w:sz w:val="20"/>
        </w:rPr>
        <w:t>, portanto, controle sobre a investida</w:t>
      </w:r>
      <w:r w:rsidRPr="00B254A5">
        <w:rPr>
          <w:rFonts w:ascii="Trebuchet MS" w:hAnsi="Trebuchet MS" w:cs="Trebuchet MS"/>
          <w:sz w:val="20"/>
        </w:rPr>
        <w:t>.</w:t>
      </w:r>
    </w:p>
    <w:p w14:paraId="77625CCD" w14:textId="77777777" w:rsidR="00517B84" w:rsidRPr="00B254A5" w:rsidRDefault="00517B84" w:rsidP="00564D58">
      <w:pPr>
        <w:pStyle w:val="BodyTextIndent31"/>
        <w:widowControl w:val="0"/>
        <w:suppressAutoHyphens w:val="0"/>
        <w:spacing w:line="228" w:lineRule="auto"/>
        <w:ind w:left="426" w:firstLine="0"/>
        <w:contextualSpacing/>
        <w:rPr>
          <w:rFonts w:ascii="Trebuchet MS" w:hAnsi="Trebuchet MS" w:cs="Trebuchet MS"/>
          <w:sz w:val="20"/>
        </w:rPr>
      </w:pPr>
    </w:p>
    <w:p w14:paraId="138F2700" w14:textId="77777777" w:rsidR="0047426C" w:rsidRPr="00B254A5" w:rsidRDefault="0047426C" w:rsidP="00564D58">
      <w:pPr>
        <w:pStyle w:val="BodyTextIndent31"/>
        <w:widowControl w:val="0"/>
        <w:suppressAutoHyphens w:val="0"/>
        <w:spacing w:line="240" w:lineRule="auto"/>
        <w:ind w:left="426" w:firstLine="0"/>
        <w:contextualSpacing/>
        <w:rPr>
          <w:rFonts w:ascii="Trebuchet MS" w:hAnsi="Trebuchet MS" w:cs="Trebuchet MS"/>
          <w:sz w:val="2"/>
          <w:szCs w:val="2"/>
        </w:rPr>
      </w:pPr>
    </w:p>
    <w:p w14:paraId="75D7EEA8" w14:textId="77777777" w:rsidR="0047426C" w:rsidRPr="00B254A5" w:rsidRDefault="0047426C">
      <w:pPr>
        <w:pStyle w:val="BodyTextIndent31"/>
        <w:widowControl w:val="0"/>
        <w:numPr>
          <w:ilvl w:val="0"/>
          <w:numId w:val="22"/>
        </w:numPr>
        <w:suppressAutoHyphens w:val="0"/>
        <w:spacing w:line="240" w:lineRule="auto"/>
        <w:contextualSpacing/>
        <w:rPr>
          <w:rFonts w:ascii="Trebuchet MS" w:hAnsi="Trebuchet MS" w:cs="Trebuchet MS"/>
          <w:b/>
          <w:bCs/>
          <w:sz w:val="20"/>
        </w:rPr>
      </w:pPr>
      <w:r w:rsidRPr="00B254A5">
        <w:rPr>
          <w:rFonts w:ascii="Trebuchet MS" w:hAnsi="Trebuchet MS" w:cs="Trebuchet MS"/>
          <w:b/>
          <w:bCs/>
          <w:sz w:val="20"/>
        </w:rPr>
        <w:t>S</w:t>
      </w:r>
      <w:r w:rsidR="00AD2FA2" w:rsidRPr="00B254A5">
        <w:rPr>
          <w:rFonts w:ascii="Trebuchet MS" w:hAnsi="Trebuchet MS" w:cs="Trebuchet MS"/>
          <w:b/>
          <w:bCs/>
          <w:sz w:val="20"/>
        </w:rPr>
        <w:t>ane</w:t>
      </w:r>
      <w:r w:rsidRPr="00B254A5">
        <w:rPr>
          <w:rFonts w:ascii="Trebuchet MS" w:hAnsi="Trebuchet MS" w:cs="Trebuchet MS"/>
          <w:b/>
          <w:bCs/>
          <w:sz w:val="20"/>
        </w:rPr>
        <w:t xml:space="preserve"> Energia S.A.</w:t>
      </w:r>
    </w:p>
    <w:p w14:paraId="77EBA40E" w14:textId="77777777" w:rsidR="001A256C" w:rsidRPr="00B254A5" w:rsidRDefault="001A256C" w:rsidP="00564D58">
      <w:pPr>
        <w:pStyle w:val="BodyTextIndent31"/>
        <w:widowControl w:val="0"/>
        <w:suppressAutoHyphens w:val="0"/>
        <w:spacing w:line="240" w:lineRule="auto"/>
        <w:ind w:left="426" w:firstLine="0"/>
        <w:contextualSpacing/>
        <w:rPr>
          <w:rFonts w:ascii="Trebuchet MS" w:hAnsi="Trebuchet MS" w:cs="Trebuchet MS"/>
          <w:sz w:val="20"/>
        </w:rPr>
      </w:pPr>
    </w:p>
    <w:p w14:paraId="2601A533" w14:textId="77777777" w:rsidR="007D1678" w:rsidRPr="00B254A5" w:rsidRDefault="00AD2FA2" w:rsidP="00564D58">
      <w:pPr>
        <w:pStyle w:val="BodyTextIndent31"/>
        <w:widowControl w:val="0"/>
        <w:suppressAutoHyphens w:val="0"/>
        <w:spacing w:line="240" w:lineRule="auto"/>
        <w:ind w:left="426" w:firstLine="0"/>
        <w:contextualSpacing/>
        <w:rPr>
          <w:rFonts w:ascii="Trebuchet MS" w:hAnsi="Trebuchet MS" w:cs="Trebuchet MS"/>
          <w:sz w:val="20"/>
        </w:rPr>
      </w:pPr>
      <w:r w:rsidRPr="00B254A5">
        <w:rPr>
          <w:rFonts w:ascii="Trebuchet MS" w:hAnsi="Trebuchet MS" w:cs="Trebuchet MS"/>
          <w:sz w:val="20"/>
        </w:rPr>
        <w:t xml:space="preserve">A Sane Energia S.A. foi constituída em 29 de março de 2023 em conjunto com a </w:t>
      </w:r>
      <w:proofErr w:type="spellStart"/>
      <w:r w:rsidRPr="00B254A5">
        <w:rPr>
          <w:rFonts w:ascii="Trebuchet MS" w:hAnsi="Trebuchet MS" w:cs="Trebuchet MS"/>
          <w:sz w:val="20"/>
        </w:rPr>
        <w:t>Goener</w:t>
      </w:r>
      <w:proofErr w:type="spellEnd"/>
      <w:r w:rsidRPr="00B254A5">
        <w:rPr>
          <w:rFonts w:ascii="Trebuchet MS" w:hAnsi="Trebuchet MS" w:cs="Trebuchet MS"/>
          <w:sz w:val="20"/>
        </w:rPr>
        <w:t xml:space="preserve"> Participações S/A. A investida apresenta como </w:t>
      </w:r>
      <w:r w:rsidR="007D1678" w:rsidRPr="00B254A5">
        <w:rPr>
          <w:rFonts w:ascii="Trebuchet MS" w:hAnsi="Trebuchet MS" w:cs="Trebuchet MS"/>
          <w:sz w:val="20"/>
        </w:rPr>
        <w:t xml:space="preserve">objetivo a geração e distribuição de energia, gestão de utilidades e eficiência energética, visando introduzir a Companhia no mercado de energia elétrica, na condição de geradora de energia a partir de matrizes renováveis tanto para seu autoconsumo, quanto para fornecimento de energia à sua base de clientes, bem como intensificar as práticas de ESG da Companhia, atendendo também à sua própria Política Ambiental. A </w:t>
      </w:r>
      <w:proofErr w:type="spellStart"/>
      <w:r w:rsidR="007D1678" w:rsidRPr="00B254A5">
        <w:rPr>
          <w:rFonts w:ascii="Trebuchet MS" w:hAnsi="Trebuchet MS" w:cs="Trebuchet MS"/>
          <w:sz w:val="20"/>
        </w:rPr>
        <w:t>Cagece</w:t>
      </w:r>
      <w:proofErr w:type="spellEnd"/>
      <w:r w:rsidR="007D1678" w:rsidRPr="00B254A5">
        <w:rPr>
          <w:rFonts w:ascii="Trebuchet MS" w:hAnsi="Trebuchet MS" w:cs="Trebuchet MS"/>
          <w:sz w:val="20"/>
        </w:rPr>
        <w:t xml:space="preserve"> detém 15% </w:t>
      </w:r>
      <w:r w:rsidR="003F1849" w:rsidRPr="00B254A5">
        <w:rPr>
          <w:rFonts w:ascii="Trebuchet MS" w:hAnsi="Trebuchet MS" w:cs="Trebuchet MS"/>
          <w:sz w:val="20"/>
        </w:rPr>
        <w:t xml:space="preserve">das ações ordinárias nominativas e a </w:t>
      </w:r>
      <w:proofErr w:type="spellStart"/>
      <w:r w:rsidR="003F1849" w:rsidRPr="00B254A5">
        <w:rPr>
          <w:rFonts w:ascii="Trebuchet MS" w:hAnsi="Trebuchet MS" w:cs="Trebuchet MS"/>
          <w:sz w:val="20"/>
        </w:rPr>
        <w:t>Goener</w:t>
      </w:r>
      <w:proofErr w:type="spellEnd"/>
      <w:r w:rsidR="003F1849" w:rsidRPr="00B254A5">
        <w:rPr>
          <w:rFonts w:ascii="Trebuchet MS" w:hAnsi="Trebuchet MS" w:cs="Trebuchet MS"/>
          <w:sz w:val="20"/>
        </w:rPr>
        <w:t xml:space="preserve"> Participações S/A detém 85% </w:t>
      </w:r>
      <w:r w:rsidR="006A4DD2" w:rsidRPr="00B254A5">
        <w:rPr>
          <w:rFonts w:ascii="Trebuchet MS" w:hAnsi="Trebuchet MS" w:cs="Trebuchet MS"/>
          <w:sz w:val="20"/>
        </w:rPr>
        <w:t>das ações ordinárias nominativas da Sane Energia. Cada ação d</w:t>
      </w:r>
      <w:r w:rsidR="00CA7BA0" w:rsidRPr="00B254A5">
        <w:rPr>
          <w:rFonts w:ascii="Trebuchet MS" w:hAnsi="Trebuchet MS" w:cs="Trebuchet MS"/>
          <w:sz w:val="20"/>
        </w:rPr>
        <w:t>á</w:t>
      </w:r>
      <w:r w:rsidR="006A4DD2" w:rsidRPr="00B254A5">
        <w:rPr>
          <w:rFonts w:ascii="Trebuchet MS" w:hAnsi="Trebuchet MS" w:cs="Trebuchet MS"/>
          <w:sz w:val="20"/>
        </w:rPr>
        <w:t xml:space="preserve"> direito a 1 voto nas deliberações das assembleias, não tendo a </w:t>
      </w:r>
      <w:proofErr w:type="spellStart"/>
      <w:r w:rsidR="006A4DD2" w:rsidRPr="00B254A5">
        <w:rPr>
          <w:rFonts w:ascii="Trebuchet MS" w:hAnsi="Trebuchet MS" w:cs="Trebuchet MS"/>
          <w:sz w:val="20"/>
        </w:rPr>
        <w:t>Cagece</w:t>
      </w:r>
      <w:proofErr w:type="spellEnd"/>
      <w:r w:rsidR="006A4DD2" w:rsidRPr="00B254A5">
        <w:rPr>
          <w:rFonts w:ascii="Trebuchet MS" w:hAnsi="Trebuchet MS" w:cs="Trebuchet MS"/>
          <w:sz w:val="20"/>
        </w:rPr>
        <w:t>, portanto, controle sobre a investida</w:t>
      </w:r>
      <w:r w:rsidR="007D1678" w:rsidRPr="00B254A5">
        <w:rPr>
          <w:rFonts w:ascii="Trebuchet MS" w:hAnsi="Trebuchet MS" w:cs="Trebuchet MS"/>
          <w:sz w:val="20"/>
        </w:rPr>
        <w:t>.</w:t>
      </w:r>
    </w:p>
    <w:p w14:paraId="282B4F99" w14:textId="77777777" w:rsidR="001A256C" w:rsidRPr="00B254A5" w:rsidRDefault="001A256C" w:rsidP="00564D58">
      <w:pPr>
        <w:pStyle w:val="BodyTextIndent31"/>
        <w:widowControl w:val="0"/>
        <w:suppressAutoHyphens w:val="0"/>
        <w:spacing w:line="240" w:lineRule="auto"/>
        <w:ind w:left="426" w:firstLine="0"/>
        <w:contextualSpacing/>
        <w:rPr>
          <w:rFonts w:ascii="Trebuchet MS" w:hAnsi="Trebuchet MS" w:cs="Trebuchet MS"/>
          <w:sz w:val="20"/>
        </w:rPr>
      </w:pPr>
      <w:r w:rsidRPr="00B254A5">
        <w:rPr>
          <w:rFonts w:ascii="Trebuchet MS" w:hAnsi="Trebuchet MS" w:cs="Trebuchet MS"/>
          <w:sz w:val="20"/>
        </w:rPr>
        <w:t>Seguem informações das Empresas</w:t>
      </w:r>
      <w:r w:rsidR="00621AAD" w:rsidRPr="00B254A5">
        <w:rPr>
          <w:rFonts w:ascii="Trebuchet MS" w:hAnsi="Trebuchet MS" w:cs="Trebuchet MS"/>
          <w:sz w:val="20"/>
        </w:rPr>
        <w:t>, em</w:t>
      </w:r>
      <w:r w:rsidR="00CC621B" w:rsidRPr="00B254A5">
        <w:rPr>
          <w:rFonts w:ascii="Trebuchet MS" w:hAnsi="Trebuchet MS" w:cs="Trebuchet MS"/>
          <w:sz w:val="20"/>
        </w:rPr>
        <w:t xml:space="preserve"> </w:t>
      </w:r>
      <w:r w:rsidR="00CC621B" w:rsidRPr="00B254A5">
        <w:rPr>
          <w:rFonts w:ascii="Trebuchet MS" w:hAnsi="Trebuchet MS" w:cs="Trebuchet MS"/>
          <w:sz w:val="20"/>
        </w:rPr>
        <w:fldChar w:fldCharType="begin"/>
      </w:r>
      <w:r w:rsidR="00CC621B" w:rsidRPr="00B254A5">
        <w:rPr>
          <w:rFonts w:ascii="Trebuchet MS" w:hAnsi="Trebuchet MS" w:cs="Trebuchet MS"/>
          <w:sz w:val="20"/>
        </w:rPr>
        <w:instrText xml:space="preserve"> REF  Data_Base_Texto  \* MERGEFORMAT </w:instrText>
      </w:r>
      <w:r w:rsidR="00CC621B" w:rsidRPr="00B254A5">
        <w:rPr>
          <w:rFonts w:ascii="Trebuchet MS" w:hAnsi="Trebuchet MS" w:cs="Trebuchet MS"/>
          <w:sz w:val="20"/>
        </w:rPr>
        <w:fldChar w:fldCharType="separate"/>
      </w:r>
      <w:r w:rsidR="007F68B9" w:rsidRPr="00B254A5">
        <w:rPr>
          <w:rFonts w:ascii="Trebuchet MS" w:hAnsi="Trebuchet MS" w:cs="Trebuchet MS"/>
          <w:sz w:val="20"/>
        </w:rPr>
        <w:t>31 de dezembro de 2025</w:t>
      </w:r>
      <w:r w:rsidR="00CC621B" w:rsidRPr="00B254A5">
        <w:rPr>
          <w:rFonts w:ascii="Trebuchet MS" w:hAnsi="Trebuchet MS" w:cs="Trebuchet MS"/>
          <w:sz w:val="20"/>
        </w:rPr>
        <w:fldChar w:fldCharType="end"/>
      </w:r>
      <w:r w:rsidR="001C25E4" w:rsidRPr="00B254A5">
        <w:rPr>
          <w:rFonts w:ascii="Trebuchet MS" w:hAnsi="Trebuchet MS" w:cs="Trebuchet MS"/>
          <w:sz w:val="20"/>
        </w:rPr>
        <w:t>:</w:t>
      </w:r>
    </w:p>
    <w:p w14:paraId="209971A8" w14:textId="77777777" w:rsidR="001A256C" w:rsidRPr="00B254A5" w:rsidRDefault="001A256C" w:rsidP="00564D58">
      <w:pPr>
        <w:pStyle w:val="BodyTextIndent31"/>
        <w:widowControl w:val="0"/>
        <w:suppressAutoHyphens w:val="0"/>
        <w:spacing w:line="240" w:lineRule="auto"/>
        <w:ind w:left="426" w:firstLine="0"/>
        <w:contextualSpacing/>
        <w:rPr>
          <w:rFonts w:ascii="Trebuchet MS" w:hAnsi="Trebuchet MS" w:cs="Trebuchet MS"/>
          <w:szCs w:val="24"/>
        </w:rPr>
      </w:pPr>
    </w:p>
    <w:tbl>
      <w:tblPr>
        <w:tblW w:w="8646" w:type="dxa"/>
        <w:tblInd w:w="496" w:type="dxa"/>
        <w:tblLayout w:type="fixed"/>
        <w:tblCellMar>
          <w:left w:w="70" w:type="dxa"/>
          <w:right w:w="70" w:type="dxa"/>
        </w:tblCellMar>
        <w:tblLook w:val="0000" w:firstRow="0" w:lastRow="0" w:firstColumn="0" w:lastColumn="0" w:noHBand="0" w:noVBand="0"/>
      </w:tblPr>
      <w:tblGrid>
        <w:gridCol w:w="1701"/>
        <w:gridCol w:w="2409"/>
        <w:gridCol w:w="2268"/>
        <w:gridCol w:w="2268"/>
      </w:tblGrid>
      <w:tr w:rsidR="00C35B45" w:rsidRPr="00B254A5" w14:paraId="4C0506EF" w14:textId="77777777" w:rsidTr="00095880">
        <w:tc>
          <w:tcPr>
            <w:tcW w:w="1701" w:type="dxa"/>
            <w:vAlign w:val="bottom"/>
          </w:tcPr>
          <w:p w14:paraId="39AA020A" w14:textId="77777777" w:rsidR="00C35B45" w:rsidRPr="00B254A5" w:rsidRDefault="00C35B45" w:rsidP="00564D58">
            <w:pPr>
              <w:snapToGrid w:val="0"/>
              <w:jc w:val="center"/>
              <w:rPr>
                <w:rFonts w:ascii="Trebuchet MS" w:hAnsi="Trebuchet MS" w:cs="Arial"/>
                <w:b/>
                <w:bCs/>
                <w:sz w:val="16"/>
                <w:szCs w:val="16"/>
                <w:lang w:eastAsia="pt-BR"/>
              </w:rPr>
            </w:pPr>
          </w:p>
        </w:tc>
        <w:tc>
          <w:tcPr>
            <w:tcW w:w="2409" w:type="dxa"/>
            <w:vAlign w:val="bottom"/>
          </w:tcPr>
          <w:p w14:paraId="4A1D0276" w14:textId="77777777" w:rsidR="00C35B45" w:rsidRPr="00B254A5" w:rsidRDefault="00C35B45" w:rsidP="00564D58">
            <w:pPr>
              <w:pBdr>
                <w:top w:val="none" w:sz="0" w:space="0" w:color="000000"/>
                <w:left w:val="none" w:sz="0" w:space="0" w:color="000000"/>
                <w:bottom w:val="single" w:sz="4" w:space="1" w:color="000000"/>
                <w:right w:val="none" w:sz="0" w:space="0" w:color="000000"/>
              </w:pBdr>
              <w:jc w:val="center"/>
              <w:rPr>
                <w:rFonts w:ascii="Trebuchet MS" w:hAnsi="Trebuchet MS" w:cs="Arial"/>
                <w:b/>
                <w:bCs/>
                <w:sz w:val="16"/>
                <w:szCs w:val="16"/>
                <w:lang w:eastAsia="pt-BR"/>
              </w:rPr>
            </w:pPr>
            <w:r w:rsidRPr="00B254A5">
              <w:rPr>
                <w:rFonts w:ascii="Trebuchet MS" w:hAnsi="Trebuchet MS" w:cs="Arial"/>
                <w:b/>
                <w:bCs/>
                <w:sz w:val="16"/>
                <w:szCs w:val="16"/>
              </w:rPr>
              <w:t>VSA - Tratamento de Efluentes e Utilidades Industriais S.A.</w:t>
            </w:r>
          </w:p>
        </w:tc>
        <w:tc>
          <w:tcPr>
            <w:tcW w:w="2268" w:type="dxa"/>
            <w:vAlign w:val="bottom"/>
          </w:tcPr>
          <w:p w14:paraId="55F457FC" w14:textId="77777777" w:rsidR="00C35B45" w:rsidRPr="00B254A5" w:rsidRDefault="00C35B45" w:rsidP="00564D58">
            <w:pPr>
              <w:pBdr>
                <w:top w:val="none" w:sz="0" w:space="0" w:color="000000"/>
                <w:left w:val="none" w:sz="0" w:space="0" w:color="000000"/>
                <w:bottom w:val="single" w:sz="4" w:space="1" w:color="000000"/>
                <w:right w:val="none" w:sz="0" w:space="0" w:color="000000"/>
              </w:pBdr>
              <w:jc w:val="center"/>
              <w:rPr>
                <w:rFonts w:ascii="Trebuchet MS" w:hAnsi="Trebuchet MS"/>
                <w:b/>
                <w:bCs/>
                <w:sz w:val="16"/>
                <w:szCs w:val="16"/>
              </w:rPr>
            </w:pPr>
            <w:proofErr w:type="spellStart"/>
            <w:r w:rsidRPr="00B254A5">
              <w:rPr>
                <w:rFonts w:ascii="Trebuchet MS" w:hAnsi="Trebuchet MS" w:cs="Arial"/>
                <w:b/>
                <w:bCs/>
                <w:sz w:val="16"/>
                <w:szCs w:val="16"/>
              </w:rPr>
              <w:t>Utilitas</w:t>
            </w:r>
            <w:proofErr w:type="spellEnd"/>
            <w:r w:rsidRPr="00B254A5">
              <w:rPr>
                <w:rFonts w:ascii="Trebuchet MS" w:hAnsi="Trebuchet MS" w:cs="Arial"/>
                <w:b/>
                <w:bCs/>
                <w:sz w:val="16"/>
                <w:szCs w:val="16"/>
              </w:rPr>
              <w:t xml:space="preserve"> Pecém - Utilidades Industriais do Pecém S.A.</w:t>
            </w:r>
          </w:p>
        </w:tc>
        <w:tc>
          <w:tcPr>
            <w:tcW w:w="2268" w:type="dxa"/>
            <w:vAlign w:val="bottom"/>
          </w:tcPr>
          <w:p w14:paraId="19E046B3" w14:textId="77777777" w:rsidR="00C35B45" w:rsidRPr="00B254A5" w:rsidRDefault="00C35B45" w:rsidP="00564D58">
            <w:pPr>
              <w:pBdr>
                <w:top w:val="none" w:sz="0" w:space="0" w:color="000000"/>
                <w:left w:val="none" w:sz="0" w:space="0" w:color="000000"/>
                <w:bottom w:val="single" w:sz="4" w:space="1" w:color="000000"/>
                <w:right w:val="none" w:sz="0" w:space="0" w:color="000000"/>
              </w:pBdr>
              <w:jc w:val="center"/>
              <w:rPr>
                <w:rFonts w:ascii="Trebuchet MS" w:hAnsi="Trebuchet MS" w:cs="Arial"/>
                <w:b/>
                <w:bCs/>
                <w:sz w:val="16"/>
                <w:szCs w:val="16"/>
              </w:rPr>
            </w:pPr>
            <w:r w:rsidRPr="00B254A5">
              <w:rPr>
                <w:rFonts w:ascii="Trebuchet MS" w:hAnsi="Trebuchet MS" w:cs="Arial"/>
                <w:b/>
                <w:bCs/>
                <w:sz w:val="16"/>
                <w:szCs w:val="16"/>
              </w:rPr>
              <w:t>SANE Energia S.A</w:t>
            </w:r>
            <w:r w:rsidR="008936F0" w:rsidRPr="00B254A5">
              <w:rPr>
                <w:rFonts w:ascii="Trebuchet MS" w:hAnsi="Trebuchet MS" w:cs="Arial"/>
                <w:b/>
                <w:bCs/>
                <w:sz w:val="16"/>
                <w:szCs w:val="16"/>
              </w:rPr>
              <w:t>.</w:t>
            </w:r>
          </w:p>
        </w:tc>
      </w:tr>
      <w:tr w:rsidR="002279E1" w:rsidRPr="00B254A5" w14:paraId="52B9C174" w14:textId="77777777" w:rsidTr="004546B0">
        <w:tc>
          <w:tcPr>
            <w:tcW w:w="1701" w:type="dxa"/>
            <w:vAlign w:val="bottom"/>
          </w:tcPr>
          <w:p w14:paraId="77E7EAB8" w14:textId="77777777" w:rsidR="002279E1" w:rsidRPr="00B254A5" w:rsidRDefault="002279E1" w:rsidP="002279E1">
            <w:pPr>
              <w:ind w:left="-57"/>
              <w:jc w:val="both"/>
              <w:rPr>
                <w:rFonts w:ascii="Trebuchet MS" w:hAnsi="Trebuchet MS"/>
                <w:sz w:val="16"/>
                <w:szCs w:val="16"/>
              </w:rPr>
            </w:pPr>
            <w:r w:rsidRPr="00B254A5">
              <w:rPr>
                <w:rFonts w:ascii="Trebuchet MS" w:hAnsi="Trebuchet MS"/>
                <w:sz w:val="16"/>
                <w:szCs w:val="16"/>
              </w:rPr>
              <w:t>Ativo</w:t>
            </w:r>
          </w:p>
        </w:tc>
        <w:tc>
          <w:tcPr>
            <w:tcW w:w="2409" w:type="dxa"/>
          </w:tcPr>
          <w:p w14:paraId="17248444" w14:textId="00CD3DEB" w:rsidR="002279E1" w:rsidRPr="00B254A5" w:rsidRDefault="002279E1" w:rsidP="002279E1">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sz w:val="15"/>
                <w:szCs w:val="15"/>
              </w:rPr>
            </w:pPr>
            <w:r w:rsidRPr="00B254A5">
              <w:rPr>
                <w:rFonts w:ascii="Trebuchet MS" w:hAnsi="Trebuchet MS" w:cs="Trebuchet MS"/>
                <w:b w:val="0"/>
                <w:sz w:val="15"/>
                <w:szCs w:val="15"/>
              </w:rPr>
              <w:t xml:space="preserve"> 65.839 </w:t>
            </w:r>
          </w:p>
        </w:tc>
        <w:tc>
          <w:tcPr>
            <w:tcW w:w="2268" w:type="dxa"/>
          </w:tcPr>
          <w:p w14:paraId="6EF2DC13" w14:textId="2F11A7C6" w:rsidR="002279E1" w:rsidRPr="00B254A5" w:rsidRDefault="002279E1" w:rsidP="002279E1">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sz w:val="15"/>
                <w:szCs w:val="15"/>
              </w:rPr>
            </w:pPr>
            <w:r w:rsidRPr="00B254A5">
              <w:rPr>
                <w:rFonts w:ascii="Trebuchet MS" w:hAnsi="Trebuchet MS" w:cs="Trebuchet MS"/>
                <w:b w:val="0"/>
                <w:sz w:val="15"/>
                <w:szCs w:val="15"/>
              </w:rPr>
              <w:t xml:space="preserve"> 18.996 </w:t>
            </w:r>
          </w:p>
        </w:tc>
        <w:tc>
          <w:tcPr>
            <w:tcW w:w="2268" w:type="dxa"/>
          </w:tcPr>
          <w:p w14:paraId="75F1A7A8" w14:textId="511EA99F" w:rsidR="002279E1" w:rsidRPr="00B254A5" w:rsidRDefault="002279E1" w:rsidP="002279E1">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sz w:val="15"/>
                <w:szCs w:val="15"/>
              </w:rPr>
            </w:pPr>
            <w:r w:rsidRPr="00B254A5">
              <w:rPr>
                <w:rFonts w:ascii="Trebuchet MS" w:hAnsi="Trebuchet MS" w:cs="Trebuchet MS"/>
                <w:b w:val="0"/>
                <w:sz w:val="15"/>
                <w:szCs w:val="15"/>
              </w:rPr>
              <w:t xml:space="preserve"> 34.822 </w:t>
            </w:r>
          </w:p>
        </w:tc>
      </w:tr>
      <w:tr w:rsidR="002279E1" w:rsidRPr="00B254A5" w14:paraId="302E985D" w14:textId="77777777" w:rsidTr="00591284">
        <w:tc>
          <w:tcPr>
            <w:tcW w:w="1701" w:type="dxa"/>
            <w:vAlign w:val="bottom"/>
          </w:tcPr>
          <w:p w14:paraId="3B3F6EDC" w14:textId="77777777" w:rsidR="002279E1" w:rsidRPr="00B254A5" w:rsidRDefault="002279E1" w:rsidP="002279E1">
            <w:pPr>
              <w:ind w:left="-57"/>
              <w:jc w:val="both"/>
              <w:rPr>
                <w:rFonts w:ascii="Trebuchet MS" w:hAnsi="Trebuchet MS" w:cs="Arial"/>
                <w:sz w:val="16"/>
                <w:szCs w:val="16"/>
              </w:rPr>
            </w:pPr>
            <w:r w:rsidRPr="00B254A5">
              <w:rPr>
                <w:rFonts w:ascii="Trebuchet MS" w:hAnsi="Trebuchet MS" w:cs="Arial"/>
                <w:sz w:val="16"/>
                <w:szCs w:val="16"/>
              </w:rPr>
              <w:t>Passivo</w:t>
            </w:r>
          </w:p>
        </w:tc>
        <w:tc>
          <w:tcPr>
            <w:tcW w:w="2409" w:type="dxa"/>
          </w:tcPr>
          <w:p w14:paraId="0B8CC119" w14:textId="5CCD1E1C" w:rsidR="002279E1" w:rsidRPr="00B254A5" w:rsidRDefault="002279E1" w:rsidP="002279E1">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sz w:val="15"/>
                <w:szCs w:val="15"/>
              </w:rPr>
            </w:pPr>
            <w:r w:rsidRPr="00B254A5">
              <w:rPr>
                <w:rFonts w:ascii="Trebuchet MS" w:hAnsi="Trebuchet MS" w:cs="Trebuchet MS"/>
                <w:b w:val="0"/>
                <w:sz w:val="15"/>
                <w:szCs w:val="15"/>
              </w:rPr>
              <w:t xml:space="preserve"> 38.811 </w:t>
            </w:r>
          </w:p>
        </w:tc>
        <w:tc>
          <w:tcPr>
            <w:tcW w:w="2268" w:type="dxa"/>
          </w:tcPr>
          <w:p w14:paraId="31D88106" w14:textId="535E11AC" w:rsidR="002279E1" w:rsidRPr="00B254A5" w:rsidRDefault="002279E1" w:rsidP="002279E1">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sz w:val="15"/>
                <w:szCs w:val="15"/>
              </w:rPr>
            </w:pPr>
            <w:r w:rsidRPr="00B254A5">
              <w:rPr>
                <w:rFonts w:ascii="Trebuchet MS" w:hAnsi="Trebuchet MS" w:cs="Trebuchet MS"/>
                <w:b w:val="0"/>
                <w:sz w:val="15"/>
                <w:szCs w:val="15"/>
              </w:rPr>
              <w:t xml:space="preserve"> 1.545 </w:t>
            </w:r>
          </w:p>
        </w:tc>
        <w:tc>
          <w:tcPr>
            <w:tcW w:w="2268" w:type="dxa"/>
          </w:tcPr>
          <w:p w14:paraId="59DA8BB6" w14:textId="205E282F" w:rsidR="002279E1" w:rsidRPr="00B254A5" w:rsidRDefault="002279E1" w:rsidP="002279E1">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sz w:val="15"/>
                <w:szCs w:val="15"/>
              </w:rPr>
            </w:pPr>
            <w:r w:rsidRPr="00B254A5">
              <w:rPr>
                <w:rFonts w:ascii="Trebuchet MS" w:hAnsi="Trebuchet MS" w:cs="Trebuchet MS"/>
                <w:b w:val="0"/>
                <w:sz w:val="15"/>
                <w:szCs w:val="15"/>
              </w:rPr>
              <w:t xml:space="preserve"> 437 </w:t>
            </w:r>
          </w:p>
        </w:tc>
      </w:tr>
      <w:tr w:rsidR="002279E1" w:rsidRPr="00B254A5" w14:paraId="11A00A0F" w14:textId="77777777" w:rsidTr="00591284">
        <w:tc>
          <w:tcPr>
            <w:tcW w:w="1701" w:type="dxa"/>
            <w:vAlign w:val="bottom"/>
          </w:tcPr>
          <w:p w14:paraId="0697FA0F" w14:textId="77777777" w:rsidR="002279E1" w:rsidRPr="00B254A5" w:rsidRDefault="002279E1" w:rsidP="002279E1">
            <w:pPr>
              <w:ind w:left="-57"/>
              <w:jc w:val="both"/>
              <w:rPr>
                <w:rFonts w:ascii="Trebuchet MS" w:hAnsi="Trebuchet MS" w:cs="Arial"/>
                <w:sz w:val="16"/>
                <w:szCs w:val="16"/>
              </w:rPr>
            </w:pPr>
            <w:r w:rsidRPr="00B254A5">
              <w:rPr>
                <w:rFonts w:ascii="Trebuchet MS" w:hAnsi="Trebuchet MS" w:cs="Arial"/>
                <w:sz w:val="16"/>
                <w:szCs w:val="16"/>
              </w:rPr>
              <w:t>Patrimônio líquido</w:t>
            </w:r>
          </w:p>
        </w:tc>
        <w:tc>
          <w:tcPr>
            <w:tcW w:w="2409" w:type="dxa"/>
          </w:tcPr>
          <w:p w14:paraId="0F60D5DD" w14:textId="44090BCA" w:rsidR="002279E1" w:rsidRPr="00B254A5" w:rsidRDefault="002279E1" w:rsidP="002279E1">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sz w:val="15"/>
                <w:szCs w:val="15"/>
              </w:rPr>
            </w:pPr>
            <w:r w:rsidRPr="00B254A5">
              <w:rPr>
                <w:rFonts w:ascii="Trebuchet MS" w:hAnsi="Trebuchet MS" w:cs="Trebuchet MS"/>
                <w:b w:val="0"/>
                <w:sz w:val="15"/>
                <w:szCs w:val="15"/>
              </w:rPr>
              <w:t xml:space="preserve"> 31.433 </w:t>
            </w:r>
          </w:p>
        </w:tc>
        <w:tc>
          <w:tcPr>
            <w:tcW w:w="2268" w:type="dxa"/>
          </w:tcPr>
          <w:p w14:paraId="10F92C8C" w14:textId="5AD8DCE8" w:rsidR="002279E1" w:rsidRPr="00B254A5" w:rsidRDefault="002279E1" w:rsidP="002279E1">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sz w:val="15"/>
                <w:szCs w:val="15"/>
              </w:rPr>
            </w:pPr>
            <w:r w:rsidRPr="00B254A5">
              <w:rPr>
                <w:rFonts w:ascii="Trebuchet MS" w:hAnsi="Trebuchet MS" w:cs="Trebuchet MS"/>
                <w:b w:val="0"/>
                <w:sz w:val="15"/>
                <w:szCs w:val="15"/>
              </w:rPr>
              <w:t xml:space="preserve"> 10.087 </w:t>
            </w:r>
          </w:p>
        </w:tc>
        <w:tc>
          <w:tcPr>
            <w:tcW w:w="2268" w:type="dxa"/>
          </w:tcPr>
          <w:p w14:paraId="422E9F3F" w14:textId="57384A5F" w:rsidR="002279E1" w:rsidRPr="00B254A5" w:rsidRDefault="002279E1" w:rsidP="002279E1">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sz w:val="15"/>
                <w:szCs w:val="15"/>
              </w:rPr>
            </w:pPr>
            <w:r w:rsidRPr="00B254A5">
              <w:rPr>
                <w:rFonts w:ascii="Trebuchet MS" w:hAnsi="Trebuchet MS" w:cs="Trebuchet MS"/>
                <w:b w:val="0"/>
                <w:sz w:val="15"/>
                <w:szCs w:val="15"/>
              </w:rPr>
              <w:t xml:space="preserve"> 34.065 </w:t>
            </w:r>
          </w:p>
        </w:tc>
      </w:tr>
      <w:tr w:rsidR="002279E1" w:rsidRPr="00B254A5" w14:paraId="6B7673C8" w14:textId="77777777" w:rsidTr="00591284">
        <w:tc>
          <w:tcPr>
            <w:tcW w:w="1701" w:type="dxa"/>
            <w:vAlign w:val="bottom"/>
          </w:tcPr>
          <w:p w14:paraId="43AE9094" w14:textId="77777777" w:rsidR="002279E1" w:rsidRPr="00B254A5" w:rsidRDefault="002279E1" w:rsidP="002279E1">
            <w:pPr>
              <w:ind w:left="-57"/>
              <w:jc w:val="both"/>
              <w:rPr>
                <w:rFonts w:ascii="Trebuchet MS" w:hAnsi="Trebuchet MS" w:cs="Arial"/>
                <w:sz w:val="16"/>
                <w:szCs w:val="16"/>
              </w:rPr>
            </w:pPr>
            <w:r w:rsidRPr="00B254A5">
              <w:rPr>
                <w:rFonts w:ascii="Trebuchet MS" w:hAnsi="Trebuchet MS" w:cs="Arial"/>
                <w:sz w:val="16"/>
                <w:szCs w:val="16"/>
              </w:rPr>
              <w:t>Resultado</w:t>
            </w:r>
          </w:p>
        </w:tc>
        <w:tc>
          <w:tcPr>
            <w:tcW w:w="2409" w:type="dxa"/>
          </w:tcPr>
          <w:p w14:paraId="1AED6146" w14:textId="2A160DBD" w:rsidR="002279E1" w:rsidRPr="00B254A5" w:rsidRDefault="002279E1" w:rsidP="002279E1">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sz w:val="15"/>
                <w:szCs w:val="15"/>
              </w:rPr>
            </w:pPr>
            <w:r w:rsidRPr="00B254A5">
              <w:rPr>
                <w:rFonts w:ascii="Trebuchet MS" w:hAnsi="Trebuchet MS" w:cs="Trebuchet MS"/>
                <w:b w:val="0"/>
                <w:sz w:val="15"/>
                <w:szCs w:val="15"/>
              </w:rPr>
              <w:t xml:space="preserve"> (4.405)</w:t>
            </w:r>
          </w:p>
        </w:tc>
        <w:tc>
          <w:tcPr>
            <w:tcW w:w="2268" w:type="dxa"/>
          </w:tcPr>
          <w:p w14:paraId="1FB9764D" w14:textId="4C9F9FED" w:rsidR="002279E1" w:rsidRPr="00B254A5" w:rsidRDefault="002279E1" w:rsidP="002279E1">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sz w:val="15"/>
                <w:szCs w:val="15"/>
              </w:rPr>
            </w:pPr>
            <w:r w:rsidRPr="00B254A5">
              <w:rPr>
                <w:rFonts w:ascii="Trebuchet MS" w:hAnsi="Trebuchet MS" w:cs="Trebuchet MS"/>
                <w:b w:val="0"/>
                <w:sz w:val="15"/>
                <w:szCs w:val="15"/>
              </w:rPr>
              <w:t xml:space="preserve"> 7.364 </w:t>
            </w:r>
          </w:p>
        </w:tc>
        <w:tc>
          <w:tcPr>
            <w:tcW w:w="2268" w:type="dxa"/>
          </w:tcPr>
          <w:p w14:paraId="28FC2078" w14:textId="2589FA4D" w:rsidR="002279E1" w:rsidRPr="00B254A5" w:rsidRDefault="002279E1" w:rsidP="002279E1">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sz w:val="15"/>
                <w:szCs w:val="15"/>
              </w:rPr>
            </w:pPr>
            <w:r w:rsidRPr="00B254A5">
              <w:rPr>
                <w:rFonts w:ascii="Trebuchet MS" w:hAnsi="Trebuchet MS" w:cs="Trebuchet MS"/>
                <w:b w:val="0"/>
                <w:sz w:val="15"/>
                <w:szCs w:val="15"/>
              </w:rPr>
              <w:t xml:space="preserve"> 320 </w:t>
            </w:r>
          </w:p>
        </w:tc>
      </w:tr>
    </w:tbl>
    <w:p w14:paraId="3A44B7D8" w14:textId="77777777" w:rsidR="0090289C" w:rsidRPr="00B254A5" w:rsidRDefault="0090289C" w:rsidP="00564D58">
      <w:pPr>
        <w:pStyle w:val="BodyTextIndent31"/>
        <w:widowControl w:val="0"/>
        <w:suppressAutoHyphens w:val="0"/>
        <w:spacing w:line="240" w:lineRule="auto"/>
        <w:ind w:left="426" w:firstLine="0"/>
        <w:contextualSpacing/>
        <w:rPr>
          <w:rFonts w:ascii="Trebuchet MS" w:hAnsi="Trebuchet MS" w:cs="Trebuchet MS"/>
          <w:szCs w:val="24"/>
        </w:rPr>
      </w:pPr>
    </w:p>
    <w:p w14:paraId="794D9A6E" w14:textId="77777777" w:rsidR="00DD08E9" w:rsidRPr="00B254A5" w:rsidRDefault="00DD08E9" w:rsidP="00564D58">
      <w:pPr>
        <w:pStyle w:val="BodyTextIndent31"/>
        <w:spacing w:line="240" w:lineRule="auto"/>
        <w:ind w:firstLine="0"/>
        <w:rPr>
          <w:rFonts w:ascii="Trebuchet MS" w:hAnsi="Trebuchet MS" w:cs="Trebuchet MS"/>
          <w:sz w:val="2"/>
          <w:szCs w:val="2"/>
        </w:rPr>
      </w:pPr>
    </w:p>
    <w:p w14:paraId="312A5A4F" w14:textId="77777777" w:rsidR="004D5558" w:rsidRPr="00B254A5" w:rsidRDefault="009303F5" w:rsidP="00564D58">
      <w:pPr>
        <w:pStyle w:val="BodyTextIndent31"/>
        <w:widowControl w:val="0"/>
        <w:suppressAutoHyphens w:val="0"/>
        <w:spacing w:line="240" w:lineRule="auto"/>
        <w:ind w:left="426" w:firstLine="0"/>
        <w:contextualSpacing/>
        <w:rPr>
          <w:rFonts w:ascii="Trebuchet MS" w:hAnsi="Trebuchet MS" w:cs="Trebuchet MS"/>
          <w:szCs w:val="24"/>
        </w:rPr>
      </w:pPr>
      <w:r w:rsidRPr="00B254A5">
        <w:rPr>
          <w:rFonts w:ascii="Trebuchet MS" w:hAnsi="Trebuchet MS" w:cs="Trebuchet MS"/>
          <w:szCs w:val="24"/>
        </w:rPr>
        <w:t>S</w:t>
      </w:r>
      <w:r w:rsidR="004D5558" w:rsidRPr="00B254A5">
        <w:rPr>
          <w:rFonts w:ascii="Trebuchet MS" w:hAnsi="Trebuchet MS" w:cs="Trebuchet MS"/>
          <w:szCs w:val="24"/>
        </w:rPr>
        <w:t xml:space="preserve">egue a movimentação dos investimentos, do </w:t>
      </w:r>
      <w:r w:rsidR="0011408C" w:rsidRPr="00B254A5">
        <w:rPr>
          <w:rFonts w:ascii="Trebuchet MS" w:hAnsi="Trebuchet MS" w:cs="Trebuchet MS"/>
          <w:szCs w:val="24"/>
        </w:rPr>
        <w:t>períod</w:t>
      </w:r>
      <w:r w:rsidR="008A1E0E" w:rsidRPr="00B254A5">
        <w:rPr>
          <w:rFonts w:ascii="Trebuchet MS" w:hAnsi="Trebuchet MS" w:cs="Trebuchet MS"/>
          <w:szCs w:val="24"/>
        </w:rPr>
        <w:t>o</w:t>
      </w:r>
      <w:r w:rsidR="004D5558" w:rsidRPr="00B254A5">
        <w:rPr>
          <w:rFonts w:ascii="Trebuchet MS" w:hAnsi="Trebuchet MS" w:cs="Trebuchet MS"/>
          <w:szCs w:val="24"/>
        </w:rPr>
        <w:t>:</w:t>
      </w:r>
    </w:p>
    <w:p w14:paraId="40D7555A" w14:textId="77777777" w:rsidR="004D5558" w:rsidRPr="00B254A5" w:rsidRDefault="004D5558" w:rsidP="00564D58">
      <w:pPr>
        <w:pStyle w:val="BodyTextIndent31"/>
        <w:widowControl w:val="0"/>
        <w:suppressAutoHyphens w:val="0"/>
        <w:spacing w:line="240" w:lineRule="auto"/>
        <w:ind w:left="426" w:firstLine="0"/>
        <w:contextualSpacing/>
        <w:rPr>
          <w:rFonts w:ascii="Trebuchet MS" w:hAnsi="Trebuchet MS" w:cs="Trebuchet MS"/>
          <w:szCs w:val="24"/>
        </w:rPr>
      </w:pPr>
    </w:p>
    <w:tbl>
      <w:tblPr>
        <w:tblW w:w="8788" w:type="dxa"/>
        <w:tblInd w:w="496" w:type="dxa"/>
        <w:tblLayout w:type="fixed"/>
        <w:tblCellMar>
          <w:left w:w="70" w:type="dxa"/>
          <w:right w:w="70" w:type="dxa"/>
        </w:tblCellMar>
        <w:tblLook w:val="0000" w:firstRow="0" w:lastRow="0" w:firstColumn="0" w:lastColumn="0" w:noHBand="0" w:noVBand="0"/>
      </w:tblPr>
      <w:tblGrid>
        <w:gridCol w:w="2693"/>
        <w:gridCol w:w="2126"/>
        <w:gridCol w:w="1843"/>
        <w:gridCol w:w="1134"/>
        <w:gridCol w:w="992"/>
      </w:tblGrid>
      <w:tr w:rsidR="00524EC0" w:rsidRPr="00B254A5" w14:paraId="0C59AC8B" w14:textId="77777777" w:rsidTr="00F33987">
        <w:tc>
          <w:tcPr>
            <w:tcW w:w="2693" w:type="dxa"/>
            <w:vAlign w:val="bottom"/>
          </w:tcPr>
          <w:p w14:paraId="1FF23091" w14:textId="77777777" w:rsidR="00524EC0" w:rsidRPr="00B254A5" w:rsidRDefault="00524EC0" w:rsidP="00564D58">
            <w:pPr>
              <w:widowControl w:val="0"/>
              <w:suppressAutoHyphens w:val="0"/>
              <w:snapToGrid w:val="0"/>
              <w:contextualSpacing/>
              <w:jc w:val="center"/>
              <w:rPr>
                <w:rFonts w:ascii="Trebuchet MS" w:hAnsi="Trebuchet MS" w:cs="Arial"/>
                <w:b/>
                <w:bCs/>
                <w:sz w:val="15"/>
                <w:szCs w:val="15"/>
                <w:lang w:eastAsia="pt-BR"/>
              </w:rPr>
            </w:pPr>
          </w:p>
        </w:tc>
        <w:tc>
          <w:tcPr>
            <w:tcW w:w="2126" w:type="dxa"/>
            <w:vAlign w:val="bottom"/>
          </w:tcPr>
          <w:p w14:paraId="293E0078" w14:textId="77777777" w:rsidR="00524EC0" w:rsidRPr="00B254A5" w:rsidRDefault="00524EC0" w:rsidP="00564D58">
            <w:pPr>
              <w:widowControl w:val="0"/>
              <w:pBdr>
                <w:top w:val="none" w:sz="0" w:space="0" w:color="000000"/>
                <w:left w:val="none" w:sz="0" w:space="0" w:color="000000"/>
                <w:bottom w:val="single" w:sz="4" w:space="1" w:color="000000"/>
                <w:right w:val="none" w:sz="0" w:space="0" w:color="000000"/>
              </w:pBdr>
              <w:suppressAutoHyphens w:val="0"/>
              <w:contextualSpacing/>
              <w:jc w:val="center"/>
              <w:rPr>
                <w:rFonts w:ascii="Trebuchet MS" w:hAnsi="Trebuchet MS" w:cs="Arial"/>
                <w:b/>
                <w:bCs/>
                <w:sz w:val="15"/>
                <w:szCs w:val="15"/>
                <w:lang w:eastAsia="pt-BR"/>
              </w:rPr>
            </w:pPr>
            <w:r w:rsidRPr="00B254A5">
              <w:rPr>
                <w:rFonts w:ascii="Trebuchet MS" w:hAnsi="Trebuchet MS" w:cs="Arial"/>
                <w:b/>
                <w:bCs/>
                <w:sz w:val="15"/>
                <w:szCs w:val="15"/>
              </w:rPr>
              <w:t>VSA - Tratamento de Efluentes e Utilidades Industriais S.A.</w:t>
            </w:r>
          </w:p>
        </w:tc>
        <w:tc>
          <w:tcPr>
            <w:tcW w:w="1843" w:type="dxa"/>
            <w:vAlign w:val="bottom"/>
          </w:tcPr>
          <w:p w14:paraId="4AA4D49C" w14:textId="77777777" w:rsidR="00524EC0" w:rsidRPr="00B254A5" w:rsidRDefault="00524EC0" w:rsidP="00564D58">
            <w:pPr>
              <w:widowControl w:val="0"/>
              <w:pBdr>
                <w:top w:val="none" w:sz="0" w:space="0" w:color="000000"/>
                <w:left w:val="none" w:sz="0" w:space="0" w:color="000000"/>
                <w:bottom w:val="single" w:sz="4" w:space="1" w:color="000000"/>
                <w:right w:val="none" w:sz="0" w:space="0" w:color="000000"/>
              </w:pBdr>
              <w:suppressAutoHyphens w:val="0"/>
              <w:contextualSpacing/>
              <w:jc w:val="center"/>
              <w:rPr>
                <w:rFonts w:ascii="Trebuchet MS" w:hAnsi="Trebuchet MS"/>
                <w:b/>
                <w:bCs/>
                <w:sz w:val="15"/>
                <w:szCs w:val="15"/>
              </w:rPr>
            </w:pPr>
            <w:proofErr w:type="spellStart"/>
            <w:r w:rsidRPr="00B254A5">
              <w:rPr>
                <w:rFonts w:ascii="Trebuchet MS" w:hAnsi="Trebuchet MS" w:cs="Arial"/>
                <w:b/>
                <w:bCs/>
                <w:sz w:val="15"/>
                <w:szCs w:val="15"/>
              </w:rPr>
              <w:t>Utilitas</w:t>
            </w:r>
            <w:proofErr w:type="spellEnd"/>
            <w:r w:rsidRPr="00B254A5">
              <w:rPr>
                <w:rFonts w:ascii="Trebuchet MS" w:hAnsi="Trebuchet MS" w:cs="Arial"/>
                <w:b/>
                <w:bCs/>
                <w:sz w:val="15"/>
                <w:szCs w:val="15"/>
              </w:rPr>
              <w:t xml:space="preserve"> </w:t>
            </w:r>
            <w:r w:rsidR="008A1E0E" w:rsidRPr="00B254A5">
              <w:rPr>
                <w:rFonts w:ascii="Trebuchet MS" w:hAnsi="Trebuchet MS" w:cs="Arial"/>
                <w:b/>
                <w:bCs/>
                <w:sz w:val="15"/>
                <w:szCs w:val="15"/>
              </w:rPr>
              <w:t>Pecém</w:t>
            </w:r>
            <w:r w:rsidRPr="00B254A5">
              <w:rPr>
                <w:rFonts w:ascii="Trebuchet MS" w:hAnsi="Trebuchet MS" w:cs="Arial"/>
                <w:b/>
                <w:bCs/>
                <w:sz w:val="15"/>
                <w:szCs w:val="15"/>
              </w:rPr>
              <w:t xml:space="preserve"> - Utilidades Industriais do Pecém S.A.</w:t>
            </w:r>
          </w:p>
        </w:tc>
        <w:tc>
          <w:tcPr>
            <w:tcW w:w="1134" w:type="dxa"/>
            <w:vAlign w:val="bottom"/>
          </w:tcPr>
          <w:p w14:paraId="307D366B" w14:textId="77777777" w:rsidR="00524EC0" w:rsidRPr="00B254A5" w:rsidRDefault="008936F0" w:rsidP="00564D58">
            <w:pPr>
              <w:widowControl w:val="0"/>
              <w:pBdr>
                <w:top w:val="none" w:sz="0" w:space="0" w:color="000000"/>
                <w:left w:val="none" w:sz="0" w:space="0" w:color="000000"/>
                <w:bottom w:val="single" w:sz="4" w:space="1" w:color="000000"/>
                <w:right w:val="none" w:sz="0" w:space="0" w:color="000000"/>
              </w:pBdr>
              <w:suppressAutoHyphens w:val="0"/>
              <w:contextualSpacing/>
              <w:jc w:val="center"/>
              <w:rPr>
                <w:rFonts w:ascii="Trebuchet MS" w:hAnsi="Trebuchet MS" w:cs="Arial"/>
                <w:b/>
                <w:bCs/>
                <w:sz w:val="15"/>
                <w:szCs w:val="15"/>
              </w:rPr>
            </w:pPr>
            <w:r w:rsidRPr="00B254A5">
              <w:rPr>
                <w:rFonts w:ascii="Trebuchet MS" w:hAnsi="Trebuchet MS" w:cs="Arial"/>
                <w:b/>
                <w:bCs/>
                <w:sz w:val="15"/>
                <w:szCs w:val="15"/>
              </w:rPr>
              <w:t>SANE Energia S.A.</w:t>
            </w:r>
          </w:p>
        </w:tc>
        <w:tc>
          <w:tcPr>
            <w:tcW w:w="992" w:type="dxa"/>
            <w:vAlign w:val="bottom"/>
          </w:tcPr>
          <w:p w14:paraId="4E9D873A" w14:textId="77777777" w:rsidR="00524EC0" w:rsidRPr="00B254A5" w:rsidRDefault="00524EC0" w:rsidP="00564D58">
            <w:pPr>
              <w:widowControl w:val="0"/>
              <w:pBdr>
                <w:top w:val="none" w:sz="0" w:space="0" w:color="000000"/>
                <w:left w:val="none" w:sz="0" w:space="0" w:color="000000"/>
                <w:bottom w:val="single" w:sz="4" w:space="1" w:color="000000"/>
                <w:right w:val="none" w:sz="0" w:space="0" w:color="000000"/>
              </w:pBdr>
              <w:suppressAutoHyphens w:val="0"/>
              <w:contextualSpacing/>
              <w:jc w:val="center"/>
              <w:rPr>
                <w:rFonts w:ascii="Trebuchet MS" w:hAnsi="Trebuchet MS" w:cs="Arial"/>
                <w:b/>
                <w:bCs/>
                <w:sz w:val="15"/>
                <w:szCs w:val="15"/>
              </w:rPr>
            </w:pPr>
            <w:r w:rsidRPr="00B254A5">
              <w:rPr>
                <w:rFonts w:ascii="Trebuchet MS" w:hAnsi="Trebuchet MS" w:cs="Arial"/>
                <w:b/>
                <w:bCs/>
                <w:sz w:val="15"/>
                <w:szCs w:val="15"/>
              </w:rPr>
              <w:t>Total</w:t>
            </w:r>
          </w:p>
        </w:tc>
      </w:tr>
      <w:tr w:rsidR="00647A63" w:rsidRPr="00B254A5" w14:paraId="6AEA8A84" w14:textId="77777777" w:rsidTr="00F33987">
        <w:tc>
          <w:tcPr>
            <w:tcW w:w="2693" w:type="dxa"/>
            <w:vAlign w:val="bottom"/>
          </w:tcPr>
          <w:p w14:paraId="673CF642" w14:textId="77777777" w:rsidR="00647A63" w:rsidRPr="00B254A5" w:rsidRDefault="00647A63" w:rsidP="00564D58">
            <w:pPr>
              <w:widowControl w:val="0"/>
              <w:suppressAutoHyphens w:val="0"/>
              <w:ind w:left="-57"/>
              <w:contextualSpacing/>
              <w:jc w:val="both"/>
              <w:rPr>
                <w:rFonts w:ascii="Trebuchet MS" w:hAnsi="Trebuchet MS"/>
                <w:b/>
                <w:sz w:val="15"/>
                <w:szCs w:val="15"/>
              </w:rPr>
            </w:pPr>
            <w:r w:rsidRPr="00B254A5">
              <w:rPr>
                <w:rFonts w:ascii="Trebuchet MS" w:hAnsi="Trebuchet MS"/>
                <w:b/>
                <w:sz w:val="15"/>
                <w:szCs w:val="15"/>
              </w:rPr>
              <w:t xml:space="preserve">Saldo em </w:t>
            </w:r>
            <w:r w:rsidR="00A445B6" w:rsidRPr="00B254A5">
              <w:rPr>
                <w:rFonts w:ascii="Trebuchet MS" w:hAnsi="Trebuchet MS"/>
                <w:b/>
                <w:sz w:val="15"/>
                <w:szCs w:val="15"/>
              </w:rPr>
              <w:fldChar w:fldCharType="begin"/>
            </w:r>
            <w:r w:rsidR="00A445B6" w:rsidRPr="00B254A5">
              <w:rPr>
                <w:rFonts w:ascii="Trebuchet MS" w:hAnsi="Trebuchet MS"/>
                <w:b/>
                <w:sz w:val="15"/>
                <w:szCs w:val="15"/>
              </w:rPr>
              <w:instrText xml:space="preserve"> REF  Ano_Anterior_Data_Base_Numero  \* MERGEFORMAT </w:instrText>
            </w:r>
            <w:r w:rsidR="00A445B6" w:rsidRPr="00B254A5">
              <w:rPr>
                <w:rFonts w:ascii="Trebuchet MS" w:hAnsi="Trebuchet MS"/>
                <w:b/>
                <w:sz w:val="15"/>
                <w:szCs w:val="15"/>
              </w:rPr>
              <w:fldChar w:fldCharType="separate"/>
            </w:r>
            <w:r w:rsidR="007F68B9" w:rsidRPr="00B254A5">
              <w:rPr>
                <w:rFonts w:ascii="Trebuchet MS" w:hAnsi="Trebuchet MS"/>
                <w:b/>
                <w:sz w:val="15"/>
                <w:szCs w:val="15"/>
              </w:rPr>
              <w:t>31/12/2024</w:t>
            </w:r>
            <w:r w:rsidR="00A445B6" w:rsidRPr="00B254A5">
              <w:rPr>
                <w:rFonts w:ascii="Trebuchet MS" w:hAnsi="Trebuchet MS"/>
                <w:b/>
                <w:sz w:val="15"/>
                <w:szCs w:val="15"/>
              </w:rPr>
              <w:fldChar w:fldCharType="end"/>
            </w:r>
          </w:p>
        </w:tc>
        <w:tc>
          <w:tcPr>
            <w:tcW w:w="2126" w:type="dxa"/>
            <w:vAlign w:val="bottom"/>
          </w:tcPr>
          <w:p w14:paraId="28C030CC" w14:textId="77777777" w:rsidR="00647A63" w:rsidRPr="00B254A5" w:rsidRDefault="006C7E21" w:rsidP="00564D58">
            <w:pPr>
              <w:pStyle w:val="xl252"/>
              <w:widowControl w:val="0"/>
              <w:pBdr>
                <w:bottom w:val="none" w:sz="0" w:space="0" w:color="000000"/>
              </w:pBdr>
              <w:spacing w:before="0" w:after="0"/>
              <w:contextualSpacing/>
              <w:rPr>
                <w:rFonts w:ascii="Trebuchet MS" w:hAnsi="Trebuchet MS" w:cs="Trebuchet MS"/>
                <w:sz w:val="15"/>
                <w:szCs w:val="15"/>
              </w:rPr>
            </w:pPr>
            <w:r w:rsidRPr="00B254A5">
              <w:rPr>
                <w:rFonts w:ascii="Trebuchet MS" w:hAnsi="Trebuchet MS" w:cs="Trebuchet MS"/>
                <w:sz w:val="15"/>
                <w:szCs w:val="15"/>
              </w:rPr>
              <w:t>18.342</w:t>
            </w:r>
          </w:p>
        </w:tc>
        <w:tc>
          <w:tcPr>
            <w:tcW w:w="1843" w:type="dxa"/>
            <w:vAlign w:val="bottom"/>
          </w:tcPr>
          <w:p w14:paraId="701CCE62" w14:textId="77777777" w:rsidR="00647A63" w:rsidRPr="00B254A5" w:rsidRDefault="006C7E21" w:rsidP="00564D58">
            <w:pPr>
              <w:pStyle w:val="xl252"/>
              <w:widowControl w:val="0"/>
              <w:pBdr>
                <w:bottom w:val="none" w:sz="0" w:space="0" w:color="000000"/>
              </w:pBdr>
              <w:spacing w:before="0" w:after="0"/>
              <w:contextualSpacing/>
              <w:rPr>
                <w:rFonts w:ascii="Trebuchet MS" w:hAnsi="Trebuchet MS" w:cs="Trebuchet MS"/>
                <w:sz w:val="15"/>
                <w:szCs w:val="15"/>
              </w:rPr>
            </w:pPr>
            <w:r w:rsidRPr="00B254A5">
              <w:rPr>
                <w:rFonts w:ascii="Trebuchet MS" w:hAnsi="Trebuchet MS" w:cs="Trebuchet MS"/>
                <w:sz w:val="15"/>
                <w:szCs w:val="15"/>
              </w:rPr>
              <w:t>1.927</w:t>
            </w:r>
          </w:p>
        </w:tc>
        <w:tc>
          <w:tcPr>
            <w:tcW w:w="1134" w:type="dxa"/>
            <w:vAlign w:val="bottom"/>
          </w:tcPr>
          <w:p w14:paraId="1C26825C" w14:textId="77777777" w:rsidR="00647A63" w:rsidRPr="00B254A5" w:rsidRDefault="006C7E21" w:rsidP="00564D58">
            <w:pPr>
              <w:pStyle w:val="xl252"/>
              <w:widowControl w:val="0"/>
              <w:pBdr>
                <w:bottom w:val="none" w:sz="0" w:space="0" w:color="000000"/>
              </w:pBdr>
              <w:spacing w:before="0" w:after="0"/>
              <w:contextualSpacing/>
              <w:rPr>
                <w:rFonts w:ascii="Trebuchet MS" w:hAnsi="Trebuchet MS" w:cs="Trebuchet MS"/>
                <w:sz w:val="15"/>
                <w:szCs w:val="15"/>
              </w:rPr>
            </w:pPr>
            <w:r w:rsidRPr="00B254A5">
              <w:rPr>
                <w:rFonts w:ascii="Trebuchet MS" w:hAnsi="Trebuchet MS" w:cs="Trebuchet MS"/>
                <w:sz w:val="15"/>
                <w:szCs w:val="15"/>
              </w:rPr>
              <w:t>1.627</w:t>
            </w:r>
          </w:p>
        </w:tc>
        <w:tc>
          <w:tcPr>
            <w:tcW w:w="992" w:type="dxa"/>
            <w:vAlign w:val="bottom"/>
          </w:tcPr>
          <w:p w14:paraId="0C63C789" w14:textId="77777777" w:rsidR="00647A63" w:rsidRPr="00B254A5" w:rsidRDefault="006C7E21" w:rsidP="00564D58">
            <w:pPr>
              <w:pStyle w:val="xl252"/>
              <w:widowControl w:val="0"/>
              <w:pBdr>
                <w:bottom w:val="none" w:sz="0" w:space="0" w:color="000000"/>
              </w:pBdr>
              <w:spacing w:before="0" w:after="0"/>
              <w:contextualSpacing/>
              <w:rPr>
                <w:rFonts w:ascii="Trebuchet MS" w:hAnsi="Trebuchet MS" w:cs="Trebuchet MS"/>
                <w:sz w:val="15"/>
                <w:szCs w:val="15"/>
              </w:rPr>
            </w:pPr>
            <w:r w:rsidRPr="00B254A5">
              <w:rPr>
                <w:rFonts w:ascii="Trebuchet MS" w:hAnsi="Trebuchet MS" w:cs="Trebuchet MS"/>
                <w:sz w:val="15"/>
                <w:szCs w:val="15"/>
              </w:rPr>
              <w:t>21.896</w:t>
            </w:r>
          </w:p>
        </w:tc>
      </w:tr>
      <w:tr w:rsidR="00084233" w:rsidRPr="00B254A5" w14:paraId="0ACAD485" w14:textId="77777777" w:rsidTr="00F33987">
        <w:tc>
          <w:tcPr>
            <w:tcW w:w="2693" w:type="dxa"/>
            <w:vAlign w:val="bottom"/>
          </w:tcPr>
          <w:p w14:paraId="42D0C930" w14:textId="77777777" w:rsidR="00084233" w:rsidRPr="00B254A5" w:rsidRDefault="00F33987" w:rsidP="00564D58">
            <w:pPr>
              <w:widowControl w:val="0"/>
              <w:suppressAutoHyphens w:val="0"/>
              <w:ind w:left="-57"/>
              <w:contextualSpacing/>
              <w:jc w:val="both"/>
              <w:rPr>
                <w:rFonts w:ascii="Trebuchet MS" w:hAnsi="Trebuchet MS"/>
                <w:sz w:val="15"/>
                <w:szCs w:val="15"/>
              </w:rPr>
            </w:pPr>
            <w:r w:rsidRPr="00B254A5">
              <w:rPr>
                <w:rFonts w:ascii="Trebuchet MS" w:hAnsi="Trebuchet MS"/>
                <w:sz w:val="15"/>
                <w:szCs w:val="15"/>
              </w:rPr>
              <w:t xml:space="preserve"> </w:t>
            </w:r>
          </w:p>
        </w:tc>
        <w:tc>
          <w:tcPr>
            <w:tcW w:w="2126" w:type="dxa"/>
            <w:vAlign w:val="bottom"/>
          </w:tcPr>
          <w:p w14:paraId="5EC30B2E" w14:textId="77777777" w:rsidR="00084233" w:rsidRPr="00B254A5" w:rsidRDefault="00084233" w:rsidP="00564D58">
            <w:pPr>
              <w:pStyle w:val="xl252"/>
              <w:widowControl w:val="0"/>
              <w:pBdr>
                <w:bottom w:val="none" w:sz="0" w:space="0" w:color="000000"/>
              </w:pBdr>
              <w:spacing w:before="0" w:after="0"/>
              <w:contextualSpacing/>
              <w:rPr>
                <w:rFonts w:ascii="Trebuchet MS" w:hAnsi="Trebuchet MS" w:cs="Trebuchet MS"/>
                <w:b w:val="0"/>
                <w:sz w:val="15"/>
                <w:szCs w:val="15"/>
              </w:rPr>
            </w:pPr>
          </w:p>
        </w:tc>
        <w:tc>
          <w:tcPr>
            <w:tcW w:w="1843" w:type="dxa"/>
            <w:vAlign w:val="bottom"/>
          </w:tcPr>
          <w:p w14:paraId="7B90CE41" w14:textId="77777777" w:rsidR="00084233" w:rsidRPr="00B254A5" w:rsidRDefault="00084233" w:rsidP="00564D58">
            <w:pPr>
              <w:pStyle w:val="xl252"/>
              <w:widowControl w:val="0"/>
              <w:pBdr>
                <w:bottom w:val="none" w:sz="0" w:space="0" w:color="000000"/>
              </w:pBdr>
              <w:spacing w:before="0" w:after="0"/>
              <w:contextualSpacing/>
              <w:rPr>
                <w:rFonts w:ascii="Trebuchet MS" w:hAnsi="Trebuchet MS" w:cs="Trebuchet MS"/>
                <w:b w:val="0"/>
                <w:sz w:val="15"/>
                <w:szCs w:val="15"/>
              </w:rPr>
            </w:pPr>
          </w:p>
        </w:tc>
        <w:tc>
          <w:tcPr>
            <w:tcW w:w="1134" w:type="dxa"/>
            <w:vAlign w:val="bottom"/>
          </w:tcPr>
          <w:p w14:paraId="7D459F0D" w14:textId="77777777" w:rsidR="00084233" w:rsidRPr="00B254A5" w:rsidRDefault="00084233" w:rsidP="00564D58">
            <w:pPr>
              <w:pStyle w:val="xl252"/>
              <w:widowControl w:val="0"/>
              <w:pBdr>
                <w:bottom w:val="none" w:sz="0" w:space="0" w:color="000000"/>
              </w:pBdr>
              <w:spacing w:before="0" w:after="0"/>
              <w:contextualSpacing/>
              <w:rPr>
                <w:rFonts w:ascii="Trebuchet MS" w:hAnsi="Trebuchet MS" w:cs="Trebuchet MS"/>
                <w:b w:val="0"/>
                <w:sz w:val="15"/>
                <w:szCs w:val="15"/>
              </w:rPr>
            </w:pPr>
          </w:p>
        </w:tc>
        <w:tc>
          <w:tcPr>
            <w:tcW w:w="992" w:type="dxa"/>
            <w:vAlign w:val="bottom"/>
          </w:tcPr>
          <w:p w14:paraId="72F3B745" w14:textId="77777777" w:rsidR="00084233" w:rsidRPr="00B254A5" w:rsidRDefault="00084233" w:rsidP="00564D58">
            <w:pPr>
              <w:pStyle w:val="xl252"/>
              <w:widowControl w:val="0"/>
              <w:pBdr>
                <w:bottom w:val="none" w:sz="0" w:space="0" w:color="000000"/>
              </w:pBdr>
              <w:spacing w:before="0" w:after="0"/>
              <w:contextualSpacing/>
              <w:rPr>
                <w:rFonts w:ascii="Trebuchet MS" w:hAnsi="Trebuchet MS" w:cs="Trebuchet MS"/>
                <w:b w:val="0"/>
                <w:sz w:val="15"/>
                <w:szCs w:val="15"/>
              </w:rPr>
            </w:pPr>
          </w:p>
        </w:tc>
      </w:tr>
      <w:tr w:rsidR="0024419D" w:rsidRPr="00B254A5" w14:paraId="73276885" w14:textId="77777777" w:rsidTr="006439C3">
        <w:tc>
          <w:tcPr>
            <w:tcW w:w="2693" w:type="dxa"/>
            <w:vAlign w:val="bottom"/>
          </w:tcPr>
          <w:p w14:paraId="2247AEEF" w14:textId="77777777" w:rsidR="0024419D" w:rsidRPr="00B254A5" w:rsidRDefault="0024419D" w:rsidP="0024419D">
            <w:pPr>
              <w:widowControl w:val="0"/>
              <w:suppressAutoHyphens w:val="0"/>
              <w:ind w:left="-57"/>
              <w:contextualSpacing/>
              <w:rPr>
                <w:rFonts w:ascii="Trebuchet MS" w:hAnsi="Trebuchet MS"/>
                <w:sz w:val="15"/>
                <w:szCs w:val="15"/>
              </w:rPr>
            </w:pPr>
            <w:r w:rsidRPr="00B254A5">
              <w:rPr>
                <w:rFonts w:ascii="Trebuchet MS" w:hAnsi="Trebuchet MS"/>
                <w:sz w:val="15"/>
                <w:szCs w:val="15"/>
              </w:rPr>
              <w:t>Aporte de capital</w:t>
            </w:r>
          </w:p>
        </w:tc>
        <w:tc>
          <w:tcPr>
            <w:tcW w:w="2126" w:type="dxa"/>
          </w:tcPr>
          <w:p w14:paraId="330EDEA4" w14:textId="1E0F034D" w:rsidR="0024419D" w:rsidRPr="00B254A5" w:rsidRDefault="002279E1" w:rsidP="0024419D">
            <w:pPr>
              <w:pStyle w:val="xl252"/>
              <w:widowControl w:val="0"/>
              <w:pBdr>
                <w:bottom w:val="none" w:sz="0" w:space="0" w:color="000000"/>
              </w:pBdr>
              <w:spacing w:before="0" w:after="0"/>
              <w:contextualSpacing/>
              <w:rPr>
                <w:rFonts w:ascii="Trebuchet MS" w:hAnsi="Trebuchet MS" w:cs="Trebuchet MS"/>
                <w:b w:val="0"/>
                <w:bCs w:val="0"/>
                <w:sz w:val="15"/>
                <w:szCs w:val="15"/>
              </w:rPr>
            </w:pPr>
            <w:r w:rsidRPr="00B254A5">
              <w:rPr>
                <w:rFonts w:ascii="Trebuchet MS" w:hAnsi="Trebuchet MS" w:cs="Trebuchet MS"/>
                <w:b w:val="0"/>
                <w:bCs w:val="0"/>
                <w:sz w:val="15"/>
                <w:szCs w:val="15"/>
              </w:rPr>
              <w:t>-</w:t>
            </w:r>
          </w:p>
        </w:tc>
        <w:tc>
          <w:tcPr>
            <w:tcW w:w="1843" w:type="dxa"/>
          </w:tcPr>
          <w:p w14:paraId="5C800EEC" w14:textId="40FE72CB" w:rsidR="0024419D" w:rsidRPr="00B254A5" w:rsidRDefault="002279E1" w:rsidP="0024419D">
            <w:pPr>
              <w:pStyle w:val="xl252"/>
              <w:widowControl w:val="0"/>
              <w:pBdr>
                <w:bottom w:val="none" w:sz="0" w:space="0" w:color="000000"/>
              </w:pBdr>
              <w:spacing w:before="0" w:after="0"/>
              <w:contextualSpacing/>
              <w:rPr>
                <w:rFonts w:ascii="Trebuchet MS" w:hAnsi="Trebuchet MS" w:cs="Trebuchet MS"/>
                <w:b w:val="0"/>
                <w:bCs w:val="0"/>
                <w:sz w:val="15"/>
                <w:szCs w:val="15"/>
              </w:rPr>
            </w:pPr>
            <w:r w:rsidRPr="00B254A5">
              <w:rPr>
                <w:rFonts w:ascii="Trebuchet MS" w:hAnsi="Trebuchet MS" w:cs="Trebuchet MS"/>
                <w:b w:val="0"/>
                <w:bCs w:val="0"/>
                <w:sz w:val="15"/>
                <w:szCs w:val="15"/>
              </w:rPr>
              <w:t>-</w:t>
            </w:r>
          </w:p>
        </w:tc>
        <w:tc>
          <w:tcPr>
            <w:tcW w:w="1134" w:type="dxa"/>
          </w:tcPr>
          <w:p w14:paraId="37C9494E" w14:textId="7C86BD12" w:rsidR="0024419D" w:rsidRPr="00B254A5" w:rsidRDefault="002279E1" w:rsidP="0024419D">
            <w:pPr>
              <w:pStyle w:val="xl252"/>
              <w:widowControl w:val="0"/>
              <w:pBdr>
                <w:bottom w:val="none" w:sz="0" w:space="0" w:color="000000"/>
              </w:pBdr>
              <w:spacing w:before="0" w:after="0"/>
              <w:contextualSpacing/>
              <w:rPr>
                <w:rFonts w:ascii="Trebuchet MS" w:hAnsi="Trebuchet MS" w:cs="Trebuchet MS"/>
                <w:b w:val="0"/>
                <w:bCs w:val="0"/>
                <w:sz w:val="15"/>
                <w:szCs w:val="15"/>
              </w:rPr>
            </w:pPr>
            <w:r w:rsidRPr="00B254A5">
              <w:rPr>
                <w:rFonts w:ascii="Trebuchet MS" w:hAnsi="Trebuchet MS" w:cs="Trebuchet MS"/>
                <w:b w:val="0"/>
                <w:bCs w:val="0"/>
                <w:sz w:val="15"/>
                <w:szCs w:val="15"/>
              </w:rPr>
              <w:t>-</w:t>
            </w:r>
          </w:p>
        </w:tc>
        <w:tc>
          <w:tcPr>
            <w:tcW w:w="992" w:type="dxa"/>
          </w:tcPr>
          <w:p w14:paraId="400DF972" w14:textId="581047E2" w:rsidR="0024419D" w:rsidRPr="00B254A5" w:rsidRDefault="002279E1" w:rsidP="0024419D">
            <w:pPr>
              <w:pStyle w:val="xl252"/>
              <w:widowControl w:val="0"/>
              <w:pBdr>
                <w:bottom w:val="none" w:sz="0" w:space="0" w:color="000000"/>
              </w:pBdr>
              <w:spacing w:before="0" w:after="0"/>
              <w:contextualSpacing/>
              <w:rPr>
                <w:rFonts w:ascii="Trebuchet MS" w:hAnsi="Trebuchet MS" w:cs="Trebuchet MS"/>
                <w:b w:val="0"/>
                <w:bCs w:val="0"/>
                <w:sz w:val="15"/>
                <w:szCs w:val="15"/>
              </w:rPr>
            </w:pPr>
            <w:r w:rsidRPr="00B254A5">
              <w:rPr>
                <w:rFonts w:ascii="Trebuchet MS" w:hAnsi="Trebuchet MS" w:cs="Trebuchet MS"/>
                <w:b w:val="0"/>
                <w:bCs w:val="0"/>
                <w:sz w:val="15"/>
                <w:szCs w:val="15"/>
              </w:rPr>
              <w:t>-</w:t>
            </w:r>
          </w:p>
        </w:tc>
      </w:tr>
      <w:tr w:rsidR="002279E1" w:rsidRPr="00B254A5" w14:paraId="18B2168D" w14:textId="77777777" w:rsidTr="006439C3">
        <w:tc>
          <w:tcPr>
            <w:tcW w:w="2693" w:type="dxa"/>
            <w:vAlign w:val="bottom"/>
          </w:tcPr>
          <w:p w14:paraId="49E1BBEA" w14:textId="77777777" w:rsidR="002279E1" w:rsidRPr="00B254A5" w:rsidRDefault="002279E1" w:rsidP="002279E1">
            <w:pPr>
              <w:widowControl w:val="0"/>
              <w:suppressAutoHyphens w:val="0"/>
              <w:ind w:left="-57"/>
              <w:contextualSpacing/>
              <w:rPr>
                <w:rFonts w:ascii="Trebuchet MS" w:hAnsi="Trebuchet MS" w:cs="Arial"/>
                <w:sz w:val="15"/>
                <w:szCs w:val="15"/>
              </w:rPr>
            </w:pPr>
            <w:r w:rsidRPr="00B254A5">
              <w:rPr>
                <w:rFonts w:ascii="Trebuchet MS" w:hAnsi="Trebuchet MS" w:cs="Arial"/>
                <w:sz w:val="15"/>
                <w:szCs w:val="15"/>
              </w:rPr>
              <w:t>Resultado de equivalência patrimonial</w:t>
            </w:r>
          </w:p>
        </w:tc>
        <w:tc>
          <w:tcPr>
            <w:tcW w:w="2126" w:type="dxa"/>
          </w:tcPr>
          <w:p w14:paraId="73F2D4C0" w14:textId="129B51E7" w:rsidR="002279E1" w:rsidRPr="00B254A5" w:rsidRDefault="002279E1" w:rsidP="002279E1">
            <w:pPr>
              <w:pStyle w:val="xl252"/>
              <w:widowControl w:val="0"/>
              <w:pBdr>
                <w:bottom w:val="none" w:sz="0" w:space="0" w:color="000000"/>
              </w:pBdr>
              <w:spacing w:before="0" w:after="0"/>
              <w:contextualSpacing/>
              <w:rPr>
                <w:rFonts w:ascii="Trebuchet MS" w:hAnsi="Trebuchet MS" w:cs="Trebuchet MS"/>
                <w:b w:val="0"/>
                <w:sz w:val="15"/>
                <w:szCs w:val="15"/>
              </w:rPr>
            </w:pPr>
            <w:r w:rsidRPr="00B254A5">
              <w:rPr>
                <w:rFonts w:ascii="Trebuchet MS" w:hAnsi="Trebuchet MS" w:cs="Trebuchet MS"/>
                <w:b w:val="0"/>
                <w:sz w:val="15"/>
                <w:szCs w:val="15"/>
              </w:rPr>
              <w:t xml:space="preserve"> (2.159)</w:t>
            </w:r>
          </w:p>
        </w:tc>
        <w:tc>
          <w:tcPr>
            <w:tcW w:w="1843" w:type="dxa"/>
          </w:tcPr>
          <w:p w14:paraId="45D8B44C" w14:textId="52CA25BF" w:rsidR="002279E1" w:rsidRPr="00B254A5" w:rsidRDefault="002279E1" w:rsidP="002279E1">
            <w:pPr>
              <w:pStyle w:val="xl252"/>
              <w:widowControl w:val="0"/>
              <w:pBdr>
                <w:bottom w:val="none" w:sz="0" w:space="0" w:color="000000"/>
              </w:pBdr>
              <w:spacing w:before="0" w:after="0"/>
              <w:contextualSpacing/>
              <w:rPr>
                <w:rFonts w:ascii="Trebuchet MS" w:hAnsi="Trebuchet MS" w:cs="Trebuchet MS"/>
                <w:b w:val="0"/>
                <w:bCs w:val="0"/>
                <w:sz w:val="15"/>
                <w:szCs w:val="15"/>
              </w:rPr>
            </w:pPr>
            <w:r w:rsidRPr="00B254A5">
              <w:rPr>
                <w:rFonts w:ascii="Trebuchet MS" w:hAnsi="Trebuchet MS" w:cs="Trebuchet MS"/>
                <w:b w:val="0"/>
                <w:bCs w:val="0"/>
                <w:sz w:val="15"/>
                <w:szCs w:val="15"/>
              </w:rPr>
              <w:t>691</w:t>
            </w:r>
          </w:p>
        </w:tc>
        <w:tc>
          <w:tcPr>
            <w:tcW w:w="1134" w:type="dxa"/>
          </w:tcPr>
          <w:p w14:paraId="2589ACD7" w14:textId="408AC7CC" w:rsidR="002279E1" w:rsidRPr="00B254A5" w:rsidRDefault="002279E1" w:rsidP="002279E1">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bCs w:val="0"/>
                <w:sz w:val="15"/>
                <w:szCs w:val="15"/>
              </w:rPr>
            </w:pPr>
            <w:r w:rsidRPr="00B254A5">
              <w:rPr>
                <w:rFonts w:ascii="Trebuchet MS" w:hAnsi="Trebuchet MS" w:cs="Trebuchet MS"/>
                <w:b w:val="0"/>
                <w:sz w:val="15"/>
                <w:szCs w:val="15"/>
              </w:rPr>
              <w:t xml:space="preserve"> 48 </w:t>
            </w:r>
          </w:p>
        </w:tc>
        <w:tc>
          <w:tcPr>
            <w:tcW w:w="992" w:type="dxa"/>
          </w:tcPr>
          <w:p w14:paraId="2DB876CB" w14:textId="3FCAD44D" w:rsidR="002279E1" w:rsidRPr="00B254A5" w:rsidRDefault="002279E1" w:rsidP="002279E1">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sz w:val="15"/>
                <w:szCs w:val="15"/>
              </w:rPr>
            </w:pPr>
            <w:r w:rsidRPr="00B254A5">
              <w:rPr>
                <w:rFonts w:ascii="Trebuchet MS" w:hAnsi="Trebuchet MS" w:cs="Trebuchet MS"/>
                <w:b w:val="0"/>
                <w:sz w:val="15"/>
                <w:szCs w:val="15"/>
              </w:rPr>
              <w:t xml:space="preserve"> (1.420)</w:t>
            </w:r>
          </w:p>
        </w:tc>
      </w:tr>
      <w:tr w:rsidR="002279E1" w:rsidRPr="00B254A5" w14:paraId="6D66C373" w14:textId="77777777" w:rsidTr="006439C3">
        <w:tc>
          <w:tcPr>
            <w:tcW w:w="2693" w:type="dxa"/>
            <w:vAlign w:val="bottom"/>
          </w:tcPr>
          <w:p w14:paraId="0317D9AC" w14:textId="77777777" w:rsidR="002279E1" w:rsidRPr="00B254A5" w:rsidRDefault="002279E1" w:rsidP="002279E1">
            <w:pPr>
              <w:widowControl w:val="0"/>
              <w:suppressAutoHyphens w:val="0"/>
              <w:ind w:left="-57"/>
              <w:contextualSpacing/>
              <w:rPr>
                <w:rFonts w:ascii="Trebuchet MS" w:hAnsi="Trebuchet MS" w:cs="Arial"/>
                <w:sz w:val="15"/>
                <w:szCs w:val="15"/>
              </w:rPr>
            </w:pPr>
            <w:r w:rsidRPr="00B254A5">
              <w:rPr>
                <w:rFonts w:ascii="Trebuchet MS" w:hAnsi="Trebuchet MS" w:cs="Arial"/>
                <w:sz w:val="15"/>
                <w:szCs w:val="15"/>
              </w:rPr>
              <w:t>Outras mutações</w:t>
            </w:r>
          </w:p>
        </w:tc>
        <w:tc>
          <w:tcPr>
            <w:tcW w:w="2126" w:type="dxa"/>
          </w:tcPr>
          <w:p w14:paraId="450642AC" w14:textId="6BA1CBCE" w:rsidR="002279E1" w:rsidRPr="00B254A5" w:rsidRDefault="002279E1" w:rsidP="002279E1">
            <w:pPr>
              <w:pStyle w:val="xl252"/>
              <w:widowControl w:val="0"/>
              <w:pBdr>
                <w:bottom w:val="none" w:sz="0" w:space="0" w:color="000000"/>
              </w:pBdr>
              <w:spacing w:before="0" w:after="0"/>
              <w:contextualSpacing/>
              <w:rPr>
                <w:rFonts w:ascii="Trebuchet MS" w:hAnsi="Trebuchet MS" w:cs="Trebuchet MS"/>
                <w:b w:val="0"/>
                <w:sz w:val="15"/>
                <w:szCs w:val="15"/>
              </w:rPr>
            </w:pPr>
            <w:r w:rsidRPr="00B254A5">
              <w:rPr>
                <w:rFonts w:ascii="Trebuchet MS" w:hAnsi="Trebuchet MS" w:cs="Trebuchet MS"/>
                <w:b w:val="0"/>
                <w:sz w:val="15"/>
                <w:szCs w:val="15"/>
              </w:rPr>
              <w:t xml:space="preserve"> (2.940)</w:t>
            </w:r>
          </w:p>
        </w:tc>
        <w:tc>
          <w:tcPr>
            <w:tcW w:w="1843" w:type="dxa"/>
          </w:tcPr>
          <w:p w14:paraId="1C389A41" w14:textId="37E66DCC" w:rsidR="002279E1" w:rsidRPr="00B254A5" w:rsidRDefault="002279E1" w:rsidP="002279E1">
            <w:pPr>
              <w:pStyle w:val="xl252"/>
              <w:widowControl w:val="0"/>
              <w:pBdr>
                <w:bottom w:val="none" w:sz="0" w:space="0" w:color="000000"/>
              </w:pBdr>
              <w:spacing w:before="0" w:after="0"/>
              <w:contextualSpacing/>
              <w:rPr>
                <w:rFonts w:ascii="Trebuchet MS" w:hAnsi="Trebuchet MS" w:cs="Trebuchet MS"/>
                <w:b w:val="0"/>
                <w:bCs w:val="0"/>
                <w:sz w:val="15"/>
                <w:szCs w:val="15"/>
              </w:rPr>
            </w:pPr>
            <w:r w:rsidRPr="00B254A5">
              <w:rPr>
                <w:rFonts w:ascii="Trebuchet MS" w:hAnsi="Trebuchet MS" w:cs="Trebuchet MS"/>
                <w:b w:val="0"/>
                <w:bCs w:val="0"/>
                <w:sz w:val="15"/>
                <w:szCs w:val="15"/>
              </w:rPr>
              <w:t>-</w:t>
            </w:r>
          </w:p>
        </w:tc>
        <w:tc>
          <w:tcPr>
            <w:tcW w:w="1134" w:type="dxa"/>
          </w:tcPr>
          <w:p w14:paraId="42826AF5" w14:textId="271FBB4C" w:rsidR="002279E1" w:rsidRPr="00B254A5" w:rsidRDefault="002279E1" w:rsidP="002279E1">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bCs w:val="0"/>
                <w:sz w:val="15"/>
                <w:szCs w:val="15"/>
              </w:rPr>
            </w:pPr>
            <w:r w:rsidRPr="00B254A5">
              <w:rPr>
                <w:rFonts w:ascii="Trebuchet MS" w:hAnsi="Trebuchet MS" w:cs="Trebuchet MS"/>
                <w:b w:val="0"/>
                <w:sz w:val="15"/>
                <w:szCs w:val="15"/>
              </w:rPr>
              <w:t xml:space="preserve"> 4.400 </w:t>
            </w:r>
          </w:p>
        </w:tc>
        <w:tc>
          <w:tcPr>
            <w:tcW w:w="992" w:type="dxa"/>
          </w:tcPr>
          <w:p w14:paraId="204E0D73" w14:textId="633F5AC6" w:rsidR="002279E1" w:rsidRPr="00B254A5" w:rsidRDefault="002279E1" w:rsidP="002279E1">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sz w:val="15"/>
                <w:szCs w:val="15"/>
              </w:rPr>
            </w:pPr>
            <w:r w:rsidRPr="00B254A5">
              <w:rPr>
                <w:rFonts w:ascii="Trebuchet MS" w:hAnsi="Trebuchet MS" w:cs="Trebuchet MS"/>
                <w:b w:val="0"/>
                <w:sz w:val="15"/>
                <w:szCs w:val="15"/>
              </w:rPr>
              <w:t xml:space="preserve"> 1.460 </w:t>
            </w:r>
          </w:p>
        </w:tc>
      </w:tr>
      <w:tr w:rsidR="00DB26EE" w:rsidRPr="00B254A5" w14:paraId="06609609" w14:textId="77777777" w:rsidTr="00F33987">
        <w:tc>
          <w:tcPr>
            <w:tcW w:w="2693" w:type="dxa"/>
            <w:vAlign w:val="bottom"/>
          </w:tcPr>
          <w:p w14:paraId="1A650858" w14:textId="77777777" w:rsidR="00DB26EE" w:rsidRPr="00B254A5" w:rsidRDefault="00DB26EE" w:rsidP="00564D58">
            <w:pPr>
              <w:widowControl w:val="0"/>
              <w:suppressAutoHyphens w:val="0"/>
              <w:ind w:left="-57"/>
              <w:contextualSpacing/>
              <w:rPr>
                <w:rFonts w:ascii="Trebuchet MS" w:hAnsi="Trebuchet MS" w:cs="Arial"/>
                <w:sz w:val="15"/>
                <w:szCs w:val="15"/>
              </w:rPr>
            </w:pPr>
            <w:r w:rsidRPr="00B254A5">
              <w:rPr>
                <w:rFonts w:ascii="Trebuchet MS" w:hAnsi="Trebuchet MS" w:cs="Arial"/>
                <w:sz w:val="15"/>
                <w:szCs w:val="15"/>
              </w:rPr>
              <w:t xml:space="preserve"> </w:t>
            </w:r>
          </w:p>
        </w:tc>
        <w:tc>
          <w:tcPr>
            <w:tcW w:w="2126" w:type="dxa"/>
            <w:vAlign w:val="bottom"/>
          </w:tcPr>
          <w:p w14:paraId="30FDCB4C" w14:textId="77777777" w:rsidR="00DB26EE" w:rsidRPr="00B254A5" w:rsidRDefault="00DB26EE" w:rsidP="00564D58">
            <w:pPr>
              <w:pStyle w:val="xl252"/>
              <w:widowControl w:val="0"/>
              <w:pBdr>
                <w:bottom w:val="none" w:sz="0" w:space="0" w:color="000000"/>
              </w:pBdr>
              <w:spacing w:before="0" w:after="0"/>
              <w:contextualSpacing/>
              <w:rPr>
                <w:rFonts w:ascii="Trebuchet MS" w:hAnsi="Trebuchet MS" w:cs="Trebuchet MS"/>
                <w:b w:val="0"/>
                <w:sz w:val="15"/>
                <w:szCs w:val="15"/>
              </w:rPr>
            </w:pPr>
          </w:p>
        </w:tc>
        <w:tc>
          <w:tcPr>
            <w:tcW w:w="1843" w:type="dxa"/>
            <w:vAlign w:val="bottom"/>
          </w:tcPr>
          <w:p w14:paraId="136CE659" w14:textId="77777777" w:rsidR="00DB26EE" w:rsidRPr="00B254A5" w:rsidRDefault="00DB26EE" w:rsidP="00564D58">
            <w:pPr>
              <w:pStyle w:val="xl252"/>
              <w:widowControl w:val="0"/>
              <w:pBdr>
                <w:bottom w:val="none" w:sz="0" w:space="0" w:color="000000"/>
              </w:pBdr>
              <w:spacing w:before="0" w:after="0"/>
              <w:contextualSpacing/>
              <w:rPr>
                <w:rFonts w:ascii="Trebuchet MS" w:hAnsi="Trebuchet MS" w:cs="Trebuchet MS"/>
                <w:b w:val="0"/>
                <w:sz w:val="15"/>
                <w:szCs w:val="15"/>
              </w:rPr>
            </w:pPr>
          </w:p>
        </w:tc>
        <w:tc>
          <w:tcPr>
            <w:tcW w:w="1134" w:type="dxa"/>
            <w:vAlign w:val="bottom"/>
          </w:tcPr>
          <w:p w14:paraId="53CD9F99" w14:textId="77777777" w:rsidR="00DB26EE" w:rsidRPr="00B254A5" w:rsidRDefault="00DB26EE" w:rsidP="00564D58">
            <w:pPr>
              <w:pStyle w:val="xl252"/>
              <w:widowControl w:val="0"/>
              <w:pBdr>
                <w:bottom w:val="none" w:sz="0" w:space="0" w:color="000000"/>
              </w:pBdr>
              <w:spacing w:before="0" w:after="0"/>
              <w:contextualSpacing/>
              <w:rPr>
                <w:rFonts w:ascii="Trebuchet MS" w:hAnsi="Trebuchet MS" w:cs="Trebuchet MS"/>
                <w:b w:val="0"/>
                <w:sz w:val="15"/>
                <w:szCs w:val="15"/>
              </w:rPr>
            </w:pPr>
          </w:p>
        </w:tc>
        <w:tc>
          <w:tcPr>
            <w:tcW w:w="992" w:type="dxa"/>
            <w:vAlign w:val="bottom"/>
          </w:tcPr>
          <w:p w14:paraId="1270A46D" w14:textId="77777777" w:rsidR="00DB26EE" w:rsidRPr="00B254A5" w:rsidRDefault="00DB26EE" w:rsidP="00564D58">
            <w:pPr>
              <w:pStyle w:val="xl252"/>
              <w:widowControl w:val="0"/>
              <w:pBdr>
                <w:bottom w:val="none" w:sz="0" w:space="0" w:color="000000"/>
              </w:pBdr>
              <w:spacing w:before="0" w:after="0"/>
              <w:contextualSpacing/>
              <w:rPr>
                <w:rFonts w:ascii="Trebuchet MS" w:hAnsi="Trebuchet MS" w:cs="Trebuchet MS"/>
                <w:b w:val="0"/>
                <w:sz w:val="15"/>
                <w:szCs w:val="15"/>
              </w:rPr>
            </w:pPr>
          </w:p>
        </w:tc>
      </w:tr>
      <w:tr w:rsidR="00DB26EE" w:rsidRPr="00B254A5" w14:paraId="58224095" w14:textId="77777777" w:rsidTr="001B1EBB">
        <w:trPr>
          <w:trHeight w:val="94"/>
        </w:trPr>
        <w:tc>
          <w:tcPr>
            <w:tcW w:w="2693" w:type="dxa"/>
            <w:vAlign w:val="bottom"/>
          </w:tcPr>
          <w:p w14:paraId="42687FBB" w14:textId="77777777" w:rsidR="00DB26EE" w:rsidRPr="00B254A5" w:rsidRDefault="00DB26EE" w:rsidP="00564D58">
            <w:pPr>
              <w:widowControl w:val="0"/>
              <w:suppressAutoHyphens w:val="0"/>
              <w:ind w:left="-57"/>
              <w:contextualSpacing/>
              <w:rPr>
                <w:rFonts w:ascii="Trebuchet MS" w:hAnsi="Trebuchet MS" w:cs="Arial"/>
                <w:b/>
                <w:bCs/>
                <w:sz w:val="15"/>
                <w:szCs w:val="15"/>
              </w:rPr>
            </w:pPr>
            <w:r w:rsidRPr="00B254A5">
              <w:rPr>
                <w:rFonts w:ascii="Trebuchet MS" w:hAnsi="Trebuchet MS" w:cs="Arial"/>
                <w:b/>
                <w:bCs/>
                <w:sz w:val="15"/>
                <w:szCs w:val="15"/>
              </w:rPr>
              <w:t xml:space="preserve">Saldo em </w:t>
            </w:r>
            <w:r w:rsidR="00CC621B" w:rsidRPr="00B254A5">
              <w:rPr>
                <w:rFonts w:ascii="Trebuchet MS" w:hAnsi="Trebuchet MS" w:cs="Arial"/>
                <w:b/>
                <w:bCs/>
                <w:sz w:val="15"/>
                <w:szCs w:val="15"/>
              </w:rPr>
              <w:fldChar w:fldCharType="begin"/>
            </w:r>
            <w:r w:rsidR="00CC621B" w:rsidRPr="00B254A5">
              <w:rPr>
                <w:rFonts w:ascii="Trebuchet MS" w:hAnsi="Trebuchet MS" w:cs="Arial"/>
                <w:b/>
                <w:bCs/>
                <w:sz w:val="15"/>
                <w:szCs w:val="15"/>
              </w:rPr>
              <w:instrText xml:space="preserve"> REF  Data_Base_Numero </w:instrText>
            </w:r>
            <w:r w:rsidR="00A445B6" w:rsidRPr="00B254A5">
              <w:rPr>
                <w:rFonts w:ascii="Trebuchet MS" w:hAnsi="Trebuchet MS" w:cs="Arial"/>
                <w:b/>
                <w:bCs/>
                <w:sz w:val="15"/>
                <w:szCs w:val="15"/>
              </w:rPr>
              <w:instrText xml:space="preserve"> \* MERGEFORMAT </w:instrText>
            </w:r>
            <w:r w:rsidR="00CC621B" w:rsidRPr="00B254A5">
              <w:rPr>
                <w:rFonts w:ascii="Trebuchet MS" w:hAnsi="Trebuchet MS" w:cs="Arial"/>
                <w:b/>
                <w:bCs/>
                <w:sz w:val="15"/>
                <w:szCs w:val="15"/>
              </w:rPr>
              <w:fldChar w:fldCharType="separate"/>
            </w:r>
            <w:r w:rsidR="007F68B9" w:rsidRPr="00B254A5">
              <w:rPr>
                <w:rFonts w:ascii="Trebuchet MS" w:hAnsi="Trebuchet MS" w:cs="Arial"/>
                <w:b/>
                <w:bCs/>
                <w:sz w:val="15"/>
                <w:szCs w:val="15"/>
              </w:rPr>
              <w:t>31/12/2025</w:t>
            </w:r>
            <w:r w:rsidR="00CC621B" w:rsidRPr="00B254A5">
              <w:rPr>
                <w:rFonts w:ascii="Trebuchet MS" w:hAnsi="Trebuchet MS" w:cs="Arial"/>
                <w:b/>
                <w:bCs/>
                <w:sz w:val="15"/>
                <w:szCs w:val="15"/>
              </w:rPr>
              <w:fldChar w:fldCharType="end"/>
            </w:r>
          </w:p>
        </w:tc>
        <w:tc>
          <w:tcPr>
            <w:tcW w:w="2126" w:type="dxa"/>
            <w:vAlign w:val="bottom"/>
          </w:tcPr>
          <w:p w14:paraId="3DF90612" w14:textId="62F3C705" w:rsidR="00DB26EE" w:rsidRPr="00B254A5" w:rsidRDefault="002279E1" w:rsidP="00564D58">
            <w:pPr>
              <w:pStyle w:val="xl252"/>
              <w:widowControl w:val="0"/>
              <w:pBdr>
                <w:top w:val="single" w:sz="4" w:space="1" w:color="auto"/>
                <w:left w:val="none" w:sz="0" w:space="0" w:color="auto"/>
                <w:bottom w:val="double" w:sz="4" w:space="1" w:color="auto"/>
                <w:right w:val="none" w:sz="0" w:space="0" w:color="auto"/>
              </w:pBdr>
              <w:spacing w:before="0" w:after="0"/>
              <w:contextualSpacing/>
              <w:rPr>
                <w:rFonts w:ascii="Trebuchet MS" w:hAnsi="Trebuchet MS" w:cs="Trebuchet MS"/>
                <w:sz w:val="15"/>
                <w:szCs w:val="15"/>
              </w:rPr>
            </w:pPr>
            <w:r w:rsidRPr="00B254A5">
              <w:rPr>
                <w:rFonts w:ascii="Trebuchet MS" w:hAnsi="Trebuchet MS" w:cs="Trebuchet MS"/>
                <w:sz w:val="15"/>
                <w:szCs w:val="15"/>
              </w:rPr>
              <w:t>13.243</w:t>
            </w:r>
          </w:p>
        </w:tc>
        <w:tc>
          <w:tcPr>
            <w:tcW w:w="1843" w:type="dxa"/>
            <w:vAlign w:val="bottom"/>
          </w:tcPr>
          <w:p w14:paraId="156AB1EA" w14:textId="486E275B" w:rsidR="00DB26EE" w:rsidRPr="00B254A5" w:rsidRDefault="002279E1" w:rsidP="00564D58">
            <w:pPr>
              <w:pStyle w:val="xl252"/>
              <w:widowControl w:val="0"/>
              <w:pBdr>
                <w:top w:val="single" w:sz="4" w:space="1" w:color="auto"/>
                <w:left w:val="none" w:sz="0" w:space="0" w:color="auto"/>
                <w:bottom w:val="double" w:sz="4" w:space="1" w:color="auto"/>
                <w:right w:val="none" w:sz="0" w:space="0" w:color="auto"/>
              </w:pBdr>
              <w:spacing w:before="0" w:after="0"/>
              <w:contextualSpacing/>
              <w:rPr>
                <w:rFonts w:ascii="Trebuchet MS" w:hAnsi="Trebuchet MS" w:cs="Trebuchet MS"/>
                <w:sz w:val="15"/>
                <w:szCs w:val="15"/>
              </w:rPr>
            </w:pPr>
            <w:r w:rsidRPr="00B254A5">
              <w:rPr>
                <w:rFonts w:ascii="Trebuchet MS" w:hAnsi="Trebuchet MS" w:cs="Trebuchet MS"/>
                <w:sz w:val="15"/>
                <w:szCs w:val="15"/>
              </w:rPr>
              <w:t>2.618</w:t>
            </w:r>
          </w:p>
        </w:tc>
        <w:tc>
          <w:tcPr>
            <w:tcW w:w="1134" w:type="dxa"/>
            <w:vAlign w:val="bottom"/>
          </w:tcPr>
          <w:p w14:paraId="39381B86" w14:textId="0698149C" w:rsidR="00DB26EE" w:rsidRPr="00B254A5" w:rsidRDefault="002279E1" w:rsidP="00564D58">
            <w:pPr>
              <w:pStyle w:val="xl252"/>
              <w:widowControl w:val="0"/>
              <w:pBdr>
                <w:top w:val="single" w:sz="4" w:space="1" w:color="auto"/>
                <w:left w:val="none" w:sz="0" w:space="0" w:color="auto"/>
                <w:bottom w:val="double" w:sz="4" w:space="1" w:color="auto"/>
                <w:right w:val="none" w:sz="0" w:space="0" w:color="auto"/>
              </w:pBdr>
              <w:spacing w:before="0" w:after="0"/>
              <w:contextualSpacing/>
              <w:rPr>
                <w:rFonts w:ascii="Trebuchet MS" w:hAnsi="Trebuchet MS" w:cs="Trebuchet MS"/>
                <w:sz w:val="15"/>
                <w:szCs w:val="15"/>
              </w:rPr>
            </w:pPr>
            <w:r w:rsidRPr="00B254A5">
              <w:rPr>
                <w:rFonts w:ascii="Trebuchet MS" w:hAnsi="Trebuchet MS" w:cs="Trebuchet MS"/>
                <w:sz w:val="15"/>
                <w:szCs w:val="15"/>
              </w:rPr>
              <w:t>6.075</w:t>
            </w:r>
          </w:p>
        </w:tc>
        <w:tc>
          <w:tcPr>
            <w:tcW w:w="992" w:type="dxa"/>
            <w:vAlign w:val="bottom"/>
          </w:tcPr>
          <w:p w14:paraId="3884C264" w14:textId="02275D4A" w:rsidR="00DB26EE" w:rsidRPr="00B254A5" w:rsidRDefault="002279E1" w:rsidP="00564D58">
            <w:pPr>
              <w:pStyle w:val="xl252"/>
              <w:widowControl w:val="0"/>
              <w:pBdr>
                <w:top w:val="single" w:sz="4" w:space="1" w:color="auto"/>
                <w:left w:val="none" w:sz="0" w:space="0" w:color="auto"/>
                <w:bottom w:val="double" w:sz="4" w:space="1" w:color="auto"/>
                <w:right w:val="none" w:sz="0" w:space="0" w:color="auto"/>
              </w:pBdr>
              <w:spacing w:before="0" w:after="0"/>
              <w:contextualSpacing/>
              <w:rPr>
                <w:rFonts w:ascii="Trebuchet MS" w:hAnsi="Trebuchet MS" w:cs="Trebuchet MS"/>
                <w:sz w:val="15"/>
                <w:szCs w:val="15"/>
              </w:rPr>
            </w:pPr>
            <w:r w:rsidRPr="00B254A5">
              <w:rPr>
                <w:rFonts w:ascii="Trebuchet MS" w:hAnsi="Trebuchet MS" w:cs="Trebuchet MS"/>
                <w:sz w:val="15"/>
                <w:szCs w:val="15"/>
              </w:rPr>
              <w:t>21.936</w:t>
            </w:r>
          </w:p>
        </w:tc>
      </w:tr>
      <w:tr w:rsidR="00DB26EE" w:rsidRPr="00B254A5" w14:paraId="11CAAC52" w14:textId="77777777" w:rsidTr="00F33987">
        <w:tc>
          <w:tcPr>
            <w:tcW w:w="2693" w:type="dxa"/>
            <w:vAlign w:val="bottom"/>
          </w:tcPr>
          <w:p w14:paraId="35146E32" w14:textId="77777777" w:rsidR="00DB26EE" w:rsidRPr="00B254A5" w:rsidRDefault="00DB26EE" w:rsidP="00564D58">
            <w:pPr>
              <w:widowControl w:val="0"/>
              <w:suppressAutoHyphens w:val="0"/>
              <w:ind w:left="-57"/>
              <w:contextualSpacing/>
              <w:rPr>
                <w:rFonts w:ascii="Trebuchet MS" w:hAnsi="Trebuchet MS"/>
                <w:sz w:val="15"/>
                <w:szCs w:val="15"/>
              </w:rPr>
            </w:pPr>
            <w:r w:rsidRPr="00B254A5">
              <w:rPr>
                <w:rFonts w:ascii="Trebuchet MS" w:hAnsi="Trebuchet MS"/>
                <w:sz w:val="15"/>
                <w:szCs w:val="15"/>
              </w:rPr>
              <w:lastRenderedPageBreak/>
              <w:t xml:space="preserve"> </w:t>
            </w:r>
          </w:p>
        </w:tc>
        <w:tc>
          <w:tcPr>
            <w:tcW w:w="2126" w:type="dxa"/>
            <w:vAlign w:val="bottom"/>
          </w:tcPr>
          <w:p w14:paraId="6BD43460" w14:textId="77777777" w:rsidR="00DB26EE" w:rsidRPr="00B254A5" w:rsidRDefault="00DB26EE" w:rsidP="00564D58">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sz w:val="15"/>
                <w:szCs w:val="15"/>
              </w:rPr>
            </w:pPr>
          </w:p>
        </w:tc>
        <w:tc>
          <w:tcPr>
            <w:tcW w:w="1843" w:type="dxa"/>
            <w:vAlign w:val="bottom"/>
          </w:tcPr>
          <w:p w14:paraId="46EA3A44" w14:textId="77777777" w:rsidR="00DB26EE" w:rsidRPr="00B254A5" w:rsidRDefault="00DB26EE" w:rsidP="00564D58">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sz w:val="15"/>
                <w:szCs w:val="15"/>
              </w:rPr>
            </w:pPr>
          </w:p>
        </w:tc>
        <w:tc>
          <w:tcPr>
            <w:tcW w:w="1134" w:type="dxa"/>
            <w:vAlign w:val="bottom"/>
          </w:tcPr>
          <w:p w14:paraId="22CA120E" w14:textId="77777777" w:rsidR="00DB26EE" w:rsidRPr="00B254A5" w:rsidRDefault="00DB26EE" w:rsidP="00564D58">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sz w:val="15"/>
                <w:szCs w:val="15"/>
              </w:rPr>
            </w:pPr>
          </w:p>
        </w:tc>
        <w:tc>
          <w:tcPr>
            <w:tcW w:w="992" w:type="dxa"/>
            <w:vAlign w:val="bottom"/>
          </w:tcPr>
          <w:p w14:paraId="3D236446" w14:textId="77777777" w:rsidR="00DB26EE" w:rsidRPr="00B254A5" w:rsidRDefault="00DB26EE" w:rsidP="00564D58">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sz w:val="15"/>
                <w:szCs w:val="15"/>
              </w:rPr>
            </w:pPr>
          </w:p>
        </w:tc>
      </w:tr>
      <w:tr w:rsidR="00CC621B" w:rsidRPr="00B254A5" w14:paraId="45C15425" w14:textId="77777777" w:rsidTr="00F33987">
        <w:tc>
          <w:tcPr>
            <w:tcW w:w="2693" w:type="dxa"/>
            <w:vAlign w:val="bottom"/>
          </w:tcPr>
          <w:p w14:paraId="274185EE" w14:textId="77777777" w:rsidR="00CC621B" w:rsidRPr="00B254A5" w:rsidRDefault="00CC621B" w:rsidP="00CC621B">
            <w:pPr>
              <w:widowControl w:val="0"/>
              <w:suppressAutoHyphens w:val="0"/>
              <w:ind w:left="-57"/>
              <w:contextualSpacing/>
              <w:rPr>
                <w:rFonts w:ascii="Trebuchet MS" w:hAnsi="Trebuchet MS"/>
                <w:b/>
                <w:bCs/>
                <w:sz w:val="15"/>
                <w:szCs w:val="15"/>
              </w:rPr>
            </w:pPr>
            <w:r w:rsidRPr="00B254A5">
              <w:rPr>
                <w:rFonts w:ascii="Trebuchet MS" w:hAnsi="Trebuchet MS"/>
                <w:b/>
                <w:bCs/>
                <w:sz w:val="15"/>
                <w:szCs w:val="15"/>
              </w:rPr>
              <w:t>Saldo em 31/12/</w:t>
            </w:r>
            <w:r w:rsidRPr="00B254A5">
              <w:rPr>
                <w:rFonts w:ascii="Trebuchet MS" w:hAnsi="Trebuchet MS"/>
                <w:b/>
                <w:bCs/>
                <w:sz w:val="15"/>
                <w:szCs w:val="15"/>
              </w:rPr>
              <w:fldChar w:fldCharType="begin"/>
            </w:r>
            <w:r w:rsidRPr="00B254A5">
              <w:rPr>
                <w:rFonts w:ascii="Trebuchet MS" w:hAnsi="Trebuchet MS"/>
                <w:b/>
                <w:bCs/>
                <w:sz w:val="15"/>
                <w:szCs w:val="15"/>
              </w:rPr>
              <w:instrText xml:space="preserve"> REF  Ant_Penultimo_Ano  \* MERGEFORMAT </w:instrText>
            </w:r>
            <w:r w:rsidRPr="00B254A5">
              <w:rPr>
                <w:rFonts w:ascii="Trebuchet MS" w:hAnsi="Trebuchet MS"/>
                <w:b/>
                <w:bCs/>
                <w:sz w:val="15"/>
                <w:szCs w:val="15"/>
              </w:rPr>
              <w:fldChar w:fldCharType="separate"/>
            </w:r>
            <w:r w:rsidR="007F68B9" w:rsidRPr="00B254A5">
              <w:rPr>
                <w:rFonts w:ascii="Trebuchet MS" w:hAnsi="Trebuchet MS"/>
                <w:b/>
                <w:bCs/>
                <w:sz w:val="15"/>
                <w:szCs w:val="15"/>
              </w:rPr>
              <w:t>2023</w:t>
            </w:r>
            <w:r w:rsidRPr="00B254A5">
              <w:rPr>
                <w:rFonts w:ascii="Trebuchet MS" w:hAnsi="Trebuchet MS"/>
                <w:b/>
                <w:bCs/>
                <w:sz w:val="15"/>
                <w:szCs w:val="15"/>
              </w:rPr>
              <w:fldChar w:fldCharType="end"/>
            </w:r>
          </w:p>
        </w:tc>
        <w:tc>
          <w:tcPr>
            <w:tcW w:w="2126" w:type="dxa"/>
            <w:vAlign w:val="bottom"/>
          </w:tcPr>
          <w:p w14:paraId="17BBC186" w14:textId="77777777" w:rsidR="00CC621B" w:rsidRPr="00B254A5" w:rsidRDefault="00CC621B" w:rsidP="00CC621B">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sz w:val="15"/>
                <w:szCs w:val="15"/>
              </w:rPr>
            </w:pPr>
            <w:r w:rsidRPr="00B254A5">
              <w:rPr>
                <w:rFonts w:ascii="Trebuchet MS" w:hAnsi="Trebuchet MS" w:cs="Trebuchet MS"/>
                <w:sz w:val="15"/>
                <w:szCs w:val="15"/>
              </w:rPr>
              <w:t>19.960</w:t>
            </w:r>
          </w:p>
        </w:tc>
        <w:tc>
          <w:tcPr>
            <w:tcW w:w="1843" w:type="dxa"/>
            <w:vAlign w:val="bottom"/>
          </w:tcPr>
          <w:p w14:paraId="18FBDECA" w14:textId="77777777" w:rsidR="00CC621B" w:rsidRPr="00B254A5" w:rsidRDefault="00CC621B" w:rsidP="00CC621B">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sz w:val="15"/>
                <w:szCs w:val="15"/>
              </w:rPr>
            </w:pPr>
            <w:r w:rsidRPr="00B254A5">
              <w:rPr>
                <w:rFonts w:ascii="Trebuchet MS" w:hAnsi="Trebuchet MS" w:cs="Trebuchet MS"/>
                <w:sz w:val="15"/>
                <w:szCs w:val="15"/>
              </w:rPr>
              <w:t>795</w:t>
            </w:r>
          </w:p>
        </w:tc>
        <w:tc>
          <w:tcPr>
            <w:tcW w:w="1134" w:type="dxa"/>
            <w:vAlign w:val="bottom"/>
          </w:tcPr>
          <w:p w14:paraId="119EAC33" w14:textId="77777777" w:rsidR="00CC621B" w:rsidRPr="00B254A5" w:rsidRDefault="00CC621B" w:rsidP="00CC621B">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sz w:val="15"/>
                <w:szCs w:val="15"/>
              </w:rPr>
            </w:pPr>
            <w:r w:rsidRPr="00B254A5">
              <w:rPr>
                <w:rFonts w:ascii="Trebuchet MS" w:hAnsi="Trebuchet MS" w:cs="Trebuchet MS"/>
                <w:sz w:val="15"/>
                <w:szCs w:val="15"/>
              </w:rPr>
              <w:t>565</w:t>
            </w:r>
          </w:p>
        </w:tc>
        <w:tc>
          <w:tcPr>
            <w:tcW w:w="992" w:type="dxa"/>
            <w:vAlign w:val="bottom"/>
          </w:tcPr>
          <w:p w14:paraId="0F40D894" w14:textId="77777777" w:rsidR="00CC621B" w:rsidRPr="00B254A5" w:rsidRDefault="00CC621B" w:rsidP="00CC621B">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sz w:val="15"/>
                <w:szCs w:val="15"/>
              </w:rPr>
            </w:pPr>
            <w:r w:rsidRPr="00B254A5">
              <w:rPr>
                <w:rFonts w:ascii="Trebuchet MS" w:hAnsi="Trebuchet MS" w:cs="Trebuchet MS"/>
                <w:sz w:val="15"/>
                <w:szCs w:val="15"/>
              </w:rPr>
              <w:t>21.320</w:t>
            </w:r>
          </w:p>
        </w:tc>
      </w:tr>
      <w:tr w:rsidR="00D67F6A" w:rsidRPr="00B254A5" w14:paraId="27EA14CD" w14:textId="77777777" w:rsidTr="00591284">
        <w:tc>
          <w:tcPr>
            <w:tcW w:w="2693" w:type="dxa"/>
            <w:vAlign w:val="bottom"/>
          </w:tcPr>
          <w:p w14:paraId="24C5F9FE" w14:textId="77777777" w:rsidR="00D67F6A" w:rsidRPr="00B254A5" w:rsidRDefault="00D67F6A" w:rsidP="00D67F6A">
            <w:pPr>
              <w:widowControl w:val="0"/>
              <w:suppressAutoHyphens w:val="0"/>
              <w:ind w:left="-57"/>
              <w:contextualSpacing/>
              <w:rPr>
                <w:rFonts w:ascii="Trebuchet MS" w:hAnsi="Trebuchet MS"/>
                <w:sz w:val="15"/>
                <w:szCs w:val="15"/>
              </w:rPr>
            </w:pPr>
            <w:r w:rsidRPr="00B254A5">
              <w:rPr>
                <w:rFonts w:ascii="Trebuchet MS" w:hAnsi="Trebuchet MS"/>
                <w:sz w:val="15"/>
                <w:szCs w:val="15"/>
              </w:rPr>
              <w:t xml:space="preserve"> </w:t>
            </w:r>
          </w:p>
        </w:tc>
        <w:tc>
          <w:tcPr>
            <w:tcW w:w="2126" w:type="dxa"/>
          </w:tcPr>
          <w:p w14:paraId="5A1443FD" w14:textId="77777777" w:rsidR="00D67F6A" w:rsidRPr="00B254A5" w:rsidRDefault="00D67F6A" w:rsidP="00D67F6A">
            <w:pPr>
              <w:pStyle w:val="xl252"/>
              <w:widowControl w:val="0"/>
              <w:pBdr>
                <w:bottom w:val="none" w:sz="0" w:space="0" w:color="000000"/>
              </w:pBdr>
              <w:spacing w:before="0" w:after="0"/>
              <w:contextualSpacing/>
              <w:rPr>
                <w:rFonts w:ascii="Trebuchet MS" w:hAnsi="Trebuchet MS" w:cs="Trebuchet MS"/>
                <w:b w:val="0"/>
                <w:sz w:val="15"/>
                <w:szCs w:val="15"/>
              </w:rPr>
            </w:pPr>
          </w:p>
        </w:tc>
        <w:tc>
          <w:tcPr>
            <w:tcW w:w="1843" w:type="dxa"/>
            <w:vAlign w:val="bottom"/>
          </w:tcPr>
          <w:p w14:paraId="56811C06" w14:textId="77777777" w:rsidR="00D67F6A" w:rsidRPr="00B254A5" w:rsidRDefault="00D67F6A" w:rsidP="00D67F6A">
            <w:pPr>
              <w:pStyle w:val="xl252"/>
              <w:widowControl w:val="0"/>
              <w:pBdr>
                <w:bottom w:val="none" w:sz="0" w:space="0" w:color="000000"/>
              </w:pBdr>
              <w:spacing w:before="0" w:after="0"/>
              <w:contextualSpacing/>
              <w:rPr>
                <w:rFonts w:ascii="Trebuchet MS" w:hAnsi="Trebuchet MS" w:cs="Trebuchet MS"/>
                <w:b w:val="0"/>
                <w:sz w:val="15"/>
                <w:szCs w:val="15"/>
              </w:rPr>
            </w:pPr>
          </w:p>
        </w:tc>
        <w:tc>
          <w:tcPr>
            <w:tcW w:w="1134" w:type="dxa"/>
            <w:vAlign w:val="bottom"/>
          </w:tcPr>
          <w:p w14:paraId="321CE739" w14:textId="77777777" w:rsidR="00D67F6A" w:rsidRPr="00B254A5" w:rsidRDefault="00D67F6A" w:rsidP="00D67F6A">
            <w:pPr>
              <w:pStyle w:val="xl252"/>
              <w:widowControl w:val="0"/>
              <w:pBdr>
                <w:bottom w:val="none" w:sz="0" w:space="0" w:color="000000"/>
              </w:pBdr>
              <w:spacing w:before="0" w:after="0"/>
              <w:contextualSpacing/>
              <w:rPr>
                <w:rFonts w:ascii="Trebuchet MS" w:hAnsi="Trebuchet MS" w:cs="Trebuchet MS"/>
                <w:b w:val="0"/>
                <w:sz w:val="15"/>
                <w:szCs w:val="15"/>
              </w:rPr>
            </w:pPr>
          </w:p>
        </w:tc>
        <w:tc>
          <w:tcPr>
            <w:tcW w:w="992" w:type="dxa"/>
            <w:vAlign w:val="bottom"/>
          </w:tcPr>
          <w:p w14:paraId="19DF55C5" w14:textId="77777777" w:rsidR="00D67F6A" w:rsidRPr="00B254A5" w:rsidRDefault="00D67F6A" w:rsidP="00D67F6A">
            <w:pPr>
              <w:pStyle w:val="xl252"/>
              <w:widowControl w:val="0"/>
              <w:pBdr>
                <w:bottom w:val="none" w:sz="0" w:space="0" w:color="000000"/>
              </w:pBdr>
              <w:spacing w:before="0" w:after="0"/>
              <w:contextualSpacing/>
              <w:rPr>
                <w:rFonts w:ascii="Trebuchet MS" w:hAnsi="Trebuchet MS" w:cs="Trebuchet MS"/>
                <w:b w:val="0"/>
                <w:sz w:val="15"/>
                <w:szCs w:val="15"/>
              </w:rPr>
            </w:pPr>
          </w:p>
        </w:tc>
      </w:tr>
      <w:tr w:rsidR="00120630" w:rsidRPr="00B254A5" w14:paraId="476FCC4A" w14:textId="77777777" w:rsidTr="00B6056C">
        <w:tc>
          <w:tcPr>
            <w:tcW w:w="2693" w:type="dxa"/>
            <w:vAlign w:val="bottom"/>
          </w:tcPr>
          <w:p w14:paraId="5A2CB2B8" w14:textId="77777777" w:rsidR="00120630" w:rsidRPr="00B254A5" w:rsidRDefault="00120630" w:rsidP="00120630">
            <w:pPr>
              <w:widowControl w:val="0"/>
              <w:suppressAutoHyphens w:val="0"/>
              <w:ind w:left="-57"/>
              <w:contextualSpacing/>
              <w:rPr>
                <w:rFonts w:ascii="Trebuchet MS" w:hAnsi="Trebuchet MS"/>
                <w:sz w:val="15"/>
                <w:szCs w:val="15"/>
              </w:rPr>
            </w:pPr>
            <w:r w:rsidRPr="00B254A5">
              <w:rPr>
                <w:rFonts w:ascii="Trebuchet MS" w:hAnsi="Trebuchet MS"/>
                <w:sz w:val="15"/>
                <w:szCs w:val="15"/>
              </w:rPr>
              <w:t>Aporte de capital</w:t>
            </w:r>
          </w:p>
        </w:tc>
        <w:tc>
          <w:tcPr>
            <w:tcW w:w="2126" w:type="dxa"/>
            <w:vAlign w:val="center"/>
          </w:tcPr>
          <w:p w14:paraId="7FD12A29" w14:textId="77777777" w:rsidR="00120630" w:rsidRPr="00B254A5" w:rsidRDefault="00120630" w:rsidP="00120630">
            <w:pPr>
              <w:pStyle w:val="xl252"/>
              <w:widowControl w:val="0"/>
              <w:pBdr>
                <w:bottom w:val="none" w:sz="0" w:space="0" w:color="000000"/>
              </w:pBdr>
              <w:spacing w:before="0" w:after="0"/>
              <w:contextualSpacing/>
              <w:rPr>
                <w:rFonts w:ascii="Trebuchet MS" w:hAnsi="Trebuchet MS" w:cs="Trebuchet MS"/>
                <w:b w:val="0"/>
                <w:sz w:val="15"/>
                <w:szCs w:val="15"/>
              </w:rPr>
            </w:pPr>
            <w:r w:rsidRPr="00B254A5">
              <w:rPr>
                <w:rFonts w:ascii="Trebuchet MS" w:hAnsi="Trebuchet MS" w:cs="Trebuchet MS"/>
                <w:b w:val="0"/>
                <w:sz w:val="15"/>
                <w:szCs w:val="15"/>
              </w:rPr>
              <w:t>-</w:t>
            </w:r>
          </w:p>
        </w:tc>
        <w:tc>
          <w:tcPr>
            <w:tcW w:w="1843" w:type="dxa"/>
            <w:vAlign w:val="center"/>
          </w:tcPr>
          <w:p w14:paraId="164B67A0" w14:textId="77777777" w:rsidR="00120630" w:rsidRPr="00B254A5" w:rsidRDefault="00120630" w:rsidP="00120630">
            <w:pPr>
              <w:pStyle w:val="xl252"/>
              <w:widowControl w:val="0"/>
              <w:pBdr>
                <w:bottom w:val="none" w:sz="0" w:space="0" w:color="000000"/>
              </w:pBdr>
              <w:spacing w:before="0" w:after="0"/>
              <w:contextualSpacing/>
              <w:rPr>
                <w:rFonts w:ascii="Trebuchet MS" w:hAnsi="Trebuchet MS" w:cs="Trebuchet MS"/>
                <w:b w:val="0"/>
                <w:sz w:val="15"/>
                <w:szCs w:val="15"/>
              </w:rPr>
            </w:pPr>
            <w:r w:rsidRPr="00B254A5">
              <w:rPr>
                <w:rFonts w:ascii="Trebuchet MS" w:hAnsi="Trebuchet MS" w:cs="Trebuchet MS"/>
                <w:b w:val="0"/>
                <w:sz w:val="15"/>
                <w:szCs w:val="15"/>
              </w:rPr>
              <w:t>-</w:t>
            </w:r>
          </w:p>
        </w:tc>
        <w:tc>
          <w:tcPr>
            <w:tcW w:w="1134" w:type="dxa"/>
          </w:tcPr>
          <w:p w14:paraId="65D31AFF" w14:textId="6615B913" w:rsidR="00120630" w:rsidRPr="00B254A5" w:rsidRDefault="00120630" w:rsidP="00120630">
            <w:pPr>
              <w:pStyle w:val="xl252"/>
              <w:widowControl w:val="0"/>
              <w:pBdr>
                <w:bottom w:val="none" w:sz="0" w:space="0" w:color="000000"/>
              </w:pBdr>
              <w:spacing w:before="0" w:after="0"/>
              <w:contextualSpacing/>
              <w:rPr>
                <w:rFonts w:ascii="Trebuchet MS" w:hAnsi="Trebuchet MS" w:cs="Trebuchet MS"/>
                <w:b w:val="0"/>
                <w:sz w:val="15"/>
                <w:szCs w:val="15"/>
              </w:rPr>
            </w:pPr>
            <w:r w:rsidRPr="00B254A5">
              <w:rPr>
                <w:rFonts w:ascii="Trebuchet MS" w:hAnsi="Trebuchet MS" w:cs="Trebuchet MS"/>
                <w:b w:val="0"/>
                <w:sz w:val="15"/>
                <w:szCs w:val="15"/>
              </w:rPr>
              <w:t>639</w:t>
            </w:r>
          </w:p>
        </w:tc>
        <w:tc>
          <w:tcPr>
            <w:tcW w:w="992" w:type="dxa"/>
          </w:tcPr>
          <w:p w14:paraId="6EBF997A" w14:textId="078E5AE5" w:rsidR="00120630" w:rsidRPr="00B254A5" w:rsidRDefault="00120630" w:rsidP="00120630">
            <w:pPr>
              <w:pStyle w:val="xl252"/>
              <w:widowControl w:val="0"/>
              <w:pBdr>
                <w:bottom w:val="none" w:sz="0" w:space="0" w:color="000000"/>
              </w:pBdr>
              <w:spacing w:before="0" w:after="0"/>
              <w:contextualSpacing/>
              <w:rPr>
                <w:rFonts w:ascii="Trebuchet MS" w:hAnsi="Trebuchet MS" w:cs="Trebuchet MS"/>
                <w:b w:val="0"/>
                <w:sz w:val="15"/>
                <w:szCs w:val="15"/>
              </w:rPr>
            </w:pPr>
            <w:r w:rsidRPr="00B254A5">
              <w:rPr>
                <w:rFonts w:ascii="Trebuchet MS" w:hAnsi="Trebuchet MS" w:cs="Trebuchet MS"/>
                <w:b w:val="0"/>
                <w:sz w:val="15"/>
                <w:szCs w:val="15"/>
              </w:rPr>
              <w:t>639</w:t>
            </w:r>
          </w:p>
        </w:tc>
      </w:tr>
      <w:tr w:rsidR="00120630" w:rsidRPr="00B254A5" w14:paraId="1C21E975" w14:textId="77777777" w:rsidTr="00B6056C">
        <w:tc>
          <w:tcPr>
            <w:tcW w:w="2693" w:type="dxa"/>
            <w:vAlign w:val="bottom"/>
          </w:tcPr>
          <w:p w14:paraId="26FD0D2C" w14:textId="77777777" w:rsidR="00120630" w:rsidRPr="00B254A5" w:rsidRDefault="00120630" w:rsidP="00120630">
            <w:pPr>
              <w:widowControl w:val="0"/>
              <w:suppressAutoHyphens w:val="0"/>
              <w:ind w:left="-57"/>
              <w:contextualSpacing/>
              <w:rPr>
                <w:rFonts w:ascii="Trebuchet MS" w:hAnsi="Trebuchet MS"/>
                <w:sz w:val="15"/>
                <w:szCs w:val="15"/>
              </w:rPr>
            </w:pPr>
            <w:r w:rsidRPr="00B254A5">
              <w:rPr>
                <w:rFonts w:ascii="Trebuchet MS" w:hAnsi="Trebuchet MS" w:cs="Arial"/>
                <w:sz w:val="15"/>
                <w:szCs w:val="15"/>
              </w:rPr>
              <w:t>Resultado de equivalência patrimonial</w:t>
            </w:r>
          </w:p>
        </w:tc>
        <w:tc>
          <w:tcPr>
            <w:tcW w:w="2126" w:type="dxa"/>
            <w:vAlign w:val="center"/>
          </w:tcPr>
          <w:p w14:paraId="54EF261A" w14:textId="4C989987" w:rsidR="00120630" w:rsidRPr="00B254A5" w:rsidRDefault="00120630" w:rsidP="00120630">
            <w:pPr>
              <w:pStyle w:val="xl252"/>
              <w:widowControl w:val="0"/>
              <w:pBdr>
                <w:bottom w:val="none" w:sz="0" w:space="0" w:color="000000"/>
              </w:pBdr>
              <w:spacing w:before="0" w:after="0"/>
              <w:contextualSpacing/>
              <w:rPr>
                <w:rFonts w:ascii="Trebuchet MS" w:hAnsi="Trebuchet MS" w:cs="Trebuchet MS"/>
                <w:b w:val="0"/>
                <w:sz w:val="15"/>
                <w:szCs w:val="15"/>
              </w:rPr>
            </w:pPr>
            <w:r w:rsidRPr="00B254A5">
              <w:rPr>
                <w:rFonts w:ascii="Trebuchet MS" w:hAnsi="Trebuchet MS" w:cs="Trebuchet MS"/>
                <w:b w:val="0"/>
                <w:sz w:val="15"/>
                <w:szCs w:val="15"/>
              </w:rPr>
              <w:t>(1.618)</w:t>
            </w:r>
          </w:p>
        </w:tc>
        <w:tc>
          <w:tcPr>
            <w:tcW w:w="1843" w:type="dxa"/>
            <w:vAlign w:val="center"/>
          </w:tcPr>
          <w:p w14:paraId="75959A78" w14:textId="64DA12B0" w:rsidR="00120630" w:rsidRPr="00B254A5" w:rsidRDefault="00120630" w:rsidP="00120630">
            <w:pPr>
              <w:pStyle w:val="xl252"/>
              <w:widowControl w:val="0"/>
              <w:pBdr>
                <w:bottom w:val="none" w:sz="0" w:space="0" w:color="000000"/>
              </w:pBdr>
              <w:spacing w:before="0" w:after="0"/>
              <w:contextualSpacing/>
              <w:rPr>
                <w:rFonts w:ascii="Trebuchet MS" w:hAnsi="Trebuchet MS" w:cs="Trebuchet MS"/>
                <w:b w:val="0"/>
                <w:sz w:val="15"/>
                <w:szCs w:val="15"/>
              </w:rPr>
            </w:pPr>
            <w:r w:rsidRPr="00B254A5">
              <w:rPr>
                <w:rFonts w:ascii="Trebuchet MS" w:hAnsi="Trebuchet MS" w:cs="Trebuchet MS"/>
                <w:b w:val="0"/>
                <w:sz w:val="15"/>
                <w:szCs w:val="15"/>
              </w:rPr>
              <w:t>1.132</w:t>
            </w:r>
          </w:p>
        </w:tc>
        <w:tc>
          <w:tcPr>
            <w:tcW w:w="1134" w:type="dxa"/>
          </w:tcPr>
          <w:p w14:paraId="0753E46F" w14:textId="7F322008" w:rsidR="00120630" w:rsidRPr="00B254A5" w:rsidRDefault="00120630" w:rsidP="00120630">
            <w:pPr>
              <w:pStyle w:val="xl252"/>
              <w:widowControl w:val="0"/>
              <w:pBdr>
                <w:bottom w:val="none" w:sz="0" w:space="0" w:color="000000"/>
              </w:pBdr>
              <w:spacing w:before="0" w:after="0"/>
              <w:contextualSpacing/>
              <w:rPr>
                <w:rFonts w:ascii="Trebuchet MS" w:hAnsi="Trebuchet MS" w:cs="Trebuchet MS"/>
                <w:b w:val="0"/>
                <w:sz w:val="15"/>
                <w:szCs w:val="15"/>
              </w:rPr>
            </w:pPr>
            <w:r w:rsidRPr="00B254A5">
              <w:rPr>
                <w:rFonts w:ascii="Trebuchet MS" w:hAnsi="Trebuchet MS" w:cs="Trebuchet MS"/>
                <w:b w:val="0"/>
                <w:sz w:val="15"/>
                <w:szCs w:val="15"/>
              </w:rPr>
              <w:t>(24)</w:t>
            </w:r>
          </w:p>
        </w:tc>
        <w:tc>
          <w:tcPr>
            <w:tcW w:w="992" w:type="dxa"/>
          </w:tcPr>
          <w:p w14:paraId="386F2D19" w14:textId="23710B24" w:rsidR="00120630" w:rsidRPr="00B254A5" w:rsidRDefault="00120630" w:rsidP="00120630">
            <w:pPr>
              <w:pStyle w:val="xl252"/>
              <w:widowControl w:val="0"/>
              <w:pBdr>
                <w:bottom w:val="none" w:sz="0" w:space="0" w:color="000000"/>
              </w:pBdr>
              <w:spacing w:before="0" w:after="0"/>
              <w:contextualSpacing/>
              <w:rPr>
                <w:rFonts w:ascii="Trebuchet MS" w:hAnsi="Trebuchet MS" w:cs="Trebuchet MS"/>
                <w:b w:val="0"/>
                <w:sz w:val="15"/>
                <w:szCs w:val="15"/>
              </w:rPr>
            </w:pPr>
            <w:r w:rsidRPr="00B254A5">
              <w:rPr>
                <w:rFonts w:ascii="Trebuchet MS" w:hAnsi="Trebuchet MS" w:cs="Trebuchet MS"/>
                <w:b w:val="0"/>
                <w:sz w:val="15"/>
                <w:szCs w:val="15"/>
              </w:rPr>
              <w:t>(510)</w:t>
            </w:r>
          </w:p>
        </w:tc>
      </w:tr>
      <w:tr w:rsidR="00120630" w:rsidRPr="00B254A5" w14:paraId="6B2696D6" w14:textId="77777777" w:rsidTr="00B6056C">
        <w:tc>
          <w:tcPr>
            <w:tcW w:w="2693" w:type="dxa"/>
            <w:vAlign w:val="bottom"/>
          </w:tcPr>
          <w:p w14:paraId="5C05EB05" w14:textId="77777777" w:rsidR="00120630" w:rsidRPr="00B254A5" w:rsidRDefault="00120630" w:rsidP="00120630">
            <w:pPr>
              <w:widowControl w:val="0"/>
              <w:suppressAutoHyphens w:val="0"/>
              <w:ind w:left="-57"/>
              <w:contextualSpacing/>
              <w:rPr>
                <w:rFonts w:ascii="Trebuchet MS" w:hAnsi="Trebuchet MS" w:cs="Arial"/>
                <w:sz w:val="15"/>
                <w:szCs w:val="15"/>
              </w:rPr>
            </w:pPr>
            <w:r w:rsidRPr="00B254A5">
              <w:rPr>
                <w:rFonts w:ascii="Trebuchet MS" w:hAnsi="Trebuchet MS" w:cs="Arial"/>
                <w:sz w:val="15"/>
                <w:szCs w:val="15"/>
              </w:rPr>
              <w:t>Outras mutações</w:t>
            </w:r>
          </w:p>
        </w:tc>
        <w:tc>
          <w:tcPr>
            <w:tcW w:w="2126" w:type="dxa"/>
            <w:vAlign w:val="center"/>
          </w:tcPr>
          <w:p w14:paraId="6A15FD86" w14:textId="77777777" w:rsidR="00120630" w:rsidRPr="00B254A5" w:rsidRDefault="00120630" w:rsidP="00120630">
            <w:pPr>
              <w:pStyle w:val="xl252"/>
              <w:widowControl w:val="0"/>
              <w:pBdr>
                <w:bottom w:val="none" w:sz="0" w:space="0" w:color="000000"/>
              </w:pBdr>
              <w:spacing w:before="0" w:after="0"/>
              <w:contextualSpacing/>
              <w:rPr>
                <w:rFonts w:ascii="Trebuchet MS" w:hAnsi="Trebuchet MS" w:cs="Trebuchet MS"/>
                <w:b w:val="0"/>
                <w:sz w:val="15"/>
                <w:szCs w:val="15"/>
              </w:rPr>
            </w:pPr>
            <w:r w:rsidRPr="00B254A5">
              <w:rPr>
                <w:rFonts w:ascii="Trebuchet MS" w:hAnsi="Trebuchet MS" w:cs="Trebuchet MS"/>
                <w:b w:val="0"/>
                <w:sz w:val="15"/>
                <w:szCs w:val="15"/>
              </w:rPr>
              <w:t>-</w:t>
            </w:r>
          </w:p>
        </w:tc>
        <w:tc>
          <w:tcPr>
            <w:tcW w:w="1843" w:type="dxa"/>
            <w:vAlign w:val="center"/>
          </w:tcPr>
          <w:p w14:paraId="68ABEE4B" w14:textId="77777777" w:rsidR="00120630" w:rsidRPr="00B254A5" w:rsidRDefault="00120630" w:rsidP="00120630">
            <w:pPr>
              <w:pStyle w:val="xl252"/>
              <w:widowControl w:val="0"/>
              <w:pBdr>
                <w:bottom w:val="none" w:sz="0" w:space="0" w:color="000000"/>
              </w:pBdr>
              <w:spacing w:before="0" w:after="0"/>
              <w:contextualSpacing/>
              <w:rPr>
                <w:rFonts w:ascii="Trebuchet MS" w:hAnsi="Trebuchet MS" w:cs="Trebuchet MS"/>
                <w:b w:val="0"/>
                <w:sz w:val="15"/>
                <w:szCs w:val="15"/>
              </w:rPr>
            </w:pPr>
            <w:r w:rsidRPr="00B254A5">
              <w:rPr>
                <w:rFonts w:ascii="Trebuchet MS" w:hAnsi="Trebuchet MS" w:cs="Trebuchet MS"/>
                <w:b w:val="0"/>
                <w:sz w:val="15"/>
                <w:szCs w:val="15"/>
              </w:rPr>
              <w:t>-</w:t>
            </w:r>
          </w:p>
        </w:tc>
        <w:tc>
          <w:tcPr>
            <w:tcW w:w="1134" w:type="dxa"/>
          </w:tcPr>
          <w:p w14:paraId="26E1B3AD" w14:textId="496DBA70" w:rsidR="00120630" w:rsidRPr="00B254A5" w:rsidRDefault="00120630" w:rsidP="00120630">
            <w:pPr>
              <w:pStyle w:val="xl252"/>
              <w:widowControl w:val="0"/>
              <w:pBdr>
                <w:bottom w:val="none" w:sz="0" w:space="0" w:color="000000"/>
              </w:pBdr>
              <w:spacing w:before="0" w:after="0"/>
              <w:contextualSpacing/>
              <w:rPr>
                <w:rFonts w:ascii="Trebuchet MS" w:hAnsi="Trebuchet MS" w:cs="Trebuchet MS"/>
                <w:b w:val="0"/>
                <w:sz w:val="15"/>
                <w:szCs w:val="15"/>
              </w:rPr>
            </w:pPr>
            <w:r w:rsidRPr="00B254A5">
              <w:rPr>
                <w:rFonts w:ascii="Trebuchet MS" w:hAnsi="Trebuchet MS" w:cs="Trebuchet MS"/>
                <w:b w:val="0"/>
                <w:sz w:val="15"/>
                <w:szCs w:val="15"/>
              </w:rPr>
              <w:t>447</w:t>
            </w:r>
          </w:p>
        </w:tc>
        <w:tc>
          <w:tcPr>
            <w:tcW w:w="992" w:type="dxa"/>
          </w:tcPr>
          <w:p w14:paraId="3BB6B410" w14:textId="1EDD6BFC" w:rsidR="00120630" w:rsidRPr="00B254A5" w:rsidRDefault="00120630" w:rsidP="00120630">
            <w:pPr>
              <w:pStyle w:val="xl252"/>
              <w:widowControl w:val="0"/>
              <w:pBdr>
                <w:bottom w:val="none" w:sz="0" w:space="0" w:color="000000"/>
              </w:pBdr>
              <w:spacing w:before="0" w:after="0"/>
              <w:contextualSpacing/>
              <w:rPr>
                <w:rFonts w:ascii="Trebuchet MS" w:hAnsi="Trebuchet MS" w:cs="Trebuchet MS"/>
                <w:b w:val="0"/>
                <w:sz w:val="15"/>
                <w:szCs w:val="15"/>
              </w:rPr>
            </w:pPr>
            <w:r w:rsidRPr="00B254A5">
              <w:rPr>
                <w:rFonts w:ascii="Trebuchet MS" w:hAnsi="Trebuchet MS" w:cs="Trebuchet MS"/>
                <w:b w:val="0"/>
                <w:sz w:val="15"/>
                <w:szCs w:val="15"/>
              </w:rPr>
              <w:t>447</w:t>
            </w:r>
          </w:p>
        </w:tc>
      </w:tr>
      <w:tr w:rsidR="00AD1AAB" w:rsidRPr="00B254A5" w14:paraId="71183082" w14:textId="77777777" w:rsidTr="00F33987">
        <w:tc>
          <w:tcPr>
            <w:tcW w:w="2693" w:type="dxa"/>
            <w:vAlign w:val="bottom"/>
          </w:tcPr>
          <w:p w14:paraId="42758574" w14:textId="77777777" w:rsidR="00AD1AAB" w:rsidRPr="00B254A5" w:rsidRDefault="00AD1AAB" w:rsidP="00AD1AAB">
            <w:pPr>
              <w:widowControl w:val="0"/>
              <w:suppressAutoHyphens w:val="0"/>
              <w:ind w:left="-57"/>
              <w:contextualSpacing/>
              <w:jc w:val="both"/>
              <w:rPr>
                <w:rFonts w:ascii="Trebuchet MS" w:hAnsi="Trebuchet MS" w:cs="Arial"/>
                <w:sz w:val="15"/>
                <w:szCs w:val="15"/>
              </w:rPr>
            </w:pPr>
            <w:r w:rsidRPr="00B254A5">
              <w:rPr>
                <w:rFonts w:ascii="Trebuchet MS" w:hAnsi="Trebuchet MS" w:cs="Arial"/>
                <w:sz w:val="15"/>
                <w:szCs w:val="15"/>
              </w:rPr>
              <w:t xml:space="preserve"> </w:t>
            </w:r>
          </w:p>
        </w:tc>
        <w:tc>
          <w:tcPr>
            <w:tcW w:w="2126" w:type="dxa"/>
            <w:vAlign w:val="bottom"/>
          </w:tcPr>
          <w:p w14:paraId="318D9AC5" w14:textId="77777777" w:rsidR="00AD1AAB" w:rsidRPr="00B254A5" w:rsidRDefault="00AD1AAB" w:rsidP="00AD1AAB">
            <w:pPr>
              <w:pStyle w:val="xl252"/>
              <w:widowControl w:val="0"/>
              <w:pBdr>
                <w:bottom w:val="none" w:sz="0" w:space="0" w:color="000000"/>
              </w:pBdr>
              <w:spacing w:before="0" w:after="0"/>
              <w:contextualSpacing/>
              <w:rPr>
                <w:rFonts w:ascii="Trebuchet MS" w:hAnsi="Trebuchet MS" w:cs="Trebuchet MS"/>
                <w:b w:val="0"/>
                <w:sz w:val="15"/>
                <w:szCs w:val="15"/>
              </w:rPr>
            </w:pPr>
          </w:p>
        </w:tc>
        <w:tc>
          <w:tcPr>
            <w:tcW w:w="1843" w:type="dxa"/>
            <w:vAlign w:val="bottom"/>
          </w:tcPr>
          <w:p w14:paraId="20773310" w14:textId="77777777" w:rsidR="00AD1AAB" w:rsidRPr="00B254A5" w:rsidRDefault="00AD1AAB" w:rsidP="00AD1AAB">
            <w:pPr>
              <w:pStyle w:val="xl252"/>
              <w:widowControl w:val="0"/>
              <w:pBdr>
                <w:bottom w:val="none" w:sz="0" w:space="0" w:color="000000"/>
              </w:pBdr>
              <w:spacing w:before="0" w:after="0"/>
              <w:contextualSpacing/>
              <w:rPr>
                <w:rFonts w:ascii="Trebuchet MS" w:hAnsi="Trebuchet MS" w:cs="Trebuchet MS"/>
                <w:b w:val="0"/>
                <w:sz w:val="15"/>
                <w:szCs w:val="15"/>
              </w:rPr>
            </w:pPr>
          </w:p>
        </w:tc>
        <w:tc>
          <w:tcPr>
            <w:tcW w:w="1134" w:type="dxa"/>
            <w:vAlign w:val="bottom"/>
          </w:tcPr>
          <w:p w14:paraId="17EEA8D5" w14:textId="77777777" w:rsidR="00AD1AAB" w:rsidRPr="00B254A5" w:rsidRDefault="00AD1AAB" w:rsidP="00AD1AAB">
            <w:pPr>
              <w:pStyle w:val="xl252"/>
              <w:widowControl w:val="0"/>
              <w:pBdr>
                <w:bottom w:val="none" w:sz="0" w:space="0" w:color="000000"/>
              </w:pBdr>
              <w:spacing w:before="0" w:after="0"/>
              <w:contextualSpacing/>
              <w:rPr>
                <w:rFonts w:ascii="Trebuchet MS" w:hAnsi="Trebuchet MS" w:cs="Trebuchet MS"/>
                <w:b w:val="0"/>
                <w:sz w:val="15"/>
                <w:szCs w:val="15"/>
              </w:rPr>
            </w:pPr>
          </w:p>
        </w:tc>
        <w:tc>
          <w:tcPr>
            <w:tcW w:w="992" w:type="dxa"/>
            <w:vAlign w:val="bottom"/>
          </w:tcPr>
          <w:p w14:paraId="39CFB9D0" w14:textId="77777777" w:rsidR="00AD1AAB" w:rsidRPr="00B254A5" w:rsidRDefault="00AD1AAB" w:rsidP="00AD1AAB">
            <w:pPr>
              <w:pStyle w:val="xl252"/>
              <w:widowControl w:val="0"/>
              <w:pBdr>
                <w:bottom w:val="none" w:sz="0" w:space="0" w:color="000000"/>
              </w:pBdr>
              <w:spacing w:before="0" w:after="0"/>
              <w:contextualSpacing/>
              <w:rPr>
                <w:rFonts w:ascii="Trebuchet MS" w:hAnsi="Trebuchet MS" w:cs="Trebuchet MS"/>
                <w:bCs w:val="0"/>
                <w:sz w:val="15"/>
                <w:szCs w:val="15"/>
              </w:rPr>
            </w:pPr>
          </w:p>
        </w:tc>
      </w:tr>
      <w:tr w:rsidR="004F1974" w:rsidRPr="00B254A5" w14:paraId="68B606A7" w14:textId="77777777" w:rsidTr="000366F9">
        <w:tc>
          <w:tcPr>
            <w:tcW w:w="2693" w:type="dxa"/>
            <w:vAlign w:val="bottom"/>
          </w:tcPr>
          <w:p w14:paraId="4809E429" w14:textId="77777777" w:rsidR="004F1974" w:rsidRPr="00B254A5" w:rsidRDefault="004F1974" w:rsidP="004F1974">
            <w:pPr>
              <w:widowControl w:val="0"/>
              <w:suppressAutoHyphens w:val="0"/>
              <w:ind w:left="-57"/>
              <w:contextualSpacing/>
              <w:jc w:val="both"/>
              <w:rPr>
                <w:rFonts w:ascii="Trebuchet MS" w:hAnsi="Trebuchet MS" w:cs="Arial"/>
                <w:b/>
                <w:bCs/>
                <w:sz w:val="15"/>
                <w:szCs w:val="15"/>
              </w:rPr>
            </w:pPr>
            <w:r w:rsidRPr="00B254A5">
              <w:rPr>
                <w:rFonts w:ascii="Trebuchet MS" w:hAnsi="Trebuchet MS" w:cs="Arial"/>
                <w:b/>
                <w:bCs/>
                <w:sz w:val="15"/>
                <w:szCs w:val="15"/>
              </w:rPr>
              <w:t xml:space="preserve">Saldo em </w:t>
            </w:r>
            <w:r w:rsidRPr="00B254A5">
              <w:rPr>
                <w:rFonts w:ascii="Trebuchet MS" w:hAnsi="Trebuchet MS" w:cs="Arial"/>
                <w:b/>
                <w:bCs/>
                <w:sz w:val="15"/>
                <w:szCs w:val="15"/>
              </w:rPr>
              <w:fldChar w:fldCharType="begin"/>
            </w:r>
            <w:r w:rsidRPr="00B254A5">
              <w:rPr>
                <w:rFonts w:ascii="Trebuchet MS" w:hAnsi="Trebuchet MS" w:cs="Arial"/>
                <w:b/>
                <w:bCs/>
                <w:sz w:val="15"/>
                <w:szCs w:val="15"/>
              </w:rPr>
              <w:instrText xml:space="preserve"> REF  Trimestre_Anterior_Data_Base_Numero  \* MERGEFORMAT </w:instrText>
            </w:r>
            <w:r w:rsidRPr="00B254A5">
              <w:rPr>
                <w:rFonts w:ascii="Trebuchet MS" w:hAnsi="Trebuchet MS" w:cs="Arial"/>
                <w:b/>
                <w:bCs/>
                <w:sz w:val="15"/>
                <w:szCs w:val="15"/>
              </w:rPr>
              <w:fldChar w:fldCharType="separate"/>
            </w:r>
            <w:r w:rsidR="007F68B9" w:rsidRPr="00B254A5">
              <w:rPr>
                <w:rFonts w:ascii="Trebuchet MS" w:hAnsi="Trebuchet MS" w:cs="Arial"/>
                <w:b/>
                <w:bCs/>
                <w:sz w:val="15"/>
                <w:szCs w:val="15"/>
              </w:rPr>
              <w:t>31/12/2024</w:t>
            </w:r>
            <w:r w:rsidRPr="00B254A5">
              <w:rPr>
                <w:rFonts w:ascii="Trebuchet MS" w:hAnsi="Trebuchet MS" w:cs="Arial"/>
                <w:b/>
                <w:bCs/>
                <w:sz w:val="15"/>
                <w:szCs w:val="15"/>
              </w:rPr>
              <w:fldChar w:fldCharType="end"/>
            </w:r>
          </w:p>
        </w:tc>
        <w:tc>
          <w:tcPr>
            <w:tcW w:w="2126" w:type="dxa"/>
            <w:vAlign w:val="bottom"/>
          </w:tcPr>
          <w:p w14:paraId="3E82D954" w14:textId="7DBBF2D8" w:rsidR="004F1974" w:rsidRPr="00B254A5" w:rsidRDefault="00120630" w:rsidP="004F1974">
            <w:pPr>
              <w:pStyle w:val="xl252"/>
              <w:widowControl w:val="0"/>
              <w:pBdr>
                <w:top w:val="single" w:sz="4" w:space="1" w:color="auto"/>
                <w:left w:val="none" w:sz="0" w:space="0" w:color="auto"/>
                <w:bottom w:val="double" w:sz="4" w:space="1" w:color="auto"/>
                <w:right w:val="none" w:sz="0" w:space="0" w:color="auto"/>
              </w:pBdr>
              <w:spacing w:before="0" w:after="0"/>
              <w:contextualSpacing/>
              <w:rPr>
                <w:rFonts w:ascii="Trebuchet MS" w:hAnsi="Trebuchet MS" w:cs="Trebuchet MS"/>
                <w:sz w:val="15"/>
                <w:szCs w:val="15"/>
              </w:rPr>
            </w:pPr>
            <w:r w:rsidRPr="00B254A5">
              <w:rPr>
                <w:rFonts w:ascii="Trebuchet MS" w:hAnsi="Trebuchet MS" w:cs="Trebuchet MS"/>
                <w:sz w:val="15"/>
                <w:szCs w:val="15"/>
              </w:rPr>
              <w:t>18.342</w:t>
            </w:r>
          </w:p>
        </w:tc>
        <w:tc>
          <w:tcPr>
            <w:tcW w:w="1843" w:type="dxa"/>
            <w:vAlign w:val="bottom"/>
          </w:tcPr>
          <w:p w14:paraId="3CD83C97" w14:textId="45759F48" w:rsidR="004F1974" w:rsidRPr="00B254A5" w:rsidRDefault="00120630" w:rsidP="004F1974">
            <w:pPr>
              <w:pStyle w:val="xl252"/>
              <w:widowControl w:val="0"/>
              <w:pBdr>
                <w:top w:val="single" w:sz="4" w:space="1" w:color="auto"/>
                <w:left w:val="none" w:sz="0" w:space="0" w:color="auto"/>
                <w:bottom w:val="double" w:sz="4" w:space="1" w:color="auto"/>
                <w:right w:val="none" w:sz="0" w:space="0" w:color="auto"/>
              </w:pBdr>
              <w:spacing w:before="0" w:after="0"/>
              <w:contextualSpacing/>
              <w:rPr>
                <w:rFonts w:ascii="Trebuchet MS" w:hAnsi="Trebuchet MS" w:cs="Trebuchet MS"/>
                <w:sz w:val="15"/>
                <w:szCs w:val="15"/>
              </w:rPr>
            </w:pPr>
            <w:r w:rsidRPr="00B254A5">
              <w:rPr>
                <w:rFonts w:ascii="Trebuchet MS" w:hAnsi="Trebuchet MS" w:cs="Trebuchet MS"/>
                <w:sz w:val="15"/>
                <w:szCs w:val="15"/>
              </w:rPr>
              <w:t>1.927</w:t>
            </w:r>
          </w:p>
        </w:tc>
        <w:tc>
          <w:tcPr>
            <w:tcW w:w="1134" w:type="dxa"/>
            <w:vAlign w:val="bottom"/>
          </w:tcPr>
          <w:p w14:paraId="4E9934DC" w14:textId="2975FDA2" w:rsidR="004F1974" w:rsidRPr="00B254A5" w:rsidRDefault="00120630" w:rsidP="004F1974">
            <w:pPr>
              <w:pStyle w:val="xl252"/>
              <w:widowControl w:val="0"/>
              <w:pBdr>
                <w:top w:val="single" w:sz="4" w:space="1" w:color="auto"/>
                <w:left w:val="none" w:sz="0" w:space="0" w:color="auto"/>
                <w:bottom w:val="double" w:sz="4" w:space="1" w:color="auto"/>
                <w:right w:val="none" w:sz="0" w:space="0" w:color="auto"/>
              </w:pBdr>
              <w:spacing w:before="0" w:after="0"/>
              <w:contextualSpacing/>
              <w:rPr>
                <w:rFonts w:ascii="Trebuchet MS" w:hAnsi="Trebuchet MS" w:cs="Trebuchet MS"/>
                <w:sz w:val="15"/>
                <w:szCs w:val="15"/>
              </w:rPr>
            </w:pPr>
            <w:r w:rsidRPr="00B254A5">
              <w:rPr>
                <w:rFonts w:ascii="Trebuchet MS" w:hAnsi="Trebuchet MS" w:cs="Trebuchet MS"/>
                <w:sz w:val="15"/>
                <w:szCs w:val="15"/>
              </w:rPr>
              <w:t>1.627</w:t>
            </w:r>
          </w:p>
        </w:tc>
        <w:tc>
          <w:tcPr>
            <w:tcW w:w="992" w:type="dxa"/>
            <w:vAlign w:val="bottom"/>
          </w:tcPr>
          <w:p w14:paraId="668DCB1D" w14:textId="1AAFFC11" w:rsidR="004F1974" w:rsidRPr="00B254A5" w:rsidRDefault="00120630" w:rsidP="004F1974">
            <w:pPr>
              <w:pStyle w:val="xl252"/>
              <w:widowControl w:val="0"/>
              <w:pBdr>
                <w:top w:val="single" w:sz="4" w:space="1" w:color="auto"/>
                <w:left w:val="none" w:sz="0" w:space="0" w:color="auto"/>
                <w:bottom w:val="double" w:sz="4" w:space="1" w:color="auto"/>
                <w:right w:val="none" w:sz="0" w:space="0" w:color="auto"/>
              </w:pBdr>
              <w:spacing w:before="0" w:after="0"/>
              <w:contextualSpacing/>
              <w:rPr>
                <w:rFonts w:ascii="Trebuchet MS" w:hAnsi="Trebuchet MS" w:cs="Trebuchet MS"/>
                <w:sz w:val="15"/>
                <w:szCs w:val="15"/>
              </w:rPr>
            </w:pPr>
            <w:r w:rsidRPr="00B254A5">
              <w:rPr>
                <w:rFonts w:ascii="Trebuchet MS" w:hAnsi="Trebuchet MS" w:cs="Trebuchet MS"/>
                <w:sz w:val="15"/>
                <w:szCs w:val="15"/>
              </w:rPr>
              <w:t>21.896</w:t>
            </w:r>
          </w:p>
        </w:tc>
      </w:tr>
      <w:bookmarkEnd w:id="33"/>
    </w:tbl>
    <w:p w14:paraId="2A2A1CD2" w14:textId="77777777" w:rsidR="00B806DF" w:rsidRPr="00B254A5" w:rsidRDefault="00B806DF" w:rsidP="00D37A54">
      <w:pPr>
        <w:widowControl w:val="0"/>
        <w:suppressAutoHyphens w:val="0"/>
        <w:contextualSpacing/>
        <w:jc w:val="both"/>
        <w:rPr>
          <w:rFonts w:ascii="Trebuchet MS" w:hAnsi="Trebuchet MS" w:cs="Arial"/>
          <w:b/>
          <w:bCs/>
          <w:color w:val="000000"/>
          <w:lang w:eastAsia="pt-BR"/>
        </w:rPr>
      </w:pPr>
    </w:p>
    <w:p w14:paraId="2CA06A33" w14:textId="77777777" w:rsidR="00B806DF" w:rsidRPr="00B254A5" w:rsidRDefault="00B806DF" w:rsidP="00564D58">
      <w:pPr>
        <w:widowControl w:val="0"/>
        <w:suppressAutoHyphens w:val="0"/>
        <w:ind w:left="426"/>
        <w:contextualSpacing/>
        <w:jc w:val="both"/>
        <w:rPr>
          <w:rFonts w:ascii="Trebuchet MS" w:hAnsi="Trebuchet MS" w:cs="Arial"/>
          <w:b/>
          <w:bCs/>
          <w:color w:val="000000"/>
          <w:lang w:eastAsia="pt-BR"/>
        </w:rPr>
      </w:pPr>
    </w:p>
    <w:p w14:paraId="2116EC10" w14:textId="77777777" w:rsidR="0047426C" w:rsidRPr="00B254A5" w:rsidRDefault="0047426C" w:rsidP="00564D58">
      <w:pPr>
        <w:widowControl w:val="0"/>
        <w:numPr>
          <w:ilvl w:val="0"/>
          <w:numId w:val="12"/>
        </w:numPr>
        <w:suppressAutoHyphens w:val="0"/>
        <w:ind w:left="426" w:hanging="426"/>
        <w:contextualSpacing/>
        <w:jc w:val="both"/>
        <w:rPr>
          <w:rFonts w:ascii="Trebuchet MS" w:hAnsi="Trebuchet MS" w:cs="Arial"/>
          <w:b/>
          <w:bCs/>
          <w:color w:val="000000"/>
          <w:lang w:eastAsia="pt-BR"/>
        </w:rPr>
      </w:pPr>
      <w:r w:rsidRPr="00B254A5">
        <w:rPr>
          <w:rFonts w:ascii="Trebuchet MS" w:hAnsi="Trebuchet MS" w:cs="Arial"/>
          <w:b/>
          <w:bCs/>
          <w:color w:val="000000"/>
          <w:lang w:eastAsia="pt-BR"/>
        </w:rPr>
        <w:t>Imobilizado</w:t>
      </w:r>
    </w:p>
    <w:tbl>
      <w:tblPr>
        <w:tblW w:w="8646" w:type="dxa"/>
        <w:tblInd w:w="496" w:type="dxa"/>
        <w:tblLayout w:type="fixed"/>
        <w:tblCellMar>
          <w:left w:w="70" w:type="dxa"/>
          <w:right w:w="70" w:type="dxa"/>
        </w:tblCellMar>
        <w:tblLook w:val="0000" w:firstRow="0" w:lastRow="0" w:firstColumn="0" w:lastColumn="0" w:noHBand="0" w:noVBand="0"/>
      </w:tblPr>
      <w:tblGrid>
        <w:gridCol w:w="3402"/>
        <w:gridCol w:w="1134"/>
        <w:gridCol w:w="1361"/>
        <w:gridCol w:w="1299"/>
        <w:gridCol w:w="1450"/>
      </w:tblGrid>
      <w:tr w:rsidR="007575CF" w:rsidRPr="00B254A5" w14:paraId="6BBD7071" w14:textId="77777777" w:rsidTr="007A3ECF">
        <w:trPr>
          <w:trHeight w:val="170"/>
        </w:trPr>
        <w:tc>
          <w:tcPr>
            <w:tcW w:w="3402" w:type="dxa"/>
            <w:vAlign w:val="bottom"/>
          </w:tcPr>
          <w:p w14:paraId="076AEADF" w14:textId="77777777" w:rsidR="007575CF" w:rsidRPr="00B254A5" w:rsidRDefault="007575CF" w:rsidP="00564D58">
            <w:pPr>
              <w:snapToGrid w:val="0"/>
              <w:jc w:val="center"/>
              <w:rPr>
                <w:rFonts w:ascii="Trebuchet MS" w:hAnsi="Trebuchet MS" w:cs="Arial"/>
                <w:b/>
                <w:bCs/>
                <w:sz w:val="16"/>
                <w:szCs w:val="16"/>
                <w:lang w:eastAsia="pt-BR"/>
              </w:rPr>
            </w:pPr>
          </w:p>
        </w:tc>
        <w:tc>
          <w:tcPr>
            <w:tcW w:w="3794" w:type="dxa"/>
            <w:gridSpan w:val="3"/>
            <w:vAlign w:val="bottom"/>
          </w:tcPr>
          <w:p w14:paraId="2BC1244F" w14:textId="77777777" w:rsidR="007575CF" w:rsidRPr="00B254A5" w:rsidRDefault="00A445B6" w:rsidP="00564D58">
            <w:pPr>
              <w:pBdr>
                <w:top w:val="none" w:sz="0" w:space="0" w:color="000000"/>
                <w:left w:val="none" w:sz="0" w:space="0" w:color="000000"/>
                <w:bottom w:val="single" w:sz="4" w:space="1" w:color="000000"/>
                <w:right w:val="none" w:sz="0" w:space="0" w:color="000000"/>
              </w:pBdr>
              <w:jc w:val="center"/>
              <w:rPr>
                <w:rFonts w:ascii="Trebuchet MS" w:hAnsi="Trebuchet MS" w:cs="Arial"/>
                <w:b/>
                <w:bCs/>
                <w:sz w:val="16"/>
                <w:szCs w:val="16"/>
                <w:lang w:eastAsia="pt-BR"/>
              </w:rPr>
            </w:pPr>
            <w:r w:rsidRPr="00B254A5">
              <w:rPr>
                <w:rFonts w:ascii="Trebuchet MS" w:hAnsi="Trebuchet MS" w:cs="Arial"/>
                <w:b/>
                <w:bCs/>
                <w:sz w:val="16"/>
                <w:szCs w:val="16"/>
                <w:lang w:eastAsia="pt-BR"/>
              </w:rPr>
              <w:fldChar w:fldCharType="begin"/>
            </w:r>
            <w:r w:rsidRPr="00B254A5">
              <w:rPr>
                <w:rFonts w:ascii="Trebuchet MS" w:hAnsi="Trebuchet MS" w:cs="Arial"/>
                <w:b/>
                <w:bCs/>
                <w:sz w:val="16"/>
                <w:szCs w:val="16"/>
                <w:lang w:eastAsia="pt-BR"/>
              </w:rPr>
              <w:instrText xml:space="preserve"> REF  Data_Base_Numero  \* MERGEFORMAT </w:instrText>
            </w:r>
            <w:r w:rsidRPr="00B254A5">
              <w:rPr>
                <w:rFonts w:ascii="Trebuchet MS" w:hAnsi="Trebuchet MS" w:cs="Arial"/>
                <w:b/>
                <w:bCs/>
                <w:sz w:val="16"/>
                <w:szCs w:val="16"/>
                <w:lang w:eastAsia="pt-BR"/>
              </w:rPr>
              <w:fldChar w:fldCharType="separate"/>
            </w:r>
            <w:r w:rsidR="007F68B9" w:rsidRPr="00B254A5">
              <w:rPr>
                <w:rFonts w:ascii="Trebuchet MS" w:hAnsi="Trebuchet MS" w:cs="Arial"/>
                <w:b/>
                <w:bCs/>
                <w:sz w:val="16"/>
                <w:szCs w:val="16"/>
                <w:lang w:eastAsia="pt-BR"/>
              </w:rPr>
              <w:t>31/12/2025</w:t>
            </w:r>
            <w:r w:rsidRPr="00B254A5">
              <w:rPr>
                <w:rFonts w:ascii="Trebuchet MS" w:hAnsi="Trebuchet MS" w:cs="Arial"/>
                <w:b/>
                <w:bCs/>
                <w:sz w:val="16"/>
                <w:szCs w:val="16"/>
                <w:lang w:eastAsia="pt-BR"/>
              </w:rPr>
              <w:fldChar w:fldCharType="end"/>
            </w:r>
          </w:p>
        </w:tc>
        <w:tc>
          <w:tcPr>
            <w:tcW w:w="1450" w:type="dxa"/>
            <w:vAlign w:val="bottom"/>
          </w:tcPr>
          <w:p w14:paraId="2B9AC67D" w14:textId="77777777" w:rsidR="007575CF" w:rsidRPr="00B254A5" w:rsidRDefault="00A445B6" w:rsidP="00564D58">
            <w:pPr>
              <w:pBdr>
                <w:top w:val="none" w:sz="0" w:space="0" w:color="000000"/>
                <w:left w:val="none" w:sz="0" w:space="0" w:color="000000"/>
                <w:bottom w:val="single" w:sz="4" w:space="1" w:color="000000"/>
                <w:right w:val="none" w:sz="0" w:space="0" w:color="000000"/>
              </w:pBdr>
              <w:jc w:val="center"/>
              <w:rPr>
                <w:rFonts w:ascii="Trebuchet MS" w:hAnsi="Trebuchet MS"/>
                <w:sz w:val="16"/>
                <w:szCs w:val="16"/>
              </w:rPr>
            </w:pPr>
            <w:r w:rsidRPr="00B254A5">
              <w:rPr>
                <w:rFonts w:ascii="Trebuchet MS" w:hAnsi="Trebuchet MS" w:cs="Arial"/>
                <w:b/>
                <w:bCs/>
                <w:sz w:val="16"/>
                <w:szCs w:val="16"/>
                <w:lang w:eastAsia="pt-BR"/>
              </w:rPr>
              <w:fldChar w:fldCharType="begin"/>
            </w:r>
            <w:r w:rsidRPr="00B254A5">
              <w:rPr>
                <w:rFonts w:ascii="Trebuchet MS" w:hAnsi="Trebuchet MS" w:cs="Arial"/>
                <w:b/>
                <w:bCs/>
                <w:sz w:val="16"/>
                <w:szCs w:val="16"/>
                <w:lang w:eastAsia="pt-BR"/>
              </w:rPr>
              <w:instrText xml:space="preserve"> REF  Ano_Anterior_Data_Base_Numero  \* MERGEFORMAT </w:instrText>
            </w:r>
            <w:r w:rsidRPr="00B254A5">
              <w:rPr>
                <w:rFonts w:ascii="Trebuchet MS" w:hAnsi="Trebuchet MS" w:cs="Arial"/>
                <w:b/>
                <w:bCs/>
                <w:sz w:val="16"/>
                <w:szCs w:val="16"/>
                <w:lang w:eastAsia="pt-BR"/>
              </w:rPr>
              <w:fldChar w:fldCharType="separate"/>
            </w:r>
            <w:r w:rsidR="007F68B9" w:rsidRPr="00B254A5">
              <w:rPr>
                <w:rFonts w:ascii="Trebuchet MS" w:hAnsi="Trebuchet MS" w:cs="Arial"/>
                <w:b/>
                <w:bCs/>
                <w:sz w:val="16"/>
                <w:szCs w:val="16"/>
                <w:lang w:eastAsia="pt-BR"/>
              </w:rPr>
              <w:t>31/12/2024</w:t>
            </w:r>
            <w:r w:rsidRPr="00B254A5">
              <w:rPr>
                <w:rFonts w:ascii="Trebuchet MS" w:hAnsi="Trebuchet MS" w:cs="Arial"/>
                <w:b/>
                <w:bCs/>
                <w:sz w:val="16"/>
                <w:szCs w:val="16"/>
                <w:lang w:eastAsia="pt-BR"/>
              </w:rPr>
              <w:fldChar w:fldCharType="end"/>
            </w:r>
          </w:p>
        </w:tc>
      </w:tr>
      <w:tr w:rsidR="007575CF" w:rsidRPr="00B254A5" w14:paraId="358429F8" w14:textId="77777777" w:rsidTr="007A3ECF">
        <w:trPr>
          <w:cantSplit/>
          <w:trHeight w:val="170"/>
        </w:trPr>
        <w:tc>
          <w:tcPr>
            <w:tcW w:w="3402" w:type="dxa"/>
            <w:vAlign w:val="bottom"/>
          </w:tcPr>
          <w:p w14:paraId="5D8F8062" w14:textId="77777777" w:rsidR="007575CF" w:rsidRPr="00B254A5" w:rsidRDefault="007575CF" w:rsidP="00564D58">
            <w:pPr>
              <w:jc w:val="center"/>
              <w:rPr>
                <w:rFonts w:ascii="Trebuchet MS" w:hAnsi="Trebuchet MS"/>
                <w:sz w:val="16"/>
                <w:szCs w:val="16"/>
              </w:rPr>
            </w:pPr>
          </w:p>
        </w:tc>
        <w:tc>
          <w:tcPr>
            <w:tcW w:w="1134" w:type="dxa"/>
            <w:vMerge w:val="restart"/>
            <w:vAlign w:val="bottom"/>
          </w:tcPr>
          <w:p w14:paraId="653D07A4" w14:textId="77777777" w:rsidR="007575CF" w:rsidRPr="00B254A5" w:rsidRDefault="007575CF" w:rsidP="00564D58">
            <w:pPr>
              <w:pBdr>
                <w:top w:val="none" w:sz="0" w:space="0" w:color="000000"/>
                <w:left w:val="none" w:sz="0" w:space="0" w:color="000000"/>
                <w:bottom w:val="single" w:sz="4" w:space="1" w:color="000000"/>
                <w:right w:val="none" w:sz="0" w:space="0" w:color="000000"/>
              </w:pBdr>
              <w:jc w:val="center"/>
              <w:rPr>
                <w:rFonts w:ascii="Trebuchet MS" w:hAnsi="Trebuchet MS"/>
                <w:sz w:val="16"/>
                <w:szCs w:val="16"/>
              </w:rPr>
            </w:pPr>
            <w:r w:rsidRPr="00B254A5">
              <w:rPr>
                <w:rFonts w:ascii="Trebuchet MS" w:hAnsi="Trebuchet MS" w:cs="Arial"/>
                <w:b/>
                <w:bCs/>
                <w:sz w:val="16"/>
                <w:szCs w:val="16"/>
                <w:lang w:eastAsia="pt-BR"/>
              </w:rPr>
              <w:t>Custo</w:t>
            </w:r>
          </w:p>
        </w:tc>
        <w:tc>
          <w:tcPr>
            <w:tcW w:w="1361" w:type="dxa"/>
            <w:vMerge w:val="restart"/>
            <w:vAlign w:val="bottom"/>
          </w:tcPr>
          <w:p w14:paraId="715B08D3" w14:textId="77777777" w:rsidR="007575CF" w:rsidRPr="00B254A5" w:rsidRDefault="007575CF" w:rsidP="00564D58">
            <w:pPr>
              <w:pBdr>
                <w:top w:val="none" w:sz="0" w:space="0" w:color="000000"/>
                <w:left w:val="none" w:sz="0" w:space="0" w:color="000000"/>
                <w:bottom w:val="single" w:sz="4" w:space="1" w:color="000000"/>
                <w:right w:val="none" w:sz="0" w:space="0" w:color="000000"/>
              </w:pBdr>
              <w:ind w:left="-88"/>
              <w:jc w:val="center"/>
              <w:rPr>
                <w:rFonts w:ascii="Trebuchet MS" w:hAnsi="Trebuchet MS"/>
                <w:sz w:val="16"/>
                <w:szCs w:val="16"/>
              </w:rPr>
            </w:pPr>
            <w:r w:rsidRPr="00B254A5">
              <w:rPr>
                <w:rFonts w:ascii="Trebuchet MS" w:hAnsi="Trebuchet MS" w:cs="Arial"/>
                <w:b/>
                <w:bCs/>
                <w:sz w:val="16"/>
                <w:szCs w:val="16"/>
                <w:lang w:eastAsia="pt-BR"/>
              </w:rPr>
              <w:t>Depreciação acumulada</w:t>
            </w:r>
          </w:p>
        </w:tc>
        <w:tc>
          <w:tcPr>
            <w:tcW w:w="1299" w:type="dxa"/>
            <w:vMerge w:val="restart"/>
            <w:vAlign w:val="bottom"/>
          </w:tcPr>
          <w:p w14:paraId="4C6E7638" w14:textId="77777777" w:rsidR="007575CF" w:rsidRPr="00B254A5" w:rsidRDefault="007575CF" w:rsidP="00564D58">
            <w:pPr>
              <w:pBdr>
                <w:top w:val="none" w:sz="0" w:space="0" w:color="000000"/>
                <w:left w:val="none" w:sz="0" w:space="0" w:color="000000"/>
                <w:bottom w:val="single" w:sz="4" w:space="1" w:color="000000"/>
                <w:right w:val="none" w:sz="0" w:space="0" w:color="000000"/>
              </w:pBdr>
              <w:jc w:val="center"/>
              <w:rPr>
                <w:rFonts w:ascii="Trebuchet MS" w:hAnsi="Trebuchet MS"/>
                <w:sz w:val="16"/>
                <w:szCs w:val="16"/>
              </w:rPr>
            </w:pPr>
            <w:r w:rsidRPr="00B254A5">
              <w:rPr>
                <w:rFonts w:ascii="Trebuchet MS" w:hAnsi="Trebuchet MS" w:cs="Arial"/>
                <w:b/>
                <w:bCs/>
                <w:sz w:val="16"/>
                <w:szCs w:val="16"/>
                <w:lang w:eastAsia="pt-BR"/>
              </w:rPr>
              <w:t>Líquido</w:t>
            </w:r>
          </w:p>
        </w:tc>
        <w:tc>
          <w:tcPr>
            <w:tcW w:w="1450" w:type="dxa"/>
            <w:vMerge w:val="restart"/>
            <w:vAlign w:val="bottom"/>
          </w:tcPr>
          <w:p w14:paraId="44BA2E04" w14:textId="77777777" w:rsidR="007575CF" w:rsidRPr="00B254A5" w:rsidRDefault="007575CF" w:rsidP="00564D58">
            <w:pPr>
              <w:pBdr>
                <w:top w:val="none" w:sz="0" w:space="0" w:color="000000"/>
                <w:left w:val="none" w:sz="0" w:space="0" w:color="000000"/>
                <w:bottom w:val="single" w:sz="4" w:space="1" w:color="000000"/>
                <w:right w:val="none" w:sz="0" w:space="0" w:color="000000"/>
              </w:pBdr>
              <w:jc w:val="center"/>
              <w:rPr>
                <w:rFonts w:ascii="Trebuchet MS" w:hAnsi="Trebuchet MS"/>
                <w:sz w:val="16"/>
                <w:szCs w:val="16"/>
              </w:rPr>
            </w:pPr>
            <w:r w:rsidRPr="00B254A5">
              <w:rPr>
                <w:rFonts w:ascii="Trebuchet MS" w:hAnsi="Trebuchet MS" w:cs="Arial"/>
                <w:b/>
                <w:bCs/>
                <w:sz w:val="16"/>
                <w:szCs w:val="16"/>
                <w:lang w:eastAsia="pt-BR"/>
              </w:rPr>
              <w:t>Líquido</w:t>
            </w:r>
          </w:p>
        </w:tc>
      </w:tr>
      <w:tr w:rsidR="007575CF" w:rsidRPr="00B254A5" w14:paraId="52F9C1F6" w14:textId="77777777" w:rsidTr="007A3ECF">
        <w:trPr>
          <w:cantSplit/>
          <w:trHeight w:val="170"/>
        </w:trPr>
        <w:tc>
          <w:tcPr>
            <w:tcW w:w="3402" w:type="dxa"/>
            <w:vAlign w:val="bottom"/>
          </w:tcPr>
          <w:p w14:paraId="2A4AD2C1" w14:textId="77777777" w:rsidR="007575CF" w:rsidRPr="00B254A5" w:rsidRDefault="007575CF" w:rsidP="00564D58">
            <w:pPr>
              <w:jc w:val="center"/>
              <w:rPr>
                <w:rFonts w:ascii="Trebuchet MS" w:hAnsi="Trebuchet MS"/>
                <w:sz w:val="16"/>
                <w:szCs w:val="16"/>
              </w:rPr>
            </w:pPr>
          </w:p>
        </w:tc>
        <w:tc>
          <w:tcPr>
            <w:tcW w:w="1134" w:type="dxa"/>
            <w:vMerge/>
            <w:vAlign w:val="bottom"/>
          </w:tcPr>
          <w:p w14:paraId="138410C8" w14:textId="77777777" w:rsidR="007575CF" w:rsidRPr="00B254A5" w:rsidRDefault="007575CF" w:rsidP="00564D58">
            <w:pPr>
              <w:snapToGrid w:val="0"/>
              <w:jc w:val="center"/>
              <w:rPr>
                <w:rFonts w:ascii="Trebuchet MS" w:hAnsi="Trebuchet MS" w:cs="Arial"/>
                <w:b/>
                <w:bCs/>
                <w:sz w:val="16"/>
                <w:szCs w:val="16"/>
                <w:lang w:eastAsia="pt-BR"/>
              </w:rPr>
            </w:pPr>
          </w:p>
        </w:tc>
        <w:tc>
          <w:tcPr>
            <w:tcW w:w="1361" w:type="dxa"/>
            <w:vMerge/>
            <w:vAlign w:val="bottom"/>
          </w:tcPr>
          <w:p w14:paraId="4C8473E4" w14:textId="77777777" w:rsidR="007575CF" w:rsidRPr="00B254A5" w:rsidRDefault="007575CF" w:rsidP="00564D58">
            <w:pPr>
              <w:snapToGrid w:val="0"/>
              <w:jc w:val="center"/>
              <w:rPr>
                <w:rFonts w:ascii="Trebuchet MS" w:hAnsi="Trebuchet MS" w:cs="Arial"/>
                <w:b/>
                <w:bCs/>
                <w:sz w:val="16"/>
                <w:szCs w:val="16"/>
                <w:lang w:eastAsia="pt-BR"/>
              </w:rPr>
            </w:pPr>
          </w:p>
        </w:tc>
        <w:tc>
          <w:tcPr>
            <w:tcW w:w="1299" w:type="dxa"/>
            <w:vMerge/>
            <w:vAlign w:val="bottom"/>
          </w:tcPr>
          <w:p w14:paraId="105EC441" w14:textId="77777777" w:rsidR="007575CF" w:rsidRPr="00B254A5" w:rsidRDefault="007575CF" w:rsidP="00564D58">
            <w:pPr>
              <w:snapToGrid w:val="0"/>
              <w:jc w:val="center"/>
              <w:rPr>
                <w:rFonts w:ascii="Trebuchet MS" w:hAnsi="Trebuchet MS" w:cs="Arial"/>
                <w:b/>
                <w:bCs/>
                <w:sz w:val="16"/>
                <w:szCs w:val="16"/>
                <w:lang w:eastAsia="pt-BR"/>
              </w:rPr>
            </w:pPr>
          </w:p>
        </w:tc>
        <w:tc>
          <w:tcPr>
            <w:tcW w:w="1450" w:type="dxa"/>
            <w:vMerge/>
            <w:vAlign w:val="bottom"/>
          </w:tcPr>
          <w:p w14:paraId="1E9B9D99" w14:textId="77777777" w:rsidR="007575CF" w:rsidRPr="00B254A5" w:rsidRDefault="007575CF" w:rsidP="00564D58">
            <w:pPr>
              <w:snapToGrid w:val="0"/>
              <w:jc w:val="center"/>
              <w:rPr>
                <w:rFonts w:ascii="Trebuchet MS" w:hAnsi="Trebuchet MS" w:cs="Arial"/>
                <w:b/>
                <w:bCs/>
                <w:sz w:val="16"/>
                <w:szCs w:val="16"/>
                <w:lang w:eastAsia="pt-BR"/>
              </w:rPr>
            </w:pPr>
          </w:p>
        </w:tc>
      </w:tr>
      <w:tr w:rsidR="007A3ECF" w:rsidRPr="00B254A5" w14:paraId="4D0D04B9" w14:textId="77777777" w:rsidTr="007A3ECF">
        <w:trPr>
          <w:trHeight w:val="170"/>
        </w:trPr>
        <w:tc>
          <w:tcPr>
            <w:tcW w:w="3402" w:type="dxa"/>
            <w:vAlign w:val="bottom"/>
          </w:tcPr>
          <w:p w14:paraId="5292C9DE" w14:textId="77777777" w:rsidR="007A3ECF" w:rsidRPr="00B254A5" w:rsidRDefault="007A3ECF" w:rsidP="007A3ECF">
            <w:pPr>
              <w:ind w:left="-57"/>
              <w:jc w:val="both"/>
              <w:rPr>
                <w:rFonts w:ascii="Trebuchet MS" w:hAnsi="Trebuchet MS"/>
                <w:sz w:val="16"/>
                <w:szCs w:val="16"/>
              </w:rPr>
            </w:pPr>
            <w:r w:rsidRPr="00B254A5">
              <w:rPr>
                <w:rFonts w:ascii="Trebuchet MS" w:hAnsi="Trebuchet MS" w:cs="Arial"/>
                <w:b/>
                <w:bCs/>
                <w:sz w:val="16"/>
                <w:szCs w:val="16"/>
                <w:lang w:eastAsia="pt-BR"/>
              </w:rPr>
              <w:t>Imobilizado administrativo</w:t>
            </w:r>
          </w:p>
        </w:tc>
        <w:tc>
          <w:tcPr>
            <w:tcW w:w="1134" w:type="dxa"/>
            <w:vAlign w:val="center"/>
          </w:tcPr>
          <w:p w14:paraId="645718C5" w14:textId="77777777" w:rsidR="007A3ECF" w:rsidRPr="00B254A5" w:rsidRDefault="007A3ECF" w:rsidP="007A3ECF">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eastAsia="Times New Roman" w:hAnsi="Trebuchet MS"/>
                <w:b w:val="0"/>
                <w:lang w:eastAsia="pt-BR"/>
              </w:rPr>
            </w:pPr>
            <w:r w:rsidRPr="00B254A5">
              <w:rPr>
                <w:rFonts w:ascii="Trebuchet MS" w:eastAsia="Times New Roman" w:hAnsi="Trebuchet MS"/>
                <w:b w:val="0"/>
                <w:lang w:eastAsia="pt-BR"/>
              </w:rPr>
              <w:t xml:space="preserve">                                          </w:t>
            </w:r>
          </w:p>
        </w:tc>
        <w:tc>
          <w:tcPr>
            <w:tcW w:w="1361" w:type="dxa"/>
          </w:tcPr>
          <w:p w14:paraId="7C5E3692" w14:textId="77777777" w:rsidR="007A3ECF" w:rsidRPr="00B254A5" w:rsidRDefault="007A3ECF" w:rsidP="007A3ECF">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sz w:val="15"/>
                <w:szCs w:val="15"/>
              </w:rPr>
            </w:pPr>
          </w:p>
        </w:tc>
        <w:tc>
          <w:tcPr>
            <w:tcW w:w="1299" w:type="dxa"/>
          </w:tcPr>
          <w:p w14:paraId="45608CA7" w14:textId="77777777" w:rsidR="007A3ECF" w:rsidRPr="00B254A5" w:rsidRDefault="007A3ECF" w:rsidP="007A3ECF">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sz w:val="15"/>
                <w:szCs w:val="15"/>
              </w:rPr>
            </w:pPr>
          </w:p>
        </w:tc>
        <w:tc>
          <w:tcPr>
            <w:tcW w:w="1450" w:type="dxa"/>
          </w:tcPr>
          <w:p w14:paraId="2400C833" w14:textId="77777777" w:rsidR="007A3ECF" w:rsidRPr="00B254A5" w:rsidRDefault="007A3ECF" w:rsidP="007A3ECF">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sz w:val="15"/>
                <w:szCs w:val="15"/>
              </w:rPr>
            </w:pPr>
            <w:r w:rsidRPr="00B254A5">
              <w:rPr>
                <w:rFonts w:ascii="Trebuchet MS" w:hAnsi="Trebuchet MS" w:cs="Trebuchet MS"/>
                <w:b w:val="0"/>
                <w:sz w:val="15"/>
                <w:szCs w:val="15"/>
              </w:rPr>
              <w:t xml:space="preserve"> </w:t>
            </w:r>
          </w:p>
        </w:tc>
      </w:tr>
      <w:tr w:rsidR="007A3ECF" w:rsidRPr="00B254A5" w14:paraId="58B92226" w14:textId="77777777" w:rsidTr="00564551">
        <w:trPr>
          <w:trHeight w:val="170"/>
        </w:trPr>
        <w:tc>
          <w:tcPr>
            <w:tcW w:w="3402" w:type="dxa"/>
            <w:vAlign w:val="bottom"/>
          </w:tcPr>
          <w:p w14:paraId="077B0FE4" w14:textId="77777777" w:rsidR="007A3ECF" w:rsidRPr="00B254A5" w:rsidRDefault="007A3ECF" w:rsidP="007A3ECF">
            <w:pPr>
              <w:ind w:left="-57"/>
              <w:jc w:val="both"/>
              <w:rPr>
                <w:rFonts w:ascii="Trebuchet MS" w:hAnsi="Trebuchet MS"/>
                <w:sz w:val="16"/>
                <w:szCs w:val="16"/>
              </w:rPr>
            </w:pPr>
            <w:r w:rsidRPr="00B254A5">
              <w:rPr>
                <w:rFonts w:ascii="Trebuchet MS" w:hAnsi="Trebuchet MS" w:cs="Arial"/>
                <w:sz w:val="16"/>
                <w:szCs w:val="16"/>
                <w:lang w:eastAsia="pt-BR"/>
              </w:rPr>
              <w:t>Ativo de arrendamento</w:t>
            </w:r>
          </w:p>
        </w:tc>
        <w:tc>
          <w:tcPr>
            <w:tcW w:w="1134" w:type="dxa"/>
            <w:vAlign w:val="center"/>
          </w:tcPr>
          <w:p w14:paraId="171D59C6" w14:textId="743C05CA" w:rsidR="007A3ECF" w:rsidRPr="00B254A5" w:rsidRDefault="007A3ECF" w:rsidP="007A3ECF">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eastAsia="Times New Roman" w:hAnsi="Trebuchet MS"/>
                <w:b w:val="0"/>
                <w:lang w:eastAsia="pt-BR"/>
              </w:rPr>
            </w:pPr>
            <w:r w:rsidRPr="00B254A5">
              <w:rPr>
                <w:rFonts w:ascii="Trebuchet MS" w:eastAsia="Times New Roman" w:hAnsi="Trebuchet MS"/>
                <w:b w:val="0"/>
                <w:lang w:eastAsia="pt-BR"/>
              </w:rPr>
              <w:t>226.315</w:t>
            </w:r>
          </w:p>
        </w:tc>
        <w:tc>
          <w:tcPr>
            <w:tcW w:w="1361" w:type="dxa"/>
            <w:vAlign w:val="center"/>
          </w:tcPr>
          <w:p w14:paraId="5C09C064" w14:textId="125FA16F" w:rsidR="007A3ECF" w:rsidRPr="00B254A5" w:rsidRDefault="007A3ECF" w:rsidP="007A3ECF">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eastAsia="Times New Roman" w:hAnsi="Trebuchet MS"/>
                <w:b w:val="0"/>
                <w:lang w:eastAsia="pt-BR"/>
              </w:rPr>
            </w:pPr>
            <w:r w:rsidRPr="00B254A5">
              <w:rPr>
                <w:rFonts w:ascii="Trebuchet MS" w:eastAsia="Times New Roman" w:hAnsi="Trebuchet MS"/>
                <w:b w:val="0"/>
                <w:lang w:eastAsia="pt-BR"/>
              </w:rPr>
              <w:t>(157.354)</w:t>
            </w:r>
          </w:p>
        </w:tc>
        <w:tc>
          <w:tcPr>
            <w:tcW w:w="1299" w:type="dxa"/>
            <w:vAlign w:val="center"/>
          </w:tcPr>
          <w:p w14:paraId="7D26B6C2" w14:textId="185F8664" w:rsidR="007A3ECF" w:rsidRPr="00B254A5" w:rsidRDefault="007A3ECF" w:rsidP="007A3ECF">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eastAsia="Times New Roman" w:hAnsi="Trebuchet MS"/>
                <w:b w:val="0"/>
                <w:lang w:eastAsia="pt-BR"/>
              </w:rPr>
            </w:pPr>
            <w:r w:rsidRPr="00B254A5">
              <w:rPr>
                <w:rFonts w:ascii="Trebuchet MS" w:eastAsia="Times New Roman" w:hAnsi="Trebuchet MS"/>
                <w:b w:val="0"/>
                <w:lang w:eastAsia="pt-BR"/>
              </w:rPr>
              <w:t>68.961</w:t>
            </w:r>
          </w:p>
        </w:tc>
        <w:tc>
          <w:tcPr>
            <w:tcW w:w="1450" w:type="dxa"/>
          </w:tcPr>
          <w:p w14:paraId="513E2909" w14:textId="32FA3B52" w:rsidR="007A3ECF" w:rsidRPr="00B254A5" w:rsidRDefault="007A3ECF" w:rsidP="007A3ECF">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eastAsia="Times New Roman" w:hAnsi="Trebuchet MS"/>
                <w:b w:val="0"/>
                <w:lang w:eastAsia="pt-BR"/>
              </w:rPr>
            </w:pPr>
            <w:r w:rsidRPr="00B254A5">
              <w:rPr>
                <w:rFonts w:ascii="Trebuchet MS" w:eastAsia="Times New Roman" w:hAnsi="Trebuchet MS"/>
                <w:b w:val="0"/>
                <w:lang w:eastAsia="pt-BR"/>
              </w:rPr>
              <w:t>42.822</w:t>
            </w:r>
          </w:p>
        </w:tc>
      </w:tr>
      <w:tr w:rsidR="007A3ECF" w:rsidRPr="00B254A5" w14:paraId="7CE5B7AC" w14:textId="77777777" w:rsidTr="00564551">
        <w:trPr>
          <w:trHeight w:val="170"/>
        </w:trPr>
        <w:tc>
          <w:tcPr>
            <w:tcW w:w="3402" w:type="dxa"/>
            <w:vAlign w:val="bottom"/>
          </w:tcPr>
          <w:p w14:paraId="515FEA83" w14:textId="77777777" w:rsidR="007A3ECF" w:rsidRPr="00B254A5" w:rsidRDefault="007A3ECF" w:rsidP="007A3ECF">
            <w:pPr>
              <w:ind w:left="-57"/>
              <w:jc w:val="both"/>
              <w:rPr>
                <w:rFonts w:ascii="Trebuchet MS" w:hAnsi="Trebuchet MS"/>
                <w:sz w:val="16"/>
                <w:szCs w:val="16"/>
              </w:rPr>
            </w:pPr>
            <w:r w:rsidRPr="00B254A5">
              <w:rPr>
                <w:rFonts w:ascii="Trebuchet MS" w:hAnsi="Trebuchet MS" w:cs="Arial"/>
                <w:sz w:val="16"/>
                <w:szCs w:val="16"/>
                <w:lang w:eastAsia="pt-BR"/>
              </w:rPr>
              <w:t>Edificações</w:t>
            </w:r>
          </w:p>
        </w:tc>
        <w:tc>
          <w:tcPr>
            <w:tcW w:w="1134" w:type="dxa"/>
            <w:vAlign w:val="center"/>
          </w:tcPr>
          <w:p w14:paraId="67B49434" w14:textId="621C0211" w:rsidR="007A3ECF" w:rsidRPr="00B254A5" w:rsidRDefault="007A3ECF" w:rsidP="007A3ECF">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eastAsia="Times New Roman" w:hAnsi="Trebuchet MS"/>
                <w:b w:val="0"/>
                <w:lang w:eastAsia="pt-BR"/>
              </w:rPr>
            </w:pPr>
            <w:r w:rsidRPr="00B254A5">
              <w:rPr>
                <w:rFonts w:ascii="Trebuchet MS" w:eastAsia="Times New Roman" w:hAnsi="Trebuchet MS"/>
                <w:b w:val="0"/>
                <w:lang w:eastAsia="pt-BR"/>
              </w:rPr>
              <w:t>35.467</w:t>
            </w:r>
          </w:p>
        </w:tc>
        <w:tc>
          <w:tcPr>
            <w:tcW w:w="1361" w:type="dxa"/>
            <w:vAlign w:val="center"/>
          </w:tcPr>
          <w:p w14:paraId="15A68F52" w14:textId="06B75B21" w:rsidR="007A3ECF" w:rsidRPr="00B254A5" w:rsidRDefault="007A3ECF" w:rsidP="007A3ECF">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eastAsia="Times New Roman" w:hAnsi="Trebuchet MS"/>
                <w:b w:val="0"/>
                <w:lang w:eastAsia="pt-BR"/>
              </w:rPr>
            </w:pPr>
            <w:r w:rsidRPr="00B254A5">
              <w:rPr>
                <w:rFonts w:ascii="Trebuchet MS" w:eastAsia="Times New Roman" w:hAnsi="Trebuchet MS"/>
                <w:b w:val="0"/>
                <w:lang w:eastAsia="pt-BR"/>
              </w:rPr>
              <w:t>(10.621)</w:t>
            </w:r>
          </w:p>
        </w:tc>
        <w:tc>
          <w:tcPr>
            <w:tcW w:w="1299" w:type="dxa"/>
            <w:vAlign w:val="center"/>
          </w:tcPr>
          <w:p w14:paraId="31D4FD01" w14:textId="11C6E0EA" w:rsidR="007A3ECF" w:rsidRPr="00B254A5" w:rsidRDefault="007A3ECF" w:rsidP="007A3ECF">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eastAsia="Times New Roman" w:hAnsi="Trebuchet MS"/>
                <w:b w:val="0"/>
                <w:lang w:eastAsia="pt-BR"/>
              </w:rPr>
            </w:pPr>
            <w:r w:rsidRPr="00B254A5">
              <w:rPr>
                <w:rFonts w:ascii="Trebuchet MS" w:eastAsia="Times New Roman" w:hAnsi="Trebuchet MS"/>
                <w:b w:val="0"/>
                <w:lang w:eastAsia="pt-BR"/>
              </w:rPr>
              <w:t>24.846</w:t>
            </w:r>
          </w:p>
        </w:tc>
        <w:tc>
          <w:tcPr>
            <w:tcW w:w="1450" w:type="dxa"/>
          </w:tcPr>
          <w:p w14:paraId="52FADC64" w14:textId="7DE05AA4" w:rsidR="007A3ECF" w:rsidRPr="00B254A5" w:rsidRDefault="007A3ECF" w:rsidP="007A3ECF">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eastAsia="Times New Roman" w:hAnsi="Trebuchet MS"/>
                <w:b w:val="0"/>
                <w:lang w:eastAsia="pt-BR"/>
              </w:rPr>
            </w:pPr>
            <w:r w:rsidRPr="00B254A5">
              <w:rPr>
                <w:rFonts w:ascii="Trebuchet MS" w:eastAsia="Times New Roman" w:hAnsi="Trebuchet MS"/>
                <w:b w:val="0"/>
                <w:lang w:eastAsia="pt-BR"/>
              </w:rPr>
              <w:t>25.889</w:t>
            </w:r>
          </w:p>
        </w:tc>
      </w:tr>
      <w:tr w:rsidR="007A3ECF" w:rsidRPr="00B254A5" w14:paraId="4AD25B57" w14:textId="77777777" w:rsidTr="00564551">
        <w:trPr>
          <w:trHeight w:val="170"/>
        </w:trPr>
        <w:tc>
          <w:tcPr>
            <w:tcW w:w="3402" w:type="dxa"/>
            <w:vAlign w:val="bottom"/>
          </w:tcPr>
          <w:p w14:paraId="13C44F67" w14:textId="77777777" w:rsidR="007A3ECF" w:rsidRPr="00B254A5" w:rsidRDefault="007A3ECF" w:rsidP="007A3ECF">
            <w:pPr>
              <w:ind w:left="-57"/>
              <w:jc w:val="both"/>
              <w:rPr>
                <w:rFonts w:ascii="Trebuchet MS" w:hAnsi="Trebuchet MS"/>
                <w:sz w:val="16"/>
                <w:szCs w:val="16"/>
              </w:rPr>
            </w:pPr>
            <w:r w:rsidRPr="00B254A5">
              <w:rPr>
                <w:rFonts w:ascii="Trebuchet MS" w:hAnsi="Trebuchet MS" w:cs="Arial"/>
                <w:sz w:val="16"/>
                <w:szCs w:val="16"/>
                <w:lang w:eastAsia="pt-BR"/>
              </w:rPr>
              <w:t>Computadores e periféricos</w:t>
            </w:r>
          </w:p>
        </w:tc>
        <w:tc>
          <w:tcPr>
            <w:tcW w:w="1134" w:type="dxa"/>
            <w:vAlign w:val="center"/>
          </w:tcPr>
          <w:p w14:paraId="6D26D717" w14:textId="34A89E36" w:rsidR="007A3ECF" w:rsidRPr="00B254A5" w:rsidRDefault="007A3ECF" w:rsidP="007A3ECF">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eastAsia="Times New Roman" w:hAnsi="Trebuchet MS"/>
                <w:b w:val="0"/>
                <w:lang w:eastAsia="pt-BR"/>
              </w:rPr>
            </w:pPr>
            <w:r w:rsidRPr="00B254A5">
              <w:rPr>
                <w:rFonts w:ascii="Trebuchet MS" w:eastAsia="Times New Roman" w:hAnsi="Trebuchet MS"/>
                <w:b w:val="0"/>
                <w:lang w:eastAsia="pt-BR"/>
              </w:rPr>
              <w:t>28.742</w:t>
            </w:r>
          </w:p>
        </w:tc>
        <w:tc>
          <w:tcPr>
            <w:tcW w:w="1361" w:type="dxa"/>
            <w:vAlign w:val="center"/>
          </w:tcPr>
          <w:p w14:paraId="061681CC" w14:textId="52CCBE7C" w:rsidR="007A3ECF" w:rsidRPr="00B254A5" w:rsidRDefault="007A3ECF" w:rsidP="007A3ECF">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eastAsia="Times New Roman" w:hAnsi="Trebuchet MS"/>
                <w:b w:val="0"/>
                <w:lang w:eastAsia="pt-BR"/>
              </w:rPr>
            </w:pPr>
            <w:r w:rsidRPr="00B254A5">
              <w:rPr>
                <w:rFonts w:ascii="Trebuchet MS" w:eastAsia="Times New Roman" w:hAnsi="Trebuchet MS"/>
                <w:b w:val="0"/>
                <w:lang w:eastAsia="pt-BR"/>
              </w:rPr>
              <w:t>(18.319)</w:t>
            </w:r>
          </w:p>
        </w:tc>
        <w:tc>
          <w:tcPr>
            <w:tcW w:w="1299" w:type="dxa"/>
            <w:vAlign w:val="center"/>
          </w:tcPr>
          <w:p w14:paraId="287E2D14" w14:textId="53C75C25" w:rsidR="007A3ECF" w:rsidRPr="00B254A5" w:rsidRDefault="007A3ECF" w:rsidP="007A3ECF">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eastAsia="Times New Roman" w:hAnsi="Trebuchet MS"/>
                <w:b w:val="0"/>
                <w:lang w:eastAsia="pt-BR"/>
              </w:rPr>
            </w:pPr>
            <w:r w:rsidRPr="00B254A5">
              <w:rPr>
                <w:rFonts w:ascii="Trebuchet MS" w:eastAsia="Times New Roman" w:hAnsi="Trebuchet MS"/>
                <w:b w:val="0"/>
                <w:lang w:eastAsia="pt-BR"/>
              </w:rPr>
              <w:t>10.423</w:t>
            </w:r>
          </w:p>
        </w:tc>
        <w:tc>
          <w:tcPr>
            <w:tcW w:w="1450" w:type="dxa"/>
          </w:tcPr>
          <w:p w14:paraId="0B941410" w14:textId="489BCD48" w:rsidR="007A3ECF" w:rsidRPr="00B254A5" w:rsidRDefault="007A3ECF" w:rsidP="007A3ECF">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eastAsia="Times New Roman" w:hAnsi="Trebuchet MS"/>
                <w:b w:val="0"/>
                <w:lang w:eastAsia="pt-BR"/>
              </w:rPr>
            </w:pPr>
            <w:r w:rsidRPr="00B254A5">
              <w:rPr>
                <w:rFonts w:ascii="Trebuchet MS" w:eastAsia="Times New Roman" w:hAnsi="Trebuchet MS"/>
                <w:b w:val="0"/>
                <w:lang w:eastAsia="pt-BR"/>
              </w:rPr>
              <w:t>10.372</w:t>
            </w:r>
          </w:p>
        </w:tc>
      </w:tr>
      <w:tr w:rsidR="007A3ECF" w:rsidRPr="00B254A5" w14:paraId="13F1BCF8" w14:textId="77777777" w:rsidTr="00564551">
        <w:trPr>
          <w:trHeight w:val="170"/>
        </w:trPr>
        <w:tc>
          <w:tcPr>
            <w:tcW w:w="3402" w:type="dxa"/>
            <w:vAlign w:val="bottom"/>
          </w:tcPr>
          <w:p w14:paraId="0306F4EC" w14:textId="77777777" w:rsidR="007A3ECF" w:rsidRPr="00B254A5" w:rsidRDefault="007A3ECF" w:rsidP="007A3ECF">
            <w:pPr>
              <w:ind w:left="-57"/>
              <w:jc w:val="both"/>
              <w:rPr>
                <w:rFonts w:ascii="Trebuchet MS" w:hAnsi="Trebuchet MS"/>
                <w:sz w:val="16"/>
                <w:szCs w:val="16"/>
              </w:rPr>
            </w:pPr>
            <w:r w:rsidRPr="00B254A5">
              <w:rPr>
                <w:rFonts w:ascii="Trebuchet MS" w:hAnsi="Trebuchet MS" w:cs="Arial"/>
                <w:sz w:val="16"/>
                <w:szCs w:val="16"/>
                <w:lang w:eastAsia="pt-BR"/>
              </w:rPr>
              <w:t>Máquinas e equipamentos</w:t>
            </w:r>
          </w:p>
        </w:tc>
        <w:tc>
          <w:tcPr>
            <w:tcW w:w="1134" w:type="dxa"/>
            <w:vAlign w:val="center"/>
          </w:tcPr>
          <w:p w14:paraId="3CEEACD2" w14:textId="66E74408" w:rsidR="007A3ECF" w:rsidRPr="00B254A5" w:rsidRDefault="007A3ECF" w:rsidP="007A3ECF">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eastAsia="Times New Roman" w:hAnsi="Trebuchet MS"/>
                <w:b w:val="0"/>
                <w:lang w:eastAsia="pt-BR"/>
              </w:rPr>
            </w:pPr>
            <w:r w:rsidRPr="00B254A5">
              <w:rPr>
                <w:rFonts w:ascii="Trebuchet MS" w:eastAsia="Times New Roman" w:hAnsi="Trebuchet MS"/>
                <w:b w:val="0"/>
                <w:lang w:eastAsia="pt-BR"/>
              </w:rPr>
              <w:t>29.355</w:t>
            </w:r>
          </w:p>
        </w:tc>
        <w:tc>
          <w:tcPr>
            <w:tcW w:w="1361" w:type="dxa"/>
            <w:vAlign w:val="center"/>
          </w:tcPr>
          <w:p w14:paraId="2B68B8C7" w14:textId="5250BD3B" w:rsidR="007A3ECF" w:rsidRPr="00B254A5" w:rsidRDefault="007A3ECF" w:rsidP="007A3ECF">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eastAsia="Times New Roman" w:hAnsi="Trebuchet MS"/>
                <w:b w:val="0"/>
                <w:lang w:eastAsia="pt-BR"/>
              </w:rPr>
            </w:pPr>
            <w:r w:rsidRPr="00B254A5">
              <w:rPr>
                <w:rFonts w:ascii="Trebuchet MS" w:eastAsia="Times New Roman" w:hAnsi="Trebuchet MS"/>
                <w:b w:val="0"/>
                <w:lang w:eastAsia="pt-BR"/>
              </w:rPr>
              <w:t>(10.045)</w:t>
            </w:r>
          </w:p>
        </w:tc>
        <w:tc>
          <w:tcPr>
            <w:tcW w:w="1299" w:type="dxa"/>
            <w:vAlign w:val="center"/>
          </w:tcPr>
          <w:p w14:paraId="6B857585" w14:textId="338FF0C6" w:rsidR="007A3ECF" w:rsidRPr="00B254A5" w:rsidRDefault="007A3ECF" w:rsidP="007A3ECF">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eastAsia="Times New Roman" w:hAnsi="Trebuchet MS"/>
                <w:b w:val="0"/>
                <w:lang w:eastAsia="pt-BR"/>
              </w:rPr>
            </w:pPr>
            <w:r w:rsidRPr="00B254A5">
              <w:rPr>
                <w:rFonts w:ascii="Trebuchet MS" w:eastAsia="Times New Roman" w:hAnsi="Trebuchet MS"/>
                <w:b w:val="0"/>
                <w:lang w:eastAsia="pt-BR"/>
              </w:rPr>
              <w:t>19.310</w:t>
            </w:r>
          </w:p>
        </w:tc>
        <w:tc>
          <w:tcPr>
            <w:tcW w:w="1450" w:type="dxa"/>
          </w:tcPr>
          <w:p w14:paraId="79FA573D" w14:textId="1818690E" w:rsidR="007A3ECF" w:rsidRPr="00B254A5" w:rsidRDefault="007A3ECF" w:rsidP="007A3ECF">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eastAsia="Times New Roman" w:hAnsi="Trebuchet MS"/>
                <w:b w:val="0"/>
                <w:lang w:eastAsia="pt-BR"/>
              </w:rPr>
            </w:pPr>
            <w:r w:rsidRPr="00B254A5">
              <w:rPr>
                <w:rFonts w:ascii="Trebuchet MS" w:eastAsia="Times New Roman" w:hAnsi="Trebuchet MS"/>
                <w:b w:val="0"/>
                <w:lang w:eastAsia="pt-BR"/>
              </w:rPr>
              <w:t>16.435</w:t>
            </w:r>
          </w:p>
        </w:tc>
      </w:tr>
      <w:tr w:rsidR="007A3ECF" w:rsidRPr="00B254A5" w14:paraId="7709864A" w14:textId="77777777" w:rsidTr="00564551">
        <w:trPr>
          <w:trHeight w:val="170"/>
        </w:trPr>
        <w:tc>
          <w:tcPr>
            <w:tcW w:w="3402" w:type="dxa"/>
            <w:vAlign w:val="bottom"/>
          </w:tcPr>
          <w:p w14:paraId="3BEB28AC" w14:textId="77777777" w:rsidR="007A3ECF" w:rsidRPr="00B254A5" w:rsidRDefault="007A3ECF" w:rsidP="007A3ECF">
            <w:pPr>
              <w:ind w:left="-57"/>
              <w:jc w:val="both"/>
              <w:rPr>
                <w:rFonts w:ascii="Trebuchet MS" w:hAnsi="Trebuchet MS"/>
                <w:sz w:val="16"/>
                <w:szCs w:val="16"/>
              </w:rPr>
            </w:pPr>
            <w:r w:rsidRPr="00B254A5">
              <w:rPr>
                <w:rFonts w:ascii="Trebuchet MS" w:hAnsi="Trebuchet MS" w:cs="Arial"/>
                <w:sz w:val="16"/>
                <w:szCs w:val="16"/>
                <w:lang w:eastAsia="pt-BR"/>
              </w:rPr>
              <w:t>Terrenos</w:t>
            </w:r>
          </w:p>
        </w:tc>
        <w:tc>
          <w:tcPr>
            <w:tcW w:w="1134" w:type="dxa"/>
            <w:vAlign w:val="center"/>
          </w:tcPr>
          <w:p w14:paraId="47841943" w14:textId="4A1F13B5" w:rsidR="007A3ECF" w:rsidRPr="00B254A5" w:rsidRDefault="007A3ECF" w:rsidP="007A3ECF">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eastAsia="Times New Roman" w:hAnsi="Trebuchet MS"/>
                <w:b w:val="0"/>
                <w:lang w:eastAsia="pt-BR"/>
              </w:rPr>
            </w:pPr>
            <w:r w:rsidRPr="00B254A5">
              <w:rPr>
                <w:rFonts w:ascii="Trebuchet MS" w:eastAsia="Times New Roman" w:hAnsi="Trebuchet MS"/>
                <w:b w:val="0"/>
                <w:lang w:eastAsia="pt-BR"/>
              </w:rPr>
              <w:t>14.249</w:t>
            </w:r>
          </w:p>
        </w:tc>
        <w:tc>
          <w:tcPr>
            <w:tcW w:w="1361" w:type="dxa"/>
            <w:vAlign w:val="center"/>
          </w:tcPr>
          <w:p w14:paraId="31CA03D2" w14:textId="39EBD2D3" w:rsidR="007A3ECF" w:rsidRPr="00B254A5" w:rsidRDefault="007A3ECF" w:rsidP="007A3ECF">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eastAsia="Times New Roman" w:hAnsi="Trebuchet MS"/>
                <w:b w:val="0"/>
                <w:lang w:eastAsia="pt-BR"/>
              </w:rPr>
            </w:pPr>
            <w:r w:rsidRPr="00B254A5">
              <w:rPr>
                <w:rFonts w:ascii="Trebuchet MS" w:eastAsia="Times New Roman" w:hAnsi="Trebuchet MS"/>
                <w:b w:val="0"/>
                <w:lang w:eastAsia="pt-BR"/>
              </w:rPr>
              <w:t>-</w:t>
            </w:r>
          </w:p>
        </w:tc>
        <w:tc>
          <w:tcPr>
            <w:tcW w:w="1299" w:type="dxa"/>
            <w:vAlign w:val="center"/>
          </w:tcPr>
          <w:p w14:paraId="2E015905" w14:textId="16770689" w:rsidR="007A3ECF" w:rsidRPr="00B254A5" w:rsidRDefault="007A3ECF" w:rsidP="007A3ECF">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eastAsia="Times New Roman" w:hAnsi="Trebuchet MS"/>
                <w:b w:val="0"/>
                <w:lang w:eastAsia="pt-BR"/>
              </w:rPr>
            </w:pPr>
            <w:r w:rsidRPr="00B254A5">
              <w:rPr>
                <w:rFonts w:ascii="Trebuchet MS" w:eastAsia="Times New Roman" w:hAnsi="Trebuchet MS"/>
                <w:b w:val="0"/>
                <w:lang w:eastAsia="pt-BR"/>
              </w:rPr>
              <w:t>14.249</w:t>
            </w:r>
          </w:p>
        </w:tc>
        <w:tc>
          <w:tcPr>
            <w:tcW w:w="1450" w:type="dxa"/>
          </w:tcPr>
          <w:p w14:paraId="04C0E478" w14:textId="64E0041F" w:rsidR="007A3ECF" w:rsidRPr="00B254A5" w:rsidRDefault="007A3ECF" w:rsidP="007A3ECF">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eastAsia="Times New Roman" w:hAnsi="Trebuchet MS"/>
                <w:b w:val="0"/>
                <w:lang w:eastAsia="pt-BR"/>
              </w:rPr>
            </w:pPr>
            <w:r w:rsidRPr="00B254A5">
              <w:rPr>
                <w:rFonts w:ascii="Trebuchet MS" w:eastAsia="Times New Roman" w:hAnsi="Trebuchet MS"/>
                <w:b w:val="0"/>
                <w:lang w:eastAsia="pt-BR"/>
              </w:rPr>
              <w:t>14.249</w:t>
            </w:r>
          </w:p>
        </w:tc>
      </w:tr>
      <w:tr w:rsidR="007A3ECF" w:rsidRPr="00B254A5" w14:paraId="29B69304" w14:textId="77777777" w:rsidTr="00564551">
        <w:trPr>
          <w:trHeight w:val="170"/>
        </w:trPr>
        <w:tc>
          <w:tcPr>
            <w:tcW w:w="3402" w:type="dxa"/>
            <w:vAlign w:val="bottom"/>
          </w:tcPr>
          <w:p w14:paraId="4371B5A6" w14:textId="77777777" w:rsidR="007A3ECF" w:rsidRPr="00B254A5" w:rsidRDefault="007A3ECF" w:rsidP="007A3ECF">
            <w:pPr>
              <w:ind w:left="-57"/>
              <w:jc w:val="both"/>
              <w:rPr>
                <w:rFonts w:ascii="Trebuchet MS" w:hAnsi="Trebuchet MS"/>
                <w:sz w:val="16"/>
                <w:szCs w:val="16"/>
              </w:rPr>
            </w:pPr>
            <w:r w:rsidRPr="00B254A5">
              <w:rPr>
                <w:rFonts w:ascii="Trebuchet MS" w:hAnsi="Trebuchet MS" w:cs="Arial"/>
                <w:sz w:val="16"/>
                <w:szCs w:val="16"/>
                <w:lang w:eastAsia="pt-BR"/>
              </w:rPr>
              <w:t>Móveis e utensílios</w:t>
            </w:r>
          </w:p>
        </w:tc>
        <w:tc>
          <w:tcPr>
            <w:tcW w:w="1134" w:type="dxa"/>
            <w:vAlign w:val="center"/>
          </w:tcPr>
          <w:p w14:paraId="7C528960" w14:textId="61DB6365" w:rsidR="007A3ECF" w:rsidRPr="00B254A5" w:rsidRDefault="007A3ECF" w:rsidP="007A3ECF">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eastAsia="Times New Roman" w:hAnsi="Trebuchet MS"/>
                <w:b w:val="0"/>
                <w:lang w:eastAsia="pt-BR"/>
              </w:rPr>
            </w:pPr>
            <w:r w:rsidRPr="00B254A5">
              <w:rPr>
                <w:rFonts w:ascii="Trebuchet MS" w:eastAsia="Times New Roman" w:hAnsi="Trebuchet MS"/>
                <w:b w:val="0"/>
                <w:lang w:eastAsia="pt-BR"/>
              </w:rPr>
              <w:t>18.529</w:t>
            </w:r>
          </w:p>
        </w:tc>
        <w:tc>
          <w:tcPr>
            <w:tcW w:w="1361" w:type="dxa"/>
            <w:vAlign w:val="center"/>
          </w:tcPr>
          <w:p w14:paraId="056D338C" w14:textId="162CD864" w:rsidR="007A3ECF" w:rsidRPr="00B254A5" w:rsidRDefault="007A3ECF" w:rsidP="007A3ECF">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eastAsia="Times New Roman" w:hAnsi="Trebuchet MS"/>
                <w:b w:val="0"/>
                <w:lang w:eastAsia="pt-BR"/>
              </w:rPr>
            </w:pPr>
            <w:r w:rsidRPr="00B254A5">
              <w:rPr>
                <w:rFonts w:ascii="Trebuchet MS" w:eastAsia="Times New Roman" w:hAnsi="Trebuchet MS"/>
                <w:b w:val="0"/>
                <w:lang w:eastAsia="pt-BR"/>
              </w:rPr>
              <w:t>(9.717)</w:t>
            </w:r>
          </w:p>
        </w:tc>
        <w:tc>
          <w:tcPr>
            <w:tcW w:w="1299" w:type="dxa"/>
            <w:vAlign w:val="center"/>
          </w:tcPr>
          <w:p w14:paraId="495F2526" w14:textId="4A2B60D5" w:rsidR="007A3ECF" w:rsidRPr="00B254A5" w:rsidRDefault="007A3ECF" w:rsidP="007A3ECF">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eastAsia="Times New Roman" w:hAnsi="Trebuchet MS"/>
                <w:b w:val="0"/>
                <w:lang w:eastAsia="pt-BR"/>
              </w:rPr>
            </w:pPr>
            <w:r w:rsidRPr="00B254A5">
              <w:rPr>
                <w:rFonts w:ascii="Trebuchet MS" w:eastAsia="Times New Roman" w:hAnsi="Trebuchet MS"/>
                <w:b w:val="0"/>
                <w:lang w:eastAsia="pt-BR"/>
              </w:rPr>
              <w:t>8.812</w:t>
            </w:r>
          </w:p>
        </w:tc>
        <w:tc>
          <w:tcPr>
            <w:tcW w:w="1450" w:type="dxa"/>
          </w:tcPr>
          <w:p w14:paraId="622111D9" w14:textId="7FC1DB51" w:rsidR="007A3ECF" w:rsidRPr="00B254A5" w:rsidRDefault="007A3ECF" w:rsidP="007A3ECF">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eastAsia="Times New Roman" w:hAnsi="Trebuchet MS"/>
                <w:b w:val="0"/>
                <w:lang w:eastAsia="pt-BR"/>
              </w:rPr>
            </w:pPr>
            <w:r w:rsidRPr="00B254A5">
              <w:rPr>
                <w:rFonts w:ascii="Trebuchet MS" w:eastAsia="Times New Roman" w:hAnsi="Trebuchet MS"/>
                <w:b w:val="0"/>
                <w:lang w:eastAsia="pt-BR"/>
              </w:rPr>
              <w:t>7.172</w:t>
            </w:r>
          </w:p>
        </w:tc>
      </w:tr>
      <w:tr w:rsidR="007A3ECF" w:rsidRPr="00B254A5" w14:paraId="4E6FFB2E" w14:textId="77777777" w:rsidTr="00564551">
        <w:trPr>
          <w:trHeight w:val="170"/>
        </w:trPr>
        <w:tc>
          <w:tcPr>
            <w:tcW w:w="3402" w:type="dxa"/>
            <w:vAlign w:val="bottom"/>
          </w:tcPr>
          <w:p w14:paraId="5C32CA7B" w14:textId="77777777" w:rsidR="007A3ECF" w:rsidRPr="00B254A5" w:rsidRDefault="007A3ECF" w:rsidP="007A3ECF">
            <w:pPr>
              <w:ind w:left="-57"/>
              <w:jc w:val="both"/>
              <w:rPr>
                <w:rFonts w:ascii="Trebuchet MS" w:hAnsi="Trebuchet MS"/>
                <w:sz w:val="16"/>
                <w:szCs w:val="16"/>
              </w:rPr>
            </w:pPr>
            <w:r w:rsidRPr="00B254A5">
              <w:rPr>
                <w:rFonts w:ascii="Trebuchet MS" w:hAnsi="Trebuchet MS" w:cs="Arial"/>
                <w:sz w:val="16"/>
                <w:szCs w:val="16"/>
                <w:lang w:eastAsia="pt-BR"/>
              </w:rPr>
              <w:t>Instalações</w:t>
            </w:r>
          </w:p>
        </w:tc>
        <w:tc>
          <w:tcPr>
            <w:tcW w:w="1134" w:type="dxa"/>
            <w:vAlign w:val="center"/>
          </w:tcPr>
          <w:p w14:paraId="238EBC35" w14:textId="68DD9866" w:rsidR="007A3ECF" w:rsidRPr="00B254A5" w:rsidRDefault="007A3ECF" w:rsidP="007A3ECF">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eastAsia="Times New Roman" w:hAnsi="Trebuchet MS"/>
                <w:b w:val="0"/>
                <w:lang w:eastAsia="pt-BR"/>
              </w:rPr>
            </w:pPr>
            <w:r w:rsidRPr="00B254A5">
              <w:rPr>
                <w:rFonts w:ascii="Trebuchet MS" w:eastAsia="Times New Roman" w:hAnsi="Trebuchet MS"/>
                <w:b w:val="0"/>
                <w:lang w:eastAsia="pt-BR"/>
              </w:rPr>
              <w:t>1.000</w:t>
            </w:r>
          </w:p>
        </w:tc>
        <w:tc>
          <w:tcPr>
            <w:tcW w:w="1361" w:type="dxa"/>
            <w:vAlign w:val="center"/>
          </w:tcPr>
          <w:p w14:paraId="35D709D5" w14:textId="2A6FD16E" w:rsidR="007A3ECF" w:rsidRPr="00B254A5" w:rsidRDefault="007A3ECF" w:rsidP="007A3ECF">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eastAsia="Times New Roman" w:hAnsi="Trebuchet MS"/>
                <w:b w:val="0"/>
                <w:lang w:eastAsia="pt-BR"/>
              </w:rPr>
            </w:pPr>
            <w:r w:rsidRPr="00B254A5">
              <w:rPr>
                <w:rFonts w:ascii="Trebuchet MS" w:eastAsia="Times New Roman" w:hAnsi="Trebuchet MS"/>
                <w:b w:val="0"/>
                <w:lang w:eastAsia="pt-BR"/>
              </w:rPr>
              <w:t>(445)</w:t>
            </w:r>
          </w:p>
        </w:tc>
        <w:tc>
          <w:tcPr>
            <w:tcW w:w="1299" w:type="dxa"/>
            <w:vAlign w:val="center"/>
          </w:tcPr>
          <w:p w14:paraId="15A0FC49" w14:textId="47BEF131" w:rsidR="007A3ECF" w:rsidRPr="00B254A5" w:rsidRDefault="007A3ECF" w:rsidP="007A3ECF">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eastAsia="Times New Roman" w:hAnsi="Trebuchet MS"/>
                <w:b w:val="0"/>
                <w:lang w:eastAsia="pt-BR"/>
              </w:rPr>
            </w:pPr>
            <w:r w:rsidRPr="00B254A5">
              <w:rPr>
                <w:rFonts w:ascii="Trebuchet MS" w:eastAsia="Times New Roman" w:hAnsi="Trebuchet MS"/>
                <w:b w:val="0"/>
                <w:lang w:eastAsia="pt-BR"/>
              </w:rPr>
              <w:t>555</w:t>
            </w:r>
          </w:p>
        </w:tc>
        <w:tc>
          <w:tcPr>
            <w:tcW w:w="1450" w:type="dxa"/>
          </w:tcPr>
          <w:p w14:paraId="5BFB3012" w14:textId="0B92670D" w:rsidR="007A3ECF" w:rsidRPr="00B254A5" w:rsidRDefault="007A3ECF" w:rsidP="007A3ECF">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eastAsia="Times New Roman" w:hAnsi="Trebuchet MS"/>
                <w:b w:val="0"/>
                <w:lang w:eastAsia="pt-BR"/>
              </w:rPr>
            </w:pPr>
            <w:r w:rsidRPr="00B254A5">
              <w:rPr>
                <w:rFonts w:ascii="Trebuchet MS" w:eastAsia="Times New Roman" w:hAnsi="Trebuchet MS"/>
                <w:b w:val="0"/>
                <w:lang w:eastAsia="pt-BR"/>
              </w:rPr>
              <w:t>641</w:t>
            </w:r>
          </w:p>
        </w:tc>
      </w:tr>
      <w:tr w:rsidR="007A3ECF" w:rsidRPr="00B254A5" w14:paraId="0AEA7B40" w14:textId="77777777" w:rsidTr="00564551">
        <w:trPr>
          <w:trHeight w:val="170"/>
        </w:trPr>
        <w:tc>
          <w:tcPr>
            <w:tcW w:w="3402" w:type="dxa"/>
            <w:vAlign w:val="bottom"/>
          </w:tcPr>
          <w:p w14:paraId="3903E8FB" w14:textId="77777777" w:rsidR="007A3ECF" w:rsidRPr="00B254A5" w:rsidRDefault="007A3ECF" w:rsidP="007A3ECF">
            <w:pPr>
              <w:ind w:left="-57"/>
              <w:jc w:val="both"/>
              <w:rPr>
                <w:rFonts w:ascii="Trebuchet MS" w:hAnsi="Trebuchet MS"/>
                <w:sz w:val="16"/>
                <w:szCs w:val="16"/>
              </w:rPr>
            </w:pPr>
            <w:r w:rsidRPr="00B254A5">
              <w:rPr>
                <w:rFonts w:ascii="Trebuchet MS" w:hAnsi="Trebuchet MS" w:cs="Arial"/>
                <w:sz w:val="16"/>
                <w:szCs w:val="16"/>
                <w:lang w:eastAsia="pt-BR"/>
              </w:rPr>
              <w:t>Veículos</w:t>
            </w:r>
          </w:p>
        </w:tc>
        <w:tc>
          <w:tcPr>
            <w:tcW w:w="1134" w:type="dxa"/>
            <w:vAlign w:val="center"/>
          </w:tcPr>
          <w:p w14:paraId="660DB3C8" w14:textId="629D6E5E" w:rsidR="007A3ECF" w:rsidRPr="00B254A5" w:rsidRDefault="007A3ECF" w:rsidP="007A3ECF">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eastAsia="Times New Roman" w:hAnsi="Trebuchet MS"/>
                <w:b w:val="0"/>
                <w:lang w:eastAsia="pt-BR"/>
              </w:rPr>
            </w:pPr>
            <w:r w:rsidRPr="00B254A5">
              <w:rPr>
                <w:rFonts w:ascii="Trebuchet MS" w:eastAsia="Times New Roman" w:hAnsi="Trebuchet MS"/>
                <w:b w:val="0"/>
                <w:lang w:eastAsia="pt-BR"/>
              </w:rPr>
              <w:t>8.070</w:t>
            </w:r>
          </w:p>
        </w:tc>
        <w:tc>
          <w:tcPr>
            <w:tcW w:w="1361" w:type="dxa"/>
            <w:vAlign w:val="center"/>
          </w:tcPr>
          <w:p w14:paraId="36B6EE40" w14:textId="1DE84605" w:rsidR="007A3ECF" w:rsidRPr="00B254A5" w:rsidRDefault="007A3ECF" w:rsidP="007A3ECF">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eastAsia="Times New Roman" w:hAnsi="Trebuchet MS"/>
                <w:b w:val="0"/>
                <w:lang w:eastAsia="pt-BR"/>
              </w:rPr>
            </w:pPr>
            <w:r w:rsidRPr="00B254A5">
              <w:rPr>
                <w:rFonts w:ascii="Trebuchet MS" w:eastAsia="Times New Roman" w:hAnsi="Trebuchet MS"/>
                <w:b w:val="0"/>
                <w:lang w:eastAsia="pt-BR"/>
              </w:rPr>
              <w:t>(6.018)</w:t>
            </w:r>
          </w:p>
        </w:tc>
        <w:tc>
          <w:tcPr>
            <w:tcW w:w="1299" w:type="dxa"/>
            <w:vAlign w:val="center"/>
          </w:tcPr>
          <w:p w14:paraId="22DEEAFD" w14:textId="57BF58AF" w:rsidR="007A3ECF" w:rsidRPr="00B254A5" w:rsidRDefault="007A3ECF" w:rsidP="007A3ECF">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eastAsia="Times New Roman" w:hAnsi="Trebuchet MS"/>
                <w:b w:val="0"/>
                <w:lang w:eastAsia="pt-BR"/>
              </w:rPr>
            </w:pPr>
            <w:r w:rsidRPr="00B254A5">
              <w:rPr>
                <w:rFonts w:ascii="Trebuchet MS" w:eastAsia="Times New Roman" w:hAnsi="Trebuchet MS"/>
                <w:b w:val="0"/>
                <w:lang w:eastAsia="pt-BR"/>
              </w:rPr>
              <w:t>2.052</w:t>
            </w:r>
          </w:p>
        </w:tc>
        <w:tc>
          <w:tcPr>
            <w:tcW w:w="1450" w:type="dxa"/>
          </w:tcPr>
          <w:p w14:paraId="5CE9A84D" w14:textId="198DAE11" w:rsidR="007A3ECF" w:rsidRPr="00B254A5" w:rsidRDefault="007A3ECF" w:rsidP="007A3ECF">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eastAsia="Times New Roman" w:hAnsi="Trebuchet MS"/>
                <w:b w:val="0"/>
                <w:lang w:eastAsia="pt-BR"/>
              </w:rPr>
            </w:pPr>
            <w:r w:rsidRPr="00B254A5">
              <w:rPr>
                <w:rFonts w:ascii="Trebuchet MS" w:eastAsia="Times New Roman" w:hAnsi="Trebuchet MS"/>
                <w:b w:val="0"/>
                <w:lang w:eastAsia="pt-BR"/>
              </w:rPr>
              <w:t>2.735</w:t>
            </w:r>
          </w:p>
        </w:tc>
      </w:tr>
      <w:tr w:rsidR="007A3ECF" w:rsidRPr="00B254A5" w14:paraId="02160F40" w14:textId="77777777" w:rsidTr="00564551">
        <w:trPr>
          <w:trHeight w:val="170"/>
        </w:trPr>
        <w:tc>
          <w:tcPr>
            <w:tcW w:w="3402" w:type="dxa"/>
            <w:vAlign w:val="bottom"/>
          </w:tcPr>
          <w:p w14:paraId="60870197" w14:textId="77777777" w:rsidR="007A3ECF" w:rsidRPr="00B254A5" w:rsidRDefault="007A3ECF" w:rsidP="007A3ECF">
            <w:pPr>
              <w:ind w:left="-57"/>
              <w:jc w:val="both"/>
              <w:rPr>
                <w:rFonts w:ascii="Trebuchet MS" w:hAnsi="Trebuchet MS" w:cs="Arial"/>
                <w:sz w:val="16"/>
                <w:szCs w:val="16"/>
                <w:lang w:eastAsia="pt-BR"/>
              </w:rPr>
            </w:pPr>
            <w:r w:rsidRPr="00B254A5">
              <w:rPr>
                <w:rFonts w:ascii="Trebuchet MS" w:hAnsi="Trebuchet MS" w:cs="Arial"/>
                <w:sz w:val="16"/>
                <w:szCs w:val="16"/>
                <w:lang w:eastAsia="pt-BR"/>
              </w:rPr>
              <w:t>Ferramentas</w:t>
            </w:r>
          </w:p>
        </w:tc>
        <w:tc>
          <w:tcPr>
            <w:tcW w:w="1134" w:type="dxa"/>
            <w:vAlign w:val="center"/>
          </w:tcPr>
          <w:p w14:paraId="3654F8AA" w14:textId="674E0873" w:rsidR="007A3ECF" w:rsidRPr="00B254A5" w:rsidRDefault="007A3ECF" w:rsidP="007A3ECF">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eastAsia="Times New Roman" w:hAnsi="Trebuchet MS"/>
                <w:b w:val="0"/>
                <w:lang w:eastAsia="pt-BR"/>
              </w:rPr>
            </w:pPr>
            <w:r w:rsidRPr="00B254A5">
              <w:rPr>
                <w:rFonts w:ascii="Trebuchet MS" w:eastAsia="Times New Roman" w:hAnsi="Trebuchet MS"/>
                <w:b w:val="0"/>
                <w:lang w:eastAsia="pt-BR"/>
              </w:rPr>
              <w:t>259</w:t>
            </w:r>
          </w:p>
        </w:tc>
        <w:tc>
          <w:tcPr>
            <w:tcW w:w="1361" w:type="dxa"/>
            <w:vAlign w:val="center"/>
          </w:tcPr>
          <w:p w14:paraId="74D4606E" w14:textId="4D7B0BDF" w:rsidR="007A3ECF" w:rsidRPr="00B254A5" w:rsidRDefault="007A3ECF" w:rsidP="007A3ECF">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eastAsia="Times New Roman" w:hAnsi="Trebuchet MS"/>
                <w:b w:val="0"/>
                <w:lang w:eastAsia="pt-BR"/>
              </w:rPr>
            </w:pPr>
            <w:r w:rsidRPr="00B254A5">
              <w:rPr>
                <w:rFonts w:ascii="Trebuchet MS" w:eastAsia="Times New Roman" w:hAnsi="Trebuchet MS"/>
                <w:b w:val="0"/>
                <w:lang w:eastAsia="pt-BR"/>
              </w:rPr>
              <w:t>(168)</w:t>
            </w:r>
          </w:p>
        </w:tc>
        <w:tc>
          <w:tcPr>
            <w:tcW w:w="1299" w:type="dxa"/>
            <w:vAlign w:val="center"/>
          </w:tcPr>
          <w:p w14:paraId="12845187" w14:textId="43EF9BD9" w:rsidR="007A3ECF" w:rsidRPr="00B254A5" w:rsidRDefault="007A3ECF" w:rsidP="007A3ECF">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eastAsia="Times New Roman" w:hAnsi="Trebuchet MS"/>
                <w:b w:val="0"/>
                <w:lang w:eastAsia="pt-BR"/>
              </w:rPr>
            </w:pPr>
            <w:r w:rsidRPr="00B254A5">
              <w:rPr>
                <w:rFonts w:ascii="Trebuchet MS" w:eastAsia="Times New Roman" w:hAnsi="Trebuchet MS"/>
                <w:b w:val="0"/>
                <w:lang w:eastAsia="pt-BR"/>
              </w:rPr>
              <w:t>91</w:t>
            </w:r>
          </w:p>
        </w:tc>
        <w:tc>
          <w:tcPr>
            <w:tcW w:w="1450" w:type="dxa"/>
          </w:tcPr>
          <w:p w14:paraId="79385B5E" w14:textId="16D80029" w:rsidR="007A3ECF" w:rsidRPr="00B254A5" w:rsidRDefault="007A3ECF" w:rsidP="007A3ECF">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eastAsia="Times New Roman" w:hAnsi="Trebuchet MS"/>
                <w:b w:val="0"/>
                <w:lang w:eastAsia="pt-BR"/>
              </w:rPr>
            </w:pPr>
            <w:r w:rsidRPr="00B254A5">
              <w:rPr>
                <w:rFonts w:ascii="Trebuchet MS" w:eastAsia="Times New Roman" w:hAnsi="Trebuchet MS"/>
                <w:b w:val="0"/>
                <w:lang w:eastAsia="pt-BR"/>
              </w:rPr>
              <w:t>71</w:t>
            </w:r>
          </w:p>
        </w:tc>
      </w:tr>
      <w:tr w:rsidR="007A3ECF" w:rsidRPr="00B254A5" w14:paraId="1DB28EB9" w14:textId="77777777" w:rsidTr="00564551">
        <w:trPr>
          <w:trHeight w:val="170"/>
        </w:trPr>
        <w:tc>
          <w:tcPr>
            <w:tcW w:w="3402" w:type="dxa"/>
            <w:vAlign w:val="bottom"/>
          </w:tcPr>
          <w:p w14:paraId="2353C585" w14:textId="77777777" w:rsidR="007A3ECF" w:rsidRPr="00B254A5" w:rsidRDefault="007A3ECF" w:rsidP="007A3ECF">
            <w:pPr>
              <w:ind w:left="-57"/>
              <w:jc w:val="both"/>
              <w:rPr>
                <w:rFonts w:ascii="Trebuchet MS" w:hAnsi="Trebuchet MS"/>
                <w:sz w:val="16"/>
                <w:szCs w:val="16"/>
              </w:rPr>
            </w:pPr>
            <w:r w:rsidRPr="00B254A5">
              <w:rPr>
                <w:rFonts w:ascii="Trebuchet MS" w:hAnsi="Trebuchet MS" w:cs="Arial"/>
                <w:sz w:val="16"/>
                <w:szCs w:val="16"/>
                <w:lang w:eastAsia="pt-BR"/>
              </w:rPr>
              <w:t>Benfeitorias em imóveis de terceiros</w:t>
            </w:r>
          </w:p>
        </w:tc>
        <w:tc>
          <w:tcPr>
            <w:tcW w:w="1134" w:type="dxa"/>
            <w:vAlign w:val="center"/>
          </w:tcPr>
          <w:p w14:paraId="5FCD4CCB" w14:textId="0011C0D4" w:rsidR="007A3ECF" w:rsidRPr="00B254A5" w:rsidRDefault="007A3ECF" w:rsidP="007A3ECF">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eastAsia="Times New Roman" w:hAnsi="Trebuchet MS"/>
                <w:b w:val="0"/>
                <w:lang w:eastAsia="pt-BR"/>
              </w:rPr>
            </w:pPr>
            <w:r w:rsidRPr="00B254A5">
              <w:rPr>
                <w:rFonts w:ascii="Trebuchet MS" w:eastAsia="Times New Roman" w:hAnsi="Trebuchet MS"/>
                <w:b w:val="0"/>
                <w:lang w:eastAsia="pt-BR"/>
              </w:rPr>
              <w:t>2.353</w:t>
            </w:r>
          </w:p>
        </w:tc>
        <w:tc>
          <w:tcPr>
            <w:tcW w:w="1361" w:type="dxa"/>
            <w:vAlign w:val="center"/>
          </w:tcPr>
          <w:p w14:paraId="6207F18B" w14:textId="48E5375D" w:rsidR="007A3ECF" w:rsidRPr="00B254A5" w:rsidRDefault="007A3ECF" w:rsidP="007A3ECF">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eastAsia="Times New Roman" w:hAnsi="Trebuchet MS"/>
                <w:b w:val="0"/>
                <w:lang w:eastAsia="pt-BR"/>
              </w:rPr>
            </w:pPr>
            <w:r w:rsidRPr="00B254A5">
              <w:rPr>
                <w:rFonts w:ascii="Trebuchet MS" w:eastAsia="Times New Roman" w:hAnsi="Trebuchet MS"/>
                <w:b w:val="0"/>
                <w:lang w:eastAsia="pt-BR"/>
              </w:rPr>
              <w:t>(776)</w:t>
            </w:r>
          </w:p>
        </w:tc>
        <w:tc>
          <w:tcPr>
            <w:tcW w:w="1299" w:type="dxa"/>
            <w:vAlign w:val="center"/>
          </w:tcPr>
          <w:p w14:paraId="65CA4D9E" w14:textId="76E3A267" w:rsidR="007A3ECF" w:rsidRPr="00B254A5" w:rsidRDefault="007A3ECF" w:rsidP="007A3ECF">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eastAsia="Times New Roman" w:hAnsi="Trebuchet MS"/>
                <w:b w:val="0"/>
                <w:lang w:eastAsia="pt-BR"/>
              </w:rPr>
            </w:pPr>
            <w:r w:rsidRPr="00B254A5">
              <w:rPr>
                <w:rFonts w:ascii="Trebuchet MS" w:eastAsia="Times New Roman" w:hAnsi="Trebuchet MS"/>
                <w:b w:val="0"/>
                <w:lang w:eastAsia="pt-BR"/>
              </w:rPr>
              <w:t>1.577</w:t>
            </w:r>
          </w:p>
        </w:tc>
        <w:tc>
          <w:tcPr>
            <w:tcW w:w="1450" w:type="dxa"/>
          </w:tcPr>
          <w:p w14:paraId="1D10845C" w14:textId="716CB456" w:rsidR="007A3ECF" w:rsidRPr="00B254A5" w:rsidRDefault="007A3ECF" w:rsidP="007A3ECF">
            <w:pPr>
              <w:pStyle w:val="xl252"/>
              <w:widowControl w:val="0"/>
              <w:pBdr>
                <w:top w:val="none" w:sz="0" w:space="0" w:color="auto"/>
                <w:left w:val="none" w:sz="0" w:space="0" w:color="auto"/>
                <w:bottom w:val="none" w:sz="0" w:space="0" w:color="auto"/>
                <w:right w:val="none" w:sz="0" w:space="0" w:color="auto"/>
              </w:pBdr>
              <w:spacing w:before="0" w:after="0"/>
              <w:contextualSpacing/>
              <w:rPr>
                <w:rFonts w:ascii="Trebuchet MS" w:eastAsia="Times New Roman" w:hAnsi="Trebuchet MS"/>
                <w:b w:val="0"/>
                <w:lang w:eastAsia="pt-BR"/>
              </w:rPr>
            </w:pPr>
            <w:r w:rsidRPr="00B254A5">
              <w:rPr>
                <w:rFonts w:ascii="Trebuchet MS" w:eastAsia="Times New Roman" w:hAnsi="Trebuchet MS"/>
                <w:b w:val="0"/>
                <w:lang w:eastAsia="pt-BR"/>
              </w:rPr>
              <w:t>1.649</w:t>
            </w:r>
          </w:p>
        </w:tc>
      </w:tr>
      <w:tr w:rsidR="00647A63" w:rsidRPr="00B254A5" w14:paraId="57BBAC2E" w14:textId="77777777" w:rsidTr="007A3ECF">
        <w:trPr>
          <w:trHeight w:val="170"/>
        </w:trPr>
        <w:tc>
          <w:tcPr>
            <w:tcW w:w="3402" w:type="dxa"/>
            <w:vAlign w:val="bottom"/>
          </w:tcPr>
          <w:p w14:paraId="661A05C1" w14:textId="77777777" w:rsidR="00647A63" w:rsidRPr="00B254A5" w:rsidRDefault="00647A63" w:rsidP="00564D58">
            <w:pPr>
              <w:jc w:val="both"/>
              <w:rPr>
                <w:rFonts w:ascii="Trebuchet MS" w:hAnsi="Trebuchet MS"/>
                <w:sz w:val="16"/>
                <w:szCs w:val="16"/>
              </w:rPr>
            </w:pPr>
            <w:r w:rsidRPr="00B254A5">
              <w:rPr>
                <w:rFonts w:ascii="Trebuchet MS" w:eastAsia="Trebuchet MS" w:hAnsi="Trebuchet MS" w:cs="Trebuchet MS"/>
                <w:sz w:val="16"/>
                <w:szCs w:val="16"/>
                <w:lang w:eastAsia="pt-BR"/>
              </w:rPr>
              <w:t xml:space="preserve"> </w:t>
            </w:r>
          </w:p>
        </w:tc>
        <w:tc>
          <w:tcPr>
            <w:tcW w:w="1134" w:type="dxa"/>
            <w:vAlign w:val="bottom"/>
          </w:tcPr>
          <w:p w14:paraId="0F5B9FF2" w14:textId="77777777" w:rsidR="00647A63" w:rsidRPr="00B254A5" w:rsidRDefault="007A3ECF" w:rsidP="004F1974">
            <w:pPr>
              <w:pBdr>
                <w:top w:val="single" w:sz="4" w:space="1" w:color="auto"/>
                <w:bottom w:val="double" w:sz="4" w:space="1" w:color="auto"/>
              </w:pBdr>
              <w:suppressAutoHyphens w:val="0"/>
              <w:jc w:val="right"/>
              <w:rPr>
                <w:rFonts w:ascii="Trebuchet MS" w:hAnsi="Trebuchet MS" w:cs="Arial"/>
                <w:b/>
                <w:bCs/>
                <w:sz w:val="16"/>
                <w:szCs w:val="16"/>
              </w:rPr>
            </w:pPr>
            <w:r w:rsidRPr="00B254A5">
              <w:rPr>
                <w:rFonts w:ascii="Trebuchet MS" w:hAnsi="Trebuchet MS" w:cs="Arial"/>
                <w:b/>
                <w:bCs/>
                <w:sz w:val="16"/>
                <w:szCs w:val="16"/>
              </w:rPr>
              <w:t>364.339</w:t>
            </w:r>
          </w:p>
        </w:tc>
        <w:tc>
          <w:tcPr>
            <w:tcW w:w="1361" w:type="dxa"/>
            <w:vAlign w:val="bottom"/>
          </w:tcPr>
          <w:p w14:paraId="4913D0CB" w14:textId="77777777" w:rsidR="00647A63" w:rsidRPr="00B254A5" w:rsidRDefault="007A3ECF" w:rsidP="004F1974">
            <w:pPr>
              <w:pBdr>
                <w:top w:val="single" w:sz="4" w:space="1" w:color="auto"/>
                <w:bottom w:val="double" w:sz="4" w:space="1" w:color="auto"/>
              </w:pBdr>
              <w:suppressAutoHyphens w:val="0"/>
              <w:jc w:val="right"/>
              <w:rPr>
                <w:rFonts w:ascii="Trebuchet MS" w:hAnsi="Trebuchet MS" w:cs="Arial"/>
                <w:b/>
                <w:bCs/>
                <w:sz w:val="16"/>
                <w:szCs w:val="16"/>
              </w:rPr>
            </w:pPr>
            <w:r w:rsidRPr="00B254A5">
              <w:rPr>
                <w:rFonts w:ascii="Trebuchet MS" w:hAnsi="Trebuchet MS" w:cs="Arial"/>
                <w:b/>
                <w:bCs/>
                <w:sz w:val="16"/>
                <w:szCs w:val="16"/>
              </w:rPr>
              <w:t>(213.463)</w:t>
            </w:r>
          </w:p>
        </w:tc>
        <w:tc>
          <w:tcPr>
            <w:tcW w:w="1299" w:type="dxa"/>
            <w:vAlign w:val="bottom"/>
          </w:tcPr>
          <w:p w14:paraId="183DD956" w14:textId="77777777" w:rsidR="00647A63" w:rsidRPr="00B254A5" w:rsidRDefault="007A3ECF" w:rsidP="004F1974">
            <w:pPr>
              <w:pBdr>
                <w:top w:val="single" w:sz="4" w:space="1" w:color="auto"/>
                <w:bottom w:val="double" w:sz="4" w:space="1" w:color="auto"/>
              </w:pBdr>
              <w:suppressAutoHyphens w:val="0"/>
              <w:jc w:val="right"/>
              <w:rPr>
                <w:rFonts w:ascii="Trebuchet MS" w:hAnsi="Trebuchet MS" w:cs="Arial"/>
                <w:b/>
                <w:bCs/>
                <w:sz w:val="16"/>
                <w:szCs w:val="16"/>
              </w:rPr>
            </w:pPr>
            <w:r w:rsidRPr="00B254A5">
              <w:rPr>
                <w:rFonts w:ascii="Trebuchet MS" w:hAnsi="Trebuchet MS" w:cs="Arial"/>
                <w:b/>
                <w:bCs/>
                <w:sz w:val="16"/>
                <w:szCs w:val="16"/>
              </w:rPr>
              <w:t>150.876</w:t>
            </w:r>
          </w:p>
        </w:tc>
        <w:tc>
          <w:tcPr>
            <w:tcW w:w="1450" w:type="dxa"/>
            <w:vAlign w:val="bottom"/>
          </w:tcPr>
          <w:p w14:paraId="17C766B3" w14:textId="77777777" w:rsidR="00647A63" w:rsidRPr="00B254A5" w:rsidRDefault="00A445B6" w:rsidP="00564D58">
            <w:pPr>
              <w:pBdr>
                <w:top w:val="single" w:sz="4" w:space="1" w:color="auto"/>
                <w:bottom w:val="double" w:sz="4" w:space="1" w:color="auto"/>
              </w:pBdr>
              <w:suppressAutoHyphens w:val="0"/>
              <w:jc w:val="right"/>
              <w:rPr>
                <w:rFonts w:ascii="Trebuchet MS" w:hAnsi="Trebuchet MS" w:cs="Arial"/>
                <w:b/>
                <w:bCs/>
                <w:sz w:val="16"/>
                <w:szCs w:val="16"/>
              </w:rPr>
            </w:pPr>
            <w:r w:rsidRPr="00B254A5">
              <w:rPr>
                <w:rFonts w:ascii="Trebuchet MS" w:hAnsi="Trebuchet MS" w:cs="Arial"/>
                <w:b/>
                <w:bCs/>
                <w:sz w:val="16"/>
                <w:szCs w:val="16"/>
              </w:rPr>
              <w:t>122.035</w:t>
            </w:r>
          </w:p>
        </w:tc>
      </w:tr>
    </w:tbl>
    <w:p w14:paraId="55C941AB" w14:textId="77777777" w:rsidR="007575CF" w:rsidRPr="00B254A5" w:rsidRDefault="007575CF" w:rsidP="00564D58">
      <w:pPr>
        <w:pStyle w:val="BodyTextIndent31"/>
        <w:spacing w:line="240" w:lineRule="auto"/>
        <w:ind w:left="426" w:firstLine="0"/>
        <w:rPr>
          <w:rFonts w:ascii="Trebuchet MS" w:hAnsi="Trebuchet MS" w:cs="Trebuchet MS"/>
          <w:szCs w:val="24"/>
        </w:rPr>
        <w:sectPr w:rsidR="007575CF" w:rsidRPr="00B254A5" w:rsidSect="00E0697B">
          <w:headerReference w:type="even" r:id="rId71"/>
          <w:headerReference w:type="default" r:id="rId72"/>
          <w:footerReference w:type="even" r:id="rId73"/>
          <w:footerReference w:type="default" r:id="rId74"/>
          <w:headerReference w:type="first" r:id="rId75"/>
          <w:footerReference w:type="first" r:id="rId76"/>
          <w:type w:val="nextColumn"/>
          <w:pgSz w:w="11906" w:h="16838"/>
          <w:pgMar w:top="2552" w:right="1700" w:bottom="1134" w:left="1701" w:header="567" w:footer="567" w:gutter="0"/>
          <w:cols w:space="720"/>
          <w:docGrid w:linePitch="360" w:charSpace="-6350"/>
        </w:sectPr>
      </w:pPr>
    </w:p>
    <w:p w14:paraId="24E9189C" w14:textId="77777777" w:rsidR="007575CF" w:rsidRPr="00B254A5" w:rsidRDefault="007575CF" w:rsidP="00564D58">
      <w:pPr>
        <w:pStyle w:val="BodyTextIndent31"/>
        <w:spacing w:line="240" w:lineRule="auto"/>
        <w:ind w:firstLine="0"/>
        <w:rPr>
          <w:rFonts w:ascii="Trebuchet MS" w:hAnsi="Trebuchet MS" w:cs="Trebuchet MS"/>
          <w:sz w:val="20"/>
          <w:szCs w:val="24"/>
        </w:rPr>
      </w:pPr>
      <w:r w:rsidRPr="00B254A5">
        <w:rPr>
          <w:rFonts w:ascii="Trebuchet MS" w:hAnsi="Trebuchet MS" w:cs="Trebuchet MS"/>
          <w:szCs w:val="24"/>
        </w:rPr>
        <w:lastRenderedPageBreak/>
        <w:t>O imobilizado apresenta a seguinte movimentação:</w:t>
      </w:r>
    </w:p>
    <w:tbl>
      <w:tblPr>
        <w:tblW w:w="13467" w:type="dxa"/>
        <w:tblInd w:w="637" w:type="dxa"/>
        <w:tblLayout w:type="fixed"/>
        <w:tblCellMar>
          <w:left w:w="70" w:type="dxa"/>
          <w:right w:w="70" w:type="dxa"/>
        </w:tblCellMar>
        <w:tblLook w:val="0000" w:firstRow="0" w:lastRow="0" w:firstColumn="0" w:lastColumn="0" w:noHBand="0" w:noVBand="0"/>
      </w:tblPr>
      <w:tblGrid>
        <w:gridCol w:w="3297"/>
        <w:gridCol w:w="1665"/>
        <w:gridCol w:w="1842"/>
        <w:gridCol w:w="1560"/>
        <w:gridCol w:w="1701"/>
        <w:gridCol w:w="1701"/>
        <w:gridCol w:w="1701"/>
      </w:tblGrid>
      <w:tr w:rsidR="007A5F72" w:rsidRPr="00B254A5" w14:paraId="2D83927A" w14:textId="77777777" w:rsidTr="007A5F72">
        <w:trPr>
          <w:trHeight w:val="23"/>
        </w:trPr>
        <w:tc>
          <w:tcPr>
            <w:tcW w:w="3297" w:type="dxa"/>
            <w:vAlign w:val="bottom"/>
          </w:tcPr>
          <w:p w14:paraId="1D61EA32" w14:textId="77777777" w:rsidR="007A5F72" w:rsidRPr="00B254A5" w:rsidRDefault="007A5F72" w:rsidP="00564D58">
            <w:pPr>
              <w:suppressAutoHyphens w:val="0"/>
              <w:snapToGrid w:val="0"/>
              <w:jc w:val="center"/>
              <w:rPr>
                <w:rFonts w:ascii="Trebuchet MS" w:hAnsi="Trebuchet MS" w:cs="Arial"/>
                <w:sz w:val="18"/>
                <w:szCs w:val="18"/>
                <w:lang w:eastAsia="pt-BR"/>
              </w:rPr>
            </w:pPr>
          </w:p>
        </w:tc>
        <w:tc>
          <w:tcPr>
            <w:tcW w:w="1665" w:type="dxa"/>
            <w:vAlign w:val="bottom"/>
          </w:tcPr>
          <w:p w14:paraId="50624B9E" w14:textId="77777777" w:rsidR="007A5F72" w:rsidRPr="00B254A5" w:rsidRDefault="00A445B6" w:rsidP="00564D58">
            <w:pPr>
              <w:pBdr>
                <w:top w:val="none" w:sz="0" w:space="0" w:color="000000"/>
                <w:left w:val="none" w:sz="0" w:space="0" w:color="000000"/>
                <w:bottom w:val="single" w:sz="4" w:space="1" w:color="000000"/>
                <w:right w:val="none" w:sz="0" w:space="0" w:color="000000"/>
              </w:pBdr>
              <w:suppressAutoHyphens w:val="0"/>
              <w:jc w:val="center"/>
              <w:rPr>
                <w:rFonts w:ascii="Trebuchet MS" w:hAnsi="Trebuchet MS" w:cs="Arial"/>
                <w:b/>
                <w:bCs/>
                <w:sz w:val="18"/>
                <w:szCs w:val="18"/>
                <w:lang w:eastAsia="pt-BR"/>
              </w:rPr>
            </w:pPr>
            <w:r w:rsidRPr="00B254A5">
              <w:rPr>
                <w:rFonts w:ascii="Trebuchet MS" w:hAnsi="Trebuchet MS" w:cs="Arial"/>
                <w:b/>
                <w:bCs/>
                <w:sz w:val="18"/>
                <w:szCs w:val="18"/>
                <w:lang w:eastAsia="pt-BR"/>
              </w:rPr>
              <w:fldChar w:fldCharType="begin"/>
            </w:r>
            <w:r w:rsidRPr="00B254A5">
              <w:rPr>
                <w:rFonts w:ascii="Trebuchet MS" w:hAnsi="Trebuchet MS" w:cs="Arial"/>
                <w:b/>
                <w:bCs/>
                <w:sz w:val="18"/>
                <w:szCs w:val="18"/>
                <w:lang w:eastAsia="pt-BR"/>
              </w:rPr>
              <w:instrText xml:space="preserve"> REF  Ano_Anterior_Data_Base_Numero  \* MERGEFORMAT </w:instrText>
            </w:r>
            <w:r w:rsidRPr="00B254A5">
              <w:rPr>
                <w:rFonts w:ascii="Trebuchet MS" w:hAnsi="Trebuchet MS" w:cs="Arial"/>
                <w:b/>
                <w:bCs/>
                <w:sz w:val="18"/>
                <w:szCs w:val="18"/>
                <w:lang w:eastAsia="pt-BR"/>
              </w:rPr>
              <w:fldChar w:fldCharType="separate"/>
            </w:r>
            <w:r w:rsidR="007F68B9" w:rsidRPr="00B254A5">
              <w:rPr>
                <w:rFonts w:ascii="Trebuchet MS" w:hAnsi="Trebuchet MS" w:cs="Arial"/>
                <w:b/>
                <w:bCs/>
                <w:sz w:val="18"/>
                <w:szCs w:val="18"/>
                <w:lang w:eastAsia="pt-BR"/>
              </w:rPr>
              <w:t>31/12/2024</w:t>
            </w:r>
            <w:r w:rsidRPr="00B254A5">
              <w:rPr>
                <w:rFonts w:ascii="Trebuchet MS" w:hAnsi="Trebuchet MS" w:cs="Arial"/>
                <w:b/>
                <w:bCs/>
                <w:sz w:val="18"/>
                <w:szCs w:val="18"/>
                <w:lang w:eastAsia="pt-BR"/>
              </w:rPr>
              <w:fldChar w:fldCharType="end"/>
            </w:r>
          </w:p>
        </w:tc>
        <w:tc>
          <w:tcPr>
            <w:tcW w:w="1842" w:type="dxa"/>
            <w:vAlign w:val="bottom"/>
          </w:tcPr>
          <w:p w14:paraId="65FBC2DD" w14:textId="77777777" w:rsidR="007A5F72" w:rsidRPr="00B254A5" w:rsidRDefault="007A5F72" w:rsidP="00564D58">
            <w:pPr>
              <w:pBdr>
                <w:top w:val="none" w:sz="0" w:space="0" w:color="000000"/>
                <w:left w:val="none" w:sz="0" w:space="0" w:color="000000"/>
                <w:bottom w:val="single" w:sz="4" w:space="1" w:color="000000"/>
                <w:right w:val="none" w:sz="0" w:space="0" w:color="000000"/>
              </w:pBdr>
              <w:suppressAutoHyphens w:val="0"/>
              <w:jc w:val="center"/>
              <w:rPr>
                <w:rFonts w:ascii="Trebuchet MS" w:hAnsi="Trebuchet MS"/>
                <w:sz w:val="18"/>
                <w:szCs w:val="18"/>
              </w:rPr>
            </w:pPr>
            <w:r w:rsidRPr="00B254A5">
              <w:rPr>
                <w:rFonts w:ascii="Trebuchet MS" w:hAnsi="Trebuchet MS" w:cs="Arial"/>
                <w:b/>
                <w:bCs/>
                <w:sz w:val="18"/>
                <w:szCs w:val="18"/>
                <w:lang w:eastAsia="pt-BR"/>
              </w:rPr>
              <w:t>Adições</w:t>
            </w:r>
          </w:p>
        </w:tc>
        <w:tc>
          <w:tcPr>
            <w:tcW w:w="1560" w:type="dxa"/>
            <w:vAlign w:val="bottom"/>
          </w:tcPr>
          <w:p w14:paraId="066F89A8" w14:textId="77777777" w:rsidR="007A5F72" w:rsidRPr="00B254A5" w:rsidRDefault="007A5F72" w:rsidP="00564D58">
            <w:pPr>
              <w:pBdr>
                <w:top w:val="none" w:sz="0" w:space="0" w:color="000000"/>
                <w:left w:val="none" w:sz="0" w:space="0" w:color="000000"/>
                <w:bottom w:val="single" w:sz="4" w:space="1" w:color="000000"/>
                <w:right w:val="none" w:sz="0" w:space="0" w:color="000000"/>
              </w:pBdr>
              <w:suppressAutoHyphens w:val="0"/>
              <w:jc w:val="center"/>
              <w:rPr>
                <w:rFonts w:ascii="Trebuchet MS" w:hAnsi="Trebuchet MS"/>
                <w:sz w:val="18"/>
                <w:szCs w:val="18"/>
              </w:rPr>
            </w:pPr>
            <w:r w:rsidRPr="00B254A5">
              <w:rPr>
                <w:rFonts w:ascii="Trebuchet MS" w:hAnsi="Trebuchet MS" w:cs="Arial"/>
                <w:b/>
                <w:bCs/>
                <w:sz w:val="18"/>
                <w:szCs w:val="18"/>
                <w:lang w:eastAsia="pt-BR"/>
              </w:rPr>
              <w:t>Baixa</w:t>
            </w:r>
          </w:p>
        </w:tc>
        <w:tc>
          <w:tcPr>
            <w:tcW w:w="1701" w:type="dxa"/>
            <w:vAlign w:val="bottom"/>
          </w:tcPr>
          <w:p w14:paraId="00009EB1" w14:textId="77777777" w:rsidR="007A5F72" w:rsidRPr="00B254A5" w:rsidRDefault="007A5F72" w:rsidP="00564D58">
            <w:pPr>
              <w:pBdr>
                <w:top w:val="none" w:sz="0" w:space="0" w:color="000000"/>
                <w:left w:val="none" w:sz="0" w:space="0" w:color="000000"/>
                <w:bottom w:val="single" w:sz="4" w:space="1" w:color="000000"/>
                <w:right w:val="none" w:sz="0" w:space="0" w:color="000000"/>
              </w:pBdr>
              <w:suppressAutoHyphens w:val="0"/>
              <w:jc w:val="center"/>
              <w:rPr>
                <w:rFonts w:ascii="Trebuchet MS" w:hAnsi="Trebuchet MS"/>
                <w:sz w:val="18"/>
                <w:szCs w:val="18"/>
              </w:rPr>
            </w:pPr>
            <w:r w:rsidRPr="00B254A5">
              <w:rPr>
                <w:rFonts w:ascii="Trebuchet MS" w:hAnsi="Trebuchet MS" w:cs="Arial"/>
                <w:b/>
                <w:bCs/>
                <w:sz w:val="18"/>
                <w:szCs w:val="18"/>
                <w:lang w:eastAsia="pt-BR"/>
              </w:rPr>
              <w:t>Transferência</w:t>
            </w:r>
          </w:p>
        </w:tc>
        <w:tc>
          <w:tcPr>
            <w:tcW w:w="1701" w:type="dxa"/>
            <w:vAlign w:val="bottom"/>
          </w:tcPr>
          <w:p w14:paraId="32D4A9AB" w14:textId="77777777" w:rsidR="007A5F72" w:rsidRPr="00B254A5" w:rsidRDefault="007A5F72" w:rsidP="00564D58">
            <w:pPr>
              <w:pBdr>
                <w:top w:val="none" w:sz="0" w:space="0" w:color="000000"/>
                <w:left w:val="none" w:sz="0" w:space="0" w:color="000000"/>
                <w:bottom w:val="single" w:sz="4" w:space="1" w:color="000000"/>
                <w:right w:val="none" w:sz="0" w:space="0" w:color="000000"/>
              </w:pBdr>
              <w:suppressAutoHyphens w:val="0"/>
              <w:jc w:val="center"/>
              <w:rPr>
                <w:rFonts w:ascii="Trebuchet MS" w:hAnsi="Trebuchet MS"/>
                <w:sz w:val="18"/>
                <w:szCs w:val="18"/>
              </w:rPr>
            </w:pPr>
            <w:r w:rsidRPr="00B254A5">
              <w:rPr>
                <w:rFonts w:ascii="Trebuchet MS" w:hAnsi="Trebuchet MS" w:cs="Arial"/>
                <w:b/>
                <w:bCs/>
                <w:sz w:val="18"/>
                <w:szCs w:val="18"/>
                <w:lang w:eastAsia="pt-BR"/>
              </w:rPr>
              <w:t>Depreciação</w:t>
            </w:r>
          </w:p>
        </w:tc>
        <w:tc>
          <w:tcPr>
            <w:tcW w:w="1701" w:type="dxa"/>
            <w:vAlign w:val="bottom"/>
          </w:tcPr>
          <w:p w14:paraId="237DD5E6" w14:textId="77777777" w:rsidR="007A5F72" w:rsidRPr="00B254A5" w:rsidRDefault="00A445B6" w:rsidP="00564D58">
            <w:pPr>
              <w:pBdr>
                <w:top w:val="none" w:sz="0" w:space="0" w:color="000000"/>
                <w:left w:val="none" w:sz="0" w:space="0" w:color="000000"/>
                <w:bottom w:val="single" w:sz="4" w:space="1" w:color="000000"/>
                <w:right w:val="none" w:sz="0" w:space="0" w:color="000000"/>
              </w:pBdr>
              <w:suppressAutoHyphens w:val="0"/>
              <w:jc w:val="center"/>
              <w:rPr>
                <w:rFonts w:ascii="Trebuchet MS" w:hAnsi="Trebuchet MS" w:cs="Arial"/>
                <w:b/>
                <w:bCs/>
                <w:sz w:val="18"/>
                <w:szCs w:val="18"/>
                <w:lang w:eastAsia="pt-BR"/>
              </w:rPr>
            </w:pPr>
            <w:r w:rsidRPr="00B254A5">
              <w:rPr>
                <w:rFonts w:ascii="Trebuchet MS" w:hAnsi="Trebuchet MS" w:cs="Arial"/>
                <w:b/>
                <w:bCs/>
                <w:sz w:val="18"/>
                <w:szCs w:val="18"/>
                <w:lang w:eastAsia="pt-BR"/>
              </w:rPr>
              <w:fldChar w:fldCharType="begin"/>
            </w:r>
            <w:r w:rsidRPr="00B254A5">
              <w:rPr>
                <w:rFonts w:ascii="Trebuchet MS" w:hAnsi="Trebuchet MS" w:cs="Arial"/>
                <w:b/>
                <w:bCs/>
                <w:sz w:val="18"/>
                <w:szCs w:val="18"/>
                <w:lang w:eastAsia="pt-BR"/>
              </w:rPr>
              <w:instrText xml:space="preserve"> REF  Data_Base_Numero  \* MERGEFORMAT </w:instrText>
            </w:r>
            <w:r w:rsidRPr="00B254A5">
              <w:rPr>
                <w:rFonts w:ascii="Trebuchet MS" w:hAnsi="Trebuchet MS" w:cs="Arial"/>
                <w:b/>
                <w:bCs/>
                <w:sz w:val="18"/>
                <w:szCs w:val="18"/>
                <w:lang w:eastAsia="pt-BR"/>
              </w:rPr>
              <w:fldChar w:fldCharType="separate"/>
            </w:r>
            <w:r w:rsidR="007F68B9" w:rsidRPr="00B254A5">
              <w:rPr>
                <w:rFonts w:ascii="Trebuchet MS" w:hAnsi="Trebuchet MS" w:cs="Arial"/>
                <w:b/>
                <w:bCs/>
                <w:sz w:val="18"/>
                <w:szCs w:val="18"/>
                <w:lang w:eastAsia="pt-BR"/>
              </w:rPr>
              <w:t>31/12/2025</w:t>
            </w:r>
            <w:r w:rsidRPr="00B254A5">
              <w:rPr>
                <w:rFonts w:ascii="Trebuchet MS" w:hAnsi="Trebuchet MS" w:cs="Arial"/>
                <w:b/>
                <w:bCs/>
                <w:sz w:val="18"/>
                <w:szCs w:val="18"/>
                <w:lang w:eastAsia="pt-BR"/>
              </w:rPr>
              <w:fldChar w:fldCharType="end"/>
            </w:r>
          </w:p>
        </w:tc>
      </w:tr>
      <w:tr w:rsidR="00E7730D" w:rsidRPr="00B254A5" w14:paraId="61E9C838" w14:textId="77777777" w:rsidTr="00CE725A">
        <w:trPr>
          <w:trHeight w:val="23"/>
        </w:trPr>
        <w:tc>
          <w:tcPr>
            <w:tcW w:w="3297" w:type="dxa"/>
            <w:vAlign w:val="bottom"/>
          </w:tcPr>
          <w:p w14:paraId="2B971575" w14:textId="77777777" w:rsidR="00E7730D" w:rsidRPr="00B254A5" w:rsidRDefault="00E7730D" w:rsidP="00E7730D">
            <w:pPr>
              <w:suppressAutoHyphens w:val="0"/>
              <w:ind w:left="-57"/>
              <w:rPr>
                <w:rFonts w:ascii="Trebuchet MS" w:hAnsi="Trebuchet MS"/>
                <w:sz w:val="18"/>
                <w:szCs w:val="18"/>
              </w:rPr>
            </w:pPr>
            <w:r w:rsidRPr="00B254A5">
              <w:rPr>
                <w:rFonts w:ascii="Trebuchet MS" w:hAnsi="Trebuchet MS" w:cs="Arial"/>
                <w:color w:val="000000"/>
                <w:sz w:val="18"/>
                <w:szCs w:val="18"/>
                <w:lang w:eastAsia="pt-BR"/>
              </w:rPr>
              <w:t>Ativo de arrendamento</w:t>
            </w:r>
          </w:p>
        </w:tc>
        <w:tc>
          <w:tcPr>
            <w:tcW w:w="1665" w:type="dxa"/>
          </w:tcPr>
          <w:p w14:paraId="5E1EF9C0" w14:textId="77777777" w:rsidR="00E7730D" w:rsidRPr="00B254A5" w:rsidRDefault="00E7730D" w:rsidP="00E7730D">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42.822 </w:t>
            </w:r>
          </w:p>
        </w:tc>
        <w:tc>
          <w:tcPr>
            <w:tcW w:w="1842" w:type="dxa"/>
          </w:tcPr>
          <w:p w14:paraId="65602931" w14:textId="77777777" w:rsidR="00E7730D" w:rsidRPr="00B254A5" w:rsidRDefault="009349B3" w:rsidP="00E7730D">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53.448</w:t>
            </w:r>
          </w:p>
        </w:tc>
        <w:tc>
          <w:tcPr>
            <w:tcW w:w="1560" w:type="dxa"/>
          </w:tcPr>
          <w:p w14:paraId="351932F7" w14:textId="77777777" w:rsidR="00E7730D" w:rsidRPr="00B254A5" w:rsidRDefault="009349B3" w:rsidP="00E7730D">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(9.791)</w:t>
            </w:r>
          </w:p>
        </w:tc>
        <w:tc>
          <w:tcPr>
            <w:tcW w:w="1701" w:type="dxa"/>
          </w:tcPr>
          <w:p w14:paraId="22C4F25E" w14:textId="77777777" w:rsidR="00E7730D" w:rsidRPr="00B254A5" w:rsidRDefault="009349B3" w:rsidP="00E7730D">
            <w:pPr>
              <w:spacing w:line="228" w:lineRule="auto"/>
              <w:jc w:val="right"/>
              <w:rPr>
                <w:rFonts w:ascii="Trebuchet MS" w:hAnsi="Trebuchet MS" w:cs="Arial"/>
                <w:bCs/>
                <w:sz w:val="18"/>
                <w:szCs w:val="18"/>
                <w:lang w:eastAsia="pt-BR"/>
              </w:rPr>
            </w:pPr>
            <w:r w:rsidRPr="00B254A5">
              <w:rPr>
                <w:rFonts w:ascii="Trebuchet MS" w:hAnsi="Trebuchet MS" w:cs="Arial"/>
                <w:bCs/>
                <w:sz w:val="18"/>
                <w:szCs w:val="18"/>
                <w:lang w:eastAsia="pt-BR"/>
              </w:rPr>
              <w:t>-</w:t>
            </w:r>
          </w:p>
        </w:tc>
        <w:tc>
          <w:tcPr>
            <w:tcW w:w="1701" w:type="dxa"/>
          </w:tcPr>
          <w:p w14:paraId="7892C24F" w14:textId="77777777" w:rsidR="00E7730D" w:rsidRPr="00B254A5" w:rsidRDefault="009349B3" w:rsidP="00E7730D">
            <w:pPr>
              <w:spacing w:line="228" w:lineRule="auto"/>
              <w:jc w:val="right"/>
              <w:rPr>
                <w:rFonts w:ascii="Trebuchet MS" w:hAnsi="Trebuchet MS" w:cs="Arial"/>
                <w:bCs/>
                <w:sz w:val="18"/>
                <w:szCs w:val="18"/>
                <w:lang w:eastAsia="pt-BR"/>
              </w:rPr>
            </w:pPr>
            <w:r w:rsidRPr="00B254A5">
              <w:rPr>
                <w:rFonts w:ascii="Trebuchet MS" w:hAnsi="Trebuchet MS" w:cs="Arial"/>
                <w:bCs/>
                <w:sz w:val="18"/>
                <w:szCs w:val="18"/>
                <w:lang w:eastAsia="pt-BR"/>
              </w:rPr>
              <w:t>(17.518)</w:t>
            </w:r>
          </w:p>
        </w:tc>
        <w:tc>
          <w:tcPr>
            <w:tcW w:w="1701" w:type="dxa"/>
          </w:tcPr>
          <w:p w14:paraId="31353973" w14:textId="77777777" w:rsidR="00E7730D" w:rsidRPr="00B254A5" w:rsidRDefault="009349B3" w:rsidP="00E7730D">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68.961</w:t>
            </w:r>
          </w:p>
        </w:tc>
      </w:tr>
      <w:tr w:rsidR="00E7730D" w:rsidRPr="00B254A5" w14:paraId="4C5CA835" w14:textId="77777777" w:rsidTr="00CE725A">
        <w:trPr>
          <w:trHeight w:val="23"/>
        </w:trPr>
        <w:tc>
          <w:tcPr>
            <w:tcW w:w="3297" w:type="dxa"/>
            <w:vAlign w:val="bottom"/>
          </w:tcPr>
          <w:p w14:paraId="60B2E535" w14:textId="77777777" w:rsidR="00E7730D" w:rsidRPr="00B254A5" w:rsidRDefault="00E7730D" w:rsidP="00E7730D">
            <w:pPr>
              <w:suppressAutoHyphens w:val="0"/>
              <w:ind w:left="-57"/>
              <w:rPr>
                <w:rFonts w:ascii="Trebuchet MS" w:hAnsi="Trebuchet MS"/>
                <w:sz w:val="18"/>
                <w:szCs w:val="18"/>
              </w:rPr>
            </w:pPr>
            <w:r w:rsidRPr="00B254A5">
              <w:rPr>
                <w:rFonts w:ascii="Trebuchet MS" w:hAnsi="Trebuchet MS" w:cs="Arial"/>
                <w:color w:val="000000"/>
                <w:sz w:val="18"/>
                <w:szCs w:val="18"/>
                <w:lang w:eastAsia="pt-BR"/>
              </w:rPr>
              <w:t>Edificações</w:t>
            </w:r>
          </w:p>
        </w:tc>
        <w:tc>
          <w:tcPr>
            <w:tcW w:w="1665" w:type="dxa"/>
          </w:tcPr>
          <w:p w14:paraId="4A100C6D" w14:textId="77777777" w:rsidR="00E7730D" w:rsidRPr="00B254A5" w:rsidRDefault="00E7730D" w:rsidP="00E7730D">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25.889 </w:t>
            </w:r>
          </w:p>
        </w:tc>
        <w:tc>
          <w:tcPr>
            <w:tcW w:w="1842" w:type="dxa"/>
          </w:tcPr>
          <w:p w14:paraId="64B99A32" w14:textId="77777777" w:rsidR="00E7730D" w:rsidRPr="00B254A5" w:rsidRDefault="009349B3" w:rsidP="00E7730D">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w:t>
            </w:r>
          </w:p>
        </w:tc>
        <w:tc>
          <w:tcPr>
            <w:tcW w:w="1560" w:type="dxa"/>
          </w:tcPr>
          <w:p w14:paraId="3F5D5FE2" w14:textId="77777777" w:rsidR="00E7730D" w:rsidRPr="00B254A5" w:rsidRDefault="009349B3" w:rsidP="00E7730D">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w:t>
            </w:r>
          </w:p>
        </w:tc>
        <w:tc>
          <w:tcPr>
            <w:tcW w:w="1701" w:type="dxa"/>
          </w:tcPr>
          <w:p w14:paraId="7C343445" w14:textId="77777777" w:rsidR="00E7730D" w:rsidRPr="00B254A5" w:rsidRDefault="009349B3" w:rsidP="00E7730D">
            <w:pPr>
              <w:spacing w:line="228" w:lineRule="auto"/>
              <w:jc w:val="right"/>
              <w:rPr>
                <w:rFonts w:ascii="Trebuchet MS" w:hAnsi="Trebuchet MS" w:cs="Arial"/>
                <w:bCs/>
                <w:sz w:val="18"/>
                <w:szCs w:val="18"/>
                <w:lang w:eastAsia="pt-BR"/>
              </w:rPr>
            </w:pPr>
            <w:r w:rsidRPr="00B254A5">
              <w:rPr>
                <w:rFonts w:ascii="Trebuchet MS" w:hAnsi="Trebuchet MS" w:cs="Arial"/>
                <w:bCs/>
                <w:sz w:val="18"/>
                <w:szCs w:val="18"/>
                <w:lang w:eastAsia="pt-BR"/>
              </w:rPr>
              <w:t>305</w:t>
            </w:r>
          </w:p>
        </w:tc>
        <w:tc>
          <w:tcPr>
            <w:tcW w:w="1701" w:type="dxa"/>
          </w:tcPr>
          <w:p w14:paraId="79C62CBB" w14:textId="77777777" w:rsidR="00E7730D" w:rsidRPr="00B254A5" w:rsidRDefault="009349B3" w:rsidP="00E7730D">
            <w:pPr>
              <w:spacing w:line="228" w:lineRule="auto"/>
              <w:jc w:val="right"/>
              <w:rPr>
                <w:rFonts w:ascii="Trebuchet MS" w:hAnsi="Trebuchet MS" w:cs="Arial"/>
                <w:bCs/>
                <w:sz w:val="18"/>
                <w:szCs w:val="18"/>
                <w:lang w:eastAsia="pt-BR"/>
              </w:rPr>
            </w:pPr>
            <w:r w:rsidRPr="00B254A5">
              <w:rPr>
                <w:rFonts w:ascii="Trebuchet MS" w:hAnsi="Trebuchet MS" w:cs="Arial"/>
                <w:bCs/>
                <w:sz w:val="18"/>
                <w:szCs w:val="18"/>
                <w:lang w:eastAsia="pt-BR"/>
              </w:rPr>
              <w:t>(1.348)</w:t>
            </w:r>
          </w:p>
        </w:tc>
        <w:tc>
          <w:tcPr>
            <w:tcW w:w="1701" w:type="dxa"/>
          </w:tcPr>
          <w:p w14:paraId="42AEF0E7" w14:textId="77777777" w:rsidR="00E7730D" w:rsidRPr="00B254A5" w:rsidRDefault="009349B3" w:rsidP="00E7730D">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24.846</w:t>
            </w:r>
          </w:p>
        </w:tc>
      </w:tr>
      <w:tr w:rsidR="00E7730D" w:rsidRPr="00B254A5" w14:paraId="047B5839" w14:textId="77777777" w:rsidTr="00CE725A">
        <w:trPr>
          <w:trHeight w:val="23"/>
        </w:trPr>
        <w:tc>
          <w:tcPr>
            <w:tcW w:w="3297" w:type="dxa"/>
            <w:vAlign w:val="bottom"/>
          </w:tcPr>
          <w:p w14:paraId="19ADCE60" w14:textId="77777777" w:rsidR="00E7730D" w:rsidRPr="00B254A5" w:rsidRDefault="00E7730D" w:rsidP="00E7730D">
            <w:pPr>
              <w:suppressAutoHyphens w:val="0"/>
              <w:ind w:left="-57"/>
              <w:rPr>
                <w:rFonts w:ascii="Trebuchet MS" w:hAnsi="Trebuchet MS"/>
                <w:sz w:val="18"/>
                <w:szCs w:val="18"/>
              </w:rPr>
            </w:pPr>
            <w:r w:rsidRPr="00B254A5">
              <w:rPr>
                <w:rFonts w:ascii="Trebuchet MS" w:hAnsi="Trebuchet MS" w:cs="Arial"/>
                <w:color w:val="000000"/>
                <w:sz w:val="18"/>
                <w:szCs w:val="18"/>
                <w:lang w:eastAsia="pt-BR"/>
              </w:rPr>
              <w:t>Computadores e periféricos</w:t>
            </w:r>
          </w:p>
        </w:tc>
        <w:tc>
          <w:tcPr>
            <w:tcW w:w="1665" w:type="dxa"/>
          </w:tcPr>
          <w:p w14:paraId="3BD2F98A" w14:textId="77777777" w:rsidR="00E7730D" w:rsidRPr="00B254A5" w:rsidRDefault="00E7730D" w:rsidP="00E7730D">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10.372 </w:t>
            </w:r>
          </w:p>
        </w:tc>
        <w:tc>
          <w:tcPr>
            <w:tcW w:w="1842" w:type="dxa"/>
          </w:tcPr>
          <w:p w14:paraId="27BBF39C" w14:textId="77777777" w:rsidR="00E7730D" w:rsidRPr="00B254A5" w:rsidRDefault="009349B3" w:rsidP="00E7730D">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1677</w:t>
            </w:r>
          </w:p>
        </w:tc>
        <w:tc>
          <w:tcPr>
            <w:tcW w:w="1560" w:type="dxa"/>
          </w:tcPr>
          <w:p w14:paraId="707D5E4B" w14:textId="77777777" w:rsidR="00E7730D" w:rsidRPr="00B254A5" w:rsidRDefault="009349B3" w:rsidP="00E7730D">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(103)</w:t>
            </w:r>
          </w:p>
        </w:tc>
        <w:tc>
          <w:tcPr>
            <w:tcW w:w="1701" w:type="dxa"/>
          </w:tcPr>
          <w:p w14:paraId="14974D0C" w14:textId="77777777" w:rsidR="00E7730D" w:rsidRPr="00B254A5" w:rsidRDefault="009349B3" w:rsidP="00E7730D">
            <w:pPr>
              <w:spacing w:line="228" w:lineRule="auto"/>
              <w:jc w:val="right"/>
              <w:rPr>
                <w:rFonts w:ascii="Trebuchet MS" w:hAnsi="Trebuchet MS" w:cs="Arial"/>
                <w:bCs/>
                <w:sz w:val="18"/>
                <w:szCs w:val="18"/>
                <w:lang w:eastAsia="pt-BR"/>
              </w:rPr>
            </w:pPr>
            <w:r w:rsidRPr="00B254A5">
              <w:rPr>
                <w:rFonts w:ascii="Trebuchet MS" w:hAnsi="Trebuchet MS" w:cs="Arial"/>
                <w:bCs/>
                <w:sz w:val="18"/>
                <w:szCs w:val="18"/>
                <w:lang w:eastAsia="pt-BR"/>
              </w:rPr>
              <w:t>2.029</w:t>
            </w:r>
          </w:p>
        </w:tc>
        <w:tc>
          <w:tcPr>
            <w:tcW w:w="1701" w:type="dxa"/>
          </w:tcPr>
          <w:p w14:paraId="0B738B1F" w14:textId="77777777" w:rsidR="00E7730D" w:rsidRPr="00B254A5" w:rsidRDefault="009349B3" w:rsidP="00E7730D">
            <w:pPr>
              <w:spacing w:line="228" w:lineRule="auto"/>
              <w:jc w:val="right"/>
              <w:rPr>
                <w:rFonts w:ascii="Trebuchet MS" w:hAnsi="Trebuchet MS" w:cs="Arial"/>
                <w:bCs/>
                <w:sz w:val="18"/>
                <w:szCs w:val="18"/>
                <w:lang w:eastAsia="pt-BR"/>
              </w:rPr>
            </w:pPr>
            <w:r w:rsidRPr="00B254A5">
              <w:rPr>
                <w:rFonts w:ascii="Trebuchet MS" w:hAnsi="Trebuchet MS" w:cs="Arial"/>
                <w:bCs/>
                <w:sz w:val="18"/>
                <w:szCs w:val="18"/>
                <w:lang w:eastAsia="pt-BR"/>
              </w:rPr>
              <w:t>(3.552)</w:t>
            </w:r>
          </w:p>
        </w:tc>
        <w:tc>
          <w:tcPr>
            <w:tcW w:w="1701" w:type="dxa"/>
          </w:tcPr>
          <w:p w14:paraId="6AACDBDB" w14:textId="77777777" w:rsidR="00E7730D" w:rsidRPr="00B254A5" w:rsidRDefault="009349B3" w:rsidP="00E7730D">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10.423</w:t>
            </w:r>
          </w:p>
        </w:tc>
      </w:tr>
      <w:tr w:rsidR="00E7730D" w:rsidRPr="00B254A5" w14:paraId="40B3D21C" w14:textId="77777777" w:rsidTr="00CE725A">
        <w:trPr>
          <w:trHeight w:val="23"/>
        </w:trPr>
        <w:tc>
          <w:tcPr>
            <w:tcW w:w="3297" w:type="dxa"/>
            <w:vAlign w:val="bottom"/>
          </w:tcPr>
          <w:p w14:paraId="0AF43942" w14:textId="77777777" w:rsidR="00E7730D" w:rsidRPr="00B254A5" w:rsidRDefault="00E7730D" w:rsidP="00E7730D">
            <w:pPr>
              <w:suppressAutoHyphens w:val="0"/>
              <w:ind w:left="-57"/>
              <w:rPr>
                <w:rFonts w:ascii="Trebuchet MS" w:hAnsi="Trebuchet MS"/>
                <w:sz w:val="18"/>
                <w:szCs w:val="18"/>
              </w:rPr>
            </w:pPr>
            <w:r w:rsidRPr="00B254A5">
              <w:rPr>
                <w:rFonts w:ascii="Trebuchet MS" w:hAnsi="Trebuchet MS" w:cs="Arial"/>
                <w:color w:val="000000"/>
                <w:sz w:val="18"/>
                <w:szCs w:val="18"/>
                <w:lang w:eastAsia="pt-BR"/>
              </w:rPr>
              <w:t>Máquinas e equipamentos</w:t>
            </w:r>
          </w:p>
        </w:tc>
        <w:tc>
          <w:tcPr>
            <w:tcW w:w="1665" w:type="dxa"/>
          </w:tcPr>
          <w:p w14:paraId="56455571" w14:textId="77777777" w:rsidR="00E7730D" w:rsidRPr="00B254A5" w:rsidRDefault="00E7730D" w:rsidP="00E7730D">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16.435 </w:t>
            </w:r>
          </w:p>
        </w:tc>
        <w:tc>
          <w:tcPr>
            <w:tcW w:w="1842" w:type="dxa"/>
          </w:tcPr>
          <w:p w14:paraId="3CEBC04B" w14:textId="77777777" w:rsidR="00E7730D" w:rsidRPr="00B254A5" w:rsidRDefault="009349B3" w:rsidP="00E7730D">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223</w:t>
            </w:r>
          </w:p>
        </w:tc>
        <w:tc>
          <w:tcPr>
            <w:tcW w:w="1560" w:type="dxa"/>
          </w:tcPr>
          <w:p w14:paraId="3B3CDAD5" w14:textId="77777777" w:rsidR="00E7730D" w:rsidRPr="00B254A5" w:rsidRDefault="009349B3" w:rsidP="00E7730D">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(490)</w:t>
            </w:r>
          </w:p>
        </w:tc>
        <w:tc>
          <w:tcPr>
            <w:tcW w:w="1701" w:type="dxa"/>
          </w:tcPr>
          <w:p w14:paraId="28A3F233" w14:textId="77777777" w:rsidR="00E7730D" w:rsidRPr="00B254A5" w:rsidRDefault="009349B3" w:rsidP="00E7730D">
            <w:pPr>
              <w:spacing w:line="228" w:lineRule="auto"/>
              <w:jc w:val="right"/>
              <w:rPr>
                <w:rFonts w:ascii="Trebuchet MS" w:hAnsi="Trebuchet MS" w:cs="Arial"/>
                <w:bCs/>
                <w:sz w:val="18"/>
                <w:szCs w:val="18"/>
                <w:lang w:eastAsia="pt-BR"/>
              </w:rPr>
            </w:pPr>
            <w:r w:rsidRPr="00B254A5">
              <w:rPr>
                <w:rFonts w:ascii="Trebuchet MS" w:hAnsi="Trebuchet MS" w:cs="Arial"/>
                <w:bCs/>
                <w:sz w:val="18"/>
                <w:szCs w:val="18"/>
                <w:lang w:eastAsia="pt-BR"/>
              </w:rPr>
              <w:t>5.401</w:t>
            </w:r>
          </w:p>
        </w:tc>
        <w:tc>
          <w:tcPr>
            <w:tcW w:w="1701" w:type="dxa"/>
          </w:tcPr>
          <w:p w14:paraId="348F59AE" w14:textId="77777777" w:rsidR="00E7730D" w:rsidRPr="00B254A5" w:rsidRDefault="009349B3" w:rsidP="00E7730D">
            <w:pPr>
              <w:spacing w:line="228" w:lineRule="auto"/>
              <w:jc w:val="right"/>
              <w:rPr>
                <w:rFonts w:ascii="Trebuchet MS" w:hAnsi="Trebuchet MS" w:cs="Arial"/>
                <w:bCs/>
                <w:sz w:val="18"/>
                <w:szCs w:val="18"/>
                <w:lang w:eastAsia="pt-BR"/>
              </w:rPr>
            </w:pPr>
            <w:r w:rsidRPr="00B254A5">
              <w:rPr>
                <w:rFonts w:ascii="Trebuchet MS" w:hAnsi="Trebuchet MS" w:cs="Arial"/>
                <w:bCs/>
                <w:sz w:val="18"/>
                <w:szCs w:val="18"/>
                <w:lang w:eastAsia="pt-BR"/>
              </w:rPr>
              <w:t>(2.259)</w:t>
            </w:r>
          </w:p>
        </w:tc>
        <w:tc>
          <w:tcPr>
            <w:tcW w:w="1701" w:type="dxa"/>
          </w:tcPr>
          <w:p w14:paraId="7A70492A" w14:textId="77777777" w:rsidR="00E7730D" w:rsidRPr="00B254A5" w:rsidRDefault="009349B3" w:rsidP="00E7730D">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19.310</w:t>
            </w:r>
          </w:p>
        </w:tc>
      </w:tr>
      <w:tr w:rsidR="00E7730D" w:rsidRPr="00B254A5" w14:paraId="7D15DB1B" w14:textId="77777777" w:rsidTr="00CE725A">
        <w:trPr>
          <w:trHeight w:val="23"/>
        </w:trPr>
        <w:tc>
          <w:tcPr>
            <w:tcW w:w="3297" w:type="dxa"/>
            <w:vAlign w:val="bottom"/>
          </w:tcPr>
          <w:p w14:paraId="4D904DC5" w14:textId="77777777" w:rsidR="00E7730D" w:rsidRPr="00B254A5" w:rsidRDefault="00E7730D" w:rsidP="00E7730D">
            <w:pPr>
              <w:suppressAutoHyphens w:val="0"/>
              <w:ind w:left="-57"/>
              <w:rPr>
                <w:rFonts w:ascii="Trebuchet MS" w:hAnsi="Trebuchet MS"/>
                <w:sz w:val="18"/>
                <w:szCs w:val="18"/>
              </w:rPr>
            </w:pPr>
            <w:r w:rsidRPr="00B254A5">
              <w:rPr>
                <w:rFonts w:ascii="Trebuchet MS" w:hAnsi="Trebuchet MS" w:cs="Arial"/>
                <w:color w:val="000000"/>
                <w:sz w:val="18"/>
                <w:szCs w:val="18"/>
                <w:lang w:eastAsia="pt-BR"/>
              </w:rPr>
              <w:t>Terrenos</w:t>
            </w:r>
          </w:p>
        </w:tc>
        <w:tc>
          <w:tcPr>
            <w:tcW w:w="1665" w:type="dxa"/>
          </w:tcPr>
          <w:p w14:paraId="340450FD" w14:textId="77777777" w:rsidR="00E7730D" w:rsidRPr="00B254A5" w:rsidRDefault="00E7730D" w:rsidP="00E7730D">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14.249 </w:t>
            </w:r>
          </w:p>
        </w:tc>
        <w:tc>
          <w:tcPr>
            <w:tcW w:w="1842" w:type="dxa"/>
          </w:tcPr>
          <w:p w14:paraId="24A3CC42" w14:textId="77777777" w:rsidR="00E7730D" w:rsidRPr="00B254A5" w:rsidRDefault="009349B3" w:rsidP="00E7730D">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w:t>
            </w:r>
          </w:p>
        </w:tc>
        <w:tc>
          <w:tcPr>
            <w:tcW w:w="1560" w:type="dxa"/>
          </w:tcPr>
          <w:p w14:paraId="3ADFCB5B" w14:textId="77777777" w:rsidR="00E7730D" w:rsidRPr="00B254A5" w:rsidRDefault="009349B3" w:rsidP="00E7730D">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w:t>
            </w:r>
          </w:p>
        </w:tc>
        <w:tc>
          <w:tcPr>
            <w:tcW w:w="1701" w:type="dxa"/>
          </w:tcPr>
          <w:p w14:paraId="3689318F" w14:textId="77777777" w:rsidR="00E7730D" w:rsidRPr="00B254A5" w:rsidRDefault="009349B3" w:rsidP="00E7730D">
            <w:pPr>
              <w:spacing w:line="228" w:lineRule="auto"/>
              <w:jc w:val="right"/>
              <w:rPr>
                <w:rFonts w:ascii="Trebuchet MS" w:hAnsi="Trebuchet MS" w:cs="Arial"/>
                <w:bCs/>
                <w:sz w:val="18"/>
                <w:szCs w:val="18"/>
                <w:lang w:eastAsia="pt-BR"/>
              </w:rPr>
            </w:pPr>
            <w:r w:rsidRPr="00B254A5">
              <w:rPr>
                <w:rFonts w:ascii="Trebuchet MS" w:hAnsi="Trebuchet MS" w:cs="Arial"/>
                <w:bCs/>
                <w:sz w:val="18"/>
                <w:szCs w:val="18"/>
                <w:lang w:eastAsia="pt-BR"/>
              </w:rPr>
              <w:t>-</w:t>
            </w:r>
          </w:p>
        </w:tc>
        <w:tc>
          <w:tcPr>
            <w:tcW w:w="1701" w:type="dxa"/>
          </w:tcPr>
          <w:p w14:paraId="483F0A13" w14:textId="77777777" w:rsidR="00E7730D" w:rsidRPr="00B254A5" w:rsidRDefault="009349B3" w:rsidP="00E7730D">
            <w:pPr>
              <w:spacing w:line="228" w:lineRule="auto"/>
              <w:jc w:val="right"/>
              <w:rPr>
                <w:rFonts w:ascii="Trebuchet MS" w:hAnsi="Trebuchet MS" w:cs="Arial"/>
                <w:bCs/>
                <w:sz w:val="18"/>
                <w:szCs w:val="18"/>
                <w:lang w:eastAsia="pt-BR"/>
              </w:rPr>
            </w:pPr>
            <w:r w:rsidRPr="00B254A5">
              <w:rPr>
                <w:rFonts w:ascii="Trebuchet MS" w:hAnsi="Trebuchet MS" w:cs="Arial"/>
                <w:bCs/>
                <w:sz w:val="18"/>
                <w:szCs w:val="18"/>
                <w:lang w:eastAsia="pt-BR"/>
              </w:rPr>
              <w:t>-</w:t>
            </w:r>
          </w:p>
        </w:tc>
        <w:tc>
          <w:tcPr>
            <w:tcW w:w="1701" w:type="dxa"/>
          </w:tcPr>
          <w:p w14:paraId="35724D8D" w14:textId="77777777" w:rsidR="00E7730D" w:rsidRPr="00B254A5" w:rsidRDefault="009349B3" w:rsidP="00E7730D">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14.249</w:t>
            </w:r>
          </w:p>
        </w:tc>
      </w:tr>
      <w:tr w:rsidR="00E7730D" w:rsidRPr="00B254A5" w14:paraId="0F216BC0" w14:textId="77777777" w:rsidTr="00CE725A">
        <w:trPr>
          <w:trHeight w:val="23"/>
        </w:trPr>
        <w:tc>
          <w:tcPr>
            <w:tcW w:w="3297" w:type="dxa"/>
            <w:vAlign w:val="bottom"/>
          </w:tcPr>
          <w:p w14:paraId="4A83A68D" w14:textId="77777777" w:rsidR="00E7730D" w:rsidRPr="00B254A5" w:rsidRDefault="00E7730D" w:rsidP="00E7730D">
            <w:pPr>
              <w:suppressAutoHyphens w:val="0"/>
              <w:ind w:left="-57"/>
              <w:rPr>
                <w:rFonts w:ascii="Trebuchet MS" w:hAnsi="Trebuchet MS"/>
                <w:sz w:val="18"/>
                <w:szCs w:val="18"/>
              </w:rPr>
            </w:pPr>
            <w:r w:rsidRPr="00B254A5">
              <w:rPr>
                <w:rFonts w:ascii="Trebuchet MS" w:hAnsi="Trebuchet MS" w:cs="Arial"/>
                <w:color w:val="000000"/>
                <w:sz w:val="18"/>
                <w:szCs w:val="18"/>
                <w:lang w:eastAsia="pt-BR"/>
              </w:rPr>
              <w:t>Móveis e utensílios</w:t>
            </w:r>
          </w:p>
        </w:tc>
        <w:tc>
          <w:tcPr>
            <w:tcW w:w="1665" w:type="dxa"/>
          </w:tcPr>
          <w:p w14:paraId="37993FEC" w14:textId="77777777" w:rsidR="00E7730D" w:rsidRPr="00B254A5" w:rsidRDefault="00E7730D" w:rsidP="00E7730D">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7.172 </w:t>
            </w:r>
          </w:p>
        </w:tc>
        <w:tc>
          <w:tcPr>
            <w:tcW w:w="1842" w:type="dxa"/>
          </w:tcPr>
          <w:p w14:paraId="0D360C44" w14:textId="77777777" w:rsidR="00E7730D" w:rsidRPr="00B254A5" w:rsidRDefault="009349B3" w:rsidP="00E7730D">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17</w:t>
            </w:r>
          </w:p>
        </w:tc>
        <w:tc>
          <w:tcPr>
            <w:tcW w:w="1560" w:type="dxa"/>
          </w:tcPr>
          <w:p w14:paraId="6D8143C6" w14:textId="77777777" w:rsidR="00E7730D" w:rsidRPr="00B254A5" w:rsidRDefault="009349B3" w:rsidP="00E7730D">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(51)</w:t>
            </w:r>
          </w:p>
        </w:tc>
        <w:tc>
          <w:tcPr>
            <w:tcW w:w="1701" w:type="dxa"/>
          </w:tcPr>
          <w:p w14:paraId="1311F02E" w14:textId="77777777" w:rsidR="00E7730D" w:rsidRPr="00B254A5" w:rsidRDefault="009349B3" w:rsidP="00E7730D">
            <w:pPr>
              <w:spacing w:line="228" w:lineRule="auto"/>
              <w:jc w:val="right"/>
              <w:rPr>
                <w:rFonts w:ascii="Trebuchet MS" w:hAnsi="Trebuchet MS" w:cs="Arial"/>
                <w:bCs/>
                <w:sz w:val="18"/>
                <w:szCs w:val="18"/>
                <w:lang w:eastAsia="pt-BR"/>
              </w:rPr>
            </w:pPr>
            <w:r w:rsidRPr="00B254A5">
              <w:rPr>
                <w:rFonts w:ascii="Trebuchet MS" w:hAnsi="Trebuchet MS" w:cs="Arial"/>
                <w:bCs/>
                <w:sz w:val="18"/>
                <w:szCs w:val="18"/>
                <w:lang w:eastAsia="pt-BR"/>
              </w:rPr>
              <w:t>2.658</w:t>
            </w:r>
          </w:p>
        </w:tc>
        <w:tc>
          <w:tcPr>
            <w:tcW w:w="1701" w:type="dxa"/>
          </w:tcPr>
          <w:p w14:paraId="3237C1E5" w14:textId="77777777" w:rsidR="00E7730D" w:rsidRPr="00B254A5" w:rsidRDefault="009349B3" w:rsidP="00E7730D">
            <w:pPr>
              <w:spacing w:line="228" w:lineRule="auto"/>
              <w:jc w:val="right"/>
              <w:rPr>
                <w:rFonts w:ascii="Trebuchet MS" w:hAnsi="Trebuchet MS" w:cs="Arial"/>
                <w:bCs/>
                <w:sz w:val="18"/>
                <w:szCs w:val="18"/>
                <w:lang w:eastAsia="pt-BR"/>
              </w:rPr>
            </w:pPr>
            <w:r w:rsidRPr="00B254A5">
              <w:rPr>
                <w:rFonts w:ascii="Trebuchet MS" w:hAnsi="Trebuchet MS" w:cs="Arial"/>
                <w:bCs/>
                <w:sz w:val="18"/>
                <w:szCs w:val="18"/>
                <w:lang w:eastAsia="pt-BR"/>
              </w:rPr>
              <w:t>(984)</w:t>
            </w:r>
          </w:p>
        </w:tc>
        <w:tc>
          <w:tcPr>
            <w:tcW w:w="1701" w:type="dxa"/>
          </w:tcPr>
          <w:p w14:paraId="201635FA" w14:textId="77777777" w:rsidR="00E7730D" w:rsidRPr="00B254A5" w:rsidRDefault="009349B3" w:rsidP="00E7730D">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8.812</w:t>
            </w:r>
          </w:p>
        </w:tc>
      </w:tr>
      <w:tr w:rsidR="00E7730D" w:rsidRPr="00B254A5" w14:paraId="2CB4F043" w14:textId="77777777" w:rsidTr="00CE725A">
        <w:trPr>
          <w:trHeight w:val="23"/>
        </w:trPr>
        <w:tc>
          <w:tcPr>
            <w:tcW w:w="3297" w:type="dxa"/>
            <w:vAlign w:val="bottom"/>
          </w:tcPr>
          <w:p w14:paraId="102F5382" w14:textId="77777777" w:rsidR="00E7730D" w:rsidRPr="00B254A5" w:rsidRDefault="00E7730D" w:rsidP="00E7730D">
            <w:pPr>
              <w:suppressAutoHyphens w:val="0"/>
              <w:ind w:left="-57"/>
              <w:rPr>
                <w:rFonts w:ascii="Trebuchet MS" w:hAnsi="Trebuchet MS"/>
                <w:sz w:val="18"/>
                <w:szCs w:val="18"/>
              </w:rPr>
            </w:pPr>
            <w:r w:rsidRPr="00B254A5">
              <w:rPr>
                <w:rFonts w:ascii="Trebuchet MS" w:hAnsi="Trebuchet MS" w:cs="Arial"/>
                <w:color w:val="000000"/>
                <w:sz w:val="18"/>
                <w:szCs w:val="18"/>
                <w:lang w:eastAsia="pt-BR"/>
              </w:rPr>
              <w:t>Instalações</w:t>
            </w:r>
          </w:p>
        </w:tc>
        <w:tc>
          <w:tcPr>
            <w:tcW w:w="1665" w:type="dxa"/>
          </w:tcPr>
          <w:p w14:paraId="02A362E5" w14:textId="77777777" w:rsidR="00E7730D" w:rsidRPr="00B254A5" w:rsidRDefault="00E7730D" w:rsidP="00E7730D">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641 </w:t>
            </w:r>
          </w:p>
        </w:tc>
        <w:tc>
          <w:tcPr>
            <w:tcW w:w="1842" w:type="dxa"/>
          </w:tcPr>
          <w:p w14:paraId="5115954D" w14:textId="77777777" w:rsidR="00E7730D" w:rsidRPr="00B254A5" w:rsidRDefault="009349B3" w:rsidP="00E7730D">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w:t>
            </w:r>
          </w:p>
        </w:tc>
        <w:tc>
          <w:tcPr>
            <w:tcW w:w="1560" w:type="dxa"/>
          </w:tcPr>
          <w:p w14:paraId="440D87F6" w14:textId="77777777" w:rsidR="00E7730D" w:rsidRPr="00B254A5" w:rsidRDefault="009349B3" w:rsidP="00E7730D">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w:t>
            </w:r>
          </w:p>
        </w:tc>
        <w:tc>
          <w:tcPr>
            <w:tcW w:w="1701" w:type="dxa"/>
          </w:tcPr>
          <w:p w14:paraId="5625C2CE" w14:textId="77777777" w:rsidR="00E7730D" w:rsidRPr="00B254A5" w:rsidRDefault="009349B3" w:rsidP="00E7730D">
            <w:pPr>
              <w:spacing w:line="228" w:lineRule="auto"/>
              <w:jc w:val="right"/>
              <w:rPr>
                <w:rFonts w:ascii="Trebuchet MS" w:hAnsi="Trebuchet MS" w:cs="Arial"/>
                <w:bCs/>
                <w:sz w:val="18"/>
                <w:szCs w:val="18"/>
                <w:lang w:eastAsia="pt-BR"/>
              </w:rPr>
            </w:pPr>
            <w:r w:rsidRPr="00B254A5">
              <w:rPr>
                <w:rFonts w:ascii="Trebuchet MS" w:hAnsi="Trebuchet MS" w:cs="Arial"/>
                <w:bCs/>
                <w:sz w:val="18"/>
                <w:szCs w:val="18"/>
                <w:lang w:eastAsia="pt-BR"/>
              </w:rPr>
              <w:t>-</w:t>
            </w:r>
          </w:p>
        </w:tc>
        <w:tc>
          <w:tcPr>
            <w:tcW w:w="1701" w:type="dxa"/>
          </w:tcPr>
          <w:p w14:paraId="01AF3BE5" w14:textId="77777777" w:rsidR="00E7730D" w:rsidRPr="00B254A5" w:rsidRDefault="009349B3" w:rsidP="00E7730D">
            <w:pPr>
              <w:spacing w:line="228" w:lineRule="auto"/>
              <w:jc w:val="right"/>
              <w:rPr>
                <w:rFonts w:ascii="Trebuchet MS" w:hAnsi="Trebuchet MS" w:cs="Arial"/>
                <w:bCs/>
                <w:sz w:val="18"/>
                <w:szCs w:val="18"/>
                <w:lang w:eastAsia="pt-BR"/>
              </w:rPr>
            </w:pPr>
            <w:r w:rsidRPr="00B254A5">
              <w:rPr>
                <w:rFonts w:ascii="Trebuchet MS" w:hAnsi="Trebuchet MS" w:cs="Arial"/>
                <w:bCs/>
                <w:sz w:val="18"/>
                <w:szCs w:val="18"/>
                <w:lang w:eastAsia="pt-BR"/>
              </w:rPr>
              <w:t>(86)</w:t>
            </w:r>
          </w:p>
        </w:tc>
        <w:tc>
          <w:tcPr>
            <w:tcW w:w="1701" w:type="dxa"/>
          </w:tcPr>
          <w:p w14:paraId="3A99789D" w14:textId="77777777" w:rsidR="00E7730D" w:rsidRPr="00B254A5" w:rsidRDefault="009349B3" w:rsidP="00E7730D">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555</w:t>
            </w:r>
          </w:p>
        </w:tc>
      </w:tr>
      <w:tr w:rsidR="00E7730D" w:rsidRPr="00B254A5" w14:paraId="675C2808" w14:textId="77777777" w:rsidTr="00CE725A">
        <w:trPr>
          <w:trHeight w:val="23"/>
        </w:trPr>
        <w:tc>
          <w:tcPr>
            <w:tcW w:w="3297" w:type="dxa"/>
            <w:vAlign w:val="bottom"/>
          </w:tcPr>
          <w:p w14:paraId="347200EC" w14:textId="77777777" w:rsidR="00E7730D" w:rsidRPr="00B254A5" w:rsidRDefault="00E7730D" w:rsidP="00E7730D">
            <w:pPr>
              <w:suppressAutoHyphens w:val="0"/>
              <w:ind w:left="-57"/>
              <w:rPr>
                <w:rFonts w:ascii="Trebuchet MS" w:hAnsi="Trebuchet MS"/>
                <w:sz w:val="18"/>
                <w:szCs w:val="18"/>
              </w:rPr>
            </w:pPr>
            <w:r w:rsidRPr="00B254A5">
              <w:rPr>
                <w:rFonts w:ascii="Trebuchet MS" w:hAnsi="Trebuchet MS" w:cs="Arial"/>
                <w:color w:val="000000"/>
                <w:sz w:val="18"/>
                <w:szCs w:val="18"/>
                <w:lang w:eastAsia="pt-BR"/>
              </w:rPr>
              <w:t>Veículos</w:t>
            </w:r>
          </w:p>
        </w:tc>
        <w:tc>
          <w:tcPr>
            <w:tcW w:w="1665" w:type="dxa"/>
          </w:tcPr>
          <w:p w14:paraId="149A3B9F" w14:textId="77777777" w:rsidR="00E7730D" w:rsidRPr="00B254A5" w:rsidRDefault="00E7730D" w:rsidP="00E7730D">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2.735 </w:t>
            </w:r>
          </w:p>
        </w:tc>
        <w:tc>
          <w:tcPr>
            <w:tcW w:w="1842" w:type="dxa"/>
          </w:tcPr>
          <w:p w14:paraId="7BEE0D16" w14:textId="77777777" w:rsidR="00E7730D" w:rsidRPr="00B254A5" w:rsidRDefault="009349B3" w:rsidP="00E7730D">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w:t>
            </w:r>
          </w:p>
        </w:tc>
        <w:tc>
          <w:tcPr>
            <w:tcW w:w="1560" w:type="dxa"/>
          </w:tcPr>
          <w:p w14:paraId="76790C62" w14:textId="77777777" w:rsidR="00E7730D" w:rsidRPr="00B254A5" w:rsidRDefault="009349B3" w:rsidP="00E7730D">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w:t>
            </w:r>
          </w:p>
        </w:tc>
        <w:tc>
          <w:tcPr>
            <w:tcW w:w="1701" w:type="dxa"/>
          </w:tcPr>
          <w:p w14:paraId="1CDD147F" w14:textId="77777777" w:rsidR="00E7730D" w:rsidRPr="00B254A5" w:rsidRDefault="009349B3" w:rsidP="00E7730D">
            <w:pPr>
              <w:spacing w:line="228" w:lineRule="auto"/>
              <w:jc w:val="right"/>
              <w:rPr>
                <w:rFonts w:ascii="Trebuchet MS" w:hAnsi="Trebuchet MS" w:cs="Arial"/>
                <w:bCs/>
                <w:sz w:val="18"/>
                <w:szCs w:val="18"/>
                <w:lang w:eastAsia="pt-BR"/>
              </w:rPr>
            </w:pPr>
            <w:r w:rsidRPr="00B254A5">
              <w:rPr>
                <w:rFonts w:ascii="Trebuchet MS" w:hAnsi="Trebuchet MS" w:cs="Arial"/>
                <w:bCs/>
                <w:sz w:val="18"/>
                <w:szCs w:val="18"/>
                <w:lang w:eastAsia="pt-BR"/>
              </w:rPr>
              <w:t>42</w:t>
            </w:r>
          </w:p>
        </w:tc>
        <w:tc>
          <w:tcPr>
            <w:tcW w:w="1701" w:type="dxa"/>
          </w:tcPr>
          <w:p w14:paraId="68682094" w14:textId="77777777" w:rsidR="00E7730D" w:rsidRPr="00B254A5" w:rsidRDefault="009349B3" w:rsidP="00E7730D">
            <w:pPr>
              <w:spacing w:line="228" w:lineRule="auto"/>
              <w:jc w:val="right"/>
              <w:rPr>
                <w:rFonts w:ascii="Trebuchet MS" w:hAnsi="Trebuchet MS" w:cs="Arial"/>
                <w:bCs/>
                <w:sz w:val="18"/>
                <w:szCs w:val="18"/>
                <w:lang w:eastAsia="pt-BR"/>
              </w:rPr>
            </w:pPr>
            <w:r w:rsidRPr="00B254A5">
              <w:rPr>
                <w:rFonts w:ascii="Trebuchet MS" w:hAnsi="Trebuchet MS" w:cs="Arial"/>
                <w:bCs/>
                <w:sz w:val="18"/>
                <w:szCs w:val="18"/>
                <w:lang w:eastAsia="pt-BR"/>
              </w:rPr>
              <w:t>(725)</w:t>
            </w:r>
          </w:p>
        </w:tc>
        <w:tc>
          <w:tcPr>
            <w:tcW w:w="1701" w:type="dxa"/>
          </w:tcPr>
          <w:p w14:paraId="7DB6C2CD" w14:textId="77777777" w:rsidR="00E7730D" w:rsidRPr="00B254A5" w:rsidRDefault="009349B3" w:rsidP="00E7730D">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2.052</w:t>
            </w:r>
          </w:p>
        </w:tc>
      </w:tr>
      <w:tr w:rsidR="00E7730D" w:rsidRPr="00B254A5" w14:paraId="1275D0DC" w14:textId="77777777" w:rsidTr="00CE725A">
        <w:trPr>
          <w:trHeight w:val="23"/>
        </w:trPr>
        <w:tc>
          <w:tcPr>
            <w:tcW w:w="3297" w:type="dxa"/>
            <w:vAlign w:val="bottom"/>
          </w:tcPr>
          <w:p w14:paraId="5578BAF5" w14:textId="77777777" w:rsidR="00E7730D" w:rsidRPr="00B254A5" w:rsidRDefault="00E7730D" w:rsidP="00E7730D">
            <w:pPr>
              <w:suppressAutoHyphens w:val="0"/>
              <w:ind w:left="-57"/>
              <w:rPr>
                <w:rFonts w:ascii="Trebuchet MS" w:hAnsi="Trebuchet MS" w:cs="Arial"/>
                <w:color w:val="000000"/>
                <w:sz w:val="18"/>
                <w:szCs w:val="18"/>
                <w:lang w:eastAsia="pt-BR"/>
              </w:rPr>
            </w:pPr>
            <w:r w:rsidRPr="00B254A5">
              <w:rPr>
                <w:rFonts w:ascii="Trebuchet MS" w:hAnsi="Trebuchet MS" w:cs="Arial"/>
                <w:color w:val="000000"/>
                <w:sz w:val="18"/>
                <w:szCs w:val="18"/>
                <w:lang w:eastAsia="pt-BR"/>
              </w:rPr>
              <w:t>Ferramentas</w:t>
            </w:r>
          </w:p>
        </w:tc>
        <w:tc>
          <w:tcPr>
            <w:tcW w:w="1665" w:type="dxa"/>
          </w:tcPr>
          <w:p w14:paraId="13A9331B" w14:textId="77777777" w:rsidR="00E7730D" w:rsidRPr="00B254A5" w:rsidRDefault="00E7730D" w:rsidP="00E7730D">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71 </w:t>
            </w:r>
          </w:p>
        </w:tc>
        <w:tc>
          <w:tcPr>
            <w:tcW w:w="1842" w:type="dxa"/>
          </w:tcPr>
          <w:p w14:paraId="5D1A4E13" w14:textId="77777777" w:rsidR="00E7730D" w:rsidRPr="00B254A5" w:rsidRDefault="009349B3" w:rsidP="00E7730D">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5</w:t>
            </w:r>
          </w:p>
        </w:tc>
        <w:tc>
          <w:tcPr>
            <w:tcW w:w="1560" w:type="dxa"/>
          </w:tcPr>
          <w:p w14:paraId="553222BE" w14:textId="77777777" w:rsidR="00E7730D" w:rsidRPr="00B254A5" w:rsidRDefault="009349B3" w:rsidP="00E7730D">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(1)</w:t>
            </w:r>
          </w:p>
        </w:tc>
        <w:tc>
          <w:tcPr>
            <w:tcW w:w="1701" w:type="dxa"/>
          </w:tcPr>
          <w:p w14:paraId="7F6BA5D1" w14:textId="77777777" w:rsidR="00E7730D" w:rsidRPr="00B254A5" w:rsidRDefault="009349B3" w:rsidP="00E7730D">
            <w:pPr>
              <w:spacing w:line="228" w:lineRule="auto"/>
              <w:jc w:val="right"/>
              <w:rPr>
                <w:rFonts w:ascii="Trebuchet MS" w:hAnsi="Trebuchet MS" w:cs="Arial"/>
                <w:bCs/>
                <w:sz w:val="18"/>
                <w:szCs w:val="18"/>
                <w:lang w:eastAsia="pt-BR"/>
              </w:rPr>
            </w:pPr>
            <w:r w:rsidRPr="00B254A5">
              <w:rPr>
                <w:rFonts w:ascii="Trebuchet MS" w:hAnsi="Trebuchet MS" w:cs="Arial"/>
                <w:bCs/>
                <w:sz w:val="18"/>
                <w:szCs w:val="18"/>
                <w:lang w:eastAsia="pt-BR"/>
              </w:rPr>
              <w:t>39</w:t>
            </w:r>
          </w:p>
        </w:tc>
        <w:tc>
          <w:tcPr>
            <w:tcW w:w="1701" w:type="dxa"/>
          </w:tcPr>
          <w:p w14:paraId="5FC5381D" w14:textId="77777777" w:rsidR="00E7730D" w:rsidRPr="00B254A5" w:rsidRDefault="009349B3" w:rsidP="00E7730D">
            <w:pPr>
              <w:spacing w:line="228" w:lineRule="auto"/>
              <w:jc w:val="right"/>
              <w:rPr>
                <w:rFonts w:ascii="Trebuchet MS" w:hAnsi="Trebuchet MS" w:cs="Arial"/>
                <w:bCs/>
                <w:sz w:val="18"/>
                <w:szCs w:val="18"/>
                <w:lang w:eastAsia="pt-BR"/>
              </w:rPr>
            </w:pPr>
            <w:r w:rsidRPr="00B254A5">
              <w:rPr>
                <w:rFonts w:ascii="Trebuchet MS" w:hAnsi="Trebuchet MS" w:cs="Arial"/>
                <w:bCs/>
                <w:sz w:val="18"/>
                <w:szCs w:val="18"/>
                <w:lang w:eastAsia="pt-BR"/>
              </w:rPr>
              <w:t>(23)</w:t>
            </w:r>
          </w:p>
        </w:tc>
        <w:tc>
          <w:tcPr>
            <w:tcW w:w="1701" w:type="dxa"/>
          </w:tcPr>
          <w:p w14:paraId="2C068DAC" w14:textId="77777777" w:rsidR="00E7730D" w:rsidRPr="00B254A5" w:rsidRDefault="009349B3" w:rsidP="00E7730D">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91</w:t>
            </w:r>
          </w:p>
        </w:tc>
      </w:tr>
      <w:tr w:rsidR="00E7730D" w:rsidRPr="00B254A5" w14:paraId="5A00E1D6" w14:textId="77777777" w:rsidTr="00CE725A">
        <w:trPr>
          <w:trHeight w:val="23"/>
        </w:trPr>
        <w:tc>
          <w:tcPr>
            <w:tcW w:w="3297" w:type="dxa"/>
            <w:vAlign w:val="bottom"/>
          </w:tcPr>
          <w:p w14:paraId="4CDA4570" w14:textId="77777777" w:rsidR="00E7730D" w:rsidRPr="00B254A5" w:rsidRDefault="00E7730D" w:rsidP="00E7730D">
            <w:pPr>
              <w:suppressAutoHyphens w:val="0"/>
              <w:ind w:left="-57"/>
              <w:rPr>
                <w:rFonts w:ascii="Trebuchet MS" w:hAnsi="Trebuchet MS"/>
                <w:sz w:val="18"/>
                <w:szCs w:val="18"/>
              </w:rPr>
            </w:pPr>
            <w:r w:rsidRPr="00B254A5">
              <w:rPr>
                <w:rFonts w:ascii="Trebuchet MS" w:hAnsi="Trebuchet MS" w:cs="Arial"/>
                <w:color w:val="000000"/>
                <w:sz w:val="18"/>
                <w:szCs w:val="18"/>
                <w:lang w:eastAsia="pt-BR"/>
              </w:rPr>
              <w:t>Benfeitorias em imóveis de terceiros</w:t>
            </w:r>
          </w:p>
        </w:tc>
        <w:tc>
          <w:tcPr>
            <w:tcW w:w="1665" w:type="dxa"/>
          </w:tcPr>
          <w:p w14:paraId="6CA6B865" w14:textId="77777777" w:rsidR="00E7730D" w:rsidRPr="00B254A5" w:rsidRDefault="00E7730D" w:rsidP="00E7730D">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1.649 </w:t>
            </w:r>
          </w:p>
        </w:tc>
        <w:tc>
          <w:tcPr>
            <w:tcW w:w="1842" w:type="dxa"/>
          </w:tcPr>
          <w:p w14:paraId="52FCEB4F" w14:textId="77777777" w:rsidR="00E7730D" w:rsidRPr="00B254A5" w:rsidRDefault="009349B3" w:rsidP="00E7730D">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w:t>
            </w:r>
          </w:p>
        </w:tc>
        <w:tc>
          <w:tcPr>
            <w:tcW w:w="1560" w:type="dxa"/>
          </w:tcPr>
          <w:p w14:paraId="4BDC0FD6" w14:textId="77777777" w:rsidR="00E7730D" w:rsidRPr="00B254A5" w:rsidRDefault="009349B3" w:rsidP="00E7730D">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145</w:t>
            </w:r>
          </w:p>
        </w:tc>
        <w:tc>
          <w:tcPr>
            <w:tcW w:w="1701" w:type="dxa"/>
          </w:tcPr>
          <w:p w14:paraId="54587249" w14:textId="77777777" w:rsidR="00E7730D" w:rsidRPr="00B254A5" w:rsidRDefault="009349B3" w:rsidP="00E7730D">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w:t>
            </w:r>
          </w:p>
        </w:tc>
        <w:tc>
          <w:tcPr>
            <w:tcW w:w="1701" w:type="dxa"/>
          </w:tcPr>
          <w:p w14:paraId="602549C9" w14:textId="77777777" w:rsidR="00E7730D" w:rsidRPr="00B254A5" w:rsidRDefault="009349B3" w:rsidP="00E7730D">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(217)</w:t>
            </w:r>
          </w:p>
        </w:tc>
        <w:tc>
          <w:tcPr>
            <w:tcW w:w="1701" w:type="dxa"/>
          </w:tcPr>
          <w:p w14:paraId="118C9A1C" w14:textId="77777777" w:rsidR="00E7730D" w:rsidRPr="00B254A5" w:rsidRDefault="009349B3" w:rsidP="00E7730D">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1.577</w:t>
            </w:r>
          </w:p>
        </w:tc>
      </w:tr>
      <w:tr w:rsidR="00FF5C2A" w:rsidRPr="00B254A5" w14:paraId="0B028AFB" w14:textId="77777777" w:rsidTr="004546B0">
        <w:trPr>
          <w:trHeight w:val="23"/>
        </w:trPr>
        <w:tc>
          <w:tcPr>
            <w:tcW w:w="3297" w:type="dxa"/>
            <w:vAlign w:val="bottom"/>
          </w:tcPr>
          <w:p w14:paraId="6EE4BB63" w14:textId="77777777" w:rsidR="00FF5C2A" w:rsidRPr="00B254A5" w:rsidRDefault="00FF5C2A" w:rsidP="00FF5C2A">
            <w:pPr>
              <w:suppressAutoHyphens w:val="0"/>
              <w:snapToGrid w:val="0"/>
              <w:jc w:val="right"/>
              <w:rPr>
                <w:rFonts w:ascii="Trebuchet MS" w:hAnsi="Trebuchet MS" w:cs="Arial"/>
                <w:b/>
                <w:bCs/>
                <w:color w:val="000000"/>
                <w:sz w:val="18"/>
                <w:szCs w:val="18"/>
                <w:lang w:eastAsia="pt-BR"/>
              </w:rPr>
            </w:pPr>
          </w:p>
        </w:tc>
        <w:tc>
          <w:tcPr>
            <w:tcW w:w="1665" w:type="dxa"/>
            <w:vAlign w:val="bottom"/>
          </w:tcPr>
          <w:p w14:paraId="57F5AD57" w14:textId="77777777" w:rsidR="00FF5C2A" w:rsidRPr="00B254A5" w:rsidRDefault="007A528D" w:rsidP="00FF5C2A">
            <w:pPr>
              <w:pBdr>
                <w:top w:val="single" w:sz="4" w:space="1" w:color="000000"/>
                <w:left w:val="none" w:sz="0" w:space="0" w:color="000000"/>
                <w:bottom w:val="double" w:sz="4" w:space="1" w:color="000000"/>
                <w:right w:val="none" w:sz="0" w:space="0" w:color="000000"/>
              </w:pBdr>
              <w:suppressAutoHyphens w:val="0"/>
              <w:ind w:left="-260"/>
              <w:jc w:val="right"/>
              <w:rPr>
                <w:rFonts w:ascii="Trebuchet MS" w:hAnsi="Trebuchet MS" w:cs="Arial"/>
                <w:b/>
                <w:bCs/>
                <w:sz w:val="18"/>
                <w:szCs w:val="18"/>
                <w:lang w:eastAsia="pt-BR"/>
              </w:rPr>
            </w:pPr>
            <w:r w:rsidRPr="00B254A5">
              <w:rPr>
                <w:rFonts w:ascii="Trebuchet MS" w:hAnsi="Trebuchet MS" w:cs="Arial"/>
                <w:b/>
                <w:bCs/>
                <w:sz w:val="18"/>
                <w:szCs w:val="18"/>
                <w:lang w:eastAsia="pt-BR"/>
              </w:rPr>
              <w:t>122.035</w:t>
            </w:r>
          </w:p>
        </w:tc>
        <w:tc>
          <w:tcPr>
            <w:tcW w:w="1842" w:type="dxa"/>
            <w:vAlign w:val="bottom"/>
          </w:tcPr>
          <w:p w14:paraId="0707BD7F" w14:textId="77777777" w:rsidR="00FF5C2A" w:rsidRPr="00B254A5" w:rsidRDefault="009349B3" w:rsidP="00FF5C2A">
            <w:pPr>
              <w:pBdr>
                <w:top w:val="single" w:sz="4" w:space="1" w:color="000000"/>
                <w:left w:val="none" w:sz="0" w:space="0" w:color="000000"/>
                <w:bottom w:val="double" w:sz="4" w:space="1" w:color="000000"/>
                <w:right w:val="none" w:sz="0" w:space="0" w:color="000000"/>
              </w:pBdr>
              <w:suppressAutoHyphens w:val="0"/>
              <w:ind w:left="-260"/>
              <w:jc w:val="right"/>
              <w:rPr>
                <w:rFonts w:ascii="Trebuchet MS" w:hAnsi="Trebuchet MS" w:cs="Arial"/>
                <w:b/>
                <w:bCs/>
                <w:sz w:val="18"/>
                <w:szCs w:val="18"/>
                <w:lang w:eastAsia="pt-BR"/>
              </w:rPr>
            </w:pPr>
            <w:r w:rsidRPr="00B254A5">
              <w:rPr>
                <w:rFonts w:ascii="Trebuchet MS" w:hAnsi="Trebuchet MS" w:cs="Arial"/>
                <w:b/>
                <w:bCs/>
                <w:sz w:val="18"/>
                <w:szCs w:val="18"/>
                <w:lang w:eastAsia="pt-BR"/>
              </w:rPr>
              <w:t>55.370</w:t>
            </w:r>
          </w:p>
        </w:tc>
        <w:tc>
          <w:tcPr>
            <w:tcW w:w="1560" w:type="dxa"/>
            <w:vAlign w:val="bottom"/>
          </w:tcPr>
          <w:p w14:paraId="4EFD7146" w14:textId="77777777" w:rsidR="00FF5C2A" w:rsidRPr="00B254A5" w:rsidRDefault="009349B3" w:rsidP="00FF5C2A">
            <w:pPr>
              <w:pBdr>
                <w:top w:val="single" w:sz="4" w:space="1" w:color="000000"/>
                <w:left w:val="none" w:sz="0" w:space="0" w:color="000000"/>
                <w:bottom w:val="double" w:sz="4" w:space="1" w:color="000000"/>
                <w:right w:val="none" w:sz="0" w:space="0" w:color="000000"/>
              </w:pBdr>
              <w:suppressAutoHyphens w:val="0"/>
              <w:ind w:left="-260"/>
              <w:jc w:val="right"/>
              <w:rPr>
                <w:rFonts w:ascii="Trebuchet MS" w:hAnsi="Trebuchet MS" w:cs="Arial"/>
                <w:b/>
                <w:bCs/>
                <w:sz w:val="18"/>
                <w:szCs w:val="18"/>
                <w:lang w:eastAsia="pt-BR"/>
              </w:rPr>
            </w:pPr>
            <w:r w:rsidRPr="00B254A5">
              <w:rPr>
                <w:rFonts w:ascii="Trebuchet MS" w:hAnsi="Trebuchet MS" w:cs="Arial"/>
                <w:b/>
                <w:bCs/>
                <w:sz w:val="18"/>
                <w:szCs w:val="18"/>
                <w:lang w:eastAsia="pt-BR"/>
              </w:rPr>
              <w:t>(10.291)</w:t>
            </w:r>
          </w:p>
        </w:tc>
        <w:tc>
          <w:tcPr>
            <w:tcW w:w="1701" w:type="dxa"/>
          </w:tcPr>
          <w:p w14:paraId="6BEF76D9" w14:textId="77777777" w:rsidR="00FF5C2A" w:rsidRPr="00B254A5" w:rsidRDefault="009349B3" w:rsidP="00FF5C2A">
            <w:pPr>
              <w:pBdr>
                <w:top w:val="single" w:sz="4" w:space="1" w:color="000000"/>
                <w:left w:val="none" w:sz="0" w:space="0" w:color="000000"/>
                <w:bottom w:val="double" w:sz="4" w:space="1" w:color="000000"/>
                <w:right w:val="none" w:sz="0" w:space="0" w:color="000000"/>
              </w:pBdr>
              <w:suppressAutoHyphens w:val="0"/>
              <w:ind w:left="-260"/>
              <w:jc w:val="right"/>
              <w:rPr>
                <w:rFonts w:ascii="Trebuchet MS" w:hAnsi="Trebuchet MS" w:cs="Arial"/>
                <w:b/>
                <w:bCs/>
                <w:sz w:val="18"/>
                <w:szCs w:val="18"/>
                <w:lang w:eastAsia="pt-BR"/>
              </w:rPr>
            </w:pPr>
            <w:r w:rsidRPr="00B254A5">
              <w:rPr>
                <w:rFonts w:ascii="Trebuchet MS" w:hAnsi="Trebuchet MS" w:cs="Arial"/>
                <w:b/>
                <w:bCs/>
                <w:sz w:val="18"/>
                <w:szCs w:val="18"/>
                <w:lang w:eastAsia="pt-BR"/>
              </w:rPr>
              <w:t>10.474</w:t>
            </w:r>
          </w:p>
        </w:tc>
        <w:tc>
          <w:tcPr>
            <w:tcW w:w="1701" w:type="dxa"/>
          </w:tcPr>
          <w:p w14:paraId="5CAF5CAA" w14:textId="77777777" w:rsidR="00FF5C2A" w:rsidRPr="00B254A5" w:rsidRDefault="009349B3" w:rsidP="00FF5C2A">
            <w:pPr>
              <w:pBdr>
                <w:top w:val="single" w:sz="4" w:space="1" w:color="000000"/>
                <w:left w:val="none" w:sz="0" w:space="0" w:color="000000"/>
                <w:bottom w:val="double" w:sz="4" w:space="1" w:color="000000"/>
                <w:right w:val="none" w:sz="0" w:space="0" w:color="000000"/>
              </w:pBdr>
              <w:suppressAutoHyphens w:val="0"/>
              <w:ind w:left="-260"/>
              <w:jc w:val="right"/>
              <w:rPr>
                <w:rFonts w:ascii="Trebuchet MS" w:hAnsi="Trebuchet MS" w:cs="Arial"/>
                <w:b/>
                <w:bCs/>
                <w:sz w:val="18"/>
                <w:szCs w:val="18"/>
                <w:lang w:eastAsia="pt-BR"/>
              </w:rPr>
            </w:pPr>
            <w:r w:rsidRPr="00B254A5">
              <w:rPr>
                <w:rFonts w:ascii="Trebuchet MS" w:hAnsi="Trebuchet MS" w:cs="Arial"/>
                <w:b/>
                <w:bCs/>
                <w:sz w:val="18"/>
                <w:szCs w:val="18"/>
                <w:lang w:eastAsia="pt-BR"/>
              </w:rPr>
              <w:t>(26.712)</w:t>
            </w:r>
          </w:p>
        </w:tc>
        <w:tc>
          <w:tcPr>
            <w:tcW w:w="1701" w:type="dxa"/>
          </w:tcPr>
          <w:p w14:paraId="4E82CD15" w14:textId="77777777" w:rsidR="00FF5C2A" w:rsidRPr="00B254A5" w:rsidRDefault="009349B3" w:rsidP="00FF5C2A">
            <w:pPr>
              <w:pBdr>
                <w:top w:val="single" w:sz="4" w:space="1" w:color="000000"/>
                <w:left w:val="none" w:sz="0" w:space="0" w:color="000000"/>
                <w:bottom w:val="double" w:sz="4" w:space="1" w:color="000000"/>
                <w:right w:val="none" w:sz="0" w:space="0" w:color="000000"/>
              </w:pBdr>
              <w:suppressAutoHyphens w:val="0"/>
              <w:ind w:left="-260"/>
              <w:jc w:val="right"/>
              <w:rPr>
                <w:rFonts w:ascii="Trebuchet MS" w:hAnsi="Trebuchet MS" w:cs="Arial"/>
                <w:b/>
                <w:bCs/>
                <w:sz w:val="18"/>
                <w:szCs w:val="18"/>
                <w:lang w:eastAsia="pt-BR"/>
              </w:rPr>
            </w:pPr>
            <w:r w:rsidRPr="00B254A5">
              <w:rPr>
                <w:rFonts w:ascii="Trebuchet MS" w:hAnsi="Trebuchet MS" w:cs="Arial"/>
                <w:b/>
                <w:bCs/>
                <w:sz w:val="18"/>
                <w:szCs w:val="18"/>
                <w:lang w:eastAsia="pt-BR"/>
              </w:rPr>
              <w:t>150.876</w:t>
            </w:r>
          </w:p>
        </w:tc>
      </w:tr>
    </w:tbl>
    <w:p w14:paraId="7B9A6552" w14:textId="77777777" w:rsidR="007575CF" w:rsidRPr="00B254A5" w:rsidRDefault="007575CF" w:rsidP="00564D58">
      <w:pPr>
        <w:pStyle w:val="BodyTextIndent31"/>
        <w:spacing w:line="240" w:lineRule="auto"/>
        <w:ind w:left="840" w:firstLine="11"/>
        <w:jc w:val="right"/>
        <w:rPr>
          <w:rFonts w:ascii="Trebuchet MS" w:hAnsi="Trebuchet MS" w:cs="Trebuchet MS"/>
          <w:sz w:val="20"/>
        </w:rPr>
      </w:pPr>
    </w:p>
    <w:tbl>
      <w:tblPr>
        <w:tblW w:w="13467" w:type="dxa"/>
        <w:tblInd w:w="637" w:type="dxa"/>
        <w:tblLayout w:type="fixed"/>
        <w:tblCellMar>
          <w:left w:w="70" w:type="dxa"/>
          <w:right w:w="70" w:type="dxa"/>
        </w:tblCellMar>
        <w:tblLook w:val="0000" w:firstRow="0" w:lastRow="0" w:firstColumn="0" w:lastColumn="0" w:noHBand="0" w:noVBand="0"/>
      </w:tblPr>
      <w:tblGrid>
        <w:gridCol w:w="3297"/>
        <w:gridCol w:w="1665"/>
        <w:gridCol w:w="1842"/>
        <w:gridCol w:w="1560"/>
        <w:gridCol w:w="1701"/>
        <w:gridCol w:w="1701"/>
        <w:gridCol w:w="1701"/>
      </w:tblGrid>
      <w:tr w:rsidR="00536FB7" w:rsidRPr="00B254A5" w14:paraId="267AF39B" w14:textId="77777777" w:rsidTr="00120630">
        <w:trPr>
          <w:trHeight w:val="23"/>
        </w:trPr>
        <w:tc>
          <w:tcPr>
            <w:tcW w:w="3297" w:type="dxa"/>
            <w:vAlign w:val="bottom"/>
          </w:tcPr>
          <w:p w14:paraId="6D2DE615" w14:textId="77777777" w:rsidR="00536FB7" w:rsidRPr="00B254A5" w:rsidRDefault="00536FB7" w:rsidP="00564D58">
            <w:pPr>
              <w:suppressAutoHyphens w:val="0"/>
              <w:snapToGrid w:val="0"/>
              <w:spacing w:line="228" w:lineRule="auto"/>
              <w:jc w:val="center"/>
              <w:rPr>
                <w:rFonts w:ascii="Trebuchet MS" w:hAnsi="Trebuchet MS" w:cs="Arial"/>
                <w:sz w:val="18"/>
                <w:szCs w:val="18"/>
                <w:lang w:eastAsia="pt-BR"/>
              </w:rPr>
            </w:pPr>
          </w:p>
        </w:tc>
        <w:tc>
          <w:tcPr>
            <w:tcW w:w="1665" w:type="dxa"/>
            <w:vAlign w:val="bottom"/>
          </w:tcPr>
          <w:p w14:paraId="14E0B808" w14:textId="77777777" w:rsidR="00536FB7" w:rsidRPr="00B254A5" w:rsidRDefault="00536FB7" w:rsidP="00564D58">
            <w:pPr>
              <w:pBdr>
                <w:top w:val="none" w:sz="0" w:space="0" w:color="000000"/>
                <w:left w:val="none" w:sz="0" w:space="0" w:color="000000"/>
                <w:bottom w:val="single" w:sz="4" w:space="1" w:color="000000"/>
                <w:right w:val="none" w:sz="0" w:space="0" w:color="000000"/>
              </w:pBdr>
              <w:suppressAutoHyphens w:val="0"/>
              <w:spacing w:line="228" w:lineRule="auto"/>
              <w:jc w:val="center"/>
              <w:rPr>
                <w:rFonts w:ascii="Trebuchet MS" w:hAnsi="Trebuchet MS"/>
                <w:sz w:val="18"/>
                <w:szCs w:val="18"/>
              </w:rPr>
            </w:pPr>
            <w:r w:rsidRPr="00B254A5">
              <w:rPr>
                <w:rFonts w:ascii="Trebuchet MS" w:hAnsi="Trebuchet MS" w:cs="Arial"/>
                <w:b/>
                <w:bCs/>
                <w:sz w:val="18"/>
                <w:szCs w:val="18"/>
                <w:lang w:eastAsia="pt-BR"/>
              </w:rPr>
              <w:t>31/12/</w:t>
            </w:r>
            <w:r w:rsidR="00A445B6" w:rsidRPr="00B254A5">
              <w:rPr>
                <w:rFonts w:ascii="Trebuchet MS" w:hAnsi="Trebuchet MS" w:cs="Arial"/>
                <w:b/>
                <w:bCs/>
                <w:sz w:val="18"/>
                <w:szCs w:val="18"/>
                <w:lang w:eastAsia="pt-BR"/>
              </w:rPr>
              <w:fldChar w:fldCharType="begin"/>
            </w:r>
            <w:r w:rsidR="00A445B6" w:rsidRPr="00B254A5">
              <w:rPr>
                <w:rFonts w:ascii="Trebuchet MS" w:hAnsi="Trebuchet MS" w:cs="Arial"/>
                <w:b/>
                <w:bCs/>
                <w:sz w:val="18"/>
                <w:szCs w:val="18"/>
                <w:lang w:eastAsia="pt-BR"/>
              </w:rPr>
              <w:instrText xml:space="preserve"> REF  Ant_Penultimo_Ano  \* MERGEFORMAT </w:instrText>
            </w:r>
            <w:r w:rsidR="00A445B6" w:rsidRPr="00B254A5">
              <w:rPr>
                <w:rFonts w:ascii="Trebuchet MS" w:hAnsi="Trebuchet MS" w:cs="Arial"/>
                <w:b/>
                <w:bCs/>
                <w:sz w:val="18"/>
                <w:szCs w:val="18"/>
                <w:lang w:eastAsia="pt-BR"/>
              </w:rPr>
              <w:fldChar w:fldCharType="separate"/>
            </w:r>
            <w:r w:rsidR="007F68B9" w:rsidRPr="00B254A5">
              <w:rPr>
                <w:rFonts w:ascii="Trebuchet MS" w:hAnsi="Trebuchet MS" w:cs="Arial"/>
                <w:b/>
                <w:bCs/>
                <w:sz w:val="18"/>
                <w:szCs w:val="18"/>
                <w:lang w:eastAsia="pt-BR"/>
              </w:rPr>
              <w:t>2023</w:t>
            </w:r>
            <w:r w:rsidR="00A445B6" w:rsidRPr="00B254A5">
              <w:rPr>
                <w:rFonts w:ascii="Trebuchet MS" w:hAnsi="Trebuchet MS" w:cs="Arial"/>
                <w:b/>
                <w:bCs/>
                <w:sz w:val="18"/>
                <w:szCs w:val="18"/>
                <w:lang w:eastAsia="pt-BR"/>
              </w:rPr>
              <w:fldChar w:fldCharType="end"/>
            </w:r>
          </w:p>
        </w:tc>
        <w:tc>
          <w:tcPr>
            <w:tcW w:w="1842" w:type="dxa"/>
            <w:vAlign w:val="bottom"/>
          </w:tcPr>
          <w:p w14:paraId="0C00BCE3" w14:textId="77777777" w:rsidR="00536FB7" w:rsidRPr="00B254A5" w:rsidRDefault="00536FB7" w:rsidP="00564D58">
            <w:pPr>
              <w:pBdr>
                <w:top w:val="none" w:sz="0" w:space="0" w:color="000000"/>
                <w:left w:val="none" w:sz="0" w:space="0" w:color="000000"/>
                <w:bottom w:val="single" w:sz="4" w:space="1" w:color="000000"/>
                <w:right w:val="none" w:sz="0" w:space="0" w:color="000000"/>
              </w:pBdr>
              <w:suppressAutoHyphens w:val="0"/>
              <w:spacing w:line="228" w:lineRule="auto"/>
              <w:jc w:val="center"/>
              <w:rPr>
                <w:rFonts w:ascii="Trebuchet MS" w:hAnsi="Trebuchet MS"/>
                <w:sz w:val="18"/>
                <w:szCs w:val="18"/>
              </w:rPr>
            </w:pPr>
            <w:r w:rsidRPr="00B254A5">
              <w:rPr>
                <w:rFonts w:ascii="Trebuchet MS" w:hAnsi="Trebuchet MS" w:cs="Arial"/>
                <w:b/>
                <w:bCs/>
                <w:sz w:val="18"/>
                <w:szCs w:val="18"/>
                <w:lang w:eastAsia="pt-BR"/>
              </w:rPr>
              <w:t>Adições</w:t>
            </w:r>
          </w:p>
        </w:tc>
        <w:tc>
          <w:tcPr>
            <w:tcW w:w="1560" w:type="dxa"/>
            <w:vAlign w:val="bottom"/>
          </w:tcPr>
          <w:p w14:paraId="135B09DD" w14:textId="77777777" w:rsidR="00536FB7" w:rsidRPr="00B254A5" w:rsidRDefault="00536FB7" w:rsidP="00564D58">
            <w:pPr>
              <w:pBdr>
                <w:top w:val="none" w:sz="0" w:space="0" w:color="000000"/>
                <w:left w:val="none" w:sz="0" w:space="0" w:color="000000"/>
                <w:bottom w:val="single" w:sz="4" w:space="1" w:color="000000"/>
                <w:right w:val="none" w:sz="0" w:space="0" w:color="000000"/>
              </w:pBdr>
              <w:suppressAutoHyphens w:val="0"/>
              <w:spacing w:line="228" w:lineRule="auto"/>
              <w:jc w:val="center"/>
              <w:rPr>
                <w:rFonts w:ascii="Trebuchet MS" w:hAnsi="Trebuchet MS"/>
                <w:sz w:val="18"/>
                <w:szCs w:val="18"/>
              </w:rPr>
            </w:pPr>
            <w:r w:rsidRPr="00B254A5">
              <w:rPr>
                <w:rFonts w:ascii="Trebuchet MS" w:hAnsi="Trebuchet MS" w:cs="Arial"/>
                <w:b/>
                <w:bCs/>
                <w:sz w:val="18"/>
                <w:szCs w:val="18"/>
                <w:lang w:eastAsia="pt-BR"/>
              </w:rPr>
              <w:t>Baixa</w:t>
            </w:r>
          </w:p>
        </w:tc>
        <w:tc>
          <w:tcPr>
            <w:tcW w:w="1701" w:type="dxa"/>
            <w:vAlign w:val="bottom"/>
          </w:tcPr>
          <w:p w14:paraId="26961C02" w14:textId="77777777" w:rsidR="00536FB7" w:rsidRPr="00B254A5" w:rsidRDefault="00536FB7" w:rsidP="00564D58">
            <w:pPr>
              <w:pBdr>
                <w:top w:val="none" w:sz="0" w:space="0" w:color="000000"/>
                <w:left w:val="none" w:sz="0" w:space="0" w:color="000000"/>
                <w:bottom w:val="single" w:sz="4" w:space="1" w:color="000000"/>
                <w:right w:val="none" w:sz="0" w:space="0" w:color="000000"/>
              </w:pBdr>
              <w:suppressAutoHyphens w:val="0"/>
              <w:spacing w:line="228" w:lineRule="auto"/>
              <w:jc w:val="center"/>
              <w:rPr>
                <w:rFonts w:ascii="Trebuchet MS" w:hAnsi="Trebuchet MS"/>
                <w:sz w:val="18"/>
                <w:szCs w:val="18"/>
              </w:rPr>
            </w:pPr>
            <w:r w:rsidRPr="00B254A5">
              <w:rPr>
                <w:rFonts w:ascii="Trebuchet MS" w:hAnsi="Trebuchet MS" w:cs="Arial"/>
                <w:b/>
                <w:bCs/>
                <w:sz w:val="18"/>
                <w:szCs w:val="18"/>
                <w:lang w:eastAsia="pt-BR"/>
              </w:rPr>
              <w:t>Transferência</w:t>
            </w:r>
          </w:p>
        </w:tc>
        <w:tc>
          <w:tcPr>
            <w:tcW w:w="1701" w:type="dxa"/>
            <w:vAlign w:val="bottom"/>
          </w:tcPr>
          <w:p w14:paraId="67BD3F75" w14:textId="77777777" w:rsidR="00536FB7" w:rsidRPr="00B254A5" w:rsidRDefault="00536FB7" w:rsidP="00564D58">
            <w:pPr>
              <w:pBdr>
                <w:top w:val="none" w:sz="0" w:space="0" w:color="000000"/>
                <w:left w:val="none" w:sz="0" w:space="0" w:color="000000"/>
                <w:bottom w:val="single" w:sz="4" w:space="1" w:color="000000"/>
                <w:right w:val="none" w:sz="0" w:space="0" w:color="000000"/>
              </w:pBdr>
              <w:suppressAutoHyphens w:val="0"/>
              <w:spacing w:line="228" w:lineRule="auto"/>
              <w:jc w:val="center"/>
              <w:rPr>
                <w:rFonts w:ascii="Trebuchet MS" w:hAnsi="Trebuchet MS"/>
                <w:sz w:val="18"/>
                <w:szCs w:val="18"/>
              </w:rPr>
            </w:pPr>
            <w:r w:rsidRPr="00B254A5">
              <w:rPr>
                <w:rFonts w:ascii="Trebuchet MS" w:hAnsi="Trebuchet MS" w:cs="Arial"/>
                <w:b/>
                <w:bCs/>
                <w:sz w:val="18"/>
                <w:szCs w:val="18"/>
                <w:lang w:eastAsia="pt-BR"/>
              </w:rPr>
              <w:t>Depreciação</w:t>
            </w:r>
          </w:p>
        </w:tc>
        <w:tc>
          <w:tcPr>
            <w:tcW w:w="1701" w:type="dxa"/>
            <w:vAlign w:val="bottom"/>
          </w:tcPr>
          <w:p w14:paraId="62385753" w14:textId="77777777" w:rsidR="00536FB7" w:rsidRPr="00B254A5" w:rsidRDefault="00A445B6" w:rsidP="00564D58">
            <w:pPr>
              <w:pBdr>
                <w:top w:val="none" w:sz="0" w:space="0" w:color="000000"/>
                <w:left w:val="none" w:sz="0" w:space="0" w:color="000000"/>
                <w:bottom w:val="single" w:sz="4" w:space="1" w:color="000000"/>
                <w:right w:val="none" w:sz="0" w:space="0" w:color="000000"/>
              </w:pBdr>
              <w:suppressAutoHyphens w:val="0"/>
              <w:spacing w:line="228" w:lineRule="auto"/>
              <w:jc w:val="center"/>
              <w:rPr>
                <w:rFonts w:ascii="Trebuchet MS" w:hAnsi="Trebuchet MS" w:cs="Arial"/>
                <w:b/>
                <w:bCs/>
                <w:sz w:val="18"/>
                <w:szCs w:val="18"/>
                <w:lang w:eastAsia="pt-BR"/>
              </w:rPr>
            </w:pPr>
            <w:r w:rsidRPr="00B254A5">
              <w:rPr>
                <w:rFonts w:ascii="Trebuchet MS" w:hAnsi="Trebuchet MS" w:cs="Arial"/>
                <w:b/>
                <w:bCs/>
                <w:sz w:val="18"/>
                <w:szCs w:val="18"/>
                <w:lang w:eastAsia="pt-BR"/>
              </w:rPr>
              <w:fldChar w:fldCharType="begin"/>
            </w:r>
            <w:r w:rsidRPr="00B254A5">
              <w:rPr>
                <w:rFonts w:ascii="Trebuchet MS" w:hAnsi="Trebuchet MS" w:cs="Arial"/>
                <w:b/>
                <w:bCs/>
                <w:sz w:val="18"/>
                <w:szCs w:val="18"/>
                <w:lang w:eastAsia="pt-BR"/>
              </w:rPr>
              <w:instrText xml:space="preserve"> REF  Trimestre_Anterior_Data_Base_Numero  \* MERGEFORMAT </w:instrText>
            </w:r>
            <w:r w:rsidRPr="00B254A5">
              <w:rPr>
                <w:rFonts w:ascii="Trebuchet MS" w:hAnsi="Trebuchet MS" w:cs="Arial"/>
                <w:b/>
                <w:bCs/>
                <w:sz w:val="18"/>
                <w:szCs w:val="18"/>
                <w:lang w:eastAsia="pt-BR"/>
              </w:rPr>
              <w:fldChar w:fldCharType="separate"/>
            </w:r>
            <w:r w:rsidR="007F68B9" w:rsidRPr="00B254A5">
              <w:rPr>
                <w:rFonts w:ascii="Trebuchet MS" w:hAnsi="Trebuchet MS" w:cs="Arial"/>
                <w:b/>
                <w:bCs/>
                <w:sz w:val="18"/>
                <w:szCs w:val="18"/>
                <w:lang w:eastAsia="pt-BR"/>
              </w:rPr>
              <w:t>31/12/2024</w:t>
            </w:r>
            <w:r w:rsidRPr="00B254A5">
              <w:rPr>
                <w:rFonts w:ascii="Trebuchet MS" w:hAnsi="Trebuchet MS" w:cs="Arial"/>
                <w:b/>
                <w:bCs/>
                <w:sz w:val="18"/>
                <w:szCs w:val="18"/>
                <w:lang w:eastAsia="pt-BR"/>
              </w:rPr>
              <w:fldChar w:fldCharType="end"/>
            </w:r>
          </w:p>
        </w:tc>
      </w:tr>
      <w:tr w:rsidR="00120630" w:rsidRPr="00B254A5" w14:paraId="2DE28CA3" w14:textId="77777777" w:rsidTr="00120630">
        <w:trPr>
          <w:trHeight w:val="23"/>
        </w:trPr>
        <w:tc>
          <w:tcPr>
            <w:tcW w:w="3297" w:type="dxa"/>
            <w:vAlign w:val="bottom"/>
          </w:tcPr>
          <w:p w14:paraId="55E03CBA" w14:textId="77777777" w:rsidR="00120630" w:rsidRPr="00B254A5" w:rsidRDefault="00120630" w:rsidP="00120630">
            <w:pPr>
              <w:suppressAutoHyphens w:val="0"/>
              <w:spacing w:line="228" w:lineRule="auto"/>
              <w:ind w:left="-57"/>
              <w:rPr>
                <w:rFonts w:ascii="Trebuchet MS" w:hAnsi="Trebuchet MS"/>
                <w:sz w:val="18"/>
                <w:szCs w:val="18"/>
              </w:rPr>
            </w:pPr>
            <w:r w:rsidRPr="00B254A5">
              <w:rPr>
                <w:rFonts w:ascii="Trebuchet MS" w:hAnsi="Trebuchet MS" w:cs="Arial"/>
                <w:color w:val="000000"/>
                <w:sz w:val="18"/>
                <w:szCs w:val="18"/>
                <w:lang w:eastAsia="pt-BR"/>
              </w:rPr>
              <w:t>Ativo de arrendamento</w:t>
            </w:r>
          </w:p>
        </w:tc>
        <w:tc>
          <w:tcPr>
            <w:tcW w:w="1665" w:type="dxa"/>
            <w:vAlign w:val="bottom"/>
          </w:tcPr>
          <w:p w14:paraId="168686FC" w14:textId="405C37AD"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81.515</w:t>
            </w:r>
          </w:p>
        </w:tc>
        <w:tc>
          <w:tcPr>
            <w:tcW w:w="1842" w:type="dxa"/>
          </w:tcPr>
          <w:p w14:paraId="41F53C1A" w14:textId="5DF9E1C0"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9.019</w:t>
            </w:r>
          </w:p>
        </w:tc>
        <w:tc>
          <w:tcPr>
            <w:tcW w:w="1560" w:type="dxa"/>
          </w:tcPr>
          <w:p w14:paraId="780F8104" w14:textId="49842607"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(12.855)</w:t>
            </w:r>
          </w:p>
        </w:tc>
        <w:tc>
          <w:tcPr>
            <w:tcW w:w="1701" w:type="dxa"/>
          </w:tcPr>
          <w:p w14:paraId="05D572EA" w14:textId="235DD6CA"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w:t>
            </w:r>
          </w:p>
        </w:tc>
        <w:tc>
          <w:tcPr>
            <w:tcW w:w="1701" w:type="dxa"/>
          </w:tcPr>
          <w:p w14:paraId="68A6233E" w14:textId="15CB27F8"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(34.857)</w:t>
            </w:r>
          </w:p>
        </w:tc>
        <w:tc>
          <w:tcPr>
            <w:tcW w:w="1701" w:type="dxa"/>
          </w:tcPr>
          <w:p w14:paraId="48A2F01E" w14:textId="43E84C3D"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42.822 </w:t>
            </w:r>
          </w:p>
        </w:tc>
      </w:tr>
      <w:tr w:rsidR="00120630" w:rsidRPr="00B254A5" w14:paraId="4FC238FA" w14:textId="77777777" w:rsidTr="00120630">
        <w:trPr>
          <w:trHeight w:val="23"/>
        </w:trPr>
        <w:tc>
          <w:tcPr>
            <w:tcW w:w="3297" w:type="dxa"/>
            <w:vAlign w:val="bottom"/>
          </w:tcPr>
          <w:p w14:paraId="673A059B" w14:textId="77777777" w:rsidR="00120630" w:rsidRPr="00B254A5" w:rsidRDefault="00120630" w:rsidP="00120630">
            <w:pPr>
              <w:suppressAutoHyphens w:val="0"/>
              <w:spacing w:line="228" w:lineRule="auto"/>
              <w:ind w:left="-57"/>
              <w:rPr>
                <w:rFonts w:ascii="Trebuchet MS" w:hAnsi="Trebuchet MS"/>
                <w:sz w:val="18"/>
                <w:szCs w:val="18"/>
              </w:rPr>
            </w:pPr>
            <w:r w:rsidRPr="00B254A5">
              <w:rPr>
                <w:rFonts w:ascii="Trebuchet MS" w:hAnsi="Trebuchet MS" w:cs="Arial"/>
                <w:color w:val="000000"/>
                <w:sz w:val="18"/>
                <w:szCs w:val="18"/>
                <w:lang w:eastAsia="pt-BR"/>
              </w:rPr>
              <w:t>Edificações</w:t>
            </w:r>
          </w:p>
        </w:tc>
        <w:tc>
          <w:tcPr>
            <w:tcW w:w="1665" w:type="dxa"/>
            <w:vAlign w:val="bottom"/>
          </w:tcPr>
          <w:p w14:paraId="37F5F495" w14:textId="1523D1A9"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18.161</w:t>
            </w:r>
          </w:p>
        </w:tc>
        <w:tc>
          <w:tcPr>
            <w:tcW w:w="1842" w:type="dxa"/>
          </w:tcPr>
          <w:p w14:paraId="71B4D9D5" w14:textId="190064A6"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   </w:t>
            </w:r>
          </w:p>
        </w:tc>
        <w:tc>
          <w:tcPr>
            <w:tcW w:w="1560" w:type="dxa"/>
          </w:tcPr>
          <w:p w14:paraId="4215BB30" w14:textId="13F6679F"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   </w:t>
            </w:r>
          </w:p>
        </w:tc>
        <w:tc>
          <w:tcPr>
            <w:tcW w:w="1701" w:type="dxa"/>
          </w:tcPr>
          <w:p w14:paraId="56BAEF30" w14:textId="565C3800"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8.654 </w:t>
            </w:r>
          </w:p>
        </w:tc>
        <w:tc>
          <w:tcPr>
            <w:tcW w:w="1701" w:type="dxa"/>
          </w:tcPr>
          <w:p w14:paraId="5C76DA9B" w14:textId="0243DCFD"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(926)</w:t>
            </w:r>
          </w:p>
        </w:tc>
        <w:tc>
          <w:tcPr>
            <w:tcW w:w="1701" w:type="dxa"/>
          </w:tcPr>
          <w:p w14:paraId="56AD41CD" w14:textId="38E7DE93"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25.889 </w:t>
            </w:r>
          </w:p>
        </w:tc>
      </w:tr>
      <w:tr w:rsidR="00120630" w:rsidRPr="00B254A5" w14:paraId="1726CE18" w14:textId="77777777" w:rsidTr="00120630">
        <w:trPr>
          <w:trHeight w:val="23"/>
        </w:trPr>
        <w:tc>
          <w:tcPr>
            <w:tcW w:w="3297" w:type="dxa"/>
            <w:vAlign w:val="bottom"/>
          </w:tcPr>
          <w:p w14:paraId="6910B10D" w14:textId="77777777" w:rsidR="00120630" w:rsidRPr="00B254A5" w:rsidRDefault="00120630" w:rsidP="00120630">
            <w:pPr>
              <w:suppressAutoHyphens w:val="0"/>
              <w:spacing w:line="228" w:lineRule="auto"/>
              <w:ind w:left="-57"/>
              <w:rPr>
                <w:rFonts w:ascii="Trebuchet MS" w:hAnsi="Trebuchet MS"/>
                <w:sz w:val="18"/>
                <w:szCs w:val="18"/>
              </w:rPr>
            </w:pPr>
            <w:r w:rsidRPr="00B254A5">
              <w:rPr>
                <w:rFonts w:ascii="Trebuchet MS" w:hAnsi="Trebuchet MS" w:cs="Arial"/>
                <w:color w:val="000000"/>
                <w:sz w:val="18"/>
                <w:szCs w:val="18"/>
                <w:lang w:eastAsia="pt-BR"/>
              </w:rPr>
              <w:t>Computadores e periféricos</w:t>
            </w:r>
          </w:p>
        </w:tc>
        <w:tc>
          <w:tcPr>
            <w:tcW w:w="1665" w:type="dxa"/>
            <w:vAlign w:val="bottom"/>
          </w:tcPr>
          <w:p w14:paraId="40651E95" w14:textId="05552313"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10.398</w:t>
            </w:r>
          </w:p>
        </w:tc>
        <w:tc>
          <w:tcPr>
            <w:tcW w:w="1842" w:type="dxa"/>
          </w:tcPr>
          <w:p w14:paraId="02531253" w14:textId="6424B058"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811 </w:t>
            </w:r>
          </w:p>
        </w:tc>
        <w:tc>
          <w:tcPr>
            <w:tcW w:w="1560" w:type="dxa"/>
          </w:tcPr>
          <w:p w14:paraId="47F2A59C" w14:textId="5C023A56"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(1)</w:t>
            </w:r>
          </w:p>
        </w:tc>
        <w:tc>
          <w:tcPr>
            <w:tcW w:w="1701" w:type="dxa"/>
          </w:tcPr>
          <w:p w14:paraId="42C83900" w14:textId="72E8B22C"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2.459 </w:t>
            </w:r>
          </w:p>
        </w:tc>
        <w:tc>
          <w:tcPr>
            <w:tcW w:w="1701" w:type="dxa"/>
          </w:tcPr>
          <w:p w14:paraId="163F91FD" w14:textId="283CA716"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(3.295)</w:t>
            </w:r>
          </w:p>
        </w:tc>
        <w:tc>
          <w:tcPr>
            <w:tcW w:w="1701" w:type="dxa"/>
          </w:tcPr>
          <w:p w14:paraId="1FD05A59" w14:textId="1F44136D"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10.372 </w:t>
            </w:r>
          </w:p>
        </w:tc>
      </w:tr>
      <w:tr w:rsidR="00120630" w:rsidRPr="00B254A5" w14:paraId="40627026" w14:textId="77777777" w:rsidTr="00120630">
        <w:trPr>
          <w:trHeight w:val="23"/>
        </w:trPr>
        <w:tc>
          <w:tcPr>
            <w:tcW w:w="3297" w:type="dxa"/>
            <w:vAlign w:val="bottom"/>
          </w:tcPr>
          <w:p w14:paraId="46BD2651" w14:textId="77777777" w:rsidR="00120630" w:rsidRPr="00B254A5" w:rsidRDefault="00120630" w:rsidP="00120630">
            <w:pPr>
              <w:suppressAutoHyphens w:val="0"/>
              <w:spacing w:line="228" w:lineRule="auto"/>
              <w:ind w:left="-57"/>
              <w:rPr>
                <w:rFonts w:ascii="Trebuchet MS" w:hAnsi="Trebuchet MS"/>
                <w:sz w:val="18"/>
                <w:szCs w:val="18"/>
              </w:rPr>
            </w:pPr>
            <w:r w:rsidRPr="00B254A5">
              <w:rPr>
                <w:rFonts w:ascii="Trebuchet MS" w:hAnsi="Trebuchet MS" w:cs="Arial"/>
                <w:color w:val="000000"/>
                <w:sz w:val="18"/>
                <w:szCs w:val="18"/>
                <w:lang w:eastAsia="pt-BR"/>
              </w:rPr>
              <w:t>Máquinas e equipamentos</w:t>
            </w:r>
          </w:p>
        </w:tc>
        <w:tc>
          <w:tcPr>
            <w:tcW w:w="1665" w:type="dxa"/>
            <w:vAlign w:val="bottom"/>
          </w:tcPr>
          <w:p w14:paraId="6173C2B9" w14:textId="4D4CEEBB"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8.798</w:t>
            </w:r>
          </w:p>
        </w:tc>
        <w:tc>
          <w:tcPr>
            <w:tcW w:w="1842" w:type="dxa"/>
          </w:tcPr>
          <w:p w14:paraId="3102101F" w14:textId="1B70A520"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2.059 </w:t>
            </w:r>
          </w:p>
        </w:tc>
        <w:tc>
          <w:tcPr>
            <w:tcW w:w="1560" w:type="dxa"/>
          </w:tcPr>
          <w:p w14:paraId="373131BB" w14:textId="5E485069"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(56)</w:t>
            </w:r>
          </w:p>
        </w:tc>
        <w:tc>
          <w:tcPr>
            <w:tcW w:w="1701" w:type="dxa"/>
          </w:tcPr>
          <w:p w14:paraId="754D9CCF" w14:textId="4FB141E1"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7.260 </w:t>
            </w:r>
          </w:p>
        </w:tc>
        <w:tc>
          <w:tcPr>
            <w:tcW w:w="1701" w:type="dxa"/>
          </w:tcPr>
          <w:p w14:paraId="3D85B526" w14:textId="519A6280"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(1.626)</w:t>
            </w:r>
          </w:p>
        </w:tc>
        <w:tc>
          <w:tcPr>
            <w:tcW w:w="1701" w:type="dxa"/>
          </w:tcPr>
          <w:p w14:paraId="4D8347B3" w14:textId="43992A77"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16.435 </w:t>
            </w:r>
          </w:p>
        </w:tc>
      </w:tr>
      <w:tr w:rsidR="00120630" w:rsidRPr="00B254A5" w14:paraId="488CB91B" w14:textId="77777777" w:rsidTr="00120630">
        <w:trPr>
          <w:trHeight w:val="23"/>
        </w:trPr>
        <w:tc>
          <w:tcPr>
            <w:tcW w:w="3297" w:type="dxa"/>
            <w:vAlign w:val="bottom"/>
          </w:tcPr>
          <w:p w14:paraId="1B753EA5" w14:textId="77777777" w:rsidR="00120630" w:rsidRPr="00B254A5" w:rsidRDefault="00120630" w:rsidP="00120630">
            <w:pPr>
              <w:suppressAutoHyphens w:val="0"/>
              <w:spacing w:line="228" w:lineRule="auto"/>
              <w:ind w:left="-57"/>
              <w:rPr>
                <w:rFonts w:ascii="Trebuchet MS" w:hAnsi="Trebuchet MS"/>
                <w:sz w:val="18"/>
                <w:szCs w:val="18"/>
              </w:rPr>
            </w:pPr>
            <w:r w:rsidRPr="00B254A5">
              <w:rPr>
                <w:rFonts w:ascii="Trebuchet MS" w:hAnsi="Trebuchet MS" w:cs="Arial"/>
                <w:color w:val="000000"/>
                <w:sz w:val="18"/>
                <w:szCs w:val="18"/>
                <w:lang w:eastAsia="pt-BR"/>
              </w:rPr>
              <w:t>Terrenos</w:t>
            </w:r>
          </w:p>
        </w:tc>
        <w:tc>
          <w:tcPr>
            <w:tcW w:w="1665" w:type="dxa"/>
            <w:vAlign w:val="bottom"/>
          </w:tcPr>
          <w:p w14:paraId="7BF0F570" w14:textId="608F2002"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14.249</w:t>
            </w:r>
          </w:p>
        </w:tc>
        <w:tc>
          <w:tcPr>
            <w:tcW w:w="1842" w:type="dxa"/>
          </w:tcPr>
          <w:p w14:paraId="6604BE0D" w14:textId="42C05E78"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   </w:t>
            </w:r>
          </w:p>
        </w:tc>
        <w:tc>
          <w:tcPr>
            <w:tcW w:w="1560" w:type="dxa"/>
          </w:tcPr>
          <w:p w14:paraId="5EFBD602" w14:textId="1AD45230"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   </w:t>
            </w:r>
          </w:p>
        </w:tc>
        <w:tc>
          <w:tcPr>
            <w:tcW w:w="1701" w:type="dxa"/>
          </w:tcPr>
          <w:p w14:paraId="7E4DEA08" w14:textId="64A29720"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   </w:t>
            </w:r>
          </w:p>
        </w:tc>
        <w:tc>
          <w:tcPr>
            <w:tcW w:w="1701" w:type="dxa"/>
          </w:tcPr>
          <w:p w14:paraId="0E1836E9" w14:textId="492E389A"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   </w:t>
            </w:r>
          </w:p>
        </w:tc>
        <w:tc>
          <w:tcPr>
            <w:tcW w:w="1701" w:type="dxa"/>
          </w:tcPr>
          <w:p w14:paraId="51FF41D0" w14:textId="009B4F68"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14.249 </w:t>
            </w:r>
          </w:p>
        </w:tc>
      </w:tr>
      <w:tr w:rsidR="00120630" w:rsidRPr="00B254A5" w14:paraId="6A8D35D5" w14:textId="77777777" w:rsidTr="00120630">
        <w:trPr>
          <w:trHeight w:val="23"/>
        </w:trPr>
        <w:tc>
          <w:tcPr>
            <w:tcW w:w="3297" w:type="dxa"/>
            <w:vAlign w:val="bottom"/>
          </w:tcPr>
          <w:p w14:paraId="59A613E7" w14:textId="77777777" w:rsidR="00120630" w:rsidRPr="00B254A5" w:rsidRDefault="00120630" w:rsidP="00120630">
            <w:pPr>
              <w:suppressAutoHyphens w:val="0"/>
              <w:spacing w:line="228" w:lineRule="auto"/>
              <w:ind w:left="-57"/>
              <w:rPr>
                <w:rFonts w:ascii="Trebuchet MS" w:hAnsi="Trebuchet MS"/>
                <w:sz w:val="18"/>
                <w:szCs w:val="18"/>
              </w:rPr>
            </w:pPr>
            <w:r w:rsidRPr="00B254A5">
              <w:rPr>
                <w:rFonts w:ascii="Trebuchet MS" w:hAnsi="Trebuchet MS" w:cs="Arial"/>
                <w:color w:val="000000"/>
                <w:sz w:val="18"/>
                <w:szCs w:val="18"/>
                <w:lang w:eastAsia="pt-BR"/>
              </w:rPr>
              <w:t>Móveis e utensílios</w:t>
            </w:r>
          </w:p>
        </w:tc>
        <w:tc>
          <w:tcPr>
            <w:tcW w:w="1665" w:type="dxa"/>
            <w:vAlign w:val="bottom"/>
          </w:tcPr>
          <w:p w14:paraId="53566F9D" w14:textId="2C15DE84"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6.835</w:t>
            </w:r>
          </w:p>
        </w:tc>
        <w:tc>
          <w:tcPr>
            <w:tcW w:w="1842" w:type="dxa"/>
          </w:tcPr>
          <w:p w14:paraId="3604CD0D" w14:textId="30A9D7AE"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78 </w:t>
            </w:r>
          </w:p>
        </w:tc>
        <w:tc>
          <w:tcPr>
            <w:tcW w:w="1560" w:type="dxa"/>
          </w:tcPr>
          <w:p w14:paraId="713B3E97" w14:textId="3F8742A4"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(1)</w:t>
            </w:r>
          </w:p>
        </w:tc>
        <w:tc>
          <w:tcPr>
            <w:tcW w:w="1701" w:type="dxa"/>
          </w:tcPr>
          <w:p w14:paraId="08DD2304" w14:textId="7DC268B7"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1.272 </w:t>
            </w:r>
          </w:p>
        </w:tc>
        <w:tc>
          <w:tcPr>
            <w:tcW w:w="1701" w:type="dxa"/>
          </w:tcPr>
          <w:p w14:paraId="2695032E" w14:textId="567AA19D"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(1.012)</w:t>
            </w:r>
          </w:p>
        </w:tc>
        <w:tc>
          <w:tcPr>
            <w:tcW w:w="1701" w:type="dxa"/>
          </w:tcPr>
          <w:p w14:paraId="3DA7D46D" w14:textId="388063CB"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7.172 </w:t>
            </w:r>
          </w:p>
        </w:tc>
      </w:tr>
      <w:tr w:rsidR="00120630" w:rsidRPr="00B254A5" w14:paraId="11CB5765" w14:textId="77777777" w:rsidTr="00120630">
        <w:trPr>
          <w:trHeight w:val="23"/>
        </w:trPr>
        <w:tc>
          <w:tcPr>
            <w:tcW w:w="3297" w:type="dxa"/>
            <w:vAlign w:val="bottom"/>
          </w:tcPr>
          <w:p w14:paraId="46571D39" w14:textId="77777777" w:rsidR="00120630" w:rsidRPr="00B254A5" w:rsidRDefault="00120630" w:rsidP="00120630">
            <w:pPr>
              <w:suppressAutoHyphens w:val="0"/>
              <w:spacing w:line="228" w:lineRule="auto"/>
              <w:ind w:left="-57"/>
              <w:rPr>
                <w:rFonts w:ascii="Trebuchet MS" w:hAnsi="Trebuchet MS"/>
                <w:sz w:val="18"/>
                <w:szCs w:val="18"/>
              </w:rPr>
            </w:pPr>
            <w:r w:rsidRPr="00B254A5">
              <w:rPr>
                <w:rFonts w:ascii="Trebuchet MS" w:hAnsi="Trebuchet MS" w:cs="Arial"/>
                <w:color w:val="000000"/>
                <w:sz w:val="18"/>
                <w:szCs w:val="18"/>
                <w:lang w:eastAsia="pt-BR"/>
              </w:rPr>
              <w:t>Instalações</w:t>
            </w:r>
          </w:p>
        </w:tc>
        <w:tc>
          <w:tcPr>
            <w:tcW w:w="1665" w:type="dxa"/>
            <w:vAlign w:val="bottom"/>
          </w:tcPr>
          <w:p w14:paraId="1708DC51" w14:textId="6A8B9A66"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734</w:t>
            </w:r>
          </w:p>
        </w:tc>
        <w:tc>
          <w:tcPr>
            <w:tcW w:w="1842" w:type="dxa"/>
          </w:tcPr>
          <w:p w14:paraId="49F8C347" w14:textId="44FFCA78"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1 </w:t>
            </w:r>
          </w:p>
        </w:tc>
        <w:tc>
          <w:tcPr>
            <w:tcW w:w="1560" w:type="dxa"/>
          </w:tcPr>
          <w:p w14:paraId="676848F1" w14:textId="42E0DAC4"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   </w:t>
            </w:r>
          </w:p>
        </w:tc>
        <w:tc>
          <w:tcPr>
            <w:tcW w:w="1701" w:type="dxa"/>
          </w:tcPr>
          <w:p w14:paraId="26C330B3" w14:textId="65FC8650"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   </w:t>
            </w:r>
          </w:p>
        </w:tc>
        <w:tc>
          <w:tcPr>
            <w:tcW w:w="1701" w:type="dxa"/>
          </w:tcPr>
          <w:p w14:paraId="29301321" w14:textId="24D80248"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(94)</w:t>
            </w:r>
          </w:p>
        </w:tc>
        <w:tc>
          <w:tcPr>
            <w:tcW w:w="1701" w:type="dxa"/>
          </w:tcPr>
          <w:p w14:paraId="345A9322" w14:textId="66F5CF92"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641 </w:t>
            </w:r>
          </w:p>
        </w:tc>
      </w:tr>
      <w:tr w:rsidR="00120630" w:rsidRPr="00B254A5" w14:paraId="5A85890A" w14:textId="77777777" w:rsidTr="00120630">
        <w:trPr>
          <w:trHeight w:val="23"/>
        </w:trPr>
        <w:tc>
          <w:tcPr>
            <w:tcW w:w="3297" w:type="dxa"/>
            <w:vAlign w:val="bottom"/>
          </w:tcPr>
          <w:p w14:paraId="40E48194" w14:textId="77777777" w:rsidR="00120630" w:rsidRPr="00B254A5" w:rsidRDefault="00120630" w:rsidP="00120630">
            <w:pPr>
              <w:suppressAutoHyphens w:val="0"/>
              <w:spacing w:line="228" w:lineRule="auto"/>
              <w:ind w:left="-57"/>
              <w:rPr>
                <w:rFonts w:ascii="Trebuchet MS" w:hAnsi="Trebuchet MS"/>
                <w:sz w:val="18"/>
                <w:szCs w:val="18"/>
              </w:rPr>
            </w:pPr>
            <w:r w:rsidRPr="00B254A5">
              <w:rPr>
                <w:rFonts w:ascii="Trebuchet MS" w:hAnsi="Trebuchet MS" w:cs="Arial"/>
                <w:color w:val="000000"/>
                <w:sz w:val="18"/>
                <w:szCs w:val="18"/>
                <w:lang w:eastAsia="pt-BR"/>
              </w:rPr>
              <w:t>Veículos</w:t>
            </w:r>
          </w:p>
        </w:tc>
        <w:tc>
          <w:tcPr>
            <w:tcW w:w="1665" w:type="dxa"/>
            <w:vAlign w:val="bottom"/>
          </w:tcPr>
          <w:p w14:paraId="194BD3F9" w14:textId="58908282"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1.597</w:t>
            </w:r>
          </w:p>
        </w:tc>
        <w:tc>
          <w:tcPr>
            <w:tcW w:w="1842" w:type="dxa"/>
          </w:tcPr>
          <w:p w14:paraId="0D0FBCB2" w14:textId="7B719E9C"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1.254 </w:t>
            </w:r>
          </w:p>
        </w:tc>
        <w:tc>
          <w:tcPr>
            <w:tcW w:w="1560" w:type="dxa"/>
          </w:tcPr>
          <w:p w14:paraId="2FC6A5D9" w14:textId="0C977BAD"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   </w:t>
            </w:r>
          </w:p>
        </w:tc>
        <w:tc>
          <w:tcPr>
            <w:tcW w:w="1701" w:type="dxa"/>
          </w:tcPr>
          <w:p w14:paraId="72D53D9C" w14:textId="31ED9155"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588 </w:t>
            </w:r>
          </w:p>
        </w:tc>
        <w:tc>
          <w:tcPr>
            <w:tcW w:w="1701" w:type="dxa"/>
          </w:tcPr>
          <w:p w14:paraId="79A98A52" w14:textId="06CD15B3"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(704)</w:t>
            </w:r>
          </w:p>
        </w:tc>
        <w:tc>
          <w:tcPr>
            <w:tcW w:w="1701" w:type="dxa"/>
          </w:tcPr>
          <w:p w14:paraId="782C6758" w14:textId="62B5E5D4"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2.735 </w:t>
            </w:r>
          </w:p>
        </w:tc>
      </w:tr>
      <w:tr w:rsidR="00120630" w:rsidRPr="00B254A5" w14:paraId="2729DB52" w14:textId="77777777" w:rsidTr="00120630">
        <w:trPr>
          <w:trHeight w:val="23"/>
        </w:trPr>
        <w:tc>
          <w:tcPr>
            <w:tcW w:w="3297" w:type="dxa"/>
            <w:vAlign w:val="bottom"/>
          </w:tcPr>
          <w:p w14:paraId="4FE71807" w14:textId="77777777" w:rsidR="00120630" w:rsidRPr="00B254A5" w:rsidRDefault="00120630" w:rsidP="00120630">
            <w:pPr>
              <w:suppressAutoHyphens w:val="0"/>
              <w:spacing w:line="228" w:lineRule="auto"/>
              <w:ind w:left="-57"/>
              <w:rPr>
                <w:rFonts w:ascii="Trebuchet MS" w:hAnsi="Trebuchet MS"/>
                <w:sz w:val="18"/>
                <w:szCs w:val="18"/>
              </w:rPr>
            </w:pPr>
            <w:r w:rsidRPr="00B254A5">
              <w:rPr>
                <w:rFonts w:ascii="Trebuchet MS" w:hAnsi="Trebuchet MS" w:cs="Arial"/>
                <w:color w:val="000000"/>
                <w:sz w:val="18"/>
                <w:szCs w:val="18"/>
                <w:lang w:eastAsia="pt-BR"/>
              </w:rPr>
              <w:t>Ferramentas</w:t>
            </w:r>
          </w:p>
        </w:tc>
        <w:tc>
          <w:tcPr>
            <w:tcW w:w="1665" w:type="dxa"/>
            <w:vAlign w:val="bottom"/>
          </w:tcPr>
          <w:p w14:paraId="6F91A4C0" w14:textId="41C97E50"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41</w:t>
            </w:r>
          </w:p>
        </w:tc>
        <w:tc>
          <w:tcPr>
            <w:tcW w:w="1842" w:type="dxa"/>
          </w:tcPr>
          <w:p w14:paraId="416A3C48" w14:textId="0D70B859"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8 </w:t>
            </w:r>
          </w:p>
        </w:tc>
        <w:tc>
          <w:tcPr>
            <w:tcW w:w="1560" w:type="dxa"/>
          </w:tcPr>
          <w:p w14:paraId="23976A9A" w14:textId="5FE4E1A2"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(2)</w:t>
            </w:r>
          </w:p>
        </w:tc>
        <w:tc>
          <w:tcPr>
            <w:tcW w:w="1701" w:type="dxa"/>
          </w:tcPr>
          <w:p w14:paraId="02E164A0" w14:textId="230C893C"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44 </w:t>
            </w:r>
          </w:p>
        </w:tc>
        <w:tc>
          <w:tcPr>
            <w:tcW w:w="1701" w:type="dxa"/>
          </w:tcPr>
          <w:p w14:paraId="1BDDF6F7" w14:textId="2B31DF73"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(20)</w:t>
            </w:r>
          </w:p>
        </w:tc>
        <w:tc>
          <w:tcPr>
            <w:tcW w:w="1701" w:type="dxa"/>
          </w:tcPr>
          <w:p w14:paraId="2D5814FC" w14:textId="4128C5AD"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71 </w:t>
            </w:r>
          </w:p>
        </w:tc>
      </w:tr>
      <w:tr w:rsidR="00120630" w:rsidRPr="00B254A5" w14:paraId="0ABB3D3C" w14:textId="77777777" w:rsidTr="00120630">
        <w:trPr>
          <w:trHeight w:val="23"/>
        </w:trPr>
        <w:tc>
          <w:tcPr>
            <w:tcW w:w="3297" w:type="dxa"/>
            <w:vAlign w:val="bottom"/>
          </w:tcPr>
          <w:p w14:paraId="0BCF8F1E" w14:textId="77777777" w:rsidR="00120630" w:rsidRPr="00B254A5" w:rsidRDefault="00120630" w:rsidP="00120630">
            <w:pPr>
              <w:suppressAutoHyphens w:val="0"/>
              <w:spacing w:line="228" w:lineRule="auto"/>
              <w:ind w:left="-57"/>
              <w:rPr>
                <w:rFonts w:ascii="Trebuchet MS" w:hAnsi="Trebuchet MS" w:cs="Arial"/>
                <w:color w:val="000000"/>
                <w:sz w:val="18"/>
                <w:szCs w:val="18"/>
                <w:lang w:eastAsia="pt-BR"/>
              </w:rPr>
            </w:pPr>
            <w:r w:rsidRPr="00B254A5">
              <w:rPr>
                <w:rFonts w:ascii="Trebuchet MS" w:hAnsi="Trebuchet MS" w:cs="Arial"/>
                <w:color w:val="000000"/>
                <w:sz w:val="18"/>
                <w:szCs w:val="18"/>
                <w:lang w:eastAsia="pt-BR"/>
              </w:rPr>
              <w:t>Benfeitorias em imóveis de terceiros</w:t>
            </w:r>
          </w:p>
        </w:tc>
        <w:tc>
          <w:tcPr>
            <w:tcW w:w="1665" w:type="dxa"/>
            <w:vAlign w:val="bottom"/>
          </w:tcPr>
          <w:p w14:paraId="34B21976" w14:textId="095FD28C"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1.870</w:t>
            </w:r>
          </w:p>
        </w:tc>
        <w:tc>
          <w:tcPr>
            <w:tcW w:w="1842" w:type="dxa"/>
          </w:tcPr>
          <w:p w14:paraId="2F879A1C" w14:textId="3FC01DC9"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5 </w:t>
            </w:r>
          </w:p>
        </w:tc>
        <w:tc>
          <w:tcPr>
            <w:tcW w:w="1560" w:type="dxa"/>
          </w:tcPr>
          <w:p w14:paraId="003000A3" w14:textId="5D83ED01"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(5)</w:t>
            </w:r>
          </w:p>
        </w:tc>
        <w:tc>
          <w:tcPr>
            <w:tcW w:w="1701" w:type="dxa"/>
          </w:tcPr>
          <w:p w14:paraId="4C95263C" w14:textId="01BD98AE"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   </w:t>
            </w:r>
          </w:p>
        </w:tc>
        <w:tc>
          <w:tcPr>
            <w:tcW w:w="1701" w:type="dxa"/>
          </w:tcPr>
          <w:p w14:paraId="10E8AE68" w14:textId="781D1E76"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(221)</w:t>
            </w:r>
          </w:p>
        </w:tc>
        <w:tc>
          <w:tcPr>
            <w:tcW w:w="1701" w:type="dxa"/>
          </w:tcPr>
          <w:p w14:paraId="49778F24" w14:textId="78793C92" w:rsidR="00120630" w:rsidRPr="00B254A5" w:rsidRDefault="00120630" w:rsidP="00120630">
            <w:pPr>
              <w:suppressAutoHyphens w:val="0"/>
              <w:spacing w:line="228" w:lineRule="auto"/>
              <w:ind w:left="-260"/>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1.649 </w:t>
            </w:r>
          </w:p>
        </w:tc>
      </w:tr>
      <w:tr w:rsidR="00120630" w:rsidRPr="00B254A5" w14:paraId="4E61FCB0" w14:textId="77777777" w:rsidTr="00120630">
        <w:trPr>
          <w:trHeight w:val="23"/>
        </w:trPr>
        <w:tc>
          <w:tcPr>
            <w:tcW w:w="3297" w:type="dxa"/>
            <w:vAlign w:val="bottom"/>
          </w:tcPr>
          <w:p w14:paraId="4C28E284" w14:textId="77777777" w:rsidR="00120630" w:rsidRPr="00B254A5" w:rsidRDefault="00120630" w:rsidP="00120630">
            <w:pPr>
              <w:suppressAutoHyphens w:val="0"/>
              <w:snapToGrid w:val="0"/>
              <w:spacing w:line="228" w:lineRule="auto"/>
              <w:rPr>
                <w:rFonts w:ascii="Trebuchet MS" w:hAnsi="Trebuchet MS" w:cs="Arial"/>
                <w:b/>
                <w:bCs/>
                <w:color w:val="000000"/>
                <w:sz w:val="18"/>
                <w:szCs w:val="18"/>
                <w:lang w:eastAsia="pt-BR"/>
              </w:rPr>
            </w:pPr>
          </w:p>
        </w:tc>
        <w:tc>
          <w:tcPr>
            <w:tcW w:w="1665" w:type="dxa"/>
            <w:vAlign w:val="bottom"/>
          </w:tcPr>
          <w:p w14:paraId="5786B2E0" w14:textId="34CF92AA" w:rsidR="00120630" w:rsidRPr="00B254A5" w:rsidRDefault="00120630" w:rsidP="00120630">
            <w:pPr>
              <w:pBdr>
                <w:top w:val="single" w:sz="4" w:space="1" w:color="000000"/>
                <w:left w:val="none" w:sz="0" w:space="0" w:color="000000"/>
                <w:bottom w:val="double" w:sz="4" w:space="1" w:color="000000"/>
                <w:right w:val="none" w:sz="0" w:space="0" w:color="000000"/>
              </w:pBdr>
              <w:suppressAutoHyphens w:val="0"/>
              <w:ind w:left="-260"/>
              <w:jc w:val="right"/>
              <w:rPr>
                <w:rFonts w:ascii="Trebuchet MS" w:hAnsi="Trebuchet MS" w:cs="Arial"/>
                <w:b/>
                <w:bCs/>
                <w:sz w:val="18"/>
                <w:szCs w:val="18"/>
                <w:lang w:eastAsia="pt-BR"/>
              </w:rPr>
            </w:pPr>
            <w:r w:rsidRPr="00B254A5">
              <w:rPr>
                <w:rFonts w:ascii="Trebuchet MS" w:hAnsi="Trebuchet MS" w:cs="Arial"/>
                <w:b/>
                <w:bCs/>
                <w:sz w:val="18"/>
                <w:szCs w:val="18"/>
                <w:lang w:eastAsia="pt-BR"/>
              </w:rPr>
              <w:t>144.198</w:t>
            </w:r>
          </w:p>
        </w:tc>
        <w:tc>
          <w:tcPr>
            <w:tcW w:w="1842" w:type="dxa"/>
            <w:vAlign w:val="bottom"/>
          </w:tcPr>
          <w:p w14:paraId="65891BCE" w14:textId="4A6DBC0A" w:rsidR="00120630" w:rsidRPr="00B254A5" w:rsidRDefault="00120630" w:rsidP="00120630">
            <w:pPr>
              <w:pBdr>
                <w:top w:val="single" w:sz="4" w:space="1" w:color="000000"/>
                <w:left w:val="none" w:sz="0" w:space="0" w:color="000000"/>
                <w:bottom w:val="double" w:sz="4" w:space="1" w:color="000000"/>
                <w:right w:val="none" w:sz="0" w:space="0" w:color="000000"/>
              </w:pBdr>
              <w:suppressAutoHyphens w:val="0"/>
              <w:ind w:left="-260"/>
              <w:jc w:val="right"/>
              <w:rPr>
                <w:rFonts w:ascii="Trebuchet MS" w:hAnsi="Trebuchet MS" w:cs="Arial"/>
                <w:b/>
                <w:bCs/>
                <w:sz w:val="18"/>
                <w:szCs w:val="18"/>
                <w:lang w:eastAsia="pt-BR"/>
              </w:rPr>
            </w:pPr>
            <w:r w:rsidRPr="00B254A5">
              <w:rPr>
                <w:rFonts w:ascii="Trebuchet MS" w:hAnsi="Trebuchet MS" w:cs="Arial"/>
                <w:b/>
                <w:bCs/>
                <w:sz w:val="18"/>
                <w:szCs w:val="18"/>
                <w:lang w:eastAsia="pt-BR"/>
              </w:rPr>
              <w:t>13.235</w:t>
            </w:r>
          </w:p>
        </w:tc>
        <w:tc>
          <w:tcPr>
            <w:tcW w:w="1560" w:type="dxa"/>
            <w:vAlign w:val="bottom"/>
          </w:tcPr>
          <w:p w14:paraId="57FCA545" w14:textId="4AEFA891" w:rsidR="00120630" w:rsidRPr="00B254A5" w:rsidRDefault="00120630" w:rsidP="00120630">
            <w:pPr>
              <w:pBdr>
                <w:top w:val="single" w:sz="4" w:space="1" w:color="000000"/>
                <w:left w:val="none" w:sz="0" w:space="0" w:color="000000"/>
                <w:bottom w:val="double" w:sz="4" w:space="1" w:color="000000"/>
                <w:right w:val="none" w:sz="0" w:space="0" w:color="000000"/>
              </w:pBdr>
              <w:suppressAutoHyphens w:val="0"/>
              <w:ind w:left="-260"/>
              <w:jc w:val="right"/>
              <w:rPr>
                <w:rFonts w:ascii="Trebuchet MS" w:hAnsi="Trebuchet MS" w:cs="Arial"/>
                <w:b/>
                <w:bCs/>
                <w:sz w:val="18"/>
                <w:szCs w:val="18"/>
                <w:lang w:eastAsia="pt-BR"/>
              </w:rPr>
            </w:pPr>
            <w:r w:rsidRPr="00B254A5">
              <w:rPr>
                <w:rFonts w:ascii="Trebuchet MS" w:hAnsi="Trebuchet MS" w:cs="Arial"/>
                <w:b/>
                <w:bCs/>
                <w:sz w:val="18"/>
                <w:szCs w:val="18"/>
                <w:lang w:eastAsia="pt-BR"/>
              </w:rPr>
              <w:t>(12.920)</w:t>
            </w:r>
          </w:p>
        </w:tc>
        <w:tc>
          <w:tcPr>
            <w:tcW w:w="1701" w:type="dxa"/>
          </w:tcPr>
          <w:p w14:paraId="125D3670" w14:textId="3403DAD6" w:rsidR="00120630" w:rsidRPr="00B254A5" w:rsidRDefault="00120630" w:rsidP="00120630">
            <w:pPr>
              <w:pBdr>
                <w:top w:val="single" w:sz="4" w:space="1" w:color="000000"/>
                <w:left w:val="none" w:sz="0" w:space="0" w:color="000000"/>
                <w:bottom w:val="double" w:sz="4" w:space="1" w:color="000000"/>
                <w:right w:val="none" w:sz="0" w:space="0" w:color="000000"/>
              </w:pBdr>
              <w:suppressAutoHyphens w:val="0"/>
              <w:ind w:left="-260"/>
              <w:jc w:val="right"/>
              <w:rPr>
                <w:rFonts w:ascii="Trebuchet MS" w:hAnsi="Trebuchet MS" w:cs="Arial"/>
                <w:b/>
                <w:bCs/>
                <w:sz w:val="18"/>
                <w:szCs w:val="18"/>
                <w:lang w:eastAsia="pt-BR"/>
              </w:rPr>
            </w:pPr>
            <w:r w:rsidRPr="00B254A5">
              <w:rPr>
                <w:rFonts w:ascii="Trebuchet MS" w:hAnsi="Trebuchet MS" w:cs="Arial"/>
                <w:b/>
                <w:bCs/>
                <w:sz w:val="18"/>
                <w:szCs w:val="18"/>
                <w:lang w:eastAsia="pt-BR"/>
              </w:rPr>
              <w:t>20.277</w:t>
            </w:r>
          </w:p>
        </w:tc>
        <w:tc>
          <w:tcPr>
            <w:tcW w:w="1701" w:type="dxa"/>
          </w:tcPr>
          <w:p w14:paraId="1CFE2F85" w14:textId="780A08EC" w:rsidR="00120630" w:rsidRPr="00B254A5" w:rsidRDefault="00120630" w:rsidP="00120630">
            <w:pPr>
              <w:pBdr>
                <w:top w:val="single" w:sz="4" w:space="1" w:color="000000"/>
                <w:left w:val="none" w:sz="0" w:space="0" w:color="000000"/>
                <w:bottom w:val="double" w:sz="4" w:space="1" w:color="000000"/>
                <w:right w:val="none" w:sz="0" w:space="0" w:color="000000"/>
              </w:pBdr>
              <w:suppressAutoHyphens w:val="0"/>
              <w:ind w:left="-260"/>
              <w:jc w:val="right"/>
              <w:rPr>
                <w:rFonts w:ascii="Trebuchet MS" w:hAnsi="Trebuchet MS" w:cs="Arial"/>
                <w:b/>
                <w:bCs/>
                <w:sz w:val="18"/>
                <w:szCs w:val="18"/>
                <w:lang w:eastAsia="pt-BR"/>
              </w:rPr>
            </w:pPr>
            <w:r w:rsidRPr="00B254A5">
              <w:rPr>
                <w:rFonts w:ascii="Trebuchet MS" w:hAnsi="Trebuchet MS" w:cs="Arial"/>
                <w:b/>
                <w:bCs/>
                <w:sz w:val="18"/>
                <w:szCs w:val="18"/>
                <w:lang w:eastAsia="pt-BR"/>
              </w:rPr>
              <w:t>(42.755)</w:t>
            </w:r>
          </w:p>
        </w:tc>
        <w:tc>
          <w:tcPr>
            <w:tcW w:w="1701" w:type="dxa"/>
            <w:vAlign w:val="bottom"/>
          </w:tcPr>
          <w:p w14:paraId="5E71CA12" w14:textId="7EBB4B41" w:rsidR="00120630" w:rsidRPr="00B254A5" w:rsidRDefault="00120630" w:rsidP="00120630">
            <w:pPr>
              <w:pBdr>
                <w:top w:val="single" w:sz="4" w:space="1" w:color="000000"/>
                <w:left w:val="none" w:sz="0" w:space="0" w:color="000000"/>
                <w:bottom w:val="double" w:sz="4" w:space="1" w:color="000000"/>
                <w:right w:val="none" w:sz="0" w:space="0" w:color="000000"/>
              </w:pBdr>
              <w:suppressAutoHyphens w:val="0"/>
              <w:ind w:left="-260"/>
              <w:jc w:val="right"/>
              <w:rPr>
                <w:rFonts w:ascii="Trebuchet MS" w:hAnsi="Trebuchet MS" w:cs="Arial"/>
                <w:b/>
                <w:bCs/>
                <w:sz w:val="18"/>
                <w:szCs w:val="18"/>
                <w:lang w:eastAsia="pt-BR"/>
              </w:rPr>
            </w:pPr>
            <w:r w:rsidRPr="00B254A5">
              <w:rPr>
                <w:rFonts w:ascii="Trebuchet MS" w:hAnsi="Trebuchet MS" w:cs="Arial"/>
                <w:b/>
                <w:bCs/>
                <w:sz w:val="18"/>
                <w:szCs w:val="18"/>
                <w:lang w:eastAsia="pt-BR"/>
              </w:rPr>
              <w:t>122.035</w:t>
            </w:r>
          </w:p>
        </w:tc>
      </w:tr>
    </w:tbl>
    <w:p w14:paraId="2027D836" w14:textId="77777777" w:rsidR="007A5F72" w:rsidRPr="00B254A5" w:rsidRDefault="007A5F72" w:rsidP="00564D58">
      <w:pPr>
        <w:pStyle w:val="BodyTextIndent31"/>
        <w:spacing w:line="240" w:lineRule="auto"/>
        <w:ind w:left="840" w:firstLine="11"/>
        <w:rPr>
          <w:rFonts w:ascii="Trebuchet MS" w:hAnsi="Trebuchet MS" w:cs="Trebuchet MS"/>
          <w:sz w:val="20"/>
        </w:rPr>
      </w:pPr>
    </w:p>
    <w:p w14:paraId="339E5527" w14:textId="77777777" w:rsidR="007575CF" w:rsidRPr="00B254A5" w:rsidRDefault="007575CF" w:rsidP="00564D58">
      <w:pPr>
        <w:pStyle w:val="BodyTextIndent31"/>
        <w:spacing w:line="240" w:lineRule="auto"/>
        <w:ind w:left="426" w:firstLine="0"/>
        <w:rPr>
          <w:rFonts w:ascii="Trebuchet MS" w:hAnsi="Trebuchet MS" w:cs="Trebuchet MS"/>
          <w:sz w:val="22"/>
          <w:szCs w:val="22"/>
        </w:rPr>
        <w:sectPr w:rsidR="007575CF" w:rsidRPr="00B254A5" w:rsidSect="00520262">
          <w:headerReference w:type="even" r:id="rId77"/>
          <w:headerReference w:type="default" r:id="rId78"/>
          <w:footerReference w:type="even" r:id="rId79"/>
          <w:footerReference w:type="default" r:id="rId80"/>
          <w:headerReference w:type="first" r:id="rId81"/>
          <w:footerReference w:type="first" r:id="rId82"/>
          <w:type w:val="nextColumn"/>
          <w:pgSz w:w="16838" w:h="11906" w:orient="landscape"/>
          <w:pgMar w:top="2552" w:right="1134" w:bottom="1134" w:left="1701" w:header="567" w:footer="567" w:gutter="0"/>
          <w:cols w:space="720"/>
          <w:docGrid w:linePitch="360" w:charSpace="-6350"/>
        </w:sectPr>
      </w:pPr>
    </w:p>
    <w:p w14:paraId="5C358239" w14:textId="77777777" w:rsidR="005A76F7" w:rsidRPr="00B254A5" w:rsidRDefault="007575CF" w:rsidP="00F35BF0">
      <w:pPr>
        <w:pStyle w:val="BodyTextIndent31"/>
        <w:spacing w:line="240" w:lineRule="auto"/>
        <w:ind w:left="426" w:firstLine="0"/>
        <w:contextualSpacing/>
        <w:rPr>
          <w:rFonts w:ascii="Trebuchet MS" w:hAnsi="Trebuchet MS" w:cs="Trebuchet MS"/>
          <w:sz w:val="20"/>
        </w:rPr>
      </w:pPr>
      <w:r w:rsidRPr="00B254A5">
        <w:rPr>
          <w:rFonts w:ascii="Trebuchet MS" w:hAnsi="Trebuchet MS" w:cs="Trebuchet MS"/>
          <w:szCs w:val="24"/>
        </w:rPr>
        <w:lastRenderedPageBreak/>
        <w:t xml:space="preserve">A seguir, demonstramos a vida útil de cada grupo de ativos. </w:t>
      </w:r>
    </w:p>
    <w:tbl>
      <w:tblPr>
        <w:tblW w:w="8646" w:type="dxa"/>
        <w:tblInd w:w="496" w:type="dxa"/>
        <w:tblLayout w:type="fixed"/>
        <w:tblCellMar>
          <w:left w:w="70" w:type="dxa"/>
          <w:right w:w="70" w:type="dxa"/>
        </w:tblCellMar>
        <w:tblLook w:val="0000" w:firstRow="0" w:lastRow="0" w:firstColumn="0" w:lastColumn="0" w:noHBand="0" w:noVBand="0"/>
      </w:tblPr>
      <w:tblGrid>
        <w:gridCol w:w="5670"/>
        <w:gridCol w:w="2976"/>
      </w:tblGrid>
      <w:tr w:rsidR="0031333A" w:rsidRPr="00B254A5" w14:paraId="5DF27D38" w14:textId="77777777" w:rsidTr="00F33987">
        <w:trPr>
          <w:trHeight w:val="186"/>
        </w:trPr>
        <w:tc>
          <w:tcPr>
            <w:tcW w:w="5670" w:type="dxa"/>
            <w:vMerge w:val="restart"/>
            <w:vAlign w:val="bottom"/>
          </w:tcPr>
          <w:p w14:paraId="0BD1A25F" w14:textId="77777777" w:rsidR="0031333A" w:rsidRPr="00B254A5" w:rsidRDefault="0031333A" w:rsidP="00564D58">
            <w:pPr>
              <w:snapToGrid w:val="0"/>
              <w:contextualSpacing/>
              <w:jc w:val="both"/>
              <w:rPr>
                <w:rFonts w:ascii="Trebuchet MS" w:hAnsi="Trebuchet MS" w:cs="Trebuchet MS"/>
                <w:sz w:val="16"/>
                <w:szCs w:val="16"/>
                <w:lang w:eastAsia="pt-BR"/>
              </w:rPr>
            </w:pPr>
          </w:p>
        </w:tc>
        <w:tc>
          <w:tcPr>
            <w:tcW w:w="2976" w:type="dxa"/>
            <w:vMerge w:val="restart"/>
            <w:vAlign w:val="bottom"/>
          </w:tcPr>
          <w:p w14:paraId="044ECBF1" w14:textId="77777777" w:rsidR="0031333A" w:rsidRPr="00B254A5" w:rsidRDefault="0031333A" w:rsidP="00564D58">
            <w:pPr>
              <w:pBdr>
                <w:top w:val="none" w:sz="0" w:space="0" w:color="000000"/>
                <w:left w:val="none" w:sz="0" w:space="0" w:color="000000"/>
                <w:bottom w:val="single" w:sz="4" w:space="1" w:color="000000"/>
                <w:right w:val="none" w:sz="0" w:space="0" w:color="000000"/>
              </w:pBdr>
              <w:contextualSpacing/>
              <w:jc w:val="center"/>
              <w:rPr>
                <w:rFonts w:ascii="Trebuchet MS" w:hAnsi="Trebuchet MS"/>
                <w:sz w:val="16"/>
                <w:szCs w:val="16"/>
              </w:rPr>
            </w:pPr>
            <w:r w:rsidRPr="00B254A5">
              <w:rPr>
                <w:rFonts w:ascii="Trebuchet MS" w:hAnsi="Trebuchet MS" w:cs="Trebuchet MS"/>
                <w:b/>
                <w:bCs/>
                <w:color w:val="000000"/>
                <w:sz w:val="16"/>
                <w:szCs w:val="16"/>
                <w:lang w:eastAsia="pt-BR"/>
              </w:rPr>
              <w:t>Vida útil (anos)</w:t>
            </w:r>
          </w:p>
        </w:tc>
      </w:tr>
      <w:tr w:rsidR="0031333A" w:rsidRPr="00B254A5" w14:paraId="7A61E0D7" w14:textId="77777777" w:rsidTr="00F33987">
        <w:trPr>
          <w:trHeight w:val="186"/>
        </w:trPr>
        <w:tc>
          <w:tcPr>
            <w:tcW w:w="5670" w:type="dxa"/>
            <w:vMerge/>
            <w:vAlign w:val="bottom"/>
          </w:tcPr>
          <w:p w14:paraId="3ABAAEAD" w14:textId="77777777" w:rsidR="0031333A" w:rsidRPr="00B254A5" w:rsidRDefault="0031333A" w:rsidP="00564D58">
            <w:pPr>
              <w:snapToGrid w:val="0"/>
              <w:contextualSpacing/>
              <w:jc w:val="both"/>
              <w:rPr>
                <w:rFonts w:ascii="Trebuchet MS" w:hAnsi="Trebuchet MS" w:cs="Trebuchet MS"/>
                <w:b/>
                <w:bCs/>
                <w:color w:val="000000"/>
                <w:sz w:val="16"/>
                <w:szCs w:val="16"/>
                <w:lang w:eastAsia="pt-BR"/>
              </w:rPr>
            </w:pPr>
          </w:p>
        </w:tc>
        <w:tc>
          <w:tcPr>
            <w:tcW w:w="2976" w:type="dxa"/>
            <w:vMerge/>
            <w:vAlign w:val="bottom"/>
          </w:tcPr>
          <w:p w14:paraId="26CBFAD1" w14:textId="77777777" w:rsidR="0031333A" w:rsidRPr="00B254A5" w:rsidRDefault="0031333A" w:rsidP="00564D58">
            <w:pPr>
              <w:snapToGrid w:val="0"/>
              <w:contextualSpacing/>
              <w:jc w:val="both"/>
              <w:rPr>
                <w:rFonts w:ascii="Trebuchet MS" w:hAnsi="Trebuchet MS" w:cs="Trebuchet MS"/>
                <w:b/>
                <w:bCs/>
                <w:color w:val="000000"/>
                <w:sz w:val="16"/>
                <w:szCs w:val="16"/>
                <w:lang w:eastAsia="pt-BR"/>
              </w:rPr>
            </w:pPr>
          </w:p>
        </w:tc>
      </w:tr>
      <w:tr w:rsidR="0031333A" w:rsidRPr="00B254A5" w14:paraId="27D3622A" w14:textId="77777777" w:rsidTr="00F33987">
        <w:tc>
          <w:tcPr>
            <w:tcW w:w="5670" w:type="dxa"/>
            <w:vAlign w:val="bottom"/>
          </w:tcPr>
          <w:p w14:paraId="17FB8BCC" w14:textId="77777777" w:rsidR="0031333A" w:rsidRPr="00B254A5" w:rsidRDefault="0031333A" w:rsidP="00564D58">
            <w:pPr>
              <w:ind w:left="-57"/>
              <w:contextualSpacing/>
              <w:jc w:val="both"/>
              <w:rPr>
                <w:rFonts w:ascii="Trebuchet MS" w:hAnsi="Trebuchet MS"/>
                <w:sz w:val="16"/>
                <w:szCs w:val="16"/>
              </w:rPr>
            </w:pPr>
            <w:r w:rsidRPr="00B254A5">
              <w:rPr>
                <w:rFonts w:ascii="Trebuchet MS" w:hAnsi="Trebuchet MS" w:cs="Trebuchet MS"/>
                <w:color w:val="000000"/>
                <w:sz w:val="16"/>
                <w:szCs w:val="16"/>
                <w:lang w:eastAsia="pt-BR"/>
              </w:rPr>
              <w:t>Computadores e periféricos</w:t>
            </w:r>
          </w:p>
        </w:tc>
        <w:tc>
          <w:tcPr>
            <w:tcW w:w="2976" w:type="dxa"/>
            <w:vAlign w:val="bottom"/>
          </w:tcPr>
          <w:p w14:paraId="282ED5F8" w14:textId="77777777" w:rsidR="0031333A" w:rsidRPr="00B254A5" w:rsidRDefault="0031333A" w:rsidP="00564D58">
            <w:pPr>
              <w:contextualSpacing/>
              <w:jc w:val="center"/>
              <w:rPr>
                <w:rFonts w:ascii="Trebuchet MS" w:hAnsi="Trebuchet MS"/>
                <w:sz w:val="16"/>
                <w:szCs w:val="16"/>
              </w:rPr>
            </w:pPr>
            <w:r w:rsidRPr="00B254A5">
              <w:rPr>
                <w:rFonts w:ascii="Trebuchet MS" w:hAnsi="Trebuchet MS" w:cs="Trebuchet MS"/>
                <w:color w:val="000000"/>
                <w:sz w:val="16"/>
                <w:szCs w:val="16"/>
                <w:lang w:eastAsia="pt-BR"/>
              </w:rPr>
              <w:t>5 a 10</w:t>
            </w:r>
          </w:p>
        </w:tc>
      </w:tr>
      <w:tr w:rsidR="0031333A" w:rsidRPr="00B254A5" w14:paraId="2F1E54C4" w14:textId="77777777" w:rsidTr="00F33987">
        <w:tc>
          <w:tcPr>
            <w:tcW w:w="5670" w:type="dxa"/>
            <w:vAlign w:val="bottom"/>
          </w:tcPr>
          <w:p w14:paraId="73699B47" w14:textId="77777777" w:rsidR="0031333A" w:rsidRPr="00B254A5" w:rsidRDefault="0031333A" w:rsidP="00564D58">
            <w:pPr>
              <w:ind w:left="-57"/>
              <w:contextualSpacing/>
              <w:jc w:val="both"/>
              <w:rPr>
                <w:rFonts w:ascii="Trebuchet MS" w:hAnsi="Trebuchet MS"/>
                <w:sz w:val="16"/>
                <w:szCs w:val="16"/>
              </w:rPr>
            </w:pPr>
            <w:r w:rsidRPr="00B254A5">
              <w:rPr>
                <w:rFonts w:ascii="Trebuchet MS" w:hAnsi="Trebuchet MS" w:cs="Trebuchet MS"/>
                <w:color w:val="000000"/>
                <w:sz w:val="16"/>
                <w:szCs w:val="16"/>
                <w:lang w:eastAsia="pt-BR"/>
              </w:rPr>
              <w:t>Edificações</w:t>
            </w:r>
          </w:p>
        </w:tc>
        <w:tc>
          <w:tcPr>
            <w:tcW w:w="2976" w:type="dxa"/>
            <w:vAlign w:val="bottom"/>
          </w:tcPr>
          <w:p w14:paraId="3576F193" w14:textId="421B827B" w:rsidR="0031333A" w:rsidRPr="00B254A5" w:rsidRDefault="0031333A" w:rsidP="00564D58">
            <w:pPr>
              <w:contextualSpacing/>
              <w:jc w:val="center"/>
              <w:rPr>
                <w:rFonts w:ascii="Trebuchet MS" w:hAnsi="Trebuchet MS"/>
                <w:sz w:val="16"/>
                <w:szCs w:val="16"/>
              </w:rPr>
            </w:pPr>
            <w:r w:rsidRPr="00B254A5">
              <w:rPr>
                <w:rFonts w:ascii="Trebuchet MS" w:hAnsi="Trebuchet MS" w:cs="Trebuchet MS"/>
                <w:color w:val="000000"/>
                <w:sz w:val="16"/>
                <w:szCs w:val="16"/>
                <w:lang w:eastAsia="pt-BR"/>
              </w:rPr>
              <w:t xml:space="preserve">20 a </w:t>
            </w:r>
            <w:r w:rsidR="00912713" w:rsidRPr="00B254A5">
              <w:rPr>
                <w:rFonts w:ascii="Trebuchet MS" w:hAnsi="Trebuchet MS" w:cs="Trebuchet MS"/>
                <w:color w:val="000000"/>
                <w:sz w:val="16"/>
                <w:szCs w:val="16"/>
                <w:lang w:eastAsia="pt-BR"/>
              </w:rPr>
              <w:t>50</w:t>
            </w:r>
          </w:p>
        </w:tc>
      </w:tr>
      <w:tr w:rsidR="0031333A" w:rsidRPr="00B254A5" w14:paraId="6BA54DDE" w14:textId="77777777" w:rsidTr="00F33987">
        <w:tc>
          <w:tcPr>
            <w:tcW w:w="5670" w:type="dxa"/>
            <w:vAlign w:val="bottom"/>
          </w:tcPr>
          <w:p w14:paraId="39A6BE2B" w14:textId="77777777" w:rsidR="0031333A" w:rsidRPr="00B254A5" w:rsidRDefault="0031333A" w:rsidP="00564D58">
            <w:pPr>
              <w:ind w:left="-57"/>
              <w:contextualSpacing/>
              <w:jc w:val="both"/>
              <w:rPr>
                <w:rFonts w:ascii="Trebuchet MS" w:hAnsi="Trebuchet MS"/>
                <w:sz w:val="16"/>
                <w:szCs w:val="16"/>
              </w:rPr>
            </w:pPr>
            <w:r w:rsidRPr="00B254A5">
              <w:rPr>
                <w:rFonts w:ascii="Trebuchet MS" w:hAnsi="Trebuchet MS" w:cs="Trebuchet MS"/>
                <w:color w:val="000000"/>
                <w:sz w:val="16"/>
                <w:szCs w:val="16"/>
                <w:lang w:eastAsia="pt-BR"/>
              </w:rPr>
              <w:t>Ferramentas</w:t>
            </w:r>
          </w:p>
        </w:tc>
        <w:tc>
          <w:tcPr>
            <w:tcW w:w="2976" w:type="dxa"/>
            <w:vAlign w:val="bottom"/>
          </w:tcPr>
          <w:p w14:paraId="4CDA3EBA" w14:textId="77777777" w:rsidR="0031333A" w:rsidRPr="00B254A5" w:rsidRDefault="0031333A" w:rsidP="00564D58">
            <w:pPr>
              <w:contextualSpacing/>
              <w:jc w:val="center"/>
              <w:rPr>
                <w:rFonts w:ascii="Trebuchet MS" w:hAnsi="Trebuchet MS"/>
                <w:sz w:val="16"/>
                <w:szCs w:val="16"/>
              </w:rPr>
            </w:pPr>
            <w:r w:rsidRPr="00B254A5">
              <w:rPr>
                <w:rFonts w:ascii="Trebuchet MS" w:hAnsi="Trebuchet MS" w:cs="Trebuchet MS"/>
                <w:color w:val="000000"/>
                <w:sz w:val="16"/>
                <w:szCs w:val="16"/>
                <w:lang w:eastAsia="pt-BR"/>
              </w:rPr>
              <w:t>10</w:t>
            </w:r>
          </w:p>
        </w:tc>
      </w:tr>
      <w:tr w:rsidR="0031333A" w:rsidRPr="00B254A5" w14:paraId="3607D7A8" w14:textId="77777777" w:rsidTr="00F33987">
        <w:tc>
          <w:tcPr>
            <w:tcW w:w="5670" w:type="dxa"/>
            <w:vAlign w:val="bottom"/>
          </w:tcPr>
          <w:p w14:paraId="3FA937DB" w14:textId="77777777" w:rsidR="0031333A" w:rsidRPr="00B254A5" w:rsidRDefault="0031333A" w:rsidP="00564D58">
            <w:pPr>
              <w:ind w:left="-57" w:right="988"/>
              <w:contextualSpacing/>
              <w:jc w:val="both"/>
              <w:rPr>
                <w:rFonts w:ascii="Trebuchet MS" w:hAnsi="Trebuchet MS"/>
                <w:sz w:val="16"/>
                <w:szCs w:val="16"/>
              </w:rPr>
            </w:pPr>
            <w:r w:rsidRPr="00B254A5">
              <w:rPr>
                <w:rFonts w:ascii="Trebuchet MS" w:hAnsi="Trebuchet MS" w:cs="Trebuchet MS"/>
                <w:color w:val="000000"/>
                <w:sz w:val="16"/>
                <w:szCs w:val="16"/>
                <w:lang w:eastAsia="pt-BR"/>
              </w:rPr>
              <w:t>Máquinas, aparelhos e equipamentos</w:t>
            </w:r>
          </w:p>
        </w:tc>
        <w:tc>
          <w:tcPr>
            <w:tcW w:w="2976" w:type="dxa"/>
            <w:vAlign w:val="bottom"/>
          </w:tcPr>
          <w:p w14:paraId="59D0B049" w14:textId="77777777" w:rsidR="0031333A" w:rsidRPr="00B254A5" w:rsidRDefault="0031333A" w:rsidP="00564D58">
            <w:pPr>
              <w:contextualSpacing/>
              <w:jc w:val="center"/>
              <w:rPr>
                <w:rFonts w:ascii="Trebuchet MS" w:hAnsi="Trebuchet MS"/>
                <w:sz w:val="16"/>
                <w:szCs w:val="16"/>
              </w:rPr>
            </w:pPr>
            <w:r w:rsidRPr="00B254A5">
              <w:rPr>
                <w:rFonts w:ascii="Trebuchet MS" w:hAnsi="Trebuchet MS" w:cs="Trebuchet MS"/>
                <w:color w:val="000000"/>
                <w:sz w:val="16"/>
                <w:szCs w:val="16"/>
                <w:lang w:eastAsia="pt-BR"/>
              </w:rPr>
              <w:t>5 a 10</w:t>
            </w:r>
          </w:p>
        </w:tc>
      </w:tr>
      <w:tr w:rsidR="0031333A" w:rsidRPr="00B254A5" w14:paraId="614E3EAD" w14:textId="77777777" w:rsidTr="00F33987">
        <w:tc>
          <w:tcPr>
            <w:tcW w:w="5670" w:type="dxa"/>
            <w:vAlign w:val="bottom"/>
          </w:tcPr>
          <w:p w14:paraId="65E91A86" w14:textId="77777777" w:rsidR="0031333A" w:rsidRPr="00B254A5" w:rsidRDefault="0031333A" w:rsidP="00564D58">
            <w:pPr>
              <w:ind w:left="-57"/>
              <w:contextualSpacing/>
              <w:jc w:val="both"/>
              <w:rPr>
                <w:rFonts w:ascii="Trebuchet MS" w:hAnsi="Trebuchet MS"/>
                <w:sz w:val="16"/>
                <w:szCs w:val="16"/>
              </w:rPr>
            </w:pPr>
            <w:r w:rsidRPr="00B254A5">
              <w:rPr>
                <w:rFonts w:ascii="Trebuchet MS" w:hAnsi="Trebuchet MS" w:cs="Trebuchet MS"/>
                <w:color w:val="000000"/>
                <w:sz w:val="16"/>
                <w:szCs w:val="16"/>
                <w:lang w:eastAsia="pt-BR"/>
              </w:rPr>
              <w:t>Móveis e utensílios</w:t>
            </w:r>
          </w:p>
        </w:tc>
        <w:tc>
          <w:tcPr>
            <w:tcW w:w="2976" w:type="dxa"/>
            <w:vAlign w:val="bottom"/>
          </w:tcPr>
          <w:p w14:paraId="3AAB865C" w14:textId="6F2BA431" w:rsidR="0031333A" w:rsidRPr="00B254A5" w:rsidRDefault="0031333A" w:rsidP="00564D58">
            <w:pPr>
              <w:contextualSpacing/>
              <w:jc w:val="center"/>
              <w:rPr>
                <w:rFonts w:ascii="Trebuchet MS" w:hAnsi="Trebuchet MS"/>
                <w:sz w:val="16"/>
                <w:szCs w:val="16"/>
              </w:rPr>
            </w:pPr>
            <w:r w:rsidRPr="00B254A5">
              <w:rPr>
                <w:rFonts w:ascii="Trebuchet MS" w:hAnsi="Trebuchet MS" w:cs="Trebuchet MS"/>
                <w:color w:val="000000"/>
                <w:sz w:val="16"/>
                <w:szCs w:val="16"/>
                <w:lang w:eastAsia="pt-BR"/>
              </w:rPr>
              <w:t>10</w:t>
            </w:r>
            <w:r w:rsidR="00912713" w:rsidRPr="00B254A5">
              <w:rPr>
                <w:rFonts w:ascii="Trebuchet MS" w:hAnsi="Trebuchet MS" w:cs="Trebuchet MS"/>
                <w:color w:val="000000"/>
                <w:sz w:val="16"/>
                <w:szCs w:val="16"/>
                <w:lang w:eastAsia="pt-BR"/>
              </w:rPr>
              <w:t xml:space="preserve"> a 14</w:t>
            </w:r>
          </w:p>
        </w:tc>
      </w:tr>
      <w:tr w:rsidR="00B91BFC" w:rsidRPr="00B254A5" w14:paraId="587C779F" w14:textId="77777777" w:rsidTr="00F33987">
        <w:tc>
          <w:tcPr>
            <w:tcW w:w="5670" w:type="dxa"/>
            <w:vAlign w:val="bottom"/>
          </w:tcPr>
          <w:p w14:paraId="11C76916" w14:textId="77777777" w:rsidR="00B91BFC" w:rsidRPr="00B254A5" w:rsidRDefault="00B91BFC" w:rsidP="00564D58">
            <w:pPr>
              <w:ind w:left="-57"/>
              <w:contextualSpacing/>
              <w:jc w:val="both"/>
              <w:rPr>
                <w:rFonts w:ascii="Trebuchet MS" w:hAnsi="Trebuchet MS" w:cs="Trebuchet MS"/>
                <w:color w:val="000000"/>
                <w:sz w:val="16"/>
                <w:szCs w:val="16"/>
                <w:lang w:eastAsia="pt-BR"/>
              </w:rPr>
            </w:pPr>
            <w:r w:rsidRPr="00B254A5">
              <w:rPr>
                <w:rFonts w:ascii="Trebuchet MS" w:hAnsi="Trebuchet MS" w:cs="Trebuchet MS"/>
                <w:color w:val="000000"/>
                <w:sz w:val="16"/>
                <w:szCs w:val="16"/>
                <w:lang w:eastAsia="pt-BR"/>
              </w:rPr>
              <w:t>Instalações</w:t>
            </w:r>
          </w:p>
        </w:tc>
        <w:tc>
          <w:tcPr>
            <w:tcW w:w="2976" w:type="dxa"/>
            <w:vAlign w:val="bottom"/>
          </w:tcPr>
          <w:p w14:paraId="2A173C99" w14:textId="77777777" w:rsidR="00B91BFC" w:rsidRPr="00B254A5" w:rsidRDefault="00B91BFC" w:rsidP="00564D58">
            <w:pPr>
              <w:contextualSpacing/>
              <w:jc w:val="center"/>
              <w:rPr>
                <w:rFonts w:ascii="Trebuchet MS" w:hAnsi="Trebuchet MS" w:cs="Trebuchet MS"/>
                <w:color w:val="000000"/>
                <w:sz w:val="16"/>
                <w:szCs w:val="16"/>
                <w:lang w:eastAsia="pt-BR"/>
              </w:rPr>
            </w:pPr>
            <w:r w:rsidRPr="00B254A5">
              <w:rPr>
                <w:rFonts w:ascii="Trebuchet MS" w:hAnsi="Trebuchet MS" w:cs="Trebuchet MS"/>
                <w:color w:val="000000"/>
                <w:sz w:val="16"/>
                <w:szCs w:val="16"/>
                <w:lang w:eastAsia="pt-BR"/>
              </w:rPr>
              <w:t>10</w:t>
            </w:r>
          </w:p>
        </w:tc>
      </w:tr>
      <w:tr w:rsidR="0031333A" w:rsidRPr="00B254A5" w14:paraId="2E34417C" w14:textId="77777777" w:rsidTr="00F33987">
        <w:tc>
          <w:tcPr>
            <w:tcW w:w="5670" w:type="dxa"/>
            <w:vAlign w:val="bottom"/>
          </w:tcPr>
          <w:p w14:paraId="3A05F7E3" w14:textId="77777777" w:rsidR="0031333A" w:rsidRPr="00B254A5" w:rsidRDefault="0031333A" w:rsidP="00564D58">
            <w:pPr>
              <w:ind w:left="-57"/>
              <w:contextualSpacing/>
              <w:jc w:val="both"/>
              <w:rPr>
                <w:rFonts w:ascii="Trebuchet MS" w:hAnsi="Trebuchet MS"/>
                <w:sz w:val="16"/>
                <w:szCs w:val="16"/>
              </w:rPr>
            </w:pPr>
            <w:r w:rsidRPr="00B254A5">
              <w:rPr>
                <w:rFonts w:ascii="Trebuchet MS" w:hAnsi="Trebuchet MS" w:cs="Trebuchet MS"/>
                <w:color w:val="000000"/>
                <w:sz w:val="16"/>
                <w:szCs w:val="16"/>
                <w:lang w:eastAsia="pt-BR"/>
              </w:rPr>
              <w:t>Veículos</w:t>
            </w:r>
          </w:p>
        </w:tc>
        <w:tc>
          <w:tcPr>
            <w:tcW w:w="2976" w:type="dxa"/>
            <w:vAlign w:val="bottom"/>
          </w:tcPr>
          <w:p w14:paraId="1203933D" w14:textId="72A6EEED" w:rsidR="0031333A" w:rsidRPr="00B254A5" w:rsidRDefault="0031333A" w:rsidP="00564D58">
            <w:pPr>
              <w:contextualSpacing/>
              <w:jc w:val="center"/>
              <w:rPr>
                <w:rFonts w:ascii="Trebuchet MS" w:hAnsi="Trebuchet MS"/>
                <w:sz w:val="16"/>
                <w:szCs w:val="16"/>
              </w:rPr>
            </w:pPr>
            <w:r w:rsidRPr="00B254A5">
              <w:rPr>
                <w:rFonts w:ascii="Trebuchet MS" w:hAnsi="Trebuchet MS" w:cs="Trebuchet MS"/>
                <w:color w:val="000000"/>
                <w:sz w:val="16"/>
                <w:szCs w:val="16"/>
                <w:lang w:eastAsia="pt-BR"/>
              </w:rPr>
              <w:t>5</w:t>
            </w:r>
            <w:r w:rsidR="00912713" w:rsidRPr="00B254A5">
              <w:rPr>
                <w:rFonts w:ascii="Trebuchet MS" w:hAnsi="Trebuchet MS" w:cs="Trebuchet MS"/>
                <w:color w:val="000000"/>
                <w:sz w:val="16"/>
                <w:szCs w:val="16"/>
                <w:lang w:eastAsia="pt-BR"/>
              </w:rPr>
              <w:t xml:space="preserve"> a 12</w:t>
            </w:r>
          </w:p>
        </w:tc>
      </w:tr>
      <w:tr w:rsidR="003413D3" w:rsidRPr="00B254A5" w14:paraId="4FCEB47D" w14:textId="77777777" w:rsidTr="00F33987">
        <w:tc>
          <w:tcPr>
            <w:tcW w:w="5670" w:type="dxa"/>
            <w:vAlign w:val="bottom"/>
          </w:tcPr>
          <w:p w14:paraId="25C0FFF9" w14:textId="77777777" w:rsidR="003413D3" w:rsidRPr="00B254A5" w:rsidRDefault="003413D3" w:rsidP="00564D58">
            <w:pPr>
              <w:ind w:left="-57"/>
              <w:contextualSpacing/>
              <w:jc w:val="both"/>
              <w:rPr>
                <w:rFonts w:ascii="Trebuchet MS" w:hAnsi="Trebuchet MS" w:cs="Trebuchet MS"/>
                <w:color w:val="000000"/>
                <w:sz w:val="16"/>
                <w:szCs w:val="16"/>
                <w:lang w:eastAsia="pt-BR"/>
              </w:rPr>
            </w:pPr>
            <w:r w:rsidRPr="00B254A5">
              <w:rPr>
                <w:rFonts w:ascii="Trebuchet MS" w:hAnsi="Trebuchet MS" w:cs="Trebuchet MS"/>
                <w:color w:val="000000"/>
                <w:sz w:val="16"/>
                <w:szCs w:val="16"/>
                <w:lang w:eastAsia="pt-BR"/>
              </w:rPr>
              <w:t>Ativo de arrendamento</w:t>
            </w:r>
          </w:p>
        </w:tc>
        <w:tc>
          <w:tcPr>
            <w:tcW w:w="2976" w:type="dxa"/>
            <w:vAlign w:val="bottom"/>
          </w:tcPr>
          <w:p w14:paraId="7828C9B2" w14:textId="77777777" w:rsidR="003413D3" w:rsidRPr="00B254A5" w:rsidRDefault="000E443D" w:rsidP="00564D58">
            <w:pPr>
              <w:contextualSpacing/>
              <w:jc w:val="center"/>
              <w:rPr>
                <w:rFonts w:ascii="Trebuchet MS" w:hAnsi="Trebuchet MS" w:cs="Trebuchet MS"/>
                <w:color w:val="000000"/>
                <w:sz w:val="16"/>
                <w:szCs w:val="16"/>
                <w:lang w:eastAsia="pt-BR"/>
              </w:rPr>
            </w:pPr>
            <w:r w:rsidRPr="00B254A5">
              <w:rPr>
                <w:rFonts w:ascii="Trebuchet MS" w:hAnsi="Trebuchet MS" w:cs="Trebuchet MS"/>
                <w:color w:val="000000"/>
                <w:sz w:val="16"/>
                <w:szCs w:val="16"/>
                <w:lang w:eastAsia="pt-BR"/>
              </w:rPr>
              <w:t xml:space="preserve">Prazo do </w:t>
            </w:r>
            <w:r w:rsidR="003413D3" w:rsidRPr="00B254A5">
              <w:rPr>
                <w:rFonts w:ascii="Trebuchet MS" w:hAnsi="Trebuchet MS" w:cs="Trebuchet MS"/>
                <w:color w:val="000000"/>
                <w:sz w:val="16"/>
                <w:szCs w:val="16"/>
                <w:lang w:eastAsia="pt-BR"/>
              </w:rPr>
              <w:t>contrato</w:t>
            </w:r>
          </w:p>
        </w:tc>
      </w:tr>
      <w:tr w:rsidR="0031333A" w:rsidRPr="00B254A5" w14:paraId="3221EFD1" w14:textId="77777777" w:rsidTr="00F33987">
        <w:tc>
          <w:tcPr>
            <w:tcW w:w="5670" w:type="dxa"/>
            <w:vAlign w:val="bottom"/>
          </w:tcPr>
          <w:p w14:paraId="47EEFEF2" w14:textId="77777777" w:rsidR="0031333A" w:rsidRPr="00B254A5" w:rsidRDefault="003413D3" w:rsidP="00564D58">
            <w:pPr>
              <w:ind w:left="-57"/>
              <w:contextualSpacing/>
              <w:jc w:val="both"/>
              <w:rPr>
                <w:rFonts w:ascii="Trebuchet MS" w:hAnsi="Trebuchet MS" w:cs="Trebuchet MS"/>
                <w:color w:val="000000"/>
                <w:sz w:val="16"/>
                <w:szCs w:val="16"/>
                <w:lang w:eastAsia="pt-BR"/>
              </w:rPr>
            </w:pPr>
            <w:r w:rsidRPr="00B254A5">
              <w:rPr>
                <w:rFonts w:ascii="Trebuchet MS" w:hAnsi="Trebuchet MS" w:cs="Arial"/>
                <w:color w:val="000000"/>
                <w:sz w:val="16"/>
                <w:szCs w:val="16"/>
                <w:lang w:eastAsia="pt-BR"/>
              </w:rPr>
              <w:t>Benfeitorias em imóveis de terceiros</w:t>
            </w:r>
          </w:p>
        </w:tc>
        <w:tc>
          <w:tcPr>
            <w:tcW w:w="2976" w:type="dxa"/>
            <w:vAlign w:val="bottom"/>
          </w:tcPr>
          <w:p w14:paraId="36B75418" w14:textId="77777777" w:rsidR="0031333A" w:rsidRPr="00B254A5" w:rsidRDefault="000E443D" w:rsidP="00564D58">
            <w:pPr>
              <w:contextualSpacing/>
              <w:jc w:val="center"/>
              <w:rPr>
                <w:rFonts w:ascii="Trebuchet MS" w:hAnsi="Trebuchet MS" w:cs="Trebuchet MS"/>
                <w:color w:val="000000"/>
                <w:sz w:val="16"/>
                <w:szCs w:val="16"/>
                <w:lang w:eastAsia="pt-BR"/>
              </w:rPr>
            </w:pPr>
            <w:r w:rsidRPr="00B254A5">
              <w:rPr>
                <w:rFonts w:ascii="Trebuchet MS" w:hAnsi="Trebuchet MS" w:cs="Trebuchet MS"/>
                <w:color w:val="000000"/>
                <w:sz w:val="16"/>
                <w:szCs w:val="16"/>
                <w:lang w:eastAsia="pt-BR"/>
              </w:rPr>
              <w:t xml:space="preserve">Prazo do </w:t>
            </w:r>
            <w:r w:rsidR="0031333A" w:rsidRPr="00B254A5">
              <w:rPr>
                <w:rFonts w:ascii="Trebuchet MS" w:hAnsi="Trebuchet MS" w:cs="Trebuchet MS"/>
                <w:color w:val="000000"/>
                <w:sz w:val="16"/>
                <w:szCs w:val="16"/>
                <w:lang w:eastAsia="pt-BR"/>
              </w:rPr>
              <w:t>contrato</w:t>
            </w:r>
          </w:p>
        </w:tc>
      </w:tr>
    </w:tbl>
    <w:p w14:paraId="5AF9E942" w14:textId="77777777" w:rsidR="007575CF" w:rsidRPr="00B254A5" w:rsidRDefault="007575CF" w:rsidP="00564D58">
      <w:pPr>
        <w:widowControl w:val="0"/>
        <w:ind w:left="567"/>
        <w:contextualSpacing/>
        <w:jc w:val="both"/>
        <w:rPr>
          <w:rFonts w:ascii="Trebuchet MS" w:hAnsi="Trebuchet MS" w:cs="Arial"/>
          <w:b/>
          <w:sz w:val="20"/>
        </w:rPr>
      </w:pPr>
    </w:p>
    <w:p w14:paraId="40767BFE" w14:textId="77777777" w:rsidR="007575CF" w:rsidRPr="00B254A5" w:rsidRDefault="007575CF" w:rsidP="00564D58">
      <w:pPr>
        <w:pStyle w:val="BodyTextIndent31"/>
        <w:spacing w:line="240" w:lineRule="auto"/>
        <w:ind w:left="426" w:firstLine="0"/>
        <w:contextualSpacing/>
        <w:rPr>
          <w:rFonts w:ascii="Trebuchet MS" w:hAnsi="Trebuchet MS" w:cs="Trebuchet MS"/>
          <w:szCs w:val="24"/>
        </w:rPr>
      </w:pPr>
      <w:r w:rsidRPr="00B254A5">
        <w:rPr>
          <w:rFonts w:ascii="Trebuchet MS" w:hAnsi="Trebuchet MS" w:cs="Trebuchet MS"/>
          <w:szCs w:val="24"/>
        </w:rPr>
        <w:t>Ressalta-se que a vida útil remanescente corresponde ao período de tempo esperado em que um bem poderá ser utilizado de maneira satisfatória, tanto econômica como funcional.</w:t>
      </w:r>
    </w:p>
    <w:p w14:paraId="1C7F9226" w14:textId="77777777" w:rsidR="00D37A54" w:rsidRPr="00B254A5" w:rsidRDefault="00D37A54" w:rsidP="00E157AF">
      <w:pPr>
        <w:pStyle w:val="BodyTextIndent31"/>
        <w:spacing w:line="240" w:lineRule="auto"/>
        <w:ind w:left="0" w:firstLine="0"/>
        <w:contextualSpacing/>
      </w:pPr>
    </w:p>
    <w:p w14:paraId="65166B3B" w14:textId="77777777" w:rsidR="00D37A54" w:rsidRPr="00B254A5" w:rsidRDefault="00D37A54" w:rsidP="00D37A54">
      <w:pPr>
        <w:pStyle w:val="BodyTextIndent31"/>
        <w:spacing w:line="240" w:lineRule="auto"/>
        <w:ind w:left="426" w:firstLine="0"/>
        <w:contextualSpacing/>
      </w:pPr>
      <w:r w:rsidRPr="00B254A5">
        <w:t>Os ativos que são objeto de</w:t>
      </w:r>
      <w:r w:rsidR="00F05824" w:rsidRPr="00B254A5">
        <w:t xml:space="preserve"> operaç</w:t>
      </w:r>
      <w:r w:rsidR="004063B7" w:rsidRPr="00B254A5">
        <w:t>ões</w:t>
      </w:r>
      <w:r w:rsidR="00F05824" w:rsidRPr="00B254A5">
        <w:t xml:space="preserve"> de</w:t>
      </w:r>
      <w:r w:rsidRPr="00B254A5">
        <w:t xml:space="preserve"> arrendamento (direito de uso) através de contrato que transfere o direito de usar um ativo por um período de tempo, em troca de contraprestação, são reconhecidos no imobilizado, por força da aplicação da norma contábil CPC 06 (R2) – Arrendamentos. Esses ativos não estão contemplados no inventário de bens imobilizados da Companhia e são controlados por meio dos contratos.</w:t>
      </w:r>
    </w:p>
    <w:p w14:paraId="281CB5D0" w14:textId="77777777" w:rsidR="00F05824" w:rsidRPr="00B254A5" w:rsidRDefault="00F05824" w:rsidP="00D37A54">
      <w:pPr>
        <w:pStyle w:val="BodyTextIndent31"/>
        <w:spacing w:line="240" w:lineRule="auto"/>
        <w:ind w:left="426" w:firstLine="0"/>
        <w:contextualSpacing/>
      </w:pPr>
    </w:p>
    <w:p w14:paraId="7077BE4E" w14:textId="77777777" w:rsidR="00F05824" w:rsidRPr="00B254A5" w:rsidRDefault="00F05824" w:rsidP="00F05824">
      <w:pPr>
        <w:pStyle w:val="BodyTextIndent31"/>
        <w:widowControl w:val="0"/>
        <w:suppressAutoHyphens w:val="0"/>
        <w:spacing w:line="228" w:lineRule="auto"/>
        <w:ind w:left="426" w:firstLine="0"/>
        <w:contextualSpacing/>
        <w:rPr>
          <w:rFonts w:ascii="Trebuchet MS" w:hAnsi="Trebuchet MS" w:cs="Trebuchet MS"/>
          <w:szCs w:val="24"/>
        </w:rPr>
      </w:pPr>
      <w:r w:rsidRPr="00B254A5">
        <w:rPr>
          <w:rFonts w:ascii="Trebuchet MS" w:hAnsi="Trebuchet MS" w:cs="Trebuchet MS"/>
          <w:szCs w:val="24"/>
        </w:rPr>
        <w:t>O total dos estoques físicos de bens móveis da Companhia é composto pelo somatório dos saldos das contas: Computadores e periféricos, Máquinas e equipamentos, Móveis e utensílios, Veículos e Ferramentas, e; de bens imóveis, pelo somatório dos saldos das contas:</w:t>
      </w:r>
      <w:r w:rsidRPr="00B254A5">
        <w:t xml:space="preserve"> </w:t>
      </w:r>
      <w:r w:rsidRPr="00B254A5">
        <w:rPr>
          <w:rFonts w:ascii="Trebuchet MS" w:hAnsi="Trebuchet MS" w:cs="Trebuchet MS"/>
          <w:szCs w:val="24"/>
        </w:rPr>
        <w:t>Edificações, Terrenos, Instalações e Benfeitorias em imóveis de terceiros.</w:t>
      </w:r>
    </w:p>
    <w:p w14:paraId="3CCCBD0F" w14:textId="77777777" w:rsidR="005A76F7" w:rsidRPr="00B254A5" w:rsidRDefault="005A76F7" w:rsidP="00564D58">
      <w:pPr>
        <w:pStyle w:val="BodyTextIndent31"/>
        <w:spacing w:line="240" w:lineRule="auto"/>
        <w:ind w:left="426" w:firstLine="0"/>
        <w:contextualSpacing/>
        <w:rPr>
          <w:rFonts w:ascii="Trebuchet MS" w:hAnsi="Trebuchet MS"/>
          <w:sz w:val="20"/>
        </w:rPr>
      </w:pPr>
    </w:p>
    <w:p w14:paraId="157DB2B5" w14:textId="77777777" w:rsidR="007575CF" w:rsidRPr="00B254A5" w:rsidRDefault="007575CF" w:rsidP="00564551">
      <w:pPr>
        <w:widowControl w:val="0"/>
        <w:numPr>
          <w:ilvl w:val="0"/>
          <w:numId w:val="12"/>
        </w:numPr>
        <w:tabs>
          <w:tab w:val="left" w:pos="426"/>
        </w:tabs>
        <w:suppressAutoHyphens w:val="0"/>
        <w:ind w:left="425" w:hanging="425"/>
        <w:contextualSpacing/>
        <w:jc w:val="both"/>
        <w:rPr>
          <w:rFonts w:ascii="Trebuchet MS" w:hAnsi="Trebuchet MS"/>
          <w:b/>
          <w:bCs/>
          <w:color w:val="000000"/>
          <w:sz w:val="20"/>
          <w:lang w:eastAsia="pt-BR"/>
        </w:rPr>
      </w:pPr>
      <w:r w:rsidRPr="00B254A5">
        <w:rPr>
          <w:rFonts w:ascii="Trebuchet MS" w:hAnsi="Trebuchet MS" w:cs="Arial"/>
          <w:b/>
          <w:bCs/>
          <w:color w:val="000000"/>
          <w:lang w:eastAsia="pt-BR"/>
        </w:rPr>
        <w:t>Ativo de contrato</w:t>
      </w:r>
    </w:p>
    <w:p w14:paraId="123D7D75" w14:textId="77777777" w:rsidR="007575CF" w:rsidRPr="00B254A5" w:rsidRDefault="007575CF" w:rsidP="00564D58">
      <w:pPr>
        <w:pStyle w:val="BodyTextIndent31"/>
        <w:spacing w:line="240" w:lineRule="auto"/>
        <w:ind w:left="426" w:firstLine="0"/>
        <w:contextualSpacing/>
        <w:rPr>
          <w:rFonts w:ascii="Trebuchet MS" w:hAnsi="Trebuchet MS" w:cs="Trebuchet MS"/>
          <w:sz w:val="20"/>
          <w:szCs w:val="24"/>
        </w:rPr>
      </w:pPr>
    </w:p>
    <w:tbl>
      <w:tblPr>
        <w:tblW w:w="8788" w:type="dxa"/>
        <w:tblInd w:w="494" w:type="dxa"/>
        <w:tblLayout w:type="fixed"/>
        <w:tblCellMar>
          <w:left w:w="68" w:type="dxa"/>
          <w:right w:w="68" w:type="dxa"/>
        </w:tblCellMar>
        <w:tblLook w:val="0000" w:firstRow="0" w:lastRow="0" w:firstColumn="0" w:lastColumn="0" w:noHBand="0" w:noVBand="0"/>
      </w:tblPr>
      <w:tblGrid>
        <w:gridCol w:w="2835"/>
        <w:gridCol w:w="1134"/>
        <w:gridCol w:w="1134"/>
        <w:gridCol w:w="1134"/>
        <w:gridCol w:w="1417"/>
        <w:gridCol w:w="1134"/>
      </w:tblGrid>
      <w:tr w:rsidR="00647A63" w:rsidRPr="00B254A5" w14:paraId="479BFF38" w14:textId="77777777" w:rsidTr="00E157AF">
        <w:trPr>
          <w:cantSplit/>
        </w:trPr>
        <w:tc>
          <w:tcPr>
            <w:tcW w:w="2835" w:type="dxa"/>
            <w:vAlign w:val="bottom"/>
          </w:tcPr>
          <w:p w14:paraId="5C02B1B7" w14:textId="77777777" w:rsidR="00647A63" w:rsidRPr="00B254A5" w:rsidRDefault="00647A63" w:rsidP="00564D58">
            <w:pPr>
              <w:snapToGrid w:val="0"/>
              <w:contextualSpacing/>
              <w:jc w:val="center"/>
              <w:rPr>
                <w:rFonts w:ascii="Trebuchet MS" w:eastAsia="Arial Unicode MS" w:hAnsi="Trebuchet MS" w:cs="Arial"/>
                <w:color w:val="000000"/>
                <w:sz w:val="18"/>
                <w:szCs w:val="18"/>
              </w:rPr>
            </w:pPr>
          </w:p>
        </w:tc>
        <w:tc>
          <w:tcPr>
            <w:tcW w:w="1134" w:type="dxa"/>
            <w:vAlign w:val="bottom"/>
          </w:tcPr>
          <w:p w14:paraId="6E68ACDE" w14:textId="77777777" w:rsidR="00647A63" w:rsidRPr="00B254A5" w:rsidRDefault="00A445B6" w:rsidP="00564D58">
            <w:pPr>
              <w:pBdr>
                <w:top w:val="none" w:sz="0" w:space="0" w:color="000000"/>
                <w:left w:val="none" w:sz="0" w:space="0" w:color="000000"/>
                <w:bottom w:val="single" w:sz="4" w:space="1" w:color="000000"/>
                <w:right w:val="none" w:sz="0" w:space="0" w:color="000000"/>
              </w:pBdr>
              <w:contextualSpacing/>
              <w:jc w:val="center"/>
              <w:rPr>
                <w:rFonts w:ascii="Trebuchet MS" w:hAnsi="Trebuchet MS" w:cs="Arial"/>
                <w:b/>
                <w:bCs/>
                <w:color w:val="000000"/>
                <w:sz w:val="18"/>
                <w:szCs w:val="18"/>
              </w:rPr>
            </w:pPr>
            <w:r w:rsidRPr="00B254A5">
              <w:rPr>
                <w:rFonts w:ascii="Trebuchet MS" w:hAnsi="Trebuchet MS" w:cs="Arial"/>
                <w:b/>
                <w:bCs/>
                <w:sz w:val="18"/>
                <w:szCs w:val="18"/>
              </w:rPr>
              <w:fldChar w:fldCharType="begin"/>
            </w:r>
            <w:r w:rsidRPr="00B254A5">
              <w:rPr>
                <w:rFonts w:ascii="Trebuchet MS" w:hAnsi="Trebuchet MS" w:cs="Arial"/>
                <w:b/>
                <w:bCs/>
                <w:sz w:val="18"/>
                <w:szCs w:val="18"/>
              </w:rPr>
              <w:instrText xml:space="preserve"> REF  Ano_Anterior_Data_Base_Numero  \* MERGEFORMAT </w:instrText>
            </w:r>
            <w:r w:rsidRPr="00B254A5">
              <w:rPr>
                <w:rFonts w:ascii="Trebuchet MS" w:hAnsi="Trebuchet MS" w:cs="Arial"/>
                <w:b/>
                <w:bCs/>
                <w:sz w:val="18"/>
                <w:szCs w:val="18"/>
              </w:rPr>
              <w:fldChar w:fldCharType="separate"/>
            </w:r>
            <w:r w:rsidR="007F68B9" w:rsidRPr="00B254A5">
              <w:rPr>
                <w:rFonts w:ascii="Trebuchet MS" w:hAnsi="Trebuchet MS" w:cs="Arial"/>
                <w:b/>
                <w:bCs/>
                <w:sz w:val="18"/>
                <w:szCs w:val="18"/>
              </w:rPr>
              <w:t>31/12/2024</w:t>
            </w:r>
            <w:r w:rsidRPr="00B254A5">
              <w:rPr>
                <w:rFonts w:ascii="Trebuchet MS" w:hAnsi="Trebuchet MS" w:cs="Arial"/>
                <w:b/>
                <w:bCs/>
                <w:sz w:val="18"/>
                <w:szCs w:val="18"/>
              </w:rPr>
              <w:fldChar w:fldCharType="end"/>
            </w:r>
          </w:p>
        </w:tc>
        <w:tc>
          <w:tcPr>
            <w:tcW w:w="1134" w:type="dxa"/>
            <w:vAlign w:val="bottom"/>
          </w:tcPr>
          <w:p w14:paraId="40BCB65C" w14:textId="77777777" w:rsidR="00647A63" w:rsidRPr="00B254A5" w:rsidRDefault="00647A63" w:rsidP="00564D58">
            <w:pPr>
              <w:pBdr>
                <w:top w:val="none" w:sz="0" w:space="0" w:color="000000"/>
                <w:left w:val="none" w:sz="0" w:space="0" w:color="000000"/>
                <w:bottom w:val="single" w:sz="4" w:space="1" w:color="000000"/>
                <w:right w:val="none" w:sz="0" w:space="0" w:color="000000"/>
              </w:pBdr>
              <w:contextualSpacing/>
              <w:jc w:val="center"/>
              <w:rPr>
                <w:rFonts w:ascii="Trebuchet MS" w:hAnsi="Trebuchet MS"/>
                <w:sz w:val="18"/>
                <w:szCs w:val="18"/>
              </w:rPr>
            </w:pPr>
            <w:r w:rsidRPr="00B254A5">
              <w:rPr>
                <w:rFonts w:ascii="Trebuchet MS" w:hAnsi="Trebuchet MS" w:cs="Arial"/>
                <w:b/>
                <w:bCs/>
                <w:sz w:val="18"/>
                <w:szCs w:val="18"/>
              </w:rPr>
              <w:t>Adição (</w:t>
            </w:r>
            <w:r w:rsidR="00A153C7" w:rsidRPr="00B254A5">
              <w:rPr>
                <w:rFonts w:ascii="Trebuchet MS" w:hAnsi="Trebuchet MS" w:cs="Arial"/>
                <w:b/>
                <w:bCs/>
                <w:sz w:val="18"/>
                <w:szCs w:val="18"/>
              </w:rPr>
              <w:t>b</w:t>
            </w:r>
            <w:r w:rsidRPr="00B254A5">
              <w:rPr>
                <w:rFonts w:ascii="Trebuchet MS" w:hAnsi="Trebuchet MS" w:cs="Arial"/>
                <w:b/>
                <w:bCs/>
                <w:sz w:val="18"/>
                <w:szCs w:val="18"/>
              </w:rPr>
              <w:t>)</w:t>
            </w:r>
          </w:p>
        </w:tc>
        <w:tc>
          <w:tcPr>
            <w:tcW w:w="1134" w:type="dxa"/>
            <w:vAlign w:val="bottom"/>
          </w:tcPr>
          <w:p w14:paraId="22ACCF0D" w14:textId="77777777" w:rsidR="00647A63" w:rsidRPr="00B254A5" w:rsidRDefault="00647A63" w:rsidP="00564D58">
            <w:pPr>
              <w:pBdr>
                <w:top w:val="none" w:sz="0" w:space="0" w:color="000000"/>
                <w:left w:val="none" w:sz="0" w:space="0" w:color="000000"/>
                <w:bottom w:val="single" w:sz="4" w:space="1" w:color="000000"/>
                <w:right w:val="none" w:sz="0" w:space="0" w:color="000000"/>
              </w:pBdr>
              <w:contextualSpacing/>
              <w:jc w:val="center"/>
              <w:rPr>
                <w:rFonts w:ascii="Trebuchet MS" w:hAnsi="Trebuchet MS"/>
                <w:sz w:val="18"/>
                <w:szCs w:val="18"/>
              </w:rPr>
            </w:pPr>
            <w:r w:rsidRPr="00B254A5">
              <w:rPr>
                <w:rFonts w:ascii="Trebuchet MS" w:hAnsi="Trebuchet MS" w:cs="Arial"/>
                <w:b/>
                <w:bCs/>
                <w:sz w:val="18"/>
                <w:szCs w:val="18"/>
              </w:rPr>
              <w:t>Baixa</w:t>
            </w:r>
          </w:p>
        </w:tc>
        <w:tc>
          <w:tcPr>
            <w:tcW w:w="1417" w:type="dxa"/>
            <w:vAlign w:val="bottom"/>
          </w:tcPr>
          <w:p w14:paraId="5A8FE137" w14:textId="77777777" w:rsidR="00647A63" w:rsidRPr="00B254A5" w:rsidRDefault="00647A63" w:rsidP="00564D58">
            <w:pPr>
              <w:pBdr>
                <w:top w:val="none" w:sz="0" w:space="0" w:color="000000"/>
                <w:left w:val="none" w:sz="0" w:space="0" w:color="000000"/>
                <w:bottom w:val="single" w:sz="4" w:space="1" w:color="000000"/>
                <w:right w:val="none" w:sz="0" w:space="0" w:color="000000"/>
              </w:pBdr>
              <w:contextualSpacing/>
              <w:jc w:val="center"/>
              <w:rPr>
                <w:rFonts w:ascii="Trebuchet MS" w:hAnsi="Trebuchet MS"/>
                <w:sz w:val="18"/>
                <w:szCs w:val="18"/>
              </w:rPr>
            </w:pPr>
            <w:r w:rsidRPr="00B254A5">
              <w:rPr>
                <w:rFonts w:ascii="Trebuchet MS" w:hAnsi="Trebuchet MS" w:cs="Arial"/>
                <w:b/>
                <w:bCs/>
                <w:sz w:val="18"/>
                <w:szCs w:val="18"/>
              </w:rPr>
              <w:t>Transferências</w:t>
            </w:r>
          </w:p>
        </w:tc>
        <w:tc>
          <w:tcPr>
            <w:tcW w:w="1134" w:type="dxa"/>
            <w:vAlign w:val="bottom"/>
          </w:tcPr>
          <w:p w14:paraId="5CBFDD5C" w14:textId="77777777" w:rsidR="00647A63" w:rsidRPr="00B254A5" w:rsidRDefault="00A445B6" w:rsidP="00FC648E">
            <w:pPr>
              <w:pBdr>
                <w:top w:val="none" w:sz="0" w:space="0" w:color="000000"/>
                <w:left w:val="none" w:sz="0" w:space="0" w:color="000000"/>
                <w:bottom w:val="single" w:sz="4" w:space="1" w:color="000000"/>
                <w:right w:val="none" w:sz="0" w:space="0" w:color="000000"/>
              </w:pBdr>
              <w:spacing w:line="216" w:lineRule="auto"/>
              <w:contextualSpacing/>
              <w:jc w:val="center"/>
              <w:rPr>
                <w:rFonts w:ascii="Trebuchet MS" w:hAnsi="Trebuchet MS" w:cs="Arial"/>
                <w:b/>
                <w:bCs/>
                <w:sz w:val="18"/>
                <w:szCs w:val="18"/>
              </w:rPr>
            </w:pPr>
            <w:r w:rsidRPr="00B254A5">
              <w:rPr>
                <w:rFonts w:ascii="Trebuchet MS" w:hAnsi="Trebuchet MS" w:cs="Arial"/>
                <w:b/>
                <w:bCs/>
                <w:sz w:val="18"/>
                <w:szCs w:val="18"/>
              </w:rPr>
              <w:fldChar w:fldCharType="begin"/>
            </w:r>
            <w:r w:rsidRPr="00B254A5">
              <w:rPr>
                <w:rFonts w:ascii="Trebuchet MS" w:hAnsi="Trebuchet MS" w:cs="Arial"/>
                <w:b/>
                <w:bCs/>
                <w:sz w:val="18"/>
                <w:szCs w:val="18"/>
              </w:rPr>
              <w:instrText xml:space="preserve"> REF  Data_Base_Numero </w:instrText>
            </w:r>
            <w:r w:rsidR="00936F38" w:rsidRPr="00B254A5">
              <w:rPr>
                <w:rFonts w:ascii="Trebuchet MS" w:hAnsi="Trebuchet MS" w:cs="Arial"/>
                <w:b/>
                <w:bCs/>
                <w:sz w:val="18"/>
                <w:szCs w:val="18"/>
              </w:rPr>
              <w:instrText xml:space="preserve"> \* MERGEFORMAT </w:instrText>
            </w:r>
            <w:r w:rsidRPr="00B254A5">
              <w:rPr>
                <w:rFonts w:ascii="Trebuchet MS" w:hAnsi="Trebuchet MS" w:cs="Arial"/>
                <w:b/>
                <w:bCs/>
                <w:sz w:val="18"/>
                <w:szCs w:val="18"/>
              </w:rPr>
              <w:fldChar w:fldCharType="separate"/>
            </w:r>
            <w:r w:rsidR="007F68B9" w:rsidRPr="00B254A5">
              <w:rPr>
                <w:rFonts w:ascii="Trebuchet MS" w:hAnsi="Trebuchet MS" w:cs="Arial"/>
                <w:b/>
                <w:bCs/>
                <w:sz w:val="18"/>
                <w:szCs w:val="18"/>
              </w:rPr>
              <w:t>31/12/2025</w:t>
            </w:r>
            <w:r w:rsidRPr="00B254A5">
              <w:rPr>
                <w:rFonts w:ascii="Trebuchet MS" w:hAnsi="Trebuchet MS" w:cs="Arial"/>
                <w:b/>
                <w:bCs/>
                <w:sz w:val="18"/>
                <w:szCs w:val="18"/>
              </w:rPr>
              <w:fldChar w:fldCharType="end"/>
            </w:r>
          </w:p>
        </w:tc>
      </w:tr>
      <w:tr w:rsidR="00333A30" w:rsidRPr="00B254A5" w14:paraId="62A12172" w14:textId="77777777" w:rsidTr="00CE725A">
        <w:trPr>
          <w:cantSplit/>
        </w:trPr>
        <w:tc>
          <w:tcPr>
            <w:tcW w:w="2835" w:type="dxa"/>
            <w:vAlign w:val="bottom"/>
          </w:tcPr>
          <w:p w14:paraId="469AD74B" w14:textId="77777777" w:rsidR="00333A30" w:rsidRPr="00B254A5" w:rsidRDefault="00333A30" w:rsidP="00333A30">
            <w:pPr>
              <w:contextualSpacing/>
              <w:jc w:val="both"/>
              <w:rPr>
                <w:rFonts w:ascii="Trebuchet MS" w:hAnsi="Trebuchet MS"/>
                <w:sz w:val="18"/>
                <w:szCs w:val="18"/>
              </w:rPr>
            </w:pPr>
            <w:r w:rsidRPr="00B254A5">
              <w:rPr>
                <w:rFonts w:ascii="Trebuchet MS" w:hAnsi="Trebuchet MS" w:cs="Arial"/>
                <w:sz w:val="18"/>
                <w:szCs w:val="18"/>
              </w:rPr>
              <w:t>Contratos de concessão</w:t>
            </w:r>
          </w:p>
        </w:tc>
        <w:tc>
          <w:tcPr>
            <w:tcW w:w="1134" w:type="dxa"/>
          </w:tcPr>
          <w:p w14:paraId="3D422AD1" w14:textId="77777777" w:rsidR="00333A30" w:rsidRPr="00B254A5" w:rsidRDefault="00333A30" w:rsidP="00333A30">
            <w:pPr>
              <w:contextualSpacing/>
              <w:jc w:val="right"/>
              <w:rPr>
                <w:rFonts w:ascii="Trebuchet MS" w:hAnsi="Trebuchet MS" w:cs="Arial"/>
                <w:color w:val="000000"/>
                <w:sz w:val="18"/>
                <w:szCs w:val="18"/>
              </w:rPr>
            </w:pPr>
            <w:r w:rsidRPr="00B254A5">
              <w:rPr>
                <w:rFonts w:ascii="Trebuchet MS" w:hAnsi="Trebuchet MS" w:cs="Arial"/>
                <w:color w:val="000000"/>
                <w:sz w:val="18"/>
                <w:szCs w:val="18"/>
              </w:rPr>
              <w:t xml:space="preserve"> 1.638.695 </w:t>
            </w:r>
          </w:p>
        </w:tc>
        <w:tc>
          <w:tcPr>
            <w:tcW w:w="1134" w:type="dxa"/>
          </w:tcPr>
          <w:p w14:paraId="2E717436" w14:textId="77777777" w:rsidR="00333A30" w:rsidRPr="00B254A5" w:rsidRDefault="003C5DEF" w:rsidP="00333A30">
            <w:pPr>
              <w:contextualSpacing/>
              <w:jc w:val="right"/>
              <w:rPr>
                <w:rFonts w:ascii="Trebuchet MS" w:hAnsi="Trebuchet MS" w:cs="Arial"/>
                <w:color w:val="000000"/>
                <w:sz w:val="18"/>
                <w:szCs w:val="18"/>
              </w:rPr>
            </w:pPr>
            <w:r w:rsidRPr="00B254A5">
              <w:rPr>
                <w:rFonts w:ascii="Trebuchet MS" w:hAnsi="Trebuchet MS" w:cs="Arial"/>
                <w:color w:val="000000"/>
                <w:sz w:val="18"/>
                <w:szCs w:val="18"/>
              </w:rPr>
              <w:t>769.001</w:t>
            </w:r>
          </w:p>
        </w:tc>
        <w:tc>
          <w:tcPr>
            <w:tcW w:w="1134" w:type="dxa"/>
          </w:tcPr>
          <w:p w14:paraId="5183FEC1" w14:textId="77777777" w:rsidR="00333A30" w:rsidRPr="00B254A5" w:rsidRDefault="008F6883" w:rsidP="00333A30">
            <w:pPr>
              <w:contextualSpacing/>
              <w:jc w:val="right"/>
              <w:rPr>
                <w:rFonts w:ascii="Trebuchet MS" w:hAnsi="Trebuchet MS" w:cs="Arial"/>
                <w:color w:val="000000"/>
                <w:sz w:val="18"/>
                <w:szCs w:val="18"/>
              </w:rPr>
            </w:pPr>
            <w:r w:rsidRPr="00B254A5">
              <w:rPr>
                <w:rFonts w:ascii="Trebuchet MS" w:hAnsi="Trebuchet MS" w:cs="Arial"/>
                <w:color w:val="000000"/>
                <w:sz w:val="18"/>
                <w:szCs w:val="18"/>
              </w:rPr>
              <w:t>-</w:t>
            </w:r>
          </w:p>
        </w:tc>
        <w:tc>
          <w:tcPr>
            <w:tcW w:w="1417" w:type="dxa"/>
          </w:tcPr>
          <w:p w14:paraId="4FD1025C" w14:textId="77777777" w:rsidR="00333A30" w:rsidRPr="00B254A5" w:rsidRDefault="008F6883" w:rsidP="00333A30">
            <w:pPr>
              <w:contextualSpacing/>
              <w:jc w:val="right"/>
              <w:rPr>
                <w:rFonts w:ascii="Trebuchet MS" w:hAnsi="Trebuchet MS" w:cs="Arial"/>
                <w:color w:val="000000"/>
                <w:sz w:val="18"/>
                <w:szCs w:val="18"/>
              </w:rPr>
            </w:pPr>
            <w:r w:rsidRPr="00B254A5">
              <w:rPr>
                <w:rFonts w:ascii="Trebuchet MS" w:hAnsi="Trebuchet MS" w:cs="Arial"/>
                <w:color w:val="000000"/>
                <w:sz w:val="18"/>
                <w:szCs w:val="18"/>
              </w:rPr>
              <w:t>(454.361)</w:t>
            </w:r>
          </w:p>
        </w:tc>
        <w:tc>
          <w:tcPr>
            <w:tcW w:w="1134" w:type="dxa"/>
          </w:tcPr>
          <w:p w14:paraId="205471DE" w14:textId="77777777" w:rsidR="00333A30" w:rsidRPr="00B254A5" w:rsidRDefault="008F6883" w:rsidP="00333A30">
            <w:pPr>
              <w:contextualSpacing/>
              <w:jc w:val="right"/>
              <w:rPr>
                <w:rFonts w:ascii="Trebuchet MS" w:hAnsi="Trebuchet MS" w:cs="Arial"/>
                <w:color w:val="000000"/>
                <w:sz w:val="18"/>
                <w:szCs w:val="18"/>
              </w:rPr>
            </w:pPr>
            <w:r w:rsidRPr="00B254A5">
              <w:rPr>
                <w:rFonts w:ascii="Trebuchet MS" w:hAnsi="Trebuchet MS" w:cs="Arial"/>
                <w:color w:val="000000"/>
                <w:sz w:val="18"/>
                <w:szCs w:val="18"/>
              </w:rPr>
              <w:t>1.953.335</w:t>
            </w:r>
          </w:p>
        </w:tc>
      </w:tr>
      <w:tr w:rsidR="00333A30" w:rsidRPr="00B254A5" w14:paraId="2D7E2E30" w14:textId="77777777" w:rsidTr="00CE725A">
        <w:trPr>
          <w:cantSplit/>
        </w:trPr>
        <w:tc>
          <w:tcPr>
            <w:tcW w:w="2835" w:type="dxa"/>
            <w:vAlign w:val="bottom"/>
          </w:tcPr>
          <w:p w14:paraId="5A8CFD69" w14:textId="77777777" w:rsidR="00333A30" w:rsidRPr="00B254A5" w:rsidRDefault="00333A30" w:rsidP="00333A30">
            <w:pPr>
              <w:contextualSpacing/>
              <w:jc w:val="both"/>
              <w:rPr>
                <w:rFonts w:ascii="Trebuchet MS" w:hAnsi="Trebuchet MS"/>
                <w:sz w:val="18"/>
                <w:szCs w:val="18"/>
              </w:rPr>
            </w:pPr>
            <w:proofErr w:type="gramStart"/>
            <w:r w:rsidRPr="00B254A5">
              <w:rPr>
                <w:rFonts w:ascii="Trebuchet MS" w:hAnsi="Trebuchet MS" w:cs="Arial"/>
                <w:sz w:val="18"/>
                <w:szCs w:val="18"/>
              </w:rPr>
              <w:t>( -</w:t>
            </w:r>
            <w:proofErr w:type="gramEnd"/>
            <w:r w:rsidRPr="00B254A5">
              <w:rPr>
                <w:rFonts w:ascii="Trebuchet MS" w:hAnsi="Trebuchet MS" w:cs="Arial"/>
                <w:sz w:val="18"/>
                <w:szCs w:val="18"/>
              </w:rPr>
              <w:t xml:space="preserve"> ) </w:t>
            </w:r>
            <w:proofErr w:type="spellStart"/>
            <w:r w:rsidRPr="00B254A5">
              <w:rPr>
                <w:rFonts w:ascii="Trebuchet MS" w:hAnsi="Trebuchet MS" w:cs="Arial"/>
                <w:sz w:val="18"/>
                <w:szCs w:val="18"/>
              </w:rPr>
              <w:t>Obrig</w:t>
            </w:r>
            <w:proofErr w:type="spellEnd"/>
            <w:r w:rsidRPr="00B254A5">
              <w:rPr>
                <w:rFonts w:ascii="Trebuchet MS" w:hAnsi="Trebuchet MS" w:cs="Arial"/>
                <w:sz w:val="18"/>
                <w:szCs w:val="18"/>
              </w:rPr>
              <w:t xml:space="preserve"> especiais - Intangível em andamento</w:t>
            </w:r>
          </w:p>
        </w:tc>
        <w:tc>
          <w:tcPr>
            <w:tcW w:w="1134" w:type="dxa"/>
          </w:tcPr>
          <w:p w14:paraId="6DE28DAB" w14:textId="77777777" w:rsidR="00333A30" w:rsidRPr="00B254A5" w:rsidRDefault="00333A30" w:rsidP="00333A30">
            <w:pPr>
              <w:contextualSpacing/>
              <w:jc w:val="right"/>
              <w:rPr>
                <w:rFonts w:ascii="Trebuchet MS" w:hAnsi="Trebuchet MS" w:cs="Arial"/>
                <w:color w:val="000000"/>
                <w:sz w:val="18"/>
                <w:szCs w:val="18"/>
              </w:rPr>
            </w:pPr>
            <w:r w:rsidRPr="00B254A5">
              <w:rPr>
                <w:rFonts w:ascii="Trebuchet MS" w:hAnsi="Trebuchet MS" w:cs="Arial"/>
                <w:color w:val="000000"/>
                <w:sz w:val="18"/>
                <w:szCs w:val="18"/>
              </w:rPr>
              <w:t xml:space="preserve"> (112.790)</w:t>
            </w:r>
          </w:p>
        </w:tc>
        <w:tc>
          <w:tcPr>
            <w:tcW w:w="1134" w:type="dxa"/>
          </w:tcPr>
          <w:p w14:paraId="2761C1DF" w14:textId="77777777" w:rsidR="00333A30" w:rsidRPr="00B254A5" w:rsidRDefault="003C5DEF" w:rsidP="00333A30">
            <w:pPr>
              <w:contextualSpacing/>
              <w:jc w:val="right"/>
              <w:rPr>
                <w:rFonts w:ascii="Trebuchet MS" w:hAnsi="Trebuchet MS" w:cs="Arial"/>
                <w:color w:val="000000"/>
                <w:sz w:val="18"/>
                <w:szCs w:val="18"/>
              </w:rPr>
            </w:pPr>
            <w:r w:rsidRPr="00B254A5">
              <w:rPr>
                <w:rFonts w:ascii="Trebuchet MS" w:hAnsi="Trebuchet MS" w:cs="Arial"/>
                <w:color w:val="000000"/>
                <w:sz w:val="18"/>
                <w:szCs w:val="18"/>
              </w:rPr>
              <w:t>(6.199)</w:t>
            </w:r>
          </w:p>
        </w:tc>
        <w:tc>
          <w:tcPr>
            <w:tcW w:w="1134" w:type="dxa"/>
          </w:tcPr>
          <w:p w14:paraId="6C575F73" w14:textId="77777777" w:rsidR="00333A30" w:rsidRPr="00B254A5" w:rsidRDefault="008F6883" w:rsidP="00333A30">
            <w:pPr>
              <w:contextualSpacing/>
              <w:jc w:val="right"/>
              <w:rPr>
                <w:rFonts w:ascii="Trebuchet MS" w:hAnsi="Trebuchet MS" w:cs="Arial"/>
                <w:color w:val="000000"/>
                <w:sz w:val="18"/>
                <w:szCs w:val="18"/>
              </w:rPr>
            </w:pPr>
            <w:r w:rsidRPr="00B254A5">
              <w:rPr>
                <w:rFonts w:ascii="Trebuchet MS" w:hAnsi="Trebuchet MS" w:cs="Arial"/>
                <w:color w:val="000000"/>
                <w:sz w:val="18"/>
                <w:szCs w:val="18"/>
              </w:rPr>
              <w:t>-</w:t>
            </w:r>
          </w:p>
        </w:tc>
        <w:tc>
          <w:tcPr>
            <w:tcW w:w="1417" w:type="dxa"/>
          </w:tcPr>
          <w:p w14:paraId="6EF5BE01" w14:textId="77777777" w:rsidR="00333A30" w:rsidRPr="00B254A5" w:rsidRDefault="008F6883" w:rsidP="00333A30">
            <w:pPr>
              <w:contextualSpacing/>
              <w:jc w:val="right"/>
              <w:rPr>
                <w:rFonts w:ascii="Trebuchet MS" w:hAnsi="Trebuchet MS" w:cs="Arial"/>
                <w:color w:val="000000"/>
                <w:sz w:val="18"/>
                <w:szCs w:val="18"/>
              </w:rPr>
            </w:pPr>
            <w:r w:rsidRPr="00B254A5">
              <w:rPr>
                <w:rFonts w:ascii="Trebuchet MS" w:hAnsi="Trebuchet MS" w:cs="Arial"/>
                <w:color w:val="000000"/>
                <w:sz w:val="18"/>
                <w:szCs w:val="18"/>
              </w:rPr>
              <w:t>32.228</w:t>
            </w:r>
          </w:p>
        </w:tc>
        <w:tc>
          <w:tcPr>
            <w:tcW w:w="1134" w:type="dxa"/>
          </w:tcPr>
          <w:p w14:paraId="648716AF" w14:textId="77777777" w:rsidR="00333A30" w:rsidRPr="00B254A5" w:rsidRDefault="008F6883" w:rsidP="00333A30">
            <w:pPr>
              <w:contextualSpacing/>
              <w:jc w:val="right"/>
              <w:rPr>
                <w:rFonts w:ascii="Trebuchet MS" w:hAnsi="Trebuchet MS" w:cs="Arial"/>
                <w:color w:val="000000"/>
                <w:sz w:val="18"/>
                <w:szCs w:val="18"/>
              </w:rPr>
            </w:pPr>
            <w:r w:rsidRPr="00B254A5">
              <w:rPr>
                <w:rFonts w:ascii="Trebuchet MS" w:hAnsi="Trebuchet MS" w:cs="Arial"/>
                <w:color w:val="000000"/>
                <w:sz w:val="18"/>
                <w:szCs w:val="18"/>
              </w:rPr>
              <w:t>(86.761)</w:t>
            </w:r>
          </w:p>
        </w:tc>
      </w:tr>
      <w:tr w:rsidR="00333A30" w:rsidRPr="00B254A5" w14:paraId="5B842AA8" w14:textId="77777777" w:rsidTr="003C065B">
        <w:trPr>
          <w:cantSplit/>
        </w:trPr>
        <w:tc>
          <w:tcPr>
            <w:tcW w:w="2835" w:type="dxa"/>
            <w:vAlign w:val="bottom"/>
          </w:tcPr>
          <w:p w14:paraId="5CBEAF84" w14:textId="77777777" w:rsidR="00333A30" w:rsidRPr="00B254A5" w:rsidRDefault="00333A30" w:rsidP="00333A30">
            <w:pPr>
              <w:contextualSpacing/>
              <w:rPr>
                <w:rFonts w:ascii="Trebuchet MS" w:hAnsi="Trebuchet MS"/>
                <w:sz w:val="18"/>
                <w:szCs w:val="18"/>
              </w:rPr>
            </w:pPr>
            <w:r w:rsidRPr="00B254A5">
              <w:rPr>
                <w:rFonts w:ascii="Trebuchet MS" w:hAnsi="Trebuchet MS" w:cs="Arial"/>
                <w:sz w:val="18"/>
                <w:szCs w:val="18"/>
              </w:rPr>
              <w:t>Materiais para investimentos - Estoque de obras(a)</w:t>
            </w:r>
          </w:p>
        </w:tc>
        <w:tc>
          <w:tcPr>
            <w:tcW w:w="1134" w:type="dxa"/>
          </w:tcPr>
          <w:p w14:paraId="1A60511E" w14:textId="1F95F39B" w:rsidR="00333A30" w:rsidRPr="00B254A5" w:rsidRDefault="00333A30" w:rsidP="00333A30">
            <w:pPr>
              <w:contextualSpacing/>
              <w:jc w:val="right"/>
              <w:rPr>
                <w:rFonts w:ascii="Trebuchet MS" w:hAnsi="Trebuchet MS" w:cs="Arial"/>
                <w:color w:val="000000"/>
                <w:sz w:val="18"/>
                <w:szCs w:val="18"/>
              </w:rPr>
            </w:pPr>
            <w:r w:rsidRPr="00B254A5">
              <w:rPr>
                <w:rFonts w:ascii="Trebuchet MS" w:hAnsi="Trebuchet MS" w:cs="Arial"/>
                <w:color w:val="000000"/>
                <w:sz w:val="18"/>
                <w:szCs w:val="18"/>
              </w:rPr>
              <w:t>168.390</w:t>
            </w:r>
          </w:p>
        </w:tc>
        <w:tc>
          <w:tcPr>
            <w:tcW w:w="1134" w:type="dxa"/>
          </w:tcPr>
          <w:p w14:paraId="7C14B088" w14:textId="77777777" w:rsidR="00333A30" w:rsidRPr="00B254A5" w:rsidRDefault="003C5DEF" w:rsidP="00333A30">
            <w:pPr>
              <w:contextualSpacing/>
              <w:jc w:val="right"/>
              <w:rPr>
                <w:rFonts w:ascii="Trebuchet MS" w:hAnsi="Trebuchet MS" w:cs="Arial"/>
                <w:color w:val="000000"/>
                <w:sz w:val="18"/>
                <w:szCs w:val="18"/>
              </w:rPr>
            </w:pPr>
            <w:r w:rsidRPr="00B254A5">
              <w:rPr>
                <w:rFonts w:ascii="Trebuchet MS" w:hAnsi="Trebuchet MS" w:cs="Arial"/>
                <w:color w:val="000000"/>
                <w:sz w:val="18"/>
                <w:szCs w:val="18"/>
              </w:rPr>
              <w:t>135.261</w:t>
            </w:r>
          </w:p>
        </w:tc>
        <w:tc>
          <w:tcPr>
            <w:tcW w:w="1134" w:type="dxa"/>
          </w:tcPr>
          <w:p w14:paraId="40C539EE" w14:textId="77777777" w:rsidR="00333A30" w:rsidRPr="00B254A5" w:rsidRDefault="008F6883" w:rsidP="00333A30">
            <w:pPr>
              <w:contextualSpacing/>
              <w:jc w:val="right"/>
              <w:rPr>
                <w:rFonts w:ascii="Trebuchet MS" w:hAnsi="Trebuchet MS" w:cs="Arial"/>
                <w:color w:val="000000"/>
                <w:sz w:val="18"/>
                <w:szCs w:val="18"/>
              </w:rPr>
            </w:pPr>
            <w:r w:rsidRPr="00B254A5">
              <w:rPr>
                <w:rFonts w:ascii="Trebuchet MS" w:hAnsi="Trebuchet MS" w:cs="Arial"/>
                <w:color w:val="000000"/>
                <w:sz w:val="18"/>
                <w:szCs w:val="18"/>
              </w:rPr>
              <w:t>(35.402)</w:t>
            </w:r>
          </w:p>
        </w:tc>
        <w:tc>
          <w:tcPr>
            <w:tcW w:w="1417" w:type="dxa"/>
          </w:tcPr>
          <w:p w14:paraId="694C4849" w14:textId="77777777" w:rsidR="00333A30" w:rsidRPr="00B254A5" w:rsidRDefault="008F6883" w:rsidP="00333A30">
            <w:pPr>
              <w:contextualSpacing/>
              <w:jc w:val="right"/>
              <w:rPr>
                <w:rFonts w:ascii="Trebuchet MS" w:hAnsi="Trebuchet MS" w:cs="Arial"/>
                <w:color w:val="000000"/>
                <w:sz w:val="18"/>
                <w:szCs w:val="18"/>
              </w:rPr>
            </w:pPr>
            <w:r w:rsidRPr="00B254A5">
              <w:rPr>
                <w:rFonts w:ascii="Trebuchet MS" w:hAnsi="Trebuchet MS" w:cs="Arial"/>
                <w:color w:val="000000"/>
                <w:sz w:val="18"/>
                <w:szCs w:val="18"/>
              </w:rPr>
              <w:t>(96.730)</w:t>
            </w:r>
          </w:p>
        </w:tc>
        <w:tc>
          <w:tcPr>
            <w:tcW w:w="1134" w:type="dxa"/>
          </w:tcPr>
          <w:p w14:paraId="31711D77" w14:textId="6CFC83A2" w:rsidR="008F6883" w:rsidRPr="00B254A5" w:rsidRDefault="008F6883" w:rsidP="00030ACC">
            <w:pPr>
              <w:contextualSpacing/>
              <w:jc w:val="right"/>
              <w:rPr>
                <w:rFonts w:ascii="Trebuchet MS" w:hAnsi="Trebuchet MS" w:cs="Arial"/>
                <w:color w:val="000000"/>
                <w:sz w:val="18"/>
                <w:szCs w:val="18"/>
              </w:rPr>
            </w:pPr>
            <w:r w:rsidRPr="00B254A5">
              <w:rPr>
                <w:rFonts w:ascii="Trebuchet MS" w:hAnsi="Trebuchet MS" w:cs="Arial"/>
                <w:color w:val="000000"/>
                <w:sz w:val="18"/>
                <w:szCs w:val="18"/>
              </w:rPr>
              <w:t>171.519</w:t>
            </w:r>
          </w:p>
        </w:tc>
      </w:tr>
      <w:tr w:rsidR="00333A30" w:rsidRPr="00B254A5" w14:paraId="25621A63" w14:textId="77777777" w:rsidTr="003C065B">
        <w:trPr>
          <w:cantSplit/>
        </w:trPr>
        <w:tc>
          <w:tcPr>
            <w:tcW w:w="2835" w:type="dxa"/>
            <w:vAlign w:val="bottom"/>
          </w:tcPr>
          <w:p w14:paraId="7865535B" w14:textId="77777777" w:rsidR="00333A30" w:rsidRPr="00B254A5" w:rsidRDefault="00333A30" w:rsidP="00333A30">
            <w:pPr>
              <w:contextualSpacing/>
              <w:rPr>
                <w:rFonts w:ascii="Trebuchet MS" w:hAnsi="Trebuchet MS" w:cs="Arial"/>
                <w:sz w:val="18"/>
                <w:szCs w:val="18"/>
              </w:rPr>
            </w:pPr>
            <w:proofErr w:type="gramStart"/>
            <w:r w:rsidRPr="00B254A5">
              <w:rPr>
                <w:rFonts w:ascii="Trebuchet MS" w:hAnsi="Trebuchet MS" w:cs="Arial"/>
                <w:sz w:val="18"/>
                <w:szCs w:val="18"/>
              </w:rPr>
              <w:t>( -</w:t>
            </w:r>
            <w:proofErr w:type="gramEnd"/>
            <w:r w:rsidRPr="00B254A5">
              <w:rPr>
                <w:rFonts w:ascii="Trebuchet MS" w:hAnsi="Trebuchet MS" w:cs="Arial"/>
                <w:sz w:val="18"/>
                <w:szCs w:val="18"/>
              </w:rPr>
              <w:t xml:space="preserve"> ) </w:t>
            </w:r>
            <w:proofErr w:type="spellStart"/>
            <w:r w:rsidRPr="00B254A5">
              <w:rPr>
                <w:rFonts w:ascii="Trebuchet MS" w:hAnsi="Trebuchet MS" w:cs="Arial"/>
                <w:sz w:val="18"/>
                <w:szCs w:val="18"/>
              </w:rPr>
              <w:t>Obrig</w:t>
            </w:r>
            <w:proofErr w:type="spellEnd"/>
            <w:r w:rsidRPr="00B254A5">
              <w:rPr>
                <w:rFonts w:ascii="Trebuchet MS" w:hAnsi="Trebuchet MS" w:cs="Arial"/>
                <w:sz w:val="18"/>
                <w:szCs w:val="18"/>
              </w:rPr>
              <w:t xml:space="preserve"> Especiais - Estoque de obras (a)</w:t>
            </w:r>
          </w:p>
        </w:tc>
        <w:tc>
          <w:tcPr>
            <w:tcW w:w="1134" w:type="dxa"/>
          </w:tcPr>
          <w:p w14:paraId="623BD294" w14:textId="56AF4FFB" w:rsidR="00333A30" w:rsidRPr="00B254A5" w:rsidRDefault="00333A30" w:rsidP="00333A30">
            <w:pPr>
              <w:contextualSpacing/>
              <w:jc w:val="right"/>
              <w:rPr>
                <w:rFonts w:ascii="Trebuchet MS" w:hAnsi="Trebuchet MS" w:cs="Arial"/>
                <w:color w:val="000000"/>
                <w:sz w:val="18"/>
                <w:szCs w:val="18"/>
              </w:rPr>
            </w:pPr>
            <w:r w:rsidRPr="00B254A5">
              <w:rPr>
                <w:rFonts w:ascii="Trebuchet MS" w:hAnsi="Trebuchet MS" w:cs="Arial"/>
                <w:color w:val="000000"/>
                <w:sz w:val="18"/>
                <w:szCs w:val="18"/>
              </w:rPr>
              <w:t>(14.653)</w:t>
            </w:r>
          </w:p>
        </w:tc>
        <w:tc>
          <w:tcPr>
            <w:tcW w:w="1134" w:type="dxa"/>
          </w:tcPr>
          <w:p w14:paraId="2C0A4FCF" w14:textId="77777777" w:rsidR="00333A30" w:rsidRPr="00B254A5" w:rsidRDefault="003C5DEF" w:rsidP="00333A30">
            <w:pPr>
              <w:contextualSpacing/>
              <w:jc w:val="right"/>
              <w:rPr>
                <w:rFonts w:ascii="Trebuchet MS" w:hAnsi="Trebuchet MS" w:cs="Arial"/>
                <w:color w:val="000000"/>
                <w:sz w:val="18"/>
                <w:szCs w:val="18"/>
              </w:rPr>
            </w:pPr>
            <w:r w:rsidRPr="00B254A5">
              <w:rPr>
                <w:rFonts w:ascii="Trebuchet MS" w:hAnsi="Trebuchet MS" w:cs="Arial"/>
                <w:color w:val="000000"/>
                <w:sz w:val="18"/>
                <w:szCs w:val="18"/>
              </w:rPr>
              <w:t>-</w:t>
            </w:r>
          </w:p>
        </w:tc>
        <w:tc>
          <w:tcPr>
            <w:tcW w:w="1134" w:type="dxa"/>
          </w:tcPr>
          <w:p w14:paraId="22A47C16" w14:textId="77777777" w:rsidR="00333A30" w:rsidRPr="00B254A5" w:rsidRDefault="008F6883" w:rsidP="00333A30">
            <w:pPr>
              <w:contextualSpacing/>
              <w:jc w:val="right"/>
              <w:rPr>
                <w:rFonts w:ascii="Trebuchet MS" w:hAnsi="Trebuchet MS" w:cs="Arial"/>
                <w:color w:val="000000"/>
                <w:sz w:val="18"/>
                <w:szCs w:val="18"/>
              </w:rPr>
            </w:pPr>
            <w:r w:rsidRPr="00B254A5">
              <w:rPr>
                <w:rFonts w:ascii="Trebuchet MS" w:hAnsi="Trebuchet MS" w:cs="Arial"/>
                <w:color w:val="000000"/>
                <w:sz w:val="18"/>
                <w:szCs w:val="18"/>
              </w:rPr>
              <w:t>-</w:t>
            </w:r>
          </w:p>
        </w:tc>
        <w:tc>
          <w:tcPr>
            <w:tcW w:w="1417" w:type="dxa"/>
          </w:tcPr>
          <w:p w14:paraId="1B392133" w14:textId="77777777" w:rsidR="00333A30" w:rsidRPr="00B254A5" w:rsidRDefault="008F6883" w:rsidP="00333A30">
            <w:pPr>
              <w:contextualSpacing/>
              <w:jc w:val="right"/>
              <w:rPr>
                <w:rFonts w:ascii="Trebuchet MS" w:hAnsi="Trebuchet MS" w:cs="Arial"/>
                <w:color w:val="000000"/>
                <w:sz w:val="18"/>
                <w:szCs w:val="18"/>
              </w:rPr>
            </w:pPr>
            <w:r w:rsidRPr="00B254A5">
              <w:rPr>
                <w:rFonts w:ascii="Trebuchet MS" w:hAnsi="Trebuchet MS" w:cs="Arial"/>
                <w:color w:val="000000"/>
                <w:sz w:val="18"/>
                <w:szCs w:val="18"/>
              </w:rPr>
              <w:t>14.653</w:t>
            </w:r>
          </w:p>
        </w:tc>
        <w:tc>
          <w:tcPr>
            <w:tcW w:w="1134" w:type="dxa"/>
          </w:tcPr>
          <w:p w14:paraId="79BB66C2" w14:textId="77777777" w:rsidR="00333A30" w:rsidRPr="00B254A5" w:rsidRDefault="008F6883" w:rsidP="00333A30">
            <w:pPr>
              <w:contextualSpacing/>
              <w:jc w:val="right"/>
              <w:rPr>
                <w:rFonts w:ascii="Trebuchet MS" w:hAnsi="Trebuchet MS" w:cs="Arial"/>
                <w:color w:val="000000"/>
                <w:sz w:val="18"/>
                <w:szCs w:val="18"/>
              </w:rPr>
            </w:pPr>
            <w:r w:rsidRPr="00B254A5">
              <w:rPr>
                <w:rFonts w:ascii="Trebuchet MS" w:hAnsi="Trebuchet MS" w:cs="Arial"/>
                <w:color w:val="000000"/>
                <w:sz w:val="18"/>
                <w:szCs w:val="18"/>
              </w:rPr>
              <w:t>-</w:t>
            </w:r>
          </w:p>
        </w:tc>
      </w:tr>
      <w:tr w:rsidR="00333A30" w:rsidRPr="00B254A5" w14:paraId="4202904B" w14:textId="77777777" w:rsidTr="003C065B">
        <w:trPr>
          <w:cantSplit/>
        </w:trPr>
        <w:tc>
          <w:tcPr>
            <w:tcW w:w="2835" w:type="dxa"/>
            <w:vAlign w:val="bottom"/>
          </w:tcPr>
          <w:p w14:paraId="3F9B0FD2" w14:textId="77777777" w:rsidR="00333A30" w:rsidRPr="00B254A5" w:rsidRDefault="00333A30" w:rsidP="00333A30">
            <w:pPr>
              <w:contextualSpacing/>
              <w:rPr>
                <w:rFonts w:ascii="Trebuchet MS" w:hAnsi="Trebuchet MS" w:cs="Arial"/>
                <w:sz w:val="18"/>
                <w:szCs w:val="18"/>
              </w:rPr>
            </w:pPr>
            <w:r w:rsidRPr="00B254A5">
              <w:rPr>
                <w:rFonts w:ascii="Trebuchet MS" w:hAnsi="Trebuchet MS" w:cs="Arial"/>
                <w:sz w:val="18"/>
                <w:szCs w:val="18"/>
              </w:rPr>
              <w:t>Materiais em processo e provisões – estoque de obras (a)</w:t>
            </w:r>
          </w:p>
        </w:tc>
        <w:tc>
          <w:tcPr>
            <w:tcW w:w="1134" w:type="dxa"/>
          </w:tcPr>
          <w:p w14:paraId="3ABACC8C" w14:textId="1E9C45C0" w:rsidR="00333A30" w:rsidRPr="00B254A5" w:rsidRDefault="00333A30" w:rsidP="00333A30">
            <w:pPr>
              <w:contextualSpacing/>
              <w:jc w:val="right"/>
              <w:rPr>
                <w:rFonts w:ascii="Trebuchet MS" w:hAnsi="Trebuchet MS" w:cs="Arial"/>
                <w:color w:val="000000"/>
                <w:sz w:val="18"/>
                <w:szCs w:val="18"/>
              </w:rPr>
            </w:pPr>
            <w:r w:rsidRPr="00B254A5">
              <w:rPr>
                <w:rFonts w:ascii="Trebuchet MS" w:hAnsi="Trebuchet MS" w:cs="Arial"/>
                <w:color w:val="000000"/>
                <w:sz w:val="18"/>
                <w:szCs w:val="18"/>
              </w:rPr>
              <w:t>(597)</w:t>
            </w:r>
          </w:p>
        </w:tc>
        <w:tc>
          <w:tcPr>
            <w:tcW w:w="1134" w:type="dxa"/>
          </w:tcPr>
          <w:p w14:paraId="2B45E7DC" w14:textId="77777777" w:rsidR="00333A30" w:rsidRPr="00B254A5" w:rsidRDefault="003C5DEF" w:rsidP="00333A30">
            <w:pPr>
              <w:contextualSpacing/>
              <w:jc w:val="right"/>
              <w:rPr>
                <w:rFonts w:ascii="Trebuchet MS" w:hAnsi="Trebuchet MS" w:cs="Arial"/>
                <w:color w:val="000000"/>
                <w:sz w:val="18"/>
                <w:szCs w:val="18"/>
              </w:rPr>
            </w:pPr>
            <w:r w:rsidRPr="00B254A5">
              <w:rPr>
                <w:rFonts w:ascii="Trebuchet MS" w:hAnsi="Trebuchet MS" w:cs="Arial"/>
                <w:color w:val="000000"/>
                <w:sz w:val="18"/>
                <w:szCs w:val="18"/>
              </w:rPr>
              <w:t>1.493</w:t>
            </w:r>
          </w:p>
        </w:tc>
        <w:tc>
          <w:tcPr>
            <w:tcW w:w="1134" w:type="dxa"/>
          </w:tcPr>
          <w:p w14:paraId="33DCA3F6" w14:textId="77777777" w:rsidR="00333A30" w:rsidRPr="00B254A5" w:rsidRDefault="008F6883" w:rsidP="00333A30">
            <w:pPr>
              <w:contextualSpacing/>
              <w:jc w:val="right"/>
              <w:rPr>
                <w:rFonts w:ascii="Trebuchet MS" w:hAnsi="Trebuchet MS" w:cs="Arial"/>
                <w:color w:val="000000"/>
                <w:sz w:val="18"/>
                <w:szCs w:val="18"/>
              </w:rPr>
            </w:pPr>
            <w:r w:rsidRPr="00B254A5">
              <w:rPr>
                <w:rFonts w:ascii="Trebuchet MS" w:hAnsi="Trebuchet MS" w:cs="Arial"/>
                <w:color w:val="000000"/>
                <w:sz w:val="18"/>
                <w:szCs w:val="18"/>
              </w:rPr>
              <w:t>8</w:t>
            </w:r>
          </w:p>
        </w:tc>
        <w:tc>
          <w:tcPr>
            <w:tcW w:w="1417" w:type="dxa"/>
          </w:tcPr>
          <w:p w14:paraId="328AE152" w14:textId="77777777" w:rsidR="00333A30" w:rsidRPr="00B254A5" w:rsidRDefault="008F6883" w:rsidP="00333A30">
            <w:pPr>
              <w:contextualSpacing/>
              <w:jc w:val="right"/>
              <w:rPr>
                <w:rFonts w:ascii="Trebuchet MS" w:hAnsi="Trebuchet MS" w:cs="Arial"/>
                <w:color w:val="000000"/>
                <w:sz w:val="18"/>
                <w:szCs w:val="18"/>
              </w:rPr>
            </w:pPr>
            <w:r w:rsidRPr="00B254A5">
              <w:rPr>
                <w:rFonts w:ascii="Trebuchet MS" w:hAnsi="Trebuchet MS" w:cs="Arial"/>
                <w:color w:val="000000"/>
                <w:sz w:val="18"/>
                <w:szCs w:val="18"/>
              </w:rPr>
              <w:t>(1.493)</w:t>
            </w:r>
          </w:p>
        </w:tc>
        <w:tc>
          <w:tcPr>
            <w:tcW w:w="1134" w:type="dxa"/>
          </w:tcPr>
          <w:p w14:paraId="14F2CF2C" w14:textId="77777777" w:rsidR="00333A30" w:rsidRPr="00B254A5" w:rsidRDefault="008F6883" w:rsidP="00333A30">
            <w:pPr>
              <w:contextualSpacing/>
              <w:jc w:val="right"/>
              <w:rPr>
                <w:rFonts w:ascii="Trebuchet MS" w:hAnsi="Trebuchet MS" w:cs="Arial"/>
                <w:color w:val="000000"/>
                <w:sz w:val="18"/>
                <w:szCs w:val="18"/>
              </w:rPr>
            </w:pPr>
            <w:r w:rsidRPr="00B254A5">
              <w:rPr>
                <w:rFonts w:ascii="Trebuchet MS" w:hAnsi="Trebuchet MS" w:cs="Arial"/>
                <w:color w:val="000000"/>
                <w:sz w:val="18"/>
                <w:szCs w:val="18"/>
              </w:rPr>
              <w:t>(589)</w:t>
            </w:r>
          </w:p>
        </w:tc>
      </w:tr>
      <w:tr w:rsidR="003E1A24" w:rsidRPr="00B254A5" w14:paraId="795E9226" w14:textId="77777777" w:rsidTr="00B3272F">
        <w:trPr>
          <w:cantSplit/>
        </w:trPr>
        <w:tc>
          <w:tcPr>
            <w:tcW w:w="2835" w:type="dxa"/>
            <w:vAlign w:val="bottom"/>
          </w:tcPr>
          <w:p w14:paraId="776667C2" w14:textId="77777777" w:rsidR="003E1A24" w:rsidRPr="00B254A5" w:rsidRDefault="003E1A24" w:rsidP="003E1A24">
            <w:pPr>
              <w:snapToGrid w:val="0"/>
              <w:contextualSpacing/>
              <w:jc w:val="both"/>
              <w:rPr>
                <w:rFonts w:ascii="Trebuchet MS" w:eastAsia="Arial Unicode MS" w:hAnsi="Trebuchet MS" w:cs="Arial"/>
                <w:b/>
                <w:color w:val="000000"/>
                <w:sz w:val="18"/>
                <w:szCs w:val="18"/>
              </w:rPr>
            </w:pPr>
          </w:p>
        </w:tc>
        <w:tc>
          <w:tcPr>
            <w:tcW w:w="1134" w:type="dxa"/>
            <w:vAlign w:val="bottom"/>
          </w:tcPr>
          <w:p w14:paraId="2EA76780" w14:textId="77777777" w:rsidR="003E1A24" w:rsidRPr="00B254A5" w:rsidRDefault="003E1A24" w:rsidP="003E1A24">
            <w:pPr>
              <w:pBdr>
                <w:top w:val="single" w:sz="4" w:space="1" w:color="000000"/>
                <w:left w:val="none" w:sz="0" w:space="0" w:color="000000"/>
                <w:bottom w:val="double" w:sz="4" w:space="1" w:color="000000"/>
                <w:right w:val="none" w:sz="0" w:space="0" w:color="000000"/>
              </w:pBdr>
              <w:contextualSpacing/>
              <w:jc w:val="right"/>
              <w:rPr>
                <w:rFonts w:ascii="Trebuchet MS" w:hAnsi="Trebuchet MS" w:cs="Arial"/>
                <w:b/>
                <w:color w:val="000000"/>
                <w:sz w:val="18"/>
                <w:szCs w:val="18"/>
              </w:rPr>
            </w:pPr>
            <w:r w:rsidRPr="00B254A5">
              <w:rPr>
                <w:rFonts w:ascii="Trebuchet MS" w:hAnsi="Trebuchet MS" w:cs="Arial"/>
                <w:b/>
                <w:color w:val="000000"/>
                <w:sz w:val="18"/>
                <w:szCs w:val="18"/>
              </w:rPr>
              <w:t>1.679.045</w:t>
            </w:r>
          </w:p>
        </w:tc>
        <w:tc>
          <w:tcPr>
            <w:tcW w:w="1134" w:type="dxa"/>
            <w:vAlign w:val="bottom"/>
          </w:tcPr>
          <w:p w14:paraId="673A743C" w14:textId="77777777" w:rsidR="003E1A24" w:rsidRPr="00B254A5" w:rsidRDefault="008F6883" w:rsidP="003E1A24">
            <w:pPr>
              <w:pBdr>
                <w:top w:val="single" w:sz="4" w:space="1" w:color="000000"/>
                <w:left w:val="none" w:sz="0" w:space="0" w:color="000000"/>
                <w:bottom w:val="double" w:sz="4" w:space="1" w:color="000000"/>
                <w:right w:val="none" w:sz="0" w:space="0" w:color="000000"/>
              </w:pBdr>
              <w:contextualSpacing/>
              <w:jc w:val="right"/>
              <w:rPr>
                <w:rFonts w:ascii="Trebuchet MS" w:hAnsi="Trebuchet MS" w:cs="Arial"/>
                <w:b/>
                <w:color w:val="000000"/>
                <w:sz w:val="18"/>
                <w:szCs w:val="18"/>
              </w:rPr>
            </w:pPr>
            <w:r w:rsidRPr="00B254A5">
              <w:rPr>
                <w:rFonts w:ascii="Trebuchet MS" w:hAnsi="Trebuchet MS" w:cs="Arial"/>
                <w:b/>
                <w:color w:val="000000"/>
                <w:sz w:val="18"/>
                <w:szCs w:val="18"/>
              </w:rPr>
              <w:t>899.556</w:t>
            </w:r>
          </w:p>
        </w:tc>
        <w:tc>
          <w:tcPr>
            <w:tcW w:w="1134" w:type="dxa"/>
            <w:vAlign w:val="bottom"/>
          </w:tcPr>
          <w:p w14:paraId="488A20BA" w14:textId="77777777" w:rsidR="003E1A24" w:rsidRPr="00B254A5" w:rsidRDefault="008F6883" w:rsidP="003E1A24">
            <w:pPr>
              <w:pBdr>
                <w:top w:val="single" w:sz="4" w:space="1" w:color="000000"/>
                <w:left w:val="none" w:sz="0" w:space="0" w:color="000000"/>
                <w:bottom w:val="double" w:sz="4" w:space="1" w:color="000000"/>
                <w:right w:val="none" w:sz="0" w:space="0" w:color="000000"/>
              </w:pBdr>
              <w:contextualSpacing/>
              <w:jc w:val="right"/>
              <w:rPr>
                <w:rFonts w:ascii="Trebuchet MS" w:hAnsi="Trebuchet MS" w:cs="Arial"/>
                <w:b/>
                <w:color w:val="000000"/>
                <w:sz w:val="18"/>
                <w:szCs w:val="18"/>
              </w:rPr>
            </w:pPr>
            <w:r w:rsidRPr="00B254A5">
              <w:rPr>
                <w:rFonts w:ascii="Trebuchet MS" w:hAnsi="Trebuchet MS" w:cs="Arial"/>
                <w:b/>
                <w:color w:val="000000"/>
                <w:sz w:val="18"/>
                <w:szCs w:val="18"/>
              </w:rPr>
              <w:t>(35.394)</w:t>
            </w:r>
          </w:p>
        </w:tc>
        <w:tc>
          <w:tcPr>
            <w:tcW w:w="1417" w:type="dxa"/>
            <w:vAlign w:val="bottom"/>
          </w:tcPr>
          <w:p w14:paraId="76164DDE" w14:textId="77777777" w:rsidR="003E1A24" w:rsidRPr="00B254A5" w:rsidRDefault="008F6883" w:rsidP="003E1A24">
            <w:pPr>
              <w:pBdr>
                <w:top w:val="single" w:sz="4" w:space="1" w:color="000000"/>
                <w:left w:val="none" w:sz="0" w:space="0" w:color="000000"/>
                <w:bottom w:val="double" w:sz="4" w:space="1" w:color="000000"/>
                <w:right w:val="none" w:sz="0" w:space="0" w:color="000000"/>
              </w:pBdr>
              <w:contextualSpacing/>
              <w:jc w:val="right"/>
              <w:rPr>
                <w:rFonts w:ascii="Trebuchet MS" w:hAnsi="Trebuchet MS" w:cs="Arial"/>
                <w:b/>
                <w:color w:val="000000"/>
                <w:sz w:val="18"/>
                <w:szCs w:val="18"/>
              </w:rPr>
            </w:pPr>
            <w:r w:rsidRPr="00B254A5">
              <w:rPr>
                <w:rFonts w:ascii="Trebuchet MS" w:hAnsi="Trebuchet MS" w:cs="Arial"/>
                <w:b/>
                <w:color w:val="000000"/>
                <w:sz w:val="18"/>
                <w:szCs w:val="18"/>
              </w:rPr>
              <w:t>(505.703)</w:t>
            </w:r>
          </w:p>
        </w:tc>
        <w:tc>
          <w:tcPr>
            <w:tcW w:w="1134" w:type="dxa"/>
          </w:tcPr>
          <w:p w14:paraId="50B636BB" w14:textId="77777777" w:rsidR="003E1A24" w:rsidRPr="00B254A5" w:rsidRDefault="008F6883" w:rsidP="003E1A24">
            <w:pPr>
              <w:pBdr>
                <w:top w:val="single" w:sz="4" w:space="1" w:color="000000"/>
                <w:left w:val="none" w:sz="0" w:space="0" w:color="000000"/>
                <w:bottom w:val="double" w:sz="4" w:space="1" w:color="000000"/>
                <w:right w:val="none" w:sz="0" w:space="0" w:color="000000"/>
              </w:pBdr>
              <w:contextualSpacing/>
              <w:jc w:val="right"/>
              <w:rPr>
                <w:rFonts w:ascii="Trebuchet MS" w:hAnsi="Trebuchet MS" w:cs="Arial"/>
                <w:b/>
                <w:color w:val="000000"/>
                <w:sz w:val="18"/>
                <w:szCs w:val="18"/>
              </w:rPr>
            </w:pPr>
            <w:r w:rsidRPr="00B254A5">
              <w:rPr>
                <w:rFonts w:ascii="Trebuchet MS" w:hAnsi="Trebuchet MS" w:cs="Arial"/>
                <w:b/>
                <w:color w:val="000000"/>
                <w:sz w:val="18"/>
                <w:szCs w:val="18"/>
              </w:rPr>
              <w:t>2.037.504</w:t>
            </w:r>
          </w:p>
        </w:tc>
      </w:tr>
    </w:tbl>
    <w:p w14:paraId="3C19C36D" w14:textId="77777777" w:rsidR="007575CF" w:rsidRPr="00B254A5" w:rsidRDefault="007575CF" w:rsidP="00564D58">
      <w:pPr>
        <w:pStyle w:val="Textodecomentrio1"/>
        <w:ind w:left="426"/>
        <w:contextualSpacing/>
        <w:jc w:val="both"/>
        <w:rPr>
          <w:rFonts w:ascii="Trebuchet MS" w:hAnsi="Trebuchet MS" w:cs="Trebuchet MS"/>
          <w:sz w:val="24"/>
          <w:szCs w:val="24"/>
        </w:rPr>
      </w:pPr>
    </w:p>
    <w:tbl>
      <w:tblPr>
        <w:tblW w:w="8788" w:type="dxa"/>
        <w:tblInd w:w="494" w:type="dxa"/>
        <w:tblLayout w:type="fixed"/>
        <w:tblCellMar>
          <w:left w:w="68" w:type="dxa"/>
          <w:right w:w="68" w:type="dxa"/>
        </w:tblCellMar>
        <w:tblLook w:val="0000" w:firstRow="0" w:lastRow="0" w:firstColumn="0" w:lastColumn="0" w:noHBand="0" w:noVBand="0"/>
      </w:tblPr>
      <w:tblGrid>
        <w:gridCol w:w="2835"/>
        <w:gridCol w:w="1134"/>
        <w:gridCol w:w="1134"/>
        <w:gridCol w:w="1134"/>
        <w:gridCol w:w="1417"/>
        <w:gridCol w:w="1134"/>
      </w:tblGrid>
      <w:tr w:rsidR="005A0973" w:rsidRPr="00B254A5" w14:paraId="0C96E779" w14:textId="77777777" w:rsidTr="00E157AF">
        <w:trPr>
          <w:cantSplit/>
        </w:trPr>
        <w:tc>
          <w:tcPr>
            <w:tcW w:w="2835" w:type="dxa"/>
            <w:vAlign w:val="bottom"/>
          </w:tcPr>
          <w:p w14:paraId="436AFDBF" w14:textId="77777777" w:rsidR="005A0973" w:rsidRPr="00B254A5" w:rsidRDefault="005A0973" w:rsidP="00564D58">
            <w:pPr>
              <w:snapToGrid w:val="0"/>
              <w:spacing w:line="216" w:lineRule="auto"/>
              <w:contextualSpacing/>
              <w:jc w:val="center"/>
              <w:rPr>
                <w:rFonts w:ascii="Trebuchet MS" w:eastAsia="Arial Unicode MS" w:hAnsi="Trebuchet MS" w:cs="Arial"/>
                <w:color w:val="000000"/>
                <w:sz w:val="18"/>
                <w:szCs w:val="18"/>
              </w:rPr>
            </w:pPr>
          </w:p>
        </w:tc>
        <w:tc>
          <w:tcPr>
            <w:tcW w:w="1134" w:type="dxa"/>
            <w:vAlign w:val="bottom"/>
          </w:tcPr>
          <w:p w14:paraId="7A95575C" w14:textId="77777777" w:rsidR="005A0973" w:rsidRPr="00B254A5" w:rsidRDefault="005A0973" w:rsidP="00564D58">
            <w:pPr>
              <w:pBdr>
                <w:top w:val="none" w:sz="0" w:space="0" w:color="000000"/>
                <w:left w:val="none" w:sz="0" w:space="0" w:color="000000"/>
                <w:bottom w:val="single" w:sz="4" w:space="1" w:color="000000"/>
                <w:right w:val="none" w:sz="0" w:space="0" w:color="000000"/>
              </w:pBdr>
              <w:spacing w:line="216" w:lineRule="auto"/>
              <w:contextualSpacing/>
              <w:jc w:val="center"/>
              <w:rPr>
                <w:rFonts w:ascii="Trebuchet MS" w:hAnsi="Trebuchet MS" w:cs="Arial"/>
                <w:b/>
                <w:bCs/>
                <w:sz w:val="18"/>
                <w:szCs w:val="18"/>
              </w:rPr>
            </w:pPr>
            <w:r w:rsidRPr="00B254A5">
              <w:rPr>
                <w:rFonts w:ascii="Trebuchet MS" w:hAnsi="Trebuchet MS" w:cs="Arial"/>
                <w:b/>
                <w:bCs/>
                <w:color w:val="000000"/>
                <w:sz w:val="18"/>
                <w:szCs w:val="18"/>
              </w:rPr>
              <w:t>31/12/</w:t>
            </w:r>
            <w:r w:rsidR="00936F38" w:rsidRPr="00B254A5">
              <w:rPr>
                <w:rFonts w:ascii="Trebuchet MS" w:hAnsi="Trebuchet MS" w:cs="Arial"/>
                <w:b/>
                <w:bCs/>
                <w:color w:val="000000"/>
                <w:sz w:val="18"/>
                <w:szCs w:val="18"/>
              </w:rPr>
              <w:fldChar w:fldCharType="begin"/>
            </w:r>
            <w:r w:rsidR="00936F38" w:rsidRPr="00B254A5">
              <w:rPr>
                <w:rFonts w:ascii="Trebuchet MS" w:hAnsi="Trebuchet MS" w:cs="Arial"/>
                <w:b/>
                <w:bCs/>
                <w:color w:val="000000"/>
                <w:sz w:val="18"/>
                <w:szCs w:val="18"/>
              </w:rPr>
              <w:instrText xml:space="preserve"> REF  Ant_Penultimo_Ano  \* MERGEFORMAT </w:instrText>
            </w:r>
            <w:r w:rsidR="00936F38" w:rsidRPr="00B254A5">
              <w:rPr>
                <w:rFonts w:ascii="Trebuchet MS" w:hAnsi="Trebuchet MS" w:cs="Arial"/>
                <w:b/>
                <w:bCs/>
                <w:color w:val="000000"/>
                <w:sz w:val="18"/>
                <w:szCs w:val="18"/>
              </w:rPr>
              <w:fldChar w:fldCharType="separate"/>
            </w:r>
            <w:r w:rsidR="007F68B9" w:rsidRPr="00B254A5">
              <w:rPr>
                <w:rFonts w:ascii="Trebuchet MS" w:hAnsi="Trebuchet MS" w:cs="Arial"/>
                <w:b/>
                <w:bCs/>
                <w:color w:val="000000"/>
                <w:sz w:val="18"/>
                <w:szCs w:val="18"/>
              </w:rPr>
              <w:t>2023</w:t>
            </w:r>
            <w:r w:rsidR="00936F38" w:rsidRPr="00B254A5">
              <w:rPr>
                <w:rFonts w:ascii="Trebuchet MS" w:hAnsi="Trebuchet MS" w:cs="Arial"/>
                <w:b/>
                <w:bCs/>
                <w:color w:val="000000"/>
                <w:sz w:val="18"/>
                <w:szCs w:val="18"/>
              </w:rPr>
              <w:fldChar w:fldCharType="end"/>
            </w:r>
          </w:p>
        </w:tc>
        <w:tc>
          <w:tcPr>
            <w:tcW w:w="1134" w:type="dxa"/>
            <w:vAlign w:val="bottom"/>
          </w:tcPr>
          <w:p w14:paraId="4E454F7E" w14:textId="77777777" w:rsidR="005A0973" w:rsidRPr="00B254A5" w:rsidRDefault="005A0973" w:rsidP="00564D58">
            <w:pPr>
              <w:pBdr>
                <w:top w:val="none" w:sz="0" w:space="0" w:color="000000"/>
                <w:left w:val="none" w:sz="0" w:space="0" w:color="000000"/>
                <w:bottom w:val="single" w:sz="4" w:space="1" w:color="000000"/>
                <w:right w:val="none" w:sz="0" w:space="0" w:color="000000"/>
              </w:pBdr>
              <w:spacing w:line="216" w:lineRule="auto"/>
              <w:contextualSpacing/>
              <w:jc w:val="center"/>
              <w:rPr>
                <w:rFonts w:ascii="Trebuchet MS" w:hAnsi="Trebuchet MS"/>
                <w:sz w:val="18"/>
                <w:szCs w:val="18"/>
              </w:rPr>
            </w:pPr>
            <w:r w:rsidRPr="00B254A5">
              <w:rPr>
                <w:rFonts w:ascii="Trebuchet MS" w:hAnsi="Trebuchet MS" w:cs="Arial"/>
                <w:b/>
                <w:bCs/>
                <w:sz w:val="18"/>
                <w:szCs w:val="18"/>
              </w:rPr>
              <w:t>Adição (</w:t>
            </w:r>
            <w:r w:rsidR="00A153C7" w:rsidRPr="00B254A5">
              <w:rPr>
                <w:rFonts w:ascii="Trebuchet MS" w:hAnsi="Trebuchet MS" w:cs="Arial"/>
                <w:b/>
                <w:bCs/>
                <w:sz w:val="18"/>
                <w:szCs w:val="18"/>
              </w:rPr>
              <w:t>b</w:t>
            </w:r>
            <w:r w:rsidRPr="00B254A5">
              <w:rPr>
                <w:rFonts w:ascii="Trebuchet MS" w:hAnsi="Trebuchet MS" w:cs="Arial"/>
                <w:b/>
                <w:bCs/>
                <w:sz w:val="18"/>
                <w:szCs w:val="18"/>
              </w:rPr>
              <w:t>)</w:t>
            </w:r>
          </w:p>
        </w:tc>
        <w:tc>
          <w:tcPr>
            <w:tcW w:w="1134" w:type="dxa"/>
            <w:vAlign w:val="bottom"/>
          </w:tcPr>
          <w:p w14:paraId="54078457" w14:textId="77777777" w:rsidR="005A0973" w:rsidRPr="00B254A5" w:rsidRDefault="005A0973" w:rsidP="00564D58">
            <w:pPr>
              <w:pBdr>
                <w:top w:val="none" w:sz="0" w:space="0" w:color="000000"/>
                <w:left w:val="none" w:sz="0" w:space="0" w:color="000000"/>
                <w:bottom w:val="single" w:sz="4" w:space="1" w:color="000000"/>
                <w:right w:val="none" w:sz="0" w:space="0" w:color="000000"/>
              </w:pBdr>
              <w:spacing w:line="216" w:lineRule="auto"/>
              <w:contextualSpacing/>
              <w:jc w:val="center"/>
              <w:rPr>
                <w:rFonts w:ascii="Trebuchet MS" w:hAnsi="Trebuchet MS"/>
                <w:sz w:val="18"/>
                <w:szCs w:val="18"/>
              </w:rPr>
            </w:pPr>
            <w:r w:rsidRPr="00B254A5">
              <w:rPr>
                <w:rFonts w:ascii="Trebuchet MS" w:hAnsi="Trebuchet MS" w:cs="Arial"/>
                <w:b/>
                <w:bCs/>
                <w:sz w:val="18"/>
                <w:szCs w:val="18"/>
              </w:rPr>
              <w:t>Baixa</w:t>
            </w:r>
          </w:p>
        </w:tc>
        <w:tc>
          <w:tcPr>
            <w:tcW w:w="1417" w:type="dxa"/>
            <w:vAlign w:val="bottom"/>
          </w:tcPr>
          <w:p w14:paraId="3F6CE934" w14:textId="77777777" w:rsidR="005A0973" w:rsidRPr="00B254A5" w:rsidRDefault="005A0973" w:rsidP="00564D58">
            <w:pPr>
              <w:pBdr>
                <w:top w:val="none" w:sz="0" w:space="0" w:color="000000"/>
                <w:left w:val="none" w:sz="0" w:space="0" w:color="000000"/>
                <w:bottom w:val="single" w:sz="4" w:space="1" w:color="000000"/>
                <w:right w:val="none" w:sz="0" w:space="0" w:color="000000"/>
              </w:pBdr>
              <w:spacing w:line="216" w:lineRule="auto"/>
              <w:contextualSpacing/>
              <w:jc w:val="center"/>
              <w:rPr>
                <w:rFonts w:ascii="Trebuchet MS" w:hAnsi="Trebuchet MS"/>
                <w:sz w:val="18"/>
                <w:szCs w:val="18"/>
              </w:rPr>
            </w:pPr>
            <w:r w:rsidRPr="00B254A5">
              <w:rPr>
                <w:rFonts w:ascii="Trebuchet MS" w:hAnsi="Trebuchet MS" w:cs="Arial"/>
                <w:b/>
                <w:bCs/>
                <w:sz w:val="18"/>
                <w:szCs w:val="18"/>
              </w:rPr>
              <w:t>Transferências</w:t>
            </w:r>
          </w:p>
        </w:tc>
        <w:tc>
          <w:tcPr>
            <w:tcW w:w="1134" w:type="dxa"/>
            <w:vAlign w:val="bottom"/>
          </w:tcPr>
          <w:p w14:paraId="503B436F" w14:textId="77777777" w:rsidR="005A0973" w:rsidRPr="00B254A5" w:rsidRDefault="00936F38" w:rsidP="00564D58">
            <w:pPr>
              <w:pBdr>
                <w:top w:val="none" w:sz="0" w:space="0" w:color="000000"/>
                <w:left w:val="none" w:sz="0" w:space="0" w:color="000000"/>
                <w:bottom w:val="single" w:sz="4" w:space="1" w:color="000000"/>
                <w:right w:val="none" w:sz="0" w:space="0" w:color="000000"/>
              </w:pBdr>
              <w:spacing w:line="216" w:lineRule="auto"/>
              <w:contextualSpacing/>
              <w:jc w:val="center"/>
              <w:rPr>
                <w:rFonts w:ascii="Trebuchet MS" w:hAnsi="Trebuchet MS" w:cs="Arial"/>
                <w:b/>
                <w:bCs/>
                <w:sz w:val="18"/>
                <w:szCs w:val="18"/>
              </w:rPr>
            </w:pPr>
            <w:r w:rsidRPr="00B254A5">
              <w:rPr>
                <w:rFonts w:ascii="Trebuchet MS" w:hAnsi="Trebuchet MS" w:cs="Arial"/>
                <w:b/>
                <w:bCs/>
                <w:sz w:val="18"/>
                <w:szCs w:val="18"/>
              </w:rPr>
              <w:fldChar w:fldCharType="begin"/>
            </w:r>
            <w:r w:rsidRPr="00B254A5">
              <w:rPr>
                <w:rFonts w:ascii="Trebuchet MS" w:hAnsi="Trebuchet MS" w:cs="Arial"/>
                <w:b/>
                <w:bCs/>
                <w:sz w:val="18"/>
                <w:szCs w:val="18"/>
              </w:rPr>
              <w:instrText xml:space="preserve"> REF  Trimestre_Anterior_Data_Base_Numero  \* MERGEFORMAT </w:instrText>
            </w:r>
            <w:r w:rsidRPr="00B254A5">
              <w:rPr>
                <w:rFonts w:ascii="Trebuchet MS" w:hAnsi="Trebuchet MS" w:cs="Arial"/>
                <w:b/>
                <w:bCs/>
                <w:sz w:val="18"/>
                <w:szCs w:val="18"/>
              </w:rPr>
              <w:fldChar w:fldCharType="separate"/>
            </w:r>
            <w:r w:rsidR="007F68B9" w:rsidRPr="00B254A5">
              <w:rPr>
                <w:rFonts w:ascii="Trebuchet MS" w:hAnsi="Trebuchet MS" w:cs="Arial"/>
                <w:b/>
                <w:bCs/>
                <w:sz w:val="18"/>
                <w:szCs w:val="18"/>
              </w:rPr>
              <w:t>31/12/2024</w:t>
            </w:r>
            <w:r w:rsidRPr="00B254A5">
              <w:rPr>
                <w:rFonts w:ascii="Trebuchet MS" w:hAnsi="Trebuchet MS" w:cs="Arial"/>
                <w:b/>
                <w:bCs/>
                <w:sz w:val="18"/>
                <w:szCs w:val="18"/>
              </w:rPr>
              <w:fldChar w:fldCharType="end"/>
            </w:r>
          </w:p>
        </w:tc>
      </w:tr>
      <w:tr w:rsidR="00B84125" w:rsidRPr="00B254A5" w14:paraId="0E9E57CC" w14:textId="77777777" w:rsidTr="00D1639F">
        <w:trPr>
          <w:cantSplit/>
        </w:trPr>
        <w:tc>
          <w:tcPr>
            <w:tcW w:w="2835" w:type="dxa"/>
            <w:vAlign w:val="bottom"/>
          </w:tcPr>
          <w:p w14:paraId="143AC0E3" w14:textId="77777777" w:rsidR="00B84125" w:rsidRPr="00B254A5" w:rsidRDefault="00B84125" w:rsidP="00B84125">
            <w:pPr>
              <w:spacing w:line="216" w:lineRule="auto"/>
              <w:contextualSpacing/>
              <w:rPr>
                <w:rFonts w:ascii="Trebuchet MS" w:hAnsi="Trebuchet MS"/>
                <w:sz w:val="18"/>
                <w:szCs w:val="18"/>
              </w:rPr>
            </w:pPr>
            <w:r w:rsidRPr="00B254A5">
              <w:rPr>
                <w:rFonts w:ascii="Trebuchet MS" w:hAnsi="Trebuchet MS" w:cs="Arial"/>
                <w:sz w:val="18"/>
                <w:szCs w:val="18"/>
              </w:rPr>
              <w:t>Contratos de concessão</w:t>
            </w:r>
          </w:p>
        </w:tc>
        <w:tc>
          <w:tcPr>
            <w:tcW w:w="1134" w:type="dxa"/>
            <w:vAlign w:val="bottom"/>
          </w:tcPr>
          <w:p w14:paraId="2D067339" w14:textId="12D8C11C" w:rsidR="00B84125" w:rsidRPr="00B254A5" w:rsidRDefault="00B84125" w:rsidP="00B84125">
            <w:pPr>
              <w:spacing w:line="216" w:lineRule="auto"/>
              <w:contextualSpacing/>
              <w:jc w:val="right"/>
              <w:rPr>
                <w:rFonts w:ascii="Trebuchet MS" w:hAnsi="Trebuchet MS" w:cs="Arial"/>
                <w:color w:val="000000"/>
                <w:sz w:val="18"/>
                <w:szCs w:val="18"/>
              </w:rPr>
            </w:pPr>
            <w:r w:rsidRPr="00B254A5">
              <w:rPr>
                <w:rFonts w:ascii="Trebuchet MS" w:hAnsi="Trebuchet MS" w:cs="Arial"/>
                <w:color w:val="000000"/>
                <w:sz w:val="18"/>
                <w:szCs w:val="18"/>
              </w:rPr>
              <w:t>1.260.759</w:t>
            </w:r>
          </w:p>
        </w:tc>
        <w:tc>
          <w:tcPr>
            <w:tcW w:w="1134" w:type="dxa"/>
            <w:vAlign w:val="bottom"/>
          </w:tcPr>
          <w:p w14:paraId="6B7F125E" w14:textId="44552794" w:rsidR="00B84125" w:rsidRPr="00B254A5" w:rsidRDefault="00B84125" w:rsidP="00B84125">
            <w:pPr>
              <w:spacing w:line="216" w:lineRule="auto"/>
              <w:contextualSpacing/>
              <w:jc w:val="right"/>
              <w:rPr>
                <w:rFonts w:ascii="Trebuchet MS" w:hAnsi="Trebuchet MS" w:cs="Arial"/>
                <w:color w:val="000000"/>
                <w:sz w:val="18"/>
                <w:szCs w:val="18"/>
              </w:rPr>
            </w:pPr>
            <w:r w:rsidRPr="00B254A5">
              <w:rPr>
                <w:rFonts w:ascii="Trebuchet MS" w:hAnsi="Trebuchet MS" w:cs="Arial"/>
                <w:color w:val="000000"/>
                <w:sz w:val="18"/>
                <w:szCs w:val="18"/>
              </w:rPr>
              <w:t xml:space="preserve"> 891.293 </w:t>
            </w:r>
          </w:p>
        </w:tc>
        <w:tc>
          <w:tcPr>
            <w:tcW w:w="1134" w:type="dxa"/>
            <w:vAlign w:val="bottom"/>
          </w:tcPr>
          <w:p w14:paraId="04F096FD" w14:textId="497C9FBC" w:rsidR="00B84125" w:rsidRPr="00B254A5" w:rsidRDefault="00B84125" w:rsidP="00B84125">
            <w:pPr>
              <w:spacing w:line="216" w:lineRule="auto"/>
              <w:contextualSpacing/>
              <w:jc w:val="right"/>
              <w:rPr>
                <w:rFonts w:ascii="Trebuchet MS" w:hAnsi="Trebuchet MS" w:cs="Arial"/>
                <w:color w:val="000000"/>
                <w:sz w:val="18"/>
                <w:szCs w:val="18"/>
              </w:rPr>
            </w:pPr>
            <w:r w:rsidRPr="00B254A5">
              <w:rPr>
                <w:rFonts w:ascii="Trebuchet MS" w:hAnsi="Trebuchet MS" w:cs="Arial"/>
                <w:color w:val="000000"/>
                <w:sz w:val="18"/>
                <w:szCs w:val="18"/>
              </w:rPr>
              <w:t xml:space="preserve"> (606)</w:t>
            </w:r>
          </w:p>
        </w:tc>
        <w:tc>
          <w:tcPr>
            <w:tcW w:w="1417" w:type="dxa"/>
            <w:vAlign w:val="bottom"/>
          </w:tcPr>
          <w:p w14:paraId="1CDD1EAF" w14:textId="680A3380" w:rsidR="00B84125" w:rsidRPr="00B254A5" w:rsidRDefault="00B84125" w:rsidP="00B84125">
            <w:pPr>
              <w:spacing w:line="216" w:lineRule="auto"/>
              <w:contextualSpacing/>
              <w:jc w:val="right"/>
              <w:rPr>
                <w:rFonts w:ascii="Trebuchet MS" w:hAnsi="Trebuchet MS" w:cs="Arial"/>
                <w:color w:val="000000"/>
                <w:sz w:val="18"/>
                <w:szCs w:val="18"/>
              </w:rPr>
            </w:pPr>
            <w:r w:rsidRPr="00B254A5">
              <w:rPr>
                <w:rFonts w:ascii="Trebuchet MS" w:hAnsi="Trebuchet MS" w:cs="Arial"/>
                <w:color w:val="000000"/>
                <w:sz w:val="18"/>
                <w:szCs w:val="18"/>
              </w:rPr>
              <w:t xml:space="preserve"> (512.751)</w:t>
            </w:r>
          </w:p>
        </w:tc>
        <w:tc>
          <w:tcPr>
            <w:tcW w:w="1134" w:type="dxa"/>
          </w:tcPr>
          <w:p w14:paraId="69EEF0F2" w14:textId="25817A7B" w:rsidR="00B84125" w:rsidRPr="00B254A5" w:rsidRDefault="00B84125" w:rsidP="00B84125">
            <w:pPr>
              <w:spacing w:line="216" w:lineRule="auto"/>
              <w:contextualSpacing/>
              <w:jc w:val="right"/>
              <w:rPr>
                <w:rFonts w:ascii="Trebuchet MS" w:hAnsi="Trebuchet MS" w:cs="Arial"/>
                <w:color w:val="000000"/>
                <w:sz w:val="18"/>
                <w:szCs w:val="18"/>
              </w:rPr>
            </w:pPr>
            <w:r w:rsidRPr="00B254A5">
              <w:rPr>
                <w:rFonts w:ascii="Trebuchet MS" w:hAnsi="Trebuchet MS" w:cs="Arial"/>
                <w:color w:val="000000"/>
                <w:sz w:val="18"/>
                <w:szCs w:val="18"/>
              </w:rPr>
              <w:t xml:space="preserve"> 1.638.695 </w:t>
            </w:r>
          </w:p>
        </w:tc>
      </w:tr>
      <w:tr w:rsidR="00B84125" w:rsidRPr="00B254A5" w14:paraId="0140784F" w14:textId="77777777" w:rsidTr="00D1639F">
        <w:trPr>
          <w:cantSplit/>
        </w:trPr>
        <w:tc>
          <w:tcPr>
            <w:tcW w:w="2835" w:type="dxa"/>
            <w:vAlign w:val="bottom"/>
          </w:tcPr>
          <w:p w14:paraId="6B9AE574" w14:textId="77777777" w:rsidR="00B84125" w:rsidRPr="00B254A5" w:rsidRDefault="00B84125" w:rsidP="00B84125">
            <w:pPr>
              <w:spacing w:line="216" w:lineRule="auto"/>
              <w:contextualSpacing/>
              <w:rPr>
                <w:rFonts w:ascii="Trebuchet MS" w:hAnsi="Trebuchet MS"/>
                <w:sz w:val="18"/>
                <w:szCs w:val="18"/>
              </w:rPr>
            </w:pPr>
            <w:proofErr w:type="gramStart"/>
            <w:r w:rsidRPr="00B254A5">
              <w:rPr>
                <w:rFonts w:ascii="Trebuchet MS" w:hAnsi="Trebuchet MS" w:cs="Arial"/>
                <w:sz w:val="18"/>
                <w:szCs w:val="18"/>
              </w:rPr>
              <w:t>( -</w:t>
            </w:r>
            <w:proofErr w:type="gramEnd"/>
            <w:r w:rsidRPr="00B254A5">
              <w:rPr>
                <w:rFonts w:ascii="Trebuchet MS" w:hAnsi="Trebuchet MS" w:cs="Arial"/>
                <w:sz w:val="18"/>
                <w:szCs w:val="18"/>
              </w:rPr>
              <w:t xml:space="preserve"> ) </w:t>
            </w:r>
            <w:proofErr w:type="spellStart"/>
            <w:r w:rsidRPr="00B254A5">
              <w:rPr>
                <w:rFonts w:ascii="Trebuchet MS" w:hAnsi="Trebuchet MS" w:cs="Arial"/>
                <w:sz w:val="18"/>
                <w:szCs w:val="18"/>
              </w:rPr>
              <w:t>Obrig</w:t>
            </w:r>
            <w:proofErr w:type="spellEnd"/>
            <w:r w:rsidRPr="00B254A5">
              <w:rPr>
                <w:rFonts w:ascii="Trebuchet MS" w:hAnsi="Trebuchet MS" w:cs="Arial"/>
                <w:sz w:val="18"/>
                <w:szCs w:val="18"/>
              </w:rPr>
              <w:t xml:space="preserve"> especiais - Intangível em andamento</w:t>
            </w:r>
          </w:p>
        </w:tc>
        <w:tc>
          <w:tcPr>
            <w:tcW w:w="1134" w:type="dxa"/>
            <w:vAlign w:val="bottom"/>
          </w:tcPr>
          <w:p w14:paraId="306183C2" w14:textId="006F966A" w:rsidR="00B84125" w:rsidRPr="00B254A5" w:rsidRDefault="00B84125" w:rsidP="00B84125">
            <w:pPr>
              <w:spacing w:line="216" w:lineRule="auto"/>
              <w:contextualSpacing/>
              <w:jc w:val="right"/>
              <w:rPr>
                <w:rFonts w:ascii="Trebuchet MS" w:hAnsi="Trebuchet MS" w:cs="Arial"/>
                <w:color w:val="000000"/>
                <w:sz w:val="18"/>
                <w:szCs w:val="18"/>
              </w:rPr>
            </w:pPr>
            <w:r w:rsidRPr="00B254A5">
              <w:rPr>
                <w:rFonts w:ascii="Trebuchet MS" w:hAnsi="Trebuchet MS" w:cs="Arial"/>
                <w:color w:val="000000"/>
                <w:sz w:val="18"/>
                <w:szCs w:val="18"/>
              </w:rPr>
              <w:t>(146.710)</w:t>
            </w:r>
          </w:p>
        </w:tc>
        <w:tc>
          <w:tcPr>
            <w:tcW w:w="1134" w:type="dxa"/>
            <w:vAlign w:val="bottom"/>
          </w:tcPr>
          <w:p w14:paraId="2808839E" w14:textId="53A657E5" w:rsidR="00B84125" w:rsidRPr="00B254A5" w:rsidRDefault="00B84125" w:rsidP="00B84125">
            <w:pPr>
              <w:spacing w:line="216" w:lineRule="auto"/>
              <w:contextualSpacing/>
              <w:jc w:val="right"/>
              <w:rPr>
                <w:rFonts w:ascii="Trebuchet MS" w:hAnsi="Trebuchet MS" w:cs="Arial"/>
                <w:color w:val="000000"/>
                <w:sz w:val="18"/>
                <w:szCs w:val="18"/>
              </w:rPr>
            </w:pPr>
            <w:r w:rsidRPr="00B254A5">
              <w:rPr>
                <w:rFonts w:ascii="Trebuchet MS" w:hAnsi="Trebuchet MS" w:cs="Arial"/>
                <w:color w:val="000000"/>
                <w:sz w:val="18"/>
                <w:szCs w:val="18"/>
              </w:rPr>
              <w:t xml:space="preserve"> (24.895)</w:t>
            </w:r>
          </w:p>
        </w:tc>
        <w:tc>
          <w:tcPr>
            <w:tcW w:w="1134" w:type="dxa"/>
            <w:vAlign w:val="bottom"/>
          </w:tcPr>
          <w:p w14:paraId="69AE0B94" w14:textId="61FD4057" w:rsidR="00B84125" w:rsidRPr="00B254A5" w:rsidRDefault="00B84125" w:rsidP="00B84125">
            <w:pPr>
              <w:spacing w:line="216" w:lineRule="auto"/>
              <w:contextualSpacing/>
              <w:jc w:val="right"/>
              <w:rPr>
                <w:rFonts w:ascii="Trebuchet MS" w:hAnsi="Trebuchet MS" w:cs="Arial"/>
                <w:color w:val="000000"/>
                <w:sz w:val="18"/>
                <w:szCs w:val="18"/>
              </w:rPr>
            </w:pPr>
            <w:r w:rsidRPr="00B254A5">
              <w:rPr>
                <w:rFonts w:ascii="Trebuchet MS" w:hAnsi="Trebuchet MS" w:cs="Arial"/>
                <w:color w:val="000000"/>
                <w:sz w:val="18"/>
                <w:szCs w:val="18"/>
              </w:rPr>
              <w:t xml:space="preserve"> -   </w:t>
            </w:r>
          </w:p>
        </w:tc>
        <w:tc>
          <w:tcPr>
            <w:tcW w:w="1417" w:type="dxa"/>
            <w:vAlign w:val="bottom"/>
          </w:tcPr>
          <w:p w14:paraId="54FF1C08" w14:textId="78258658" w:rsidR="00B84125" w:rsidRPr="00B254A5" w:rsidRDefault="00B84125" w:rsidP="00B84125">
            <w:pPr>
              <w:spacing w:line="216" w:lineRule="auto"/>
              <w:contextualSpacing/>
              <w:jc w:val="right"/>
              <w:rPr>
                <w:rFonts w:ascii="Trebuchet MS" w:hAnsi="Trebuchet MS" w:cs="Arial"/>
                <w:color w:val="000000"/>
                <w:sz w:val="18"/>
                <w:szCs w:val="18"/>
              </w:rPr>
            </w:pPr>
            <w:r w:rsidRPr="00B254A5">
              <w:rPr>
                <w:rFonts w:ascii="Trebuchet MS" w:hAnsi="Trebuchet MS" w:cs="Arial"/>
                <w:color w:val="000000"/>
                <w:sz w:val="18"/>
                <w:szCs w:val="18"/>
              </w:rPr>
              <w:t xml:space="preserve"> 58.815 </w:t>
            </w:r>
          </w:p>
        </w:tc>
        <w:tc>
          <w:tcPr>
            <w:tcW w:w="1134" w:type="dxa"/>
          </w:tcPr>
          <w:p w14:paraId="59E354FE" w14:textId="26D81BA9" w:rsidR="00B84125" w:rsidRPr="00B254A5" w:rsidRDefault="00B84125" w:rsidP="00B84125">
            <w:pPr>
              <w:spacing w:line="216" w:lineRule="auto"/>
              <w:contextualSpacing/>
              <w:jc w:val="right"/>
              <w:rPr>
                <w:rFonts w:ascii="Trebuchet MS" w:hAnsi="Trebuchet MS" w:cs="Arial"/>
                <w:color w:val="000000"/>
                <w:sz w:val="18"/>
                <w:szCs w:val="18"/>
              </w:rPr>
            </w:pPr>
            <w:r w:rsidRPr="00B254A5">
              <w:rPr>
                <w:rFonts w:ascii="Trebuchet MS" w:hAnsi="Trebuchet MS" w:cs="Arial"/>
                <w:color w:val="000000"/>
                <w:sz w:val="18"/>
                <w:szCs w:val="18"/>
              </w:rPr>
              <w:t xml:space="preserve"> (112.790)</w:t>
            </w:r>
          </w:p>
        </w:tc>
      </w:tr>
      <w:tr w:rsidR="00B84125" w:rsidRPr="00B254A5" w14:paraId="63792977" w14:textId="77777777" w:rsidTr="00D1639F">
        <w:trPr>
          <w:cantSplit/>
        </w:trPr>
        <w:tc>
          <w:tcPr>
            <w:tcW w:w="2835" w:type="dxa"/>
            <w:vAlign w:val="bottom"/>
          </w:tcPr>
          <w:p w14:paraId="21540E9F" w14:textId="77777777" w:rsidR="00B84125" w:rsidRPr="00B254A5" w:rsidRDefault="00B84125" w:rsidP="00B84125">
            <w:pPr>
              <w:spacing w:line="216" w:lineRule="auto"/>
              <w:contextualSpacing/>
              <w:rPr>
                <w:rFonts w:ascii="Trebuchet MS" w:hAnsi="Trebuchet MS"/>
                <w:sz w:val="18"/>
                <w:szCs w:val="18"/>
              </w:rPr>
            </w:pPr>
            <w:r w:rsidRPr="00B254A5">
              <w:rPr>
                <w:rFonts w:ascii="Trebuchet MS" w:hAnsi="Trebuchet MS" w:cs="Arial"/>
                <w:sz w:val="18"/>
                <w:szCs w:val="18"/>
              </w:rPr>
              <w:t>Materiais para investimentos - Estoque de obras (a)</w:t>
            </w:r>
          </w:p>
        </w:tc>
        <w:tc>
          <w:tcPr>
            <w:tcW w:w="1134" w:type="dxa"/>
            <w:vAlign w:val="bottom"/>
          </w:tcPr>
          <w:p w14:paraId="30C1ABC7" w14:textId="58520438" w:rsidR="00B84125" w:rsidRPr="00B254A5" w:rsidRDefault="00B84125" w:rsidP="00B84125">
            <w:pPr>
              <w:spacing w:line="216" w:lineRule="auto"/>
              <w:contextualSpacing/>
              <w:jc w:val="right"/>
              <w:rPr>
                <w:rFonts w:ascii="Trebuchet MS" w:hAnsi="Trebuchet MS" w:cs="Arial"/>
                <w:color w:val="000000"/>
                <w:sz w:val="18"/>
                <w:szCs w:val="18"/>
              </w:rPr>
            </w:pPr>
            <w:r w:rsidRPr="00B254A5">
              <w:rPr>
                <w:rFonts w:ascii="Trebuchet MS" w:hAnsi="Trebuchet MS" w:cs="Arial"/>
                <w:color w:val="000000"/>
                <w:sz w:val="18"/>
                <w:szCs w:val="18"/>
              </w:rPr>
              <w:t>194.922</w:t>
            </w:r>
          </w:p>
        </w:tc>
        <w:tc>
          <w:tcPr>
            <w:tcW w:w="1134" w:type="dxa"/>
            <w:vAlign w:val="bottom"/>
          </w:tcPr>
          <w:p w14:paraId="10E7B13F" w14:textId="7ABD2237" w:rsidR="00B84125" w:rsidRPr="00B254A5" w:rsidRDefault="00B84125" w:rsidP="00B84125">
            <w:pPr>
              <w:spacing w:line="216" w:lineRule="auto"/>
              <w:contextualSpacing/>
              <w:jc w:val="right"/>
              <w:rPr>
                <w:rFonts w:ascii="Trebuchet MS" w:hAnsi="Trebuchet MS" w:cs="Arial"/>
                <w:color w:val="000000"/>
                <w:sz w:val="18"/>
                <w:szCs w:val="18"/>
              </w:rPr>
            </w:pPr>
            <w:r w:rsidRPr="00B254A5">
              <w:rPr>
                <w:rFonts w:ascii="Trebuchet MS" w:hAnsi="Trebuchet MS" w:cs="Arial"/>
                <w:color w:val="000000"/>
                <w:sz w:val="18"/>
                <w:szCs w:val="18"/>
              </w:rPr>
              <w:t xml:space="preserve"> 90.546 </w:t>
            </w:r>
          </w:p>
        </w:tc>
        <w:tc>
          <w:tcPr>
            <w:tcW w:w="1134" w:type="dxa"/>
            <w:vAlign w:val="bottom"/>
          </w:tcPr>
          <w:p w14:paraId="238785B5" w14:textId="78E9659D" w:rsidR="00B84125" w:rsidRPr="00B254A5" w:rsidRDefault="00B84125" w:rsidP="00B84125">
            <w:pPr>
              <w:spacing w:line="216" w:lineRule="auto"/>
              <w:contextualSpacing/>
              <w:jc w:val="right"/>
              <w:rPr>
                <w:rFonts w:ascii="Trebuchet MS" w:hAnsi="Trebuchet MS" w:cs="Arial"/>
                <w:color w:val="000000"/>
                <w:sz w:val="18"/>
                <w:szCs w:val="18"/>
              </w:rPr>
            </w:pPr>
            <w:r w:rsidRPr="00B254A5">
              <w:rPr>
                <w:rFonts w:ascii="Trebuchet MS" w:hAnsi="Trebuchet MS" w:cs="Arial"/>
                <w:color w:val="000000"/>
                <w:sz w:val="18"/>
                <w:szCs w:val="18"/>
              </w:rPr>
              <w:t xml:space="preserve"> (32.719)</w:t>
            </w:r>
          </w:p>
        </w:tc>
        <w:tc>
          <w:tcPr>
            <w:tcW w:w="1417" w:type="dxa"/>
            <w:vAlign w:val="bottom"/>
          </w:tcPr>
          <w:p w14:paraId="21213B59" w14:textId="79E09463" w:rsidR="00B84125" w:rsidRPr="00B254A5" w:rsidRDefault="00B84125" w:rsidP="00B84125">
            <w:pPr>
              <w:spacing w:line="216" w:lineRule="auto"/>
              <w:contextualSpacing/>
              <w:jc w:val="right"/>
              <w:rPr>
                <w:rFonts w:ascii="Trebuchet MS" w:hAnsi="Trebuchet MS" w:cs="Arial"/>
                <w:color w:val="000000"/>
                <w:sz w:val="18"/>
                <w:szCs w:val="18"/>
              </w:rPr>
            </w:pPr>
            <w:r w:rsidRPr="00B254A5">
              <w:rPr>
                <w:rFonts w:ascii="Trebuchet MS" w:hAnsi="Trebuchet MS" w:cs="Arial"/>
                <w:color w:val="000000"/>
                <w:sz w:val="18"/>
                <w:szCs w:val="18"/>
              </w:rPr>
              <w:t xml:space="preserve"> (84.359)</w:t>
            </w:r>
          </w:p>
        </w:tc>
        <w:tc>
          <w:tcPr>
            <w:tcW w:w="1134" w:type="dxa"/>
          </w:tcPr>
          <w:p w14:paraId="12EE8536" w14:textId="4F5048BB" w:rsidR="00B84125" w:rsidRPr="00B254A5" w:rsidRDefault="00B84125" w:rsidP="00B84125">
            <w:pPr>
              <w:spacing w:line="216" w:lineRule="auto"/>
              <w:contextualSpacing/>
              <w:jc w:val="right"/>
              <w:rPr>
                <w:rFonts w:ascii="Trebuchet MS" w:hAnsi="Trebuchet MS" w:cs="Arial"/>
                <w:color w:val="000000"/>
                <w:sz w:val="18"/>
                <w:szCs w:val="18"/>
              </w:rPr>
            </w:pPr>
            <w:r w:rsidRPr="00B254A5">
              <w:rPr>
                <w:rFonts w:ascii="Trebuchet MS" w:hAnsi="Trebuchet MS" w:cs="Arial"/>
                <w:color w:val="000000"/>
                <w:sz w:val="18"/>
                <w:szCs w:val="18"/>
              </w:rPr>
              <w:t>168.390</w:t>
            </w:r>
          </w:p>
        </w:tc>
      </w:tr>
      <w:tr w:rsidR="00B84125" w:rsidRPr="00B254A5" w14:paraId="012C179B" w14:textId="77777777" w:rsidTr="00D1639F">
        <w:trPr>
          <w:cantSplit/>
        </w:trPr>
        <w:tc>
          <w:tcPr>
            <w:tcW w:w="2835" w:type="dxa"/>
            <w:vAlign w:val="bottom"/>
          </w:tcPr>
          <w:p w14:paraId="3A38AF4E" w14:textId="77777777" w:rsidR="00B84125" w:rsidRPr="00B254A5" w:rsidRDefault="00B84125" w:rsidP="00B84125">
            <w:pPr>
              <w:spacing w:line="216" w:lineRule="auto"/>
              <w:contextualSpacing/>
              <w:rPr>
                <w:rFonts w:ascii="Trebuchet MS" w:hAnsi="Trebuchet MS" w:cs="Arial"/>
                <w:sz w:val="18"/>
                <w:szCs w:val="18"/>
              </w:rPr>
            </w:pPr>
            <w:proofErr w:type="gramStart"/>
            <w:r w:rsidRPr="00B254A5">
              <w:rPr>
                <w:rFonts w:ascii="Trebuchet MS" w:hAnsi="Trebuchet MS" w:cs="Arial"/>
                <w:sz w:val="18"/>
                <w:szCs w:val="18"/>
              </w:rPr>
              <w:t>( -</w:t>
            </w:r>
            <w:proofErr w:type="gramEnd"/>
            <w:r w:rsidRPr="00B254A5">
              <w:rPr>
                <w:rFonts w:ascii="Trebuchet MS" w:hAnsi="Trebuchet MS" w:cs="Arial"/>
                <w:sz w:val="18"/>
                <w:szCs w:val="18"/>
              </w:rPr>
              <w:t xml:space="preserve"> ) </w:t>
            </w:r>
            <w:proofErr w:type="spellStart"/>
            <w:r w:rsidRPr="00B254A5">
              <w:rPr>
                <w:rFonts w:ascii="Trebuchet MS" w:hAnsi="Trebuchet MS" w:cs="Arial"/>
                <w:sz w:val="18"/>
                <w:szCs w:val="18"/>
              </w:rPr>
              <w:t>Obrig</w:t>
            </w:r>
            <w:proofErr w:type="spellEnd"/>
            <w:r w:rsidRPr="00B254A5">
              <w:rPr>
                <w:rFonts w:ascii="Trebuchet MS" w:hAnsi="Trebuchet MS" w:cs="Arial"/>
                <w:sz w:val="18"/>
                <w:szCs w:val="18"/>
              </w:rPr>
              <w:t xml:space="preserve"> Especiais - Estoque de obras (a)</w:t>
            </w:r>
          </w:p>
        </w:tc>
        <w:tc>
          <w:tcPr>
            <w:tcW w:w="1134" w:type="dxa"/>
            <w:vAlign w:val="bottom"/>
          </w:tcPr>
          <w:p w14:paraId="2BAA293D" w14:textId="0204C481" w:rsidR="00B84125" w:rsidRPr="00B254A5" w:rsidRDefault="00B84125" w:rsidP="00B84125">
            <w:pPr>
              <w:spacing w:line="216" w:lineRule="auto"/>
              <w:contextualSpacing/>
              <w:jc w:val="right"/>
              <w:rPr>
                <w:rFonts w:ascii="Trebuchet MS" w:hAnsi="Trebuchet MS" w:cs="Arial"/>
                <w:color w:val="000000"/>
                <w:sz w:val="18"/>
                <w:szCs w:val="18"/>
              </w:rPr>
            </w:pPr>
            <w:r w:rsidRPr="00B254A5">
              <w:rPr>
                <w:rFonts w:ascii="Trebuchet MS" w:hAnsi="Trebuchet MS" w:cs="Arial"/>
                <w:color w:val="000000"/>
                <w:sz w:val="18"/>
                <w:szCs w:val="18"/>
              </w:rPr>
              <w:t>(14.653)</w:t>
            </w:r>
          </w:p>
        </w:tc>
        <w:tc>
          <w:tcPr>
            <w:tcW w:w="1134" w:type="dxa"/>
            <w:vAlign w:val="bottom"/>
          </w:tcPr>
          <w:p w14:paraId="39FCE433" w14:textId="0EF9B4CA" w:rsidR="00B84125" w:rsidRPr="00B254A5" w:rsidRDefault="00B84125" w:rsidP="00B84125">
            <w:pPr>
              <w:spacing w:line="216" w:lineRule="auto"/>
              <w:contextualSpacing/>
              <w:jc w:val="right"/>
              <w:rPr>
                <w:rFonts w:ascii="Trebuchet MS" w:hAnsi="Trebuchet MS" w:cs="Arial"/>
                <w:color w:val="000000"/>
                <w:sz w:val="18"/>
                <w:szCs w:val="18"/>
              </w:rPr>
            </w:pPr>
            <w:r w:rsidRPr="00B254A5">
              <w:rPr>
                <w:rFonts w:ascii="Trebuchet MS" w:hAnsi="Trebuchet MS" w:cs="Arial"/>
                <w:color w:val="000000"/>
                <w:sz w:val="18"/>
                <w:szCs w:val="18"/>
              </w:rPr>
              <w:t xml:space="preserve"> - </w:t>
            </w:r>
          </w:p>
        </w:tc>
        <w:tc>
          <w:tcPr>
            <w:tcW w:w="1134" w:type="dxa"/>
            <w:vAlign w:val="bottom"/>
          </w:tcPr>
          <w:p w14:paraId="35CB469B" w14:textId="43D94A9E" w:rsidR="00B84125" w:rsidRPr="00B254A5" w:rsidRDefault="00B84125" w:rsidP="00B84125">
            <w:pPr>
              <w:spacing w:line="216" w:lineRule="auto"/>
              <w:contextualSpacing/>
              <w:jc w:val="right"/>
              <w:rPr>
                <w:rFonts w:ascii="Trebuchet MS" w:hAnsi="Trebuchet MS" w:cs="Arial"/>
                <w:color w:val="000000"/>
                <w:sz w:val="18"/>
                <w:szCs w:val="18"/>
              </w:rPr>
            </w:pPr>
            <w:r w:rsidRPr="00B254A5">
              <w:rPr>
                <w:rFonts w:ascii="Trebuchet MS" w:hAnsi="Trebuchet MS" w:cs="Arial"/>
                <w:color w:val="000000"/>
                <w:sz w:val="18"/>
                <w:szCs w:val="18"/>
              </w:rPr>
              <w:t xml:space="preserve"> -</w:t>
            </w:r>
          </w:p>
        </w:tc>
        <w:tc>
          <w:tcPr>
            <w:tcW w:w="1417" w:type="dxa"/>
            <w:vAlign w:val="bottom"/>
          </w:tcPr>
          <w:p w14:paraId="52606620" w14:textId="4AFF8697" w:rsidR="00B84125" w:rsidRPr="00B254A5" w:rsidRDefault="00B84125" w:rsidP="00B84125">
            <w:pPr>
              <w:spacing w:line="216" w:lineRule="auto"/>
              <w:contextualSpacing/>
              <w:jc w:val="right"/>
              <w:rPr>
                <w:rFonts w:ascii="Trebuchet MS" w:hAnsi="Trebuchet MS" w:cs="Arial"/>
                <w:color w:val="000000"/>
                <w:sz w:val="18"/>
                <w:szCs w:val="18"/>
              </w:rPr>
            </w:pPr>
            <w:r w:rsidRPr="00B254A5">
              <w:rPr>
                <w:rFonts w:ascii="Trebuchet MS" w:hAnsi="Trebuchet MS" w:cs="Arial"/>
                <w:color w:val="000000"/>
                <w:sz w:val="18"/>
                <w:szCs w:val="18"/>
              </w:rPr>
              <w:t xml:space="preserve"> -</w:t>
            </w:r>
          </w:p>
        </w:tc>
        <w:tc>
          <w:tcPr>
            <w:tcW w:w="1134" w:type="dxa"/>
          </w:tcPr>
          <w:p w14:paraId="573AADD8" w14:textId="50AC61CE" w:rsidR="00B84125" w:rsidRPr="00B254A5" w:rsidRDefault="00B84125" w:rsidP="00B84125">
            <w:pPr>
              <w:spacing w:line="216" w:lineRule="auto"/>
              <w:contextualSpacing/>
              <w:jc w:val="right"/>
              <w:rPr>
                <w:rFonts w:ascii="Trebuchet MS" w:hAnsi="Trebuchet MS" w:cs="Arial"/>
                <w:color w:val="000000"/>
                <w:sz w:val="18"/>
                <w:szCs w:val="18"/>
              </w:rPr>
            </w:pPr>
            <w:r w:rsidRPr="00B254A5">
              <w:rPr>
                <w:rFonts w:ascii="Trebuchet MS" w:hAnsi="Trebuchet MS" w:cs="Arial"/>
                <w:color w:val="000000"/>
                <w:sz w:val="18"/>
                <w:szCs w:val="18"/>
              </w:rPr>
              <w:t>(14.653)</w:t>
            </w:r>
          </w:p>
        </w:tc>
      </w:tr>
      <w:tr w:rsidR="00B84125" w:rsidRPr="00B254A5" w14:paraId="36A102AC" w14:textId="77777777" w:rsidTr="00D1639F">
        <w:trPr>
          <w:cantSplit/>
        </w:trPr>
        <w:tc>
          <w:tcPr>
            <w:tcW w:w="2835" w:type="dxa"/>
            <w:vAlign w:val="bottom"/>
          </w:tcPr>
          <w:p w14:paraId="13924A83" w14:textId="77777777" w:rsidR="00B84125" w:rsidRPr="00B254A5" w:rsidRDefault="00B84125" w:rsidP="00B84125">
            <w:pPr>
              <w:spacing w:line="216" w:lineRule="auto"/>
              <w:contextualSpacing/>
              <w:rPr>
                <w:rFonts w:ascii="Trebuchet MS" w:hAnsi="Trebuchet MS" w:cs="Arial"/>
                <w:sz w:val="18"/>
                <w:szCs w:val="18"/>
              </w:rPr>
            </w:pPr>
            <w:r w:rsidRPr="00B254A5">
              <w:rPr>
                <w:rFonts w:ascii="Trebuchet MS" w:hAnsi="Trebuchet MS" w:cs="Arial"/>
                <w:sz w:val="18"/>
                <w:szCs w:val="18"/>
              </w:rPr>
              <w:t>Materiais em processo e provisões – estoque de obras (a)</w:t>
            </w:r>
          </w:p>
        </w:tc>
        <w:tc>
          <w:tcPr>
            <w:tcW w:w="1134" w:type="dxa"/>
            <w:vAlign w:val="bottom"/>
          </w:tcPr>
          <w:p w14:paraId="6E4135B7" w14:textId="400B0270" w:rsidR="00B84125" w:rsidRPr="00B254A5" w:rsidRDefault="00B84125" w:rsidP="00B84125">
            <w:pPr>
              <w:spacing w:line="216" w:lineRule="auto"/>
              <w:contextualSpacing/>
              <w:jc w:val="right"/>
              <w:rPr>
                <w:rFonts w:ascii="Trebuchet MS" w:hAnsi="Trebuchet MS" w:cs="Arial"/>
                <w:color w:val="000000"/>
                <w:sz w:val="18"/>
                <w:szCs w:val="18"/>
              </w:rPr>
            </w:pPr>
            <w:r w:rsidRPr="00B254A5">
              <w:rPr>
                <w:rFonts w:ascii="Trebuchet MS" w:hAnsi="Trebuchet MS" w:cs="Arial"/>
                <w:color w:val="000000"/>
                <w:sz w:val="18"/>
                <w:szCs w:val="18"/>
              </w:rPr>
              <w:t>(732)</w:t>
            </w:r>
          </w:p>
        </w:tc>
        <w:tc>
          <w:tcPr>
            <w:tcW w:w="1134" w:type="dxa"/>
            <w:vAlign w:val="bottom"/>
          </w:tcPr>
          <w:p w14:paraId="56B6A6AD" w14:textId="44683DB0" w:rsidR="00B84125" w:rsidRPr="00B254A5" w:rsidRDefault="00B84125" w:rsidP="00B84125">
            <w:pPr>
              <w:spacing w:line="216" w:lineRule="auto"/>
              <w:contextualSpacing/>
              <w:jc w:val="right"/>
              <w:rPr>
                <w:rFonts w:ascii="Trebuchet MS" w:hAnsi="Trebuchet MS" w:cs="Arial"/>
                <w:color w:val="000000"/>
                <w:sz w:val="18"/>
                <w:szCs w:val="18"/>
              </w:rPr>
            </w:pPr>
            <w:r w:rsidRPr="00B254A5">
              <w:rPr>
                <w:rFonts w:ascii="Trebuchet MS" w:hAnsi="Trebuchet MS" w:cs="Arial"/>
                <w:color w:val="000000"/>
                <w:sz w:val="18"/>
                <w:szCs w:val="18"/>
              </w:rPr>
              <w:t xml:space="preserve"> 1.827 </w:t>
            </w:r>
          </w:p>
        </w:tc>
        <w:tc>
          <w:tcPr>
            <w:tcW w:w="1134" w:type="dxa"/>
            <w:vAlign w:val="bottom"/>
          </w:tcPr>
          <w:p w14:paraId="38252060" w14:textId="76180813" w:rsidR="00B84125" w:rsidRPr="00B254A5" w:rsidRDefault="00B84125" w:rsidP="00B84125">
            <w:pPr>
              <w:spacing w:line="216" w:lineRule="auto"/>
              <w:contextualSpacing/>
              <w:jc w:val="right"/>
              <w:rPr>
                <w:rFonts w:ascii="Trebuchet MS" w:hAnsi="Trebuchet MS" w:cs="Arial"/>
                <w:color w:val="000000"/>
                <w:sz w:val="18"/>
                <w:szCs w:val="18"/>
              </w:rPr>
            </w:pPr>
            <w:r w:rsidRPr="00B254A5">
              <w:rPr>
                <w:rFonts w:ascii="Trebuchet MS" w:hAnsi="Trebuchet MS" w:cs="Arial"/>
                <w:color w:val="000000"/>
                <w:sz w:val="18"/>
                <w:szCs w:val="18"/>
              </w:rPr>
              <w:t xml:space="preserve"> 296</w:t>
            </w:r>
          </w:p>
        </w:tc>
        <w:tc>
          <w:tcPr>
            <w:tcW w:w="1417" w:type="dxa"/>
            <w:vAlign w:val="bottom"/>
          </w:tcPr>
          <w:p w14:paraId="0357E170" w14:textId="3A336A85" w:rsidR="00B84125" w:rsidRPr="00B254A5" w:rsidRDefault="00B84125" w:rsidP="00B84125">
            <w:pPr>
              <w:spacing w:line="216" w:lineRule="auto"/>
              <w:contextualSpacing/>
              <w:jc w:val="right"/>
              <w:rPr>
                <w:rFonts w:ascii="Trebuchet MS" w:hAnsi="Trebuchet MS" w:cs="Arial"/>
                <w:color w:val="000000"/>
                <w:sz w:val="18"/>
                <w:szCs w:val="18"/>
              </w:rPr>
            </w:pPr>
            <w:r w:rsidRPr="00B254A5">
              <w:rPr>
                <w:rFonts w:ascii="Trebuchet MS" w:hAnsi="Trebuchet MS" w:cs="Arial"/>
                <w:color w:val="000000"/>
                <w:sz w:val="18"/>
                <w:szCs w:val="18"/>
              </w:rPr>
              <w:t xml:space="preserve"> (1.988)</w:t>
            </w:r>
          </w:p>
        </w:tc>
        <w:tc>
          <w:tcPr>
            <w:tcW w:w="1134" w:type="dxa"/>
          </w:tcPr>
          <w:p w14:paraId="5D704201" w14:textId="6FEF0F4B" w:rsidR="00B84125" w:rsidRPr="00B254A5" w:rsidRDefault="00B84125" w:rsidP="00B84125">
            <w:pPr>
              <w:spacing w:line="216" w:lineRule="auto"/>
              <w:contextualSpacing/>
              <w:jc w:val="right"/>
              <w:rPr>
                <w:rFonts w:ascii="Trebuchet MS" w:hAnsi="Trebuchet MS" w:cs="Arial"/>
                <w:color w:val="000000"/>
                <w:sz w:val="18"/>
                <w:szCs w:val="18"/>
              </w:rPr>
            </w:pPr>
            <w:r w:rsidRPr="00B254A5">
              <w:rPr>
                <w:rFonts w:ascii="Trebuchet MS" w:hAnsi="Trebuchet MS" w:cs="Arial"/>
                <w:color w:val="000000"/>
                <w:sz w:val="18"/>
                <w:szCs w:val="18"/>
              </w:rPr>
              <w:t>(597)</w:t>
            </w:r>
          </w:p>
        </w:tc>
      </w:tr>
      <w:tr w:rsidR="00B84125" w:rsidRPr="00B254A5" w14:paraId="15926430" w14:textId="77777777" w:rsidTr="00E157AF">
        <w:trPr>
          <w:cantSplit/>
        </w:trPr>
        <w:tc>
          <w:tcPr>
            <w:tcW w:w="2835" w:type="dxa"/>
            <w:vAlign w:val="bottom"/>
          </w:tcPr>
          <w:p w14:paraId="59F03FF3" w14:textId="77777777" w:rsidR="00B84125" w:rsidRPr="00B254A5" w:rsidRDefault="00B84125" w:rsidP="00B84125">
            <w:pPr>
              <w:snapToGrid w:val="0"/>
              <w:spacing w:line="216" w:lineRule="auto"/>
              <w:contextualSpacing/>
              <w:rPr>
                <w:rFonts w:ascii="Trebuchet MS" w:eastAsia="Arial Unicode MS" w:hAnsi="Trebuchet MS" w:cs="Arial"/>
                <w:b/>
                <w:color w:val="000000"/>
                <w:sz w:val="18"/>
                <w:szCs w:val="18"/>
              </w:rPr>
            </w:pPr>
          </w:p>
        </w:tc>
        <w:tc>
          <w:tcPr>
            <w:tcW w:w="1134" w:type="dxa"/>
            <w:vAlign w:val="bottom"/>
          </w:tcPr>
          <w:p w14:paraId="70D22158" w14:textId="106E5C2A" w:rsidR="00B84125" w:rsidRPr="00B254A5" w:rsidRDefault="00B84125" w:rsidP="00B84125">
            <w:pPr>
              <w:pBdr>
                <w:top w:val="single" w:sz="4" w:space="1" w:color="000000"/>
                <w:left w:val="none" w:sz="0" w:space="0" w:color="000000"/>
                <w:bottom w:val="double" w:sz="4" w:space="1" w:color="000000"/>
                <w:right w:val="none" w:sz="0" w:space="0" w:color="000000"/>
              </w:pBdr>
              <w:spacing w:line="216" w:lineRule="auto"/>
              <w:contextualSpacing/>
              <w:jc w:val="right"/>
              <w:rPr>
                <w:rFonts w:ascii="Trebuchet MS" w:hAnsi="Trebuchet MS" w:cs="Arial"/>
                <w:b/>
                <w:color w:val="000000"/>
                <w:sz w:val="18"/>
                <w:szCs w:val="18"/>
              </w:rPr>
            </w:pPr>
            <w:r w:rsidRPr="00B254A5">
              <w:rPr>
                <w:rFonts w:ascii="Trebuchet MS" w:hAnsi="Trebuchet MS" w:cs="Arial"/>
                <w:b/>
                <w:color w:val="000000"/>
                <w:sz w:val="18"/>
                <w:szCs w:val="18"/>
              </w:rPr>
              <w:t>1.293.586</w:t>
            </w:r>
          </w:p>
        </w:tc>
        <w:tc>
          <w:tcPr>
            <w:tcW w:w="1134" w:type="dxa"/>
            <w:vAlign w:val="bottom"/>
          </w:tcPr>
          <w:p w14:paraId="48562587" w14:textId="48D3CEC5" w:rsidR="00B84125" w:rsidRPr="00B254A5" w:rsidRDefault="00B84125" w:rsidP="00B84125">
            <w:pPr>
              <w:pBdr>
                <w:top w:val="single" w:sz="4" w:space="1" w:color="000000"/>
                <w:left w:val="none" w:sz="0" w:space="0" w:color="000000"/>
                <w:bottom w:val="double" w:sz="4" w:space="1" w:color="000000"/>
                <w:right w:val="none" w:sz="0" w:space="0" w:color="000000"/>
              </w:pBdr>
              <w:spacing w:line="216" w:lineRule="auto"/>
              <w:contextualSpacing/>
              <w:jc w:val="right"/>
              <w:rPr>
                <w:rFonts w:ascii="Trebuchet MS" w:hAnsi="Trebuchet MS" w:cs="Arial"/>
                <w:b/>
                <w:color w:val="000000"/>
                <w:sz w:val="18"/>
                <w:szCs w:val="18"/>
              </w:rPr>
            </w:pPr>
            <w:r w:rsidRPr="00B254A5">
              <w:rPr>
                <w:rFonts w:ascii="Trebuchet MS" w:hAnsi="Trebuchet MS" w:cs="Arial"/>
                <w:b/>
                <w:color w:val="000000"/>
                <w:sz w:val="18"/>
                <w:szCs w:val="18"/>
              </w:rPr>
              <w:t>958.771</w:t>
            </w:r>
          </w:p>
        </w:tc>
        <w:tc>
          <w:tcPr>
            <w:tcW w:w="1134" w:type="dxa"/>
            <w:vAlign w:val="bottom"/>
          </w:tcPr>
          <w:p w14:paraId="2BEA8FED" w14:textId="0148BC1D" w:rsidR="00B84125" w:rsidRPr="00B254A5" w:rsidRDefault="00B84125" w:rsidP="00B84125">
            <w:pPr>
              <w:pBdr>
                <w:top w:val="single" w:sz="4" w:space="1" w:color="000000"/>
                <w:left w:val="none" w:sz="0" w:space="0" w:color="000000"/>
                <w:bottom w:val="double" w:sz="4" w:space="1" w:color="000000"/>
                <w:right w:val="none" w:sz="0" w:space="0" w:color="000000"/>
              </w:pBdr>
              <w:spacing w:line="216" w:lineRule="auto"/>
              <w:contextualSpacing/>
              <w:jc w:val="right"/>
              <w:rPr>
                <w:rFonts w:ascii="Trebuchet MS" w:hAnsi="Trebuchet MS" w:cs="Arial"/>
                <w:b/>
                <w:color w:val="000000"/>
                <w:sz w:val="18"/>
                <w:szCs w:val="18"/>
              </w:rPr>
            </w:pPr>
            <w:r w:rsidRPr="00B254A5">
              <w:rPr>
                <w:rFonts w:ascii="Trebuchet MS" w:hAnsi="Trebuchet MS" w:cs="Arial"/>
                <w:b/>
                <w:color w:val="000000"/>
                <w:sz w:val="18"/>
                <w:szCs w:val="18"/>
              </w:rPr>
              <w:t>(33.029)</w:t>
            </w:r>
          </w:p>
        </w:tc>
        <w:tc>
          <w:tcPr>
            <w:tcW w:w="1417" w:type="dxa"/>
            <w:vAlign w:val="bottom"/>
          </w:tcPr>
          <w:p w14:paraId="60A02F71" w14:textId="72BFF34F" w:rsidR="00B84125" w:rsidRPr="00B254A5" w:rsidRDefault="00B84125" w:rsidP="00B84125">
            <w:pPr>
              <w:pBdr>
                <w:top w:val="single" w:sz="4" w:space="1" w:color="000000"/>
                <w:left w:val="none" w:sz="0" w:space="0" w:color="000000"/>
                <w:bottom w:val="double" w:sz="4" w:space="1" w:color="000000"/>
                <w:right w:val="none" w:sz="0" w:space="0" w:color="000000"/>
              </w:pBdr>
              <w:spacing w:line="216" w:lineRule="auto"/>
              <w:contextualSpacing/>
              <w:jc w:val="right"/>
              <w:rPr>
                <w:rFonts w:ascii="Trebuchet MS" w:hAnsi="Trebuchet MS" w:cs="Arial"/>
                <w:b/>
                <w:color w:val="000000"/>
                <w:sz w:val="18"/>
                <w:szCs w:val="18"/>
              </w:rPr>
            </w:pPr>
            <w:r w:rsidRPr="00B254A5">
              <w:rPr>
                <w:rFonts w:ascii="Trebuchet MS" w:hAnsi="Trebuchet MS" w:cs="Arial"/>
                <w:b/>
                <w:color w:val="000000"/>
                <w:sz w:val="18"/>
                <w:szCs w:val="18"/>
              </w:rPr>
              <w:t>(540.283)</w:t>
            </w:r>
          </w:p>
        </w:tc>
        <w:tc>
          <w:tcPr>
            <w:tcW w:w="1134" w:type="dxa"/>
            <w:vAlign w:val="bottom"/>
          </w:tcPr>
          <w:p w14:paraId="7C48F2AA" w14:textId="1E4A05B5" w:rsidR="00B84125" w:rsidRPr="00B254A5" w:rsidRDefault="00B84125" w:rsidP="00B84125">
            <w:pPr>
              <w:pBdr>
                <w:top w:val="single" w:sz="4" w:space="1" w:color="000000"/>
                <w:left w:val="none" w:sz="0" w:space="0" w:color="000000"/>
                <w:bottom w:val="double" w:sz="4" w:space="1" w:color="000000"/>
                <w:right w:val="none" w:sz="0" w:space="0" w:color="000000"/>
              </w:pBdr>
              <w:spacing w:line="216" w:lineRule="auto"/>
              <w:contextualSpacing/>
              <w:jc w:val="right"/>
              <w:rPr>
                <w:rFonts w:ascii="Trebuchet MS" w:hAnsi="Trebuchet MS" w:cs="Arial"/>
                <w:b/>
                <w:color w:val="000000"/>
                <w:sz w:val="18"/>
                <w:szCs w:val="18"/>
              </w:rPr>
            </w:pPr>
            <w:r w:rsidRPr="00B254A5">
              <w:rPr>
                <w:rFonts w:ascii="Trebuchet MS" w:hAnsi="Trebuchet MS" w:cs="Arial"/>
                <w:b/>
                <w:color w:val="000000"/>
                <w:sz w:val="18"/>
                <w:szCs w:val="18"/>
              </w:rPr>
              <w:t>1.679.045</w:t>
            </w:r>
          </w:p>
        </w:tc>
      </w:tr>
    </w:tbl>
    <w:p w14:paraId="2C1A45CD" w14:textId="77777777" w:rsidR="001A7134" w:rsidRPr="00B254A5" w:rsidRDefault="001A7134" w:rsidP="00E157AF">
      <w:pPr>
        <w:pStyle w:val="Textodecomentrio1"/>
        <w:ind w:left="720"/>
        <w:contextualSpacing/>
        <w:jc w:val="both"/>
        <w:rPr>
          <w:rFonts w:ascii="Trebuchet MS" w:hAnsi="Trebuchet MS" w:cs="Trebuchet MS"/>
        </w:rPr>
      </w:pPr>
    </w:p>
    <w:p w14:paraId="06F4A470" w14:textId="77777777" w:rsidR="007575CF" w:rsidRPr="00B254A5" w:rsidRDefault="001A7134" w:rsidP="000808CF">
      <w:pPr>
        <w:pStyle w:val="Textodecomentrio1"/>
        <w:numPr>
          <w:ilvl w:val="0"/>
          <w:numId w:val="32"/>
        </w:numPr>
        <w:ind w:left="426"/>
        <w:contextualSpacing/>
        <w:jc w:val="both"/>
        <w:rPr>
          <w:rFonts w:ascii="Trebuchet MS" w:hAnsi="Trebuchet MS" w:cs="Trebuchet MS"/>
          <w:sz w:val="24"/>
          <w:szCs w:val="24"/>
        </w:rPr>
      </w:pPr>
      <w:r w:rsidRPr="00B254A5">
        <w:rPr>
          <w:rFonts w:ascii="Trebuchet MS" w:hAnsi="Trebuchet MS" w:cs="Trebuchet MS"/>
          <w:sz w:val="24"/>
          <w:szCs w:val="24"/>
        </w:rPr>
        <w:lastRenderedPageBreak/>
        <w:t>A composição destes montantes apresenta o saldo líquido do</w:t>
      </w:r>
      <w:r w:rsidR="00DA0CA2" w:rsidRPr="00B254A5">
        <w:rPr>
          <w:rFonts w:ascii="Trebuchet MS" w:hAnsi="Trebuchet MS" w:cs="Trebuchet MS"/>
          <w:sz w:val="24"/>
          <w:szCs w:val="24"/>
        </w:rPr>
        <w:t xml:space="preserve"> </w:t>
      </w:r>
      <w:r w:rsidRPr="00B254A5">
        <w:rPr>
          <w:rFonts w:ascii="Trebuchet MS" w:hAnsi="Trebuchet MS" w:cs="Trebuchet MS"/>
          <w:sz w:val="24"/>
          <w:szCs w:val="24"/>
        </w:rPr>
        <w:t>Estoque de obra</w:t>
      </w:r>
      <w:r w:rsidR="00F35BF0" w:rsidRPr="00B254A5">
        <w:rPr>
          <w:rFonts w:ascii="Trebuchet MS" w:hAnsi="Trebuchet MS" w:cs="Trebuchet MS"/>
          <w:sz w:val="24"/>
          <w:szCs w:val="24"/>
        </w:rPr>
        <w:t>.</w:t>
      </w:r>
    </w:p>
    <w:p w14:paraId="725523CB" w14:textId="77777777" w:rsidR="00F35BF0" w:rsidRPr="00B254A5" w:rsidRDefault="00F35BF0" w:rsidP="00F35BF0">
      <w:pPr>
        <w:pStyle w:val="Textodecomentrio1"/>
        <w:ind w:left="426"/>
        <w:contextualSpacing/>
        <w:jc w:val="both"/>
        <w:rPr>
          <w:rFonts w:ascii="Trebuchet MS" w:hAnsi="Trebuchet MS" w:cs="Trebuchet MS"/>
          <w:sz w:val="24"/>
          <w:szCs w:val="24"/>
        </w:rPr>
      </w:pPr>
    </w:p>
    <w:p w14:paraId="474B0B0C" w14:textId="77777777" w:rsidR="001A7134" w:rsidRPr="00B254A5" w:rsidRDefault="001A7134" w:rsidP="00564D58">
      <w:pPr>
        <w:pStyle w:val="Textodecomentrio1"/>
        <w:contextualSpacing/>
        <w:jc w:val="both"/>
        <w:rPr>
          <w:rFonts w:ascii="Trebuchet MS" w:hAnsi="Trebuchet MS" w:cs="Trebuchet MS"/>
        </w:rPr>
      </w:pPr>
    </w:p>
    <w:p w14:paraId="24F39F35" w14:textId="77777777" w:rsidR="007575CF" w:rsidRPr="00B254A5" w:rsidRDefault="007575CF" w:rsidP="00564D58">
      <w:pPr>
        <w:pStyle w:val="Textodecomentrio1"/>
        <w:ind w:left="426"/>
        <w:contextualSpacing/>
        <w:jc w:val="both"/>
        <w:rPr>
          <w:rFonts w:ascii="Trebuchet MS" w:hAnsi="Trebuchet MS" w:cs="Trebuchet MS"/>
          <w:sz w:val="2"/>
          <w:szCs w:val="2"/>
        </w:rPr>
      </w:pPr>
    </w:p>
    <w:p w14:paraId="312F718C" w14:textId="77777777" w:rsidR="007575CF" w:rsidRPr="00B254A5" w:rsidRDefault="007575CF" w:rsidP="000808CF">
      <w:pPr>
        <w:pStyle w:val="Textodecomentrio1"/>
        <w:numPr>
          <w:ilvl w:val="0"/>
          <w:numId w:val="32"/>
        </w:numPr>
        <w:ind w:left="426"/>
        <w:contextualSpacing/>
        <w:jc w:val="both"/>
        <w:rPr>
          <w:rFonts w:ascii="Trebuchet MS" w:hAnsi="Trebuchet MS"/>
          <w:b/>
          <w:bCs/>
          <w:sz w:val="24"/>
          <w:szCs w:val="24"/>
        </w:rPr>
      </w:pPr>
      <w:r w:rsidRPr="00B254A5">
        <w:rPr>
          <w:rFonts w:ascii="Trebuchet MS" w:hAnsi="Trebuchet MS" w:cs="Trebuchet MS"/>
          <w:b/>
          <w:bCs/>
          <w:sz w:val="24"/>
          <w:szCs w:val="24"/>
        </w:rPr>
        <w:t>Adição</w:t>
      </w:r>
    </w:p>
    <w:p w14:paraId="0423D1AB" w14:textId="77777777" w:rsidR="00F35BF0" w:rsidRPr="00B254A5" w:rsidRDefault="00F35BF0" w:rsidP="00F35BF0">
      <w:pPr>
        <w:pStyle w:val="Textodecomentrio1"/>
        <w:ind w:left="426"/>
        <w:contextualSpacing/>
        <w:jc w:val="both"/>
        <w:rPr>
          <w:rFonts w:ascii="Trebuchet MS" w:hAnsi="Trebuchet MS"/>
          <w:b/>
          <w:bCs/>
          <w:sz w:val="24"/>
          <w:szCs w:val="24"/>
        </w:rPr>
      </w:pPr>
    </w:p>
    <w:p w14:paraId="6D2F3D5F" w14:textId="77777777" w:rsidR="003C3A17" w:rsidRPr="00B254A5" w:rsidRDefault="003C3A17" w:rsidP="003C3A17">
      <w:pPr>
        <w:pStyle w:val="Textodecomentrio1"/>
        <w:ind w:left="851"/>
        <w:contextualSpacing/>
        <w:jc w:val="both"/>
        <w:rPr>
          <w:rFonts w:ascii="Trebuchet MS" w:hAnsi="Trebuchet MS" w:cs="Trebuchet MS"/>
          <w:b/>
          <w:bCs/>
          <w:sz w:val="24"/>
          <w:szCs w:val="24"/>
        </w:rPr>
      </w:pPr>
    </w:p>
    <w:tbl>
      <w:tblPr>
        <w:tblW w:w="8222" w:type="dxa"/>
        <w:tblInd w:w="921" w:type="dxa"/>
        <w:tblLayout w:type="fixed"/>
        <w:tblCellMar>
          <w:left w:w="70" w:type="dxa"/>
          <w:right w:w="70" w:type="dxa"/>
        </w:tblCellMar>
        <w:tblLook w:val="0000" w:firstRow="0" w:lastRow="0" w:firstColumn="0" w:lastColumn="0" w:noHBand="0" w:noVBand="0"/>
      </w:tblPr>
      <w:tblGrid>
        <w:gridCol w:w="4252"/>
        <w:gridCol w:w="1985"/>
        <w:gridCol w:w="1985"/>
      </w:tblGrid>
      <w:tr w:rsidR="00A8008D" w:rsidRPr="00B254A5" w14:paraId="4FC7D7A2" w14:textId="77777777" w:rsidTr="00D462F8">
        <w:tc>
          <w:tcPr>
            <w:tcW w:w="4252" w:type="dxa"/>
            <w:vAlign w:val="bottom"/>
          </w:tcPr>
          <w:p w14:paraId="485264D1" w14:textId="77777777" w:rsidR="00A8008D" w:rsidRPr="00B254A5" w:rsidRDefault="00A8008D" w:rsidP="00D462F8">
            <w:pPr>
              <w:snapToGrid w:val="0"/>
              <w:spacing w:line="216" w:lineRule="auto"/>
              <w:contextualSpacing/>
              <w:jc w:val="center"/>
              <w:rPr>
                <w:rFonts w:ascii="Trebuchet MS" w:hAnsi="Trebuchet MS" w:cs="Arial"/>
                <w:b/>
                <w:bCs/>
                <w:sz w:val="18"/>
                <w:szCs w:val="18"/>
                <w:lang w:eastAsia="pt-BR"/>
              </w:rPr>
            </w:pPr>
          </w:p>
        </w:tc>
        <w:tc>
          <w:tcPr>
            <w:tcW w:w="1985" w:type="dxa"/>
            <w:vAlign w:val="bottom"/>
          </w:tcPr>
          <w:p w14:paraId="1BF270C8" w14:textId="77777777" w:rsidR="00A8008D" w:rsidRPr="00B254A5" w:rsidRDefault="00A8008D" w:rsidP="00D462F8">
            <w:pPr>
              <w:pBdr>
                <w:top w:val="none" w:sz="0" w:space="0" w:color="000000"/>
                <w:left w:val="none" w:sz="0" w:space="0" w:color="000000"/>
                <w:bottom w:val="single" w:sz="4" w:space="1" w:color="000000"/>
                <w:right w:val="none" w:sz="0" w:space="0" w:color="000000"/>
              </w:pBdr>
              <w:spacing w:line="216" w:lineRule="auto"/>
              <w:ind w:left="-74" w:right="-74"/>
              <w:contextualSpacing/>
              <w:jc w:val="center"/>
              <w:rPr>
                <w:rFonts w:ascii="Trebuchet MS" w:hAnsi="Trebuchet MS" w:cs="Arial"/>
                <w:b/>
                <w:bCs/>
                <w:sz w:val="18"/>
                <w:szCs w:val="18"/>
                <w:lang w:eastAsia="pt-BR"/>
              </w:rPr>
            </w:pPr>
            <w:r w:rsidRPr="00B254A5">
              <w:rPr>
                <w:rFonts w:ascii="Trebuchet MS" w:hAnsi="Trebuchet MS" w:cs="Arial"/>
                <w:b/>
                <w:bCs/>
                <w:sz w:val="18"/>
                <w:szCs w:val="18"/>
                <w:lang w:eastAsia="pt-BR"/>
              </w:rPr>
              <w:fldChar w:fldCharType="begin"/>
            </w:r>
            <w:r w:rsidRPr="00B254A5">
              <w:rPr>
                <w:rFonts w:ascii="Trebuchet MS" w:hAnsi="Trebuchet MS" w:cs="Arial"/>
                <w:b/>
                <w:bCs/>
                <w:sz w:val="18"/>
                <w:szCs w:val="18"/>
                <w:lang w:eastAsia="pt-BR"/>
              </w:rPr>
              <w:instrText xml:space="preserve"> REF  Ano_data_base  \* MERGEFORMAT </w:instrText>
            </w:r>
            <w:r w:rsidRPr="00B254A5">
              <w:rPr>
                <w:rFonts w:ascii="Trebuchet MS" w:hAnsi="Trebuchet MS" w:cs="Arial"/>
                <w:b/>
                <w:bCs/>
                <w:sz w:val="18"/>
                <w:szCs w:val="18"/>
                <w:lang w:eastAsia="pt-BR"/>
              </w:rPr>
              <w:fldChar w:fldCharType="separate"/>
            </w:r>
            <w:r w:rsidRPr="00B254A5">
              <w:rPr>
                <w:rFonts w:ascii="Trebuchet MS" w:hAnsi="Trebuchet MS" w:cs="Arial"/>
                <w:b/>
                <w:bCs/>
                <w:sz w:val="18"/>
                <w:szCs w:val="18"/>
                <w:lang w:eastAsia="pt-BR"/>
              </w:rPr>
              <w:t>2025</w:t>
            </w:r>
            <w:r w:rsidRPr="00B254A5">
              <w:rPr>
                <w:rFonts w:ascii="Trebuchet MS" w:hAnsi="Trebuchet MS" w:cs="Arial"/>
                <w:b/>
                <w:bCs/>
                <w:sz w:val="18"/>
                <w:szCs w:val="18"/>
                <w:lang w:eastAsia="pt-BR"/>
              </w:rPr>
              <w:fldChar w:fldCharType="end"/>
            </w:r>
          </w:p>
        </w:tc>
        <w:tc>
          <w:tcPr>
            <w:tcW w:w="1985" w:type="dxa"/>
            <w:vAlign w:val="bottom"/>
          </w:tcPr>
          <w:p w14:paraId="3EDD6DBE" w14:textId="77777777" w:rsidR="00A8008D" w:rsidRPr="00B254A5" w:rsidRDefault="00A8008D" w:rsidP="00D462F8">
            <w:pPr>
              <w:pBdr>
                <w:top w:val="none" w:sz="0" w:space="0" w:color="000000"/>
                <w:left w:val="none" w:sz="0" w:space="0" w:color="000000"/>
                <w:bottom w:val="single" w:sz="4" w:space="1" w:color="000000"/>
                <w:right w:val="none" w:sz="0" w:space="0" w:color="000000"/>
              </w:pBdr>
              <w:spacing w:line="216" w:lineRule="auto"/>
              <w:ind w:left="-74" w:right="-74"/>
              <w:contextualSpacing/>
              <w:jc w:val="center"/>
              <w:rPr>
                <w:rFonts w:ascii="Trebuchet MS" w:hAnsi="Trebuchet MS" w:cs="Arial"/>
                <w:b/>
                <w:bCs/>
                <w:sz w:val="18"/>
                <w:szCs w:val="18"/>
                <w:lang w:eastAsia="pt-BR"/>
              </w:rPr>
            </w:pPr>
            <w:r w:rsidRPr="00B254A5">
              <w:rPr>
                <w:rFonts w:ascii="Trebuchet MS" w:hAnsi="Trebuchet MS" w:cs="Arial"/>
                <w:b/>
                <w:bCs/>
                <w:sz w:val="18"/>
                <w:szCs w:val="18"/>
                <w:lang w:eastAsia="pt-BR"/>
              </w:rPr>
              <w:fldChar w:fldCharType="begin"/>
            </w:r>
            <w:r w:rsidRPr="00B254A5">
              <w:rPr>
                <w:rFonts w:ascii="Trebuchet MS" w:hAnsi="Trebuchet MS" w:cs="Arial"/>
                <w:b/>
                <w:bCs/>
                <w:sz w:val="18"/>
                <w:szCs w:val="18"/>
                <w:lang w:eastAsia="pt-BR"/>
              </w:rPr>
              <w:instrText xml:space="preserve"> REF  Ano_Anterior  \* MERGEFORMAT </w:instrText>
            </w:r>
            <w:r w:rsidRPr="00B254A5">
              <w:rPr>
                <w:rFonts w:ascii="Trebuchet MS" w:hAnsi="Trebuchet MS" w:cs="Arial"/>
                <w:b/>
                <w:bCs/>
                <w:sz w:val="18"/>
                <w:szCs w:val="18"/>
                <w:lang w:eastAsia="pt-BR"/>
              </w:rPr>
              <w:fldChar w:fldCharType="separate"/>
            </w:r>
            <w:r w:rsidRPr="00B254A5">
              <w:rPr>
                <w:rFonts w:ascii="Trebuchet MS" w:hAnsi="Trebuchet MS" w:cs="Arial"/>
                <w:b/>
                <w:bCs/>
                <w:sz w:val="18"/>
                <w:szCs w:val="18"/>
                <w:lang w:eastAsia="pt-BR"/>
              </w:rPr>
              <w:t>2024</w:t>
            </w:r>
            <w:r w:rsidRPr="00B254A5">
              <w:rPr>
                <w:rFonts w:ascii="Trebuchet MS" w:hAnsi="Trebuchet MS" w:cs="Arial"/>
                <w:b/>
                <w:bCs/>
                <w:sz w:val="18"/>
                <w:szCs w:val="18"/>
                <w:lang w:eastAsia="pt-BR"/>
              </w:rPr>
              <w:fldChar w:fldCharType="end"/>
            </w:r>
          </w:p>
        </w:tc>
      </w:tr>
      <w:tr w:rsidR="00A8008D" w:rsidRPr="00B254A5" w14:paraId="56EEA37E" w14:textId="77777777" w:rsidTr="00D462F8">
        <w:tc>
          <w:tcPr>
            <w:tcW w:w="4252" w:type="dxa"/>
            <w:vAlign w:val="bottom"/>
          </w:tcPr>
          <w:p w14:paraId="40A831E0" w14:textId="77777777" w:rsidR="00A8008D" w:rsidRPr="00B254A5" w:rsidRDefault="00A8008D" w:rsidP="00A8008D">
            <w:pPr>
              <w:spacing w:line="216" w:lineRule="auto"/>
              <w:ind w:left="-57"/>
              <w:contextualSpacing/>
              <w:rPr>
                <w:rFonts w:ascii="Trebuchet MS" w:hAnsi="Trebuchet MS"/>
                <w:sz w:val="16"/>
                <w:szCs w:val="16"/>
              </w:rPr>
            </w:pPr>
            <w:r w:rsidRPr="00B254A5">
              <w:rPr>
                <w:rFonts w:ascii="Trebuchet MS" w:hAnsi="Trebuchet MS" w:cs="Arial"/>
                <w:sz w:val="16"/>
                <w:szCs w:val="16"/>
              </w:rPr>
              <w:t>Contratos de expansão</w:t>
            </w:r>
          </w:p>
        </w:tc>
        <w:tc>
          <w:tcPr>
            <w:tcW w:w="1985" w:type="dxa"/>
          </w:tcPr>
          <w:p w14:paraId="0F8E37EB" w14:textId="77777777" w:rsidR="00A8008D" w:rsidRPr="00B254A5" w:rsidRDefault="004B7C52" w:rsidP="00A8008D">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bCs w:val="0"/>
              </w:rPr>
            </w:pPr>
            <w:r w:rsidRPr="00B254A5">
              <w:rPr>
                <w:rFonts w:ascii="Trebuchet MS" w:hAnsi="Trebuchet MS" w:cs="Trebuchet MS"/>
                <w:b w:val="0"/>
                <w:bCs w:val="0"/>
              </w:rPr>
              <w:t>82.841</w:t>
            </w:r>
          </w:p>
        </w:tc>
        <w:tc>
          <w:tcPr>
            <w:tcW w:w="1985" w:type="dxa"/>
          </w:tcPr>
          <w:p w14:paraId="5E03E82B" w14:textId="77777777" w:rsidR="00A8008D" w:rsidRPr="00B254A5" w:rsidRDefault="00A8008D" w:rsidP="00A8008D">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bCs w:val="0"/>
              </w:rPr>
            </w:pPr>
            <w:r w:rsidRPr="00B254A5">
              <w:rPr>
                <w:rFonts w:ascii="Trebuchet MS" w:hAnsi="Trebuchet MS" w:cs="Trebuchet MS"/>
                <w:b w:val="0"/>
                <w:bCs w:val="0"/>
              </w:rPr>
              <w:t xml:space="preserve"> 55.776 </w:t>
            </w:r>
          </w:p>
        </w:tc>
      </w:tr>
      <w:tr w:rsidR="00A8008D" w:rsidRPr="00B254A5" w14:paraId="5AA334FF" w14:textId="77777777" w:rsidTr="00D462F8">
        <w:tc>
          <w:tcPr>
            <w:tcW w:w="4252" w:type="dxa"/>
            <w:vAlign w:val="bottom"/>
          </w:tcPr>
          <w:p w14:paraId="1C030BDE" w14:textId="77777777" w:rsidR="00A8008D" w:rsidRPr="00B254A5" w:rsidRDefault="00A8008D" w:rsidP="00A8008D">
            <w:pPr>
              <w:spacing w:line="216" w:lineRule="auto"/>
              <w:ind w:left="-57"/>
              <w:contextualSpacing/>
              <w:rPr>
                <w:rFonts w:ascii="Trebuchet MS" w:hAnsi="Trebuchet MS"/>
                <w:sz w:val="16"/>
                <w:szCs w:val="16"/>
              </w:rPr>
            </w:pPr>
            <w:r w:rsidRPr="00B254A5">
              <w:rPr>
                <w:rFonts w:ascii="Trebuchet MS" w:hAnsi="Trebuchet MS" w:cs="Arial"/>
                <w:sz w:val="16"/>
                <w:szCs w:val="16"/>
              </w:rPr>
              <w:t>Contratos de obras</w:t>
            </w:r>
          </w:p>
        </w:tc>
        <w:tc>
          <w:tcPr>
            <w:tcW w:w="1985" w:type="dxa"/>
          </w:tcPr>
          <w:p w14:paraId="3BEAF720" w14:textId="77777777" w:rsidR="00A8008D" w:rsidRPr="00B254A5" w:rsidRDefault="004B7C52" w:rsidP="00A8008D">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bCs w:val="0"/>
              </w:rPr>
            </w:pPr>
            <w:r w:rsidRPr="00B254A5">
              <w:rPr>
                <w:rFonts w:ascii="Trebuchet MS" w:hAnsi="Trebuchet MS" w:cs="Trebuchet MS"/>
                <w:b w:val="0"/>
                <w:bCs w:val="0"/>
              </w:rPr>
              <w:t>592.301</w:t>
            </w:r>
          </w:p>
        </w:tc>
        <w:tc>
          <w:tcPr>
            <w:tcW w:w="1985" w:type="dxa"/>
          </w:tcPr>
          <w:p w14:paraId="4017584C" w14:textId="77777777" w:rsidR="00A8008D" w:rsidRPr="00B254A5" w:rsidRDefault="00A8008D" w:rsidP="00A8008D">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bCs w:val="0"/>
              </w:rPr>
            </w:pPr>
            <w:r w:rsidRPr="00B254A5">
              <w:rPr>
                <w:rFonts w:ascii="Trebuchet MS" w:hAnsi="Trebuchet MS" w:cs="Trebuchet MS"/>
                <w:b w:val="0"/>
                <w:bCs w:val="0"/>
              </w:rPr>
              <w:t xml:space="preserve"> 719.963 </w:t>
            </w:r>
          </w:p>
        </w:tc>
      </w:tr>
      <w:tr w:rsidR="00A8008D" w:rsidRPr="00B254A5" w14:paraId="522F2A5F" w14:textId="77777777" w:rsidTr="00D462F8">
        <w:tc>
          <w:tcPr>
            <w:tcW w:w="4252" w:type="dxa"/>
            <w:vAlign w:val="bottom"/>
          </w:tcPr>
          <w:p w14:paraId="42350F3A" w14:textId="77777777" w:rsidR="00A8008D" w:rsidRPr="00B254A5" w:rsidRDefault="00A8008D" w:rsidP="00A8008D">
            <w:pPr>
              <w:spacing w:line="216" w:lineRule="auto"/>
              <w:ind w:left="-69"/>
              <w:contextualSpacing/>
              <w:rPr>
                <w:rFonts w:ascii="Trebuchet MS" w:hAnsi="Trebuchet MS"/>
                <w:sz w:val="16"/>
                <w:szCs w:val="16"/>
              </w:rPr>
            </w:pPr>
            <w:r w:rsidRPr="00B254A5">
              <w:rPr>
                <w:rFonts w:ascii="Trebuchet MS" w:eastAsia="Arial" w:hAnsi="Trebuchet MS" w:cs="Arial"/>
                <w:sz w:val="16"/>
                <w:szCs w:val="16"/>
              </w:rPr>
              <w:t>Obrigações especiais</w:t>
            </w:r>
          </w:p>
        </w:tc>
        <w:tc>
          <w:tcPr>
            <w:tcW w:w="1985" w:type="dxa"/>
          </w:tcPr>
          <w:p w14:paraId="0895EFD4" w14:textId="77777777" w:rsidR="00A8008D" w:rsidRPr="00B254A5" w:rsidRDefault="004B7C52" w:rsidP="00A8008D">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bCs w:val="0"/>
              </w:rPr>
            </w:pPr>
            <w:r w:rsidRPr="00B254A5">
              <w:rPr>
                <w:rFonts w:ascii="Trebuchet MS" w:hAnsi="Trebuchet MS" w:cs="Trebuchet MS"/>
                <w:b w:val="0"/>
                <w:bCs w:val="0"/>
              </w:rPr>
              <w:t>(6.199)</w:t>
            </w:r>
          </w:p>
        </w:tc>
        <w:tc>
          <w:tcPr>
            <w:tcW w:w="1985" w:type="dxa"/>
          </w:tcPr>
          <w:p w14:paraId="7B1E3DA0" w14:textId="77777777" w:rsidR="00A8008D" w:rsidRPr="00B254A5" w:rsidRDefault="00A8008D" w:rsidP="00A8008D">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bCs w:val="0"/>
              </w:rPr>
            </w:pPr>
            <w:r w:rsidRPr="00B254A5">
              <w:rPr>
                <w:rFonts w:ascii="Trebuchet MS" w:hAnsi="Trebuchet MS" w:cs="Trebuchet MS"/>
                <w:b w:val="0"/>
                <w:bCs w:val="0"/>
              </w:rPr>
              <w:t xml:space="preserve"> (24.895)</w:t>
            </w:r>
          </w:p>
        </w:tc>
      </w:tr>
      <w:tr w:rsidR="00A8008D" w:rsidRPr="00B254A5" w14:paraId="16E2572B" w14:textId="77777777" w:rsidTr="00D462F8">
        <w:tc>
          <w:tcPr>
            <w:tcW w:w="4252" w:type="dxa"/>
            <w:vAlign w:val="bottom"/>
          </w:tcPr>
          <w:p w14:paraId="7679531A" w14:textId="77777777" w:rsidR="00A8008D" w:rsidRPr="00B254A5" w:rsidRDefault="00A8008D" w:rsidP="00A8008D">
            <w:pPr>
              <w:spacing w:line="216" w:lineRule="auto"/>
              <w:ind w:left="-69"/>
              <w:contextualSpacing/>
              <w:rPr>
                <w:rFonts w:ascii="Trebuchet MS" w:hAnsi="Trebuchet MS"/>
                <w:sz w:val="16"/>
                <w:szCs w:val="16"/>
              </w:rPr>
            </w:pPr>
            <w:r w:rsidRPr="00B254A5">
              <w:rPr>
                <w:rFonts w:ascii="Trebuchet MS" w:eastAsia="Arial" w:hAnsi="Trebuchet MS" w:cs="Arial"/>
                <w:sz w:val="16"/>
                <w:szCs w:val="16"/>
              </w:rPr>
              <w:t>Estoques de obras</w:t>
            </w:r>
          </w:p>
        </w:tc>
        <w:tc>
          <w:tcPr>
            <w:tcW w:w="1985" w:type="dxa"/>
          </w:tcPr>
          <w:p w14:paraId="27760F6C" w14:textId="77777777" w:rsidR="00A8008D" w:rsidRPr="00B254A5" w:rsidRDefault="004B7C52" w:rsidP="00A8008D">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bCs w:val="0"/>
              </w:rPr>
            </w:pPr>
            <w:r w:rsidRPr="00B254A5">
              <w:rPr>
                <w:rFonts w:ascii="Trebuchet MS" w:hAnsi="Trebuchet MS" w:cs="Trebuchet MS"/>
                <w:b w:val="0"/>
                <w:bCs w:val="0"/>
              </w:rPr>
              <w:t>135.261</w:t>
            </w:r>
          </w:p>
        </w:tc>
        <w:tc>
          <w:tcPr>
            <w:tcW w:w="1985" w:type="dxa"/>
          </w:tcPr>
          <w:p w14:paraId="773A6930" w14:textId="77777777" w:rsidR="00A8008D" w:rsidRPr="00B254A5" w:rsidRDefault="00A8008D" w:rsidP="00A8008D">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bCs w:val="0"/>
              </w:rPr>
            </w:pPr>
            <w:r w:rsidRPr="00B254A5">
              <w:rPr>
                <w:rFonts w:ascii="Trebuchet MS" w:hAnsi="Trebuchet MS" w:cs="Trebuchet MS"/>
                <w:b w:val="0"/>
                <w:bCs w:val="0"/>
              </w:rPr>
              <w:t xml:space="preserve"> 92.373 </w:t>
            </w:r>
          </w:p>
        </w:tc>
      </w:tr>
      <w:tr w:rsidR="00A8008D" w:rsidRPr="00B254A5" w14:paraId="1B778A94" w14:textId="77777777" w:rsidTr="00D462F8">
        <w:tc>
          <w:tcPr>
            <w:tcW w:w="4252" w:type="dxa"/>
            <w:vAlign w:val="bottom"/>
          </w:tcPr>
          <w:p w14:paraId="0436C280" w14:textId="77777777" w:rsidR="00A8008D" w:rsidRPr="00B254A5" w:rsidRDefault="00A8008D" w:rsidP="00A8008D">
            <w:pPr>
              <w:widowControl w:val="0"/>
              <w:spacing w:line="216" w:lineRule="auto"/>
              <w:ind w:left="-69"/>
              <w:contextualSpacing/>
              <w:rPr>
                <w:rFonts w:ascii="Trebuchet MS" w:hAnsi="Trebuchet MS"/>
                <w:sz w:val="16"/>
                <w:szCs w:val="16"/>
              </w:rPr>
            </w:pPr>
            <w:r w:rsidRPr="00B254A5">
              <w:rPr>
                <w:rFonts w:ascii="Trebuchet MS" w:eastAsia="Arial" w:hAnsi="Trebuchet MS" w:cs="Arial"/>
                <w:sz w:val="16"/>
                <w:szCs w:val="16"/>
              </w:rPr>
              <w:t>Outras adições</w:t>
            </w:r>
          </w:p>
        </w:tc>
        <w:tc>
          <w:tcPr>
            <w:tcW w:w="1985" w:type="dxa"/>
          </w:tcPr>
          <w:p w14:paraId="43D04C9E" w14:textId="77777777" w:rsidR="00A8008D" w:rsidRPr="00B254A5" w:rsidRDefault="004B7C52" w:rsidP="00A8008D">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bCs w:val="0"/>
              </w:rPr>
            </w:pPr>
            <w:r w:rsidRPr="00B254A5">
              <w:rPr>
                <w:rFonts w:ascii="Trebuchet MS" w:hAnsi="Trebuchet MS" w:cs="Trebuchet MS"/>
                <w:b w:val="0"/>
                <w:bCs w:val="0"/>
              </w:rPr>
              <w:t>95.352</w:t>
            </w:r>
          </w:p>
        </w:tc>
        <w:tc>
          <w:tcPr>
            <w:tcW w:w="1985" w:type="dxa"/>
          </w:tcPr>
          <w:p w14:paraId="29181201" w14:textId="77777777" w:rsidR="00A8008D" w:rsidRPr="00B254A5" w:rsidRDefault="00A8008D" w:rsidP="00A8008D">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bCs w:val="0"/>
              </w:rPr>
            </w:pPr>
            <w:r w:rsidRPr="00B254A5">
              <w:rPr>
                <w:rFonts w:ascii="Trebuchet MS" w:hAnsi="Trebuchet MS" w:cs="Trebuchet MS"/>
                <w:b w:val="0"/>
                <w:bCs w:val="0"/>
              </w:rPr>
              <w:t xml:space="preserve"> 115.554 </w:t>
            </w:r>
          </w:p>
        </w:tc>
      </w:tr>
      <w:tr w:rsidR="00A8008D" w:rsidRPr="00B254A5" w14:paraId="072B4413" w14:textId="77777777" w:rsidTr="00D462F8">
        <w:tc>
          <w:tcPr>
            <w:tcW w:w="4252" w:type="dxa"/>
            <w:vAlign w:val="bottom"/>
          </w:tcPr>
          <w:p w14:paraId="540C1DEA" w14:textId="77777777" w:rsidR="00A8008D" w:rsidRPr="00B254A5" w:rsidRDefault="00A8008D" w:rsidP="00A8008D">
            <w:pPr>
              <w:widowControl w:val="0"/>
              <w:spacing w:line="216" w:lineRule="auto"/>
              <w:contextualSpacing/>
              <w:jc w:val="both"/>
              <w:rPr>
                <w:rFonts w:ascii="Trebuchet MS" w:hAnsi="Trebuchet MS"/>
                <w:sz w:val="16"/>
                <w:szCs w:val="16"/>
              </w:rPr>
            </w:pPr>
            <w:r w:rsidRPr="00B254A5">
              <w:rPr>
                <w:rFonts w:ascii="Trebuchet MS" w:eastAsia="Trebuchet MS" w:hAnsi="Trebuchet MS" w:cs="Trebuchet MS"/>
                <w:b/>
                <w:bCs/>
                <w:sz w:val="16"/>
                <w:szCs w:val="16"/>
              </w:rPr>
              <w:t xml:space="preserve"> </w:t>
            </w:r>
          </w:p>
        </w:tc>
        <w:tc>
          <w:tcPr>
            <w:tcW w:w="1985" w:type="dxa"/>
            <w:vAlign w:val="bottom"/>
          </w:tcPr>
          <w:p w14:paraId="6FE48527" w14:textId="77777777" w:rsidR="00A8008D" w:rsidRPr="00B254A5" w:rsidRDefault="004B7C52" w:rsidP="00A8008D">
            <w:pPr>
              <w:pStyle w:val="xl252"/>
              <w:widowControl w:val="0"/>
              <w:pBdr>
                <w:top w:val="single" w:sz="4" w:space="1" w:color="000000"/>
                <w:bottom w:val="double" w:sz="4" w:space="1" w:color="000000"/>
              </w:pBdr>
              <w:spacing w:before="0" w:after="0" w:line="216" w:lineRule="auto"/>
              <w:contextualSpacing/>
              <w:rPr>
                <w:rFonts w:ascii="Trebuchet MS" w:hAnsi="Trebuchet MS" w:cs="Trebuchet MS"/>
                <w:bCs w:val="0"/>
              </w:rPr>
            </w:pPr>
            <w:r w:rsidRPr="00B254A5">
              <w:rPr>
                <w:rFonts w:ascii="Trebuchet MS" w:hAnsi="Trebuchet MS" w:cs="Trebuchet MS"/>
                <w:bCs w:val="0"/>
              </w:rPr>
              <w:t>899.556</w:t>
            </w:r>
          </w:p>
        </w:tc>
        <w:tc>
          <w:tcPr>
            <w:tcW w:w="1985" w:type="dxa"/>
            <w:vAlign w:val="bottom"/>
          </w:tcPr>
          <w:p w14:paraId="2CD51FA2" w14:textId="77777777" w:rsidR="00A8008D" w:rsidRPr="00B254A5" w:rsidRDefault="00A8008D" w:rsidP="00A8008D">
            <w:pPr>
              <w:pStyle w:val="xl252"/>
              <w:widowControl w:val="0"/>
              <w:pBdr>
                <w:top w:val="single" w:sz="4" w:space="1" w:color="000000"/>
                <w:bottom w:val="double" w:sz="4" w:space="1" w:color="000000"/>
              </w:pBdr>
              <w:spacing w:before="0" w:after="0" w:line="216" w:lineRule="auto"/>
              <w:contextualSpacing/>
              <w:rPr>
                <w:rFonts w:ascii="Trebuchet MS" w:hAnsi="Trebuchet MS" w:cs="Trebuchet MS"/>
                <w:bCs w:val="0"/>
              </w:rPr>
            </w:pPr>
            <w:r w:rsidRPr="00B254A5">
              <w:rPr>
                <w:rFonts w:ascii="Trebuchet MS" w:hAnsi="Trebuchet MS" w:cs="Trebuchet MS"/>
                <w:bCs w:val="0"/>
              </w:rPr>
              <w:t>958.771</w:t>
            </w:r>
          </w:p>
        </w:tc>
      </w:tr>
    </w:tbl>
    <w:p w14:paraId="21DF458D" w14:textId="77777777" w:rsidR="00936F38" w:rsidRPr="00B254A5" w:rsidRDefault="00936F38" w:rsidP="003C3A17">
      <w:pPr>
        <w:pStyle w:val="Textodecomentrio1"/>
        <w:ind w:left="851"/>
        <w:contextualSpacing/>
        <w:jc w:val="both"/>
        <w:rPr>
          <w:rFonts w:ascii="Trebuchet MS" w:hAnsi="Trebuchet MS" w:cs="Trebuchet MS"/>
          <w:b/>
          <w:bCs/>
          <w:sz w:val="24"/>
          <w:szCs w:val="24"/>
        </w:rPr>
      </w:pPr>
    </w:p>
    <w:p w14:paraId="0D7BF1FD" w14:textId="77777777" w:rsidR="007575CF" w:rsidRPr="00B254A5" w:rsidRDefault="007575CF" w:rsidP="00564D58">
      <w:pPr>
        <w:widowControl w:val="0"/>
        <w:suppressAutoHyphens w:val="0"/>
        <w:jc w:val="both"/>
        <w:rPr>
          <w:b/>
          <w:bCs/>
          <w:sz w:val="2"/>
          <w:szCs w:val="2"/>
        </w:rPr>
      </w:pPr>
    </w:p>
    <w:p w14:paraId="66FF407D" w14:textId="77777777" w:rsidR="009162F5" w:rsidRPr="00B254A5" w:rsidRDefault="009162F5" w:rsidP="00564D58">
      <w:pPr>
        <w:widowControl w:val="0"/>
        <w:suppressAutoHyphens w:val="0"/>
        <w:jc w:val="both"/>
        <w:rPr>
          <w:b/>
          <w:bCs/>
          <w:sz w:val="2"/>
          <w:szCs w:val="2"/>
        </w:rPr>
      </w:pPr>
    </w:p>
    <w:p w14:paraId="6959E37C" w14:textId="77777777" w:rsidR="00BF07F1" w:rsidRPr="00B254A5" w:rsidRDefault="00BF07F1" w:rsidP="00564D58">
      <w:pPr>
        <w:pStyle w:val="Textodecomentrio1"/>
        <w:widowControl w:val="0"/>
        <w:ind w:left="993"/>
        <w:contextualSpacing/>
        <w:jc w:val="both"/>
        <w:rPr>
          <w:rFonts w:ascii="Trebuchet MS" w:hAnsi="Trebuchet MS" w:cs="Trebuchet MS"/>
          <w:sz w:val="24"/>
          <w:szCs w:val="24"/>
        </w:rPr>
      </w:pPr>
    </w:p>
    <w:p w14:paraId="3878F15A" w14:textId="3F6A6CF2" w:rsidR="008A1294" w:rsidRPr="00B254A5" w:rsidRDefault="009162F5" w:rsidP="00564D58">
      <w:pPr>
        <w:pStyle w:val="Textodecomentrio1"/>
        <w:widowControl w:val="0"/>
        <w:ind w:left="851"/>
        <w:contextualSpacing/>
        <w:jc w:val="both"/>
        <w:rPr>
          <w:rFonts w:ascii="Trebuchet MS" w:hAnsi="Trebuchet MS" w:cs="Trebuchet MS"/>
          <w:sz w:val="24"/>
          <w:szCs w:val="24"/>
        </w:rPr>
      </w:pPr>
      <w:r w:rsidRPr="00B254A5">
        <w:rPr>
          <w:rFonts w:ascii="Trebuchet MS" w:hAnsi="Trebuchet MS" w:cs="Trebuchet MS"/>
          <w:sz w:val="24"/>
          <w:szCs w:val="24"/>
        </w:rPr>
        <w:t>As adições ao ativo de contrato estão representadas substancialmente pelas aquisições de materiais</w:t>
      </w:r>
      <w:r w:rsidR="00C7212F" w:rsidRPr="00B254A5">
        <w:rPr>
          <w:rFonts w:ascii="Trebuchet MS" w:hAnsi="Trebuchet MS" w:cs="Trebuchet MS"/>
          <w:sz w:val="24"/>
          <w:szCs w:val="24"/>
        </w:rPr>
        <w:t xml:space="preserve">, </w:t>
      </w:r>
      <w:r w:rsidR="005A0973" w:rsidRPr="00B254A5">
        <w:rPr>
          <w:rFonts w:ascii="Trebuchet MS" w:hAnsi="Trebuchet MS" w:cs="Trebuchet MS"/>
          <w:sz w:val="24"/>
          <w:szCs w:val="24"/>
        </w:rPr>
        <w:t>de</w:t>
      </w:r>
      <w:r w:rsidR="00CD6515" w:rsidRPr="00B254A5">
        <w:rPr>
          <w:rFonts w:ascii="Trebuchet MS" w:hAnsi="Trebuchet MS" w:cs="Trebuchet MS"/>
          <w:sz w:val="24"/>
          <w:szCs w:val="24"/>
        </w:rPr>
        <w:t xml:space="preserve"> janeiro a </w:t>
      </w:r>
      <w:bookmarkStart w:id="34" w:name="Mes_Data_Base_Texto"/>
      <w:r w:rsidR="009F5FF1" w:rsidRPr="00B254A5">
        <w:rPr>
          <w:rFonts w:ascii="Trebuchet MS" w:hAnsi="Trebuchet MS" w:cs="Trebuchet MS"/>
          <w:sz w:val="24"/>
          <w:szCs w:val="24"/>
        </w:rPr>
        <w:fldChar w:fldCharType="begin"/>
      </w:r>
      <w:r w:rsidR="009F5FF1" w:rsidRPr="00B254A5">
        <w:rPr>
          <w:rFonts w:ascii="Trebuchet MS" w:hAnsi="Trebuchet MS" w:cs="Trebuchet MS"/>
          <w:sz w:val="24"/>
          <w:szCs w:val="24"/>
        </w:rPr>
        <w:instrText xml:space="preserve"> FILLIN   \* MERGEFORMAT </w:instrText>
      </w:r>
      <w:r w:rsidR="009F5FF1" w:rsidRPr="00B254A5">
        <w:rPr>
          <w:rFonts w:ascii="Trebuchet MS" w:hAnsi="Trebuchet MS" w:cs="Trebuchet MS"/>
          <w:sz w:val="24"/>
          <w:szCs w:val="24"/>
        </w:rPr>
        <w:fldChar w:fldCharType="separate"/>
      </w:r>
      <w:r w:rsidR="007F68B9" w:rsidRPr="00B254A5">
        <w:rPr>
          <w:rFonts w:ascii="Trebuchet MS" w:hAnsi="Trebuchet MS" w:cs="Trebuchet MS"/>
          <w:sz w:val="24"/>
          <w:szCs w:val="24"/>
        </w:rPr>
        <w:t>dezembro</w:t>
      </w:r>
      <w:r w:rsidR="009F5FF1" w:rsidRPr="00B254A5">
        <w:rPr>
          <w:rFonts w:ascii="Trebuchet MS" w:hAnsi="Trebuchet MS" w:cs="Trebuchet MS"/>
          <w:sz w:val="24"/>
          <w:szCs w:val="24"/>
        </w:rPr>
        <w:fldChar w:fldCharType="end"/>
      </w:r>
      <w:bookmarkEnd w:id="34"/>
      <w:r w:rsidR="00CD6515" w:rsidRPr="00B254A5">
        <w:rPr>
          <w:rFonts w:ascii="Trebuchet MS" w:hAnsi="Trebuchet MS" w:cs="Trebuchet MS"/>
          <w:sz w:val="24"/>
          <w:szCs w:val="24"/>
        </w:rPr>
        <w:t xml:space="preserve"> </w:t>
      </w:r>
      <w:r w:rsidR="008719FF" w:rsidRPr="00B254A5">
        <w:rPr>
          <w:rFonts w:ascii="Trebuchet MS" w:hAnsi="Trebuchet MS" w:cs="Trebuchet MS"/>
          <w:sz w:val="24"/>
          <w:szCs w:val="24"/>
        </w:rPr>
        <w:t xml:space="preserve">de </w:t>
      </w:r>
      <w:r w:rsidR="00CD123E" w:rsidRPr="00B254A5">
        <w:rPr>
          <w:rFonts w:ascii="Trebuchet MS" w:hAnsi="Trebuchet MS" w:cs="Trebuchet MS"/>
          <w:sz w:val="24"/>
          <w:szCs w:val="24"/>
        </w:rPr>
        <w:fldChar w:fldCharType="begin"/>
      </w:r>
      <w:r w:rsidR="00CD123E" w:rsidRPr="00B254A5">
        <w:rPr>
          <w:rFonts w:ascii="Trebuchet MS" w:hAnsi="Trebuchet MS" w:cs="Trebuchet MS"/>
          <w:sz w:val="24"/>
          <w:szCs w:val="24"/>
        </w:rPr>
        <w:instrText xml:space="preserve"> REF  Ano_data_base  \* MERGEFORMAT </w:instrText>
      </w:r>
      <w:r w:rsidR="00CD123E" w:rsidRPr="00B254A5">
        <w:rPr>
          <w:rFonts w:ascii="Trebuchet MS" w:hAnsi="Trebuchet MS" w:cs="Trebuchet MS"/>
          <w:sz w:val="24"/>
          <w:szCs w:val="24"/>
        </w:rPr>
        <w:fldChar w:fldCharType="separate"/>
      </w:r>
      <w:r w:rsidR="007F68B9" w:rsidRPr="00B254A5">
        <w:rPr>
          <w:rFonts w:ascii="Trebuchet MS" w:hAnsi="Trebuchet MS" w:cs="Trebuchet MS"/>
          <w:sz w:val="24"/>
          <w:szCs w:val="24"/>
        </w:rPr>
        <w:t>2025</w:t>
      </w:r>
      <w:r w:rsidR="00CD123E" w:rsidRPr="00B254A5">
        <w:rPr>
          <w:rFonts w:ascii="Trebuchet MS" w:hAnsi="Trebuchet MS" w:cs="Trebuchet MS"/>
          <w:sz w:val="24"/>
          <w:szCs w:val="24"/>
        </w:rPr>
        <w:fldChar w:fldCharType="end"/>
      </w:r>
      <w:r w:rsidR="00CD123E" w:rsidRPr="00B254A5">
        <w:rPr>
          <w:rFonts w:ascii="Trebuchet MS" w:hAnsi="Trebuchet MS" w:cs="Trebuchet MS"/>
          <w:sz w:val="24"/>
          <w:szCs w:val="24"/>
        </w:rPr>
        <w:t xml:space="preserve"> </w:t>
      </w:r>
      <w:r w:rsidR="00C7212F" w:rsidRPr="00B254A5">
        <w:rPr>
          <w:rFonts w:ascii="Trebuchet MS" w:hAnsi="Trebuchet MS" w:cs="Trebuchet MS"/>
          <w:sz w:val="24"/>
          <w:szCs w:val="24"/>
        </w:rPr>
        <w:t>representaram R$</w:t>
      </w:r>
      <w:r w:rsidR="007704D9" w:rsidRPr="00B254A5">
        <w:rPr>
          <w:rFonts w:ascii="Trebuchet MS" w:hAnsi="Trebuchet MS" w:cs="Trebuchet MS"/>
          <w:sz w:val="24"/>
          <w:szCs w:val="24"/>
        </w:rPr>
        <w:t xml:space="preserve"> 135.261</w:t>
      </w:r>
      <w:r w:rsidR="00381EC2" w:rsidRPr="00B254A5">
        <w:rPr>
          <w:rFonts w:ascii="Trebuchet MS" w:hAnsi="Trebuchet MS" w:cs="Trebuchet MS"/>
          <w:sz w:val="24"/>
          <w:szCs w:val="24"/>
        </w:rPr>
        <w:t xml:space="preserve"> </w:t>
      </w:r>
      <w:r w:rsidR="00CE615C" w:rsidRPr="00B254A5">
        <w:rPr>
          <w:rFonts w:ascii="Trebuchet MS" w:hAnsi="Trebuchet MS" w:cs="Trebuchet MS"/>
          <w:sz w:val="24"/>
          <w:szCs w:val="24"/>
        </w:rPr>
        <w:t>(</w:t>
      </w:r>
      <w:r w:rsidR="005B353D" w:rsidRPr="00B254A5">
        <w:rPr>
          <w:rFonts w:ascii="Trebuchet MS" w:hAnsi="Trebuchet MS" w:cs="Trebuchet MS"/>
          <w:sz w:val="24"/>
          <w:szCs w:val="24"/>
        </w:rPr>
        <w:t xml:space="preserve">R$ </w:t>
      </w:r>
      <w:r w:rsidR="00C4495D" w:rsidRPr="00C4495D">
        <w:rPr>
          <w:rFonts w:ascii="Trebuchet MS" w:hAnsi="Trebuchet MS" w:cs="Trebuchet MS"/>
          <w:sz w:val="24"/>
          <w:szCs w:val="24"/>
        </w:rPr>
        <w:t>92.373</w:t>
      </w:r>
      <w:r w:rsidR="008B7EBC" w:rsidRPr="00B254A5">
        <w:rPr>
          <w:rFonts w:ascii="Trebuchet MS" w:hAnsi="Trebuchet MS" w:cs="Trebuchet MS"/>
          <w:sz w:val="24"/>
          <w:szCs w:val="24"/>
        </w:rPr>
        <w:t xml:space="preserve"> </w:t>
      </w:r>
      <w:r w:rsidR="005A0973" w:rsidRPr="00B254A5">
        <w:rPr>
          <w:rFonts w:ascii="Trebuchet MS" w:hAnsi="Trebuchet MS" w:cs="Trebuchet MS"/>
          <w:sz w:val="24"/>
          <w:szCs w:val="24"/>
        </w:rPr>
        <w:t>no mesmo período de</w:t>
      </w:r>
      <w:r w:rsidR="00CE615C" w:rsidRPr="00B254A5">
        <w:rPr>
          <w:rFonts w:ascii="Trebuchet MS" w:hAnsi="Trebuchet MS" w:cs="Trebuchet MS"/>
          <w:sz w:val="24"/>
          <w:szCs w:val="24"/>
        </w:rPr>
        <w:t xml:space="preserve"> </w:t>
      </w:r>
      <w:r w:rsidR="00936F38" w:rsidRPr="00B254A5">
        <w:rPr>
          <w:rFonts w:ascii="Trebuchet MS" w:hAnsi="Trebuchet MS" w:cs="Trebuchet MS"/>
          <w:sz w:val="24"/>
          <w:szCs w:val="24"/>
        </w:rPr>
        <w:fldChar w:fldCharType="begin"/>
      </w:r>
      <w:r w:rsidR="00936F38" w:rsidRPr="00B254A5">
        <w:rPr>
          <w:rFonts w:ascii="Trebuchet MS" w:hAnsi="Trebuchet MS" w:cs="Trebuchet MS"/>
          <w:sz w:val="24"/>
          <w:szCs w:val="24"/>
        </w:rPr>
        <w:instrText xml:space="preserve"> REF  Ano_Anterior  \* MERGEFORMAT </w:instrText>
      </w:r>
      <w:r w:rsidR="00936F38" w:rsidRPr="00B254A5">
        <w:rPr>
          <w:rFonts w:ascii="Trebuchet MS" w:hAnsi="Trebuchet MS" w:cs="Trebuchet MS"/>
          <w:sz w:val="24"/>
          <w:szCs w:val="24"/>
        </w:rPr>
        <w:fldChar w:fldCharType="separate"/>
      </w:r>
      <w:r w:rsidR="007F68B9" w:rsidRPr="00B254A5">
        <w:rPr>
          <w:rFonts w:ascii="Trebuchet MS" w:hAnsi="Trebuchet MS" w:cs="Trebuchet MS"/>
          <w:sz w:val="24"/>
          <w:szCs w:val="24"/>
        </w:rPr>
        <w:t>2024</w:t>
      </w:r>
      <w:r w:rsidR="00936F38" w:rsidRPr="00B254A5">
        <w:rPr>
          <w:rFonts w:ascii="Trebuchet MS" w:hAnsi="Trebuchet MS" w:cs="Trebuchet MS"/>
          <w:sz w:val="24"/>
          <w:szCs w:val="24"/>
        </w:rPr>
        <w:fldChar w:fldCharType="end"/>
      </w:r>
      <w:r w:rsidR="00CE615C" w:rsidRPr="00B254A5">
        <w:rPr>
          <w:rFonts w:ascii="Trebuchet MS" w:hAnsi="Trebuchet MS" w:cs="Trebuchet MS"/>
          <w:sz w:val="24"/>
          <w:szCs w:val="24"/>
        </w:rPr>
        <w:t>)</w:t>
      </w:r>
      <w:r w:rsidR="005B353D" w:rsidRPr="00B254A5">
        <w:rPr>
          <w:rFonts w:ascii="Trebuchet MS" w:hAnsi="Trebuchet MS" w:cs="Trebuchet MS"/>
          <w:sz w:val="24"/>
          <w:szCs w:val="24"/>
        </w:rPr>
        <w:t>,</w:t>
      </w:r>
      <w:r w:rsidRPr="00B254A5">
        <w:rPr>
          <w:rFonts w:ascii="Trebuchet MS" w:hAnsi="Trebuchet MS" w:cs="Trebuchet MS"/>
          <w:sz w:val="24"/>
          <w:szCs w:val="24"/>
        </w:rPr>
        <w:t xml:space="preserve"> </w:t>
      </w:r>
      <w:r w:rsidR="00BF07F1" w:rsidRPr="00B254A5">
        <w:rPr>
          <w:rFonts w:ascii="Trebuchet MS" w:hAnsi="Trebuchet MS" w:cs="Trebuchet MS"/>
          <w:sz w:val="24"/>
          <w:szCs w:val="24"/>
        </w:rPr>
        <w:t xml:space="preserve">pelos </w:t>
      </w:r>
      <w:r w:rsidRPr="00B254A5">
        <w:rPr>
          <w:rFonts w:ascii="Trebuchet MS" w:hAnsi="Trebuchet MS" w:cs="Trebuchet MS"/>
          <w:sz w:val="24"/>
          <w:szCs w:val="24"/>
        </w:rPr>
        <w:t>custos de serviço das expansões e execuções de obras, sendo as principais as que seguem</w:t>
      </w:r>
      <w:r w:rsidR="008A1294" w:rsidRPr="00B254A5">
        <w:rPr>
          <w:rFonts w:ascii="Trebuchet MS" w:hAnsi="Trebuchet MS" w:cs="Trebuchet MS"/>
          <w:sz w:val="24"/>
          <w:szCs w:val="24"/>
        </w:rPr>
        <w:t>:</w:t>
      </w:r>
      <w:r w:rsidR="00A92ABC" w:rsidRPr="00B254A5">
        <w:rPr>
          <w:rFonts w:ascii="Trebuchet MS" w:hAnsi="Trebuchet MS" w:cs="Trebuchet MS"/>
          <w:sz w:val="24"/>
          <w:szCs w:val="24"/>
        </w:rPr>
        <w:t xml:space="preserve"> </w:t>
      </w:r>
    </w:p>
    <w:p w14:paraId="12CFD35A" w14:textId="77777777" w:rsidR="008A1294" w:rsidRPr="00B254A5" w:rsidRDefault="008A1294" w:rsidP="00564D58">
      <w:pPr>
        <w:pStyle w:val="Textodecomentrio1"/>
        <w:widowControl w:val="0"/>
        <w:ind w:left="993"/>
        <w:contextualSpacing/>
        <w:jc w:val="both"/>
        <w:rPr>
          <w:rFonts w:ascii="Trebuchet MS" w:hAnsi="Trebuchet MS" w:cs="Trebuchet MS"/>
          <w:sz w:val="24"/>
          <w:szCs w:val="24"/>
        </w:rPr>
      </w:pPr>
    </w:p>
    <w:p w14:paraId="49EBEC60" w14:textId="77777777" w:rsidR="00F35BF0" w:rsidRPr="00B254A5" w:rsidRDefault="00F35BF0" w:rsidP="00564D58">
      <w:pPr>
        <w:pStyle w:val="Textodecomentrio1"/>
        <w:widowControl w:val="0"/>
        <w:ind w:left="993"/>
        <w:contextualSpacing/>
        <w:jc w:val="both"/>
        <w:rPr>
          <w:rFonts w:ascii="Trebuchet MS" w:hAnsi="Trebuchet MS" w:cs="Trebuchet MS"/>
          <w:sz w:val="24"/>
          <w:szCs w:val="24"/>
        </w:rPr>
      </w:pPr>
    </w:p>
    <w:p w14:paraId="7AD8000E" w14:textId="77777777" w:rsidR="007429E9" w:rsidRPr="00B254A5" w:rsidRDefault="007429E9" w:rsidP="007429E9">
      <w:pPr>
        <w:pStyle w:val="Textodecomentrio1"/>
        <w:widowControl w:val="0"/>
        <w:numPr>
          <w:ilvl w:val="0"/>
          <w:numId w:val="15"/>
        </w:numPr>
        <w:ind w:left="1418" w:hanging="567"/>
        <w:contextualSpacing/>
        <w:jc w:val="both"/>
        <w:rPr>
          <w:rFonts w:ascii="Trebuchet MS" w:hAnsi="Trebuchet MS" w:cs="Trebuchet MS"/>
          <w:sz w:val="24"/>
          <w:szCs w:val="24"/>
        </w:rPr>
      </w:pPr>
      <w:r w:rsidRPr="00B254A5">
        <w:rPr>
          <w:rFonts w:ascii="Trebuchet MS" w:hAnsi="Trebuchet MS" w:cs="Trebuchet MS"/>
          <w:sz w:val="24"/>
          <w:szCs w:val="24"/>
        </w:rPr>
        <w:t xml:space="preserve">Serviços de Substituição de Rede de Distribuição, Ramais de Ligação e Adutoras de Água Tratada em Cimento Amianto e com Vida Útil Comprometida nas Unidades de Negócio do Interior (Etapa I); </w:t>
      </w:r>
    </w:p>
    <w:p w14:paraId="4B87097A" w14:textId="77777777" w:rsidR="008B5348" w:rsidRPr="00B254A5" w:rsidRDefault="00D75583">
      <w:pPr>
        <w:pStyle w:val="Textodecomentrio1"/>
        <w:widowControl w:val="0"/>
        <w:numPr>
          <w:ilvl w:val="0"/>
          <w:numId w:val="15"/>
        </w:numPr>
        <w:ind w:left="1418" w:hanging="567"/>
        <w:contextualSpacing/>
        <w:jc w:val="both"/>
        <w:rPr>
          <w:rFonts w:ascii="Trebuchet MS" w:hAnsi="Trebuchet MS" w:cs="Trebuchet MS"/>
          <w:sz w:val="24"/>
          <w:szCs w:val="24"/>
        </w:rPr>
      </w:pPr>
      <w:r w:rsidRPr="00B254A5">
        <w:rPr>
          <w:rFonts w:ascii="Trebuchet MS" w:hAnsi="Trebuchet MS" w:cs="Trebuchet MS"/>
          <w:sz w:val="24"/>
          <w:szCs w:val="24"/>
        </w:rPr>
        <w:t>A</w:t>
      </w:r>
      <w:r w:rsidR="003339A8" w:rsidRPr="00B254A5">
        <w:rPr>
          <w:rFonts w:ascii="Trebuchet MS" w:hAnsi="Trebuchet MS" w:cs="Trebuchet MS"/>
          <w:sz w:val="24"/>
          <w:szCs w:val="24"/>
        </w:rPr>
        <w:t>mpliação do sistema de esgotamento sanitário das sub-bacias CE- 07, CE-08, CE-09 e E</w:t>
      </w:r>
      <w:r w:rsidRPr="00B254A5">
        <w:rPr>
          <w:rFonts w:ascii="Trebuchet MS" w:hAnsi="Trebuchet MS" w:cs="Trebuchet MS"/>
          <w:sz w:val="24"/>
          <w:szCs w:val="24"/>
        </w:rPr>
        <w:t xml:space="preserve">stação de </w:t>
      </w:r>
      <w:r w:rsidR="003339A8" w:rsidRPr="00B254A5">
        <w:rPr>
          <w:rFonts w:ascii="Trebuchet MS" w:hAnsi="Trebuchet MS" w:cs="Trebuchet MS"/>
          <w:sz w:val="24"/>
          <w:szCs w:val="24"/>
        </w:rPr>
        <w:t>T</w:t>
      </w:r>
      <w:r w:rsidRPr="00B254A5">
        <w:rPr>
          <w:rFonts w:ascii="Trebuchet MS" w:hAnsi="Trebuchet MS" w:cs="Trebuchet MS"/>
          <w:sz w:val="24"/>
          <w:szCs w:val="24"/>
        </w:rPr>
        <w:t xml:space="preserve">ratamento de </w:t>
      </w:r>
      <w:r w:rsidR="003339A8" w:rsidRPr="00B254A5">
        <w:rPr>
          <w:rFonts w:ascii="Trebuchet MS" w:hAnsi="Trebuchet MS" w:cs="Trebuchet MS"/>
          <w:sz w:val="24"/>
          <w:szCs w:val="24"/>
        </w:rPr>
        <w:t>E</w:t>
      </w:r>
      <w:r w:rsidRPr="00B254A5">
        <w:rPr>
          <w:rFonts w:ascii="Trebuchet MS" w:hAnsi="Trebuchet MS" w:cs="Trebuchet MS"/>
          <w:sz w:val="24"/>
          <w:szCs w:val="24"/>
        </w:rPr>
        <w:t>sgoto</w:t>
      </w:r>
      <w:r w:rsidR="003339A8" w:rsidRPr="00B254A5">
        <w:rPr>
          <w:rFonts w:ascii="Trebuchet MS" w:hAnsi="Trebuchet MS" w:cs="Trebuchet MS"/>
          <w:sz w:val="24"/>
          <w:szCs w:val="24"/>
        </w:rPr>
        <w:t xml:space="preserve"> Cocó, em </w:t>
      </w:r>
      <w:proofErr w:type="spellStart"/>
      <w:r w:rsidR="003339A8" w:rsidRPr="00B254A5">
        <w:rPr>
          <w:rFonts w:ascii="Trebuchet MS" w:hAnsi="Trebuchet MS" w:cs="Trebuchet MS"/>
          <w:sz w:val="24"/>
          <w:szCs w:val="24"/>
        </w:rPr>
        <w:t>Fortaleza-CE</w:t>
      </w:r>
      <w:proofErr w:type="spellEnd"/>
      <w:r w:rsidR="003339A8" w:rsidRPr="00B254A5">
        <w:rPr>
          <w:rFonts w:ascii="Trebuchet MS" w:hAnsi="Trebuchet MS" w:cs="Trebuchet MS"/>
          <w:sz w:val="24"/>
          <w:szCs w:val="24"/>
        </w:rPr>
        <w:t>;</w:t>
      </w:r>
    </w:p>
    <w:p w14:paraId="168378D8" w14:textId="77777777" w:rsidR="001C2A25" w:rsidRPr="00B254A5" w:rsidRDefault="009B7BAA" w:rsidP="001C2A25">
      <w:pPr>
        <w:pStyle w:val="Textodecomentrio1"/>
        <w:widowControl w:val="0"/>
        <w:numPr>
          <w:ilvl w:val="0"/>
          <w:numId w:val="15"/>
        </w:numPr>
        <w:ind w:left="1418" w:hanging="567"/>
        <w:contextualSpacing/>
        <w:jc w:val="both"/>
        <w:rPr>
          <w:rFonts w:ascii="Trebuchet MS" w:hAnsi="Trebuchet MS" w:cs="Trebuchet MS"/>
          <w:sz w:val="24"/>
          <w:szCs w:val="24"/>
        </w:rPr>
      </w:pPr>
      <w:r w:rsidRPr="00B254A5">
        <w:rPr>
          <w:rFonts w:ascii="Trebuchet MS" w:hAnsi="Trebuchet MS" w:cs="Trebuchet MS"/>
          <w:sz w:val="24"/>
          <w:szCs w:val="24"/>
        </w:rPr>
        <w:t xml:space="preserve"> </w:t>
      </w:r>
      <w:r w:rsidR="001C2A25" w:rsidRPr="00B254A5">
        <w:rPr>
          <w:rFonts w:ascii="Trebuchet MS" w:hAnsi="Trebuchet MS" w:cs="Trebuchet MS"/>
          <w:sz w:val="24"/>
          <w:szCs w:val="24"/>
        </w:rPr>
        <w:t>Ampliação do sistema integrado de abastecimento de água tratada das cidades de Horizonte, Pacajus e Chorozinho, incluindo também os distritos de Queimadas (Horizonte) e Triângulo (Chorozinho), no Estado do Ceará;</w:t>
      </w:r>
    </w:p>
    <w:p w14:paraId="4CBFC30C" w14:textId="77777777" w:rsidR="001C2A25" w:rsidRPr="00B254A5" w:rsidRDefault="001C2A25" w:rsidP="001C2A25">
      <w:pPr>
        <w:pStyle w:val="Textodecomentrio1"/>
        <w:widowControl w:val="0"/>
        <w:numPr>
          <w:ilvl w:val="0"/>
          <w:numId w:val="15"/>
        </w:numPr>
        <w:ind w:left="1418" w:hanging="567"/>
        <w:contextualSpacing/>
        <w:jc w:val="both"/>
        <w:rPr>
          <w:rFonts w:ascii="Trebuchet MS" w:hAnsi="Trebuchet MS" w:cs="Trebuchet MS"/>
          <w:sz w:val="24"/>
          <w:szCs w:val="24"/>
        </w:rPr>
      </w:pPr>
      <w:r w:rsidRPr="00B254A5">
        <w:rPr>
          <w:rFonts w:ascii="Trebuchet MS" w:hAnsi="Trebuchet MS" w:cs="Trebuchet MS"/>
          <w:sz w:val="24"/>
          <w:szCs w:val="24"/>
        </w:rPr>
        <w:t>Execução de Melhorias, Ampliação e Implantação de Distrito de Medição de Controle.</w:t>
      </w:r>
    </w:p>
    <w:p w14:paraId="73AA6F42" w14:textId="77777777" w:rsidR="009B7BAA" w:rsidRPr="00B254A5" w:rsidRDefault="007429E9">
      <w:pPr>
        <w:pStyle w:val="Textodecomentrio1"/>
        <w:widowControl w:val="0"/>
        <w:numPr>
          <w:ilvl w:val="0"/>
          <w:numId w:val="15"/>
        </w:numPr>
        <w:ind w:left="1418" w:hanging="567"/>
        <w:contextualSpacing/>
        <w:jc w:val="both"/>
        <w:rPr>
          <w:rFonts w:ascii="Trebuchet MS" w:hAnsi="Trebuchet MS" w:cs="Trebuchet MS"/>
          <w:sz w:val="24"/>
          <w:szCs w:val="24"/>
        </w:rPr>
      </w:pPr>
      <w:r w:rsidRPr="00B254A5">
        <w:rPr>
          <w:rFonts w:ascii="Trebuchet MS" w:hAnsi="Trebuchet MS" w:cs="Trebuchet MS"/>
          <w:sz w:val="24"/>
          <w:szCs w:val="24"/>
        </w:rPr>
        <w:t xml:space="preserve">Serviço de Reabilitação de Rede de Esgoto, Por </w:t>
      </w:r>
      <w:proofErr w:type="spellStart"/>
      <w:r w:rsidRPr="00B254A5">
        <w:rPr>
          <w:rFonts w:ascii="Trebuchet MS" w:hAnsi="Trebuchet MS" w:cs="Trebuchet MS"/>
          <w:sz w:val="24"/>
          <w:szCs w:val="24"/>
        </w:rPr>
        <w:t>Mét</w:t>
      </w:r>
      <w:proofErr w:type="spellEnd"/>
      <w:r w:rsidRPr="00B254A5">
        <w:rPr>
          <w:rFonts w:ascii="Trebuchet MS" w:hAnsi="Trebuchet MS" w:cs="Trebuchet MS"/>
          <w:sz w:val="24"/>
          <w:szCs w:val="24"/>
        </w:rPr>
        <w:t>. Não Dest. (MND) - CIPP por Cura Ultravioleta (UV) do Interceptor Leste (I.L)</w:t>
      </w:r>
      <w:r w:rsidR="009B7BAA" w:rsidRPr="00B254A5">
        <w:rPr>
          <w:rFonts w:ascii="Trebuchet MS" w:hAnsi="Trebuchet MS" w:cs="Trebuchet MS"/>
          <w:sz w:val="24"/>
          <w:szCs w:val="24"/>
        </w:rPr>
        <w:t>;</w:t>
      </w:r>
    </w:p>
    <w:p w14:paraId="2B9755F8" w14:textId="77777777" w:rsidR="00F35BF0" w:rsidRPr="00B254A5" w:rsidRDefault="00F35BF0" w:rsidP="00564D58">
      <w:pPr>
        <w:widowControl w:val="0"/>
        <w:suppressAutoHyphens w:val="0"/>
        <w:ind w:left="360"/>
        <w:contextualSpacing/>
        <w:jc w:val="both"/>
        <w:rPr>
          <w:rFonts w:ascii="Trebuchet MS" w:hAnsi="Trebuchet MS" w:cs="Trebuchet MS"/>
          <w:szCs w:val="24"/>
        </w:rPr>
      </w:pPr>
    </w:p>
    <w:p w14:paraId="67C9CE61" w14:textId="77777777" w:rsidR="007575CF" w:rsidRPr="00B254A5" w:rsidRDefault="007575CF" w:rsidP="00564D58">
      <w:pPr>
        <w:widowControl w:val="0"/>
        <w:numPr>
          <w:ilvl w:val="0"/>
          <w:numId w:val="12"/>
        </w:numPr>
        <w:suppressAutoHyphens w:val="0"/>
        <w:ind w:left="426" w:hanging="426"/>
        <w:contextualSpacing/>
        <w:jc w:val="both"/>
      </w:pPr>
      <w:r w:rsidRPr="00B254A5">
        <w:rPr>
          <w:rFonts w:ascii="Trebuchet MS" w:hAnsi="Trebuchet MS" w:cs="Arial"/>
          <w:b/>
          <w:bCs/>
          <w:color w:val="000000"/>
          <w:lang w:eastAsia="pt-BR"/>
        </w:rPr>
        <w:t>Intangível</w:t>
      </w:r>
    </w:p>
    <w:p w14:paraId="43FF3D6C" w14:textId="77777777" w:rsidR="007575CF" w:rsidRPr="00B254A5" w:rsidRDefault="007575CF" w:rsidP="00564D58">
      <w:pPr>
        <w:pStyle w:val="CommentText1"/>
        <w:contextualSpacing/>
        <w:jc w:val="both"/>
        <w:rPr>
          <w:rFonts w:ascii="Trebuchet MS" w:hAnsi="Trebuchet MS" w:cs="Arial"/>
          <w:b/>
          <w:bCs/>
          <w:color w:val="000000"/>
          <w:sz w:val="22"/>
          <w:szCs w:val="22"/>
          <w:lang w:eastAsia="pt-BR"/>
        </w:rPr>
      </w:pPr>
    </w:p>
    <w:tbl>
      <w:tblPr>
        <w:tblW w:w="8665" w:type="dxa"/>
        <w:tblInd w:w="496" w:type="dxa"/>
        <w:tblLayout w:type="fixed"/>
        <w:tblCellMar>
          <w:left w:w="70" w:type="dxa"/>
          <w:right w:w="70" w:type="dxa"/>
        </w:tblCellMar>
        <w:tblLook w:val="0000" w:firstRow="0" w:lastRow="0" w:firstColumn="0" w:lastColumn="0" w:noHBand="0" w:noVBand="0"/>
      </w:tblPr>
      <w:tblGrid>
        <w:gridCol w:w="3402"/>
        <w:gridCol w:w="160"/>
        <w:gridCol w:w="1199"/>
        <w:gridCol w:w="1320"/>
        <w:gridCol w:w="1149"/>
        <w:gridCol w:w="1435"/>
      </w:tblGrid>
      <w:tr w:rsidR="007575CF" w:rsidRPr="00B254A5" w14:paraId="0551A519" w14:textId="77777777" w:rsidTr="005C0129">
        <w:trPr>
          <w:trHeight w:val="23"/>
        </w:trPr>
        <w:tc>
          <w:tcPr>
            <w:tcW w:w="3402" w:type="dxa"/>
            <w:vAlign w:val="bottom"/>
          </w:tcPr>
          <w:p w14:paraId="31E43E70" w14:textId="77777777" w:rsidR="007575CF" w:rsidRPr="00B254A5" w:rsidRDefault="007575CF" w:rsidP="00564D58">
            <w:pPr>
              <w:snapToGrid w:val="0"/>
              <w:contextualSpacing/>
              <w:jc w:val="center"/>
              <w:rPr>
                <w:rFonts w:ascii="Trebuchet MS" w:eastAsia="Arial" w:hAnsi="Trebuchet MS" w:cs="Arial"/>
                <w:sz w:val="18"/>
                <w:szCs w:val="18"/>
                <w:lang w:eastAsia="pt-BR"/>
              </w:rPr>
            </w:pPr>
          </w:p>
        </w:tc>
        <w:tc>
          <w:tcPr>
            <w:tcW w:w="160" w:type="dxa"/>
            <w:vAlign w:val="bottom"/>
          </w:tcPr>
          <w:p w14:paraId="1C3C1F3D" w14:textId="77777777" w:rsidR="007575CF" w:rsidRPr="00B254A5" w:rsidRDefault="007575CF" w:rsidP="00564D58">
            <w:pPr>
              <w:contextualSpacing/>
              <w:jc w:val="center"/>
              <w:rPr>
                <w:rFonts w:ascii="Trebuchet MS" w:hAnsi="Trebuchet MS"/>
                <w:sz w:val="18"/>
                <w:szCs w:val="18"/>
              </w:rPr>
            </w:pPr>
          </w:p>
        </w:tc>
        <w:tc>
          <w:tcPr>
            <w:tcW w:w="3668" w:type="dxa"/>
            <w:gridSpan w:val="3"/>
            <w:vAlign w:val="bottom"/>
          </w:tcPr>
          <w:p w14:paraId="498724C0" w14:textId="77777777" w:rsidR="007575CF" w:rsidRPr="00B254A5" w:rsidRDefault="009F098A" w:rsidP="00564D58">
            <w:pPr>
              <w:pBdr>
                <w:top w:val="none" w:sz="0" w:space="0" w:color="000000"/>
                <w:left w:val="none" w:sz="0" w:space="0" w:color="000000"/>
                <w:bottom w:val="single" w:sz="4" w:space="1" w:color="000000"/>
                <w:right w:val="none" w:sz="0" w:space="0" w:color="000000"/>
              </w:pBdr>
              <w:contextualSpacing/>
              <w:jc w:val="center"/>
              <w:rPr>
                <w:rFonts w:ascii="Trebuchet MS" w:hAnsi="Trebuchet MS" w:cs="Arial"/>
                <w:b/>
                <w:bCs/>
                <w:sz w:val="18"/>
                <w:szCs w:val="18"/>
                <w:lang w:eastAsia="pt-BR"/>
              </w:rPr>
            </w:pPr>
            <w:r w:rsidRPr="00B254A5">
              <w:rPr>
                <w:rFonts w:ascii="Trebuchet MS" w:hAnsi="Trebuchet MS" w:cs="Arial"/>
                <w:b/>
                <w:bCs/>
                <w:sz w:val="18"/>
                <w:szCs w:val="18"/>
                <w:lang w:eastAsia="pt-BR"/>
              </w:rPr>
              <w:fldChar w:fldCharType="begin"/>
            </w:r>
            <w:r w:rsidRPr="00B254A5">
              <w:rPr>
                <w:rFonts w:ascii="Trebuchet MS" w:hAnsi="Trebuchet MS" w:cs="Arial"/>
                <w:b/>
                <w:bCs/>
                <w:sz w:val="18"/>
                <w:szCs w:val="18"/>
                <w:lang w:eastAsia="pt-BR"/>
              </w:rPr>
              <w:instrText xml:space="preserve"> REF  Data_Base_Numero  \* MERGEFORMAT </w:instrText>
            </w:r>
            <w:r w:rsidRPr="00B254A5">
              <w:rPr>
                <w:rFonts w:ascii="Trebuchet MS" w:hAnsi="Trebuchet MS" w:cs="Arial"/>
                <w:b/>
                <w:bCs/>
                <w:sz w:val="18"/>
                <w:szCs w:val="18"/>
                <w:lang w:eastAsia="pt-BR"/>
              </w:rPr>
              <w:fldChar w:fldCharType="separate"/>
            </w:r>
            <w:r w:rsidR="007F68B9" w:rsidRPr="00B254A5">
              <w:rPr>
                <w:rFonts w:ascii="Trebuchet MS" w:hAnsi="Trebuchet MS" w:cs="Arial"/>
                <w:b/>
                <w:bCs/>
                <w:sz w:val="18"/>
                <w:szCs w:val="18"/>
                <w:lang w:eastAsia="pt-BR"/>
              </w:rPr>
              <w:t>31/12/2025</w:t>
            </w:r>
            <w:r w:rsidRPr="00B254A5">
              <w:rPr>
                <w:rFonts w:ascii="Trebuchet MS" w:hAnsi="Trebuchet MS" w:cs="Arial"/>
                <w:b/>
                <w:bCs/>
                <w:sz w:val="18"/>
                <w:szCs w:val="18"/>
                <w:lang w:eastAsia="pt-BR"/>
              </w:rPr>
              <w:fldChar w:fldCharType="end"/>
            </w:r>
          </w:p>
        </w:tc>
        <w:tc>
          <w:tcPr>
            <w:tcW w:w="1435" w:type="dxa"/>
            <w:vAlign w:val="bottom"/>
          </w:tcPr>
          <w:p w14:paraId="6099BF6D" w14:textId="77777777" w:rsidR="007575CF" w:rsidRPr="00B254A5" w:rsidRDefault="009F098A" w:rsidP="00564D58">
            <w:pPr>
              <w:pBdr>
                <w:top w:val="none" w:sz="0" w:space="0" w:color="000000"/>
                <w:left w:val="none" w:sz="0" w:space="0" w:color="000000"/>
                <w:bottom w:val="single" w:sz="4" w:space="1" w:color="000000"/>
                <w:right w:val="none" w:sz="0" w:space="0" w:color="000000"/>
              </w:pBdr>
              <w:contextualSpacing/>
              <w:jc w:val="center"/>
              <w:rPr>
                <w:rFonts w:ascii="Trebuchet MS" w:hAnsi="Trebuchet MS" w:cs="Arial"/>
                <w:b/>
                <w:bCs/>
                <w:sz w:val="18"/>
                <w:szCs w:val="18"/>
                <w:lang w:eastAsia="pt-BR"/>
              </w:rPr>
            </w:pPr>
            <w:r w:rsidRPr="00B254A5">
              <w:rPr>
                <w:rFonts w:ascii="Trebuchet MS" w:hAnsi="Trebuchet MS" w:cs="Arial"/>
                <w:b/>
                <w:bCs/>
                <w:sz w:val="18"/>
                <w:szCs w:val="18"/>
                <w:lang w:eastAsia="pt-BR"/>
              </w:rPr>
              <w:fldChar w:fldCharType="begin"/>
            </w:r>
            <w:r w:rsidRPr="00B254A5">
              <w:rPr>
                <w:rFonts w:ascii="Trebuchet MS" w:hAnsi="Trebuchet MS" w:cs="Arial"/>
                <w:b/>
                <w:bCs/>
                <w:sz w:val="18"/>
                <w:szCs w:val="18"/>
                <w:lang w:eastAsia="pt-BR"/>
              </w:rPr>
              <w:instrText xml:space="preserve"> REF  Ano_Anterior_Data_Base_Numero  \* MERGEFORMAT </w:instrText>
            </w:r>
            <w:r w:rsidRPr="00B254A5">
              <w:rPr>
                <w:rFonts w:ascii="Trebuchet MS" w:hAnsi="Trebuchet MS" w:cs="Arial"/>
                <w:b/>
                <w:bCs/>
                <w:sz w:val="18"/>
                <w:szCs w:val="18"/>
                <w:lang w:eastAsia="pt-BR"/>
              </w:rPr>
              <w:fldChar w:fldCharType="separate"/>
            </w:r>
            <w:r w:rsidR="007F68B9" w:rsidRPr="00B254A5">
              <w:rPr>
                <w:rFonts w:ascii="Trebuchet MS" w:hAnsi="Trebuchet MS" w:cs="Arial"/>
                <w:b/>
                <w:bCs/>
                <w:sz w:val="18"/>
                <w:szCs w:val="18"/>
                <w:lang w:eastAsia="pt-BR"/>
              </w:rPr>
              <w:t>31/12/2024</w:t>
            </w:r>
            <w:r w:rsidRPr="00B254A5">
              <w:rPr>
                <w:rFonts w:ascii="Trebuchet MS" w:hAnsi="Trebuchet MS" w:cs="Arial"/>
                <w:b/>
                <w:bCs/>
                <w:sz w:val="18"/>
                <w:szCs w:val="18"/>
                <w:lang w:eastAsia="pt-BR"/>
              </w:rPr>
              <w:fldChar w:fldCharType="end"/>
            </w:r>
          </w:p>
        </w:tc>
      </w:tr>
      <w:tr w:rsidR="007575CF" w:rsidRPr="00B254A5" w14:paraId="235D42A7" w14:textId="77777777" w:rsidTr="005C0129">
        <w:trPr>
          <w:trHeight w:val="23"/>
        </w:trPr>
        <w:tc>
          <w:tcPr>
            <w:tcW w:w="3402" w:type="dxa"/>
            <w:vAlign w:val="bottom"/>
          </w:tcPr>
          <w:p w14:paraId="28376429" w14:textId="77777777" w:rsidR="007575CF" w:rsidRPr="00B254A5" w:rsidRDefault="007575CF" w:rsidP="00564D58">
            <w:pPr>
              <w:contextualSpacing/>
              <w:rPr>
                <w:rFonts w:ascii="Trebuchet MS" w:hAnsi="Trebuchet MS"/>
                <w:sz w:val="18"/>
                <w:szCs w:val="18"/>
              </w:rPr>
            </w:pPr>
          </w:p>
        </w:tc>
        <w:tc>
          <w:tcPr>
            <w:tcW w:w="160" w:type="dxa"/>
            <w:vAlign w:val="bottom"/>
          </w:tcPr>
          <w:p w14:paraId="700A3595" w14:textId="77777777" w:rsidR="007575CF" w:rsidRPr="00B254A5" w:rsidRDefault="007575CF" w:rsidP="00564D58">
            <w:pPr>
              <w:contextualSpacing/>
              <w:jc w:val="both"/>
              <w:rPr>
                <w:rFonts w:ascii="Trebuchet MS" w:hAnsi="Trebuchet MS"/>
                <w:sz w:val="18"/>
                <w:szCs w:val="18"/>
              </w:rPr>
            </w:pPr>
          </w:p>
        </w:tc>
        <w:tc>
          <w:tcPr>
            <w:tcW w:w="1199" w:type="dxa"/>
            <w:vAlign w:val="bottom"/>
          </w:tcPr>
          <w:p w14:paraId="52B69A47" w14:textId="77777777" w:rsidR="007575CF" w:rsidRPr="00B254A5" w:rsidRDefault="007575CF" w:rsidP="00564D58">
            <w:pPr>
              <w:snapToGrid w:val="0"/>
              <w:contextualSpacing/>
              <w:jc w:val="center"/>
              <w:rPr>
                <w:rFonts w:ascii="Trebuchet MS" w:hAnsi="Trebuchet MS" w:cs="Arial"/>
                <w:b/>
                <w:bCs/>
                <w:sz w:val="18"/>
                <w:szCs w:val="18"/>
                <w:lang w:eastAsia="pt-BR"/>
              </w:rPr>
            </w:pPr>
          </w:p>
        </w:tc>
        <w:tc>
          <w:tcPr>
            <w:tcW w:w="1320" w:type="dxa"/>
            <w:vAlign w:val="bottom"/>
          </w:tcPr>
          <w:p w14:paraId="42496717" w14:textId="77777777" w:rsidR="007575CF" w:rsidRPr="00B254A5" w:rsidRDefault="007575CF" w:rsidP="00564D58">
            <w:pPr>
              <w:contextualSpacing/>
              <w:jc w:val="center"/>
              <w:rPr>
                <w:rFonts w:ascii="Trebuchet MS" w:hAnsi="Trebuchet MS"/>
                <w:sz w:val="18"/>
                <w:szCs w:val="18"/>
              </w:rPr>
            </w:pPr>
            <w:r w:rsidRPr="00B254A5">
              <w:rPr>
                <w:rFonts w:ascii="Trebuchet MS" w:hAnsi="Trebuchet MS" w:cs="Arial"/>
                <w:b/>
                <w:bCs/>
                <w:sz w:val="18"/>
                <w:szCs w:val="18"/>
                <w:lang w:eastAsia="pt-BR"/>
              </w:rPr>
              <w:t>Amortização</w:t>
            </w:r>
          </w:p>
        </w:tc>
        <w:tc>
          <w:tcPr>
            <w:tcW w:w="1149" w:type="dxa"/>
            <w:vAlign w:val="bottom"/>
          </w:tcPr>
          <w:p w14:paraId="1504BA45" w14:textId="77777777" w:rsidR="007575CF" w:rsidRPr="00B254A5" w:rsidRDefault="007575CF" w:rsidP="00564D58">
            <w:pPr>
              <w:snapToGrid w:val="0"/>
              <w:contextualSpacing/>
              <w:jc w:val="center"/>
              <w:rPr>
                <w:rFonts w:ascii="Trebuchet MS" w:hAnsi="Trebuchet MS" w:cs="Arial"/>
                <w:b/>
                <w:bCs/>
                <w:sz w:val="18"/>
                <w:szCs w:val="18"/>
                <w:lang w:eastAsia="pt-BR"/>
              </w:rPr>
            </w:pPr>
          </w:p>
        </w:tc>
        <w:tc>
          <w:tcPr>
            <w:tcW w:w="1435" w:type="dxa"/>
            <w:vAlign w:val="bottom"/>
          </w:tcPr>
          <w:p w14:paraId="716AA588" w14:textId="77777777" w:rsidR="007575CF" w:rsidRPr="00B254A5" w:rsidRDefault="007575CF" w:rsidP="00564D58">
            <w:pPr>
              <w:snapToGrid w:val="0"/>
              <w:contextualSpacing/>
              <w:jc w:val="center"/>
              <w:rPr>
                <w:rFonts w:ascii="Trebuchet MS" w:hAnsi="Trebuchet MS" w:cs="Arial"/>
                <w:b/>
                <w:bCs/>
                <w:sz w:val="18"/>
                <w:szCs w:val="18"/>
                <w:lang w:eastAsia="pt-BR"/>
              </w:rPr>
            </w:pPr>
          </w:p>
        </w:tc>
      </w:tr>
      <w:tr w:rsidR="008D55BA" w:rsidRPr="00B254A5" w14:paraId="4AC771FC" w14:textId="77777777" w:rsidTr="005C0129">
        <w:trPr>
          <w:trHeight w:val="23"/>
        </w:trPr>
        <w:tc>
          <w:tcPr>
            <w:tcW w:w="3402" w:type="dxa"/>
            <w:vAlign w:val="bottom"/>
          </w:tcPr>
          <w:p w14:paraId="4BD2B80A" w14:textId="77777777" w:rsidR="008D55BA" w:rsidRPr="00B254A5" w:rsidRDefault="008D55BA" w:rsidP="00564D58">
            <w:pPr>
              <w:contextualSpacing/>
              <w:rPr>
                <w:rFonts w:ascii="Trebuchet MS" w:hAnsi="Trebuchet MS"/>
                <w:sz w:val="18"/>
                <w:szCs w:val="18"/>
              </w:rPr>
            </w:pPr>
          </w:p>
        </w:tc>
        <w:tc>
          <w:tcPr>
            <w:tcW w:w="160" w:type="dxa"/>
            <w:vAlign w:val="bottom"/>
          </w:tcPr>
          <w:p w14:paraId="6DEB3A63" w14:textId="77777777" w:rsidR="008D55BA" w:rsidRPr="00B254A5" w:rsidRDefault="008D55BA" w:rsidP="00564D58">
            <w:pPr>
              <w:contextualSpacing/>
              <w:jc w:val="both"/>
              <w:rPr>
                <w:rFonts w:ascii="Trebuchet MS" w:hAnsi="Trebuchet MS"/>
                <w:sz w:val="18"/>
                <w:szCs w:val="18"/>
              </w:rPr>
            </w:pPr>
          </w:p>
        </w:tc>
        <w:tc>
          <w:tcPr>
            <w:tcW w:w="1199" w:type="dxa"/>
            <w:vAlign w:val="bottom"/>
          </w:tcPr>
          <w:p w14:paraId="742BD13C" w14:textId="77777777" w:rsidR="008D55BA" w:rsidRPr="00B254A5" w:rsidRDefault="008D55BA" w:rsidP="00564D58">
            <w:pPr>
              <w:pBdr>
                <w:bottom w:val="single" w:sz="4" w:space="1" w:color="auto"/>
              </w:pBdr>
              <w:contextualSpacing/>
              <w:jc w:val="center"/>
              <w:rPr>
                <w:rFonts w:ascii="Trebuchet MS" w:hAnsi="Trebuchet MS"/>
                <w:sz w:val="18"/>
                <w:szCs w:val="18"/>
              </w:rPr>
            </w:pPr>
            <w:r w:rsidRPr="00B254A5">
              <w:rPr>
                <w:rFonts w:ascii="Trebuchet MS" w:hAnsi="Trebuchet MS" w:cs="Arial"/>
                <w:b/>
                <w:bCs/>
                <w:sz w:val="18"/>
                <w:szCs w:val="18"/>
                <w:lang w:eastAsia="pt-BR"/>
              </w:rPr>
              <w:t>Custo</w:t>
            </w:r>
          </w:p>
        </w:tc>
        <w:tc>
          <w:tcPr>
            <w:tcW w:w="1320" w:type="dxa"/>
            <w:vAlign w:val="bottom"/>
          </w:tcPr>
          <w:p w14:paraId="5006F2F1" w14:textId="77777777" w:rsidR="008D55BA" w:rsidRPr="00B254A5" w:rsidRDefault="008D55BA" w:rsidP="00564D58">
            <w:pPr>
              <w:pBdr>
                <w:bottom w:val="single" w:sz="4" w:space="1" w:color="auto"/>
              </w:pBdr>
              <w:contextualSpacing/>
              <w:jc w:val="center"/>
              <w:rPr>
                <w:rFonts w:ascii="Trebuchet MS" w:hAnsi="Trebuchet MS"/>
                <w:sz w:val="18"/>
                <w:szCs w:val="18"/>
              </w:rPr>
            </w:pPr>
            <w:r w:rsidRPr="00B254A5">
              <w:rPr>
                <w:rFonts w:ascii="Trebuchet MS" w:hAnsi="Trebuchet MS" w:cs="Arial"/>
                <w:b/>
                <w:bCs/>
                <w:sz w:val="18"/>
                <w:szCs w:val="18"/>
                <w:lang w:eastAsia="pt-BR"/>
              </w:rPr>
              <w:t>Acumulada</w:t>
            </w:r>
          </w:p>
        </w:tc>
        <w:tc>
          <w:tcPr>
            <w:tcW w:w="1149" w:type="dxa"/>
            <w:vAlign w:val="bottom"/>
          </w:tcPr>
          <w:p w14:paraId="35A2E30A" w14:textId="77777777" w:rsidR="008D55BA" w:rsidRPr="00B254A5" w:rsidRDefault="008D55BA" w:rsidP="00564D58">
            <w:pPr>
              <w:pBdr>
                <w:bottom w:val="single" w:sz="4" w:space="1" w:color="auto"/>
              </w:pBdr>
              <w:contextualSpacing/>
              <w:jc w:val="center"/>
              <w:rPr>
                <w:rFonts w:ascii="Trebuchet MS" w:hAnsi="Trebuchet MS"/>
                <w:sz w:val="18"/>
                <w:szCs w:val="18"/>
              </w:rPr>
            </w:pPr>
            <w:r w:rsidRPr="00B254A5">
              <w:rPr>
                <w:rFonts w:ascii="Trebuchet MS" w:hAnsi="Trebuchet MS" w:cs="Arial"/>
                <w:b/>
                <w:bCs/>
                <w:sz w:val="18"/>
                <w:szCs w:val="18"/>
                <w:lang w:eastAsia="pt-BR"/>
              </w:rPr>
              <w:t>Líquido</w:t>
            </w:r>
          </w:p>
        </w:tc>
        <w:tc>
          <w:tcPr>
            <w:tcW w:w="1435" w:type="dxa"/>
            <w:vAlign w:val="bottom"/>
          </w:tcPr>
          <w:p w14:paraId="44ECC828" w14:textId="77777777" w:rsidR="008D55BA" w:rsidRPr="00B254A5" w:rsidRDefault="008D55BA" w:rsidP="00564D58">
            <w:pPr>
              <w:pBdr>
                <w:bottom w:val="single" w:sz="4" w:space="1" w:color="auto"/>
              </w:pBdr>
              <w:contextualSpacing/>
              <w:jc w:val="center"/>
              <w:rPr>
                <w:rFonts w:ascii="Trebuchet MS" w:hAnsi="Trebuchet MS"/>
                <w:sz w:val="18"/>
                <w:szCs w:val="18"/>
              </w:rPr>
            </w:pPr>
            <w:r w:rsidRPr="00B254A5">
              <w:rPr>
                <w:rFonts w:ascii="Trebuchet MS" w:hAnsi="Trebuchet MS" w:cs="Arial"/>
                <w:b/>
                <w:bCs/>
                <w:sz w:val="18"/>
                <w:szCs w:val="18"/>
                <w:lang w:eastAsia="pt-BR"/>
              </w:rPr>
              <w:t>Líquido</w:t>
            </w:r>
          </w:p>
        </w:tc>
      </w:tr>
      <w:tr w:rsidR="00F35BF0" w:rsidRPr="00B254A5" w14:paraId="29799F31" w14:textId="77777777" w:rsidTr="00564551">
        <w:trPr>
          <w:trHeight w:val="155"/>
        </w:trPr>
        <w:tc>
          <w:tcPr>
            <w:tcW w:w="3402" w:type="dxa"/>
            <w:vAlign w:val="bottom"/>
          </w:tcPr>
          <w:p w14:paraId="606CA703" w14:textId="77777777" w:rsidR="00F35BF0" w:rsidRPr="00B254A5" w:rsidRDefault="00F35BF0" w:rsidP="00F35BF0">
            <w:pPr>
              <w:ind w:left="-57"/>
              <w:contextualSpacing/>
              <w:rPr>
                <w:rFonts w:ascii="Trebuchet MS" w:hAnsi="Trebuchet MS"/>
                <w:sz w:val="18"/>
                <w:szCs w:val="18"/>
              </w:rPr>
            </w:pPr>
            <w:r w:rsidRPr="00B254A5">
              <w:rPr>
                <w:rFonts w:ascii="Trebuchet MS" w:hAnsi="Trebuchet MS" w:cs="Arial"/>
                <w:sz w:val="18"/>
                <w:szCs w:val="18"/>
                <w:lang w:eastAsia="pt-BR"/>
              </w:rPr>
              <w:t>Concessão - água e esgoto</w:t>
            </w:r>
          </w:p>
        </w:tc>
        <w:tc>
          <w:tcPr>
            <w:tcW w:w="160" w:type="dxa"/>
            <w:vAlign w:val="bottom"/>
          </w:tcPr>
          <w:p w14:paraId="43500F75" w14:textId="77777777" w:rsidR="00F35BF0" w:rsidRPr="00B254A5" w:rsidRDefault="00F35BF0" w:rsidP="00F35BF0">
            <w:pPr>
              <w:contextualSpacing/>
              <w:jc w:val="both"/>
              <w:rPr>
                <w:rFonts w:ascii="Trebuchet MS" w:hAnsi="Trebuchet MS"/>
                <w:sz w:val="18"/>
                <w:szCs w:val="18"/>
              </w:rPr>
            </w:pPr>
            <w:r w:rsidRPr="00B254A5">
              <w:rPr>
                <w:rFonts w:ascii="Trebuchet MS" w:eastAsia="Trebuchet MS" w:hAnsi="Trebuchet MS" w:cs="Trebuchet MS"/>
                <w:sz w:val="18"/>
                <w:szCs w:val="18"/>
                <w:lang w:eastAsia="pt-BR"/>
              </w:rPr>
              <w:t xml:space="preserve"> </w:t>
            </w:r>
          </w:p>
        </w:tc>
        <w:tc>
          <w:tcPr>
            <w:tcW w:w="1199" w:type="dxa"/>
            <w:vAlign w:val="center"/>
          </w:tcPr>
          <w:p w14:paraId="716DCE86" w14:textId="77777777" w:rsidR="00F35BF0" w:rsidRPr="00B254A5" w:rsidRDefault="00F35BF0" w:rsidP="00F35BF0">
            <w:pPr>
              <w:contextualSpacing/>
              <w:jc w:val="right"/>
              <w:rPr>
                <w:rFonts w:ascii="Trebuchet MS" w:hAnsi="Trebuchet MS" w:cs="Arial"/>
                <w:sz w:val="18"/>
                <w:szCs w:val="18"/>
                <w:lang w:eastAsia="pt-BR"/>
              </w:rPr>
            </w:pPr>
            <w:r w:rsidRPr="00B254A5">
              <w:rPr>
                <w:rFonts w:ascii="Trebuchet MS" w:hAnsi="Trebuchet MS" w:cs="Arial"/>
                <w:sz w:val="18"/>
                <w:szCs w:val="18"/>
                <w:lang w:eastAsia="pt-BR"/>
              </w:rPr>
              <w:t xml:space="preserve">                                      4.904.273 </w:t>
            </w:r>
          </w:p>
        </w:tc>
        <w:tc>
          <w:tcPr>
            <w:tcW w:w="1320" w:type="dxa"/>
            <w:vAlign w:val="center"/>
          </w:tcPr>
          <w:p w14:paraId="1C98CE69" w14:textId="77777777" w:rsidR="00F35BF0" w:rsidRPr="00B254A5" w:rsidRDefault="00F35BF0" w:rsidP="00F35BF0">
            <w:pPr>
              <w:contextualSpacing/>
              <w:jc w:val="right"/>
              <w:rPr>
                <w:rFonts w:ascii="Trebuchet MS" w:hAnsi="Trebuchet MS" w:cs="Arial"/>
                <w:sz w:val="18"/>
                <w:szCs w:val="18"/>
                <w:lang w:eastAsia="pt-BR"/>
              </w:rPr>
            </w:pPr>
            <w:r w:rsidRPr="00B254A5">
              <w:rPr>
                <w:rFonts w:ascii="Trebuchet MS" w:hAnsi="Trebuchet MS" w:cs="Arial"/>
                <w:sz w:val="18"/>
                <w:szCs w:val="18"/>
                <w:lang w:eastAsia="pt-BR"/>
              </w:rPr>
              <w:t xml:space="preserve">                                     (1.761.</w:t>
            </w:r>
            <w:r w:rsidR="002B4A1D" w:rsidRPr="00B254A5">
              <w:rPr>
                <w:rFonts w:ascii="Trebuchet MS" w:hAnsi="Trebuchet MS" w:cs="Arial"/>
                <w:sz w:val="18"/>
                <w:szCs w:val="18"/>
                <w:lang w:eastAsia="pt-BR"/>
              </w:rPr>
              <w:t>310</w:t>
            </w:r>
            <w:r w:rsidRPr="00B254A5">
              <w:rPr>
                <w:rFonts w:ascii="Trebuchet MS" w:hAnsi="Trebuchet MS" w:cs="Arial"/>
                <w:sz w:val="18"/>
                <w:szCs w:val="18"/>
                <w:lang w:eastAsia="pt-BR"/>
              </w:rPr>
              <w:t>)</w:t>
            </w:r>
          </w:p>
        </w:tc>
        <w:tc>
          <w:tcPr>
            <w:tcW w:w="1149" w:type="dxa"/>
            <w:vAlign w:val="center"/>
          </w:tcPr>
          <w:p w14:paraId="2D3362FE" w14:textId="77777777" w:rsidR="00F35BF0" w:rsidRPr="00B254A5" w:rsidRDefault="00F35BF0" w:rsidP="00F35BF0">
            <w:pPr>
              <w:contextualSpacing/>
              <w:jc w:val="right"/>
              <w:rPr>
                <w:rFonts w:ascii="Trebuchet MS" w:hAnsi="Trebuchet MS" w:cs="Arial"/>
                <w:sz w:val="18"/>
                <w:szCs w:val="18"/>
                <w:lang w:eastAsia="pt-BR"/>
              </w:rPr>
            </w:pPr>
            <w:r w:rsidRPr="00B254A5">
              <w:rPr>
                <w:rFonts w:ascii="Trebuchet MS" w:hAnsi="Trebuchet MS" w:cs="Arial"/>
                <w:sz w:val="18"/>
                <w:szCs w:val="18"/>
                <w:lang w:eastAsia="pt-BR"/>
              </w:rPr>
              <w:t xml:space="preserve">                        3.142.</w:t>
            </w:r>
            <w:r w:rsidR="002B4A1D" w:rsidRPr="00B254A5">
              <w:rPr>
                <w:rFonts w:ascii="Trebuchet MS" w:hAnsi="Trebuchet MS" w:cs="Arial"/>
                <w:sz w:val="18"/>
                <w:szCs w:val="18"/>
                <w:lang w:eastAsia="pt-BR"/>
              </w:rPr>
              <w:t>9</w:t>
            </w:r>
            <w:r w:rsidRPr="00B254A5">
              <w:rPr>
                <w:rFonts w:ascii="Trebuchet MS" w:hAnsi="Trebuchet MS" w:cs="Arial"/>
                <w:sz w:val="18"/>
                <w:szCs w:val="18"/>
                <w:lang w:eastAsia="pt-BR"/>
              </w:rPr>
              <w:t>6</w:t>
            </w:r>
            <w:r w:rsidR="002B4A1D" w:rsidRPr="00B254A5">
              <w:rPr>
                <w:rFonts w:ascii="Trebuchet MS" w:hAnsi="Trebuchet MS" w:cs="Arial"/>
                <w:sz w:val="18"/>
                <w:szCs w:val="18"/>
                <w:lang w:eastAsia="pt-BR"/>
              </w:rPr>
              <w:t>3</w:t>
            </w:r>
            <w:r w:rsidRPr="00B254A5">
              <w:rPr>
                <w:rFonts w:ascii="Trebuchet MS" w:hAnsi="Trebuchet MS" w:cs="Arial"/>
                <w:sz w:val="18"/>
                <w:szCs w:val="18"/>
                <w:lang w:eastAsia="pt-BR"/>
              </w:rPr>
              <w:t xml:space="preserve"> </w:t>
            </w:r>
          </w:p>
        </w:tc>
        <w:tc>
          <w:tcPr>
            <w:tcW w:w="1435" w:type="dxa"/>
          </w:tcPr>
          <w:p w14:paraId="276983BD" w14:textId="77777777" w:rsidR="00F35BF0" w:rsidRPr="00B254A5" w:rsidRDefault="00F35BF0" w:rsidP="00F35BF0">
            <w:pPr>
              <w:contextualSpacing/>
              <w:jc w:val="right"/>
              <w:rPr>
                <w:rFonts w:ascii="Trebuchet MS" w:hAnsi="Trebuchet MS" w:cs="Arial"/>
                <w:sz w:val="18"/>
                <w:szCs w:val="18"/>
                <w:lang w:eastAsia="pt-BR"/>
              </w:rPr>
            </w:pPr>
            <w:r w:rsidRPr="00B254A5">
              <w:rPr>
                <w:rFonts w:ascii="Trebuchet MS" w:hAnsi="Trebuchet MS" w:cs="Arial"/>
                <w:sz w:val="18"/>
                <w:szCs w:val="18"/>
                <w:lang w:eastAsia="pt-BR"/>
              </w:rPr>
              <w:t xml:space="preserve"> </w:t>
            </w:r>
          </w:p>
          <w:p w14:paraId="15EFBEDB" w14:textId="77777777" w:rsidR="00F35BF0" w:rsidRPr="00B254A5" w:rsidRDefault="00F35BF0" w:rsidP="00F35BF0">
            <w:pPr>
              <w:contextualSpacing/>
              <w:jc w:val="right"/>
              <w:rPr>
                <w:rFonts w:ascii="Trebuchet MS" w:hAnsi="Trebuchet MS" w:cs="Arial"/>
                <w:sz w:val="18"/>
                <w:szCs w:val="18"/>
                <w:lang w:eastAsia="pt-BR"/>
              </w:rPr>
            </w:pPr>
            <w:r w:rsidRPr="00B254A5">
              <w:rPr>
                <w:rFonts w:ascii="Trebuchet MS" w:hAnsi="Trebuchet MS" w:cs="Arial"/>
                <w:sz w:val="18"/>
                <w:szCs w:val="18"/>
                <w:lang w:eastAsia="pt-BR"/>
              </w:rPr>
              <w:t xml:space="preserve">3.015.968 </w:t>
            </w:r>
          </w:p>
        </w:tc>
      </w:tr>
      <w:tr w:rsidR="00F35BF0" w:rsidRPr="00B254A5" w14:paraId="178944B4" w14:textId="77777777" w:rsidTr="00564551">
        <w:trPr>
          <w:trHeight w:val="215"/>
        </w:trPr>
        <w:tc>
          <w:tcPr>
            <w:tcW w:w="3402" w:type="dxa"/>
            <w:vAlign w:val="bottom"/>
          </w:tcPr>
          <w:p w14:paraId="39DCE727" w14:textId="77777777" w:rsidR="00F35BF0" w:rsidRPr="00B254A5" w:rsidRDefault="00F35BF0" w:rsidP="00F35BF0">
            <w:pPr>
              <w:ind w:left="-57"/>
              <w:contextualSpacing/>
              <w:rPr>
                <w:rFonts w:ascii="Trebuchet MS" w:hAnsi="Trebuchet MS"/>
                <w:sz w:val="18"/>
                <w:szCs w:val="18"/>
              </w:rPr>
            </w:pPr>
            <w:proofErr w:type="gramStart"/>
            <w:r w:rsidRPr="00B254A5">
              <w:rPr>
                <w:rFonts w:ascii="Trebuchet MS" w:hAnsi="Trebuchet MS" w:cs="Arial"/>
                <w:sz w:val="18"/>
                <w:szCs w:val="18"/>
                <w:lang w:eastAsia="pt-BR"/>
              </w:rPr>
              <w:t>( -</w:t>
            </w:r>
            <w:proofErr w:type="gramEnd"/>
            <w:r w:rsidRPr="00B254A5">
              <w:rPr>
                <w:rFonts w:ascii="Trebuchet MS" w:hAnsi="Trebuchet MS" w:cs="Arial"/>
                <w:sz w:val="18"/>
                <w:szCs w:val="18"/>
                <w:lang w:eastAsia="pt-BR"/>
              </w:rPr>
              <w:t xml:space="preserve"> ) </w:t>
            </w:r>
            <w:proofErr w:type="spellStart"/>
            <w:r w:rsidRPr="00B254A5">
              <w:rPr>
                <w:rFonts w:ascii="Trebuchet MS" w:hAnsi="Trebuchet MS" w:cs="Arial"/>
                <w:sz w:val="18"/>
                <w:szCs w:val="18"/>
                <w:lang w:eastAsia="pt-BR"/>
              </w:rPr>
              <w:t>Obrig</w:t>
            </w:r>
            <w:proofErr w:type="spellEnd"/>
            <w:r w:rsidRPr="00B254A5">
              <w:rPr>
                <w:rFonts w:ascii="Trebuchet MS" w:hAnsi="Trebuchet MS" w:cs="Arial"/>
                <w:sz w:val="18"/>
                <w:szCs w:val="18"/>
                <w:lang w:eastAsia="pt-BR"/>
              </w:rPr>
              <w:t>. especiais - Concessão - água e esgoto</w:t>
            </w:r>
          </w:p>
        </w:tc>
        <w:tc>
          <w:tcPr>
            <w:tcW w:w="160" w:type="dxa"/>
            <w:vAlign w:val="bottom"/>
          </w:tcPr>
          <w:p w14:paraId="6A9CA087" w14:textId="77777777" w:rsidR="00F35BF0" w:rsidRPr="00B254A5" w:rsidRDefault="00F35BF0" w:rsidP="00F35BF0">
            <w:pPr>
              <w:snapToGrid w:val="0"/>
              <w:contextualSpacing/>
              <w:jc w:val="both"/>
              <w:rPr>
                <w:rFonts w:ascii="Trebuchet MS" w:hAnsi="Trebuchet MS" w:cs="Arial"/>
                <w:sz w:val="18"/>
                <w:szCs w:val="18"/>
                <w:lang w:eastAsia="pt-BR"/>
              </w:rPr>
            </w:pPr>
          </w:p>
        </w:tc>
        <w:tc>
          <w:tcPr>
            <w:tcW w:w="1199" w:type="dxa"/>
            <w:vAlign w:val="center"/>
          </w:tcPr>
          <w:p w14:paraId="15C74153" w14:textId="77777777" w:rsidR="00F35BF0" w:rsidRPr="00B254A5" w:rsidRDefault="00F35BF0" w:rsidP="00F35BF0">
            <w:pPr>
              <w:contextualSpacing/>
              <w:jc w:val="right"/>
              <w:rPr>
                <w:rFonts w:ascii="Trebuchet MS" w:hAnsi="Trebuchet MS" w:cs="Arial"/>
                <w:sz w:val="18"/>
                <w:szCs w:val="18"/>
                <w:lang w:eastAsia="pt-BR"/>
              </w:rPr>
            </w:pPr>
            <w:r w:rsidRPr="00B254A5">
              <w:rPr>
                <w:rFonts w:ascii="Trebuchet MS" w:hAnsi="Trebuchet MS" w:cs="Arial"/>
                <w:sz w:val="18"/>
                <w:szCs w:val="18"/>
                <w:lang w:eastAsia="pt-BR"/>
              </w:rPr>
              <w:t xml:space="preserve">                                       (557.185)</w:t>
            </w:r>
          </w:p>
        </w:tc>
        <w:tc>
          <w:tcPr>
            <w:tcW w:w="1320" w:type="dxa"/>
            <w:vAlign w:val="center"/>
          </w:tcPr>
          <w:p w14:paraId="1821BE4F" w14:textId="77777777" w:rsidR="00F35BF0" w:rsidRPr="00B254A5" w:rsidRDefault="00F35BF0" w:rsidP="00F35BF0">
            <w:pPr>
              <w:contextualSpacing/>
              <w:jc w:val="right"/>
              <w:rPr>
                <w:rFonts w:ascii="Trebuchet MS" w:hAnsi="Trebuchet MS" w:cs="Arial"/>
                <w:sz w:val="18"/>
                <w:szCs w:val="18"/>
                <w:lang w:eastAsia="pt-BR"/>
              </w:rPr>
            </w:pPr>
            <w:r w:rsidRPr="00B254A5">
              <w:rPr>
                <w:rFonts w:ascii="Trebuchet MS" w:hAnsi="Trebuchet MS" w:cs="Arial"/>
                <w:sz w:val="18"/>
                <w:szCs w:val="18"/>
                <w:lang w:eastAsia="pt-BR"/>
              </w:rPr>
              <w:t xml:space="preserve">                                           150.119 </w:t>
            </w:r>
          </w:p>
        </w:tc>
        <w:tc>
          <w:tcPr>
            <w:tcW w:w="1149" w:type="dxa"/>
            <w:vAlign w:val="center"/>
          </w:tcPr>
          <w:p w14:paraId="618E962B" w14:textId="77777777" w:rsidR="00F35BF0" w:rsidRPr="00B254A5" w:rsidRDefault="00F35BF0" w:rsidP="00F35BF0">
            <w:pPr>
              <w:contextualSpacing/>
              <w:jc w:val="right"/>
              <w:rPr>
                <w:rFonts w:ascii="Trebuchet MS" w:hAnsi="Trebuchet MS" w:cs="Arial"/>
                <w:sz w:val="18"/>
                <w:szCs w:val="18"/>
                <w:lang w:eastAsia="pt-BR"/>
              </w:rPr>
            </w:pPr>
            <w:r w:rsidRPr="00B254A5">
              <w:rPr>
                <w:rFonts w:ascii="Trebuchet MS" w:hAnsi="Trebuchet MS" w:cs="Arial"/>
                <w:sz w:val="18"/>
                <w:szCs w:val="18"/>
                <w:lang w:eastAsia="pt-BR"/>
              </w:rPr>
              <w:t xml:space="preserve">                          (407.066)</w:t>
            </w:r>
          </w:p>
        </w:tc>
        <w:tc>
          <w:tcPr>
            <w:tcW w:w="1435" w:type="dxa"/>
          </w:tcPr>
          <w:p w14:paraId="3623D5AD" w14:textId="77777777" w:rsidR="00F35BF0" w:rsidRPr="00B254A5" w:rsidRDefault="00F35BF0" w:rsidP="00F35BF0">
            <w:pPr>
              <w:contextualSpacing/>
              <w:jc w:val="right"/>
              <w:rPr>
                <w:rFonts w:ascii="Trebuchet MS" w:hAnsi="Trebuchet MS" w:cs="Arial"/>
                <w:sz w:val="18"/>
                <w:szCs w:val="18"/>
                <w:lang w:eastAsia="pt-BR"/>
              </w:rPr>
            </w:pPr>
          </w:p>
          <w:p w14:paraId="17C91076" w14:textId="77777777" w:rsidR="00F35BF0" w:rsidRPr="00B254A5" w:rsidRDefault="00F35BF0" w:rsidP="00F35BF0">
            <w:pPr>
              <w:contextualSpacing/>
              <w:jc w:val="right"/>
              <w:rPr>
                <w:rFonts w:ascii="Trebuchet MS" w:hAnsi="Trebuchet MS" w:cs="Arial"/>
                <w:sz w:val="18"/>
                <w:szCs w:val="18"/>
                <w:lang w:eastAsia="pt-BR"/>
              </w:rPr>
            </w:pPr>
            <w:r w:rsidRPr="00B254A5">
              <w:rPr>
                <w:rFonts w:ascii="Trebuchet MS" w:hAnsi="Trebuchet MS" w:cs="Arial"/>
                <w:sz w:val="18"/>
                <w:szCs w:val="18"/>
                <w:lang w:eastAsia="pt-BR"/>
              </w:rPr>
              <w:t xml:space="preserve"> (410.201)</w:t>
            </w:r>
          </w:p>
        </w:tc>
      </w:tr>
      <w:tr w:rsidR="00F35BF0" w:rsidRPr="00B254A5" w14:paraId="7DEE71C0" w14:textId="77777777" w:rsidTr="00564551">
        <w:trPr>
          <w:trHeight w:val="23"/>
        </w:trPr>
        <w:tc>
          <w:tcPr>
            <w:tcW w:w="3402" w:type="dxa"/>
            <w:vAlign w:val="bottom"/>
          </w:tcPr>
          <w:p w14:paraId="081D6BF6" w14:textId="77777777" w:rsidR="00F35BF0" w:rsidRPr="00B254A5" w:rsidRDefault="00F35BF0" w:rsidP="00F35BF0">
            <w:pPr>
              <w:ind w:left="-57"/>
              <w:contextualSpacing/>
              <w:rPr>
                <w:rFonts w:ascii="Trebuchet MS" w:hAnsi="Trebuchet MS" w:cs="Arial"/>
                <w:sz w:val="18"/>
                <w:szCs w:val="18"/>
                <w:lang w:eastAsia="pt-BR"/>
              </w:rPr>
            </w:pPr>
            <w:r w:rsidRPr="00B254A5">
              <w:rPr>
                <w:rFonts w:ascii="Trebuchet MS" w:hAnsi="Trebuchet MS" w:cs="Arial"/>
                <w:sz w:val="18"/>
                <w:szCs w:val="18"/>
                <w:lang w:eastAsia="pt-BR"/>
              </w:rPr>
              <w:t>Concessão - PPP</w:t>
            </w:r>
          </w:p>
        </w:tc>
        <w:tc>
          <w:tcPr>
            <w:tcW w:w="160" w:type="dxa"/>
            <w:vAlign w:val="bottom"/>
          </w:tcPr>
          <w:p w14:paraId="6BC3632D" w14:textId="77777777" w:rsidR="00F35BF0" w:rsidRPr="00B254A5" w:rsidRDefault="00F35BF0" w:rsidP="00F35BF0">
            <w:pPr>
              <w:snapToGrid w:val="0"/>
              <w:contextualSpacing/>
              <w:jc w:val="both"/>
              <w:rPr>
                <w:rFonts w:ascii="Trebuchet MS" w:hAnsi="Trebuchet MS" w:cs="Arial"/>
                <w:sz w:val="18"/>
                <w:szCs w:val="18"/>
                <w:lang w:eastAsia="pt-BR"/>
              </w:rPr>
            </w:pPr>
          </w:p>
        </w:tc>
        <w:tc>
          <w:tcPr>
            <w:tcW w:w="1199" w:type="dxa"/>
            <w:vAlign w:val="center"/>
          </w:tcPr>
          <w:p w14:paraId="41C0B8FF" w14:textId="77777777" w:rsidR="00F35BF0" w:rsidRPr="00B254A5" w:rsidRDefault="00F35BF0" w:rsidP="00F35BF0">
            <w:pPr>
              <w:contextualSpacing/>
              <w:jc w:val="right"/>
              <w:rPr>
                <w:rFonts w:ascii="Trebuchet MS" w:hAnsi="Trebuchet MS" w:cs="Arial"/>
                <w:sz w:val="18"/>
                <w:szCs w:val="18"/>
                <w:lang w:eastAsia="pt-BR"/>
              </w:rPr>
            </w:pPr>
            <w:r w:rsidRPr="00B254A5">
              <w:rPr>
                <w:rFonts w:ascii="Trebuchet MS" w:hAnsi="Trebuchet MS" w:cs="Arial"/>
                <w:sz w:val="18"/>
                <w:szCs w:val="18"/>
                <w:lang w:eastAsia="pt-BR"/>
              </w:rPr>
              <w:t xml:space="preserve">                                      2.366.350 </w:t>
            </w:r>
          </w:p>
        </w:tc>
        <w:tc>
          <w:tcPr>
            <w:tcW w:w="1320" w:type="dxa"/>
            <w:vAlign w:val="center"/>
          </w:tcPr>
          <w:p w14:paraId="1985EE06" w14:textId="77777777" w:rsidR="00F35BF0" w:rsidRPr="00B254A5" w:rsidRDefault="00F35BF0" w:rsidP="00F35BF0">
            <w:pPr>
              <w:contextualSpacing/>
              <w:jc w:val="right"/>
              <w:rPr>
                <w:rFonts w:ascii="Trebuchet MS" w:hAnsi="Trebuchet MS" w:cs="Arial"/>
                <w:sz w:val="18"/>
                <w:szCs w:val="18"/>
                <w:lang w:eastAsia="pt-BR"/>
              </w:rPr>
            </w:pPr>
            <w:r w:rsidRPr="00B254A5">
              <w:rPr>
                <w:rFonts w:ascii="Trebuchet MS" w:hAnsi="Trebuchet MS" w:cs="Arial"/>
                <w:sz w:val="18"/>
                <w:szCs w:val="18"/>
                <w:lang w:eastAsia="pt-BR"/>
              </w:rPr>
              <w:t xml:space="preserve">                                         (527.744)</w:t>
            </w:r>
          </w:p>
        </w:tc>
        <w:tc>
          <w:tcPr>
            <w:tcW w:w="1149" w:type="dxa"/>
            <w:vAlign w:val="center"/>
          </w:tcPr>
          <w:p w14:paraId="4209186C" w14:textId="77777777" w:rsidR="00F35BF0" w:rsidRPr="00B254A5" w:rsidRDefault="00F35BF0" w:rsidP="00F35BF0">
            <w:pPr>
              <w:contextualSpacing/>
              <w:jc w:val="right"/>
              <w:rPr>
                <w:rFonts w:ascii="Trebuchet MS" w:hAnsi="Trebuchet MS" w:cs="Arial"/>
                <w:sz w:val="18"/>
                <w:szCs w:val="18"/>
                <w:lang w:eastAsia="pt-BR"/>
              </w:rPr>
            </w:pPr>
            <w:r w:rsidRPr="00B254A5">
              <w:rPr>
                <w:rFonts w:ascii="Trebuchet MS" w:hAnsi="Trebuchet MS" w:cs="Arial"/>
                <w:sz w:val="18"/>
                <w:szCs w:val="18"/>
                <w:lang w:eastAsia="pt-BR"/>
              </w:rPr>
              <w:t xml:space="preserve">                        1.838.606 </w:t>
            </w:r>
          </w:p>
        </w:tc>
        <w:tc>
          <w:tcPr>
            <w:tcW w:w="1435" w:type="dxa"/>
          </w:tcPr>
          <w:p w14:paraId="71FAC292" w14:textId="77777777" w:rsidR="00F35BF0" w:rsidRPr="00B254A5" w:rsidRDefault="00F35BF0" w:rsidP="00F35BF0">
            <w:pPr>
              <w:contextualSpacing/>
              <w:jc w:val="right"/>
              <w:rPr>
                <w:rFonts w:ascii="Trebuchet MS" w:hAnsi="Trebuchet MS" w:cs="Arial"/>
                <w:sz w:val="18"/>
                <w:szCs w:val="18"/>
                <w:lang w:eastAsia="pt-BR"/>
              </w:rPr>
            </w:pPr>
          </w:p>
          <w:p w14:paraId="3C0744FD" w14:textId="77777777" w:rsidR="00F35BF0" w:rsidRPr="00B254A5" w:rsidRDefault="00F35BF0" w:rsidP="00F35BF0">
            <w:pPr>
              <w:contextualSpacing/>
              <w:jc w:val="right"/>
              <w:rPr>
                <w:rFonts w:ascii="Trebuchet MS" w:hAnsi="Trebuchet MS" w:cs="Arial"/>
                <w:sz w:val="18"/>
                <w:szCs w:val="18"/>
                <w:lang w:eastAsia="pt-BR"/>
              </w:rPr>
            </w:pPr>
            <w:r w:rsidRPr="00B254A5">
              <w:rPr>
                <w:rFonts w:ascii="Trebuchet MS" w:hAnsi="Trebuchet MS" w:cs="Arial"/>
                <w:sz w:val="18"/>
                <w:szCs w:val="18"/>
                <w:lang w:eastAsia="pt-BR"/>
              </w:rPr>
              <w:t xml:space="preserve"> 1.334.546 </w:t>
            </w:r>
          </w:p>
        </w:tc>
      </w:tr>
      <w:tr w:rsidR="00F35BF0" w:rsidRPr="00B254A5" w14:paraId="10EFC4A9" w14:textId="77777777" w:rsidTr="00564551">
        <w:trPr>
          <w:trHeight w:val="23"/>
        </w:trPr>
        <w:tc>
          <w:tcPr>
            <w:tcW w:w="3402" w:type="dxa"/>
            <w:vAlign w:val="bottom"/>
          </w:tcPr>
          <w:p w14:paraId="3F8EDCC5" w14:textId="77777777" w:rsidR="00F35BF0" w:rsidRPr="00B254A5" w:rsidRDefault="00F35BF0" w:rsidP="00F35BF0">
            <w:pPr>
              <w:ind w:left="-57"/>
              <w:contextualSpacing/>
              <w:rPr>
                <w:rFonts w:ascii="Trebuchet MS" w:hAnsi="Trebuchet MS" w:cs="Arial"/>
                <w:sz w:val="18"/>
                <w:szCs w:val="18"/>
                <w:lang w:eastAsia="pt-BR"/>
              </w:rPr>
            </w:pPr>
            <w:proofErr w:type="gramStart"/>
            <w:r w:rsidRPr="00B254A5">
              <w:rPr>
                <w:rFonts w:ascii="Trebuchet MS" w:hAnsi="Trebuchet MS" w:cs="Arial"/>
                <w:sz w:val="18"/>
                <w:szCs w:val="18"/>
                <w:lang w:eastAsia="pt-BR"/>
              </w:rPr>
              <w:t>( -</w:t>
            </w:r>
            <w:proofErr w:type="gramEnd"/>
            <w:r w:rsidRPr="00B254A5">
              <w:rPr>
                <w:rFonts w:ascii="Trebuchet MS" w:hAnsi="Trebuchet MS" w:cs="Arial"/>
                <w:sz w:val="18"/>
                <w:szCs w:val="18"/>
                <w:lang w:eastAsia="pt-BR"/>
              </w:rPr>
              <w:t xml:space="preserve"> ) </w:t>
            </w:r>
            <w:proofErr w:type="spellStart"/>
            <w:r w:rsidRPr="00B254A5">
              <w:rPr>
                <w:rFonts w:ascii="Trebuchet MS" w:hAnsi="Trebuchet MS" w:cs="Arial"/>
                <w:sz w:val="18"/>
                <w:szCs w:val="18"/>
                <w:lang w:eastAsia="pt-BR"/>
              </w:rPr>
              <w:t>Obrig</w:t>
            </w:r>
            <w:proofErr w:type="spellEnd"/>
            <w:r w:rsidRPr="00B254A5">
              <w:rPr>
                <w:rFonts w:ascii="Trebuchet MS" w:hAnsi="Trebuchet MS" w:cs="Arial"/>
                <w:sz w:val="18"/>
                <w:szCs w:val="18"/>
                <w:lang w:eastAsia="pt-BR"/>
              </w:rPr>
              <w:t xml:space="preserve"> especiais - Concessão - PPP</w:t>
            </w:r>
          </w:p>
        </w:tc>
        <w:tc>
          <w:tcPr>
            <w:tcW w:w="160" w:type="dxa"/>
            <w:vAlign w:val="bottom"/>
          </w:tcPr>
          <w:p w14:paraId="66B83B85" w14:textId="77777777" w:rsidR="00F35BF0" w:rsidRPr="00B254A5" w:rsidRDefault="00F35BF0" w:rsidP="00F35BF0">
            <w:pPr>
              <w:snapToGrid w:val="0"/>
              <w:contextualSpacing/>
              <w:jc w:val="both"/>
              <w:rPr>
                <w:rFonts w:ascii="Trebuchet MS" w:hAnsi="Trebuchet MS" w:cs="Arial"/>
                <w:sz w:val="18"/>
                <w:szCs w:val="18"/>
                <w:lang w:eastAsia="pt-BR"/>
              </w:rPr>
            </w:pPr>
          </w:p>
        </w:tc>
        <w:tc>
          <w:tcPr>
            <w:tcW w:w="1199" w:type="dxa"/>
            <w:vAlign w:val="center"/>
          </w:tcPr>
          <w:p w14:paraId="44D041DF" w14:textId="77777777" w:rsidR="00F35BF0" w:rsidRPr="00B254A5" w:rsidRDefault="00F35BF0" w:rsidP="00F35BF0">
            <w:pPr>
              <w:contextualSpacing/>
              <w:jc w:val="right"/>
              <w:rPr>
                <w:rFonts w:ascii="Trebuchet MS" w:hAnsi="Trebuchet MS" w:cs="Arial"/>
                <w:sz w:val="18"/>
                <w:szCs w:val="18"/>
                <w:lang w:eastAsia="pt-BR"/>
              </w:rPr>
            </w:pPr>
            <w:r w:rsidRPr="00B254A5">
              <w:rPr>
                <w:rFonts w:ascii="Trebuchet MS" w:hAnsi="Trebuchet MS" w:cs="Arial"/>
                <w:sz w:val="18"/>
                <w:szCs w:val="18"/>
                <w:lang w:eastAsia="pt-BR"/>
              </w:rPr>
              <w:t xml:space="preserve">                                       (162.691)</w:t>
            </w:r>
          </w:p>
        </w:tc>
        <w:tc>
          <w:tcPr>
            <w:tcW w:w="1320" w:type="dxa"/>
            <w:vAlign w:val="center"/>
          </w:tcPr>
          <w:p w14:paraId="047BD8B7" w14:textId="77777777" w:rsidR="00F35BF0" w:rsidRPr="00B254A5" w:rsidRDefault="00F35BF0" w:rsidP="00F35BF0">
            <w:pPr>
              <w:contextualSpacing/>
              <w:jc w:val="right"/>
              <w:rPr>
                <w:rFonts w:ascii="Trebuchet MS" w:hAnsi="Trebuchet MS" w:cs="Arial"/>
                <w:sz w:val="18"/>
                <w:szCs w:val="18"/>
                <w:lang w:eastAsia="pt-BR"/>
              </w:rPr>
            </w:pPr>
            <w:r w:rsidRPr="00B254A5">
              <w:rPr>
                <w:rFonts w:ascii="Trebuchet MS" w:hAnsi="Trebuchet MS" w:cs="Arial"/>
                <w:sz w:val="18"/>
                <w:szCs w:val="18"/>
                <w:lang w:eastAsia="pt-BR"/>
              </w:rPr>
              <w:t xml:space="preserve">                                              37.376 </w:t>
            </w:r>
          </w:p>
        </w:tc>
        <w:tc>
          <w:tcPr>
            <w:tcW w:w="1149" w:type="dxa"/>
            <w:vAlign w:val="center"/>
          </w:tcPr>
          <w:p w14:paraId="1E3589A6" w14:textId="77777777" w:rsidR="00F35BF0" w:rsidRPr="00B254A5" w:rsidRDefault="00F35BF0" w:rsidP="00F35BF0">
            <w:pPr>
              <w:contextualSpacing/>
              <w:jc w:val="right"/>
              <w:rPr>
                <w:rFonts w:ascii="Trebuchet MS" w:hAnsi="Trebuchet MS" w:cs="Arial"/>
                <w:sz w:val="18"/>
                <w:szCs w:val="18"/>
                <w:lang w:eastAsia="pt-BR"/>
              </w:rPr>
            </w:pPr>
            <w:r w:rsidRPr="00B254A5">
              <w:rPr>
                <w:rFonts w:ascii="Trebuchet MS" w:hAnsi="Trebuchet MS" w:cs="Arial"/>
                <w:sz w:val="18"/>
                <w:szCs w:val="18"/>
                <w:lang w:eastAsia="pt-BR"/>
              </w:rPr>
              <w:t xml:space="preserve">                          (125.315)</w:t>
            </w:r>
          </w:p>
        </w:tc>
        <w:tc>
          <w:tcPr>
            <w:tcW w:w="1435" w:type="dxa"/>
          </w:tcPr>
          <w:p w14:paraId="06EE5C61" w14:textId="77777777" w:rsidR="00F35BF0" w:rsidRPr="00B254A5" w:rsidRDefault="00F35BF0" w:rsidP="00F35BF0">
            <w:pPr>
              <w:contextualSpacing/>
              <w:jc w:val="right"/>
              <w:rPr>
                <w:rFonts w:ascii="Trebuchet MS" w:hAnsi="Trebuchet MS" w:cs="Arial"/>
                <w:sz w:val="18"/>
                <w:szCs w:val="18"/>
                <w:lang w:eastAsia="pt-BR"/>
              </w:rPr>
            </w:pPr>
            <w:r w:rsidRPr="00B254A5">
              <w:rPr>
                <w:rFonts w:ascii="Trebuchet MS" w:hAnsi="Trebuchet MS" w:cs="Arial"/>
                <w:sz w:val="18"/>
                <w:szCs w:val="18"/>
                <w:lang w:eastAsia="pt-BR"/>
              </w:rPr>
              <w:t xml:space="preserve"> </w:t>
            </w:r>
          </w:p>
          <w:p w14:paraId="015ABC20" w14:textId="77777777" w:rsidR="00F35BF0" w:rsidRPr="00B254A5" w:rsidRDefault="00F35BF0" w:rsidP="00F35BF0">
            <w:pPr>
              <w:contextualSpacing/>
              <w:jc w:val="right"/>
              <w:rPr>
                <w:rFonts w:ascii="Trebuchet MS" w:hAnsi="Trebuchet MS" w:cs="Arial"/>
                <w:sz w:val="18"/>
                <w:szCs w:val="18"/>
                <w:lang w:eastAsia="pt-BR"/>
              </w:rPr>
            </w:pPr>
            <w:r w:rsidRPr="00B254A5">
              <w:rPr>
                <w:rFonts w:ascii="Trebuchet MS" w:hAnsi="Trebuchet MS" w:cs="Arial"/>
                <w:sz w:val="18"/>
                <w:szCs w:val="18"/>
                <w:lang w:eastAsia="pt-BR"/>
              </w:rPr>
              <w:t>(114.380)</w:t>
            </w:r>
          </w:p>
        </w:tc>
      </w:tr>
      <w:tr w:rsidR="009F098A" w:rsidRPr="00B254A5" w14:paraId="29A64EFA" w14:textId="77777777" w:rsidTr="00556A38">
        <w:trPr>
          <w:trHeight w:val="23"/>
        </w:trPr>
        <w:tc>
          <w:tcPr>
            <w:tcW w:w="3402" w:type="dxa"/>
            <w:vAlign w:val="bottom"/>
          </w:tcPr>
          <w:p w14:paraId="5958413D" w14:textId="77777777" w:rsidR="009F098A" w:rsidRPr="00B254A5" w:rsidRDefault="009F098A" w:rsidP="009F098A">
            <w:pPr>
              <w:contextualSpacing/>
              <w:rPr>
                <w:rFonts w:ascii="Trebuchet MS" w:hAnsi="Trebuchet MS"/>
                <w:sz w:val="18"/>
                <w:szCs w:val="18"/>
              </w:rPr>
            </w:pPr>
            <w:r w:rsidRPr="00B254A5">
              <w:rPr>
                <w:rFonts w:ascii="Trebuchet MS" w:eastAsia="Trebuchet MS" w:hAnsi="Trebuchet MS" w:cs="Trebuchet MS"/>
                <w:sz w:val="18"/>
                <w:szCs w:val="18"/>
                <w:lang w:eastAsia="pt-BR"/>
              </w:rPr>
              <w:t xml:space="preserve"> </w:t>
            </w:r>
          </w:p>
        </w:tc>
        <w:tc>
          <w:tcPr>
            <w:tcW w:w="160" w:type="dxa"/>
            <w:vAlign w:val="bottom"/>
          </w:tcPr>
          <w:p w14:paraId="29CBAF32" w14:textId="77777777" w:rsidR="009F098A" w:rsidRPr="00B254A5" w:rsidRDefault="009F098A" w:rsidP="009F098A">
            <w:pPr>
              <w:contextualSpacing/>
              <w:jc w:val="both"/>
              <w:rPr>
                <w:rFonts w:ascii="Trebuchet MS" w:hAnsi="Trebuchet MS"/>
                <w:sz w:val="18"/>
                <w:szCs w:val="18"/>
              </w:rPr>
            </w:pPr>
            <w:r w:rsidRPr="00B254A5">
              <w:rPr>
                <w:rFonts w:ascii="Trebuchet MS" w:eastAsia="Trebuchet MS" w:hAnsi="Trebuchet MS" w:cs="Trebuchet MS"/>
                <w:sz w:val="18"/>
                <w:szCs w:val="18"/>
                <w:lang w:eastAsia="pt-BR"/>
              </w:rPr>
              <w:t xml:space="preserve"> </w:t>
            </w:r>
          </w:p>
        </w:tc>
        <w:tc>
          <w:tcPr>
            <w:tcW w:w="1199" w:type="dxa"/>
            <w:vAlign w:val="bottom"/>
          </w:tcPr>
          <w:p w14:paraId="060CCDDC" w14:textId="77777777" w:rsidR="009F098A" w:rsidRPr="00B254A5" w:rsidRDefault="00F35BF0" w:rsidP="009F098A">
            <w:pPr>
              <w:pBdr>
                <w:top w:val="single" w:sz="4" w:space="1" w:color="auto"/>
              </w:pBdr>
              <w:contextualSpacing/>
              <w:jc w:val="right"/>
              <w:rPr>
                <w:rFonts w:ascii="Trebuchet MS" w:hAnsi="Trebuchet MS" w:cs="Arial"/>
                <w:b/>
                <w:bCs/>
                <w:sz w:val="18"/>
                <w:szCs w:val="18"/>
                <w:lang w:eastAsia="pt-BR"/>
              </w:rPr>
            </w:pPr>
            <w:r w:rsidRPr="00B254A5">
              <w:rPr>
                <w:rFonts w:ascii="Trebuchet MS" w:hAnsi="Trebuchet MS" w:cs="Arial"/>
                <w:b/>
                <w:bCs/>
                <w:sz w:val="18"/>
                <w:szCs w:val="18"/>
                <w:lang w:eastAsia="pt-BR"/>
              </w:rPr>
              <w:t>6.550.747</w:t>
            </w:r>
          </w:p>
        </w:tc>
        <w:tc>
          <w:tcPr>
            <w:tcW w:w="1320" w:type="dxa"/>
            <w:vAlign w:val="bottom"/>
          </w:tcPr>
          <w:p w14:paraId="34422958" w14:textId="77777777" w:rsidR="009F098A" w:rsidRPr="00B254A5" w:rsidRDefault="00F35BF0" w:rsidP="009F098A">
            <w:pPr>
              <w:pBdr>
                <w:top w:val="single" w:sz="4" w:space="1" w:color="auto"/>
              </w:pBdr>
              <w:contextualSpacing/>
              <w:jc w:val="right"/>
              <w:rPr>
                <w:rFonts w:ascii="Trebuchet MS" w:hAnsi="Trebuchet MS" w:cs="Arial"/>
                <w:b/>
                <w:bCs/>
                <w:sz w:val="18"/>
                <w:szCs w:val="18"/>
                <w:lang w:eastAsia="pt-BR"/>
              </w:rPr>
            </w:pPr>
            <w:r w:rsidRPr="00B254A5">
              <w:rPr>
                <w:rFonts w:ascii="Trebuchet MS" w:hAnsi="Trebuchet MS" w:cs="Arial"/>
                <w:b/>
                <w:bCs/>
                <w:sz w:val="18"/>
                <w:szCs w:val="18"/>
                <w:lang w:eastAsia="pt-BR"/>
              </w:rPr>
              <w:t>(2.101.</w:t>
            </w:r>
            <w:r w:rsidR="002B4A1D" w:rsidRPr="00B254A5">
              <w:rPr>
                <w:rFonts w:ascii="Trebuchet MS" w:hAnsi="Trebuchet MS" w:cs="Arial"/>
                <w:b/>
                <w:bCs/>
                <w:sz w:val="18"/>
                <w:szCs w:val="18"/>
                <w:lang w:eastAsia="pt-BR"/>
              </w:rPr>
              <w:t>559</w:t>
            </w:r>
            <w:r w:rsidRPr="00B254A5">
              <w:rPr>
                <w:rFonts w:ascii="Trebuchet MS" w:hAnsi="Trebuchet MS" w:cs="Arial"/>
                <w:b/>
                <w:bCs/>
                <w:sz w:val="18"/>
                <w:szCs w:val="18"/>
                <w:lang w:eastAsia="pt-BR"/>
              </w:rPr>
              <w:t>)</w:t>
            </w:r>
          </w:p>
        </w:tc>
        <w:tc>
          <w:tcPr>
            <w:tcW w:w="1149" w:type="dxa"/>
            <w:vAlign w:val="bottom"/>
          </w:tcPr>
          <w:p w14:paraId="6938E630" w14:textId="77777777" w:rsidR="009F098A" w:rsidRPr="00B254A5" w:rsidRDefault="00F35BF0" w:rsidP="009F098A">
            <w:pPr>
              <w:pBdr>
                <w:top w:val="single" w:sz="4" w:space="1" w:color="auto"/>
              </w:pBdr>
              <w:contextualSpacing/>
              <w:jc w:val="right"/>
              <w:rPr>
                <w:rFonts w:ascii="Trebuchet MS" w:hAnsi="Trebuchet MS" w:cs="Arial"/>
                <w:b/>
                <w:bCs/>
                <w:sz w:val="18"/>
                <w:szCs w:val="18"/>
                <w:lang w:eastAsia="pt-BR"/>
              </w:rPr>
            </w:pPr>
            <w:r w:rsidRPr="00B254A5">
              <w:rPr>
                <w:rFonts w:ascii="Trebuchet MS" w:hAnsi="Trebuchet MS" w:cs="Arial"/>
                <w:b/>
                <w:bCs/>
                <w:sz w:val="18"/>
                <w:szCs w:val="18"/>
                <w:lang w:eastAsia="pt-BR"/>
              </w:rPr>
              <w:t>4.449.</w:t>
            </w:r>
            <w:r w:rsidR="002B4A1D" w:rsidRPr="00B254A5">
              <w:rPr>
                <w:rFonts w:ascii="Trebuchet MS" w:hAnsi="Trebuchet MS" w:cs="Arial"/>
                <w:b/>
                <w:bCs/>
                <w:sz w:val="18"/>
                <w:szCs w:val="18"/>
                <w:lang w:eastAsia="pt-BR"/>
              </w:rPr>
              <w:t>188</w:t>
            </w:r>
          </w:p>
        </w:tc>
        <w:tc>
          <w:tcPr>
            <w:tcW w:w="1435" w:type="dxa"/>
            <w:vAlign w:val="bottom"/>
          </w:tcPr>
          <w:p w14:paraId="46E3BBBE" w14:textId="77777777" w:rsidR="009F098A" w:rsidRPr="00B254A5" w:rsidRDefault="009F098A" w:rsidP="009F098A">
            <w:pPr>
              <w:pBdr>
                <w:top w:val="single" w:sz="4" w:space="1" w:color="auto"/>
              </w:pBdr>
              <w:contextualSpacing/>
              <w:jc w:val="right"/>
              <w:rPr>
                <w:rFonts w:ascii="Trebuchet MS" w:hAnsi="Trebuchet MS" w:cs="Arial"/>
                <w:b/>
                <w:bCs/>
                <w:sz w:val="18"/>
                <w:szCs w:val="18"/>
                <w:lang w:eastAsia="pt-BR"/>
              </w:rPr>
            </w:pPr>
            <w:r w:rsidRPr="00B254A5">
              <w:rPr>
                <w:rFonts w:ascii="Trebuchet MS" w:hAnsi="Trebuchet MS" w:cs="Arial"/>
                <w:b/>
                <w:bCs/>
                <w:sz w:val="18"/>
                <w:szCs w:val="18"/>
                <w:lang w:eastAsia="pt-BR"/>
              </w:rPr>
              <w:t>3.825.933</w:t>
            </w:r>
          </w:p>
        </w:tc>
      </w:tr>
      <w:tr w:rsidR="00040381" w:rsidRPr="00B254A5" w14:paraId="12ADB0BC" w14:textId="77777777" w:rsidTr="00556A38">
        <w:trPr>
          <w:trHeight w:val="23"/>
        </w:trPr>
        <w:tc>
          <w:tcPr>
            <w:tcW w:w="3402" w:type="dxa"/>
            <w:vAlign w:val="bottom"/>
          </w:tcPr>
          <w:p w14:paraId="6C309653" w14:textId="77777777" w:rsidR="00040381" w:rsidRPr="00B254A5" w:rsidRDefault="00040381" w:rsidP="00564D58">
            <w:pPr>
              <w:ind w:left="-57"/>
              <w:contextualSpacing/>
              <w:rPr>
                <w:rFonts w:ascii="Trebuchet MS" w:hAnsi="Trebuchet MS"/>
                <w:sz w:val="18"/>
                <w:szCs w:val="18"/>
              </w:rPr>
            </w:pPr>
            <w:r w:rsidRPr="00B254A5">
              <w:rPr>
                <w:rFonts w:ascii="Trebuchet MS" w:eastAsia="Trebuchet MS" w:hAnsi="Trebuchet MS" w:cs="Trebuchet MS"/>
                <w:sz w:val="18"/>
                <w:szCs w:val="18"/>
                <w:lang w:eastAsia="pt-BR"/>
              </w:rPr>
              <w:t xml:space="preserve">  </w:t>
            </w:r>
          </w:p>
        </w:tc>
        <w:tc>
          <w:tcPr>
            <w:tcW w:w="160" w:type="dxa"/>
            <w:vAlign w:val="bottom"/>
          </w:tcPr>
          <w:p w14:paraId="1F03CF43" w14:textId="77777777" w:rsidR="00040381" w:rsidRPr="00B254A5" w:rsidRDefault="00040381" w:rsidP="00564D58">
            <w:pPr>
              <w:snapToGrid w:val="0"/>
              <w:contextualSpacing/>
              <w:jc w:val="both"/>
              <w:rPr>
                <w:rFonts w:ascii="Trebuchet MS" w:hAnsi="Trebuchet MS" w:cs="Arial"/>
                <w:sz w:val="18"/>
                <w:szCs w:val="18"/>
                <w:lang w:eastAsia="pt-BR"/>
              </w:rPr>
            </w:pPr>
          </w:p>
        </w:tc>
        <w:tc>
          <w:tcPr>
            <w:tcW w:w="1199" w:type="dxa"/>
            <w:vAlign w:val="bottom"/>
          </w:tcPr>
          <w:p w14:paraId="70330066" w14:textId="77777777" w:rsidR="00040381" w:rsidRPr="00B254A5" w:rsidRDefault="00040381" w:rsidP="00564D58">
            <w:pPr>
              <w:contextualSpacing/>
              <w:jc w:val="right"/>
              <w:rPr>
                <w:rFonts w:ascii="Trebuchet MS" w:hAnsi="Trebuchet MS" w:cs="Arial"/>
                <w:sz w:val="18"/>
                <w:szCs w:val="18"/>
                <w:lang w:eastAsia="pt-BR"/>
              </w:rPr>
            </w:pPr>
          </w:p>
        </w:tc>
        <w:tc>
          <w:tcPr>
            <w:tcW w:w="1320" w:type="dxa"/>
            <w:vAlign w:val="bottom"/>
          </w:tcPr>
          <w:p w14:paraId="6FA338B2" w14:textId="77777777" w:rsidR="00040381" w:rsidRPr="00B254A5" w:rsidRDefault="00040381" w:rsidP="00564D58">
            <w:pPr>
              <w:suppressAutoHyphens w:val="0"/>
              <w:contextualSpacing/>
              <w:jc w:val="right"/>
              <w:rPr>
                <w:rFonts w:ascii="Trebuchet MS" w:hAnsi="Trebuchet MS" w:cs="Arial"/>
                <w:b/>
                <w:bCs/>
                <w:sz w:val="18"/>
                <w:szCs w:val="18"/>
                <w:lang w:eastAsia="pt-BR"/>
              </w:rPr>
            </w:pPr>
          </w:p>
        </w:tc>
        <w:tc>
          <w:tcPr>
            <w:tcW w:w="1149" w:type="dxa"/>
            <w:vAlign w:val="bottom"/>
          </w:tcPr>
          <w:p w14:paraId="63C2F761" w14:textId="77777777" w:rsidR="00040381" w:rsidRPr="00B254A5" w:rsidRDefault="00040381" w:rsidP="00564D58">
            <w:pPr>
              <w:suppressAutoHyphens w:val="0"/>
              <w:contextualSpacing/>
              <w:jc w:val="right"/>
              <w:rPr>
                <w:rFonts w:ascii="Trebuchet MS" w:hAnsi="Trebuchet MS" w:cs="Arial"/>
                <w:b/>
                <w:bCs/>
                <w:sz w:val="18"/>
                <w:szCs w:val="18"/>
                <w:lang w:eastAsia="pt-BR"/>
              </w:rPr>
            </w:pPr>
          </w:p>
        </w:tc>
        <w:tc>
          <w:tcPr>
            <w:tcW w:w="1435" w:type="dxa"/>
            <w:vAlign w:val="bottom"/>
          </w:tcPr>
          <w:p w14:paraId="499921AC" w14:textId="77777777" w:rsidR="00040381" w:rsidRPr="00B254A5" w:rsidRDefault="00040381" w:rsidP="00564D58">
            <w:pPr>
              <w:suppressAutoHyphens w:val="0"/>
              <w:snapToGrid w:val="0"/>
              <w:contextualSpacing/>
              <w:jc w:val="right"/>
              <w:rPr>
                <w:rFonts w:ascii="Trebuchet MS" w:hAnsi="Trebuchet MS" w:cs="Arial"/>
                <w:b/>
                <w:bCs/>
                <w:sz w:val="18"/>
                <w:szCs w:val="18"/>
                <w:lang w:eastAsia="pt-BR"/>
              </w:rPr>
            </w:pPr>
          </w:p>
        </w:tc>
      </w:tr>
      <w:tr w:rsidR="002B4A1D" w:rsidRPr="00B254A5" w14:paraId="0ED03B57" w14:textId="77777777" w:rsidTr="00564551">
        <w:trPr>
          <w:trHeight w:val="23"/>
        </w:trPr>
        <w:tc>
          <w:tcPr>
            <w:tcW w:w="3402" w:type="dxa"/>
            <w:vAlign w:val="bottom"/>
          </w:tcPr>
          <w:p w14:paraId="2C61C955" w14:textId="77777777" w:rsidR="002B4A1D" w:rsidRPr="00B254A5" w:rsidRDefault="002B4A1D" w:rsidP="002B4A1D">
            <w:pPr>
              <w:ind w:left="-57"/>
              <w:contextualSpacing/>
              <w:rPr>
                <w:rFonts w:ascii="Trebuchet MS" w:hAnsi="Trebuchet MS"/>
                <w:sz w:val="18"/>
                <w:szCs w:val="18"/>
              </w:rPr>
            </w:pPr>
            <w:r w:rsidRPr="00B254A5">
              <w:rPr>
                <w:rFonts w:ascii="Trebuchet MS" w:hAnsi="Trebuchet MS" w:cs="Arial"/>
                <w:sz w:val="18"/>
                <w:szCs w:val="18"/>
                <w:lang w:eastAsia="pt-BR"/>
              </w:rPr>
              <w:lastRenderedPageBreak/>
              <w:t>Softwares</w:t>
            </w:r>
          </w:p>
        </w:tc>
        <w:tc>
          <w:tcPr>
            <w:tcW w:w="160" w:type="dxa"/>
            <w:vAlign w:val="bottom"/>
          </w:tcPr>
          <w:p w14:paraId="3E757BB9" w14:textId="77777777" w:rsidR="002B4A1D" w:rsidRPr="00B254A5" w:rsidRDefault="002B4A1D" w:rsidP="002B4A1D">
            <w:pPr>
              <w:contextualSpacing/>
              <w:jc w:val="both"/>
              <w:rPr>
                <w:rFonts w:ascii="Trebuchet MS" w:hAnsi="Trebuchet MS"/>
                <w:sz w:val="18"/>
                <w:szCs w:val="18"/>
              </w:rPr>
            </w:pPr>
            <w:r w:rsidRPr="00B254A5">
              <w:rPr>
                <w:rFonts w:ascii="Trebuchet MS" w:eastAsia="Trebuchet MS" w:hAnsi="Trebuchet MS" w:cs="Trebuchet MS"/>
                <w:sz w:val="18"/>
                <w:szCs w:val="18"/>
                <w:lang w:eastAsia="pt-BR"/>
              </w:rPr>
              <w:t xml:space="preserve"> </w:t>
            </w:r>
          </w:p>
        </w:tc>
        <w:tc>
          <w:tcPr>
            <w:tcW w:w="1199" w:type="dxa"/>
            <w:vAlign w:val="center"/>
          </w:tcPr>
          <w:p w14:paraId="3C184ABD" w14:textId="77777777" w:rsidR="002B4A1D" w:rsidRPr="00B254A5" w:rsidRDefault="002B4A1D" w:rsidP="002B4A1D">
            <w:pPr>
              <w:contextualSpacing/>
              <w:jc w:val="right"/>
              <w:rPr>
                <w:rFonts w:ascii="Trebuchet MS" w:hAnsi="Trebuchet MS" w:cs="Arial"/>
                <w:sz w:val="18"/>
                <w:szCs w:val="18"/>
                <w:lang w:eastAsia="pt-BR"/>
              </w:rPr>
            </w:pPr>
            <w:r w:rsidRPr="00B254A5">
              <w:rPr>
                <w:rFonts w:ascii="Trebuchet MS" w:hAnsi="Trebuchet MS" w:cs="Arial"/>
                <w:sz w:val="18"/>
                <w:szCs w:val="18"/>
                <w:lang w:eastAsia="pt-BR"/>
              </w:rPr>
              <w:t xml:space="preserve">                                            73.883 </w:t>
            </w:r>
          </w:p>
        </w:tc>
        <w:tc>
          <w:tcPr>
            <w:tcW w:w="1320" w:type="dxa"/>
            <w:vAlign w:val="center"/>
          </w:tcPr>
          <w:p w14:paraId="0AF80908" w14:textId="77777777" w:rsidR="002B4A1D" w:rsidRPr="00B254A5" w:rsidRDefault="002B4A1D" w:rsidP="002B4A1D">
            <w:pPr>
              <w:contextualSpacing/>
              <w:jc w:val="right"/>
              <w:rPr>
                <w:rFonts w:ascii="Trebuchet MS" w:hAnsi="Trebuchet MS" w:cs="Arial"/>
                <w:sz w:val="18"/>
                <w:szCs w:val="18"/>
                <w:lang w:eastAsia="pt-BR"/>
              </w:rPr>
            </w:pPr>
            <w:r w:rsidRPr="00B254A5">
              <w:rPr>
                <w:rFonts w:ascii="Trebuchet MS" w:hAnsi="Trebuchet MS" w:cs="Arial"/>
                <w:sz w:val="18"/>
                <w:szCs w:val="18"/>
                <w:lang w:eastAsia="pt-BR"/>
              </w:rPr>
              <w:t xml:space="preserve">                                           (19.782)</w:t>
            </w:r>
          </w:p>
        </w:tc>
        <w:tc>
          <w:tcPr>
            <w:tcW w:w="1149" w:type="dxa"/>
            <w:vAlign w:val="center"/>
          </w:tcPr>
          <w:p w14:paraId="687F3F9C" w14:textId="77777777" w:rsidR="002B4A1D" w:rsidRPr="00B254A5" w:rsidRDefault="002B4A1D" w:rsidP="002B4A1D">
            <w:pPr>
              <w:contextualSpacing/>
              <w:jc w:val="right"/>
              <w:rPr>
                <w:rFonts w:ascii="Trebuchet MS" w:hAnsi="Trebuchet MS" w:cs="Arial"/>
                <w:sz w:val="18"/>
                <w:szCs w:val="18"/>
                <w:lang w:eastAsia="pt-BR"/>
              </w:rPr>
            </w:pPr>
            <w:r w:rsidRPr="00B254A5">
              <w:rPr>
                <w:rFonts w:ascii="Trebuchet MS" w:hAnsi="Trebuchet MS" w:cs="Arial"/>
                <w:sz w:val="18"/>
                <w:szCs w:val="18"/>
                <w:lang w:eastAsia="pt-BR"/>
              </w:rPr>
              <w:t xml:space="preserve">                              54.101 </w:t>
            </w:r>
          </w:p>
        </w:tc>
        <w:tc>
          <w:tcPr>
            <w:tcW w:w="1435" w:type="dxa"/>
          </w:tcPr>
          <w:p w14:paraId="74B83D5A" w14:textId="77777777" w:rsidR="002B4A1D" w:rsidRPr="00B254A5" w:rsidRDefault="002B4A1D" w:rsidP="002B4A1D">
            <w:pPr>
              <w:contextualSpacing/>
              <w:jc w:val="right"/>
              <w:rPr>
                <w:rFonts w:ascii="Trebuchet MS" w:hAnsi="Trebuchet MS" w:cs="Arial"/>
                <w:sz w:val="18"/>
                <w:szCs w:val="18"/>
                <w:lang w:eastAsia="pt-BR"/>
              </w:rPr>
            </w:pPr>
            <w:r w:rsidRPr="00B254A5">
              <w:rPr>
                <w:rFonts w:ascii="Trebuchet MS" w:hAnsi="Trebuchet MS" w:cs="Arial"/>
                <w:sz w:val="18"/>
                <w:szCs w:val="18"/>
                <w:lang w:eastAsia="pt-BR"/>
              </w:rPr>
              <w:t xml:space="preserve"> </w:t>
            </w:r>
          </w:p>
          <w:p w14:paraId="5B16A54C" w14:textId="77777777" w:rsidR="002B4A1D" w:rsidRPr="00B254A5" w:rsidRDefault="002B4A1D" w:rsidP="002B4A1D">
            <w:pPr>
              <w:contextualSpacing/>
              <w:jc w:val="right"/>
              <w:rPr>
                <w:rFonts w:ascii="Trebuchet MS" w:hAnsi="Trebuchet MS" w:cs="Arial"/>
                <w:sz w:val="18"/>
                <w:szCs w:val="18"/>
                <w:lang w:eastAsia="pt-BR"/>
              </w:rPr>
            </w:pPr>
            <w:r w:rsidRPr="00B254A5">
              <w:rPr>
                <w:rFonts w:ascii="Trebuchet MS" w:hAnsi="Trebuchet MS" w:cs="Arial"/>
                <w:sz w:val="18"/>
                <w:szCs w:val="18"/>
                <w:lang w:eastAsia="pt-BR"/>
              </w:rPr>
              <w:t xml:space="preserve">39.235 </w:t>
            </w:r>
          </w:p>
        </w:tc>
      </w:tr>
      <w:tr w:rsidR="002B4A1D" w:rsidRPr="00B254A5" w14:paraId="578E67F9" w14:textId="77777777" w:rsidTr="00564551">
        <w:trPr>
          <w:trHeight w:val="23"/>
        </w:trPr>
        <w:tc>
          <w:tcPr>
            <w:tcW w:w="3402" w:type="dxa"/>
            <w:vAlign w:val="bottom"/>
          </w:tcPr>
          <w:p w14:paraId="65812D34" w14:textId="77777777" w:rsidR="002B4A1D" w:rsidRPr="00B254A5" w:rsidRDefault="002B4A1D" w:rsidP="002B4A1D">
            <w:pPr>
              <w:ind w:left="-57"/>
              <w:contextualSpacing/>
              <w:rPr>
                <w:rFonts w:ascii="Trebuchet MS" w:hAnsi="Trebuchet MS"/>
                <w:sz w:val="18"/>
                <w:szCs w:val="18"/>
              </w:rPr>
            </w:pPr>
            <w:r w:rsidRPr="00B254A5">
              <w:rPr>
                <w:rFonts w:ascii="Trebuchet MS" w:hAnsi="Trebuchet MS" w:cs="Arial"/>
                <w:sz w:val="18"/>
                <w:szCs w:val="18"/>
                <w:lang w:eastAsia="pt-BR"/>
              </w:rPr>
              <w:t>Outorga - município de Maracanaú</w:t>
            </w:r>
          </w:p>
        </w:tc>
        <w:tc>
          <w:tcPr>
            <w:tcW w:w="160" w:type="dxa"/>
            <w:vAlign w:val="bottom"/>
          </w:tcPr>
          <w:p w14:paraId="27B0115D" w14:textId="77777777" w:rsidR="002B4A1D" w:rsidRPr="00B254A5" w:rsidRDefault="002B4A1D" w:rsidP="002B4A1D">
            <w:pPr>
              <w:ind w:left="-57"/>
              <w:contextualSpacing/>
              <w:jc w:val="both"/>
              <w:rPr>
                <w:rFonts w:ascii="Trebuchet MS" w:hAnsi="Trebuchet MS"/>
                <w:sz w:val="18"/>
                <w:szCs w:val="18"/>
              </w:rPr>
            </w:pPr>
          </w:p>
        </w:tc>
        <w:tc>
          <w:tcPr>
            <w:tcW w:w="1199" w:type="dxa"/>
            <w:vAlign w:val="center"/>
          </w:tcPr>
          <w:p w14:paraId="2896DEB9" w14:textId="77777777" w:rsidR="002B4A1D" w:rsidRPr="00B254A5" w:rsidRDefault="002B4A1D" w:rsidP="002B4A1D">
            <w:pPr>
              <w:contextualSpacing/>
              <w:jc w:val="right"/>
              <w:rPr>
                <w:rFonts w:ascii="Trebuchet MS" w:hAnsi="Trebuchet MS" w:cs="Arial"/>
                <w:sz w:val="18"/>
                <w:szCs w:val="18"/>
                <w:lang w:eastAsia="pt-BR"/>
              </w:rPr>
            </w:pPr>
            <w:r w:rsidRPr="00B254A5">
              <w:rPr>
                <w:rFonts w:ascii="Trebuchet MS" w:hAnsi="Trebuchet MS" w:cs="Arial"/>
                <w:sz w:val="18"/>
                <w:szCs w:val="18"/>
                <w:lang w:eastAsia="pt-BR"/>
              </w:rPr>
              <w:t xml:space="preserve">                                            10.000 </w:t>
            </w:r>
          </w:p>
        </w:tc>
        <w:tc>
          <w:tcPr>
            <w:tcW w:w="1320" w:type="dxa"/>
            <w:vAlign w:val="center"/>
          </w:tcPr>
          <w:p w14:paraId="3EEB330D" w14:textId="77777777" w:rsidR="002B4A1D" w:rsidRPr="00B254A5" w:rsidRDefault="002B4A1D" w:rsidP="002B4A1D">
            <w:pPr>
              <w:contextualSpacing/>
              <w:jc w:val="right"/>
              <w:rPr>
                <w:rFonts w:ascii="Trebuchet MS" w:hAnsi="Trebuchet MS" w:cs="Arial"/>
                <w:sz w:val="18"/>
                <w:szCs w:val="18"/>
                <w:lang w:eastAsia="pt-BR"/>
              </w:rPr>
            </w:pPr>
            <w:r w:rsidRPr="00B254A5">
              <w:rPr>
                <w:rFonts w:ascii="Trebuchet MS" w:hAnsi="Trebuchet MS" w:cs="Arial"/>
                <w:sz w:val="18"/>
                <w:szCs w:val="18"/>
                <w:lang w:eastAsia="pt-BR"/>
              </w:rPr>
              <w:t xml:space="preserve">                                              (2.580)</w:t>
            </w:r>
          </w:p>
        </w:tc>
        <w:tc>
          <w:tcPr>
            <w:tcW w:w="1149" w:type="dxa"/>
            <w:vAlign w:val="center"/>
          </w:tcPr>
          <w:p w14:paraId="60125D60" w14:textId="77777777" w:rsidR="002B4A1D" w:rsidRPr="00B254A5" w:rsidRDefault="002B4A1D" w:rsidP="002B4A1D">
            <w:pPr>
              <w:contextualSpacing/>
              <w:jc w:val="right"/>
              <w:rPr>
                <w:rFonts w:ascii="Trebuchet MS" w:hAnsi="Trebuchet MS" w:cs="Arial"/>
                <w:sz w:val="18"/>
                <w:szCs w:val="18"/>
                <w:lang w:eastAsia="pt-BR"/>
              </w:rPr>
            </w:pPr>
            <w:r w:rsidRPr="00B254A5">
              <w:rPr>
                <w:rFonts w:ascii="Trebuchet MS" w:hAnsi="Trebuchet MS" w:cs="Arial"/>
                <w:sz w:val="18"/>
                <w:szCs w:val="18"/>
                <w:lang w:eastAsia="pt-BR"/>
              </w:rPr>
              <w:t xml:space="preserve">                                 7.420 </w:t>
            </w:r>
          </w:p>
        </w:tc>
        <w:tc>
          <w:tcPr>
            <w:tcW w:w="1435" w:type="dxa"/>
          </w:tcPr>
          <w:p w14:paraId="3B951C0B" w14:textId="77777777" w:rsidR="002B4A1D" w:rsidRPr="00B254A5" w:rsidRDefault="002B4A1D" w:rsidP="002B4A1D">
            <w:pPr>
              <w:contextualSpacing/>
              <w:jc w:val="right"/>
              <w:rPr>
                <w:rFonts w:ascii="Trebuchet MS" w:hAnsi="Trebuchet MS" w:cs="Arial"/>
                <w:sz w:val="18"/>
                <w:szCs w:val="18"/>
                <w:lang w:eastAsia="pt-BR"/>
              </w:rPr>
            </w:pPr>
            <w:r w:rsidRPr="00B254A5">
              <w:rPr>
                <w:rFonts w:ascii="Trebuchet MS" w:hAnsi="Trebuchet MS" w:cs="Arial"/>
                <w:sz w:val="18"/>
                <w:szCs w:val="18"/>
                <w:lang w:eastAsia="pt-BR"/>
              </w:rPr>
              <w:t xml:space="preserve"> </w:t>
            </w:r>
          </w:p>
          <w:p w14:paraId="6261A89D" w14:textId="77777777" w:rsidR="002B4A1D" w:rsidRPr="00B254A5" w:rsidRDefault="002B4A1D" w:rsidP="002B4A1D">
            <w:pPr>
              <w:contextualSpacing/>
              <w:jc w:val="right"/>
              <w:rPr>
                <w:rFonts w:ascii="Trebuchet MS" w:hAnsi="Trebuchet MS" w:cs="Arial"/>
                <w:sz w:val="18"/>
                <w:szCs w:val="18"/>
                <w:lang w:eastAsia="pt-BR"/>
              </w:rPr>
            </w:pPr>
            <w:r w:rsidRPr="00B254A5">
              <w:rPr>
                <w:rFonts w:ascii="Trebuchet MS" w:hAnsi="Trebuchet MS" w:cs="Arial"/>
                <w:sz w:val="18"/>
                <w:szCs w:val="18"/>
                <w:lang w:eastAsia="pt-BR"/>
              </w:rPr>
              <w:t xml:space="preserve">7.752 </w:t>
            </w:r>
          </w:p>
        </w:tc>
      </w:tr>
      <w:tr w:rsidR="002B4A1D" w:rsidRPr="00B254A5" w14:paraId="189CF3BA" w14:textId="77777777" w:rsidTr="00564551">
        <w:trPr>
          <w:trHeight w:val="23"/>
        </w:trPr>
        <w:tc>
          <w:tcPr>
            <w:tcW w:w="3402" w:type="dxa"/>
            <w:vAlign w:val="bottom"/>
          </w:tcPr>
          <w:p w14:paraId="0D37AC9A" w14:textId="77777777" w:rsidR="002B4A1D" w:rsidRPr="00B254A5" w:rsidRDefault="002B4A1D" w:rsidP="002B4A1D">
            <w:pPr>
              <w:ind w:left="-57"/>
              <w:contextualSpacing/>
              <w:rPr>
                <w:rFonts w:ascii="Trebuchet MS" w:hAnsi="Trebuchet MS"/>
                <w:sz w:val="18"/>
                <w:szCs w:val="18"/>
              </w:rPr>
            </w:pPr>
            <w:r w:rsidRPr="00B254A5">
              <w:rPr>
                <w:rFonts w:ascii="Trebuchet MS" w:hAnsi="Trebuchet MS" w:cs="Arial"/>
                <w:sz w:val="18"/>
                <w:szCs w:val="18"/>
                <w:lang w:eastAsia="pt-BR"/>
              </w:rPr>
              <w:t>Outorga - município de Juazeiro do Norte</w:t>
            </w:r>
          </w:p>
        </w:tc>
        <w:tc>
          <w:tcPr>
            <w:tcW w:w="160" w:type="dxa"/>
            <w:vAlign w:val="bottom"/>
          </w:tcPr>
          <w:p w14:paraId="2BE54E10" w14:textId="77777777" w:rsidR="002B4A1D" w:rsidRPr="00B254A5" w:rsidRDefault="002B4A1D" w:rsidP="002B4A1D">
            <w:pPr>
              <w:ind w:left="-57"/>
              <w:contextualSpacing/>
              <w:jc w:val="both"/>
              <w:rPr>
                <w:rFonts w:ascii="Trebuchet MS" w:hAnsi="Trebuchet MS"/>
                <w:sz w:val="18"/>
                <w:szCs w:val="18"/>
              </w:rPr>
            </w:pPr>
          </w:p>
        </w:tc>
        <w:tc>
          <w:tcPr>
            <w:tcW w:w="1199" w:type="dxa"/>
            <w:vAlign w:val="center"/>
          </w:tcPr>
          <w:p w14:paraId="16F0858B" w14:textId="77777777" w:rsidR="002B4A1D" w:rsidRPr="00B254A5" w:rsidRDefault="002B4A1D" w:rsidP="002B4A1D">
            <w:pPr>
              <w:contextualSpacing/>
              <w:jc w:val="right"/>
              <w:rPr>
                <w:rFonts w:ascii="Trebuchet MS" w:hAnsi="Trebuchet MS" w:cs="Arial"/>
                <w:sz w:val="18"/>
                <w:szCs w:val="18"/>
                <w:lang w:eastAsia="pt-BR"/>
              </w:rPr>
            </w:pPr>
            <w:r w:rsidRPr="00B254A5">
              <w:rPr>
                <w:rFonts w:ascii="Trebuchet MS" w:hAnsi="Trebuchet MS" w:cs="Arial"/>
                <w:sz w:val="18"/>
                <w:szCs w:val="18"/>
                <w:lang w:eastAsia="pt-BR"/>
              </w:rPr>
              <w:t xml:space="preserve">                                              2.400 </w:t>
            </w:r>
          </w:p>
        </w:tc>
        <w:tc>
          <w:tcPr>
            <w:tcW w:w="1320" w:type="dxa"/>
            <w:vAlign w:val="center"/>
          </w:tcPr>
          <w:p w14:paraId="243FF526" w14:textId="77777777" w:rsidR="002B4A1D" w:rsidRPr="00B254A5" w:rsidRDefault="002B4A1D" w:rsidP="002B4A1D">
            <w:pPr>
              <w:contextualSpacing/>
              <w:jc w:val="right"/>
              <w:rPr>
                <w:rFonts w:ascii="Trebuchet MS" w:hAnsi="Trebuchet MS" w:cs="Arial"/>
                <w:sz w:val="18"/>
                <w:szCs w:val="18"/>
                <w:lang w:eastAsia="pt-BR"/>
              </w:rPr>
            </w:pPr>
            <w:r w:rsidRPr="00B254A5">
              <w:rPr>
                <w:rFonts w:ascii="Trebuchet MS" w:hAnsi="Trebuchet MS" w:cs="Arial"/>
                <w:sz w:val="18"/>
                <w:szCs w:val="18"/>
                <w:lang w:eastAsia="pt-BR"/>
              </w:rPr>
              <w:t xml:space="preserve">                                              (1.665)</w:t>
            </w:r>
          </w:p>
        </w:tc>
        <w:tc>
          <w:tcPr>
            <w:tcW w:w="1149" w:type="dxa"/>
            <w:vAlign w:val="center"/>
          </w:tcPr>
          <w:p w14:paraId="44AC6981" w14:textId="77777777" w:rsidR="002B4A1D" w:rsidRPr="00B254A5" w:rsidRDefault="002B4A1D" w:rsidP="002B4A1D">
            <w:pPr>
              <w:contextualSpacing/>
              <w:jc w:val="right"/>
              <w:rPr>
                <w:rFonts w:ascii="Trebuchet MS" w:hAnsi="Trebuchet MS" w:cs="Arial"/>
                <w:sz w:val="18"/>
                <w:szCs w:val="18"/>
                <w:lang w:eastAsia="pt-BR"/>
              </w:rPr>
            </w:pPr>
            <w:r w:rsidRPr="00B254A5">
              <w:rPr>
                <w:rFonts w:ascii="Trebuchet MS" w:hAnsi="Trebuchet MS" w:cs="Arial"/>
                <w:sz w:val="18"/>
                <w:szCs w:val="18"/>
                <w:lang w:eastAsia="pt-BR"/>
              </w:rPr>
              <w:t xml:space="preserve">                                    735 </w:t>
            </w:r>
          </w:p>
        </w:tc>
        <w:tc>
          <w:tcPr>
            <w:tcW w:w="1435" w:type="dxa"/>
          </w:tcPr>
          <w:p w14:paraId="25584445" w14:textId="77777777" w:rsidR="002B4A1D" w:rsidRPr="00B254A5" w:rsidRDefault="002B4A1D" w:rsidP="002B4A1D">
            <w:pPr>
              <w:contextualSpacing/>
              <w:jc w:val="right"/>
              <w:rPr>
                <w:rFonts w:ascii="Trebuchet MS" w:hAnsi="Trebuchet MS" w:cs="Arial"/>
                <w:sz w:val="18"/>
                <w:szCs w:val="18"/>
                <w:lang w:eastAsia="pt-BR"/>
              </w:rPr>
            </w:pPr>
            <w:r w:rsidRPr="00B254A5">
              <w:rPr>
                <w:rFonts w:ascii="Trebuchet MS" w:hAnsi="Trebuchet MS" w:cs="Arial"/>
                <w:sz w:val="18"/>
                <w:szCs w:val="18"/>
                <w:lang w:eastAsia="pt-BR"/>
              </w:rPr>
              <w:t xml:space="preserve"> </w:t>
            </w:r>
          </w:p>
          <w:p w14:paraId="463FCCB4" w14:textId="77777777" w:rsidR="002B4A1D" w:rsidRPr="00B254A5" w:rsidRDefault="002B4A1D" w:rsidP="002B4A1D">
            <w:pPr>
              <w:contextualSpacing/>
              <w:jc w:val="right"/>
              <w:rPr>
                <w:rFonts w:ascii="Trebuchet MS" w:hAnsi="Trebuchet MS" w:cs="Arial"/>
                <w:sz w:val="18"/>
                <w:szCs w:val="18"/>
                <w:lang w:eastAsia="pt-BR"/>
              </w:rPr>
            </w:pPr>
            <w:r w:rsidRPr="00B254A5">
              <w:rPr>
                <w:rFonts w:ascii="Trebuchet MS" w:hAnsi="Trebuchet MS" w:cs="Arial"/>
                <w:sz w:val="18"/>
                <w:szCs w:val="18"/>
                <w:lang w:eastAsia="pt-BR"/>
              </w:rPr>
              <w:t xml:space="preserve">807 </w:t>
            </w:r>
          </w:p>
        </w:tc>
      </w:tr>
      <w:tr w:rsidR="002B4A1D" w:rsidRPr="00B254A5" w14:paraId="3BAD5469" w14:textId="77777777" w:rsidTr="00564551">
        <w:trPr>
          <w:trHeight w:val="23"/>
        </w:trPr>
        <w:tc>
          <w:tcPr>
            <w:tcW w:w="3402" w:type="dxa"/>
            <w:vAlign w:val="bottom"/>
          </w:tcPr>
          <w:p w14:paraId="583EF458" w14:textId="77777777" w:rsidR="002B4A1D" w:rsidRPr="00B254A5" w:rsidRDefault="002B4A1D" w:rsidP="002B4A1D">
            <w:pPr>
              <w:ind w:left="-57"/>
              <w:contextualSpacing/>
              <w:rPr>
                <w:rFonts w:ascii="Trebuchet MS" w:hAnsi="Trebuchet MS"/>
                <w:sz w:val="18"/>
                <w:szCs w:val="18"/>
              </w:rPr>
            </w:pPr>
            <w:r w:rsidRPr="00B254A5">
              <w:rPr>
                <w:rFonts w:ascii="Trebuchet MS" w:hAnsi="Trebuchet MS" w:cs="Arial"/>
                <w:sz w:val="18"/>
                <w:szCs w:val="18"/>
                <w:lang w:eastAsia="pt-BR"/>
              </w:rPr>
              <w:t>Outorga - município de Frecheirinha</w:t>
            </w:r>
          </w:p>
        </w:tc>
        <w:tc>
          <w:tcPr>
            <w:tcW w:w="160" w:type="dxa"/>
            <w:vAlign w:val="bottom"/>
          </w:tcPr>
          <w:p w14:paraId="0230C2A4" w14:textId="77777777" w:rsidR="002B4A1D" w:rsidRPr="00B254A5" w:rsidRDefault="002B4A1D" w:rsidP="002B4A1D">
            <w:pPr>
              <w:ind w:left="-57"/>
              <w:contextualSpacing/>
              <w:jc w:val="both"/>
              <w:rPr>
                <w:rFonts w:ascii="Trebuchet MS" w:hAnsi="Trebuchet MS"/>
                <w:sz w:val="18"/>
                <w:szCs w:val="18"/>
              </w:rPr>
            </w:pPr>
          </w:p>
        </w:tc>
        <w:tc>
          <w:tcPr>
            <w:tcW w:w="1199" w:type="dxa"/>
            <w:vAlign w:val="center"/>
          </w:tcPr>
          <w:p w14:paraId="23A7CBEC" w14:textId="77777777" w:rsidR="002B4A1D" w:rsidRPr="00B254A5" w:rsidRDefault="002B4A1D" w:rsidP="002B4A1D">
            <w:pPr>
              <w:pBdr>
                <w:top w:val="none" w:sz="0" w:space="0" w:color="000000"/>
                <w:left w:val="none" w:sz="0" w:space="0" w:color="000000"/>
                <w:bottom w:val="single" w:sz="4" w:space="1" w:color="000000"/>
                <w:right w:val="none" w:sz="0" w:space="0" w:color="000000"/>
              </w:pBdr>
              <w:contextualSpacing/>
              <w:jc w:val="right"/>
              <w:rPr>
                <w:rFonts w:ascii="Trebuchet MS" w:hAnsi="Trebuchet MS" w:cs="Arial"/>
                <w:sz w:val="18"/>
                <w:szCs w:val="18"/>
                <w:lang w:eastAsia="pt-BR"/>
              </w:rPr>
            </w:pPr>
            <w:r w:rsidRPr="00B254A5">
              <w:rPr>
                <w:rFonts w:ascii="Trebuchet MS" w:hAnsi="Trebuchet MS" w:cs="Arial"/>
                <w:sz w:val="18"/>
                <w:szCs w:val="18"/>
                <w:lang w:eastAsia="pt-BR"/>
              </w:rPr>
              <w:t xml:space="preserve">                                                  226 </w:t>
            </w:r>
          </w:p>
        </w:tc>
        <w:tc>
          <w:tcPr>
            <w:tcW w:w="1320" w:type="dxa"/>
            <w:vAlign w:val="center"/>
          </w:tcPr>
          <w:p w14:paraId="7746D501" w14:textId="77777777" w:rsidR="002B4A1D" w:rsidRPr="00B254A5" w:rsidRDefault="002B4A1D" w:rsidP="002B4A1D">
            <w:pPr>
              <w:pBdr>
                <w:top w:val="none" w:sz="0" w:space="0" w:color="000000"/>
                <w:left w:val="none" w:sz="0" w:space="0" w:color="000000"/>
                <w:bottom w:val="single" w:sz="4" w:space="1" w:color="000000"/>
                <w:right w:val="none" w:sz="0" w:space="0" w:color="000000"/>
              </w:pBdr>
              <w:contextualSpacing/>
              <w:jc w:val="right"/>
              <w:rPr>
                <w:rFonts w:ascii="Trebuchet MS" w:hAnsi="Trebuchet MS" w:cs="Arial"/>
                <w:sz w:val="18"/>
                <w:szCs w:val="18"/>
                <w:lang w:eastAsia="pt-BR"/>
              </w:rPr>
            </w:pPr>
            <w:r w:rsidRPr="00B254A5">
              <w:rPr>
                <w:rFonts w:ascii="Trebuchet MS" w:hAnsi="Trebuchet MS" w:cs="Arial"/>
                <w:sz w:val="18"/>
                <w:szCs w:val="18"/>
                <w:lang w:eastAsia="pt-BR"/>
              </w:rPr>
              <w:t xml:space="preserve">                                                 (151)</w:t>
            </w:r>
          </w:p>
        </w:tc>
        <w:tc>
          <w:tcPr>
            <w:tcW w:w="1149" w:type="dxa"/>
            <w:vAlign w:val="center"/>
          </w:tcPr>
          <w:p w14:paraId="73668803" w14:textId="77777777" w:rsidR="002B4A1D" w:rsidRPr="00B254A5" w:rsidRDefault="002B4A1D" w:rsidP="002B4A1D">
            <w:pPr>
              <w:pBdr>
                <w:top w:val="none" w:sz="0" w:space="0" w:color="000000"/>
                <w:left w:val="none" w:sz="0" w:space="0" w:color="000000"/>
                <w:bottom w:val="single" w:sz="4" w:space="1" w:color="000000"/>
                <w:right w:val="none" w:sz="0" w:space="0" w:color="000000"/>
              </w:pBdr>
              <w:contextualSpacing/>
              <w:jc w:val="right"/>
              <w:rPr>
                <w:rFonts w:ascii="Trebuchet MS" w:hAnsi="Trebuchet MS" w:cs="Arial"/>
                <w:sz w:val="18"/>
                <w:szCs w:val="18"/>
                <w:lang w:eastAsia="pt-BR"/>
              </w:rPr>
            </w:pPr>
            <w:r w:rsidRPr="00B254A5">
              <w:rPr>
                <w:rFonts w:ascii="Trebuchet MS" w:hAnsi="Trebuchet MS" w:cs="Arial"/>
                <w:sz w:val="18"/>
                <w:szCs w:val="18"/>
                <w:lang w:eastAsia="pt-BR"/>
              </w:rPr>
              <w:t xml:space="preserve">                                       75 </w:t>
            </w:r>
          </w:p>
        </w:tc>
        <w:tc>
          <w:tcPr>
            <w:tcW w:w="1435" w:type="dxa"/>
          </w:tcPr>
          <w:p w14:paraId="3F7CD6A6" w14:textId="77777777" w:rsidR="002B4A1D" w:rsidRPr="00B254A5" w:rsidRDefault="002B4A1D" w:rsidP="002B4A1D">
            <w:pPr>
              <w:pBdr>
                <w:top w:val="none" w:sz="0" w:space="0" w:color="000000"/>
                <w:left w:val="none" w:sz="0" w:space="0" w:color="000000"/>
                <w:bottom w:val="single" w:sz="4" w:space="1" w:color="000000"/>
                <w:right w:val="none" w:sz="0" w:space="0" w:color="000000"/>
              </w:pBdr>
              <w:contextualSpacing/>
              <w:jc w:val="right"/>
              <w:rPr>
                <w:rFonts w:ascii="Trebuchet MS" w:hAnsi="Trebuchet MS" w:cs="Arial"/>
                <w:sz w:val="18"/>
                <w:szCs w:val="18"/>
                <w:lang w:eastAsia="pt-BR"/>
              </w:rPr>
            </w:pPr>
            <w:r w:rsidRPr="00B254A5">
              <w:rPr>
                <w:rFonts w:ascii="Trebuchet MS" w:hAnsi="Trebuchet MS" w:cs="Arial"/>
                <w:sz w:val="18"/>
                <w:szCs w:val="18"/>
                <w:lang w:eastAsia="pt-BR"/>
              </w:rPr>
              <w:t xml:space="preserve"> </w:t>
            </w:r>
          </w:p>
          <w:p w14:paraId="33436603" w14:textId="77777777" w:rsidR="002B4A1D" w:rsidRPr="00B254A5" w:rsidRDefault="002B4A1D" w:rsidP="002B4A1D">
            <w:pPr>
              <w:pBdr>
                <w:top w:val="none" w:sz="0" w:space="0" w:color="000000"/>
                <w:left w:val="none" w:sz="0" w:space="0" w:color="000000"/>
                <w:bottom w:val="single" w:sz="4" w:space="1" w:color="000000"/>
                <w:right w:val="none" w:sz="0" w:space="0" w:color="000000"/>
              </w:pBdr>
              <w:contextualSpacing/>
              <w:jc w:val="right"/>
              <w:rPr>
                <w:rFonts w:ascii="Trebuchet MS" w:hAnsi="Trebuchet MS" w:cs="Arial"/>
                <w:sz w:val="18"/>
                <w:szCs w:val="18"/>
                <w:lang w:eastAsia="pt-BR"/>
              </w:rPr>
            </w:pPr>
            <w:r w:rsidRPr="00B254A5">
              <w:rPr>
                <w:rFonts w:ascii="Trebuchet MS" w:hAnsi="Trebuchet MS" w:cs="Arial"/>
                <w:sz w:val="18"/>
                <w:szCs w:val="18"/>
                <w:lang w:eastAsia="pt-BR"/>
              </w:rPr>
              <w:t xml:space="preserve">85 </w:t>
            </w:r>
          </w:p>
        </w:tc>
      </w:tr>
      <w:tr w:rsidR="009F098A" w:rsidRPr="00B254A5" w14:paraId="50E7307D" w14:textId="77777777" w:rsidTr="00DA1D15">
        <w:trPr>
          <w:trHeight w:val="23"/>
        </w:trPr>
        <w:tc>
          <w:tcPr>
            <w:tcW w:w="3402" w:type="dxa"/>
            <w:vAlign w:val="bottom"/>
          </w:tcPr>
          <w:p w14:paraId="038C1963" w14:textId="77777777" w:rsidR="009F098A" w:rsidRPr="00B254A5" w:rsidRDefault="009F098A" w:rsidP="009F098A">
            <w:pPr>
              <w:contextualSpacing/>
              <w:rPr>
                <w:rFonts w:ascii="Trebuchet MS" w:hAnsi="Trebuchet MS"/>
                <w:sz w:val="18"/>
                <w:szCs w:val="18"/>
              </w:rPr>
            </w:pPr>
            <w:r w:rsidRPr="00B254A5">
              <w:rPr>
                <w:rFonts w:ascii="Trebuchet MS" w:eastAsia="Trebuchet MS" w:hAnsi="Trebuchet MS" w:cs="Trebuchet MS"/>
                <w:sz w:val="18"/>
                <w:szCs w:val="18"/>
                <w:lang w:eastAsia="pt-BR"/>
              </w:rPr>
              <w:t xml:space="preserve"> </w:t>
            </w:r>
          </w:p>
        </w:tc>
        <w:tc>
          <w:tcPr>
            <w:tcW w:w="160" w:type="dxa"/>
            <w:vAlign w:val="bottom"/>
          </w:tcPr>
          <w:p w14:paraId="30B6AB41" w14:textId="77777777" w:rsidR="009F098A" w:rsidRPr="00B254A5" w:rsidRDefault="009F098A" w:rsidP="009F098A">
            <w:pPr>
              <w:contextualSpacing/>
              <w:jc w:val="both"/>
              <w:rPr>
                <w:rFonts w:ascii="Trebuchet MS" w:hAnsi="Trebuchet MS"/>
                <w:sz w:val="18"/>
                <w:szCs w:val="18"/>
              </w:rPr>
            </w:pPr>
            <w:r w:rsidRPr="00B254A5">
              <w:rPr>
                <w:rFonts w:ascii="Trebuchet MS" w:eastAsia="Trebuchet MS" w:hAnsi="Trebuchet MS" w:cs="Trebuchet MS"/>
                <w:sz w:val="18"/>
                <w:szCs w:val="18"/>
                <w:lang w:eastAsia="pt-BR"/>
              </w:rPr>
              <w:t xml:space="preserve"> </w:t>
            </w:r>
          </w:p>
        </w:tc>
        <w:tc>
          <w:tcPr>
            <w:tcW w:w="1199" w:type="dxa"/>
            <w:vAlign w:val="bottom"/>
          </w:tcPr>
          <w:p w14:paraId="6AD4B09B" w14:textId="77777777" w:rsidR="009F098A" w:rsidRPr="00B254A5" w:rsidRDefault="002B4A1D" w:rsidP="009F098A">
            <w:pPr>
              <w:contextualSpacing/>
              <w:jc w:val="right"/>
              <w:rPr>
                <w:rFonts w:ascii="Trebuchet MS" w:hAnsi="Trebuchet MS" w:cs="Arial"/>
                <w:b/>
                <w:bCs/>
                <w:sz w:val="18"/>
                <w:szCs w:val="18"/>
                <w:lang w:eastAsia="pt-BR"/>
              </w:rPr>
            </w:pPr>
            <w:r w:rsidRPr="00B254A5">
              <w:rPr>
                <w:rFonts w:ascii="Trebuchet MS" w:hAnsi="Trebuchet MS" w:cs="Arial"/>
                <w:b/>
                <w:bCs/>
                <w:sz w:val="18"/>
                <w:szCs w:val="18"/>
                <w:lang w:eastAsia="pt-BR"/>
              </w:rPr>
              <w:t>86.509</w:t>
            </w:r>
          </w:p>
        </w:tc>
        <w:tc>
          <w:tcPr>
            <w:tcW w:w="1320" w:type="dxa"/>
            <w:vAlign w:val="bottom"/>
          </w:tcPr>
          <w:p w14:paraId="7C881BE6" w14:textId="77777777" w:rsidR="009F098A" w:rsidRPr="00B254A5" w:rsidRDefault="002B4A1D" w:rsidP="009F098A">
            <w:pPr>
              <w:contextualSpacing/>
              <w:jc w:val="right"/>
              <w:rPr>
                <w:rFonts w:ascii="Trebuchet MS" w:hAnsi="Trebuchet MS" w:cs="Arial"/>
                <w:b/>
                <w:bCs/>
                <w:sz w:val="18"/>
                <w:szCs w:val="18"/>
                <w:lang w:eastAsia="pt-BR"/>
              </w:rPr>
            </w:pPr>
            <w:r w:rsidRPr="00B254A5">
              <w:rPr>
                <w:rFonts w:ascii="Trebuchet MS" w:hAnsi="Trebuchet MS" w:cs="Arial"/>
                <w:b/>
                <w:bCs/>
                <w:sz w:val="18"/>
                <w:szCs w:val="18"/>
                <w:lang w:eastAsia="pt-BR"/>
              </w:rPr>
              <w:t>(24.178)</w:t>
            </w:r>
          </w:p>
        </w:tc>
        <w:tc>
          <w:tcPr>
            <w:tcW w:w="1149" w:type="dxa"/>
            <w:vAlign w:val="bottom"/>
          </w:tcPr>
          <w:p w14:paraId="0CA32E7C" w14:textId="77777777" w:rsidR="009F098A" w:rsidRPr="00B254A5" w:rsidRDefault="002B4A1D" w:rsidP="009F098A">
            <w:pPr>
              <w:contextualSpacing/>
              <w:jc w:val="right"/>
              <w:rPr>
                <w:rFonts w:ascii="Trebuchet MS" w:hAnsi="Trebuchet MS" w:cs="Arial"/>
                <w:b/>
                <w:bCs/>
                <w:sz w:val="18"/>
                <w:szCs w:val="18"/>
                <w:lang w:eastAsia="pt-BR"/>
              </w:rPr>
            </w:pPr>
            <w:r w:rsidRPr="00B254A5">
              <w:rPr>
                <w:rFonts w:ascii="Trebuchet MS" w:hAnsi="Trebuchet MS" w:cs="Arial"/>
                <w:b/>
                <w:bCs/>
                <w:sz w:val="18"/>
                <w:szCs w:val="18"/>
                <w:lang w:eastAsia="pt-BR"/>
              </w:rPr>
              <w:t>62.331</w:t>
            </w:r>
          </w:p>
        </w:tc>
        <w:tc>
          <w:tcPr>
            <w:tcW w:w="1435" w:type="dxa"/>
            <w:vAlign w:val="bottom"/>
          </w:tcPr>
          <w:p w14:paraId="6B3AFC1F" w14:textId="77777777" w:rsidR="009F098A" w:rsidRPr="00B254A5" w:rsidRDefault="009F098A" w:rsidP="009F098A">
            <w:pPr>
              <w:contextualSpacing/>
              <w:jc w:val="right"/>
              <w:rPr>
                <w:rFonts w:ascii="Trebuchet MS" w:hAnsi="Trebuchet MS" w:cs="Arial"/>
                <w:b/>
                <w:bCs/>
                <w:sz w:val="18"/>
                <w:szCs w:val="18"/>
                <w:lang w:eastAsia="pt-BR"/>
              </w:rPr>
            </w:pPr>
            <w:r w:rsidRPr="00B254A5">
              <w:rPr>
                <w:rFonts w:ascii="Trebuchet MS" w:hAnsi="Trebuchet MS" w:cs="Arial"/>
                <w:b/>
                <w:bCs/>
                <w:sz w:val="18"/>
                <w:szCs w:val="18"/>
                <w:lang w:eastAsia="pt-BR"/>
              </w:rPr>
              <w:t>47.879</w:t>
            </w:r>
          </w:p>
        </w:tc>
      </w:tr>
      <w:tr w:rsidR="009F098A" w:rsidRPr="00B254A5" w14:paraId="460B8D59" w14:textId="77777777" w:rsidTr="00E75DAE">
        <w:trPr>
          <w:trHeight w:val="23"/>
        </w:trPr>
        <w:tc>
          <w:tcPr>
            <w:tcW w:w="3402" w:type="dxa"/>
            <w:vAlign w:val="bottom"/>
          </w:tcPr>
          <w:p w14:paraId="503C15BC" w14:textId="77777777" w:rsidR="009F098A" w:rsidRPr="00B254A5" w:rsidRDefault="009F098A" w:rsidP="009F098A">
            <w:pPr>
              <w:contextualSpacing/>
              <w:rPr>
                <w:rFonts w:ascii="Trebuchet MS" w:hAnsi="Trebuchet MS"/>
                <w:sz w:val="18"/>
                <w:szCs w:val="18"/>
              </w:rPr>
            </w:pPr>
            <w:r w:rsidRPr="00B254A5">
              <w:rPr>
                <w:rFonts w:ascii="Trebuchet MS" w:eastAsia="Trebuchet MS" w:hAnsi="Trebuchet MS" w:cs="Trebuchet MS"/>
                <w:sz w:val="18"/>
                <w:szCs w:val="18"/>
                <w:lang w:eastAsia="pt-BR"/>
              </w:rPr>
              <w:t xml:space="preserve">   </w:t>
            </w:r>
          </w:p>
        </w:tc>
        <w:tc>
          <w:tcPr>
            <w:tcW w:w="160" w:type="dxa"/>
            <w:vAlign w:val="bottom"/>
          </w:tcPr>
          <w:p w14:paraId="2C1A9D79" w14:textId="77777777" w:rsidR="009F098A" w:rsidRPr="00B254A5" w:rsidRDefault="009F098A" w:rsidP="009F098A">
            <w:pPr>
              <w:contextualSpacing/>
              <w:jc w:val="both"/>
              <w:rPr>
                <w:rFonts w:ascii="Trebuchet MS" w:hAnsi="Trebuchet MS"/>
                <w:sz w:val="18"/>
                <w:szCs w:val="18"/>
              </w:rPr>
            </w:pPr>
            <w:r w:rsidRPr="00B254A5">
              <w:rPr>
                <w:rFonts w:ascii="Trebuchet MS" w:eastAsia="Trebuchet MS" w:hAnsi="Trebuchet MS" w:cs="Trebuchet MS"/>
                <w:sz w:val="18"/>
                <w:szCs w:val="18"/>
                <w:lang w:eastAsia="pt-BR"/>
              </w:rPr>
              <w:t xml:space="preserve"> </w:t>
            </w:r>
          </w:p>
        </w:tc>
        <w:tc>
          <w:tcPr>
            <w:tcW w:w="1199" w:type="dxa"/>
            <w:vAlign w:val="bottom"/>
          </w:tcPr>
          <w:p w14:paraId="1417EC13" w14:textId="77777777" w:rsidR="009F098A" w:rsidRPr="00B254A5" w:rsidRDefault="009F098A" w:rsidP="009F098A">
            <w:pPr>
              <w:suppressAutoHyphens w:val="0"/>
              <w:contextualSpacing/>
              <w:jc w:val="right"/>
              <w:rPr>
                <w:rFonts w:ascii="Trebuchet MS" w:hAnsi="Trebuchet MS" w:cs="Arial"/>
                <w:b/>
                <w:bCs/>
                <w:sz w:val="18"/>
                <w:szCs w:val="18"/>
                <w:lang w:eastAsia="pt-BR"/>
              </w:rPr>
            </w:pPr>
          </w:p>
        </w:tc>
        <w:tc>
          <w:tcPr>
            <w:tcW w:w="1320" w:type="dxa"/>
            <w:vAlign w:val="bottom"/>
          </w:tcPr>
          <w:p w14:paraId="74C84275" w14:textId="77777777" w:rsidR="009F098A" w:rsidRPr="00B254A5" w:rsidRDefault="009F098A" w:rsidP="009F098A">
            <w:pPr>
              <w:suppressAutoHyphens w:val="0"/>
              <w:contextualSpacing/>
              <w:jc w:val="right"/>
              <w:rPr>
                <w:rFonts w:ascii="Trebuchet MS" w:hAnsi="Trebuchet MS" w:cs="Arial"/>
                <w:b/>
                <w:bCs/>
                <w:sz w:val="18"/>
                <w:szCs w:val="18"/>
                <w:lang w:eastAsia="pt-BR"/>
              </w:rPr>
            </w:pPr>
          </w:p>
        </w:tc>
        <w:tc>
          <w:tcPr>
            <w:tcW w:w="1149" w:type="dxa"/>
            <w:vAlign w:val="bottom"/>
          </w:tcPr>
          <w:p w14:paraId="41AA6D21" w14:textId="77777777" w:rsidR="009F098A" w:rsidRPr="00B254A5" w:rsidRDefault="009F098A" w:rsidP="009F098A">
            <w:pPr>
              <w:suppressAutoHyphens w:val="0"/>
              <w:contextualSpacing/>
              <w:jc w:val="right"/>
              <w:rPr>
                <w:rFonts w:ascii="Trebuchet MS" w:hAnsi="Trebuchet MS" w:cs="Arial"/>
                <w:b/>
                <w:bCs/>
                <w:sz w:val="18"/>
                <w:szCs w:val="18"/>
                <w:lang w:eastAsia="pt-BR"/>
              </w:rPr>
            </w:pPr>
          </w:p>
        </w:tc>
        <w:tc>
          <w:tcPr>
            <w:tcW w:w="1435" w:type="dxa"/>
            <w:vAlign w:val="bottom"/>
          </w:tcPr>
          <w:p w14:paraId="422950BF" w14:textId="77777777" w:rsidR="009F098A" w:rsidRPr="00B254A5" w:rsidRDefault="009F098A" w:rsidP="009F098A">
            <w:pPr>
              <w:snapToGrid w:val="0"/>
              <w:contextualSpacing/>
              <w:jc w:val="right"/>
              <w:rPr>
                <w:rFonts w:ascii="Trebuchet MS" w:hAnsi="Trebuchet MS" w:cs="Arial"/>
                <w:b/>
                <w:bCs/>
                <w:sz w:val="18"/>
                <w:szCs w:val="18"/>
                <w:lang w:eastAsia="pt-BR"/>
              </w:rPr>
            </w:pPr>
          </w:p>
        </w:tc>
      </w:tr>
      <w:tr w:rsidR="009F098A" w:rsidRPr="00B254A5" w14:paraId="2F997BF0" w14:textId="77777777" w:rsidTr="00FB2F34">
        <w:trPr>
          <w:trHeight w:val="23"/>
        </w:trPr>
        <w:tc>
          <w:tcPr>
            <w:tcW w:w="3402" w:type="dxa"/>
            <w:vAlign w:val="bottom"/>
          </w:tcPr>
          <w:p w14:paraId="443A60A1" w14:textId="77777777" w:rsidR="009F098A" w:rsidRPr="00B254A5" w:rsidRDefault="009F098A" w:rsidP="009F098A">
            <w:pPr>
              <w:contextualSpacing/>
              <w:rPr>
                <w:rFonts w:ascii="Trebuchet MS" w:hAnsi="Trebuchet MS"/>
                <w:sz w:val="18"/>
                <w:szCs w:val="18"/>
              </w:rPr>
            </w:pPr>
            <w:r w:rsidRPr="00B254A5">
              <w:rPr>
                <w:rFonts w:ascii="Trebuchet MS" w:eastAsia="Trebuchet MS" w:hAnsi="Trebuchet MS" w:cs="Trebuchet MS"/>
                <w:sz w:val="18"/>
                <w:szCs w:val="18"/>
                <w:lang w:eastAsia="pt-BR"/>
              </w:rPr>
              <w:t xml:space="preserve"> </w:t>
            </w:r>
          </w:p>
        </w:tc>
        <w:tc>
          <w:tcPr>
            <w:tcW w:w="160" w:type="dxa"/>
            <w:vAlign w:val="bottom"/>
          </w:tcPr>
          <w:p w14:paraId="0E99DD67" w14:textId="77777777" w:rsidR="009F098A" w:rsidRPr="00B254A5" w:rsidRDefault="009F098A" w:rsidP="009F098A">
            <w:pPr>
              <w:contextualSpacing/>
              <w:jc w:val="both"/>
              <w:rPr>
                <w:rFonts w:ascii="Trebuchet MS" w:hAnsi="Trebuchet MS"/>
                <w:sz w:val="18"/>
                <w:szCs w:val="18"/>
              </w:rPr>
            </w:pPr>
            <w:r w:rsidRPr="00B254A5">
              <w:rPr>
                <w:rFonts w:ascii="Trebuchet MS" w:eastAsia="Trebuchet MS" w:hAnsi="Trebuchet MS" w:cs="Trebuchet MS"/>
                <w:sz w:val="18"/>
                <w:szCs w:val="18"/>
                <w:lang w:eastAsia="pt-BR"/>
              </w:rPr>
              <w:t xml:space="preserve"> </w:t>
            </w:r>
          </w:p>
        </w:tc>
        <w:tc>
          <w:tcPr>
            <w:tcW w:w="1199" w:type="dxa"/>
            <w:vAlign w:val="bottom"/>
          </w:tcPr>
          <w:p w14:paraId="3FCF74E3" w14:textId="77777777" w:rsidR="009F098A" w:rsidRPr="00B254A5" w:rsidRDefault="002B4A1D" w:rsidP="009F098A">
            <w:pPr>
              <w:pBdr>
                <w:top w:val="single" w:sz="4" w:space="1" w:color="000000"/>
                <w:left w:val="none" w:sz="0" w:space="0" w:color="000000"/>
                <w:bottom w:val="double" w:sz="4" w:space="1" w:color="000000"/>
                <w:right w:val="none" w:sz="0" w:space="0" w:color="000000"/>
              </w:pBdr>
              <w:suppressAutoHyphens w:val="0"/>
              <w:contextualSpacing/>
              <w:jc w:val="right"/>
              <w:rPr>
                <w:rFonts w:ascii="Trebuchet MS" w:hAnsi="Trebuchet MS" w:cs="Arial"/>
                <w:b/>
                <w:bCs/>
                <w:sz w:val="18"/>
                <w:szCs w:val="18"/>
                <w:lang w:eastAsia="pt-BR"/>
              </w:rPr>
            </w:pPr>
            <w:r w:rsidRPr="00B254A5">
              <w:rPr>
                <w:rFonts w:ascii="Trebuchet MS" w:hAnsi="Trebuchet MS" w:cs="Arial"/>
                <w:b/>
                <w:bCs/>
                <w:sz w:val="18"/>
                <w:szCs w:val="18"/>
                <w:lang w:eastAsia="pt-BR"/>
              </w:rPr>
              <w:t>6.637.256</w:t>
            </w:r>
          </w:p>
        </w:tc>
        <w:tc>
          <w:tcPr>
            <w:tcW w:w="1320" w:type="dxa"/>
            <w:vAlign w:val="bottom"/>
          </w:tcPr>
          <w:p w14:paraId="14C3F259" w14:textId="77777777" w:rsidR="009F098A" w:rsidRPr="00B254A5" w:rsidRDefault="002B4A1D" w:rsidP="009F098A">
            <w:pPr>
              <w:pBdr>
                <w:top w:val="single" w:sz="4" w:space="1" w:color="000000"/>
                <w:left w:val="none" w:sz="0" w:space="0" w:color="000000"/>
                <w:bottom w:val="double" w:sz="4" w:space="1" w:color="000000"/>
                <w:right w:val="none" w:sz="0" w:space="0" w:color="000000"/>
              </w:pBdr>
              <w:suppressAutoHyphens w:val="0"/>
              <w:contextualSpacing/>
              <w:jc w:val="right"/>
              <w:rPr>
                <w:rFonts w:ascii="Trebuchet MS" w:hAnsi="Trebuchet MS" w:cs="Arial"/>
                <w:b/>
                <w:bCs/>
                <w:sz w:val="18"/>
                <w:szCs w:val="18"/>
                <w:lang w:eastAsia="pt-BR"/>
              </w:rPr>
            </w:pPr>
            <w:r w:rsidRPr="00B254A5">
              <w:rPr>
                <w:rFonts w:ascii="Trebuchet MS" w:hAnsi="Trebuchet MS" w:cs="Arial"/>
                <w:b/>
                <w:bCs/>
                <w:sz w:val="18"/>
                <w:szCs w:val="18"/>
                <w:lang w:eastAsia="pt-BR"/>
              </w:rPr>
              <w:t>(2.125.737)</w:t>
            </w:r>
          </w:p>
        </w:tc>
        <w:tc>
          <w:tcPr>
            <w:tcW w:w="1149" w:type="dxa"/>
            <w:vAlign w:val="bottom"/>
          </w:tcPr>
          <w:p w14:paraId="3C34F78E" w14:textId="77777777" w:rsidR="009F098A" w:rsidRPr="00B254A5" w:rsidRDefault="002B4A1D" w:rsidP="009F098A">
            <w:pPr>
              <w:pBdr>
                <w:top w:val="single" w:sz="4" w:space="1" w:color="000000"/>
                <w:left w:val="none" w:sz="0" w:space="0" w:color="000000"/>
                <w:bottom w:val="double" w:sz="4" w:space="1" w:color="000000"/>
                <w:right w:val="none" w:sz="0" w:space="0" w:color="000000"/>
              </w:pBdr>
              <w:suppressAutoHyphens w:val="0"/>
              <w:contextualSpacing/>
              <w:jc w:val="right"/>
              <w:rPr>
                <w:rFonts w:ascii="Trebuchet MS" w:hAnsi="Trebuchet MS" w:cs="Arial"/>
                <w:b/>
                <w:bCs/>
                <w:sz w:val="18"/>
                <w:szCs w:val="18"/>
                <w:lang w:eastAsia="pt-BR"/>
              </w:rPr>
            </w:pPr>
            <w:r w:rsidRPr="00B254A5">
              <w:rPr>
                <w:rFonts w:ascii="Trebuchet MS" w:hAnsi="Trebuchet MS" w:cs="Arial"/>
                <w:b/>
                <w:bCs/>
                <w:sz w:val="18"/>
                <w:szCs w:val="18"/>
                <w:lang w:eastAsia="pt-BR"/>
              </w:rPr>
              <w:t>4.511.519</w:t>
            </w:r>
          </w:p>
        </w:tc>
        <w:tc>
          <w:tcPr>
            <w:tcW w:w="1435" w:type="dxa"/>
            <w:vAlign w:val="bottom"/>
          </w:tcPr>
          <w:p w14:paraId="5709D767" w14:textId="77777777" w:rsidR="009F098A" w:rsidRPr="00B254A5" w:rsidRDefault="009F098A" w:rsidP="009F098A">
            <w:pPr>
              <w:pBdr>
                <w:top w:val="single" w:sz="4" w:space="1" w:color="000000"/>
                <w:left w:val="none" w:sz="0" w:space="0" w:color="000000"/>
                <w:bottom w:val="double" w:sz="4" w:space="1" w:color="000000"/>
                <w:right w:val="none" w:sz="0" w:space="0" w:color="000000"/>
              </w:pBdr>
              <w:suppressAutoHyphens w:val="0"/>
              <w:contextualSpacing/>
              <w:jc w:val="right"/>
              <w:rPr>
                <w:rFonts w:ascii="Trebuchet MS" w:hAnsi="Trebuchet MS" w:cs="Arial"/>
                <w:b/>
                <w:bCs/>
                <w:sz w:val="18"/>
                <w:szCs w:val="18"/>
                <w:lang w:eastAsia="pt-BR"/>
              </w:rPr>
            </w:pPr>
            <w:r w:rsidRPr="00B254A5">
              <w:rPr>
                <w:rFonts w:ascii="Trebuchet MS" w:hAnsi="Trebuchet MS" w:cs="Arial"/>
                <w:b/>
                <w:bCs/>
                <w:sz w:val="18"/>
                <w:szCs w:val="18"/>
                <w:lang w:eastAsia="pt-BR"/>
              </w:rPr>
              <w:t>3.873.812</w:t>
            </w:r>
          </w:p>
        </w:tc>
      </w:tr>
    </w:tbl>
    <w:p w14:paraId="2E3460C8" w14:textId="77777777" w:rsidR="007575CF" w:rsidRPr="00B254A5" w:rsidRDefault="007575CF" w:rsidP="00564D58">
      <w:pPr>
        <w:pStyle w:val="CommentText1"/>
        <w:contextualSpacing/>
        <w:jc w:val="both"/>
        <w:rPr>
          <w:rFonts w:ascii="Trebuchet MS" w:hAnsi="Trebuchet MS" w:cs="Arial"/>
          <w:szCs w:val="24"/>
        </w:rPr>
      </w:pPr>
    </w:p>
    <w:p w14:paraId="2A71B425" w14:textId="77777777" w:rsidR="00516294" w:rsidRPr="00B254A5" w:rsidRDefault="00516294" w:rsidP="00564D58">
      <w:pPr>
        <w:contextualSpacing/>
        <w:jc w:val="both"/>
        <w:rPr>
          <w:rFonts w:ascii="Trebuchet MS" w:hAnsi="Trebuchet MS" w:cs="Arial"/>
          <w:szCs w:val="24"/>
        </w:rPr>
      </w:pPr>
    </w:p>
    <w:p w14:paraId="6718C0F6" w14:textId="77777777" w:rsidR="007575CF" w:rsidRPr="00B254A5" w:rsidRDefault="007575CF" w:rsidP="00564D58">
      <w:pPr>
        <w:jc w:val="both"/>
        <w:sectPr w:rsidR="007575CF" w:rsidRPr="00B254A5" w:rsidSect="00520262">
          <w:headerReference w:type="even" r:id="rId83"/>
          <w:headerReference w:type="default" r:id="rId84"/>
          <w:footerReference w:type="even" r:id="rId85"/>
          <w:footerReference w:type="default" r:id="rId86"/>
          <w:headerReference w:type="first" r:id="rId87"/>
          <w:footerReference w:type="first" r:id="rId88"/>
          <w:type w:val="nextColumn"/>
          <w:pgSz w:w="11906" w:h="16838"/>
          <w:pgMar w:top="2552" w:right="1134" w:bottom="1134" w:left="1701" w:header="567" w:footer="567" w:gutter="0"/>
          <w:cols w:space="720"/>
          <w:docGrid w:linePitch="360" w:charSpace="-6350"/>
        </w:sectPr>
      </w:pPr>
    </w:p>
    <w:p w14:paraId="3BAF8F2F" w14:textId="77777777" w:rsidR="007575CF" w:rsidRPr="00B254A5" w:rsidRDefault="007575CF" w:rsidP="00564D58">
      <w:pPr>
        <w:tabs>
          <w:tab w:val="left" w:pos="5570"/>
        </w:tabs>
        <w:ind w:left="567"/>
        <w:jc w:val="both"/>
      </w:pPr>
      <w:r w:rsidRPr="00B254A5">
        <w:rPr>
          <w:rFonts w:ascii="Trebuchet MS" w:hAnsi="Trebuchet MS" w:cs="Arial"/>
          <w:szCs w:val="24"/>
        </w:rPr>
        <w:lastRenderedPageBreak/>
        <w:t xml:space="preserve">O intangível apresenta a seguinte movimentação: </w:t>
      </w:r>
    </w:p>
    <w:p w14:paraId="5914D48A" w14:textId="77777777" w:rsidR="007575CF" w:rsidRPr="00B254A5" w:rsidRDefault="007575CF" w:rsidP="00564D58">
      <w:pPr>
        <w:tabs>
          <w:tab w:val="left" w:pos="5570"/>
        </w:tabs>
        <w:ind w:left="425"/>
        <w:jc w:val="both"/>
        <w:rPr>
          <w:rFonts w:ascii="Trebuchet MS" w:hAnsi="Trebuchet MS" w:cs="Arial"/>
          <w:szCs w:val="24"/>
        </w:rPr>
      </w:pPr>
    </w:p>
    <w:tbl>
      <w:tblPr>
        <w:tblW w:w="13325" w:type="dxa"/>
        <w:tblInd w:w="637" w:type="dxa"/>
        <w:tblLayout w:type="fixed"/>
        <w:tblCellMar>
          <w:left w:w="70" w:type="dxa"/>
          <w:right w:w="70" w:type="dxa"/>
        </w:tblCellMar>
        <w:tblLook w:val="0000" w:firstRow="0" w:lastRow="0" w:firstColumn="0" w:lastColumn="0" w:noHBand="0" w:noVBand="0"/>
      </w:tblPr>
      <w:tblGrid>
        <w:gridCol w:w="3828"/>
        <w:gridCol w:w="1275"/>
        <w:gridCol w:w="1276"/>
        <w:gridCol w:w="992"/>
        <w:gridCol w:w="1559"/>
        <w:gridCol w:w="1347"/>
        <w:gridCol w:w="1701"/>
        <w:gridCol w:w="1347"/>
      </w:tblGrid>
      <w:tr w:rsidR="007575CF" w:rsidRPr="00B254A5" w14:paraId="5F68A3DA" w14:textId="77777777" w:rsidTr="00040381">
        <w:trPr>
          <w:cantSplit/>
        </w:trPr>
        <w:tc>
          <w:tcPr>
            <w:tcW w:w="3828" w:type="dxa"/>
            <w:vAlign w:val="bottom"/>
          </w:tcPr>
          <w:p w14:paraId="0F2AA381" w14:textId="77777777" w:rsidR="007575CF" w:rsidRPr="00B254A5" w:rsidRDefault="007575CF" w:rsidP="00564D58">
            <w:pPr>
              <w:suppressAutoHyphens w:val="0"/>
              <w:snapToGrid w:val="0"/>
              <w:ind w:left="-69"/>
              <w:jc w:val="center"/>
              <w:rPr>
                <w:rFonts w:ascii="Trebuchet MS" w:hAnsi="Trebuchet MS" w:cs="Arial"/>
                <w:color w:val="000000"/>
                <w:sz w:val="18"/>
                <w:szCs w:val="18"/>
                <w:lang w:eastAsia="pt-BR"/>
              </w:rPr>
            </w:pPr>
          </w:p>
        </w:tc>
        <w:tc>
          <w:tcPr>
            <w:tcW w:w="1275" w:type="dxa"/>
            <w:vAlign w:val="bottom"/>
          </w:tcPr>
          <w:p w14:paraId="71CF3885" w14:textId="77777777" w:rsidR="007575CF" w:rsidRPr="00B254A5" w:rsidRDefault="00AA5CBD" w:rsidP="00564D58">
            <w:pPr>
              <w:pBdr>
                <w:top w:val="none" w:sz="0" w:space="0" w:color="000000"/>
                <w:left w:val="none" w:sz="0" w:space="0" w:color="000000"/>
                <w:bottom w:val="single" w:sz="4" w:space="1" w:color="000000"/>
                <w:right w:val="none" w:sz="0" w:space="0" w:color="000000"/>
              </w:pBdr>
              <w:suppressAutoHyphens w:val="0"/>
              <w:jc w:val="center"/>
              <w:rPr>
                <w:rFonts w:ascii="Trebuchet MS" w:hAnsi="Trebuchet MS" w:cs="Arial"/>
                <w:b/>
                <w:bCs/>
                <w:sz w:val="18"/>
                <w:szCs w:val="18"/>
                <w:lang w:eastAsia="pt-BR"/>
              </w:rPr>
            </w:pPr>
            <w:r w:rsidRPr="00B254A5">
              <w:rPr>
                <w:rFonts w:ascii="Trebuchet MS" w:hAnsi="Trebuchet MS" w:cs="Arial"/>
                <w:b/>
                <w:bCs/>
                <w:sz w:val="18"/>
                <w:szCs w:val="18"/>
                <w:lang w:eastAsia="pt-BR"/>
              </w:rPr>
              <w:fldChar w:fldCharType="begin"/>
            </w:r>
            <w:r w:rsidRPr="00B254A5">
              <w:rPr>
                <w:rFonts w:ascii="Trebuchet MS" w:hAnsi="Trebuchet MS" w:cs="Arial"/>
                <w:b/>
                <w:bCs/>
                <w:sz w:val="18"/>
                <w:szCs w:val="18"/>
                <w:lang w:eastAsia="pt-BR"/>
              </w:rPr>
              <w:instrText xml:space="preserve"> REF  Ano_Anterior_Data_Base_Numero  \* MERGEFORMAT </w:instrText>
            </w:r>
            <w:r w:rsidRPr="00B254A5">
              <w:rPr>
                <w:rFonts w:ascii="Trebuchet MS" w:hAnsi="Trebuchet MS" w:cs="Arial"/>
                <w:b/>
                <w:bCs/>
                <w:sz w:val="18"/>
                <w:szCs w:val="18"/>
                <w:lang w:eastAsia="pt-BR"/>
              </w:rPr>
              <w:fldChar w:fldCharType="separate"/>
            </w:r>
            <w:r w:rsidR="007F68B9" w:rsidRPr="00B254A5">
              <w:rPr>
                <w:rFonts w:ascii="Trebuchet MS" w:hAnsi="Trebuchet MS" w:cs="Arial"/>
                <w:b/>
                <w:bCs/>
                <w:sz w:val="18"/>
                <w:szCs w:val="18"/>
                <w:lang w:eastAsia="pt-BR"/>
              </w:rPr>
              <w:t>31/12/2024</w:t>
            </w:r>
            <w:r w:rsidRPr="00B254A5">
              <w:rPr>
                <w:rFonts w:ascii="Trebuchet MS" w:hAnsi="Trebuchet MS" w:cs="Arial"/>
                <w:b/>
                <w:bCs/>
                <w:sz w:val="18"/>
                <w:szCs w:val="18"/>
                <w:lang w:eastAsia="pt-BR"/>
              </w:rPr>
              <w:fldChar w:fldCharType="end"/>
            </w:r>
          </w:p>
        </w:tc>
        <w:tc>
          <w:tcPr>
            <w:tcW w:w="1276" w:type="dxa"/>
            <w:vAlign w:val="bottom"/>
          </w:tcPr>
          <w:p w14:paraId="35B82A0C" w14:textId="77777777" w:rsidR="007575CF" w:rsidRPr="00B254A5" w:rsidRDefault="007575CF" w:rsidP="00564D58">
            <w:pPr>
              <w:pBdr>
                <w:top w:val="none" w:sz="0" w:space="0" w:color="000000"/>
                <w:left w:val="none" w:sz="0" w:space="0" w:color="000000"/>
                <w:bottom w:val="single" w:sz="4" w:space="1" w:color="000000"/>
                <w:right w:val="none" w:sz="0" w:space="0" w:color="000000"/>
              </w:pBdr>
              <w:suppressAutoHyphens w:val="0"/>
              <w:jc w:val="center"/>
              <w:rPr>
                <w:rFonts w:ascii="Trebuchet MS" w:hAnsi="Trebuchet MS"/>
                <w:sz w:val="18"/>
                <w:szCs w:val="18"/>
              </w:rPr>
            </w:pPr>
            <w:r w:rsidRPr="00B254A5">
              <w:rPr>
                <w:rFonts w:ascii="Trebuchet MS" w:hAnsi="Trebuchet MS" w:cs="Arial"/>
                <w:b/>
                <w:bCs/>
                <w:sz w:val="18"/>
                <w:szCs w:val="18"/>
                <w:lang w:eastAsia="pt-BR"/>
              </w:rPr>
              <w:t>Adições</w:t>
            </w:r>
          </w:p>
        </w:tc>
        <w:tc>
          <w:tcPr>
            <w:tcW w:w="992" w:type="dxa"/>
            <w:vAlign w:val="bottom"/>
          </w:tcPr>
          <w:p w14:paraId="7531DF34" w14:textId="77777777" w:rsidR="007575CF" w:rsidRPr="00B254A5" w:rsidRDefault="007575CF" w:rsidP="00564D58">
            <w:pPr>
              <w:pBdr>
                <w:top w:val="none" w:sz="0" w:space="0" w:color="000000"/>
                <w:left w:val="none" w:sz="0" w:space="0" w:color="000000"/>
                <w:bottom w:val="single" w:sz="4" w:space="1" w:color="000000"/>
                <w:right w:val="none" w:sz="0" w:space="0" w:color="000000"/>
              </w:pBdr>
              <w:suppressAutoHyphens w:val="0"/>
              <w:jc w:val="center"/>
              <w:rPr>
                <w:rFonts w:ascii="Trebuchet MS" w:hAnsi="Trebuchet MS"/>
                <w:sz w:val="18"/>
                <w:szCs w:val="18"/>
              </w:rPr>
            </w:pPr>
            <w:r w:rsidRPr="00B254A5">
              <w:rPr>
                <w:rFonts w:ascii="Trebuchet MS" w:hAnsi="Trebuchet MS" w:cs="Arial"/>
                <w:b/>
                <w:bCs/>
                <w:sz w:val="18"/>
                <w:szCs w:val="18"/>
                <w:lang w:eastAsia="pt-BR"/>
              </w:rPr>
              <w:t>Baixa</w:t>
            </w:r>
          </w:p>
        </w:tc>
        <w:tc>
          <w:tcPr>
            <w:tcW w:w="1559" w:type="dxa"/>
            <w:vAlign w:val="bottom"/>
          </w:tcPr>
          <w:p w14:paraId="154CCDB9" w14:textId="77777777" w:rsidR="007575CF" w:rsidRPr="00B254A5" w:rsidRDefault="007575CF" w:rsidP="00564D58">
            <w:pPr>
              <w:pBdr>
                <w:top w:val="none" w:sz="0" w:space="0" w:color="000000"/>
                <w:left w:val="none" w:sz="0" w:space="0" w:color="000000"/>
                <w:bottom w:val="single" w:sz="4" w:space="1" w:color="000000"/>
                <w:right w:val="none" w:sz="0" w:space="0" w:color="000000"/>
              </w:pBdr>
              <w:suppressAutoHyphens w:val="0"/>
              <w:jc w:val="center"/>
              <w:rPr>
                <w:rFonts w:ascii="Trebuchet MS" w:hAnsi="Trebuchet MS"/>
                <w:sz w:val="18"/>
                <w:szCs w:val="18"/>
              </w:rPr>
            </w:pPr>
            <w:r w:rsidRPr="00B254A5">
              <w:rPr>
                <w:rFonts w:ascii="Trebuchet MS" w:hAnsi="Trebuchet MS" w:cs="Arial"/>
                <w:b/>
                <w:bCs/>
                <w:sz w:val="18"/>
                <w:szCs w:val="18"/>
                <w:lang w:eastAsia="pt-BR"/>
              </w:rPr>
              <w:t>Transferência</w:t>
            </w:r>
          </w:p>
        </w:tc>
        <w:tc>
          <w:tcPr>
            <w:tcW w:w="1347" w:type="dxa"/>
            <w:vAlign w:val="bottom"/>
          </w:tcPr>
          <w:p w14:paraId="3E7CE130" w14:textId="77777777" w:rsidR="007575CF" w:rsidRPr="00B254A5" w:rsidRDefault="007575CF" w:rsidP="00564D58">
            <w:pPr>
              <w:pBdr>
                <w:top w:val="none" w:sz="0" w:space="0" w:color="000000"/>
                <w:left w:val="none" w:sz="0" w:space="0" w:color="000000"/>
                <w:bottom w:val="single" w:sz="4" w:space="1" w:color="000000"/>
                <w:right w:val="none" w:sz="0" w:space="0" w:color="000000"/>
              </w:pBdr>
              <w:suppressAutoHyphens w:val="0"/>
              <w:jc w:val="center"/>
              <w:rPr>
                <w:rFonts w:ascii="Trebuchet MS" w:hAnsi="Trebuchet MS"/>
                <w:sz w:val="18"/>
                <w:szCs w:val="18"/>
              </w:rPr>
            </w:pPr>
            <w:r w:rsidRPr="00B254A5">
              <w:rPr>
                <w:rFonts w:ascii="Trebuchet MS" w:hAnsi="Trebuchet MS" w:cs="Arial"/>
                <w:b/>
                <w:bCs/>
                <w:sz w:val="18"/>
                <w:szCs w:val="18"/>
                <w:lang w:eastAsia="pt-BR"/>
              </w:rPr>
              <w:t>Amortização</w:t>
            </w:r>
          </w:p>
        </w:tc>
        <w:tc>
          <w:tcPr>
            <w:tcW w:w="1701" w:type="dxa"/>
            <w:vAlign w:val="bottom"/>
          </w:tcPr>
          <w:p w14:paraId="57D7C401" w14:textId="77777777" w:rsidR="007575CF" w:rsidRPr="00B254A5" w:rsidRDefault="007575CF" w:rsidP="00564D58">
            <w:pPr>
              <w:pBdr>
                <w:top w:val="none" w:sz="0" w:space="0" w:color="000000"/>
                <w:left w:val="none" w:sz="0" w:space="0" w:color="000000"/>
                <w:bottom w:val="single" w:sz="4" w:space="1" w:color="000000"/>
                <w:right w:val="none" w:sz="0" w:space="0" w:color="000000"/>
              </w:pBdr>
              <w:suppressAutoHyphens w:val="0"/>
              <w:jc w:val="center"/>
              <w:rPr>
                <w:rFonts w:ascii="Trebuchet MS" w:hAnsi="Trebuchet MS"/>
                <w:sz w:val="18"/>
                <w:szCs w:val="18"/>
              </w:rPr>
            </w:pPr>
            <w:r w:rsidRPr="00B254A5">
              <w:rPr>
                <w:rFonts w:ascii="Trebuchet MS" w:hAnsi="Trebuchet MS" w:cs="Arial"/>
                <w:b/>
                <w:bCs/>
                <w:sz w:val="18"/>
                <w:szCs w:val="18"/>
                <w:lang w:eastAsia="pt-BR"/>
              </w:rPr>
              <w:t>Ativo financeiro (adições e baixas)</w:t>
            </w:r>
          </w:p>
        </w:tc>
        <w:tc>
          <w:tcPr>
            <w:tcW w:w="1347" w:type="dxa"/>
            <w:vAlign w:val="bottom"/>
          </w:tcPr>
          <w:p w14:paraId="0B8744D7" w14:textId="77777777" w:rsidR="007575CF" w:rsidRPr="00B254A5" w:rsidRDefault="00AA5CBD" w:rsidP="00564D58">
            <w:pPr>
              <w:pBdr>
                <w:top w:val="none" w:sz="0" w:space="0" w:color="000000"/>
                <w:left w:val="none" w:sz="0" w:space="0" w:color="000000"/>
                <w:bottom w:val="single" w:sz="4" w:space="1" w:color="000000"/>
                <w:right w:val="none" w:sz="0" w:space="0" w:color="000000"/>
              </w:pBdr>
              <w:suppressAutoHyphens w:val="0"/>
              <w:jc w:val="center"/>
              <w:rPr>
                <w:rFonts w:ascii="Trebuchet MS" w:hAnsi="Trebuchet MS" w:cs="Arial"/>
                <w:b/>
                <w:bCs/>
                <w:sz w:val="18"/>
                <w:szCs w:val="18"/>
                <w:lang w:eastAsia="pt-BR"/>
              </w:rPr>
            </w:pPr>
            <w:r w:rsidRPr="00B254A5">
              <w:rPr>
                <w:rFonts w:ascii="Trebuchet MS" w:hAnsi="Trebuchet MS" w:cs="Arial"/>
                <w:b/>
                <w:bCs/>
                <w:sz w:val="18"/>
                <w:szCs w:val="18"/>
                <w:lang w:eastAsia="pt-BR"/>
              </w:rPr>
              <w:fldChar w:fldCharType="begin"/>
            </w:r>
            <w:r w:rsidRPr="00B254A5">
              <w:rPr>
                <w:rFonts w:ascii="Trebuchet MS" w:hAnsi="Trebuchet MS" w:cs="Arial"/>
                <w:b/>
                <w:bCs/>
                <w:sz w:val="18"/>
                <w:szCs w:val="18"/>
                <w:lang w:eastAsia="pt-BR"/>
              </w:rPr>
              <w:instrText xml:space="preserve"> REF  Data_Base_Numero  \* MERGEFORMAT </w:instrText>
            </w:r>
            <w:r w:rsidRPr="00B254A5">
              <w:rPr>
                <w:rFonts w:ascii="Trebuchet MS" w:hAnsi="Trebuchet MS" w:cs="Arial"/>
                <w:b/>
                <w:bCs/>
                <w:sz w:val="18"/>
                <w:szCs w:val="18"/>
                <w:lang w:eastAsia="pt-BR"/>
              </w:rPr>
              <w:fldChar w:fldCharType="separate"/>
            </w:r>
            <w:r w:rsidR="007F68B9" w:rsidRPr="00B254A5">
              <w:rPr>
                <w:rFonts w:ascii="Trebuchet MS" w:hAnsi="Trebuchet MS" w:cs="Arial"/>
                <w:b/>
                <w:bCs/>
                <w:sz w:val="18"/>
                <w:szCs w:val="18"/>
                <w:lang w:eastAsia="pt-BR"/>
              </w:rPr>
              <w:t>31/12/2025</w:t>
            </w:r>
            <w:r w:rsidRPr="00B254A5">
              <w:rPr>
                <w:rFonts w:ascii="Trebuchet MS" w:hAnsi="Trebuchet MS" w:cs="Arial"/>
                <w:b/>
                <w:bCs/>
                <w:sz w:val="18"/>
                <w:szCs w:val="18"/>
                <w:lang w:eastAsia="pt-BR"/>
              </w:rPr>
              <w:fldChar w:fldCharType="end"/>
            </w:r>
          </w:p>
        </w:tc>
      </w:tr>
      <w:tr w:rsidR="00894B76" w:rsidRPr="00B254A5" w14:paraId="7399134E" w14:textId="77777777" w:rsidTr="00CE725A">
        <w:trPr>
          <w:cantSplit/>
        </w:trPr>
        <w:tc>
          <w:tcPr>
            <w:tcW w:w="3828" w:type="dxa"/>
            <w:vAlign w:val="bottom"/>
          </w:tcPr>
          <w:p w14:paraId="4C62C16E" w14:textId="77777777" w:rsidR="00894B76" w:rsidRPr="00B254A5" w:rsidRDefault="00894B76" w:rsidP="00894B76">
            <w:pPr>
              <w:ind w:left="-69"/>
              <w:rPr>
                <w:rFonts w:ascii="Trebuchet MS" w:hAnsi="Trebuchet MS"/>
                <w:sz w:val="18"/>
                <w:szCs w:val="18"/>
              </w:rPr>
            </w:pPr>
            <w:r w:rsidRPr="00B254A5">
              <w:rPr>
                <w:rStyle w:val="Normal1"/>
                <w:rFonts w:ascii="Trebuchet MS" w:hAnsi="Trebuchet MS" w:cs="Arial"/>
                <w:sz w:val="18"/>
                <w:szCs w:val="18"/>
              </w:rPr>
              <w:t>Concessão – água e esgoto</w:t>
            </w:r>
          </w:p>
        </w:tc>
        <w:tc>
          <w:tcPr>
            <w:tcW w:w="1275" w:type="dxa"/>
          </w:tcPr>
          <w:p w14:paraId="03A36DA2" w14:textId="77777777" w:rsidR="00894B76" w:rsidRPr="00B254A5" w:rsidRDefault="00894B76"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3.015.968 </w:t>
            </w:r>
          </w:p>
        </w:tc>
        <w:tc>
          <w:tcPr>
            <w:tcW w:w="1276" w:type="dxa"/>
          </w:tcPr>
          <w:p w14:paraId="2FB19D12" w14:textId="77777777" w:rsidR="00894B76" w:rsidRPr="00B254A5" w:rsidRDefault="00157F4B"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710</w:t>
            </w:r>
          </w:p>
        </w:tc>
        <w:tc>
          <w:tcPr>
            <w:tcW w:w="992" w:type="dxa"/>
          </w:tcPr>
          <w:p w14:paraId="4BE37E60" w14:textId="77777777" w:rsidR="00894B76" w:rsidRPr="00B254A5" w:rsidRDefault="00157F4B"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(6.343)</w:t>
            </w:r>
          </w:p>
        </w:tc>
        <w:tc>
          <w:tcPr>
            <w:tcW w:w="1559" w:type="dxa"/>
          </w:tcPr>
          <w:p w14:paraId="7174039C" w14:textId="77777777" w:rsidR="00894B76" w:rsidRPr="00B254A5" w:rsidRDefault="00157F4B"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342.189 </w:t>
            </w:r>
          </w:p>
        </w:tc>
        <w:tc>
          <w:tcPr>
            <w:tcW w:w="1347" w:type="dxa"/>
          </w:tcPr>
          <w:p w14:paraId="0ABB769B" w14:textId="77777777" w:rsidR="00894B76" w:rsidRPr="00B254A5" w:rsidRDefault="00157F4B"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(210.524)</w:t>
            </w:r>
          </w:p>
        </w:tc>
        <w:tc>
          <w:tcPr>
            <w:tcW w:w="1701" w:type="dxa"/>
          </w:tcPr>
          <w:p w14:paraId="54C1C065" w14:textId="77777777" w:rsidR="00894B76" w:rsidRPr="00B254A5" w:rsidRDefault="00157F4B"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963</w:t>
            </w:r>
          </w:p>
        </w:tc>
        <w:tc>
          <w:tcPr>
            <w:tcW w:w="1347" w:type="dxa"/>
          </w:tcPr>
          <w:p w14:paraId="27FEC35A" w14:textId="77777777" w:rsidR="00894B76" w:rsidRPr="00B254A5" w:rsidRDefault="00157F4B"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3.142.963</w:t>
            </w:r>
          </w:p>
        </w:tc>
      </w:tr>
      <w:tr w:rsidR="00894B76" w:rsidRPr="00B254A5" w14:paraId="291A19EB" w14:textId="77777777" w:rsidTr="00CE725A">
        <w:trPr>
          <w:cantSplit/>
        </w:trPr>
        <w:tc>
          <w:tcPr>
            <w:tcW w:w="3828" w:type="dxa"/>
            <w:vAlign w:val="bottom"/>
          </w:tcPr>
          <w:p w14:paraId="52869FB4" w14:textId="77777777" w:rsidR="00894B76" w:rsidRPr="00B254A5" w:rsidRDefault="00894B76" w:rsidP="00894B76">
            <w:pPr>
              <w:ind w:left="-69"/>
              <w:rPr>
                <w:rFonts w:ascii="Trebuchet MS" w:hAnsi="Trebuchet MS" w:cs="Arial"/>
                <w:sz w:val="18"/>
                <w:szCs w:val="18"/>
              </w:rPr>
            </w:pPr>
            <w:proofErr w:type="gramStart"/>
            <w:r w:rsidRPr="00B254A5">
              <w:rPr>
                <w:rStyle w:val="Normal1"/>
                <w:rFonts w:ascii="Trebuchet MS" w:hAnsi="Trebuchet MS" w:cs="Arial"/>
                <w:sz w:val="18"/>
                <w:szCs w:val="18"/>
              </w:rPr>
              <w:t>( -</w:t>
            </w:r>
            <w:proofErr w:type="gramEnd"/>
            <w:r w:rsidRPr="00B254A5">
              <w:rPr>
                <w:rStyle w:val="Normal1"/>
                <w:rFonts w:ascii="Trebuchet MS" w:hAnsi="Trebuchet MS" w:cs="Arial"/>
                <w:sz w:val="18"/>
                <w:szCs w:val="18"/>
              </w:rPr>
              <w:t xml:space="preserve"> ) </w:t>
            </w:r>
            <w:proofErr w:type="spellStart"/>
            <w:r w:rsidRPr="00B254A5">
              <w:rPr>
                <w:rStyle w:val="Normal1"/>
                <w:rFonts w:ascii="Trebuchet MS" w:hAnsi="Trebuchet MS" w:cs="Arial"/>
                <w:sz w:val="18"/>
                <w:szCs w:val="18"/>
              </w:rPr>
              <w:t>Obrig</w:t>
            </w:r>
            <w:proofErr w:type="spellEnd"/>
            <w:r w:rsidRPr="00B254A5">
              <w:rPr>
                <w:rStyle w:val="Normal1"/>
                <w:rFonts w:ascii="Trebuchet MS" w:hAnsi="Trebuchet MS" w:cs="Arial"/>
                <w:sz w:val="18"/>
                <w:szCs w:val="18"/>
              </w:rPr>
              <w:t>. especiais – Concessão – água e esgoto</w:t>
            </w:r>
          </w:p>
        </w:tc>
        <w:tc>
          <w:tcPr>
            <w:tcW w:w="1275" w:type="dxa"/>
          </w:tcPr>
          <w:p w14:paraId="11A9ACB6" w14:textId="77777777" w:rsidR="00894B76" w:rsidRPr="00B254A5" w:rsidRDefault="00894B76"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(410.201)</w:t>
            </w:r>
          </w:p>
        </w:tc>
        <w:tc>
          <w:tcPr>
            <w:tcW w:w="1276" w:type="dxa"/>
          </w:tcPr>
          <w:p w14:paraId="3553804F" w14:textId="77777777" w:rsidR="00894B76" w:rsidRPr="00B254A5" w:rsidRDefault="00157F4B"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w:t>
            </w:r>
          </w:p>
        </w:tc>
        <w:tc>
          <w:tcPr>
            <w:tcW w:w="992" w:type="dxa"/>
          </w:tcPr>
          <w:p w14:paraId="5F6E2765" w14:textId="77777777" w:rsidR="00894B76" w:rsidRPr="00B254A5" w:rsidRDefault="00157F4B"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832</w:t>
            </w:r>
          </w:p>
        </w:tc>
        <w:tc>
          <w:tcPr>
            <w:tcW w:w="1559" w:type="dxa"/>
          </w:tcPr>
          <w:p w14:paraId="1FEA3F96" w14:textId="77777777" w:rsidR="00894B76" w:rsidRPr="00B254A5" w:rsidRDefault="00157F4B"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(26.449)</w:t>
            </w:r>
          </w:p>
        </w:tc>
        <w:tc>
          <w:tcPr>
            <w:tcW w:w="1347" w:type="dxa"/>
          </w:tcPr>
          <w:p w14:paraId="78961490" w14:textId="77777777" w:rsidR="00894B76" w:rsidRPr="00B254A5" w:rsidRDefault="00157F4B"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28.559</w:t>
            </w:r>
          </w:p>
        </w:tc>
        <w:tc>
          <w:tcPr>
            <w:tcW w:w="1701" w:type="dxa"/>
          </w:tcPr>
          <w:p w14:paraId="309FC58F" w14:textId="77777777" w:rsidR="00894B76" w:rsidRPr="00B254A5" w:rsidRDefault="00157F4B"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193</w:t>
            </w:r>
          </w:p>
        </w:tc>
        <w:tc>
          <w:tcPr>
            <w:tcW w:w="1347" w:type="dxa"/>
          </w:tcPr>
          <w:p w14:paraId="7C6AD27E" w14:textId="77777777" w:rsidR="00894B76" w:rsidRPr="00B254A5" w:rsidRDefault="00157F4B"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(407.066)</w:t>
            </w:r>
          </w:p>
        </w:tc>
      </w:tr>
      <w:tr w:rsidR="00894B76" w:rsidRPr="00B254A5" w14:paraId="455ADAF8" w14:textId="77777777" w:rsidTr="00CE725A">
        <w:trPr>
          <w:cantSplit/>
        </w:trPr>
        <w:tc>
          <w:tcPr>
            <w:tcW w:w="3828" w:type="dxa"/>
            <w:vAlign w:val="bottom"/>
          </w:tcPr>
          <w:p w14:paraId="696126CF" w14:textId="77777777" w:rsidR="00894B76" w:rsidRPr="00B254A5" w:rsidRDefault="00894B76" w:rsidP="00894B76">
            <w:pPr>
              <w:ind w:left="-69"/>
              <w:rPr>
                <w:rStyle w:val="Normal1"/>
                <w:rFonts w:ascii="Trebuchet MS" w:hAnsi="Trebuchet MS" w:cs="Arial"/>
                <w:sz w:val="18"/>
                <w:szCs w:val="18"/>
              </w:rPr>
            </w:pPr>
            <w:r w:rsidRPr="00B254A5">
              <w:rPr>
                <w:rStyle w:val="Normal1"/>
                <w:rFonts w:ascii="Trebuchet MS" w:hAnsi="Trebuchet MS" w:cs="Arial"/>
                <w:sz w:val="18"/>
                <w:szCs w:val="18"/>
              </w:rPr>
              <w:t>Concessão - PPP</w:t>
            </w:r>
          </w:p>
        </w:tc>
        <w:tc>
          <w:tcPr>
            <w:tcW w:w="1275" w:type="dxa"/>
          </w:tcPr>
          <w:p w14:paraId="4F1AB641" w14:textId="77777777" w:rsidR="00894B76" w:rsidRPr="00B254A5" w:rsidRDefault="00894B76"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1.334.546 </w:t>
            </w:r>
          </w:p>
        </w:tc>
        <w:tc>
          <w:tcPr>
            <w:tcW w:w="1276" w:type="dxa"/>
          </w:tcPr>
          <w:p w14:paraId="4ECEBA66" w14:textId="77777777" w:rsidR="00894B76" w:rsidRPr="00B254A5" w:rsidRDefault="00157F4B"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377.554</w:t>
            </w:r>
          </w:p>
        </w:tc>
        <w:tc>
          <w:tcPr>
            <w:tcW w:w="992" w:type="dxa"/>
          </w:tcPr>
          <w:p w14:paraId="6BD1AC46" w14:textId="77777777" w:rsidR="00894B76" w:rsidRPr="00B254A5" w:rsidRDefault="00157F4B"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(3.866)</w:t>
            </w:r>
          </w:p>
        </w:tc>
        <w:tc>
          <w:tcPr>
            <w:tcW w:w="1559" w:type="dxa"/>
          </w:tcPr>
          <w:p w14:paraId="65CAF5BC" w14:textId="77777777" w:rsidR="00894B76" w:rsidRPr="00B254A5" w:rsidRDefault="00157F4B"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200.290</w:t>
            </w:r>
          </w:p>
        </w:tc>
        <w:tc>
          <w:tcPr>
            <w:tcW w:w="1347" w:type="dxa"/>
          </w:tcPr>
          <w:p w14:paraId="36421453" w14:textId="77777777" w:rsidR="00894B76" w:rsidRPr="00B254A5" w:rsidRDefault="00157F4B"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(64.006)</w:t>
            </w:r>
          </w:p>
        </w:tc>
        <w:tc>
          <w:tcPr>
            <w:tcW w:w="1701" w:type="dxa"/>
          </w:tcPr>
          <w:p w14:paraId="201284A1" w14:textId="77777777" w:rsidR="00894B76" w:rsidRPr="00B254A5" w:rsidRDefault="00157F4B"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(5.912)</w:t>
            </w:r>
          </w:p>
        </w:tc>
        <w:tc>
          <w:tcPr>
            <w:tcW w:w="1347" w:type="dxa"/>
          </w:tcPr>
          <w:p w14:paraId="0176CB1D" w14:textId="77777777" w:rsidR="00894B76" w:rsidRPr="00B254A5" w:rsidRDefault="00157F4B"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1.838.606</w:t>
            </w:r>
          </w:p>
        </w:tc>
      </w:tr>
      <w:tr w:rsidR="00894B76" w:rsidRPr="00B254A5" w14:paraId="4CA37761" w14:textId="77777777" w:rsidTr="00CE725A">
        <w:trPr>
          <w:cantSplit/>
        </w:trPr>
        <w:tc>
          <w:tcPr>
            <w:tcW w:w="3828" w:type="dxa"/>
            <w:vAlign w:val="bottom"/>
          </w:tcPr>
          <w:p w14:paraId="498F4837" w14:textId="77777777" w:rsidR="00894B76" w:rsidRPr="00B254A5" w:rsidRDefault="00894B76" w:rsidP="00894B76">
            <w:pPr>
              <w:ind w:left="-69"/>
              <w:rPr>
                <w:rStyle w:val="Normal1"/>
                <w:rFonts w:ascii="Trebuchet MS" w:hAnsi="Trebuchet MS" w:cs="Arial"/>
                <w:sz w:val="18"/>
                <w:szCs w:val="18"/>
              </w:rPr>
            </w:pPr>
            <w:proofErr w:type="gramStart"/>
            <w:r w:rsidRPr="00B254A5">
              <w:rPr>
                <w:rStyle w:val="Normal1"/>
                <w:rFonts w:ascii="Trebuchet MS" w:hAnsi="Trebuchet MS" w:cs="Arial"/>
                <w:sz w:val="18"/>
                <w:szCs w:val="18"/>
              </w:rPr>
              <w:t>( -</w:t>
            </w:r>
            <w:proofErr w:type="gramEnd"/>
            <w:r w:rsidRPr="00B254A5">
              <w:rPr>
                <w:rStyle w:val="Normal1"/>
                <w:rFonts w:ascii="Trebuchet MS" w:hAnsi="Trebuchet MS" w:cs="Arial"/>
                <w:sz w:val="18"/>
                <w:szCs w:val="18"/>
              </w:rPr>
              <w:t xml:space="preserve"> ) </w:t>
            </w:r>
            <w:proofErr w:type="spellStart"/>
            <w:r w:rsidRPr="00B254A5">
              <w:rPr>
                <w:rStyle w:val="Normal1"/>
                <w:rFonts w:ascii="Trebuchet MS" w:hAnsi="Trebuchet MS" w:cs="Arial"/>
                <w:sz w:val="18"/>
                <w:szCs w:val="18"/>
              </w:rPr>
              <w:t>Obrig</w:t>
            </w:r>
            <w:proofErr w:type="spellEnd"/>
            <w:r w:rsidRPr="00B254A5">
              <w:rPr>
                <w:rStyle w:val="Normal1"/>
                <w:rFonts w:ascii="Trebuchet MS" w:hAnsi="Trebuchet MS" w:cs="Arial"/>
                <w:sz w:val="18"/>
                <w:szCs w:val="18"/>
              </w:rPr>
              <w:t xml:space="preserve"> especiais - Concessão - PPP</w:t>
            </w:r>
          </w:p>
        </w:tc>
        <w:tc>
          <w:tcPr>
            <w:tcW w:w="1275" w:type="dxa"/>
          </w:tcPr>
          <w:p w14:paraId="18D24F68" w14:textId="77777777" w:rsidR="00894B76" w:rsidRPr="00B254A5" w:rsidRDefault="00894B76"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(114.380)</w:t>
            </w:r>
          </w:p>
        </w:tc>
        <w:tc>
          <w:tcPr>
            <w:tcW w:w="1276" w:type="dxa"/>
          </w:tcPr>
          <w:p w14:paraId="573D120F" w14:textId="77777777" w:rsidR="00894B76" w:rsidRPr="00B254A5" w:rsidRDefault="00157F4B"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(11)</w:t>
            </w:r>
          </w:p>
        </w:tc>
        <w:tc>
          <w:tcPr>
            <w:tcW w:w="992" w:type="dxa"/>
          </w:tcPr>
          <w:p w14:paraId="5CEABC03" w14:textId="77777777" w:rsidR="00894B76" w:rsidRPr="00B254A5" w:rsidRDefault="00157F4B"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w:t>
            </w:r>
          </w:p>
        </w:tc>
        <w:tc>
          <w:tcPr>
            <w:tcW w:w="1559" w:type="dxa"/>
          </w:tcPr>
          <w:p w14:paraId="343BB4E1" w14:textId="77777777" w:rsidR="00894B76" w:rsidRPr="00B254A5" w:rsidRDefault="00157F4B"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(20.885)</w:t>
            </w:r>
          </w:p>
        </w:tc>
        <w:tc>
          <w:tcPr>
            <w:tcW w:w="1347" w:type="dxa"/>
          </w:tcPr>
          <w:p w14:paraId="7196E3E4" w14:textId="77777777" w:rsidR="00894B76" w:rsidRPr="00B254A5" w:rsidRDefault="00157F4B"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9.470</w:t>
            </w:r>
          </w:p>
        </w:tc>
        <w:tc>
          <w:tcPr>
            <w:tcW w:w="1701" w:type="dxa"/>
          </w:tcPr>
          <w:p w14:paraId="44B19EF5" w14:textId="77777777" w:rsidR="00894B76" w:rsidRPr="00B254A5" w:rsidRDefault="00157F4B"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491</w:t>
            </w:r>
          </w:p>
        </w:tc>
        <w:tc>
          <w:tcPr>
            <w:tcW w:w="1347" w:type="dxa"/>
          </w:tcPr>
          <w:p w14:paraId="6D2C0407" w14:textId="77777777" w:rsidR="00894B76" w:rsidRPr="00B254A5" w:rsidRDefault="00157F4B"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(125.315)</w:t>
            </w:r>
          </w:p>
        </w:tc>
      </w:tr>
      <w:tr w:rsidR="00894B76" w:rsidRPr="00B254A5" w14:paraId="7B418E1B" w14:textId="77777777" w:rsidTr="00CE725A">
        <w:trPr>
          <w:cantSplit/>
        </w:trPr>
        <w:tc>
          <w:tcPr>
            <w:tcW w:w="3828" w:type="dxa"/>
            <w:vAlign w:val="bottom"/>
          </w:tcPr>
          <w:p w14:paraId="3627A160" w14:textId="77777777" w:rsidR="00894B76" w:rsidRPr="00B254A5" w:rsidRDefault="00894B76" w:rsidP="00894B76">
            <w:pPr>
              <w:ind w:left="-69"/>
              <w:rPr>
                <w:rFonts w:ascii="Trebuchet MS" w:hAnsi="Trebuchet MS"/>
                <w:sz w:val="18"/>
                <w:szCs w:val="18"/>
              </w:rPr>
            </w:pPr>
            <w:r w:rsidRPr="00B254A5">
              <w:rPr>
                <w:rStyle w:val="Normal1"/>
                <w:rFonts w:ascii="Trebuchet MS" w:hAnsi="Trebuchet MS" w:cs="Arial"/>
                <w:sz w:val="18"/>
                <w:szCs w:val="18"/>
              </w:rPr>
              <w:t>Softwares</w:t>
            </w:r>
          </w:p>
        </w:tc>
        <w:tc>
          <w:tcPr>
            <w:tcW w:w="1275" w:type="dxa"/>
          </w:tcPr>
          <w:p w14:paraId="2966B140" w14:textId="77777777" w:rsidR="00894B76" w:rsidRPr="00B254A5" w:rsidRDefault="00894B76"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39.235 </w:t>
            </w:r>
          </w:p>
        </w:tc>
        <w:tc>
          <w:tcPr>
            <w:tcW w:w="1276" w:type="dxa"/>
          </w:tcPr>
          <w:p w14:paraId="63AAA1C4" w14:textId="77777777" w:rsidR="00894B76" w:rsidRPr="00B254A5" w:rsidRDefault="00157F4B"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17.879</w:t>
            </w:r>
          </w:p>
        </w:tc>
        <w:tc>
          <w:tcPr>
            <w:tcW w:w="992" w:type="dxa"/>
          </w:tcPr>
          <w:p w14:paraId="240CBAEA" w14:textId="77777777" w:rsidR="00894B76" w:rsidRPr="00B254A5" w:rsidRDefault="00157F4B"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(13)</w:t>
            </w:r>
          </w:p>
        </w:tc>
        <w:tc>
          <w:tcPr>
            <w:tcW w:w="1559" w:type="dxa"/>
          </w:tcPr>
          <w:p w14:paraId="176B6D44" w14:textId="77777777" w:rsidR="00894B76" w:rsidRPr="00B254A5" w:rsidRDefault="00157F4B"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84</w:t>
            </w:r>
          </w:p>
        </w:tc>
        <w:tc>
          <w:tcPr>
            <w:tcW w:w="1347" w:type="dxa"/>
          </w:tcPr>
          <w:p w14:paraId="0F4B7D68" w14:textId="77777777" w:rsidR="00894B76" w:rsidRPr="00B254A5" w:rsidRDefault="00157F4B"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(3.084)</w:t>
            </w:r>
          </w:p>
        </w:tc>
        <w:tc>
          <w:tcPr>
            <w:tcW w:w="1701" w:type="dxa"/>
          </w:tcPr>
          <w:p w14:paraId="5E16BEFE" w14:textId="77777777" w:rsidR="00894B76" w:rsidRPr="00B254A5" w:rsidRDefault="00157F4B"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w:t>
            </w:r>
          </w:p>
        </w:tc>
        <w:tc>
          <w:tcPr>
            <w:tcW w:w="1347" w:type="dxa"/>
          </w:tcPr>
          <w:p w14:paraId="29AA09AA" w14:textId="77777777" w:rsidR="00894B76" w:rsidRPr="00B254A5" w:rsidRDefault="00157F4B"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54.101</w:t>
            </w:r>
          </w:p>
        </w:tc>
      </w:tr>
      <w:tr w:rsidR="00894B76" w:rsidRPr="00B254A5" w14:paraId="5C04F669" w14:textId="77777777" w:rsidTr="00CE725A">
        <w:trPr>
          <w:cantSplit/>
        </w:trPr>
        <w:tc>
          <w:tcPr>
            <w:tcW w:w="3828" w:type="dxa"/>
            <w:vAlign w:val="bottom"/>
          </w:tcPr>
          <w:p w14:paraId="1CF5895D" w14:textId="77777777" w:rsidR="00894B76" w:rsidRPr="00B254A5" w:rsidRDefault="00894B76" w:rsidP="00894B76">
            <w:pPr>
              <w:ind w:left="-69"/>
              <w:rPr>
                <w:rFonts w:ascii="Trebuchet MS" w:hAnsi="Trebuchet MS"/>
                <w:sz w:val="18"/>
                <w:szCs w:val="18"/>
              </w:rPr>
            </w:pPr>
            <w:r w:rsidRPr="00B254A5">
              <w:rPr>
                <w:rStyle w:val="Normal1"/>
                <w:rFonts w:ascii="Trebuchet MS" w:hAnsi="Trebuchet MS" w:cs="Arial"/>
                <w:sz w:val="18"/>
                <w:szCs w:val="18"/>
              </w:rPr>
              <w:t>Outorga – município de Maracanaú</w:t>
            </w:r>
          </w:p>
        </w:tc>
        <w:tc>
          <w:tcPr>
            <w:tcW w:w="1275" w:type="dxa"/>
          </w:tcPr>
          <w:p w14:paraId="12A36976" w14:textId="77777777" w:rsidR="00894B76" w:rsidRPr="00B254A5" w:rsidRDefault="00894B76"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7.752 </w:t>
            </w:r>
          </w:p>
        </w:tc>
        <w:tc>
          <w:tcPr>
            <w:tcW w:w="1276" w:type="dxa"/>
          </w:tcPr>
          <w:p w14:paraId="2211A1F2" w14:textId="77777777" w:rsidR="00894B76" w:rsidRPr="00B254A5" w:rsidRDefault="00157F4B"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w:t>
            </w:r>
          </w:p>
        </w:tc>
        <w:tc>
          <w:tcPr>
            <w:tcW w:w="992" w:type="dxa"/>
          </w:tcPr>
          <w:p w14:paraId="197E7EBC" w14:textId="77777777" w:rsidR="00894B76" w:rsidRPr="00B254A5" w:rsidRDefault="00157F4B"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w:t>
            </w:r>
          </w:p>
        </w:tc>
        <w:tc>
          <w:tcPr>
            <w:tcW w:w="1559" w:type="dxa"/>
          </w:tcPr>
          <w:p w14:paraId="24D0A028" w14:textId="77777777" w:rsidR="00894B76" w:rsidRPr="00B254A5" w:rsidRDefault="00157F4B"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w:t>
            </w:r>
          </w:p>
        </w:tc>
        <w:tc>
          <w:tcPr>
            <w:tcW w:w="1347" w:type="dxa"/>
          </w:tcPr>
          <w:p w14:paraId="729CD84C" w14:textId="77777777" w:rsidR="00894B76" w:rsidRPr="00B254A5" w:rsidRDefault="00157F4B"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(332)</w:t>
            </w:r>
          </w:p>
        </w:tc>
        <w:tc>
          <w:tcPr>
            <w:tcW w:w="1701" w:type="dxa"/>
          </w:tcPr>
          <w:p w14:paraId="0622DD8A" w14:textId="77777777" w:rsidR="00894B76" w:rsidRPr="00B254A5" w:rsidRDefault="00157F4B"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w:t>
            </w:r>
          </w:p>
        </w:tc>
        <w:tc>
          <w:tcPr>
            <w:tcW w:w="1347" w:type="dxa"/>
          </w:tcPr>
          <w:p w14:paraId="0299A96A" w14:textId="77777777" w:rsidR="00894B76" w:rsidRPr="00B254A5" w:rsidRDefault="00157F4B"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7.420</w:t>
            </w:r>
          </w:p>
        </w:tc>
      </w:tr>
      <w:tr w:rsidR="00894B76" w:rsidRPr="00B254A5" w14:paraId="3273FF7C" w14:textId="77777777" w:rsidTr="00CE725A">
        <w:trPr>
          <w:cantSplit/>
        </w:trPr>
        <w:tc>
          <w:tcPr>
            <w:tcW w:w="3828" w:type="dxa"/>
            <w:vAlign w:val="bottom"/>
          </w:tcPr>
          <w:p w14:paraId="456E0F1C" w14:textId="77777777" w:rsidR="00894B76" w:rsidRPr="00B254A5" w:rsidRDefault="00894B76" w:rsidP="00894B76">
            <w:pPr>
              <w:ind w:left="-69"/>
              <w:rPr>
                <w:rFonts w:ascii="Trebuchet MS" w:hAnsi="Trebuchet MS"/>
                <w:sz w:val="18"/>
                <w:szCs w:val="18"/>
              </w:rPr>
            </w:pPr>
            <w:r w:rsidRPr="00B254A5">
              <w:rPr>
                <w:rStyle w:val="Normal1"/>
                <w:rFonts w:ascii="Trebuchet MS" w:hAnsi="Trebuchet MS" w:cs="Arial"/>
                <w:sz w:val="18"/>
                <w:szCs w:val="18"/>
              </w:rPr>
              <w:t>Outorga – município de Juazeiro do Norte</w:t>
            </w:r>
          </w:p>
        </w:tc>
        <w:tc>
          <w:tcPr>
            <w:tcW w:w="1275" w:type="dxa"/>
          </w:tcPr>
          <w:p w14:paraId="2A468468" w14:textId="77777777" w:rsidR="00894B76" w:rsidRPr="00B254A5" w:rsidRDefault="00894B76"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807 </w:t>
            </w:r>
          </w:p>
        </w:tc>
        <w:tc>
          <w:tcPr>
            <w:tcW w:w="1276" w:type="dxa"/>
          </w:tcPr>
          <w:p w14:paraId="6E525E73" w14:textId="77777777" w:rsidR="00894B76" w:rsidRPr="00B254A5" w:rsidRDefault="00157F4B"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w:t>
            </w:r>
          </w:p>
        </w:tc>
        <w:tc>
          <w:tcPr>
            <w:tcW w:w="992" w:type="dxa"/>
          </w:tcPr>
          <w:p w14:paraId="68FE455B" w14:textId="77777777" w:rsidR="00894B76" w:rsidRPr="00B254A5" w:rsidRDefault="00157F4B"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w:t>
            </w:r>
          </w:p>
        </w:tc>
        <w:tc>
          <w:tcPr>
            <w:tcW w:w="1559" w:type="dxa"/>
          </w:tcPr>
          <w:p w14:paraId="7DB79D54" w14:textId="77777777" w:rsidR="00894B76" w:rsidRPr="00B254A5" w:rsidRDefault="00157F4B"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w:t>
            </w:r>
          </w:p>
        </w:tc>
        <w:tc>
          <w:tcPr>
            <w:tcW w:w="1347" w:type="dxa"/>
          </w:tcPr>
          <w:p w14:paraId="081BA797" w14:textId="77777777" w:rsidR="00894B76" w:rsidRPr="00B254A5" w:rsidRDefault="00157F4B"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(72)</w:t>
            </w:r>
          </w:p>
        </w:tc>
        <w:tc>
          <w:tcPr>
            <w:tcW w:w="1701" w:type="dxa"/>
          </w:tcPr>
          <w:p w14:paraId="27F8F9F0" w14:textId="77777777" w:rsidR="00894B76" w:rsidRPr="00B254A5" w:rsidRDefault="00157F4B"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w:t>
            </w:r>
          </w:p>
        </w:tc>
        <w:tc>
          <w:tcPr>
            <w:tcW w:w="1347" w:type="dxa"/>
          </w:tcPr>
          <w:p w14:paraId="15993ADD" w14:textId="77777777" w:rsidR="00894B76" w:rsidRPr="00B254A5" w:rsidRDefault="00157F4B"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735</w:t>
            </w:r>
          </w:p>
        </w:tc>
      </w:tr>
      <w:tr w:rsidR="00894B76" w:rsidRPr="00B254A5" w14:paraId="00DFB22A" w14:textId="77777777" w:rsidTr="00CE725A">
        <w:trPr>
          <w:cantSplit/>
        </w:trPr>
        <w:tc>
          <w:tcPr>
            <w:tcW w:w="3828" w:type="dxa"/>
            <w:vAlign w:val="bottom"/>
          </w:tcPr>
          <w:p w14:paraId="271D11AA" w14:textId="77777777" w:rsidR="00894B76" w:rsidRPr="00B254A5" w:rsidRDefault="00894B76" w:rsidP="00894B76">
            <w:pPr>
              <w:ind w:left="-69"/>
              <w:rPr>
                <w:rFonts w:ascii="Trebuchet MS" w:hAnsi="Trebuchet MS"/>
                <w:sz w:val="18"/>
                <w:szCs w:val="18"/>
              </w:rPr>
            </w:pPr>
            <w:r w:rsidRPr="00B254A5">
              <w:rPr>
                <w:rStyle w:val="Normal1"/>
                <w:rFonts w:ascii="Trebuchet MS" w:hAnsi="Trebuchet MS" w:cs="Arial"/>
                <w:sz w:val="18"/>
                <w:szCs w:val="18"/>
              </w:rPr>
              <w:t>Outorga – município de Frecheirinha</w:t>
            </w:r>
          </w:p>
        </w:tc>
        <w:tc>
          <w:tcPr>
            <w:tcW w:w="1275" w:type="dxa"/>
          </w:tcPr>
          <w:p w14:paraId="213B6387" w14:textId="77777777" w:rsidR="00894B76" w:rsidRPr="00B254A5" w:rsidRDefault="00894B76"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85 </w:t>
            </w:r>
          </w:p>
        </w:tc>
        <w:tc>
          <w:tcPr>
            <w:tcW w:w="1276" w:type="dxa"/>
          </w:tcPr>
          <w:p w14:paraId="7E65F16E" w14:textId="77777777" w:rsidR="00894B76" w:rsidRPr="00B254A5" w:rsidRDefault="00157F4B"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w:t>
            </w:r>
          </w:p>
        </w:tc>
        <w:tc>
          <w:tcPr>
            <w:tcW w:w="992" w:type="dxa"/>
          </w:tcPr>
          <w:p w14:paraId="27EBFC6D" w14:textId="77777777" w:rsidR="00894B76" w:rsidRPr="00B254A5" w:rsidRDefault="00157F4B"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w:t>
            </w:r>
          </w:p>
        </w:tc>
        <w:tc>
          <w:tcPr>
            <w:tcW w:w="1559" w:type="dxa"/>
          </w:tcPr>
          <w:p w14:paraId="233FB7FE" w14:textId="77777777" w:rsidR="00894B76" w:rsidRPr="00B254A5" w:rsidRDefault="00157F4B"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w:t>
            </w:r>
          </w:p>
        </w:tc>
        <w:tc>
          <w:tcPr>
            <w:tcW w:w="1347" w:type="dxa"/>
          </w:tcPr>
          <w:p w14:paraId="5E824F4F" w14:textId="77777777" w:rsidR="00894B76" w:rsidRPr="00B254A5" w:rsidRDefault="00157F4B"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(10)</w:t>
            </w:r>
          </w:p>
        </w:tc>
        <w:tc>
          <w:tcPr>
            <w:tcW w:w="1701" w:type="dxa"/>
          </w:tcPr>
          <w:p w14:paraId="482960D7" w14:textId="77777777" w:rsidR="00894B76" w:rsidRPr="00B254A5" w:rsidRDefault="00157F4B"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w:t>
            </w:r>
          </w:p>
        </w:tc>
        <w:tc>
          <w:tcPr>
            <w:tcW w:w="1347" w:type="dxa"/>
          </w:tcPr>
          <w:p w14:paraId="7674FB75" w14:textId="77777777" w:rsidR="00894B76" w:rsidRPr="00B254A5" w:rsidRDefault="00157F4B" w:rsidP="00894B76">
            <w:pPr>
              <w:spacing w:line="228" w:lineRule="auto"/>
              <w:jc w:val="right"/>
              <w:rPr>
                <w:rStyle w:val="Normal1"/>
                <w:rFonts w:ascii="Trebuchet MS" w:hAnsi="Trebuchet MS"/>
                <w:sz w:val="18"/>
                <w:szCs w:val="18"/>
              </w:rPr>
            </w:pPr>
            <w:r w:rsidRPr="00B254A5">
              <w:rPr>
                <w:rStyle w:val="Normal1"/>
                <w:rFonts w:ascii="Trebuchet MS" w:hAnsi="Trebuchet MS"/>
                <w:sz w:val="18"/>
                <w:szCs w:val="18"/>
              </w:rPr>
              <w:t>75</w:t>
            </w:r>
          </w:p>
        </w:tc>
      </w:tr>
      <w:tr w:rsidR="00894B76" w:rsidRPr="00B254A5" w14:paraId="0DE44A62" w14:textId="77777777" w:rsidTr="009949F9">
        <w:trPr>
          <w:cantSplit/>
        </w:trPr>
        <w:tc>
          <w:tcPr>
            <w:tcW w:w="3828" w:type="dxa"/>
            <w:vAlign w:val="bottom"/>
          </w:tcPr>
          <w:p w14:paraId="20C2B613" w14:textId="77777777" w:rsidR="00894B76" w:rsidRPr="00B254A5" w:rsidRDefault="00894B76" w:rsidP="00894B76">
            <w:pPr>
              <w:snapToGrid w:val="0"/>
              <w:ind w:left="-69"/>
              <w:jc w:val="both"/>
              <w:rPr>
                <w:rFonts w:ascii="Trebuchet MS" w:hAnsi="Trebuchet MS" w:cs="Arial"/>
                <w:sz w:val="18"/>
                <w:szCs w:val="18"/>
              </w:rPr>
            </w:pPr>
          </w:p>
        </w:tc>
        <w:tc>
          <w:tcPr>
            <w:tcW w:w="1275" w:type="dxa"/>
            <w:vAlign w:val="bottom"/>
          </w:tcPr>
          <w:p w14:paraId="68CFAEF3" w14:textId="77777777" w:rsidR="00894B76" w:rsidRPr="00B254A5" w:rsidRDefault="00894B76" w:rsidP="00894B76">
            <w:pPr>
              <w:pBdr>
                <w:top w:val="single" w:sz="4" w:space="1" w:color="000000"/>
                <w:left w:val="none" w:sz="0" w:space="0" w:color="000000"/>
                <w:bottom w:val="double" w:sz="4" w:space="1" w:color="000000"/>
                <w:right w:val="none" w:sz="0" w:space="0" w:color="000000"/>
              </w:pBdr>
              <w:spacing w:line="228" w:lineRule="auto"/>
              <w:jc w:val="right"/>
              <w:rPr>
                <w:rStyle w:val="Normal1"/>
                <w:rFonts w:ascii="Trebuchet MS" w:hAnsi="Trebuchet MS" w:cs="Arial"/>
                <w:b/>
                <w:sz w:val="18"/>
                <w:szCs w:val="18"/>
              </w:rPr>
            </w:pPr>
            <w:r w:rsidRPr="00B254A5">
              <w:rPr>
                <w:rStyle w:val="Normal1"/>
                <w:rFonts w:ascii="Trebuchet MS" w:hAnsi="Trebuchet MS" w:cs="Arial"/>
                <w:b/>
                <w:sz w:val="18"/>
                <w:szCs w:val="18"/>
              </w:rPr>
              <w:t>3.873.812</w:t>
            </w:r>
          </w:p>
        </w:tc>
        <w:tc>
          <w:tcPr>
            <w:tcW w:w="1276" w:type="dxa"/>
          </w:tcPr>
          <w:p w14:paraId="02778087" w14:textId="77777777" w:rsidR="00894B76" w:rsidRPr="00B254A5" w:rsidRDefault="00157F4B" w:rsidP="00894B76">
            <w:pPr>
              <w:pBdr>
                <w:top w:val="single" w:sz="4" w:space="1" w:color="000000"/>
                <w:left w:val="none" w:sz="0" w:space="0" w:color="000000"/>
                <w:bottom w:val="double" w:sz="4" w:space="1" w:color="000000"/>
                <w:right w:val="none" w:sz="0" w:space="0" w:color="000000"/>
              </w:pBdr>
              <w:spacing w:line="228" w:lineRule="auto"/>
              <w:jc w:val="right"/>
              <w:rPr>
                <w:rStyle w:val="Normal1"/>
                <w:rFonts w:ascii="Trebuchet MS" w:hAnsi="Trebuchet MS" w:cs="Arial"/>
                <w:b/>
                <w:sz w:val="18"/>
                <w:szCs w:val="18"/>
              </w:rPr>
            </w:pPr>
            <w:r w:rsidRPr="00B254A5">
              <w:rPr>
                <w:rStyle w:val="Normal1"/>
                <w:rFonts w:ascii="Trebuchet MS" w:hAnsi="Trebuchet MS" w:cs="Arial"/>
                <w:b/>
                <w:sz w:val="18"/>
                <w:szCs w:val="18"/>
              </w:rPr>
              <w:t>396.132</w:t>
            </w:r>
          </w:p>
        </w:tc>
        <w:tc>
          <w:tcPr>
            <w:tcW w:w="992" w:type="dxa"/>
          </w:tcPr>
          <w:p w14:paraId="3D8A678D" w14:textId="77777777" w:rsidR="00894B76" w:rsidRPr="00B254A5" w:rsidRDefault="00157F4B" w:rsidP="00894B76">
            <w:pPr>
              <w:pBdr>
                <w:top w:val="single" w:sz="4" w:space="1" w:color="000000"/>
                <w:left w:val="none" w:sz="0" w:space="0" w:color="000000"/>
                <w:bottom w:val="double" w:sz="4" w:space="1" w:color="000000"/>
                <w:right w:val="none" w:sz="0" w:space="0" w:color="000000"/>
              </w:pBdr>
              <w:spacing w:line="228" w:lineRule="auto"/>
              <w:jc w:val="right"/>
              <w:rPr>
                <w:rStyle w:val="Normal1"/>
                <w:rFonts w:ascii="Trebuchet MS" w:hAnsi="Trebuchet MS" w:cs="Arial"/>
                <w:b/>
                <w:sz w:val="18"/>
                <w:szCs w:val="18"/>
              </w:rPr>
            </w:pPr>
            <w:r w:rsidRPr="00B254A5">
              <w:rPr>
                <w:rStyle w:val="Normal1"/>
                <w:rFonts w:ascii="Trebuchet MS" w:hAnsi="Trebuchet MS" w:cs="Arial"/>
                <w:b/>
                <w:sz w:val="18"/>
                <w:szCs w:val="18"/>
              </w:rPr>
              <w:t>(9.390)</w:t>
            </w:r>
          </w:p>
        </w:tc>
        <w:tc>
          <w:tcPr>
            <w:tcW w:w="1559" w:type="dxa"/>
          </w:tcPr>
          <w:p w14:paraId="01B36206" w14:textId="77777777" w:rsidR="00894B76" w:rsidRPr="00B254A5" w:rsidRDefault="00157F4B" w:rsidP="00894B76">
            <w:pPr>
              <w:pBdr>
                <w:top w:val="single" w:sz="4" w:space="1" w:color="000000"/>
                <w:left w:val="none" w:sz="0" w:space="0" w:color="000000"/>
                <w:bottom w:val="double" w:sz="4" w:space="1" w:color="000000"/>
                <w:right w:val="none" w:sz="0" w:space="0" w:color="000000"/>
              </w:pBdr>
              <w:spacing w:line="228" w:lineRule="auto"/>
              <w:jc w:val="right"/>
              <w:rPr>
                <w:rStyle w:val="Normal1"/>
                <w:rFonts w:ascii="Trebuchet MS" w:hAnsi="Trebuchet MS" w:cs="Arial"/>
                <w:b/>
                <w:sz w:val="18"/>
                <w:szCs w:val="18"/>
              </w:rPr>
            </w:pPr>
            <w:r w:rsidRPr="00B254A5">
              <w:rPr>
                <w:rStyle w:val="Normal1"/>
                <w:rFonts w:ascii="Trebuchet MS" w:hAnsi="Trebuchet MS" w:cs="Arial"/>
                <w:b/>
                <w:sz w:val="18"/>
                <w:szCs w:val="18"/>
              </w:rPr>
              <w:t>495.229</w:t>
            </w:r>
          </w:p>
        </w:tc>
        <w:tc>
          <w:tcPr>
            <w:tcW w:w="1347" w:type="dxa"/>
            <w:vAlign w:val="bottom"/>
          </w:tcPr>
          <w:p w14:paraId="59C42378" w14:textId="77777777" w:rsidR="00894B76" w:rsidRPr="00B254A5" w:rsidRDefault="00157F4B" w:rsidP="00894B76">
            <w:pPr>
              <w:pBdr>
                <w:top w:val="single" w:sz="4" w:space="1" w:color="000000"/>
                <w:left w:val="none" w:sz="0" w:space="0" w:color="000000"/>
                <w:bottom w:val="double" w:sz="4" w:space="1" w:color="000000"/>
                <w:right w:val="none" w:sz="0" w:space="0" w:color="000000"/>
              </w:pBdr>
              <w:spacing w:line="228" w:lineRule="auto"/>
              <w:jc w:val="right"/>
              <w:rPr>
                <w:rStyle w:val="Normal1"/>
                <w:rFonts w:ascii="Trebuchet MS" w:hAnsi="Trebuchet MS" w:cs="Arial"/>
                <w:b/>
                <w:sz w:val="18"/>
                <w:szCs w:val="18"/>
              </w:rPr>
            </w:pPr>
            <w:r w:rsidRPr="00B254A5">
              <w:rPr>
                <w:rStyle w:val="Normal1"/>
                <w:rFonts w:ascii="Trebuchet MS" w:hAnsi="Trebuchet MS" w:cs="Arial"/>
                <w:b/>
                <w:sz w:val="18"/>
                <w:szCs w:val="18"/>
              </w:rPr>
              <w:t>(239.999)</w:t>
            </w:r>
          </w:p>
        </w:tc>
        <w:tc>
          <w:tcPr>
            <w:tcW w:w="1701" w:type="dxa"/>
            <w:vAlign w:val="bottom"/>
          </w:tcPr>
          <w:p w14:paraId="5491A1A4" w14:textId="77777777" w:rsidR="00894B76" w:rsidRPr="00B254A5" w:rsidRDefault="00157F4B" w:rsidP="00894B76">
            <w:pPr>
              <w:pBdr>
                <w:top w:val="single" w:sz="4" w:space="1" w:color="000000"/>
                <w:left w:val="none" w:sz="0" w:space="0" w:color="000000"/>
                <w:bottom w:val="double" w:sz="4" w:space="1" w:color="000000"/>
                <w:right w:val="none" w:sz="0" w:space="0" w:color="000000"/>
              </w:pBdr>
              <w:spacing w:line="228" w:lineRule="auto"/>
              <w:jc w:val="right"/>
              <w:rPr>
                <w:rStyle w:val="Normal1"/>
                <w:rFonts w:ascii="Trebuchet MS" w:hAnsi="Trebuchet MS" w:cs="Arial"/>
                <w:b/>
                <w:sz w:val="18"/>
                <w:szCs w:val="18"/>
              </w:rPr>
            </w:pPr>
            <w:r w:rsidRPr="00B254A5">
              <w:rPr>
                <w:rStyle w:val="Normal1"/>
                <w:rFonts w:ascii="Trebuchet MS" w:hAnsi="Trebuchet MS" w:cs="Arial"/>
                <w:b/>
                <w:sz w:val="18"/>
                <w:szCs w:val="18"/>
              </w:rPr>
              <w:t>(4.265)</w:t>
            </w:r>
          </w:p>
        </w:tc>
        <w:tc>
          <w:tcPr>
            <w:tcW w:w="1347" w:type="dxa"/>
            <w:vAlign w:val="bottom"/>
          </w:tcPr>
          <w:p w14:paraId="71F2E266" w14:textId="77777777" w:rsidR="00894B76" w:rsidRPr="00B254A5" w:rsidRDefault="00CE62FC" w:rsidP="00894B76">
            <w:pPr>
              <w:pBdr>
                <w:top w:val="single" w:sz="4" w:space="1" w:color="000000"/>
                <w:left w:val="none" w:sz="0" w:space="0" w:color="000000"/>
                <w:bottom w:val="double" w:sz="4" w:space="1" w:color="000000"/>
                <w:right w:val="none" w:sz="0" w:space="0" w:color="000000"/>
              </w:pBdr>
              <w:spacing w:line="228" w:lineRule="auto"/>
              <w:jc w:val="right"/>
              <w:rPr>
                <w:rStyle w:val="Normal1"/>
                <w:rFonts w:ascii="Trebuchet MS" w:hAnsi="Trebuchet MS" w:cs="Arial"/>
                <w:b/>
                <w:sz w:val="18"/>
                <w:szCs w:val="18"/>
              </w:rPr>
            </w:pPr>
            <w:r w:rsidRPr="00B254A5">
              <w:rPr>
                <w:rStyle w:val="Normal1"/>
                <w:rFonts w:ascii="Trebuchet MS" w:hAnsi="Trebuchet MS" w:cs="Arial"/>
                <w:b/>
                <w:sz w:val="18"/>
                <w:szCs w:val="18"/>
              </w:rPr>
              <w:t>4.511.519</w:t>
            </w:r>
          </w:p>
        </w:tc>
      </w:tr>
    </w:tbl>
    <w:p w14:paraId="0A0657AA" w14:textId="77777777" w:rsidR="007575CF" w:rsidRPr="00B254A5" w:rsidRDefault="007575CF" w:rsidP="00564D58">
      <w:pPr>
        <w:tabs>
          <w:tab w:val="left" w:pos="5570"/>
        </w:tabs>
        <w:ind w:left="425"/>
        <w:jc w:val="both"/>
        <w:rPr>
          <w:rFonts w:ascii="Trebuchet MS" w:hAnsi="Trebuchet MS" w:cs="Arial"/>
          <w:sz w:val="22"/>
          <w:szCs w:val="22"/>
        </w:rPr>
      </w:pPr>
    </w:p>
    <w:tbl>
      <w:tblPr>
        <w:tblW w:w="13325" w:type="dxa"/>
        <w:tblInd w:w="637" w:type="dxa"/>
        <w:tblLayout w:type="fixed"/>
        <w:tblCellMar>
          <w:left w:w="70" w:type="dxa"/>
          <w:right w:w="70" w:type="dxa"/>
        </w:tblCellMar>
        <w:tblLook w:val="0000" w:firstRow="0" w:lastRow="0" w:firstColumn="0" w:lastColumn="0" w:noHBand="0" w:noVBand="0"/>
      </w:tblPr>
      <w:tblGrid>
        <w:gridCol w:w="3828"/>
        <w:gridCol w:w="1275"/>
        <w:gridCol w:w="1276"/>
        <w:gridCol w:w="992"/>
        <w:gridCol w:w="1559"/>
        <w:gridCol w:w="1347"/>
        <w:gridCol w:w="1701"/>
        <w:gridCol w:w="1347"/>
      </w:tblGrid>
      <w:tr w:rsidR="00477B89" w:rsidRPr="00B254A5" w14:paraId="4A9CDCB6" w14:textId="77777777" w:rsidTr="00040381">
        <w:trPr>
          <w:cantSplit/>
        </w:trPr>
        <w:tc>
          <w:tcPr>
            <w:tcW w:w="3828" w:type="dxa"/>
            <w:vAlign w:val="bottom"/>
          </w:tcPr>
          <w:p w14:paraId="305DC1DE" w14:textId="77777777" w:rsidR="00477B89" w:rsidRPr="00B254A5" w:rsidRDefault="00477B89" w:rsidP="00477B89">
            <w:pPr>
              <w:suppressAutoHyphens w:val="0"/>
              <w:snapToGrid w:val="0"/>
              <w:spacing w:line="228" w:lineRule="auto"/>
              <w:ind w:left="-69"/>
              <w:rPr>
                <w:rFonts w:ascii="Trebuchet MS" w:hAnsi="Trebuchet MS" w:cs="Arial"/>
                <w:color w:val="000000"/>
                <w:sz w:val="18"/>
                <w:szCs w:val="18"/>
                <w:lang w:eastAsia="pt-BR"/>
              </w:rPr>
            </w:pPr>
          </w:p>
        </w:tc>
        <w:tc>
          <w:tcPr>
            <w:tcW w:w="1275" w:type="dxa"/>
            <w:vAlign w:val="bottom"/>
          </w:tcPr>
          <w:p w14:paraId="17E32277" w14:textId="77777777" w:rsidR="00477B89" w:rsidRPr="00B254A5" w:rsidRDefault="00477B89" w:rsidP="00477B89">
            <w:pPr>
              <w:pBdr>
                <w:top w:val="none" w:sz="0" w:space="0" w:color="000000"/>
                <w:left w:val="none" w:sz="0" w:space="0" w:color="000000"/>
                <w:bottom w:val="single" w:sz="4" w:space="1" w:color="000000"/>
                <w:right w:val="none" w:sz="0" w:space="0" w:color="000000"/>
              </w:pBdr>
              <w:suppressAutoHyphens w:val="0"/>
              <w:spacing w:line="228" w:lineRule="auto"/>
              <w:jc w:val="center"/>
              <w:rPr>
                <w:rFonts w:ascii="Trebuchet MS" w:hAnsi="Trebuchet MS"/>
                <w:sz w:val="18"/>
                <w:szCs w:val="18"/>
              </w:rPr>
            </w:pPr>
            <w:r w:rsidRPr="00B254A5">
              <w:rPr>
                <w:rFonts w:ascii="Trebuchet MS" w:hAnsi="Trebuchet MS" w:cs="Arial"/>
                <w:b/>
                <w:bCs/>
                <w:sz w:val="18"/>
                <w:szCs w:val="18"/>
                <w:lang w:eastAsia="pt-BR"/>
              </w:rPr>
              <w:t>31/12/</w:t>
            </w:r>
            <w:r w:rsidR="009F098A" w:rsidRPr="00B254A5">
              <w:rPr>
                <w:rFonts w:ascii="Trebuchet MS" w:hAnsi="Trebuchet MS" w:cs="Arial"/>
                <w:b/>
                <w:bCs/>
                <w:sz w:val="18"/>
                <w:szCs w:val="18"/>
                <w:lang w:eastAsia="pt-BR"/>
              </w:rPr>
              <w:fldChar w:fldCharType="begin"/>
            </w:r>
            <w:r w:rsidR="009F098A" w:rsidRPr="00B254A5">
              <w:rPr>
                <w:rFonts w:ascii="Trebuchet MS" w:hAnsi="Trebuchet MS" w:cs="Arial"/>
                <w:b/>
                <w:bCs/>
                <w:sz w:val="18"/>
                <w:szCs w:val="18"/>
                <w:lang w:eastAsia="pt-BR"/>
              </w:rPr>
              <w:instrText xml:space="preserve"> REF  Ant_Penultimo_Ano  \* MERGEFORMAT </w:instrText>
            </w:r>
            <w:r w:rsidR="009F098A" w:rsidRPr="00B254A5">
              <w:rPr>
                <w:rFonts w:ascii="Trebuchet MS" w:hAnsi="Trebuchet MS" w:cs="Arial"/>
                <w:b/>
                <w:bCs/>
                <w:sz w:val="18"/>
                <w:szCs w:val="18"/>
                <w:lang w:eastAsia="pt-BR"/>
              </w:rPr>
              <w:fldChar w:fldCharType="separate"/>
            </w:r>
            <w:r w:rsidR="007F68B9" w:rsidRPr="00B254A5">
              <w:rPr>
                <w:rFonts w:ascii="Trebuchet MS" w:hAnsi="Trebuchet MS" w:cs="Arial"/>
                <w:b/>
                <w:bCs/>
                <w:sz w:val="18"/>
                <w:szCs w:val="18"/>
                <w:lang w:eastAsia="pt-BR"/>
              </w:rPr>
              <w:t>2023</w:t>
            </w:r>
            <w:r w:rsidR="009F098A" w:rsidRPr="00B254A5">
              <w:rPr>
                <w:rFonts w:ascii="Trebuchet MS" w:hAnsi="Trebuchet MS" w:cs="Arial"/>
                <w:b/>
                <w:bCs/>
                <w:sz w:val="18"/>
                <w:szCs w:val="18"/>
                <w:lang w:eastAsia="pt-BR"/>
              </w:rPr>
              <w:fldChar w:fldCharType="end"/>
            </w:r>
          </w:p>
        </w:tc>
        <w:tc>
          <w:tcPr>
            <w:tcW w:w="1276" w:type="dxa"/>
            <w:vAlign w:val="bottom"/>
          </w:tcPr>
          <w:p w14:paraId="7FADE746" w14:textId="77777777" w:rsidR="00477B89" w:rsidRPr="00B254A5" w:rsidRDefault="00477B89" w:rsidP="00477B89">
            <w:pPr>
              <w:pBdr>
                <w:top w:val="none" w:sz="0" w:space="0" w:color="000000"/>
                <w:left w:val="none" w:sz="0" w:space="0" w:color="000000"/>
                <w:bottom w:val="single" w:sz="4" w:space="1" w:color="000000"/>
                <w:right w:val="none" w:sz="0" w:space="0" w:color="000000"/>
              </w:pBdr>
              <w:suppressAutoHyphens w:val="0"/>
              <w:spacing w:line="228" w:lineRule="auto"/>
              <w:jc w:val="center"/>
              <w:rPr>
                <w:rFonts w:ascii="Trebuchet MS" w:hAnsi="Trebuchet MS"/>
                <w:sz w:val="18"/>
                <w:szCs w:val="18"/>
              </w:rPr>
            </w:pPr>
            <w:r w:rsidRPr="00B254A5">
              <w:rPr>
                <w:rFonts w:ascii="Trebuchet MS" w:hAnsi="Trebuchet MS" w:cs="Arial"/>
                <w:b/>
                <w:bCs/>
                <w:sz w:val="18"/>
                <w:szCs w:val="18"/>
                <w:lang w:eastAsia="pt-BR"/>
              </w:rPr>
              <w:t>Adições</w:t>
            </w:r>
          </w:p>
        </w:tc>
        <w:tc>
          <w:tcPr>
            <w:tcW w:w="992" w:type="dxa"/>
            <w:vAlign w:val="bottom"/>
          </w:tcPr>
          <w:p w14:paraId="4D8E6389" w14:textId="77777777" w:rsidR="00477B89" w:rsidRPr="00B254A5" w:rsidRDefault="00477B89" w:rsidP="00477B89">
            <w:pPr>
              <w:pBdr>
                <w:top w:val="none" w:sz="0" w:space="0" w:color="000000"/>
                <w:left w:val="none" w:sz="0" w:space="0" w:color="000000"/>
                <w:bottom w:val="single" w:sz="4" w:space="1" w:color="000000"/>
                <w:right w:val="none" w:sz="0" w:space="0" w:color="000000"/>
              </w:pBdr>
              <w:suppressAutoHyphens w:val="0"/>
              <w:spacing w:line="228" w:lineRule="auto"/>
              <w:jc w:val="center"/>
              <w:rPr>
                <w:rFonts w:ascii="Trebuchet MS" w:hAnsi="Trebuchet MS"/>
                <w:sz w:val="18"/>
                <w:szCs w:val="18"/>
              </w:rPr>
            </w:pPr>
            <w:r w:rsidRPr="00B254A5">
              <w:rPr>
                <w:rFonts w:ascii="Trebuchet MS" w:hAnsi="Trebuchet MS" w:cs="Arial"/>
                <w:b/>
                <w:bCs/>
                <w:sz w:val="18"/>
                <w:szCs w:val="18"/>
                <w:lang w:eastAsia="pt-BR"/>
              </w:rPr>
              <w:t>Baixa</w:t>
            </w:r>
          </w:p>
        </w:tc>
        <w:tc>
          <w:tcPr>
            <w:tcW w:w="1559" w:type="dxa"/>
            <w:vAlign w:val="bottom"/>
          </w:tcPr>
          <w:p w14:paraId="6A8D6964" w14:textId="77777777" w:rsidR="00477B89" w:rsidRPr="00B254A5" w:rsidRDefault="00477B89" w:rsidP="00477B89">
            <w:pPr>
              <w:pBdr>
                <w:top w:val="none" w:sz="0" w:space="0" w:color="000000"/>
                <w:left w:val="none" w:sz="0" w:space="0" w:color="000000"/>
                <w:bottom w:val="single" w:sz="4" w:space="1" w:color="000000"/>
                <w:right w:val="none" w:sz="0" w:space="0" w:color="000000"/>
              </w:pBdr>
              <w:suppressAutoHyphens w:val="0"/>
              <w:spacing w:line="228" w:lineRule="auto"/>
              <w:jc w:val="center"/>
              <w:rPr>
                <w:rFonts w:ascii="Trebuchet MS" w:hAnsi="Trebuchet MS"/>
                <w:sz w:val="18"/>
                <w:szCs w:val="18"/>
              </w:rPr>
            </w:pPr>
            <w:r w:rsidRPr="00B254A5">
              <w:rPr>
                <w:rFonts w:ascii="Trebuchet MS" w:hAnsi="Trebuchet MS" w:cs="Arial"/>
                <w:b/>
                <w:bCs/>
                <w:sz w:val="18"/>
                <w:szCs w:val="18"/>
                <w:lang w:eastAsia="pt-BR"/>
              </w:rPr>
              <w:t>Transferência</w:t>
            </w:r>
          </w:p>
        </w:tc>
        <w:tc>
          <w:tcPr>
            <w:tcW w:w="1347" w:type="dxa"/>
            <w:vAlign w:val="bottom"/>
          </w:tcPr>
          <w:p w14:paraId="4E110D60" w14:textId="77777777" w:rsidR="00477B89" w:rsidRPr="00B254A5" w:rsidRDefault="00477B89" w:rsidP="00477B89">
            <w:pPr>
              <w:pBdr>
                <w:top w:val="none" w:sz="0" w:space="0" w:color="000000"/>
                <w:left w:val="none" w:sz="0" w:space="0" w:color="000000"/>
                <w:bottom w:val="single" w:sz="4" w:space="1" w:color="000000"/>
                <w:right w:val="none" w:sz="0" w:space="0" w:color="000000"/>
              </w:pBdr>
              <w:suppressAutoHyphens w:val="0"/>
              <w:spacing w:line="228" w:lineRule="auto"/>
              <w:jc w:val="center"/>
              <w:rPr>
                <w:rFonts w:ascii="Trebuchet MS" w:hAnsi="Trebuchet MS"/>
                <w:sz w:val="18"/>
                <w:szCs w:val="18"/>
              </w:rPr>
            </w:pPr>
            <w:r w:rsidRPr="00B254A5">
              <w:rPr>
                <w:rFonts w:ascii="Trebuchet MS" w:hAnsi="Trebuchet MS" w:cs="Arial"/>
                <w:b/>
                <w:bCs/>
                <w:sz w:val="18"/>
                <w:szCs w:val="18"/>
                <w:lang w:eastAsia="pt-BR"/>
              </w:rPr>
              <w:t>Amortização</w:t>
            </w:r>
          </w:p>
        </w:tc>
        <w:tc>
          <w:tcPr>
            <w:tcW w:w="1701" w:type="dxa"/>
            <w:vAlign w:val="bottom"/>
          </w:tcPr>
          <w:p w14:paraId="7F3AF2DD" w14:textId="77777777" w:rsidR="00477B89" w:rsidRPr="00B254A5" w:rsidRDefault="00477B89" w:rsidP="00477B89">
            <w:pPr>
              <w:pBdr>
                <w:top w:val="none" w:sz="0" w:space="0" w:color="000000"/>
                <w:left w:val="none" w:sz="0" w:space="0" w:color="000000"/>
                <w:bottom w:val="single" w:sz="4" w:space="1" w:color="000000"/>
                <w:right w:val="none" w:sz="0" w:space="0" w:color="000000"/>
              </w:pBdr>
              <w:suppressAutoHyphens w:val="0"/>
              <w:spacing w:line="228" w:lineRule="auto"/>
              <w:jc w:val="center"/>
              <w:rPr>
                <w:rFonts w:ascii="Trebuchet MS" w:hAnsi="Trebuchet MS"/>
                <w:sz w:val="18"/>
                <w:szCs w:val="18"/>
              </w:rPr>
            </w:pPr>
            <w:r w:rsidRPr="00B254A5">
              <w:rPr>
                <w:rFonts w:ascii="Trebuchet MS" w:hAnsi="Trebuchet MS" w:cs="Arial"/>
                <w:b/>
                <w:bCs/>
                <w:sz w:val="18"/>
                <w:szCs w:val="18"/>
                <w:lang w:eastAsia="pt-BR"/>
              </w:rPr>
              <w:t>Ativo financeiro (adições e baixas)</w:t>
            </w:r>
          </w:p>
        </w:tc>
        <w:tc>
          <w:tcPr>
            <w:tcW w:w="1347" w:type="dxa"/>
            <w:vAlign w:val="bottom"/>
          </w:tcPr>
          <w:p w14:paraId="13840412" w14:textId="77777777" w:rsidR="00477B89" w:rsidRPr="00B254A5" w:rsidRDefault="009F098A" w:rsidP="00477B89">
            <w:pPr>
              <w:pBdr>
                <w:top w:val="none" w:sz="0" w:space="0" w:color="000000"/>
                <w:left w:val="none" w:sz="0" w:space="0" w:color="000000"/>
                <w:bottom w:val="single" w:sz="4" w:space="1" w:color="000000"/>
                <w:right w:val="none" w:sz="0" w:space="0" w:color="000000"/>
              </w:pBdr>
              <w:suppressAutoHyphens w:val="0"/>
              <w:spacing w:line="228" w:lineRule="auto"/>
              <w:jc w:val="center"/>
              <w:rPr>
                <w:rFonts w:ascii="Trebuchet MS" w:hAnsi="Trebuchet MS"/>
                <w:sz w:val="18"/>
                <w:szCs w:val="18"/>
              </w:rPr>
            </w:pPr>
            <w:r w:rsidRPr="00B254A5">
              <w:rPr>
                <w:rFonts w:ascii="Trebuchet MS" w:hAnsi="Trebuchet MS" w:cs="Arial"/>
                <w:b/>
                <w:bCs/>
                <w:sz w:val="18"/>
                <w:szCs w:val="18"/>
                <w:lang w:eastAsia="pt-BR"/>
              </w:rPr>
              <w:fldChar w:fldCharType="begin"/>
            </w:r>
            <w:r w:rsidRPr="00B254A5">
              <w:rPr>
                <w:rFonts w:ascii="Trebuchet MS" w:hAnsi="Trebuchet MS" w:cs="Arial"/>
                <w:b/>
                <w:bCs/>
                <w:sz w:val="18"/>
                <w:szCs w:val="18"/>
                <w:lang w:eastAsia="pt-BR"/>
              </w:rPr>
              <w:instrText xml:space="preserve"> REF  Trimestre_Anterior_Data_Base_Numero  \* MERGEFORMAT </w:instrText>
            </w:r>
            <w:r w:rsidRPr="00B254A5">
              <w:rPr>
                <w:rFonts w:ascii="Trebuchet MS" w:hAnsi="Trebuchet MS" w:cs="Arial"/>
                <w:b/>
                <w:bCs/>
                <w:sz w:val="18"/>
                <w:szCs w:val="18"/>
                <w:lang w:eastAsia="pt-BR"/>
              </w:rPr>
              <w:fldChar w:fldCharType="separate"/>
            </w:r>
            <w:r w:rsidR="007F68B9" w:rsidRPr="00B254A5">
              <w:rPr>
                <w:rFonts w:ascii="Trebuchet MS" w:hAnsi="Trebuchet MS" w:cs="Arial"/>
                <w:b/>
                <w:bCs/>
                <w:sz w:val="18"/>
                <w:szCs w:val="18"/>
                <w:lang w:eastAsia="pt-BR"/>
              </w:rPr>
              <w:t>31/12/2024</w:t>
            </w:r>
            <w:r w:rsidRPr="00B254A5">
              <w:rPr>
                <w:rFonts w:ascii="Trebuchet MS" w:hAnsi="Trebuchet MS" w:cs="Arial"/>
                <w:b/>
                <w:bCs/>
                <w:sz w:val="18"/>
                <w:szCs w:val="18"/>
                <w:lang w:eastAsia="pt-BR"/>
              </w:rPr>
              <w:fldChar w:fldCharType="end"/>
            </w:r>
          </w:p>
        </w:tc>
      </w:tr>
      <w:tr w:rsidR="00B84125" w:rsidRPr="00B254A5" w14:paraId="3FFD56B2" w14:textId="77777777" w:rsidTr="008A621A">
        <w:trPr>
          <w:cantSplit/>
        </w:trPr>
        <w:tc>
          <w:tcPr>
            <w:tcW w:w="3828" w:type="dxa"/>
            <w:vAlign w:val="bottom"/>
          </w:tcPr>
          <w:p w14:paraId="7ECC1877" w14:textId="77777777" w:rsidR="00B84125" w:rsidRPr="00B254A5" w:rsidRDefault="00B84125" w:rsidP="00B84125">
            <w:pPr>
              <w:spacing w:line="228" w:lineRule="auto"/>
              <w:ind w:left="-69"/>
              <w:rPr>
                <w:rFonts w:ascii="Trebuchet MS" w:hAnsi="Trebuchet MS"/>
                <w:sz w:val="18"/>
                <w:szCs w:val="18"/>
              </w:rPr>
            </w:pPr>
            <w:r w:rsidRPr="00B254A5">
              <w:rPr>
                <w:rStyle w:val="Normal1"/>
                <w:rFonts w:ascii="Trebuchet MS" w:hAnsi="Trebuchet MS" w:cs="Arial"/>
                <w:sz w:val="18"/>
                <w:szCs w:val="18"/>
              </w:rPr>
              <w:t>Concessão – água e esgoto</w:t>
            </w:r>
          </w:p>
        </w:tc>
        <w:tc>
          <w:tcPr>
            <w:tcW w:w="1275" w:type="dxa"/>
            <w:vAlign w:val="bottom"/>
          </w:tcPr>
          <w:p w14:paraId="76D39213" w14:textId="3527E393"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2.854.664</w:t>
            </w:r>
          </w:p>
        </w:tc>
        <w:tc>
          <w:tcPr>
            <w:tcW w:w="1276" w:type="dxa"/>
            <w:vAlign w:val="bottom"/>
          </w:tcPr>
          <w:p w14:paraId="2D97E50E" w14:textId="2EEAE163"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10.889 </w:t>
            </w:r>
          </w:p>
        </w:tc>
        <w:tc>
          <w:tcPr>
            <w:tcW w:w="992" w:type="dxa"/>
            <w:vAlign w:val="bottom"/>
          </w:tcPr>
          <w:p w14:paraId="373B1132" w14:textId="2D6B7021"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(3.848)</w:t>
            </w:r>
          </w:p>
        </w:tc>
        <w:tc>
          <w:tcPr>
            <w:tcW w:w="1559" w:type="dxa"/>
            <w:vAlign w:val="bottom"/>
          </w:tcPr>
          <w:p w14:paraId="700F6D19" w14:textId="1FCA85F3"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345.840 </w:t>
            </w:r>
          </w:p>
        </w:tc>
        <w:tc>
          <w:tcPr>
            <w:tcW w:w="1347" w:type="dxa"/>
            <w:vAlign w:val="bottom"/>
          </w:tcPr>
          <w:p w14:paraId="1AD9524B" w14:textId="7CADA655"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(189.368)</w:t>
            </w:r>
          </w:p>
        </w:tc>
        <w:tc>
          <w:tcPr>
            <w:tcW w:w="1701" w:type="dxa"/>
            <w:vAlign w:val="bottom"/>
          </w:tcPr>
          <w:p w14:paraId="1E36C49D" w14:textId="364EC289"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(2.209)</w:t>
            </w:r>
          </w:p>
        </w:tc>
        <w:tc>
          <w:tcPr>
            <w:tcW w:w="1347" w:type="dxa"/>
          </w:tcPr>
          <w:p w14:paraId="36218BCF" w14:textId="40A618DA"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3.015.968 </w:t>
            </w:r>
          </w:p>
        </w:tc>
      </w:tr>
      <w:tr w:rsidR="00B84125" w:rsidRPr="00B254A5" w14:paraId="6CD604D3" w14:textId="77777777" w:rsidTr="00521B5C">
        <w:trPr>
          <w:cantSplit/>
        </w:trPr>
        <w:tc>
          <w:tcPr>
            <w:tcW w:w="3828" w:type="dxa"/>
            <w:vAlign w:val="bottom"/>
          </w:tcPr>
          <w:p w14:paraId="74F3C3FA" w14:textId="77777777" w:rsidR="00B84125" w:rsidRPr="00B254A5" w:rsidRDefault="00B84125" w:rsidP="00B84125">
            <w:pPr>
              <w:spacing w:line="228" w:lineRule="auto"/>
              <w:ind w:left="-69"/>
              <w:rPr>
                <w:rFonts w:ascii="Trebuchet MS" w:hAnsi="Trebuchet MS"/>
                <w:sz w:val="18"/>
                <w:szCs w:val="18"/>
              </w:rPr>
            </w:pPr>
            <w:proofErr w:type="gramStart"/>
            <w:r w:rsidRPr="00B254A5">
              <w:rPr>
                <w:rStyle w:val="Normal1"/>
                <w:rFonts w:ascii="Trebuchet MS" w:hAnsi="Trebuchet MS" w:cs="Arial"/>
                <w:sz w:val="18"/>
                <w:szCs w:val="18"/>
              </w:rPr>
              <w:t>( -</w:t>
            </w:r>
            <w:proofErr w:type="gramEnd"/>
            <w:r w:rsidRPr="00B254A5">
              <w:rPr>
                <w:rStyle w:val="Normal1"/>
                <w:rFonts w:ascii="Trebuchet MS" w:hAnsi="Trebuchet MS" w:cs="Arial"/>
                <w:sz w:val="18"/>
                <w:szCs w:val="18"/>
              </w:rPr>
              <w:t xml:space="preserve"> ) </w:t>
            </w:r>
            <w:proofErr w:type="spellStart"/>
            <w:r w:rsidRPr="00B254A5">
              <w:rPr>
                <w:rStyle w:val="Normal1"/>
                <w:rFonts w:ascii="Trebuchet MS" w:hAnsi="Trebuchet MS" w:cs="Arial"/>
                <w:sz w:val="18"/>
                <w:szCs w:val="18"/>
              </w:rPr>
              <w:t>Obrig</w:t>
            </w:r>
            <w:proofErr w:type="spellEnd"/>
            <w:r w:rsidRPr="00B254A5">
              <w:rPr>
                <w:rStyle w:val="Normal1"/>
                <w:rFonts w:ascii="Trebuchet MS" w:hAnsi="Trebuchet MS" w:cs="Arial"/>
                <w:sz w:val="18"/>
                <w:szCs w:val="18"/>
              </w:rPr>
              <w:t>. especiais – Concessão – água e esgoto</w:t>
            </w:r>
          </w:p>
        </w:tc>
        <w:tc>
          <w:tcPr>
            <w:tcW w:w="1275" w:type="dxa"/>
            <w:vAlign w:val="bottom"/>
          </w:tcPr>
          <w:p w14:paraId="46B23B71" w14:textId="6D84D1D7"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(398.586)</w:t>
            </w:r>
          </w:p>
        </w:tc>
        <w:tc>
          <w:tcPr>
            <w:tcW w:w="1276" w:type="dxa"/>
            <w:vAlign w:val="bottom"/>
          </w:tcPr>
          <w:p w14:paraId="3E9F2E00" w14:textId="273AE9C3"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(70)</w:t>
            </w:r>
          </w:p>
        </w:tc>
        <w:tc>
          <w:tcPr>
            <w:tcW w:w="992" w:type="dxa"/>
            <w:vAlign w:val="bottom"/>
          </w:tcPr>
          <w:p w14:paraId="7BB48891" w14:textId="570BA64B"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1.909 </w:t>
            </w:r>
          </w:p>
        </w:tc>
        <w:tc>
          <w:tcPr>
            <w:tcW w:w="1559" w:type="dxa"/>
            <w:vAlign w:val="bottom"/>
          </w:tcPr>
          <w:p w14:paraId="57E82952" w14:textId="514FB5C7"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(40.541)</w:t>
            </w:r>
          </w:p>
        </w:tc>
        <w:tc>
          <w:tcPr>
            <w:tcW w:w="1347" w:type="dxa"/>
            <w:vAlign w:val="bottom"/>
          </w:tcPr>
          <w:p w14:paraId="0086185E" w14:textId="09BB09C1"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26.861 </w:t>
            </w:r>
          </w:p>
        </w:tc>
        <w:tc>
          <w:tcPr>
            <w:tcW w:w="1701" w:type="dxa"/>
            <w:vAlign w:val="bottom"/>
          </w:tcPr>
          <w:p w14:paraId="33617F01" w14:textId="14EE6277"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226 </w:t>
            </w:r>
          </w:p>
        </w:tc>
        <w:tc>
          <w:tcPr>
            <w:tcW w:w="1347" w:type="dxa"/>
          </w:tcPr>
          <w:p w14:paraId="3E520D53" w14:textId="08116174"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(410.201)</w:t>
            </w:r>
          </w:p>
        </w:tc>
      </w:tr>
      <w:tr w:rsidR="00B84125" w:rsidRPr="00B254A5" w14:paraId="74293972" w14:textId="77777777" w:rsidTr="008A621A">
        <w:trPr>
          <w:cantSplit/>
        </w:trPr>
        <w:tc>
          <w:tcPr>
            <w:tcW w:w="3828" w:type="dxa"/>
            <w:vAlign w:val="bottom"/>
          </w:tcPr>
          <w:p w14:paraId="698408BD" w14:textId="77777777" w:rsidR="00B84125" w:rsidRPr="00B254A5" w:rsidRDefault="00B84125" w:rsidP="00B84125">
            <w:pPr>
              <w:spacing w:line="228" w:lineRule="auto"/>
              <w:ind w:left="-69"/>
              <w:rPr>
                <w:rStyle w:val="Normal1"/>
                <w:rFonts w:ascii="Trebuchet MS" w:hAnsi="Trebuchet MS" w:cs="Arial"/>
                <w:sz w:val="18"/>
                <w:szCs w:val="18"/>
              </w:rPr>
            </w:pPr>
            <w:r w:rsidRPr="00B254A5">
              <w:rPr>
                <w:rStyle w:val="Normal1"/>
                <w:rFonts w:ascii="Trebuchet MS" w:hAnsi="Trebuchet MS" w:cs="Arial"/>
                <w:sz w:val="18"/>
                <w:szCs w:val="18"/>
              </w:rPr>
              <w:t>Concessão - PPP</w:t>
            </w:r>
          </w:p>
        </w:tc>
        <w:tc>
          <w:tcPr>
            <w:tcW w:w="1275" w:type="dxa"/>
            <w:vAlign w:val="bottom"/>
          </w:tcPr>
          <w:p w14:paraId="09501EB1" w14:textId="0A0DFEC1"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851.526</w:t>
            </w:r>
          </w:p>
        </w:tc>
        <w:tc>
          <w:tcPr>
            <w:tcW w:w="1276" w:type="dxa"/>
            <w:vAlign w:val="bottom"/>
          </w:tcPr>
          <w:p w14:paraId="61B63295" w14:textId="65050501"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303.996 </w:t>
            </w:r>
          </w:p>
        </w:tc>
        <w:tc>
          <w:tcPr>
            <w:tcW w:w="992" w:type="dxa"/>
            <w:vAlign w:val="bottom"/>
          </w:tcPr>
          <w:p w14:paraId="25BF6682" w14:textId="21189F68"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(4.835)</w:t>
            </w:r>
          </w:p>
        </w:tc>
        <w:tc>
          <w:tcPr>
            <w:tcW w:w="1559" w:type="dxa"/>
            <w:vAlign w:val="bottom"/>
          </w:tcPr>
          <w:p w14:paraId="3ACC3DAD" w14:textId="71BD13B7"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231.066 </w:t>
            </w:r>
          </w:p>
        </w:tc>
        <w:tc>
          <w:tcPr>
            <w:tcW w:w="1347" w:type="dxa"/>
            <w:vAlign w:val="bottom"/>
          </w:tcPr>
          <w:p w14:paraId="4866F562" w14:textId="08AA05B9"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(46.993)</w:t>
            </w:r>
          </w:p>
        </w:tc>
        <w:tc>
          <w:tcPr>
            <w:tcW w:w="1701" w:type="dxa"/>
            <w:vAlign w:val="bottom"/>
          </w:tcPr>
          <w:p w14:paraId="30E07AC8" w14:textId="08B0E15E"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(214)</w:t>
            </w:r>
          </w:p>
        </w:tc>
        <w:tc>
          <w:tcPr>
            <w:tcW w:w="1347" w:type="dxa"/>
          </w:tcPr>
          <w:p w14:paraId="2ED31DC1" w14:textId="734D41C5"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1.334.546 </w:t>
            </w:r>
          </w:p>
        </w:tc>
      </w:tr>
      <w:tr w:rsidR="00B84125" w:rsidRPr="00B254A5" w14:paraId="6F60F273" w14:textId="77777777" w:rsidTr="008A621A">
        <w:trPr>
          <w:cantSplit/>
        </w:trPr>
        <w:tc>
          <w:tcPr>
            <w:tcW w:w="3828" w:type="dxa"/>
            <w:vAlign w:val="bottom"/>
          </w:tcPr>
          <w:p w14:paraId="6C8DBD6D" w14:textId="77777777" w:rsidR="00B84125" w:rsidRPr="00B254A5" w:rsidRDefault="00B84125" w:rsidP="00B84125">
            <w:pPr>
              <w:spacing w:line="228" w:lineRule="auto"/>
              <w:ind w:left="-69"/>
              <w:rPr>
                <w:rStyle w:val="Normal1"/>
                <w:rFonts w:ascii="Trebuchet MS" w:hAnsi="Trebuchet MS" w:cs="Arial"/>
                <w:sz w:val="18"/>
                <w:szCs w:val="18"/>
              </w:rPr>
            </w:pPr>
            <w:proofErr w:type="gramStart"/>
            <w:r w:rsidRPr="00B254A5">
              <w:rPr>
                <w:rStyle w:val="Normal1"/>
                <w:rFonts w:ascii="Trebuchet MS" w:hAnsi="Trebuchet MS" w:cs="Arial"/>
                <w:sz w:val="18"/>
                <w:szCs w:val="18"/>
              </w:rPr>
              <w:t>( -</w:t>
            </w:r>
            <w:proofErr w:type="gramEnd"/>
            <w:r w:rsidRPr="00B254A5">
              <w:rPr>
                <w:rStyle w:val="Normal1"/>
                <w:rFonts w:ascii="Trebuchet MS" w:hAnsi="Trebuchet MS" w:cs="Arial"/>
                <w:sz w:val="18"/>
                <w:szCs w:val="18"/>
              </w:rPr>
              <w:t xml:space="preserve"> ) </w:t>
            </w:r>
            <w:proofErr w:type="spellStart"/>
            <w:r w:rsidRPr="00B254A5">
              <w:rPr>
                <w:rStyle w:val="Normal1"/>
                <w:rFonts w:ascii="Trebuchet MS" w:hAnsi="Trebuchet MS" w:cs="Arial"/>
                <w:sz w:val="18"/>
                <w:szCs w:val="18"/>
              </w:rPr>
              <w:t>Obrig</w:t>
            </w:r>
            <w:proofErr w:type="spellEnd"/>
            <w:r w:rsidRPr="00B254A5">
              <w:rPr>
                <w:rStyle w:val="Normal1"/>
                <w:rFonts w:ascii="Trebuchet MS" w:hAnsi="Trebuchet MS" w:cs="Arial"/>
                <w:sz w:val="18"/>
                <w:szCs w:val="18"/>
              </w:rPr>
              <w:t xml:space="preserve"> especiais - Concessão - PPP</w:t>
            </w:r>
          </w:p>
        </w:tc>
        <w:tc>
          <w:tcPr>
            <w:tcW w:w="1275" w:type="dxa"/>
            <w:vAlign w:val="bottom"/>
          </w:tcPr>
          <w:p w14:paraId="14A8F7E9" w14:textId="3773E59F"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(100.204)</w:t>
            </w:r>
          </w:p>
        </w:tc>
        <w:tc>
          <w:tcPr>
            <w:tcW w:w="1276" w:type="dxa"/>
            <w:vAlign w:val="bottom"/>
          </w:tcPr>
          <w:p w14:paraId="313B5C1E" w14:textId="5F87BC5B"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   </w:t>
            </w:r>
          </w:p>
        </w:tc>
        <w:tc>
          <w:tcPr>
            <w:tcW w:w="992" w:type="dxa"/>
            <w:vAlign w:val="bottom"/>
          </w:tcPr>
          <w:p w14:paraId="4D49C6C3" w14:textId="5F60DC88"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   </w:t>
            </w:r>
          </w:p>
        </w:tc>
        <w:tc>
          <w:tcPr>
            <w:tcW w:w="1559" w:type="dxa"/>
            <w:vAlign w:val="bottom"/>
          </w:tcPr>
          <w:p w14:paraId="225AF4D8" w14:textId="7303B846"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(18.195)</w:t>
            </w:r>
          </w:p>
        </w:tc>
        <w:tc>
          <w:tcPr>
            <w:tcW w:w="1347" w:type="dxa"/>
            <w:vAlign w:val="bottom"/>
          </w:tcPr>
          <w:p w14:paraId="166FB952" w14:textId="42724B72"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3.998 </w:t>
            </w:r>
          </w:p>
        </w:tc>
        <w:tc>
          <w:tcPr>
            <w:tcW w:w="1701" w:type="dxa"/>
            <w:vAlign w:val="bottom"/>
          </w:tcPr>
          <w:p w14:paraId="572530C4" w14:textId="6886858B"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21 </w:t>
            </w:r>
          </w:p>
        </w:tc>
        <w:tc>
          <w:tcPr>
            <w:tcW w:w="1347" w:type="dxa"/>
          </w:tcPr>
          <w:p w14:paraId="48CCAEF6" w14:textId="5628721B"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(114.380)</w:t>
            </w:r>
          </w:p>
        </w:tc>
      </w:tr>
      <w:tr w:rsidR="00B84125" w:rsidRPr="00B254A5" w14:paraId="3F674F03" w14:textId="77777777" w:rsidTr="008A621A">
        <w:trPr>
          <w:cantSplit/>
        </w:trPr>
        <w:tc>
          <w:tcPr>
            <w:tcW w:w="3828" w:type="dxa"/>
            <w:vAlign w:val="bottom"/>
          </w:tcPr>
          <w:p w14:paraId="754212DF" w14:textId="77777777" w:rsidR="00B84125" w:rsidRPr="00B254A5" w:rsidRDefault="00B84125" w:rsidP="00B84125">
            <w:pPr>
              <w:spacing w:line="228" w:lineRule="auto"/>
              <w:ind w:left="-69"/>
              <w:rPr>
                <w:rFonts w:ascii="Trebuchet MS" w:hAnsi="Trebuchet MS"/>
                <w:sz w:val="18"/>
                <w:szCs w:val="18"/>
              </w:rPr>
            </w:pPr>
            <w:r w:rsidRPr="00B254A5">
              <w:rPr>
                <w:rStyle w:val="Normal1"/>
                <w:rFonts w:ascii="Trebuchet MS" w:hAnsi="Trebuchet MS" w:cs="Arial"/>
                <w:sz w:val="18"/>
                <w:szCs w:val="18"/>
              </w:rPr>
              <w:t>Softwares</w:t>
            </w:r>
          </w:p>
        </w:tc>
        <w:tc>
          <w:tcPr>
            <w:tcW w:w="1275" w:type="dxa"/>
            <w:vAlign w:val="bottom"/>
          </w:tcPr>
          <w:p w14:paraId="02DAE0D6" w14:textId="14244A78"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23.359</w:t>
            </w:r>
          </w:p>
        </w:tc>
        <w:tc>
          <w:tcPr>
            <w:tcW w:w="1276" w:type="dxa"/>
            <w:vAlign w:val="bottom"/>
          </w:tcPr>
          <w:p w14:paraId="21F033E8" w14:textId="5340FD5E"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17.188 </w:t>
            </w:r>
          </w:p>
        </w:tc>
        <w:tc>
          <w:tcPr>
            <w:tcW w:w="992" w:type="dxa"/>
            <w:vAlign w:val="bottom"/>
          </w:tcPr>
          <w:p w14:paraId="17040DAC" w14:textId="0FC3ADE5"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   </w:t>
            </w:r>
          </w:p>
        </w:tc>
        <w:tc>
          <w:tcPr>
            <w:tcW w:w="1559" w:type="dxa"/>
            <w:vAlign w:val="bottom"/>
          </w:tcPr>
          <w:p w14:paraId="118D476B" w14:textId="61B5A934"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1.836 </w:t>
            </w:r>
          </w:p>
        </w:tc>
        <w:tc>
          <w:tcPr>
            <w:tcW w:w="1347" w:type="dxa"/>
            <w:vAlign w:val="bottom"/>
          </w:tcPr>
          <w:p w14:paraId="73F995BB" w14:textId="7094C383"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(3.148)</w:t>
            </w:r>
          </w:p>
        </w:tc>
        <w:tc>
          <w:tcPr>
            <w:tcW w:w="1701" w:type="dxa"/>
            <w:vAlign w:val="bottom"/>
          </w:tcPr>
          <w:p w14:paraId="48F21A2C" w14:textId="048A4BAB"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   </w:t>
            </w:r>
          </w:p>
        </w:tc>
        <w:tc>
          <w:tcPr>
            <w:tcW w:w="1347" w:type="dxa"/>
          </w:tcPr>
          <w:p w14:paraId="0AE2F1EA" w14:textId="054041CE"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39.235 </w:t>
            </w:r>
          </w:p>
        </w:tc>
      </w:tr>
      <w:tr w:rsidR="00B84125" w:rsidRPr="00B254A5" w14:paraId="15F16289" w14:textId="77777777" w:rsidTr="008A621A">
        <w:trPr>
          <w:cantSplit/>
        </w:trPr>
        <w:tc>
          <w:tcPr>
            <w:tcW w:w="3828" w:type="dxa"/>
            <w:vAlign w:val="bottom"/>
          </w:tcPr>
          <w:p w14:paraId="794EF7FC" w14:textId="77777777" w:rsidR="00B84125" w:rsidRPr="00B254A5" w:rsidRDefault="00B84125" w:rsidP="00B84125">
            <w:pPr>
              <w:spacing w:line="228" w:lineRule="auto"/>
              <w:ind w:left="-69"/>
              <w:rPr>
                <w:rFonts w:ascii="Trebuchet MS" w:hAnsi="Trebuchet MS"/>
                <w:sz w:val="18"/>
                <w:szCs w:val="18"/>
              </w:rPr>
            </w:pPr>
            <w:r w:rsidRPr="00B254A5">
              <w:rPr>
                <w:rStyle w:val="Normal1"/>
                <w:rFonts w:ascii="Trebuchet MS" w:hAnsi="Trebuchet MS" w:cs="Arial"/>
                <w:sz w:val="18"/>
                <w:szCs w:val="18"/>
              </w:rPr>
              <w:t>Outorga – município de Maracanaú</w:t>
            </w:r>
          </w:p>
        </w:tc>
        <w:tc>
          <w:tcPr>
            <w:tcW w:w="1275" w:type="dxa"/>
            <w:vAlign w:val="bottom"/>
          </w:tcPr>
          <w:p w14:paraId="658C6CD7" w14:textId="475E68DE"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8.085</w:t>
            </w:r>
          </w:p>
        </w:tc>
        <w:tc>
          <w:tcPr>
            <w:tcW w:w="1276" w:type="dxa"/>
            <w:vAlign w:val="bottom"/>
          </w:tcPr>
          <w:p w14:paraId="57385C54" w14:textId="25509133"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   </w:t>
            </w:r>
          </w:p>
        </w:tc>
        <w:tc>
          <w:tcPr>
            <w:tcW w:w="992" w:type="dxa"/>
            <w:vAlign w:val="bottom"/>
          </w:tcPr>
          <w:p w14:paraId="283AF5C2" w14:textId="6EDDD15E"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   </w:t>
            </w:r>
          </w:p>
        </w:tc>
        <w:tc>
          <w:tcPr>
            <w:tcW w:w="1559" w:type="dxa"/>
            <w:vAlign w:val="bottom"/>
          </w:tcPr>
          <w:p w14:paraId="78F2D4E3" w14:textId="33D171BA"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   </w:t>
            </w:r>
          </w:p>
        </w:tc>
        <w:tc>
          <w:tcPr>
            <w:tcW w:w="1347" w:type="dxa"/>
            <w:vAlign w:val="bottom"/>
          </w:tcPr>
          <w:p w14:paraId="16DDF843" w14:textId="224826D0"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(333)</w:t>
            </w:r>
          </w:p>
        </w:tc>
        <w:tc>
          <w:tcPr>
            <w:tcW w:w="1701" w:type="dxa"/>
            <w:vAlign w:val="bottom"/>
          </w:tcPr>
          <w:p w14:paraId="5C89D61D" w14:textId="067B826B"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   </w:t>
            </w:r>
          </w:p>
        </w:tc>
        <w:tc>
          <w:tcPr>
            <w:tcW w:w="1347" w:type="dxa"/>
          </w:tcPr>
          <w:p w14:paraId="2EE80415" w14:textId="7EB5B0FE"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7.752 </w:t>
            </w:r>
          </w:p>
        </w:tc>
      </w:tr>
      <w:tr w:rsidR="00B84125" w:rsidRPr="00B254A5" w14:paraId="727CF8A3" w14:textId="77777777" w:rsidTr="008A621A">
        <w:trPr>
          <w:cantSplit/>
        </w:trPr>
        <w:tc>
          <w:tcPr>
            <w:tcW w:w="3828" w:type="dxa"/>
            <w:vAlign w:val="bottom"/>
          </w:tcPr>
          <w:p w14:paraId="685DF17E" w14:textId="77777777" w:rsidR="00B84125" w:rsidRPr="00B254A5" w:rsidRDefault="00B84125" w:rsidP="00B84125">
            <w:pPr>
              <w:spacing w:line="228" w:lineRule="auto"/>
              <w:ind w:left="-69"/>
              <w:rPr>
                <w:rFonts w:ascii="Trebuchet MS" w:hAnsi="Trebuchet MS"/>
                <w:sz w:val="18"/>
                <w:szCs w:val="18"/>
              </w:rPr>
            </w:pPr>
            <w:r w:rsidRPr="00B254A5">
              <w:rPr>
                <w:rStyle w:val="Normal1"/>
                <w:rFonts w:ascii="Trebuchet MS" w:hAnsi="Trebuchet MS" w:cs="Arial"/>
                <w:sz w:val="18"/>
                <w:szCs w:val="18"/>
              </w:rPr>
              <w:t>Outorga – município de Juazeiro do Norte</w:t>
            </w:r>
          </w:p>
        </w:tc>
        <w:tc>
          <w:tcPr>
            <w:tcW w:w="1275" w:type="dxa"/>
            <w:vAlign w:val="bottom"/>
          </w:tcPr>
          <w:p w14:paraId="770652CD" w14:textId="7EE68929"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880</w:t>
            </w:r>
          </w:p>
        </w:tc>
        <w:tc>
          <w:tcPr>
            <w:tcW w:w="1276" w:type="dxa"/>
            <w:vAlign w:val="bottom"/>
          </w:tcPr>
          <w:p w14:paraId="48A36F1E" w14:textId="55DA708E"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   </w:t>
            </w:r>
          </w:p>
        </w:tc>
        <w:tc>
          <w:tcPr>
            <w:tcW w:w="992" w:type="dxa"/>
            <w:vAlign w:val="bottom"/>
          </w:tcPr>
          <w:p w14:paraId="40EABA6C" w14:textId="458C8968"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   </w:t>
            </w:r>
          </w:p>
        </w:tc>
        <w:tc>
          <w:tcPr>
            <w:tcW w:w="1559" w:type="dxa"/>
            <w:vAlign w:val="bottom"/>
          </w:tcPr>
          <w:p w14:paraId="07FEA9FD" w14:textId="403BCBC3"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   </w:t>
            </w:r>
          </w:p>
        </w:tc>
        <w:tc>
          <w:tcPr>
            <w:tcW w:w="1347" w:type="dxa"/>
            <w:vAlign w:val="bottom"/>
          </w:tcPr>
          <w:p w14:paraId="4FCBFFD6" w14:textId="4079D70E"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(73)</w:t>
            </w:r>
          </w:p>
        </w:tc>
        <w:tc>
          <w:tcPr>
            <w:tcW w:w="1701" w:type="dxa"/>
            <w:vAlign w:val="bottom"/>
          </w:tcPr>
          <w:p w14:paraId="6022A608" w14:textId="2592BBE4"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   </w:t>
            </w:r>
          </w:p>
        </w:tc>
        <w:tc>
          <w:tcPr>
            <w:tcW w:w="1347" w:type="dxa"/>
          </w:tcPr>
          <w:p w14:paraId="2C487353" w14:textId="7EB4B04F"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807 </w:t>
            </w:r>
          </w:p>
        </w:tc>
      </w:tr>
      <w:tr w:rsidR="00B84125" w:rsidRPr="00B254A5" w14:paraId="1C545603" w14:textId="77777777" w:rsidTr="008A621A">
        <w:trPr>
          <w:cantSplit/>
        </w:trPr>
        <w:tc>
          <w:tcPr>
            <w:tcW w:w="3828" w:type="dxa"/>
            <w:vAlign w:val="bottom"/>
          </w:tcPr>
          <w:p w14:paraId="3F5B7BFA" w14:textId="77777777" w:rsidR="00B84125" w:rsidRPr="00B254A5" w:rsidRDefault="00B84125" w:rsidP="00B84125">
            <w:pPr>
              <w:spacing w:line="228" w:lineRule="auto"/>
              <w:ind w:left="-69"/>
              <w:rPr>
                <w:rFonts w:ascii="Trebuchet MS" w:hAnsi="Trebuchet MS"/>
                <w:sz w:val="18"/>
                <w:szCs w:val="18"/>
              </w:rPr>
            </w:pPr>
            <w:r w:rsidRPr="00B254A5">
              <w:rPr>
                <w:rStyle w:val="Normal1"/>
                <w:rFonts w:ascii="Trebuchet MS" w:hAnsi="Trebuchet MS" w:cs="Arial"/>
                <w:sz w:val="18"/>
                <w:szCs w:val="18"/>
              </w:rPr>
              <w:t>Outorga – município de Frecheirinha</w:t>
            </w:r>
          </w:p>
        </w:tc>
        <w:tc>
          <w:tcPr>
            <w:tcW w:w="1275" w:type="dxa"/>
            <w:vAlign w:val="bottom"/>
          </w:tcPr>
          <w:p w14:paraId="33AFFBEA" w14:textId="4B1766D5"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94</w:t>
            </w:r>
          </w:p>
        </w:tc>
        <w:tc>
          <w:tcPr>
            <w:tcW w:w="1276" w:type="dxa"/>
            <w:vAlign w:val="bottom"/>
          </w:tcPr>
          <w:p w14:paraId="01600E89" w14:textId="76970DC1"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   </w:t>
            </w:r>
          </w:p>
        </w:tc>
        <w:tc>
          <w:tcPr>
            <w:tcW w:w="992" w:type="dxa"/>
            <w:vAlign w:val="bottom"/>
          </w:tcPr>
          <w:p w14:paraId="5D1A5F08" w14:textId="029A13B3"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   </w:t>
            </w:r>
          </w:p>
        </w:tc>
        <w:tc>
          <w:tcPr>
            <w:tcW w:w="1559" w:type="dxa"/>
            <w:vAlign w:val="bottom"/>
          </w:tcPr>
          <w:p w14:paraId="57BC97C3" w14:textId="4E45E0B3"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   </w:t>
            </w:r>
          </w:p>
        </w:tc>
        <w:tc>
          <w:tcPr>
            <w:tcW w:w="1347" w:type="dxa"/>
            <w:vAlign w:val="bottom"/>
          </w:tcPr>
          <w:p w14:paraId="791701AE" w14:textId="0A8CCD98"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(9)</w:t>
            </w:r>
          </w:p>
        </w:tc>
        <w:tc>
          <w:tcPr>
            <w:tcW w:w="1701" w:type="dxa"/>
            <w:vAlign w:val="bottom"/>
          </w:tcPr>
          <w:p w14:paraId="02A87B5B" w14:textId="6CCFE585"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   </w:t>
            </w:r>
          </w:p>
        </w:tc>
        <w:tc>
          <w:tcPr>
            <w:tcW w:w="1347" w:type="dxa"/>
          </w:tcPr>
          <w:p w14:paraId="14911160" w14:textId="52BF1526" w:rsidR="00B84125" w:rsidRPr="00B254A5" w:rsidRDefault="00B84125" w:rsidP="00B84125">
            <w:pPr>
              <w:spacing w:line="228" w:lineRule="auto"/>
              <w:jc w:val="right"/>
              <w:rPr>
                <w:rStyle w:val="Normal1"/>
                <w:rFonts w:ascii="Trebuchet MS" w:hAnsi="Trebuchet MS"/>
                <w:sz w:val="18"/>
                <w:szCs w:val="18"/>
              </w:rPr>
            </w:pPr>
            <w:r w:rsidRPr="00B254A5">
              <w:rPr>
                <w:rStyle w:val="Normal1"/>
                <w:rFonts w:ascii="Trebuchet MS" w:hAnsi="Trebuchet MS"/>
                <w:sz w:val="18"/>
                <w:szCs w:val="18"/>
              </w:rPr>
              <w:t xml:space="preserve"> 85 </w:t>
            </w:r>
          </w:p>
        </w:tc>
      </w:tr>
      <w:tr w:rsidR="00B84125" w:rsidRPr="00B254A5" w14:paraId="041687D4" w14:textId="77777777" w:rsidTr="00A34DCB">
        <w:trPr>
          <w:cantSplit/>
        </w:trPr>
        <w:tc>
          <w:tcPr>
            <w:tcW w:w="3828" w:type="dxa"/>
            <w:vAlign w:val="bottom"/>
          </w:tcPr>
          <w:p w14:paraId="6A747C2A" w14:textId="77777777" w:rsidR="00B84125" w:rsidRPr="00B254A5" w:rsidRDefault="00B84125" w:rsidP="00B84125">
            <w:pPr>
              <w:snapToGrid w:val="0"/>
              <w:spacing w:line="228" w:lineRule="auto"/>
              <w:ind w:left="-69"/>
              <w:rPr>
                <w:rFonts w:ascii="Trebuchet MS" w:hAnsi="Trebuchet MS" w:cs="Arial"/>
                <w:sz w:val="18"/>
                <w:szCs w:val="18"/>
              </w:rPr>
            </w:pPr>
          </w:p>
        </w:tc>
        <w:tc>
          <w:tcPr>
            <w:tcW w:w="1275" w:type="dxa"/>
            <w:vAlign w:val="bottom"/>
          </w:tcPr>
          <w:p w14:paraId="11CC579D" w14:textId="1D332009" w:rsidR="00B84125" w:rsidRPr="00B254A5" w:rsidRDefault="00B84125" w:rsidP="00B84125">
            <w:pPr>
              <w:pBdr>
                <w:top w:val="single" w:sz="4" w:space="1" w:color="000000"/>
                <w:left w:val="none" w:sz="0" w:space="0" w:color="000000"/>
                <w:bottom w:val="double" w:sz="4" w:space="1" w:color="000000"/>
                <w:right w:val="none" w:sz="0" w:space="0" w:color="000000"/>
              </w:pBdr>
              <w:spacing w:line="228" w:lineRule="auto"/>
              <w:jc w:val="right"/>
              <w:rPr>
                <w:rStyle w:val="Normal1"/>
                <w:rFonts w:ascii="Trebuchet MS" w:hAnsi="Trebuchet MS" w:cs="Arial"/>
                <w:b/>
                <w:sz w:val="18"/>
                <w:szCs w:val="18"/>
              </w:rPr>
            </w:pPr>
            <w:r w:rsidRPr="00B254A5">
              <w:rPr>
                <w:rStyle w:val="Normal1"/>
                <w:rFonts w:ascii="Trebuchet MS" w:hAnsi="Trebuchet MS" w:cs="Arial"/>
                <w:b/>
                <w:sz w:val="18"/>
                <w:szCs w:val="18"/>
              </w:rPr>
              <w:t>3.239.818</w:t>
            </w:r>
          </w:p>
        </w:tc>
        <w:tc>
          <w:tcPr>
            <w:tcW w:w="1276" w:type="dxa"/>
            <w:vAlign w:val="bottom"/>
          </w:tcPr>
          <w:p w14:paraId="6749DB47" w14:textId="1228DD8B" w:rsidR="00B84125" w:rsidRPr="00B254A5" w:rsidRDefault="00B84125" w:rsidP="00B84125">
            <w:pPr>
              <w:pBdr>
                <w:top w:val="single" w:sz="4" w:space="1" w:color="000000"/>
                <w:left w:val="none" w:sz="0" w:space="0" w:color="000000"/>
                <w:bottom w:val="double" w:sz="4" w:space="1" w:color="000000"/>
                <w:right w:val="none" w:sz="0" w:space="0" w:color="000000"/>
              </w:pBdr>
              <w:spacing w:line="228" w:lineRule="auto"/>
              <w:jc w:val="right"/>
              <w:rPr>
                <w:rStyle w:val="Normal1"/>
                <w:rFonts w:ascii="Trebuchet MS" w:hAnsi="Trebuchet MS" w:cs="Arial"/>
                <w:b/>
                <w:sz w:val="18"/>
                <w:szCs w:val="18"/>
              </w:rPr>
            </w:pPr>
            <w:r w:rsidRPr="00B254A5">
              <w:rPr>
                <w:rStyle w:val="Normal1"/>
                <w:rFonts w:ascii="Trebuchet MS" w:hAnsi="Trebuchet MS" w:cs="Arial"/>
                <w:b/>
                <w:sz w:val="18"/>
                <w:szCs w:val="18"/>
              </w:rPr>
              <w:t>332.003</w:t>
            </w:r>
          </w:p>
        </w:tc>
        <w:tc>
          <w:tcPr>
            <w:tcW w:w="992" w:type="dxa"/>
            <w:vAlign w:val="bottom"/>
          </w:tcPr>
          <w:p w14:paraId="176E2A4E" w14:textId="41386BAA" w:rsidR="00B84125" w:rsidRPr="00B254A5" w:rsidRDefault="00B84125" w:rsidP="00B84125">
            <w:pPr>
              <w:pBdr>
                <w:top w:val="single" w:sz="4" w:space="1" w:color="000000"/>
                <w:left w:val="none" w:sz="0" w:space="0" w:color="000000"/>
                <w:bottom w:val="double" w:sz="4" w:space="1" w:color="000000"/>
                <w:right w:val="none" w:sz="0" w:space="0" w:color="000000"/>
              </w:pBdr>
              <w:spacing w:line="228" w:lineRule="auto"/>
              <w:jc w:val="right"/>
              <w:rPr>
                <w:rStyle w:val="Normal1"/>
                <w:rFonts w:ascii="Trebuchet MS" w:hAnsi="Trebuchet MS" w:cs="Arial"/>
                <w:b/>
                <w:sz w:val="18"/>
                <w:szCs w:val="18"/>
              </w:rPr>
            </w:pPr>
            <w:r w:rsidRPr="00B254A5">
              <w:rPr>
                <w:rStyle w:val="Normal1"/>
                <w:rFonts w:ascii="Trebuchet MS" w:hAnsi="Trebuchet MS" w:cs="Arial"/>
                <w:b/>
                <w:sz w:val="18"/>
                <w:szCs w:val="18"/>
              </w:rPr>
              <w:t>(6.774)</w:t>
            </w:r>
          </w:p>
        </w:tc>
        <w:tc>
          <w:tcPr>
            <w:tcW w:w="1559" w:type="dxa"/>
            <w:vAlign w:val="bottom"/>
          </w:tcPr>
          <w:p w14:paraId="7859C14F" w14:textId="5779829A" w:rsidR="00B84125" w:rsidRPr="00B254A5" w:rsidRDefault="00B84125" w:rsidP="00B84125">
            <w:pPr>
              <w:pBdr>
                <w:top w:val="single" w:sz="4" w:space="1" w:color="000000"/>
                <w:left w:val="none" w:sz="0" w:space="0" w:color="000000"/>
                <w:bottom w:val="double" w:sz="4" w:space="1" w:color="000000"/>
                <w:right w:val="none" w:sz="0" w:space="0" w:color="000000"/>
              </w:pBdr>
              <w:spacing w:line="228" w:lineRule="auto"/>
              <w:jc w:val="right"/>
              <w:rPr>
                <w:rStyle w:val="Normal1"/>
                <w:rFonts w:ascii="Trebuchet MS" w:hAnsi="Trebuchet MS" w:cs="Arial"/>
                <w:b/>
                <w:sz w:val="18"/>
                <w:szCs w:val="18"/>
              </w:rPr>
            </w:pPr>
            <w:r w:rsidRPr="00B254A5">
              <w:rPr>
                <w:rStyle w:val="Normal1"/>
                <w:rFonts w:ascii="Trebuchet MS" w:hAnsi="Trebuchet MS" w:cs="Arial"/>
                <w:b/>
                <w:sz w:val="18"/>
                <w:szCs w:val="18"/>
              </w:rPr>
              <w:t>520.006</w:t>
            </w:r>
          </w:p>
        </w:tc>
        <w:tc>
          <w:tcPr>
            <w:tcW w:w="1347" w:type="dxa"/>
            <w:vAlign w:val="bottom"/>
          </w:tcPr>
          <w:p w14:paraId="2659DEC6" w14:textId="2E0658D9" w:rsidR="00B84125" w:rsidRPr="00B254A5" w:rsidRDefault="00B84125" w:rsidP="00B84125">
            <w:pPr>
              <w:pBdr>
                <w:top w:val="single" w:sz="4" w:space="1" w:color="000000"/>
                <w:left w:val="none" w:sz="0" w:space="0" w:color="000000"/>
                <w:bottom w:val="double" w:sz="4" w:space="1" w:color="000000"/>
                <w:right w:val="none" w:sz="0" w:space="0" w:color="000000"/>
              </w:pBdr>
              <w:spacing w:line="228" w:lineRule="auto"/>
              <w:jc w:val="right"/>
              <w:rPr>
                <w:rStyle w:val="Normal1"/>
                <w:rFonts w:ascii="Trebuchet MS" w:hAnsi="Trebuchet MS" w:cs="Arial"/>
                <w:b/>
                <w:sz w:val="18"/>
                <w:szCs w:val="18"/>
              </w:rPr>
            </w:pPr>
            <w:r w:rsidRPr="00B254A5">
              <w:rPr>
                <w:rStyle w:val="Normal1"/>
                <w:rFonts w:ascii="Trebuchet MS" w:hAnsi="Trebuchet MS" w:cs="Arial"/>
                <w:b/>
                <w:sz w:val="18"/>
                <w:szCs w:val="18"/>
              </w:rPr>
              <w:t>(209.065)</w:t>
            </w:r>
          </w:p>
        </w:tc>
        <w:tc>
          <w:tcPr>
            <w:tcW w:w="1701" w:type="dxa"/>
            <w:vAlign w:val="bottom"/>
          </w:tcPr>
          <w:p w14:paraId="60C41B22" w14:textId="2E60EEFD" w:rsidR="00B84125" w:rsidRPr="00B254A5" w:rsidRDefault="00B84125" w:rsidP="00B84125">
            <w:pPr>
              <w:pBdr>
                <w:top w:val="single" w:sz="4" w:space="1" w:color="000000"/>
                <w:left w:val="none" w:sz="0" w:space="0" w:color="000000"/>
                <w:bottom w:val="double" w:sz="4" w:space="1" w:color="000000"/>
                <w:right w:val="none" w:sz="0" w:space="0" w:color="000000"/>
              </w:pBdr>
              <w:spacing w:line="228" w:lineRule="auto"/>
              <w:jc w:val="right"/>
              <w:rPr>
                <w:rStyle w:val="Normal1"/>
                <w:rFonts w:ascii="Trebuchet MS" w:hAnsi="Trebuchet MS" w:cs="Arial"/>
                <w:b/>
                <w:sz w:val="18"/>
                <w:szCs w:val="18"/>
              </w:rPr>
            </w:pPr>
            <w:r w:rsidRPr="00B254A5">
              <w:rPr>
                <w:rStyle w:val="Normal1"/>
                <w:rFonts w:ascii="Trebuchet MS" w:hAnsi="Trebuchet MS" w:cs="Arial"/>
                <w:b/>
                <w:sz w:val="18"/>
                <w:szCs w:val="18"/>
              </w:rPr>
              <w:t>(2.176)</w:t>
            </w:r>
          </w:p>
        </w:tc>
        <w:tc>
          <w:tcPr>
            <w:tcW w:w="1347" w:type="dxa"/>
            <w:vAlign w:val="bottom"/>
          </w:tcPr>
          <w:p w14:paraId="5E51D2F2" w14:textId="65E19510" w:rsidR="00B84125" w:rsidRPr="00B254A5" w:rsidRDefault="00B84125" w:rsidP="00B84125">
            <w:pPr>
              <w:pBdr>
                <w:top w:val="single" w:sz="4" w:space="1" w:color="000000"/>
                <w:left w:val="none" w:sz="0" w:space="0" w:color="000000"/>
                <w:bottom w:val="double" w:sz="4" w:space="1" w:color="000000"/>
                <w:right w:val="none" w:sz="0" w:space="0" w:color="000000"/>
              </w:pBdr>
              <w:spacing w:line="228" w:lineRule="auto"/>
              <w:jc w:val="right"/>
              <w:rPr>
                <w:rStyle w:val="Normal1"/>
                <w:rFonts w:ascii="Trebuchet MS" w:hAnsi="Trebuchet MS" w:cs="Arial"/>
                <w:b/>
                <w:sz w:val="18"/>
                <w:szCs w:val="18"/>
              </w:rPr>
            </w:pPr>
            <w:r w:rsidRPr="00B254A5">
              <w:rPr>
                <w:rStyle w:val="Normal1"/>
                <w:rFonts w:ascii="Trebuchet MS" w:hAnsi="Trebuchet MS" w:cs="Arial"/>
                <w:b/>
                <w:sz w:val="18"/>
                <w:szCs w:val="18"/>
              </w:rPr>
              <w:t>3.873.812</w:t>
            </w:r>
          </w:p>
        </w:tc>
      </w:tr>
    </w:tbl>
    <w:p w14:paraId="6F65716E" w14:textId="77777777" w:rsidR="008D55BA" w:rsidRPr="00B254A5" w:rsidRDefault="008D55BA" w:rsidP="00564D58">
      <w:pPr>
        <w:tabs>
          <w:tab w:val="left" w:pos="5570"/>
        </w:tabs>
        <w:ind w:left="425"/>
        <w:jc w:val="both"/>
        <w:rPr>
          <w:rFonts w:ascii="Trebuchet MS" w:hAnsi="Trebuchet MS" w:cs="Arial"/>
          <w:sz w:val="22"/>
          <w:szCs w:val="22"/>
        </w:rPr>
      </w:pPr>
    </w:p>
    <w:p w14:paraId="21BD899D" w14:textId="77777777" w:rsidR="007575CF" w:rsidRPr="00B254A5" w:rsidRDefault="007575CF" w:rsidP="00564D58">
      <w:pPr>
        <w:jc w:val="both"/>
        <w:rPr>
          <w:rFonts w:ascii="Trebuchet MS" w:hAnsi="Trebuchet MS" w:cs="Arial"/>
        </w:rPr>
      </w:pPr>
    </w:p>
    <w:p w14:paraId="7F55213A" w14:textId="77777777" w:rsidR="00A464ED" w:rsidRPr="00B254A5" w:rsidRDefault="00A464ED" w:rsidP="00564D58">
      <w:pPr>
        <w:pStyle w:val="17TEXTOcorpojustificado"/>
        <w:numPr>
          <w:ilvl w:val="0"/>
          <w:numId w:val="5"/>
        </w:numPr>
        <w:spacing w:line="240" w:lineRule="auto"/>
        <w:ind w:left="993" w:hanging="426"/>
        <w:sectPr w:rsidR="00A464ED" w:rsidRPr="00B254A5" w:rsidSect="00520262">
          <w:headerReference w:type="even" r:id="rId89"/>
          <w:headerReference w:type="default" r:id="rId90"/>
          <w:footerReference w:type="even" r:id="rId91"/>
          <w:footerReference w:type="default" r:id="rId92"/>
          <w:headerReference w:type="first" r:id="rId93"/>
          <w:footerReference w:type="first" r:id="rId94"/>
          <w:type w:val="nextColumn"/>
          <w:pgSz w:w="16838" w:h="11906" w:orient="landscape"/>
          <w:pgMar w:top="2552" w:right="1134" w:bottom="1134" w:left="1701" w:header="567" w:footer="567" w:gutter="0"/>
          <w:cols w:space="720"/>
          <w:docGrid w:linePitch="360" w:charSpace="-6350"/>
        </w:sectPr>
      </w:pPr>
    </w:p>
    <w:p w14:paraId="7FE89C10" w14:textId="77777777" w:rsidR="007575CF" w:rsidRPr="00B254A5" w:rsidRDefault="007575CF" w:rsidP="00564D58">
      <w:pPr>
        <w:pStyle w:val="BodyTextIndent31"/>
        <w:spacing w:line="240" w:lineRule="auto"/>
        <w:ind w:left="426" w:firstLine="0"/>
        <w:rPr>
          <w:rFonts w:ascii="Trebuchet MS" w:hAnsi="Trebuchet MS"/>
          <w:szCs w:val="24"/>
        </w:rPr>
      </w:pPr>
      <w:r w:rsidRPr="00B254A5">
        <w:rPr>
          <w:rFonts w:ascii="Trebuchet MS" w:hAnsi="Trebuchet MS" w:cs="Trebuchet MS"/>
          <w:szCs w:val="24"/>
        </w:rPr>
        <w:lastRenderedPageBreak/>
        <w:t>A amortização da infraestrutura necessária para a operação das concessões leva em conta a vida útil dos ativos com base em estimativas feitas por técnicos. Dessa forma, os valores não amortizados dentro da concessão estão sendo considerados como ativo financeiro, em virtude de cláusula indenizatória existente nos contratos de concessão, conforme evidenciado na Nota</w:t>
      </w:r>
      <w:r w:rsidR="005E579A" w:rsidRPr="00B254A5">
        <w:rPr>
          <w:rFonts w:ascii="Trebuchet MS" w:hAnsi="Trebuchet MS" w:cs="Trebuchet MS"/>
          <w:szCs w:val="24"/>
        </w:rPr>
        <w:t xml:space="preserve"> Explicativa nº</w:t>
      </w:r>
      <w:r w:rsidRPr="00B254A5">
        <w:rPr>
          <w:rFonts w:ascii="Trebuchet MS" w:hAnsi="Trebuchet MS" w:cs="Trebuchet MS"/>
          <w:szCs w:val="24"/>
        </w:rPr>
        <w:t> 1</w:t>
      </w:r>
      <w:r w:rsidR="00885F66" w:rsidRPr="00B254A5">
        <w:rPr>
          <w:rFonts w:ascii="Trebuchet MS" w:hAnsi="Trebuchet MS" w:cs="Trebuchet MS"/>
          <w:szCs w:val="24"/>
        </w:rPr>
        <w:t>0</w:t>
      </w:r>
      <w:r w:rsidRPr="00B254A5">
        <w:rPr>
          <w:rFonts w:ascii="Trebuchet MS" w:hAnsi="Trebuchet MS" w:cs="Trebuchet MS"/>
          <w:szCs w:val="24"/>
        </w:rPr>
        <w:t>.</w:t>
      </w:r>
    </w:p>
    <w:p w14:paraId="19B80488" w14:textId="77777777" w:rsidR="007575CF" w:rsidRPr="00B254A5" w:rsidRDefault="007575CF" w:rsidP="00564D58">
      <w:pPr>
        <w:pStyle w:val="BodyTextIndent31"/>
        <w:spacing w:line="240" w:lineRule="auto"/>
        <w:ind w:left="426" w:firstLine="0"/>
        <w:rPr>
          <w:rFonts w:ascii="Trebuchet MS" w:hAnsi="Trebuchet MS"/>
          <w:szCs w:val="24"/>
        </w:rPr>
      </w:pPr>
    </w:p>
    <w:p w14:paraId="43928C7B" w14:textId="77777777" w:rsidR="00AD6075" w:rsidRPr="00B254A5" w:rsidRDefault="007575CF" w:rsidP="00564D58">
      <w:pPr>
        <w:pStyle w:val="BodyTextIndent31"/>
        <w:spacing w:line="240" w:lineRule="auto"/>
        <w:ind w:left="426" w:firstLine="0"/>
        <w:rPr>
          <w:rFonts w:ascii="Trebuchet MS" w:hAnsi="Trebuchet MS" w:cs="Trebuchet MS"/>
          <w:szCs w:val="24"/>
        </w:rPr>
      </w:pPr>
      <w:r w:rsidRPr="00B254A5">
        <w:rPr>
          <w:rFonts w:ascii="Trebuchet MS" w:hAnsi="Trebuchet MS" w:cs="Trebuchet MS"/>
          <w:szCs w:val="24"/>
        </w:rPr>
        <w:t>A vida útil dos ativos da Companhia foi estimada por técnicos da empresa contratada, juntamente com os técnicos da Companhia que informaram a durabilidade de cada bem. Além disso</w:t>
      </w:r>
      <w:r w:rsidR="00C3331D" w:rsidRPr="00B254A5">
        <w:rPr>
          <w:rFonts w:ascii="Trebuchet MS" w:hAnsi="Trebuchet MS" w:cs="Trebuchet MS"/>
          <w:szCs w:val="24"/>
        </w:rPr>
        <w:t>,</w:t>
      </w:r>
      <w:r w:rsidRPr="00B254A5">
        <w:rPr>
          <w:rFonts w:ascii="Trebuchet MS" w:hAnsi="Trebuchet MS" w:cs="Trebuchet MS"/>
          <w:szCs w:val="24"/>
        </w:rPr>
        <w:t xml:space="preserve"> foram realizadas pesquisas de mercado sobre a vida útil dos bens em empresas semelhantes à Companhia.</w:t>
      </w:r>
    </w:p>
    <w:p w14:paraId="68241190" w14:textId="77777777" w:rsidR="004048C4" w:rsidRPr="00B254A5" w:rsidRDefault="004048C4" w:rsidP="00564D58">
      <w:pPr>
        <w:pStyle w:val="BodyTextIndent31"/>
        <w:spacing w:line="240" w:lineRule="auto"/>
        <w:ind w:left="426" w:firstLine="0"/>
        <w:rPr>
          <w:rFonts w:ascii="Trebuchet MS" w:hAnsi="Trebuchet MS" w:cs="Trebuchet MS"/>
          <w:szCs w:val="24"/>
        </w:rPr>
      </w:pPr>
    </w:p>
    <w:p w14:paraId="4AC2BB12" w14:textId="77777777" w:rsidR="00F05824" w:rsidRPr="00B254A5" w:rsidRDefault="00F05824" w:rsidP="00F05824">
      <w:pPr>
        <w:pStyle w:val="BodyTextIndent31"/>
        <w:spacing w:line="240" w:lineRule="auto"/>
        <w:ind w:left="426" w:firstLine="0"/>
        <w:rPr>
          <w:rFonts w:ascii="Trebuchet MS" w:hAnsi="Trebuchet MS" w:cs="Trebuchet MS"/>
          <w:szCs w:val="24"/>
        </w:rPr>
      </w:pPr>
      <w:r w:rsidRPr="00B254A5">
        <w:rPr>
          <w:rFonts w:ascii="Trebuchet MS" w:hAnsi="Trebuchet MS" w:cs="Trebuchet MS"/>
          <w:szCs w:val="24"/>
        </w:rPr>
        <w:t>As “Obrigações especiais” representam os recursos relativos à participação financeira do consumidor (não cobrada por meio de tarifas), das dotações orçamentárias da União, verbas federais, estaduais e municipais e de créditos especiais destinados aos investimentos vinculados à concessão, em atendimento ao item 79 da Orientação Técnica OCPC 05 - Contrato de Concessão. Essas obrigações especiais não são contempladas no valor dos bens para fins de controle patrimonial (inventário físico).</w:t>
      </w:r>
    </w:p>
    <w:p w14:paraId="2B8F81C0" w14:textId="77777777" w:rsidR="00AD6075" w:rsidRPr="00B254A5" w:rsidRDefault="00AD6075" w:rsidP="00E157AF">
      <w:pPr>
        <w:pStyle w:val="BodyTextIndent31"/>
        <w:spacing w:line="240" w:lineRule="auto"/>
        <w:ind w:left="0" w:firstLine="0"/>
        <w:rPr>
          <w:rFonts w:ascii="Trebuchet MS" w:hAnsi="Trebuchet MS" w:cs="Trebuchet MS"/>
          <w:szCs w:val="24"/>
        </w:rPr>
      </w:pPr>
    </w:p>
    <w:p w14:paraId="3B715EEB" w14:textId="77777777" w:rsidR="00AD6075" w:rsidRPr="00B254A5" w:rsidRDefault="00AD6075">
      <w:pPr>
        <w:pStyle w:val="BodyTextIndent31"/>
        <w:numPr>
          <w:ilvl w:val="0"/>
          <w:numId w:val="21"/>
        </w:numPr>
        <w:spacing w:line="240" w:lineRule="auto"/>
        <w:ind w:left="1134" w:hanging="708"/>
        <w:rPr>
          <w:rFonts w:ascii="Trebuchet MS" w:hAnsi="Trebuchet MS"/>
          <w:b/>
          <w:bCs/>
          <w:szCs w:val="24"/>
        </w:rPr>
      </w:pPr>
      <w:bookmarkStart w:id="35" w:name="_Hlk181219816"/>
      <w:r w:rsidRPr="00B254A5">
        <w:rPr>
          <w:rFonts w:ascii="Trebuchet MS" w:hAnsi="Trebuchet MS"/>
          <w:b/>
          <w:bCs/>
          <w:szCs w:val="24"/>
        </w:rPr>
        <w:t>Parceria público-privada</w:t>
      </w:r>
    </w:p>
    <w:p w14:paraId="075331BE" w14:textId="77777777" w:rsidR="00AD6075" w:rsidRPr="00B254A5" w:rsidRDefault="00AD6075" w:rsidP="00564D58">
      <w:pPr>
        <w:pStyle w:val="BodyTextIndent31"/>
        <w:spacing w:line="240" w:lineRule="auto"/>
        <w:ind w:left="426"/>
        <w:rPr>
          <w:rFonts w:ascii="Trebuchet MS" w:hAnsi="Trebuchet MS"/>
          <w:szCs w:val="24"/>
        </w:rPr>
      </w:pPr>
    </w:p>
    <w:p w14:paraId="1DA80DBB" w14:textId="77777777" w:rsidR="00FD4A8F" w:rsidRPr="00B254A5" w:rsidRDefault="00FD4A8F" w:rsidP="00FD4A8F">
      <w:pPr>
        <w:pStyle w:val="BodyTextIndent31"/>
        <w:spacing w:line="240" w:lineRule="auto"/>
        <w:ind w:left="426" w:firstLine="0"/>
        <w:rPr>
          <w:rFonts w:ascii="Trebuchet MS" w:hAnsi="Trebuchet MS" w:cs="Trebuchet MS"/>
          <w:szCs w:val="24"/>
        </w:rPr>
      </w:pPr>
      <w:r w:rsidRPr="00B254A5">
        <w:rPr>
          <w:rFonts w:ascii="Trebuchet MS" w:hAnsi="Trebuchet MS" w:cs="Trebuchet MS"/>
          <w:szCs w:val="24"/>
        </w:rPr>
        <w:t>No dia 14 de julho de 2022, a Companhia publicou o Edital da Concorrência Pública Internacional para a celebração de uma Parceria Público-Privada (PPP) visando a concessão administrativa dos serviços necessários para universalização do esgotamento sanitário no Estado do Ceará em 24 municípios que fazem parte das Regiões Metropolitanas de Fortaleza e do Cariri. Segue listagem dos municípios que estão abrangidos pelo edital:</w:t>
      </w:r>
    </w:p>
    <w:p w14:paraId="53239241" w14:textId="77777777" w:rsidR="00FD4A8F" w:rsidRPr="00B254A5" w:rsidRDefault="00FD4A8F" w:rsidP="00FD4A8F">
      <w:pPr>
        <w:pStyle w:val="BodyTextIndent31"/>
        <w:spacing w:line="240" w:lineRule="auto"/>
        <w:ind w:left="426" w:firstLine="0"/>
        <w:rPr>
          <w:rFonts w:ascii="Trebuchet MS" w:hAnsi="Trebuchet MS" w:cs="Trebuchet MS"/>
          <w:szCs w:val="24"/>
        </w:rPr>
      </w:pPr>
    </w:p>
    <w:p w14:paraId="16AEA0DB" w14:textId="77777777" w:rsidR="00FD4A8F" w:rsidRPr="00B254A5" w:rsidRDefault="00FD4A8F" w:rsidP="00FD4A8F">
      <w:pPr>
        <w:pStyle w:val="BodyTextIndent31"/>
        <w:spacing w:line="240" w:lineRule="auto"/>
        <w:ind w:left="426" w:firstLine="0"/>
        <w:rPr>
          <w:rFonts w:ascii="Trebuchet MS" w:hAnsi="Trebuchet MS" w:cs="Trebuchet MS"/>
          <w:szCs w:val="24"/>
        </w:rPr>
      </w:pPr>
      <w:r w:rsidRPr="00B254A5">
        <w:rPr>
          <w:rFonts w:ascii="Trebuchet MS" w:hAnsi="Trebuchet MS" w:cs="Trebuchet MS"/>
          <w:szCs w:val="24"/>
        </w:rPr>
        <w:t>Bloco 1: Aquiraz, Cascavel, Chorozinho, Eusébio, Guaiuba, Horizonte, Itaitinga, Maracanaú, Maranguape, Pacajus, Pacatuba, Barbalha, Farias Brito, Juazeiro do Norte, Missão Velha, Nova Olinda e Santana do Cariri;</w:t>
      </w:r>
    </w:p>
    <w:p w14:paraId="445DB1D9" w14:textId="77777777" w:rsidR="00FD4A8F" w:rsidRPr="00B254A5" w:rsidRDefault="00FD4A8F" w:rsidP="00FD4A8F">
      <w:pPr>
        <w:pStyle w:val="BodyTextIndent31"/>
        <w:spacing w:line="240" w:lineRule="auto"/>
        <w:ind w:left="426" w:firstLine="0"/>
        <w:rPr>
          <w:rFonts w:ascii="Trebuchet MS" w:hAnsi="Trebuchet MS" w:cs="Trebuchet MS"/>
          <w:szCs w:val="24"/>
        </w:rPr>
      </w:pPr>
      <w:r w:rsidRPr="00B254A5">
        <w:rPr>
          <w:rFonts w:ascii="Trebuchet MS" w:hAnsi="Trebuchet MS" w:cs="Trebuchet MS"/>
          <w:szCs w:val="24"/>
        </w:rPr>
        <w:t xml:space="preserve">Bloco 2: Fortaleza, Caucaia, Paracuru, Paraipaba, São Gonçalo do Amarante, São Luís do </w:t>
      </w:r>
      <w:proofErr w:type="spellStart"/>
      <w:r w:rsidRPr="00B254A5">
        <w:rPr>
          <w:rFonts w:ascii="Trebuchet MS" w:hAnsi="Trebuchet MS" w:cs="Trebuchet MS"/>
          <w:szCs w:val="24"/>
        </w:rPr>
        <w:t>Curu</w:t>
      </w:r>
      <w:proofErr w:type="spellEnd"/>
      <w:r w:rsidRPr="00B254A5">
        <w:rPr>
          <w:rFonts w:ascii="Trebuchet MS" w:hAnsi="Trebuchet MS" w:cs="Trebuchet MS"/>
          <w:szCs w:val="24"/>
        </w:rPr>
        <w:t xml:space="preserve"> e Trairi.</w:t>
      </w:r>
    </w:p>
    <w:p w14:paraId="597CA5D3" w14:textId="77777777" w:rsidR="00FD4A8F" w:rsidRPr="00B254A5" w:rsidRDefault="00FD4A8F" w:rsidP="00FD4A8F">
      <w:pPr>
        <w:pStyle w:val="BodyTextIndent31"/>
        <w:spacing w:line="240" w:lineRule="auto"/>
        <w:ind w:left="426" w:firstLine="0"/>
        <w:rPr>
          <w:rFonts w:ascii="Trebuchet MS" w:hAnsi="Trebuchet MS" w:cs="Trebuchet MS"/>
          <w:szCs w:val="24"/>
        </w:rPr>
      </w:pPr>
    </w:p>
    <w:p w14:paraId="1DF2813F" w14:textId="77777777" w:rsidR="00FD4A8F" w:rsidRPr="00B254A5" w:rsidRDefault="00FD4A8F" w:rsidP="00FD4A8F">
      <w:pPr>
        <w:pStyle w:val="BodyTextIndent31"/>
        <w:spacing w:line="240" w:lineRule="auto"/>
        <w:ind w:left="426" w:firstLine="0"/>
        <w:rPr>
          <w:rFonts w:ascii="Trebuchet MS" w:hAnsi="Trebuchet MS" w:cs="Trebuchet MS"/>
          <w:szCs w:val="24"/>
        </w:rPr>
      </w:pPr>
      <w:r w:rsidRPr="00B254A5">
        <w:rPr>
          <w:rFonts w:ascii="Trebuchet MS" w:hAnsi="Trebuchet MS" w:cs="Trebuchet MS"/>
          <w:szCs w:val="24"/>
        </w:rPr>
        <w:t xml:space="preserve">No dia 27 de setembro de 2022 foi realizado leilão na B3 para a Concorrência Pública nº 2022002 (“Licitação”), que teve por objeto a concessão administrativa dos serviços necessários para universalização do esgotamento sanitário no Estado do Ceará e a Empresa arrematante do leilão com a melhor proposta para os dois Blocos foi a </w:t>
      </w:r>
      <w:proofErr w:type="spellStart"/>
      <w:r w:rsidRPr="00B254A5">
        <w:rPr>
          <w:rFonts w:ascii="Trebuchet MS" w:hAnsi="Trebuchet MS" w:cs="Trebuchet MS"/>
          <w:szCs w:val="24"/>
        </w:rPr>
        <w:t>Aegea</w:t>
      </w:r>
      <w:proofErr w:type="spellEnd"/>
      <w:r w:rsidRPr="00B254A5">
        <w:rPr>
          <w:rFonts w:ascii="Trebuchet MS" w:hAnsi="Trebuchet MS" w:cs="Trebuchet MS"/>
          <w:szCs w:val="24"/>
        </w:rPr>
        <w:t xml:space="preserve"> Saneamento e Participações S.A.(“</w:t>
      </w:r>
      <w:proofErr w:type="spellStart"/>
      <w:r w:rsidRPr="00B254A5">
        <w:rPr>
          <w:rFonts w:ascii="Trebuchet MS" w:hAnsi="Trebuchet MS" w:cs="Trebuchet MS"/>
          <w:szCs w:val="24"/>
        </w:rPr>
        <w:t>Aegea</w:t>
      </w:r>
      <w:proofErr w:type="spellEnd"/>
      <w:r w:rsidRPr="00B254A5">
        <w:rPr>
          <w:rFonts w:ascii="Trebuchet MS" w:hAnsi="Trebuchet MS" w:cs="Trebuchet MS"/>
          <w:szCs w:val="24"/>
        </w:rPr>
        <w:t>”).</w:t>
      </w:r>
    </w:p>
    <w:p w14:paraId="7B550F72" w14:textId="77777777" w:rsidR="00FD4A8F" w:rsidRPr="00B254A5" w:rsidRDefault="00FD4A8F" w:rsidP="00FD4A8F">
      <w:pPr>
        <w:pStyle w:val="BodyTextIndent31"/>
        <w:spacing w:line="240" w:lineRule="auto"/>
        <w:ind w:left="426" w:firstLine="0"/>
        <w:rPr>
          <w:rFonts w:ascii="Trebuchet MS" w:hAnsi="Trebuchet MS" w:cs="Trebuchet MS"/>
          <w:szCs w:val="24"/>
        </w:rPr>
      </w:pPr>
    </w:p>
    <w:p w14:paraId="093E8626" w14:textId="77777777" w:rsidR="00FD4A8F" w:rsidRPr="00B254A5" w:rsidRDefault="00FD4A8F" w:rsidP="00FD4A8F">
      <w:pPr>
        <w:pStyle w:val="BodyTextIndent31"/>
        <w:spacing w:line="240" w:lineRule="auto"/>
        <w:ind w:left="426" w:firstLine="0"/>
        <w:rPr>
          <w:rFonts w:ascii="Trebuchet MS" w:hAnsi="Trebuchet MS" w:cs="Trebuchet MS"/>
          <w:szCs w:val="24"/>
        </w:rPr>
      </w:pPr>
      <w:r w:rsidRPr="00B254A5">
        <w:rPr>
          <w:rFonts w:ascii="Trebuchet MS" w:hAnsi="Trebuchet MS" w:cs="Trebuchet MS"/>
          <w:szCs w:val="24"/>
        </w:rPr>
        <w:t xml:space="preserve">Para assinar os contratos e atender os requisitos do Edital, a </w:t>
      </w:r>
      <w:proofErr w:type="spellStart"/>
      <w:r w:rsidRPr="00B254A5">
        <w:rPr>
          <w:rFonts w:ascii="Trebuchet MS" w:hAnsi="Trebuchet MS" w:cs="Trebuchet MS"/>
          <w:szCs w:val="24"/>
        </w:rPr>
        <w:t>Aegea</w:t>
      </w:r>
      <w:proofErr w:type="spellEnd"/>
      <w:r w:rsidRPr="00B254A5">
        <w:rPr>
          <w:rFonts w:ascii="Trebuchet MS" w:hAnsi="Trebuchet MS" w:cs="Trebuchet MS"/>
          <w:szCs w:val="24"/>
        </w:rPr>
        <w:t xml:space="preserve"> Saneamento e Participações S.A., criou duas Sociedades de Propósito Específico-SPE, uma para cada bloco.</w:t>
      </w:r>
    </w:p>
    <w:p w14:paraId="3EAD0B7D" w14:textId="77777777" w:rsidR="00FD4A8F" w:rsidRPr="00B254A5" w:rsidRDefault="00FD4A8F" w:rsidP="00FD4A8F">
      <w:pPr>
        <w:pStyle w:val="BodyTextIndent31"/>
        <w:spacing w:line="240" w:lineRule="auto"/>
        <w:ind w:left="426" w:firstLine="0"/>
        <w:rPr>
          <w:rFonts w:ascii="Trebuchet MS" w:hAnsi="Trebuchet MS" w:cs="Trebuchet MS"/>
          <w:szCs w:val="24"/>
        </w:rPr>
      </w:pPr>
    </w:p>
    <w:p w14:paraId="0F9E9048" w14:textId="77777777" w:rsidR="00FD4A8F" w:rsidRPr="00B254A5" w:rsidRDefault="00FD4A8F" w:rsidP="00FD4A8F">
      <w:pPr>
        <w:pStyle w:val="BodyTextIndent31"/>
        <w:spacing w:line="240" w:lineRule="auto"/>
        <w:ind w:left="426" w:firstLine="0"/>
        <w:rPr>
          <w:rFonts w:ascii="Trebuchet MS" w:hAnsi="Trebuchet MS" w:cs="Trebuchet MS"/>
          <w:szCs w:val="24"/>
        </w:rPr>
      </w:pPr>
      <w:r w:rsidRPr="00B254A5">
        <w:rPr>
          <w:rFonts w:ascii="Trebuchet MS" w:hAnsi="Trebuchet MS" w:cs="Trebuchet MS"/>
          <w:szCs w:val="24"/>
        </w:rPr>
        <w:lastRenderedPageBreak/>
        <w:t>Em 02 de fevereiro de 2023, foi homologado o contrato com a empresa Ambiental Ceará 1 SPE S.A, relativo ao bloco 1 no valor total de R$ 7.651.999, um valor que obteve desconto de 27,92% em relação ao lance inicial.</w:t>
      </w:r>
    </w:p>
    <w:p w14:paraId="5111D3C7" w14:textId="77777777" w:rsidR="00FD4A8F" w:rsidRPr="00B254A5" w:rsidRDefault="00FD4A8F" w:rsidP="00FD4A8F">
      <w:pPr>
        <w:pStyle w:val="BodyTextIndent31"/>
        <w:spacing w:line="228" w:lineRule="auto"/>
        <w:ind w:left="426" w:firstLine="0"/>
        <w:rPr>
          <w:rFonts w:ascii="Trebuchet MS" w:hAnsi="Trebuchet MS" w:cs="Trebuchet MS"/>
          <w:szCs w:val="24"/>
        </w:rPr>
      </w:pPr>
    </w:p>
    <w:p w14:paraId="33F646EB" w14:textId="77777777" w:rsidR="00FD4A8F" w:rsidRPr="00B254A5" w:rsidRDefault="00FD4A8F" w:rsidP="00FD4A8F">
      <w:pPr>
        <w:pStyle w:val="BodyTextIndent31"/>
        <w:spacing w:line="228" w:lineRule="auto"/>
        <w:ind w:left="426" w:firstLine="0"/>
        <w:rPr>
          <w:rFonts w:ascii="Trebuchet MS" w:hAnsi="Trebuchet MS" w:cs="Trebuchet MS"/>
          <w:szCs w:val="24"/>
        </w:rPr>
      </w:pPr>
      <w:r w:rsidRPr="00B254A5">
        <w:rPr>
          <w:rFonts w:ascii="Trebuchet MS" w:hAnsi="Trebuchet MS" w:cs="Trebuchet MS"/>
          <w:szCs w:val="24"/>
        </w:rPr>
        <w:t>Em 15 de maio de 2023, foi homologado o contrato relativo ao Bloco 2. O valor total do contrato assinado com a Ambiental Ceará 2 SPE S.A. é de R$ 11.375.999, tendo alcançado um desconto de 37,86% em relação ao valor inicialmente proposto.</w:t>
      </w:r>
    </w:p>
    <w:p w14:paraId="0A0B861B" w14:textId="77777777" w:rsidR="00FD4A8F" w:rsidRPr="00B254A5" w:rsidRDefault="00FD4A8F" w:rsidP="00FD4A8F">
      <w:pPr>
        <w:pStyle w:val="BodyTextIndent31"/>
        <w:spacing w:line="228" w:lineRule="auto"/>
        <w:ind w:left="426" w:firstLine="0"/>
        <w:rPr>
          <w:rFonts w:ascii="Trebuchet MS" w:hAnsi="Trebuchet MS" w:cs="Trebuchet MS"/>
          <w:szCs w:val="24"/>
        </w:rPr>
      </w:pPr>
    </w:p>
    <w:p w14:paraId="77248063" w14:textId="77777777" w:rsidR="00FD4A8F" w:rsidRPr="00B254A5" w:rsidRDefault="00FD4A8F" w:rsidP="00FD4A8F">
      <w:pPr>
        <w:pStyle w:val="BodyTextIndent31"/>
        <w:spacing w:line="228" w:lineRule="auto"/>
        <w:ind w:left="426" w:firstLine="0"/>
        <w:rPr>
          <w:rFonts w:ascii="Trebuchet MS" w:hAnsi="Trebuchet MS" w:cs="Trebuchet MS"/>
          <w:szCs w:val="24"/>
        </w:rPr>
      </w:pPr>
      <w:r w:rsidRPr="00B254A5">
        <w:rPr>
          <w:rFonts w:ascii="Trebuchet MS" w:hAnsi="Trebuchet MS" w:cs="Trebuchet MS"/>
          <w:szCs w:val="24"/>
        </w:rPr>
        <w:t>O período de operação assistida para os municípios do bloco 1 foi encerrado em 30 de maio de 2023, quando foi assinado o Termo de Transferência do Sistema, passando a Ambiental Ceará 1 SPE S.A. a operar os sistemas de esgotamento sanitário nos 17 municípios do Bloco. Já o período de operação assistida da Ambiental Ceará 2 SPE S.A encerrou em 14 de setembro de 2023, com a assinatura do Termo de Transferência do Sistema e operação definitiva dos sistemas de esgotamento sanitário nos 7 municípios do Bloco 2.</w:t>
      </w:r>
    </w:p>
    <w:p w14:paraId="4E5E5A36" w14:textId="77777777" w:rsidR="00FD4A8F" w:rsidRPr="00B254A5" w:rsidRDefault="00FD4A8F" w:rsidP="00FD4A8F">
      <w:pPr>
        <w:pStyle w:val="BodyTextIndent31"/>
        <w:spacing w:line="228" w:lineRule="auto"/>
        <w:ind w:left="426" w:firstLine="0"/>
        <w:rPr>
          <w:rFonts w:ascii="Trebuchet MS" w:hAnsi="Trebuchet MS" w:cs="Trebuchet MS"/>
          <w:szCs w:val="24"/>
        </w:rPr>
      </w:pPr>
    </w:p>
    <w:p w14:paraId="14B7BA63" w14:textId="77777777" w:rsidR="00FD4A8F" w:rsidRPr="00B254A5" w:rsidRDefault="00FD4A8F" w:rsidP="00FD4A8F">
      <w:pPr>
        <w:pStyle w:val="BodyTextIndent31"/>
        <w:spacing w:line="228" w:lineRule="auto"/>
        <w:ind w:left="426" w:firstLine="0"/>
        <w:rPr>
          <w:rFonts w:ascii="Trebuchet MS" w:hAnsi="Trebuchet MS" w:cs="Trebuchet MS"/>
          <w:szCs w:val="24"/>
        </w:rPr>
      </w:pPr>
      <w:r w:rsidRPr="00B254A5">
        <w:rPr>
          <w:rFonts w:ascii="Trebuchet MS" w:hAnsi="Trebuchet MS" w:cs="Trebuchet MS"/>
          <w:szCs w:val="24"/>
        </w:rPr>
        <w:t>Consequentemente, os bens intangíveis relacionados a concessão de esgotamento sanitário dos municípios dos blocos 1 e 2 foram transferidos.</w:t>
      </w:r>
    </w:p>
    <w:p w14:paraId="6776299A" w14:textId="77777777" w:rsidR="008A2944" w:rsidRPr="00B254A5" w:rsidRDefault="008A2944" w:rsidP="00FD4A8F">
      <w:pPr>
        <w:pStyle w:val="BodyTextIndent31"/>
        <w:spacing w:line="228" w:lineRule="auto"/>
        <w:ind w:left="426" w:firstLine="0"/>
        <w:rPr>
          <w:rFonts w:ascii="Trebuchet MS" w:hAnsi="Trebuchet MS" w:cs="Trebuchet MS"/>
          <w:szCs w:val="24"/>
        </w:rPr>
      </w:pPr>
    </w:p>
    <w:p w14:paraId="3B26D748" w14:textId="3A0A0A03" w:rsidR="008A2944" w:rsidRPr="00B254A5" w:rsidRDefault="008A2944" w:rsidP="007E1AC5">
      <w:pPr>
        <w:pStyle w:val="BodyTextIndent31"/>
        <w:spacing w:line="228" w:lineRule="auto"/>
        <w:ind w:left="426" w:firstLine="0"/>
        <w:rPr>
          <w:rFonts w:ascii="Trebuchet MS" w:hAnsi="Trebuchet MS" w:cs="Trebuchet MS"/>
          <w:szCs w:val="24"/>
        </w:rPr>
      </w:pPr>
      <w:r w:rsidRPr="00B254A5">
        <w:rPr>
          <w:rFonts w:ascii="Trebuchet MS" w:hAnsi="Trebuchet MS" w:cs="Trebuchet MS"/>
          <w:szCs w:val="24"/>
        </w:rPr>
        <w:t xml:space="preserve">No Bloco 1, a Ambiental Ceará 1 SPE S.A. até </w:t>
      </w:r>
      <w:r w:rsidR="0020211F" w:rsidRPr="00B254A5">
        <w:rPr>
          <w:rFonts w:ascii="Trebuchet MS" w:hAnsi="Trebuchet MS" w:cs="Trebuchet MS"/>
          <w:szCs w:val="24"/>
        </w:rPr>
        <w:fldChar w:fldCharType="begin"/>
      </w:r>
      <w:r w:rsidR="0020211F" w:rsidRPr="00B254A5">
        <w:rPr>
          <w:rFonts w:ascii="Trebuchet MS" w:hAnsi="Trebuchet MS" w:cs="Trebuchet MS"/>
          <w:szCs w:val="24"/>
        </w:rPr>
        <w:instrText xml:space="preserve"> REF  Mes_Data_Base_Texto  \* MERGEFORMAT </w:instrText>
      </w:r>
      <w:r w:rsidR="0020211F" w:rsidRPr="00B254A5">
        <w:rPr>
          <w:rFonts w:ascii="Trebuchet MS" w:hAnsi="Trebuchet MS" w:cs="Trebuchet MS"/>
          <w:szCs w:val="24"/>
        </w:rPr>
        <w:fldChar w:fldCharType="separate"/>
      </w:r>
      <w:r w:rsidR="007F68B9" w:rsidRPr="00B254A5">
        <w:rPr>
          <w:rFonts w:ascii="Trebuchet MS" w:hAnsi="Trebuchet MS" w:cs="Trebuchet MS"/>
          <w:szCs w:val="24"/>
        </w:rPr>
        <w:t>dezembro</w:t>
      </w:r>
      <w:r w:rsidR="0020211F" w:rsidRPr="00B254A5">
        <w:rPr>
          <w:rFonts w:ascii="Trebuchet MS" w:hAnsi="Trebuchet MS" w:cs="Trebuchet MS"/>
          <w:szCs w:val="24"/>
        </w:rPr>
        <w:fldChar w:fldCharType="end"/>
      </w:r>
      <w:r w:rsidR="0020211F" w:rsidRPr="00B254A5">
        <w:rPr>
          <w:rFonts w:ascii="Trebuchet MS" w:hAnsi="Trebuchet MS" w:cs="Trebuchet MS"/>
          <w:szCs w:val="24"/>
        </w:rPr>
        <w:t xml:space="preserve"> </w:t>
      </w:r>
      <w:r w:rsidRPr="00B254A5">
        <w:rPr>
          <w:rFonts w:ascii="Trebuchet MS" w:hAnsi="Trebuchet MS" w:cs="Trebuchet MS"/>
          <w:szCs w:val="24"/>
        </w:rPr>
        <w:t xml:space="preserve">de </w:t>
      </w:r>
      <w:r w:rsidR="004B0014" w:rsidRPr="00B254A5">
        <w:rPr>
          <w:rFonts w:ascii="Trebuchet MS" w:hAnsi="Trebuchet MS" w:cs="Trebuchet MS"/>
          <w:szCs w:val="24"/>
        </w:rPr>
        <w:fldChar w:fldCharType="begin"/>
      </w:r>
      <w:r w:rsidR="004B0014" w:rsidRPr="00B254A5">
        <w:rPr>
          <w:rFonts w:ascii="Trebuchet MS" w:hAnsi="Trebuchet MS" w:cs="Trebuchet MS"/>
          <w:szCs w:val="24"/>
        </w:rPr>
        <w:instrText xml:space="preserve"> REF  Ano_data_base </w:instrText>
      </w:r>
      <w:r w:rsidR="009F1ED3" w:rsidRPr="00B254A5">
        <w:rPr>
          <w:rFonts w:ascii="Trebuchet MS" w:hAnsi="Trebuchet MS" w:cs="Trebuchet MS"/>
          <w:szCs w:val="24"/>
        </w:rPr>
        <w:instrText xml:space="preserve"> \* MERGEFORMAT </w:instrText>
      </w:r>
      <w:r w:rsidR="004B0014" w:rsidRPr="00B254A5">
        <w:rPr>
          <w:rFonts w:ascii="Trebuchet MS" w:hAnsi="Trebuchet MS" w:cs="Trebuchet MS"/>
          <w:szCs w:val="24"/>
        </w:rPr>
        <w:fldChar w:fldCharType="separate"/>
      </w:r>
      <w:r w:rsidR="007F68B9" w:rsidRPr="00B254A5">
        <w:rPr>
          <w:rFonts w:ascii="Trebuchet MS" w:hAnsi="Trebuchet MS" w:cs="Trebuchet MS"/>
          <w:szCs w:val="24"/>
        </w:rPr>
        <w:t>2025</w:t>
      </w:r>
      <w:r w:rsidR="004B0014" w:rsidRPr="00B254A5">
        <w:rPr>
          <w:rFonts w:ascii="Trebuchet MS" w:hAnsi="Trebuchet MS" w:cs="Trebuchet MS"/>
          <w:szCs w:val="24"/>
        </w:rPr>
        <w:fldChar w:fldCharType="end"/>
      </w:r>
      <w:r w:rsidR="004B0014" w:rsidRPr="00B254A5">
        <w:rPr>
          <w:rFonts w:ascii="Trebuchet MS" w:hAnsi="Trebuchet MS" w:cs="Trebuchet MS"/>
          <w:szCs w:val="24"/>
        </w:rPr>
        <w:t xml:space="preserve"> </w:t>
      </w:r>
      <w:r w:rsidRPr="00B254A5">
        <w:rPr>
          <w:rFonts w:ascii="Trebuchet MS" w:hAnsi="Trebuchet MS" w:cs="Trebuchet MS"/>
          <w:szCs w:val="24"/>
        </w:rPr>
        <w:t>concluiu e disponibilizou para operação investimentos no montante de R$</w:t>
      </w:r>
      <w:r w:rsidR="002E6AAB" w:rsidRPr="00B254A5">
        <w:rPr>
          <w:rFonts w:ascii="Trebuchet MS" w:hAnsi="Trebuchet MS" w:cs="Trebuchet MS"/>
          <w:szCs w:val="24"/>
        </w:rPr>
        <w:t xml:space="preserve"> </w:t>
      </w:r>
      <w:r w:rsidR="00CE62FC" w:rsidRPr="00B254A5">
        <w:rPr>
          <w:rFonts w:ascii="Trebuchet MS" w:hAnsi="Trebuchet MS" w:cs="Trebuchet MS"/>
          <w:szCs w:val="24"/>
        </w:rPr>
        <w:t>5</w:t>
      </w:r>
      <w:r w:rsidR="00B60394">
        <w:rPr>
          <w:rFonts w:ascii="Trebuchet MS" w:hAnsi="Trebuchet MS" w:cs="Trebuchet MS"/>
          <w:szCs w:val="24"/>
        </w:rPr>
        <w:t>59.560</w:t>
      </w:r>
      <w:r w:rsidR="007704D9" w:rsidRPr="00B254A5">
        <w:rPr>
          <w:rFonts w:ascii="Trebuchet MS" w:hAnsi="Trebuchet MS" w:cs="Trebuchet MS"/>
          <w:szCs w:val="24"/>
        </w:rPr>
        <w:t>,</w:t>
      </w:r>
      <w:r w:rsidRPr="00B254A5">
        <w:rPr>
          <w:rFonts w:ascii="Trebuchet MS" w:hAnsi="Trebuchet MS" w:cs="Trebuchet MS"/>
          <w:szCs w:val="24"/>
        </w:rPr>
        <w:t xml:space="preserve"> nos 17 municípios que compõem o Bloco 1.</w:t>
      </w:r>
    </w:p>
    <w:p w14:paraId="5C1DB2EE" w14:textId="77777777" w:rsidR="008A2944" w:rsidRPr="00B254A5" w:rsidRDefault="008A2944" w:rsidP="008A2944">
      <w:pPr>
        <w:pStyle w:val="BodyTextIndent31"/>
        <w:spacing w:line="228" w:lineRule="auto"/>
        <w:ind w:left="426"/>
        <w:rPr>
          <w:rFonts w:ascii="Trebuchet MS" w:hAnsi="Trebuchet MS" w:cs="Trebuchet MS"/>
          <w:szCs w:val="24"/>
        </w:rPr>
      </w:pPr>
    </w:p>
    <w:p w14:paraId="7A664320" w14:textId="07960804" w:rsidR="008A2944" w:rsidRPr="00B254A5" w:rsidRDefault="008A2944" w:rsidP="008A2944">
      <w:pPr>
        <w:pStyle w:val="BodyTextIndent31"/>
        <w:spacing w:line="228" w:lineRule="auto"/>
        <w:ind w:left="426" w:firstLine="0"/>
        <w:rPr>
          <w:rFonts w:ascii="Trebuchet MS" w:hAnsi="Trebuchet MS" w:cs="Trebuchet MS"/>
          <w:szCs w:val="24"/>
        </w:rPr>
      </w:pPr>
      <w:r w:rsidRPr="00B254A5">
        <w:rPr>
          <w:rFonts w:ascii="Trebuchet MS" w:hAnsi="Trebuchet MS" w:cs="Trebuchet MS"/>
          <w:szCs w:val="24"/>
        </w:rPr>
        <w:t xml:space="preserve">No Bloco 2, a Ambiental Ceará 2 SPE S.A. até </w:t>
      </w:r>
      <w:r w:rsidR="0020211F" w:rsidRPr="00B254A5">
        <w:rPr>
          <w:rFonts w:ascii="Trebuchet MS" w:hAnsi="Trebuchet MS" w:cs="Trebuchet MS"/>
          <w:szCs w:val="24"/>
        </w:rPr>
        <w:fldChar w:fldCharType="begin"/>
      </w:r>
      <w:r w:rsidR="0020211F" w:rsidRPr="00B254A5">
        <w:rPr>
          <w:rFonts w:ascii="Trebuchet MS" w:hAnsi="Trebuchet MS" w:cs="Trebuchet MS"/>
          <w:szCs w:val="24"/>
        </w:rPr>
        <w:instrText xml:space="preserve"> REF  Mes_Data_Base_Texto  \* MERGEFORMAT </w:instrText>
      </w:r>
      <w:r w:rsidR="0020211F" w:rsidRPr="00B254A5">
        <w:rPr>
          <w:rFonts w:ascii="Trebuchet MS" w:hAnsi="Trebuchet MS" w:cs="Trebuchet MS"/>
          <w:szCs w:val="24"/>
        </w:rPr>
        <w:fldChar w:fldCharType="separate"/>
      </w:r>
      <w:r w:rsidR="007F68B9" w:rsidRPr="00B254A5">
        <w:rPr>
          <w:rFonts w:ascii="Trebuchet MS" w:hAnsi="Trebuchet MS" w:cs="Trebuchet MS"/>
          <w:szCs w:val="24"/>
        </w:rPr>
        <w:t>dezembro</w:t>
      </w:r>
      <w:r w:rsidR="0020211F" w:rsidRPr="00B254A5">
        <w:rPr>
          <w:rFonts w:ascii="Trebuchet MS" w:hAnsi="Trebuchet MS" w:cs="Trebuchet MS"/>
          <w:szCs w:val="24"/>
        </w:rPr>
        <w:fldChar w:fldCharType="end"/>
      </w:r>
      <w:r w:rsidR="0020211F" w:rsidRPr="00B254A5">
        <w:rPr>
          <w:rFonts w:ascii="Trebuchet MS" w:hAnsi="Trebuchet MS" w:cs="Trebuchet MS"/>
          <w:szCs w:val="24"/>
        </w:rPr>
        <w:t xml:space="preserve"> </w:t>
      </w:r>
      <w:r w:rsidRPr="00B254A5">
        <w:rPr>
          <w:rFonts w:ascii="Trebuchet MS" w:hAnsi="Trebuchet MS" w:cs="Trebuchet MS"/>
          <w:szCs w:val="24"/>
        </w:rPr>
        <w:t xml:space="preserve">de </w:t>
      </w:r>
      <w:r w:rsidR="004B0014" w:rsidRPr="00B254A5">
        <w:rPr>
          <w:rFonts w:ascii="Trebuchet MS" w:hAnsi="Trebuchet MS" w:cs="Trebuchet MS"/>
          <w:szCs w:val="24"/>
        </w:rPr>
        <w:fldChar w:fldCharType="begin"/>
      </w:r>
      <w:r w:rsidR="004B0014" w:rsidRPr="00B254A5">
        <w:rPr>
          <w:rFonts w:ascii="Trebuchet MS" w:hAnsi="Trebuchet MS" w:cs="Trebuchet MS"/>
          <w:szCs w:val="24"/>
        </w:rPr>
        <w:instrText xml:space="preserve"> REF  Ano_data_base </w:instrText>
      </w:r>
      <w:r w:rsidR="009F1ED3" w:rsidRPr="00B254A5">
        <w:rPr>
          <w:rFonts w:ascii="Trebuchet MS" w:hAnsi="Trebuchet MS" w:cs="Trebuchet MS"/>
          <w:szCs w:val="24"/>
        </w:rPr>
        <w:instrText xml:space="preserve"> \* MERGEFORMAT </w:instrText>
      </w:r>
      <w:r w:rsidR="004B0014" w:rsidRPr="00B254A5">
        <w:rPr>
          <w:rFonts w:ascii="Trebuchet MS" w:hAnsi="Trebuchet MS" w:cs="Trebuchet MS"/>
          <w:szCs w:val="24"/>
        </w:rPr>
        <w:fldChar w:fldCharType="separate"/>
      </w:r>
      <w:r w:rsidR="007F68B9" w:rsidRPr="00B254A5">
        <w:rPr>
          <w:rFonts w:ascii="Trebuchet MS" w:hAnsi="Trebuchet MS" w:cs="Trebuchet MS"/>
          <w:szCs w:val="24"/>
        </w:rPr>
        <w:t>2025</w:t>
      </w:r>
      <w:r w:rsidR="004B0014" w:rsidRPr="00B254A5">
        <w:rPr>
          <w:rFonts w:ascii="Trebuchet MS" w:hAnsi="Trebuchet MS" w:cs="Trebuchet MS"/>
          <w:szCs w:val="24"/>
        </w:rPr>
        <w:fldChar w:fldCharType="end"/>
      </w:r>
      <w:r w:rsidR="004B0014" w:rsidRPr="00B254A5">
        <w:rPr>
          <w:rFonts w:ascii="Trebuchet MS" w:hAnsi="Trebuchet MS" w:cs="Trebuchet MS"/>
          <w:szCs w:val="24"/>
        </w:rPr>
        <w:t xml:space="preserve"> </w:t>
      </w:r>
      <w:r w:rsidRPr="00B254A5">
        <w:rPr>
          <w:rFonts w:ascii="Trebuchet MS" w:hAnsi="Trebuchet MS" w:cs="Trebuchet MS"/>
          <w:szCs w:val="24"/>
        </w:rPr>
        <w:t xml:space="preserve">concluiu e disponibilizou para operação investimentos no montante de R$ R$ </w:t>
      </w:r>
      <w:r w:rsidR="003F34E5" w:rsidRPr="00B254A5">
        <w:rPr>
          <w:rFonts w:ascii="Trebuchet MS" w:hAnsi="Trebuchet MS" w:cs="Trebuchet MS"/>
          <w:szCs w:val="24"/>
        </w:rPr>
        <w:t>1</w:t>
      </w:r>
      <w:r w:rsidR="00CC3AD6" w:rsidRPr="00B254A5">
        <w:rPr>
          <w:rFonts w:ascii="Trebuchet MS" w:hAnsi="Trebuchet MS" w:cs="Trebuchet MS"/>
          <w:szCs w:val="24"/>
        </w:rPr>
        <w:t>20</w:t>
      </w:r>
      <w:r w:rsidR="00B60394">
        <w:rPr>
          <w:rFonts w:ascii="Trebuchet MS" w:hAnsi="Trebuchet MS" w:cs="Trebuchet MS"/>
          <w:szCs w:val="24"/>
        </w:rPr>
        <w:t>.460</w:t>
      </w:r>
      <w:r w:rsidRPr="00B254A5">
        <w:rPr>
          <w:rFonts w:ascii="Trebuchet MS" w:hAnsi="Trebuchet MS" w:cs="Trebuchet MS"/>
          <w:szCs w:val="24"/>
        </w:rPr>
        <w:t xml:space="preserve"> nos 7 municípios que compõe</w:t>
      </w:r>
      <w:r w:rsidR="00B93CC6" w:rsidRPr="00B254A5">
        <w:rPr>
          <w:rFonts w:ascii="Trebuchet MS" w:hAnsi="Trebuchet MS" w:cs="Trebuchet MS"/>
          <w:szCs w:val="24"/>
        </w:rPr>
        <w:t>m</w:t>
      </w:r>
      <w:r w:rsidRPr="00B254A5">
        <w:rPr>
          <w:rFonts w:ascii="Trebuchet MS" w:hAnsi="Trebuchet MS" w:cs="Trebuchet MS"/>
          <w:szCs w:val="24"/>
        </w:rPr>
        <w:t xml:space="preserve"> o Bloco 2.</w:t>
      </w:r>
    </w:p>
    <w:p w14:paraId="402A2DB1" w14:textId="77777777" w:rsidR="007069F9" w:rsidRPr="00B254A5" w:rsidRDefault="007069F9" w:rsidP="008A2944">
      <w:pPr>
        <w:pStyle w:val="BodyTextIndent31"/>
        <w:spacing w:line="228" w:lineRule="auto"/>
        <w:ind w:left="426" w:firstLine="0"/>
        <w:rPr>
          <w:rFonts w:ascii="Trebuchet MS" w:hAnsi="Trebuchet MS" w:cs="Trebuchet MS"/>
          <w:szCs w:val="24"/>
        </w:rPr>
      </w:pPr>
    </w:p>
    <w:p w14:paraId="2D27BDF0" w14:textId="77777777" w:rsidR="007069F9" w:rsidRPr="00B254A5" w:rsidRDefault="007069F9" w:rsidP="007069F9">
      <w:pPr>
        <w:pStyle w:val="BodyTextIndent31"/>
        <w:spacing w:line="240" w:lineRule="auto"/>
        <w:ind w:left="426" w:firstLine="0"/>
        <w:rPr>
          <w:rFonts w:ascii="Trebuchet MS" w:hAnsi="Trebuchet MS" w:cs="Trebuchet MS"/>
          <w:szCs w:val="24"/>
        </w:rPr>
      </w:pPr>
      <w:r w:rsidRPr="00B254A5">
        <w:rPr>
          <w:rFonts w:ascii="Trebuchet MS" w:hAnsi="Trebuchet MS" w:cs="Trebuchet MS"/>
          <w:szCs w:val="24"/>
        </w:rPr>
        <w:t>As “Obrigações especiais” representam os recursos relativos à participação financeira do consumidor (não cobrada por meio de tarifas), das dotações orçamentárias da União, verbas federais, estaduais e municipais e de créditos especiais destinados aos investimentos vinculados à concessão, em atendimento ao item 79 da Orientação Técnica OCPC 05 - Contrato de Concessão. Essas obrigações especiais não são contempladas no valor dos bens para fins de controle patrimonial (inventário físico).</w:t>
      </w:r>
    </w:p>
    <w:p w14:paraId="68AE6379" w14:textId="77777777" w:rsidR="00FD4A8F" w:rsidRPr="00B254A5" w:rsidRDefault="00FD4A8F" w:rsidP="00FD4A8F">
      <w:pPr>
        <w:pStyle w:val="BodyTextIndent31"/>
        <w:spacing w:line="228" w:lineRule="auto"/>
        <w:ind w:left="0" w:firstLine="0"/>
        <w:rPr>
          <w:rFonts w:ascii="Trebuchet MS" w:hAnsi="Trebuchet MS" w:cs="Trebuchet MS"/>
          <w:szCs w:val="24"/>
        </w:rPr>
      </w:pPr>
    </w:p>
    <w:bookmarkEnd w:id="35"/>
    <w:p w14:paraId="052AF725" w14:textId="77777777" w:rsidR="00DF21C6" w:rsidRPr="00B254A5" w:rsidRDefault="00DF21C6" w:rsidP="00564D58">
      <w:pPr>
        <w:pStyle w:val="BodyTextIndent31"/>
        <w:spacing w:line="228" w:lineRule="auto"/>
        <w:ind w:firstLine="0"/>
        <w:contextualSpacing/>
        <w:rPr>
          <w:rFonts w:ascii="Trebuchet MS" w:hAnsi="Trebuchet MS" w:cs="Trebuchet MS"/>
          <w:szCs w:val="24"/>
        </w:rPr>
      </w:pPr>
    </w:p>
    <w:p w14:paraId="5C580647" w14:textId="77777777" w:rsidR="007575CF" w:rsidRPr="00B254A5" w:rsidRDefault="007575CF" w:rsidP="00564D58">
      <w:pPr>
        <w:widowControl w:val="0"/>
        <w:numPr>
          <w:ilvl w:val="0"/>
          <w:numId w:val="12"/>
        </w:numPr>
        <w:suppressAutoHyphens w:val="0"/>
        <w:spacing w:line="228" w:lineRule="auto"/>
        <w:ind w:left="426" w:hanging="426"/>
        <w:contextualSpacing/>
        <w:jc w:val="both"/>
      </w:pPr>
      <w:r w:rsidRPr="00B254A5">
        <w:rPr>
          <w:rFonts w:ascii="Trebuchet MS" w:hAnsi="Trebuchet MS" w:cs="Arial"/>
          <w:b/>
          <w:color w:val="000000"/>
          <w:lang w:eastAsia="pt-BR"/>
        </w:rPr>
        <w:t>Fornecedores</w:t>
      </w:r>
    </w:p>
    <w:p w14:paraId="37F5C8B4" w14:textId="77777777" w:rsidR="007575CF" w:rsidRPr="00B254A5" w:rsidRDefault="007575CF" w:rsidP="00564D58">
      <w:pPr>
        <w:widowControl w:val="0"/>
        <w:spacing w:line="228" w:lineRule="auto"/>
        <w:ind w:left="567"/>
        <w:contextualSpacing/>
        <w:jc w:val="both"/>
        <w:rPr>
          <w:rFonts w:ascii="Trebuchet MS" w:hAnsi="Trebuchet MS" w:cs="Arial"/>
          <w:b/>
          <w:bCs/>
          <w:color w:val="000000"/>
          <w:szCs w:val="24"/>
          <w:lang w:eastAsia="pt-BR"/>
        </w:rPr>
      </w:pPr>
    </w:p>
    <w:tbl>
      <w:tblPr>
        <w:tblW w:w="8645" w:type="dxa"/>
        <w:tblInd w:w="496" w:type="dxa"/>
        <w:tblLayout w:type="fixed"/>
        <w:tblCellMar>
          <w:left w:w="70" w:type="dxa"/>
          <w:right w:w="70" w:type="dxa"/>
        </w:tblCellMar>
        <w:tblLook w:val="0000" w:firstRow="0" w:lastRow="0" w:firstColumn="0" w:lastColumn="0" w:noHBand="0" w:noVBand="0"/>
      </w:tblPr>
      <w:tblGrid>
        <w:gridCol w:w="4677"/>
        <w:gridCol w:w="1984"/>
        <w:gridCol w:w="1984"/>
      </w:tblGrid>
      <w:tr w:rsidR="00040381" w:rsidRPr="00B254A5" w14:paraId="28FCE700" w14:textId="77777777" w:rsidTr="00040381">
        <w:trPr>
          <w:trHeight w:val="23"/>
        </w:trPr>
        <w:tc>
          <w:tcPr>
            <w:tcW w:w="4677" w:type="dxa"/>
            <w:vAlign w:val="bottom"/>
          </w:tcPr>
          <w:p w14:paraId="6B218558" w14:textId="77777777" w:rsidR="00040381" w:rsidRPr="00B254A5" w:rsidRDefault="00040381" w:rsidP="00564D58">
            <w:pPr>
              <w:snapToGrid w:val="0"/>
              <w:spacing w:line="228" w:lineRule="auto"/>
              <w:contextualSpacing/>
              <w:jc w:val="both"/>
              <w:rPr>
                <w:rFonts w:ascii="Trebuchet MS" w:hAnsi="Trebuchet MS" w:cs="Arial"/>
                <w:b/>
                <w:bCs/>
                <w:sz w:val="18"/>
                <w:szCs w:val="18"/>
              </w:rPr>
            </w:pPr>
          </w:p>
        </w:tc>
        <w:tc>
          <w:tcPr>
            <w:tcW w:w="1984" w:type="dxa"/>
            <w:vAlign w:val="bottom"/>
          </w:tcPr>
          <w:p w14:paraId="000566A7" w14:textId="77777777" w:rsidR="00040381" w:rsidRPr="00B254A5" w:rsidRDefault="009F098A" w:rsidP="00564D58">
            <w:pPr>
              <w:pBdr>
                <w:top w:val="none" w:sz="0" w:space="0" w:color="000000"/>
                <w:left w:val="none" w:sz="0" w:space="0" w:color="000000"/>
                <w:bottom w:val="single" w:sz="4" w:space="1" w:color="000000"/>
                <w:right w:val="none" w:sz="0" w:space="0" w:color="000000"/>
              </w:pBdr>
              <w:spacing w:line="228" w:lineRule="auto"/>
              <w:contextualSpacing/>
              <w:jc w:val="center"/>
              <w:rPr>
                <w:rFonts w:ascii="Trebuchet MS" w:hAnsi="Trebuchet MS" w:cs="Arial"/>
                <w:b/>
                <w:bCs/>
                <w:sz w:val="18"/>
                <w:szCs w:val="18"/>
                <w:lang w:eastAsia="pt-BR"/>
              </w:rPr>
            </w:pPr>
            <w:r w:rsidRPr="00B254A5">
              <w:rPr>
                <w:rFonts w:ascii="Trebuchet MS" w:hAnsi="Trebuchet MS" w:cs="Arial"/>
                <w:b/>
                <w:bCs/>
                <w:sz w:val="18"/>
                <w:szCs w:val="18"/>
                <w:lang w:eastAsia="pt-BR"/>
              </w:rPr>
              <w:fldChar w:fldCharType="begin"/>
            </w:r>
            <w:r w:rsidRPr="00B254A5">
              <w:rPr>
                <w:rFonts w:ascii="Trebuchet MS" w:hAnsi="Trebuchet MS" w:cs="Arial"/>
                <w:b/>
                <w:bCs/>
                <w:sz w:val="18"/>
                <w:szCs w:val="18"/>
                <w:lang w:eastAsia="pt-BR"/>
              </w:rPr>
              <w:instrText xml:space="preserve"> REF  Data_Base_Numero  \* MERGEFORMAT </w:instrText>
            </w:r>
            <w:r w:rsidRPr="00B254A5">
              <w:rPr>
                <w:rFonts w:ascii="Trebuchet MS" w:hAnsi="Trebuchet MS" w:cs="Arial"/>
                <w:b/>
                <w:bCs/>
                <w:sz w:val="18"/>
                <w:szCs w:val="18"/>
                <w:lang w:eastAsia="pt-BR"/>
              </w:rPr>
              <w:fldChar w:fldCharType="separate"/>
            </w:r>
            <w:r w:rsidR="007F68B9" w:rsidRPr="00B254A5">
              <w:rPr>
                <w:rFonts w:ascii="Trebuchet MS" w:hAnsi="Trebuchet MS" w:cs="Arial"/>
                <w:b/>
                <w:bCs/>
                <w:sz w:val="18"/>
                <w:szCs w:val="18"/>
                <w:lang w:eastAsia="pt-BR"/>
              </w:rPr>
              <w:t>31/12/2025</w:t>
            </w:r>
            <w:r w:rsidRPr="00B254A5">
              <w:rPr>
                <w:rFonts w:ascii="Trebuchet MS" w:hAnsi="Trebuchet MS" w:cs="Arial"/>
                <w:b/>
                <w:bCs/>
                <w:sz w:val="18"/>
                <w:szCs w:val="18"/>
                <w:lang w:eastAsia="pt-BR"/>
              </w:rPr>
              <w:fldChar w:fldCharType="end"/>
            </w:r>
          </w:p>
        </w:tc>
        <w:tc>
          <w:tcPr>
            <w:tcW w:w="1984" w:type="dxa"/>
            <w:vAlign w:val="bottom"/>
          </w:tcPr>
          <w:p w14:paraId="6A3FB483" w14:textId="77777777" w:rsidR="00040381" w:rsidRPr="00B254A5" w:rsidRDefault="009F098A" w:rsidP="00564D58">
            <w:pPr>
              <w:pBdr>
                <w:top w:val="none" w:sz="0" w:space="0" w:color="000000"/>
                <w:left w:val="none" w:sz="0" w:space="0" w:color="000000"/>
                <w:bottom w:val="single" w:sz="4" w:space="1" w:color="000000"/>
                <w:right w:val="none" w:sz="0" w:space="0" w:color="000000"/>
              </w:pBdr>
              <w:spacing w:line="228" w:lineRule="auto"/>
              <w:contextualSpacing/>
              <w:jc w:val="center"/>
              <w:rPr>
                <w:rFonts w:ascii="Trebuchet MS" w:hAnsi="Trebuchet MS" w:cs="Arial"/>
                <w:b/>
                <w:bCs/>
                <w:sz w:val="18"/>
                <w:szCs w:val="18"/>
                <w:lang w:eastAsia="pt-BR"/>
              </w:rPr>
            </w:pPr>
            <w:r w:rsidRPr="00B254A5">
              <w:rPr>
                <w:rFonts w:ascii="Trebuchet MS" w:hAnsi="Trebuchet MS" w:cs="Arial"/>
                <w:b/>
                <w:bCs/>
                <w:sz w:val="18"/>
                <w:szCs w:val="18"/>
                <w:lang w:eastAsia="pt-BR"/>
              </w:rPr>
              <w:fldChar w:fldCharType="begin"/>
            </w:r>
            <w:r w:rsidRPr="00B254A5">
              <w:rPr>
                <w:rFonts w:ascii="Trebuchet MS" w:hAnsi="Trebuchet MS" w:cs="Arial"/>
                <w:b/>
                <w:bCs/>
                <w:sz w:val="18"/>
                <w:szCs w:val="18"/>
                <w:lang w:eastAsia="pt-BR"/>
              </w:rPr>
              <w:instrText xml:space="preserve"> REF  Ano_Anterior_Data_Base_Numero </w:instrText>
            </w:r>
            <w:r w:rsidR="00820B81" w:rsidRPr="00B254A5">
              <w:rPr>
                <w:rFonts w:ascii="Trebuchet MS" w:hAnsi="Trebuchet MS" w:cs="Arial"/>
                <w:b/>
                <w:bCs/>
                <w:sz w:val="18"/>
                <w:szCs w:val="18"/>
                <w:lang w:eastAsia="pt-BR"/>
              </w:rPr>
              <w:instrText xml:space="preserve"> \* MERGEFORMAT </w:instrText>
            </w:r>
            <w:r w:rsidRPr="00B254A5">
              <w:rPr>
                <w:rFonts w:ascii="Trebuchet MS" w:hAnsi="Trebuchet MS" w:cs="Arial"/>
                <w:b/>
                <w:bCs/>
                <w:sz w:val="18"/>
                <w:szCs w:val="18"/>
                <w:lang w:eastAsia="pt-BR"/>
              </w:rPr>
              <w:fldChar w:fldCharType="separate"/>
            </w:r>
            <w:r w:rsidR="007F68B9" w:rsidRPr="00B254A5">
              <w:rPr>
                <w:rFonts w:ascii="Trebuchet MS" w:hAnsi="Trebuchet MS" w:cs="Arial"/>
                <w:b/>
                <w:bCs/>
                <w:sz w:val="18"/>
                <w:szCs w:val="18"/>
                <w:lang w:eastAsia="pt-BR"/>
              </w:rPr>
              <w:t>31/12/2024</w:t>
            </w:r>
            <w:r w:rsidRPr="00B254A5">
              <w:rPr>
                <w:rFonts w:ascii="Trebuchet MS" w:hAnsi="Trebuchet MS" w:cs="Arial"/>
                <w:b/>
                <w:bCs/>
                <w:sz w:val="18"/>
                <w:szCs w:val="18"/>
                <w:lang w:eastAsia="pt-BR"/>
              </w:rPr>
              <w:fldChar w:fldCharType="end"/>
            </w:r>
          </w:p>
        </w:tc>
      </w:tr>
      <w:tr w:rsidR="00872D28" w:rsidRPr="00B254A5" w14:paraId="4906E748" w14:textId="77777777" w:rsidTr="007A1A8E">
        <w:trPr>
          <w:trHeight w:val="23"/>
        </w:trPr>
        <w:tc>
          <w:tcPr>
            <w:tcW w:w="4677" w:type="dxa"/>
            <w:vAlign w:val="bottom"/>
          </w:tcPr>
          <w:p w14:paraId="0936B170" w14:textId="77777777" w:rsidR="00872D28" w:rsidRPr="00B254A5" w:rsidRDefault="00872D28" w:rsidP="00872D28">
            <w:pPr>
              <w:spacing w:line="228" w:lineRule="auto"/>
              <w:ind w:left="-57"/>
              <w:contextualSpacing/>
              <w:jc w:val="both"/>
              <w:rPr>
                <w:rFonts w:ascii="Trebuchet MS" w:hAnsi="Trebuchet MS"/>
                <w:sz w:val="18"/>
                <w:szCs w:val="18"/>
              </w:rPr>
            </w:pPr>
            <w:r w:rsidRPr="00B254A5">
              <w:rPr>
                <w:rFonts w:ascii="Trebuchet MS" w:hAnsi="Trebuchet MS" w:cs="Arial"/>
                <w:sz w:val="18"/>
                <w:szCs w:val="18"/>
              </w:rPr>
              <w:t>Serviços e locações</w:t>
            </w:r>
          </w:p>
        </w:tc>
        <w:tc>
          <w:tcPr>
            <w:tcW w:w="1984" w:type="dxa"/>
          </w:tcPr>
          <w:p w14:paraId="1241BF47" w14:textId="7504FD58" w:rsidR="00872D28" w:rsidRPr="00B254A5" w:rsidRDefault="00300D9D" w:rsidP="00872D28">
            <w:pPr>
              <w:spacing w:line="228" w:lineRule="auto"/>
              <w:contextualSpacing/>
              <w:jc w:val="right"/>
              <w:rPr>
                <w:rFonts w:ascii="Trebuchet MS" w:hAnsi="Trebuchet MS" w:cs="Arial"/>
                <w:sz w:val="18"/>
                <w:szCs w:val="18"/>
              </w:rPr>
            </w:pPr>
            <w:r w:rsidRPr="00300D9D">
              <w:rPr>
                <w:rFonts w:ascii="Trebuchet MS" w:hAnsi="Trebuchet MS" w:cs="Arial"/>
                <w:sz w:val="18"/>
                <w:szCs w:val="18"/>
              </w:rPr>
              <w:t>242.717</w:t>
            </w:r>
          </w:p>
        </w:tc>
        <w:tc>
          <w:tcPr>
            <w:tcW w:w="1984" w:type="dxa"/>
          </w:tcPr>
          <w:p w14:paraId="7F53B2FF" w14:textId="77777777" w:rsidR="00872D28" w:rsidRPr="00B254A5" w:rsidRDefault="00872D28" w:rsidP="00872D28">
            <w:pPr>
              <w:spacing w:line="228" w:lineRule="auto"/>
              <w:contextualSpacing/>
              <w:jc w:val="right"/>
              <w:rPr>
                <w:rFonts w:ascii="Trebuchet MS" w:hAnsi="Trebuchet MS" w:cs="Arial"/>
                <w:sz w:val="18"/>
                <w:szCs w:val="18"/>
              </w:rPr>
            </w:pPr>
            <w:r w:rsidRPr="00B254A5">
              <w:rPr>
                <w:rFonts w:ascii="Trebuchet MS" w:hAnsi="Trebuchet MS" w:cs="Arial"/>
                <w:sz w:val="18"/>
                <w:szCs w:val="18"/>
              </w:rPr>
              <w:t>199.618</w:t>
            </w:r>
          </w:p>
        </w:tc>
      </w:tr>
      <w:tr w:rsidR="00872D28" w:rsidRPr="00B254A5" w14:paraId="6F1D0929" w14:textId="77777777" w:rsidTr="007A1A8E">
        <w:trPr>
          <w:trHeight w:val="23"/>
        </w:trPr>
        <w:tc>
          <w:tcPr>
            <w:tcW w:w="4677" w:type="dxa"/>
            <w:vAlign w:val="bottom"/>
          </w:tcPr>
          <w:p w14:paraId="28E39EBB" w14:textId="77777777" w:rsidR="00872D28" w:rsidRPr="00B254A5" w:rsidRDefault="00872D28" w:rsidP="00872D28">
            <w:pPr>
              <w:spacing w:line="228" w:lineRule="auto"/>
              <w:ind w:left="-57"/>
              <w:contextualSpacing/>
              <w:jc w:val="both"/>
              <w:rPr>
                <w:rFonts w:ascii="Trebuchet MS" w:hAnsi="Trebuchet MS"/>
                <w:sz w:val="18"/>
                <w:szCs w:val="18"/>
              </w:rPr>
            </w:pPr>
            <w:r w:rsidRPr="00B254A5">
              <w:rPr>
                <w:rFonts w:ascii="Trebuchet MS" w:hAnsi="Trebuchet MS" w:cs="Arial"/>
                <w:sz w:val="18"/>
                <w:szCs w:val="18"/>
              </w:rPr>
              <w:t>Material</w:t>
            </w:r>
          </w:p>
        </w:tc>
        <w:tc>
          <w:tcPr>
            <w:tcW w:w="1984" w:type="dxa"/>
          </w:tcPr>
          <w:p w14:paraId="3F4D4327" w14:textId="5B780517" w:rsidR="00872D28" w:rsidRPr="00B254A5" w:rsidRDefault="00300D9D" w:rsidP="00872D28">
            <w:pPr>
              <w:spacing w:line="228" w:lineRule="auto"/>
              <w:contextualSpacing/>
              <w:jc w:val="right"/>
              <w:rPr>
                <w:rFonts w:ascii="Trebuchet MS" w:hAnsi="Trebuchet MS" w:cs="Arial"/>
                <w:sz w:val="18"/>
                <w:szCs w:val="18"/>
              </w:rPr>
            </w:pPr>
            <w:r w:rsidRPr="00300D9D">
              <w:rPr>
                <w:rFonts w:ascii="Trebuchet MS" w:hAnsi="Trebuchet MS" w:cs="Arial"/>
                <w:sz w:val="18"/>
                <w:szCs w:val="18"/>
              </w:rPr>
              <w:t>50.623</w:t>
            </w:r>
          </w:p>
        </w:tc>
        <w:tc>
          <w:tcPr>
            <w:tcW w:w="1984" w:type="dxa"/>
          </w:tcPr>
          <w:p w14:paraId="1215F322" w14:textId="77777777" w:rsidR="00872D28" w:rsidRPr="00B254A5" w:rsidRDefault="00872D28" w:rsidP="00872D28">
            <w:pPr>
              <w:spacing w:line="228" w:lineRule="auto"/>
              <w:contextualSpacing/>
              <w:jc w:val="right"/>
              <w:rPr>
                <w:rFonts w:ascii="Trebuchet MS" w:hAnsi="Trebuchet MS" w:cs="Arial"/>
                <w:sz w:val="18"/>
                <w:szCs w:val="18"/>
              </w:rPr>
            </w:pPr>
            <w:r w:rsidRPr="00B254A5">
              <w:rPr>
                <w:rFonts w:ascii="Trebuchet MS" w:hAnsi="Trebuchet MS" w:cs="Arial"/>
                <w:sz w:val="18"/>
                <w:szCs w:val="18"/>
              </w:rPr>
              <w:t>44.706</w:t>
            </w:r>
          </w:p>
        </w:tc>
      </w:tr>
      <w:tr w:rsidR="00872D28" w:rsidRPr="00B254A5" w14:paraId="455DDD11" w14:textId="77777777" w:rsidTr="007A1A8E">
        <w:trPr>
          <w:trHeight w:val="23"/>
        </w:trPr>
        <w:tc>
          <w:tcPr>
            <w:tcW w:w="4677" w:type="dxa"/>
            <w:vAlign w:val="bottom"/>
          </w:tcPr>
          <w:p w14:paraId="47F5515F" w14:textId="77777777" w:rsidR="00872D28" w:rsidRPr="00B254A5" w:rsidRDefault="00872D28" w:rsidP="00872D28">
            <w:pPr>
              <w:spacing w:line="228" w:lineRule="auto"/>
              <w:ind w:left="-57"/>
              <w:contextualSpacing/>
              <w:jc w:val="both"/>
              <w:rPr>
                <w:rFonts w:ascii="Trebuchet MS" w:hAnsi="Trebuchet MS"/>
                <w:sz w:val="18"/>
                <w:szCs w:val="18"/>
              </w:rPr>
            </w:pPr>
            <w:r w:rsidRPr="00B254A5">
              <w:rPr>
                <w:rFonts w:ascii="Trebuchet MS" w:hAnsi="Trebuchet MS" w:cs="Arial"/>
                <w:sz w:val="18"/>
                <w:szCs w:val="18"/>
              </w:rPr>
              <w:t>Obras</w:t>
            </w:r>
          </w:p>
        </w:tc>
        <w:tc>
          <w:tcPr>
            <w:tcW w:w="1984" w:type="dxa"/>
          </w:tcPr>
          <w:p w14:paraId="293F7D82" w14:textId="57C4649B" w:rsidR="00872D28" w:rsidRPr="00B254A5" w:rsidRDefault="00872D28" w:rsidP="00872D28">
            <w:pPr>
              <w:spacing w:line="228" w:lineRule="auto"/>
              <w:contextualSpacing/>
              <w:jc w:val="right"/>
              <w:rPr>
                <w:rFonts w:ascii="Trebuchet MS" w:hAnsi="Trebuchet MS" w:cs="Arial"/>
                <w:sz w:val="18"/>
                <w:szCs w:val="18"/>
              </w:rPr>
            </w:pPr>
            <w:r w:rsidRPr="00B254A5">
              <w:rPr>
                <w:rFonts w:ascii="Trebuchet MS" w:hAnsi="Trebuchet MS" w:cs="Arial"/>
                <w:sz w:val="18"/>
                <w:szCs w:val="18"/>
              </w:rPr>
              <w:t>44.919</w:t>
            </w:r>
          </w:p>
        </w:tc>
        <w:tc>
          <w:tcPr>
            <w:tcW w:w="1984" w:type="dxa"/>
          </w:tcPr>
          <w:p w14:paraId="03BEAF75" w14:textId="77777777" w:rsidR="00872D28" w:rsidRPr="00B254A5" w:rsidRDefault="00872D28" w:rsidP="00872D28">
            <w:pPr>
              <w:spacing w:line="228" w:lineRule="auto"/>
              <w:contextualSpacing/>
              <w:jc w:val="right"/>
              <w:rPr>
                <w:rFonts w:ascii="Trebuchet MS" w:hAnsi="Trebuchet MS" w:cs="Arial"/>
                <w:sz w:val="18"/>
                <w:szCs w:val="18"/>
              </w:rPr>
            </w:pPr>
            <w:r w:rsidRPr="00B254A5">
              <w:rPr>
                <w:rFonts w:ascii="Trebuchet MS" w:hAnsi="Trebuchet MS" w:cs="Arial"/>
                <w:sz w:val="18"/>
                <w:szCs w:val="18"/>
              </w:rPr>
              <w:t>65.399</w:t>
            </w:r>
          </w:p>
        </w:tc>
      </w:tr>
      <w:tr w:rsidR="00872D28" w:rsidRPr="00B254A5" w14:paraId="432F6FFD" w14:textId="77777777" w:rsidTr="007A1A8E">
        <w:trPr>
          <w:trHeight w:val="23"/>
        </w:trPr>
        <w:tc>
          <w:tcPr>
            <w:tcW w:w="4677" w:type="dxa"/>
            <w:vAlign w:val="bottom"/>
          </w:tcPr>
          <w:p w14:paraId="3CF6AC8B" w14:textId="77777777" w:rsidR="00872D28" w:rsidRPr="00B254A5" w:rsidRDefault="00872D28" w:rsidP="00872D28">
            <w:pPr>
              <w:spacing w:line="228" w:lineRule="auto"/>
              <w:ind w:left="-57"/>
              <w:contextualSpacing/>
              <w:jc w:val="both"/>
              <w:rPr>
                <w:rFonts w:ascii="Trebuchet MS" w:hAnsi="Trebuchet MS" w:cs="Arial"/>
                <w:sz w:val="18"/>
                <w:szCs w:val="18"/>
              </w:rPr>
            </w:pPr>
            <w:r w:rsidRPr="00B254A5">
              <w:rPr>
                <w:rFonts w:ascii="Trebuchet MS" w:hAnsi="Trebuchet MS" w:cs="Arial"/>
                <w:sz w:val="18"/>
                <w:szCs w:val="18"/>
              </w:rPr>
              <w:t>Outros</w:t>
            </w:r>
          </w:p>
        </w:tc>
        <w:tc>
          <w:tcPr>
            <w:tcW w:w="1984" w:type="dxa"/>
          </w:tcPr>
          <w:p w14:paraId="5E462264" w14:textId="26682164" w:rsidR="00872D28" w:rsidRPr="00B254A5" w:rsidRDefault="00300D9D" w:rsidP="00872D28">
            <w:pPr>
              <w:spacing w:line="228" w:lineRule="auto"/>
              <w:contextualSpacing/>
              <w:jc w:val="right"/>
              <w:rPr>
                <w:rFonts w:ascii="Trebuchet MS" w:hAnsi="Trebuchet MS" w:cs="Arial"/>
                <w:sz w:val="18"/>
                <w:szCs w:val="18"/>
              </w:rPr>
            </w:pPr>
            <w:r w:rsidRPr="00300D9D">
              <w:rPr>
                <w:rFonts w:ascii="Trebuchet MS" w:hAnsi="Trebuchet MS" w:cs="Arial"/>
                <w:sz w:val="18"/>
                <w:szCs w:val="18"/>
              </w:rPr>
              <w:t>21.981</w:t>
            </w:r>
          </w:p>
        </w:tc>
        <w:tc>
          <w:tcPr>
            <w:tcW w:w="1984" w:type="dxa"/>
          </w:tcPr>
          <w:p w14:paraId="43A2449F" w14:textId="77777777" w:rsidR="00872D28" w:rsidRPr="00B254A5" w:rsidRDefault="00872D28" w:rsidP="00872D28">
            <w:pPr>
              <w:spacing w:line="228" w:lineRule="auto"/>
              <w:contextualSpacing/>
              <w:jc w:val="right"/>
              <w:rPr>
                <w:rFonts w:ascii="Trebuchet MS" w:hAnsi="Trebuchet MS" w:cs="Arial"/>
                <w:sz w:val="18"/>
                <w:szCs w:val="18"/>
              </w:rPr>
            </w:pPr>
            <w:r w:rsidRPr="00B254A5">
              <w:rPr>
                <w:rFonts w:ascii="Trebuchet MS" w:hAnsi="Trebuchet MS" w:cs="Arial"/>
                <w:sz w:val="18"/>
                <w:szCs w:val="18"/>
              </w:rPr>
              <w:t>5.803</w:t>
            </w:r>
          </w:p>
        </w:tc>
      </w:tr>
      <w:tr w:rsidR="009F098A" w:rsidRPr="00B254A5" w14:paraId="73297A45" w14:textId="77777777" w:rsidTr="001A449F">
        <w:trPr>
          <w:trHeight w:val="23"/>
        </w:trPr>
        <w:tc>
          <w:tcPr>
            <w:tcW w:w="4677" w:type="dxa"/>
            <w:vAlign w:val="bottom"/>
          </w:tcPr>
          <w:p w14:paraId="0DE809CA" w14:textId="77777777" w:rsidR="009F098A" w:rsidRPr="00B254A5" w:rsidRDefault="009F098A" w:rsidP="009F098A">
            <w:pPr>
              <w:spacing w:line="228" w:lineRule="auto"/>
              <w:ind w:left="-57"/>
              <w:contextualSpacing/>
              <w:jc w:val="both"/>
              <w:rPr>
                <w:rFonts w:ascii="Trebuchet MS" w:hAnsi="Trebuchet MS"/>
                <w:sz w:val="18"/>
                <w:szCs w:val="18"/>
              </w:rPr>
            </w:pPr>
            <w:r w:rsidRPr="00B254A5">
              <w:rPr>
                <w:rFonts w:ascii="Trebuchet MS" w:hAnsi="Trebuchet MS" w:cs="Arial"/>
                <w:b/>
                <w:bCs/>
                <w:sz w:val="18"/>
                <w:szCs w:val="18"/>
              </w:rPr>
              <w:t>Saldo final</w:t>
            </w:r>
          </w:p>
        </w:tc>
        <w:tc>
          <w:tcPr>
            <w:tcW w:w="1984" w:type="dxa"/>
            <w:vAlign w:val="bottom"/>
          </w:tcPr>
          <w:p w14:paraId="19CC4BCC" w14:textId="03D5D199" w:rsidR="009F098A" w:rsidRPr="00B254A5" w:rsidRDefault="00300D9D" w:rsidP="009F098A">
            <w:pPr>
              <w:pBdr>
                <w:top w:val="single" w:sz="4" w:space="1" w:color="000000"/>
                <w:left w:val="none" w:sz="0" w:space="0" w:color="000000"/>
                <w:bottom w:val="double" w:sz="4" w:space="1" w:color="000000"/>
                <w:right w:val="none" w:sz="0" w:space="0" w:color="000000"/>
              </w:pBdr>
              <w:spacing w:line="228" w:lineRule="auto"/>
              <w:contextualSpacing/>
              <w:jc w:val="right"/>
              <w:rPr>
                <w:rFonts w:ascii="Trebuchet MS" w:hAnsi="Trebuchet MS" w:cs="Arial"/>
                <w:b/>
                <w:bCs/>
                <w:sz w:val="18"/>
                <w:szCs w:val="18"/>
              </w:rPr>
            </w:pPr>
            <w:r w:rsidRPr="00300D9D">
              <w:rPr>
                <w:rFonts w:ascii="Trebuchet MS" w:hAnsi="Trebuchet MS" w:cs="Arial"/>
                <w:b/>
                <w:bCs/>
                <w:sz w:val="18"/>
                <w:szCs w:val="18"/>
              </w:rPr>
              <w:t>360.240</w:t>
            </w:r>
          </w:p>
        </w:tc>
        <w:tc>
          <w:tcPr>
            <w:tcW w:w="1984" w:type="dxa"/>
            <w:vAlign w:val="bottom"/>
          </w:tcPr>
          <w:p w14:paraId="4D849A8A" w14:textId="77777777" w:rsidR="009F098A" w:rsidRPr="00B254A5" w:rsidRDefault="009F098A" w:rsidP="009F098A">
            <w:pPr>
              <w:pBdr>
                <w:top w:val="single" w:sz="4" w:space="1" w:color="000000"/>
                <w:left w:val="none" w:sz="0" w:space="0" w:color="000000"/>
                <w:bottom w:val="double" w:sz="4" w:space="1" w:color="000000"/>
                <w:right w:val="none" w:sz="0" w:space="0" w:color="000000"/>
              </w:pBdr>
              <w:spacing w:line="228" w:lineRule="auto"/>
              <w:contextualSpacing/>
              <w:jc w:val="right"/>
              <w:rPr>
                <w:rFonts w:ascii="Trebuchet MS" w:hAnsi="Trebuchet MS" w:cs="Arial"/>
                <w:b/>
                <w:bCs/>
                <w:sz w:val="18"/>
                <w:szCs w:val="18"/>
              </w:rPr>
            </w:pPr>
            <w:r w:rsidRPr="00B254A5">
              <w:rPr>
                <w:rFonts w:ascii="Trebuchet MS" w:hAnsi="Trebuchet MS" w:cs="Arial"/>
                <w:b/>
                <w:bCs/>
                <w:sz w:val="18"/>
                <w:szCs w:val="18"/>
              </w:rPr>
              <w:t>315.526</w:t>
            </w:r>
          </w:p>
        </w:tc>
      </w:tr>
      <w:tr w:rsidR="009F098A" w:rsidRPr="00B254A5" w14:paraId="5FF44363" w14:textId="77777777" w:rsidTr="00040381">
        <w:trPr>
          <w:trHeight w:val="23"/>
        </w:trPr>
        <w:tc>
          <w:tcPr>
            <w:tcW w:w="4677" w:type="dxa"/>
            <w:vAlign w:val="bottom"/>
          </w:tcPr>
          <w:p w14:paraId="1944969D" w14:textId="77777777" w:rsidR="009F098A" w:rsidRPr="00B254A5" w:rsidRDefault="009F098A" w:rsidP="009F098A">
            <w:pPr>
              <w:spacing w:line="228" w:lineRule="auto"/>
              <w:ind w:left="-57"/>
              <w:contextualSpacing/>
              <w:jc w:val="both"/>
              <w:rPr>
                <w:rFonts w:ascii="Trebuchet MS" w:hAnsi="Trebuchet MS" w:cs="Arial"/>
                <w:b/>
                <w:bCs/>
                <w:sz w:val="18"/>
                <w:szCs w:val="18"/>
              </w:rPr>
            </w:pPr>
            <w:r w:rsidRPr="00B254A5">
              <w:rPr>
                <w:rFonts w:ascii="Trebuchet MS" w:hAnsi="Trebuchet MS" w:cs="Arial"/>
                <w:b/>
                <w:bCs/>
                <w:sz w:val="18"/>
                <w:szCs w:val="18"/>
              </w:rPr>
              <w:t xml:space="preserve"> </w:t>
            </w:r>
          </w:p>
        </w:tc>
        <w:tc>
          <w:tcPr>
            <w:tcW w:w="1984" w:type="dxa"/>
            <w:vAlign w:val="bottom"/>
          </w:tcPr>
          <w:p w14:paraId="7752CE16" w14:textId="77777777" w:rsidR="009F098A" w:rsidRPr="00B254A5" w:rsidRDefault="009F098A" w:rsidP="009F098A">
            <w:pPr>
              <w:spacing w:line="228" w:lineRule="auto"/>
              <w:contextualSpacing/>
              <w:jc w:val="right"/>
              <w:rPr>
                <w:rFonts w:ascii="Trebuchet MS" w:hAnsi="Trebuchet MS" w:cs="Arial"/>
                <w:sz w:val="18"/>
                <w:szCs w:val="18"/>
              </w:rPr>
            </w:pPr>
          </w:p>
        </w:tc>
        <w:tc>
          <w:tcPr>
            <w:tcW w:w="1984" w:type="dxa"/>
            <w:vAlign w:val="bottom"/>
          </w:tcPr>
          <w:p w14:paraId="3EB92604" w14:textId="77777777" w:rsidR="009F098A" w:rsidRPr="00B254A5" w:rsidRDefault="009F098A" w:rsidP="009F098A">
            <w:pPr>
              <w:spacing w:line="228" w:lineRule="auto"/>
              <w:contextualSpacing/>
              <w:jc w:val="right"/>
              <w:rPr>
                <w:rFonts w:ascii="Trebuchet MS" w:hAnsi="Trebuchet MS" w:cs="Arial"/>
                <w:sz w:val="18"/>
                <w:szCs w:val="18"/>
              </w:rPr>
            </w:pPr>
          </w:p>
        </w:tc>
      </w:tr>
      <w:tr w:rsidR="002E6AAB" w:rsidRPr="00B254A5" w14:paraId="4D7A5842" w14:textId="77777777" w:rsidTr="007A1A8E">
        <w:trPr>
          <w:trHeight w:val="23"/>
        </w:trPr>
        <w:tc>
          <w:tcPr>
            <w:tcW w:w="4677" w:type="dxa"/>
            <w:vAlign w:val="bottom"/>
          </w:tcPr>
          <w:p w14:paraId="38CA284C" w14:textId="77777777" w:rsidR="002E6AAB" w:rsidRPr="00B254A5" w:rsidRDefault="002E6AAB" w:rsidP="002E6AAB">
            <w:pPr>
              <w:spacing w:line="228" w:lineRule="auto"/>
              <w:ind w:left="-57"/>
              <w:contextualSpacing/>
              <w:jc w:val="both"/>
              <w:rPr>
                <w:rFonts w:ascii="Trebuchet MS" w:hAnsi="Trebuchet MS" w:cs="Arial"/>
                <w:b/>
                <w:bCs/>
                <w:sz w:val="18"/>
                <w:szCs w:val="18"/>
              </w:rPr>
            </w:pPr>
            <w:r w:rsidRPr="00B254A5">
              <w:rPr>
                <w:rFonts w:ascii="Trebuchet MS" w:hAnsi="Trebuchet MS" w:cs="Arial"/>
                <w:sz w:val="18"/>
                <w:szCs w:val="18"/>
              </w:rPr>
              <w:t>Circulante</w:t>
            </w:r>
          </w:p>
        </w:tc>
        <w:tc>
          <w:tcPr>
            <w:tcW w:w="1984" w:type="dxa"/>
          </w:tcPr>
          <w:p w14:paraId="3E78C4B3" w14:textId="3CD68D02" w:rsidR="002E6AAB" w:rsidRPr="00B254A5" w:rsidRDefault="00300D9D" w:rsidP="002E6AAB">
            <w:pPr>
              <w:spacing w:line="228" w:lineRule="auto"/>
              <w:contextualSpacing/>
              <w:jc w:val="right"/>
              <w:rPr>
                <w:rFonts w:ascii="Trebuchet MS" w:hAnsi="Trebuchet MS" w:cs="Arial"/>
                <w:sz w:val="18"/>
                <w:szCs w:val="18"/>
              </w:rPr>
            </w:pPr>
            <w:r w:rsidRPr="00300D9D">
              <w:rPr>
                <w:rFonts w:ascii="Trebuchet MS" w:hAnsi="Trebuchet MS" w:cs="Arial"/>
                <w:sz w:val="18"/>
                <w:szCs w:val="18"/>
              </w:rPr>
              <w:t>360.240</w:t>
            </w:r>
          </w:p>
        </w:tc>
        <w:tc>
          <w:tcPr>
            <w:tcW w:w="1984" w:type="dxa"/>
          </w:tcPr>
          <w:p w14:paraId="3A1EDFBE" w14:textId="77777777" w:rsidR="002E6AAB" w:rsidRPr="00B254A5" w:rsidRDefault="002E6AAB" w:rsidP="002E6AAB">
            <w:pPr>
              <w:spacing w:line="228" w:lineRule="auto"/>
              <w:contextualSpacing/>
              <w:jc w:val="right"/>
              <w:rPr>
                <w:rFonts w:ascii="Trebuchet MS" w:hAnsi="Trebuchet MS" w:cs="Arial"/>
                <w:sz w:val="18"/>
                <w:szCs w:val="18"/>
              </w:rPr>
            </w:pPr>
            <w:r w:rsidRPr="00B254A5">
              <w:rPr>
                <w:rFonts w:ascii="Trebuchet MS" w:hAnsi="Trebuchet MS" w:cs="Arial"/>
                <w:sz w:val="18"/>
                <w:szCs w:val="18"/>
              </w:rPr>
              <w:t>315.414</w:t>
            </w:r>
          </w:p>
        </w:tc>
      </w:tr>
      <w:tr w:rsidR="002E6AAB" w:rsidRPr="00B254A5" w14:paraId="4FFB3EEE" w14:textId="77777777" w:rsidTr="007A1A8E">
        <w:trPr>
          <w:trHeight w:val="23"/>
        </w:trPr>
        <w:tc>
          <w:tcPr>
            <w:tcW w:w="4677" w:type="dxa"/>
            <w:vAlign w:val="bottom"/>
          </w:tcPr>
          <w:p w14:paraId="6998CCD1" w14:textId="77777777" w:rsidR="002E6AAB" w:rsidRPr="00B254A5" w:rsidRDefault="002E6AAB" w:rsidP="002E6AAB">
            <w:pPr>
              <w:spacing w:line="228" w:lineRule="auto"/>
              <w:ind w:left="-57"/>
              <w:contextualSpacing/>
              <w:jc w:val="both"/>
              <w:rPr>
                <w:rFonts w:ascii="Trebuchet MS" w:hAnsi="Trebuchet MS" w:cs="Arial"/>
                <w:b/>
                <w:bCs/>
                <w:sz w:val="18"/>
                <w:szCs w:val="18"/>
              </w:rPr>
            </w:pPr>
            <w:r w:rsidRPr="00B254A5">
              <w:rPr>
                <w:rFonts w:ascii="Trebuchet MS" w:hAnsi="Trebuchet MS" w:cs="Arial"/>
                <w:bCs/>
                <w:sz w:val="18"/>
                <w:szCs w:val="18"/>
              </w:rPr>
              <w:t>Não circulante</w:t>
            </w:r>
          </w:p>
        </w:tc>
        <w:tc>
          <w:tcPr>
            <w:tcW w:w="1984" w:type="dxa"/>
          </w:tcPr>
          <w:p w14:paraId="25F65CE6" w14:textId="77777777" w:rsidR="002E6AAB" w:rsidRPr="00B254A5" w:rsidRDefault="002E6AAB" w:rsidP="002E6AAB">
            <w:pPr>
              <w:spacing w:line="228" w:lineRule="auto"/>
              <w:contextualSpacing/>
              <w:jc w:val="right"/>
              <w:rPr>
                <w:rFonts w:ascii="Trebuchet MS" w:hAnsi="Trebuchet MS" w:cs="Arial"/>
                <w:sz w:val="18"/>
                <w:szCs w:val="18"/>
              </w:rPr>
            </w:pPr>
            <w:r w:rsidRPr="00B254A5">
              <w:rPr>
                <w:rFonts w:ascii="Trebuchet MS" w:hAnsi="Trebuchet MS" w:cs="Arial"/>
                <w:sz w:val="18"/>
                <w:szCs w:val="18"/>
              </w:rPr>
              <w:t xml:space="preserve"> -   </w:t>
            </w:r>
          </w:p>
        </w:tc>
        <w:tc>
          <w:tcPr>
            <w:tcW w:w="1984" w:type="dxa"/>
          </w:tcPr>
          <w:p w14:paraId="77569767" w14:textId="77777777" w:rsidR="002E6AAB" w:rsidRPr="00B254A5" w:rsidRDefault="002E6AAB" w:rsidP="002E6AAB">
            <w:pPr>
              <w:spacing w:line="228" w:lineRule="auto"/>
              <w:contextualSpacing/>
              <w:jc w:val="right"/>
              <w:rPr>
                <w:rFonts w:ascii="Trebuchet MS" w:hAnsi="Trebuchet MS" w:cs="Arial"/>
                <w:sz w:val="18"/>
                <w:szCs w:val="18"/>
              </w:rPr>
            </w:pPr>
            <w:r w:rsidRPr="00B254A5">
              <w:rPr>
                <w:rFonts w:ascii="Trebuchet MS" w:hAnsi="Trebuchet MS" w:cs="Arial"/>
                <w:sz w:val="18"/>
                <w:szCs w:val="18"/>
              </w:rPr>
              <w:t>112</w:t>
            </w:r>
          </w:p>
        </w:tc>
      </w:tr>
    </w:tbl>
    <w:p w14:paraId="74AA1BAE" w14:textId="77777777" w:rsidR="00016D81" w:rsidRPr="00B254A5" w:rsidRDefault="00016D81" w:rsidP="00564D58">
      <w:pPr>
        <w:spacing w:line="228" w:lineRule="auto"/>
        <w:ind w:left="567"/>
        <w:contextualSpacing/>
        <w:jc w:val="both"/>
        <w:rPr>
          <w:rFonts w:ascii="Trebuchet MS" w:hAnsi="Trebuchet MS" w:cs="Trebuchet MS"/>
          <w:szCs w:val="24"/>
        </w:rPr>
      </w:pPr>
    </w:p>
    <w:p w14:paraId="3CF4DFA4" w14:textId="77777777" w:rsidR="00E572C4" w:rsidRPr="00B254A5" w:rsidRDefault="004B56E6" w:rsidP="00564D58">
      <w:pPr>
        <w:spacing w:line="228" w:lineRule="auto"/>
        <w:ind w:left="426"/>
        <w:contextualSpacing/>
        <w:jc w:val="both"/>
      </w:pPr>
      <w:r w:rsidRPr="00B254A5">
        <w:rPr>
          <w:rFonts w:ascii="Trebuchet MS" w:hAnsi="Trebuchet MS" w:cs="Trebuchet MS"/>
          <w:szCs w:val="24"/>
        </w:rPr>
        <w:lastRenderedPageBreak/>
        <w:t>Os saldos de fornecedores referem-se</w:t>
      </w:r>
      <w:r w:rsidR="00E572C4" w:rsidRPr="00B254A5">
        <w:rPr>
          <w:rFonts w:ascii="Trebuchet MS" w:hAnsi="Trebuchet MS" w:cs="Trebuchet MS"/>
          <w:szCs w:val="24"/>
        </w:rPr>
        <w:t xml:space="preserve"> às contas a pagar para os fornecedores de obras, materiais ou serviços que foram adquiridos no curso normal dos negócios, sendo classificadas como passivos circulantes se o pagamento for devido no período de até um ano. Caso contrário, as contas a pagar são apresentadas como passivo não circulante. </w:t>
      </w:r>
    </w:p>
    <w:p w14:paraId="1934731E" w14:textId="77777777" w:rsidR="00E572C4" w:rsidRPr="00B254A5" w:rsidRDefault="00E572C4" w:rsidP="00564D58">
      <w:pPr>
        <w:spacing w:line="228" w:lineRule="auto"/>
        <w:ind w:left="426"/>
        <w:contextualSpacing/>
        <w:jc w:val="both"/>
        <w:rPr>
          <w:rFonts w:ascii="Trebuchet MS" w:hAnsi="Trebuchet MS" w:cs="Trebuchet MS"/>
          <w:szCs w:val="24"/>
        </w:rPr>
      </w:pPr>
    </w:p>
    <w:p w14:paraId="0C3105E4" w14:textId="418A570E" w:rsidR="00016D81" w:rsidRPr="00B254A5" w:rsidRDefault="009738D7" w:rsidP="00564D58">
      <w:pPr>
        <w:spacing w:line="228" w:lineRule="auto"/>
        <w:ind w:left="426"/>
        <w:contextualSpacing/>
        <w:jc w:val="both"/>
        <w:rPr>
          <w:rFonts w:ascii="Trebuchet MS" w:hAnsi="Trebuchet MS" w:cs="Trebuchet MS"/>
          <w:szCs w:val="24"/>
        </w:rPr>
      </w:pPr>
      <w:r w:rsidRPr="00B254A5">
        <w:rPr>
          <w:rFonts w:ascii="Trebuchet MS" w:hAnsi="Trebuchet MS" w:cs="Trebuchet MS"/>
          <w:szCs w:val="24"/>
        </w:rPr>
        <w:t>O principal saldo de for</w:t>
      </w:r>
      <w:r w:rsidR="006E62DE" w:rsidRPr="00B254A5">
        <w:rPr>
          <w:rFonts w:ascii="Trebuchet MS" w:hAnsi="Trebuchet MS" w:cs="Trebuchet MS"/>
          <w:szCs w:val="24"/>
        </w:rPr>
        <w:t>necedores é relativo a serviços</w:t>
      </w:r>
      <w:r w:rsidR="00C3331D" w:rsidRPr="00B254A5">
        <w:rPr>
          <w:rFonts w:ascii="Trebuchet MS" w:hAnsi="Trebuchet MS" w:cs="Trebuchet MS"/>
          <w:szCs w:val="24"/>
        </w:rPr>
        <w:t xml:space="preserve"> e </w:t>
      </w:r>
      <w:r w:rsidRPr="00B254A5">
        <w:rPr>
          <w:rFonts w:ascii="Trebuchet MS" w:hAnsi="Trebuchet MS" w:cs="Trebuchet MS"/>
          <w:szCs w:val="24"/>
        </w:rPr>
        <w:t>locações. Em</w:t>
      </w:r>
      <w:r w:rsidR="00FE0A08" w:rsidRPr="00B254A5">
        <w:rPr>
          <w:rFonts w:ascii="Trebuchet MS" w:hAnsi="Trebuchet MS" w:cs="Trebuchet MS"/>
          <w:szCs w:val="24"/>
        </w:rPr>
        <w:t xml:space="preserve"> </w:t>
      </w:r>
      <w:r w:rsidR="009F098A" w:rsidRPr="00B254A5">
        <w:rPr>
          <w:rFonts w:ascii="Trebuchet MS" w:hAnsi="Trebuchet MS" w:cs="Trebuchet MS"/>
          <w:szCs w:val="24"/>
        </w:rPr>
        <w:fldChar w:fldCharType="begin"/>
      </w:r>
      <w:r w:rsidR="009F098A" w:rsidRPr="00B254A5">
        <w:rPr>
          <w:rFonts w:ascii="Trebuchet MS" w:hAnsi="Trebuchet MS" w:cs="Trebuchet MS"/>
          <w:szCs w:val="24"/>
        </w:rPr>
        <w:instrText xml:space="preserve"> REF  Data_Base_Texto  \* MERGEFORMAT </w:instrText>
      </w:r>
      <w:r w:rsidR="009F098A" w:rsidRPr="00B254A5">
        <w:rPr>
          <w:rFonts w:ascii="Trebuchet MS" w:hAnsi="Trebuchet MS" w:cs="Trebuchet MS"/>
          <w:szCs w:val="24"/>
        </w:rPr>
        <w:fldChar w:fldCharType="separate"/>
      </w:r>
      <w:r w:rsidR="007F68B9" w:rsidRPr="00B254A5">
        <w:rPr>
          <w:rFonts w:ascii="Trebuchet MS" w:hAnsi="Trebuchet MS" w:cs="Trebuchet MS"/>
          <w:szCs w:val="24"/>
        </w:rPr>
        <w:t>31 de dezembro de 2025</w:t>
      </w:r>
      <w:r w:rsidR="009F098A" w:rsidRPr="00B254A5">
        <w:rPr>
          <w:rFonts w:ascii="Trebuchet MS" w:hAnsi="Trebuchet MS" w:cs="Trebuchet MS"/>
          <w:szCs w:val="24"/>
        </w:rPr>
        <w:fldChar w:fldCharType="end"/>
      </w:r>
      <w:r w:rsidRPr="00B254A5">
        <w:rPr>
          <w:rFonts w:ascii="Trebuchet MS" w:hAnsi="Trebuchet MS" w:cs="Trebuchet MS"/>
          <w:szCs w:val="24"/>
        </w:rPr>
        <w:t>, estes podem ser divididos em serviços de terceirização de mão de obra no total de R$</w:t>
      </w:r>
      <w:r w:rsidR="00433F4A" w:rsidRPr="00B254A5">
        <w:t xml:space="preserve"> </w:t>
      </w:r>
      <w:r w:rsidR="009027B1" w:rsidRPr="00B254A5">
        <w:rPr>
          <w:rFonts w:ascii="Trebuchet MS" w:hAnsi="Trebuchet MS" w:cs="Trebuchet MS"/>
          <w:szCs w:val="24"/>
        </w:rPr>
        <w:t>60.431</w:t>
      </w:r>
      <w:r w:rsidRPr="00B254A5">
        <w:rPr>
          <w:rFonts w:ascii="Trebuchet MS" w:hAnsi="Trebuchet MS" w:cs="Trebuchet MS"/>
          <w:szCs w:val="24"/>
        </w:rPr>
        <w:t xml:space="preserve"> (R</w:t>
      </w:r>
      <w:r w:rsidR="00236C85" w:rsidRPr="00B254A5">
        <w:rPr>
          <w:rFonts w:ascii="Trebuchet MS" w:hAnsi="Trebuchet MS" w:cs="Trebuchet MS"/>
          <w:szCs w:val="24"/>
        </w:rPr>
        <w:t>$</w:t>
      </w:r>
      <w:r w:rsidRPr="00B254A5">
        <w:rPr>
          <w:rFonts w:ascii="Trebuchet MS" w:hAnsi="Trebuchet MS" w:cs="Trebuchet MS"/>
          <w:szCs w:val="24"/>
        </w:rPr>
        <w:t xml:space="preserve"> </w:t>
      </w:r>
      <w:r w:rsidR="00016F9C" w:rsidRPr="00B254A5">
        <w:rPr>
          <w:rFonts w:ascii="Trebuchet MS" w:hAnsi="Trebuchet MS" w:cs="Trebuchet MS"/>
          <w:szCs w:val="24"/>
        </w:rPr>
        <w:t xml:space="preserve">63.059 </w:t>
      </w:r>
      <w:r w:rsidRPr="00B254A5">
        <w:rPr>
          <w:rFonts w:ascii="Trebuchet MS" w:hAnsi="Trebuchet MS" w:cs="Trebuchet MS"/>
          <w:szCs w:val="24"/>
        </w:rPr>
        <w:t xml:space="preserve">em </w:t>
      </w:r>
      <w:r w:rsidR="00E572C4" w:rsidRPr="00B254A5">
        <w:rPr>
          <w:rFonts w:ascii="Trebuchet MS" w:hAnsi="Trebuchet MS" w:cs="Trebuchet MS"/>
          <w:szCs w:val="24"/>
        </w:rPr>
        <w:t>31 de dezembro de</w:t>
      </w:r>
      <w:r w:rsidR="00432BB8" w:rsidRPr="00B254A5">
        <w:rPr>
          <w:rFonts w:ascii="Trebuchet MS" w:hAnsi="Trebuchet MS" w:cs="Trebuchet MS"/>
          <w:szCs w:val="24"/>
        </w:rPr>
        <w:t xml:space="preserve"> </w:t>
      </w:r>
      <w:r w:rsidR="009F098A" w:rsidRPr="00B254A5">
        <w:rPr>
          <w:rFonts w:ascii="Trebuchet MS" w:hAnsi="Trebuchet MS" w:cs="Trebuchet MS"/>
          <w:szCs w:val="24"/>
        </w:rPr>
        <w:fldChar w:fldCharType="begin"/>
      </w:r>
      <w:r w:rsidR="009F098A" w:rsidRPr="00B254A5">
        <w:rPr>
          <w:rFonts w:ascii="Trebuchet MS" w:hAnsi="Trebuchet MS" w:cs="Trebuchet MS"/>
          <w:szCs w:val="24"/>
        </w:rPr>
        <w:instrText xml:space="preserve"> REF  Ano_Anterior </w:instrText>
      </w:r>
      <w:r w:rsidR="00504092" w:rsidRPr="00B254A5">
        <w:rPr>
          <w:rFonts w:ascii="Trebuchet MS" w:hAnsi="Trebuchet MS" w:cs="Trebuchet MS"/>
          <w:szCs w:val="24"/>
        </w:rPr>
        <w:instrText xml:space="preserve"> \* MERGEFORMAT </w:instrText>
      </w:r>
      <w:r w:rsidR="009F098A" w:rsidRPr="00B254A5">
        <w:rPr>
          <w:rFonts w:ascii="Trebuchet MS" w:hAnsi="Trebuchet MS" w:cs="Trebuchet MS"/>
          <w:szCs w:val="24"/>
        </w:rPr>
        <w:fldChar w:fldCharType="separate"/>
      </w:r>
      <w:r w:rsidR="007F68B9" w:rsidRPr="00B254A5">
        <w:rPr>
          <w:rFonts w:ascii="Trebuchet MS" w:hAnsi="Trebuchet MS" w:cs="Trebuchet MS"/>
          <w:szCs w:val="24"/>
        </w:rPr>
        <w:t>2024</w:t>
      </w:r>
      <w:r w:rsidR="009F098A" w:rsidRPr="00B254A5">
        <w:rPr>
          <w:rFonts w:ascii="Trebuchet MS" w:hAnsi="Trebuchet MS" w:cs="Trebuchet MS"/>
          <w:szCs w:val="24"/>
        </w:rPr>
        <w:fldChar w:fldCharType="end"/>
      </w:r>
      <w:r w:rsidRPr="00B254A5">
        <w:rPr>
          <w:rFonts w:ascii="Trebuchet MS" w:hAnsi="Trebuchet MS" w:cs="Trebuchet MS"/>
          <w:szCs w:val="24"/>
        </w:rPr>
        <w:t>)</w:t>
      </w:r>
      <w:r w:rsidR="006E62DE" w:rsidRPr="00B254A5">
        <w:rPr>
          <w:rFonts w:ascii="Trebuchet MS" w:hAnsi="Trebuchet MS" w:cs="Trebuchet MS"/>
          <w:szCs w:val="24"/>
        </w:rPr>
        <w:t>,</w:t>
      </w:r>
      <w:r w:rsidR="00E572C4" w:rsidRPr="00B254A5">
        <w:rPr>
          <w:rFonts w:ascii="Trebuchet MS" w:hAnsi="Trebuchet MS" w:cs="Trebuchet MS"/>
          <w:szCs w:val="24"/>
        </w:rPr>
        <w:t xml:space="preserve"> demais</w:t>
      </w:r>
      <w:r w:rsidRPr="00B254A5">
        <w:rPr>
          <w:rFonts w:ascii="Trebuchet MS" w:hAnsi="Trebuchet MS" w:cs="Trebuchet MS"/>
          <w:szCs w:val="24"/>
        </w:rPr>
        <w:t xml:space="preserve"> serviços e locações no montante de R$</w:t>
      </w:r>
      <w:r w:rsidR="00300D9D">
        <w:rPr>
          <w:rFonts w:ascii="Trebuchet MS" w:hAnsi="Trebuchet MS" w:cs="Trebuchet MS"/>
          <w:szCs w:val="24"/>
        </w:rPr>
        <w:t xml:space="preserve"> </w:t>
      </w:r>
      <w:r w:rsidR="00300D9D" w:rsidRPr="00E0697B">
        <w:rPr>
          <w:rFonts w:ascii="Trebuchet MS" w:hAnsi="Trebuchet MS" w:cs="Trebuchet MS"/>
          <w:szCs w:val="24"/>
        </w:rPr>
        <w:t>182.286</w:t>
      </w:r>
      <w:r w:rsidR="00300D9D">
        <w:rPr>
          <w:rFonts w:ascii="Trebuchet MS" w:hAnsi="Trebuchet MS" w:cs="Trebuchet MS"/>
          <w:szCs w:val="24"/>
        </w:rPr>
        <w:t xml:space="preserve"> </w:t>
      </w:r>
      <w:r w:rsidRPr="00B254A5">
        <w:rPr>
          <w:rFonts w:ascii="Trebuchet MS" w:hAnsi="Trebuchet MS" w:cs="Trebuchet MS"/>
          <w:szCs w:val="24"/>
        </w:rPr>
        <w:t xml:space="preserve">(R$ </w:t>
      </w:r>
      <w:r w:rsidR="00016F9C" w:rsidRPr="00B254A5">
        <w:rPr>
          <w:rFonts w:ascii="Trebuchet MS" w:hAnsi="Trebuchet MS" w:cs="Trebuchet MS"/>
          <w:szCs w:val="24"/>
        </w:rPr>
        <w:t>136.559</w:t>
      </w:r>
      <w:r w:rsidR="00BA6551" w:rsidRPr="00B254A5">
        <w:rPr>
          <w:rFonts w:ascii="Trebuchet MS" w:hAnsi="Trebuchet MS" w:cs="Trebuchet MS"/>
          <w:szCs w:val="24"/>
        </w:rPr>
        <w:t xml:space="preserve"> </w:t>
      </w:r>
      <w:r w:rsidRPr="00B254A5">
        <w:rPr>
          <w:rFonts w:ascii="Trebuchet MS" w:hAnsi="Trebuchet MS" w:cs="Trebuchet MS"/>
          <w:szCs w:val="24"/>
        </w:rPr>
        <w:t xml:space="preserve">em </w:t>
      </w:r>
      <w:r w:rsidR="00E572C4" w:rsidRPr="00B254A5">
        <w:rPr>
          <w:rFonts w:ascii="Trebuchet MS" w:hAnsi="Trebuchet MS" w:cs="Trebuchet MS"/>
          <w:szCs w:val="24"/>
        </w:rPr>
        <w:t xml:space="preserve">31 de dezembro de </w:t>
      </w:r>
      <w:r w:rsidR="00504092" w:rsidRPr="00B254A5">
        <w:rPr>
          <w:rFonts w:ascii="Trebuchet MS" w:hAnsi="Trebuchet MS" w:cs="Trebuchet MS"/>
          <w:szCs w:val="24"/>
        </w:rPr>
        <w:fldChar w:fldCharType="begin"/>
      </w:r>
      <w:r w:rsidR="00504092" w:rsidRPr="00B254A5">
        <w:rPr>
          <w:rFonts w:ascii="Trebuchet MS" w:hAnsi="Trebuchet MS" w:cs="Trebuchet MS"/>
          <w:szCs w:val="24"/>
        </w:rPr>
        <w:instrText xml:space="preserve"> REF  Ano_Anterior  \* MERGEFORMAT </w:instrText>
      </w:r>
      <w:r w:rsidR="00504092" w:rsidRPr="00B254A5">
        <w:rPr>
          <w:rFonts w:ascii="Trebuchet MS" w:hAnsi="Trebuchet MS" w:cs="Trebuchet MS"/>
          <w:szCs w:val="24"/>
        </w:rPr>
        <w:fldChar w:fldCharType="separate"/>
      </w:r>
      <w:r w:rsidR="007F68B9" w:rsidRPr="00B254A5">
        <w:rPr>
          <w:rFonts w:ascii="Trebuchet MS" w:hAnsi="Trebuchet MS" w:cs="Trebuchet MS"/>
          <w:szCs w:val="24"/>
        </w:rPr>
        <w:t>2024</w:t>
      </w:r>
      <w:r w:rsidR="00504092" w:rsidRPr="00B254A5">
        <w:rPr>
          <w:rFonts w:ascii="Trebuchet MS" w:hAnsi="Trebuchet MS" w:cs="Trebuchet MS"/>
          <w:szCs w:val="24"/>
        </w:rPr>
        <w:fldChar w:fldCharType="end"/>
      </w:r>
      <w:r w:rsidRPr="00B254A5">
        <w:rPr>
          <w:rFonts w:ascii="Trebuchet MS" w:hAnsi="Trebuchet MS" w:cs="Trebuchet MS"/>
          <w:szCs w:val="24"/>
        </w:rPr>
        <w:t xml:space="preserve">). </w:t>
      </w:r>
    </w:p>
    <w:p w14:paraId="4FBBB3F3" w14:textId="77777777" w:rsidR="00FC582B" w:rsidRPr="00B254A5" w:rsidRDefault="00FC582B" w:rsidP="00AA7BBE">
      <w:pPr>
        <w:spacing w:line="228" w:lineRule="auto"/>
        <w:contextualSpacing/>
        <w:jc w:val="both"/>
        <w:rPr>
          <w:rFonts w:ascii="Trebuchet MS" w:hAnsi="Trebuchet MS" w:cs="Trebuchet MS"/>
          <w:szCs w:val="24"/>
        </w:rPr>
      </w:pPr>
    </w:p>
    <w:p w14:paraId="6EF34CFD" w14:textId="77777777" w:rsidR="00BC5AEB" w:rsidRPr="00B254A5" w:rsidRDefault="00BC5AEB" w:rsidP="00BC5AEB">
      <w:pPr>
        <w:widowControl w:val="0"/>
        <w:numPr>
          <w:ilvl w:val="0"/>
          <w:numId w:val="12"/>
        </w:numPr>
        <w:suppressAutoHyphens w:val="0"/>
        <w:ind w:left="426" w:hanging="426"/>
        <w:jc w:val="both"/>
      </w:pPr>
      <w:bookmarkStart w:id="36" w:name="_Hlk95237500"/>
      <w:r w:rsidRPr="00B254A5">
        <w:rPr>
          <w:rFonts w:ascii="Trebuchet MS" w:hAnsi="Trebuchet MS" w:cs="Arial"/>
          <w:b/>
          <w:bCs/>
          <w:color w:val="000000"/>
          <w:lang w:eastAsia="pt-BR"/>
        </w:rPr>
        <w:t>Passivo de arrendamento</w:t>
      </w:r>
    </w:p>
    <w:p w14:paraId="06DD6C57" w14:textId="77777777" w:rsidR="00BC5AEB" w:rsidRPr="00B254A5" w:rsidRDefault="00BC5AEB" w:rsidP="00BC5AEB">
      <w:pPr>
        <w:widowControl w:val="0"/>
        <w:suppressAutoHyphens w:val="0"/>
        <w:ind w:left="426"/>
        <w:jc w:val="both"/>
        <w:rPr>
          <w:rFonts w:ascii="Trebuchet MS" w:hAnsi="Trebuchet MS" w:cs="Arial"/>
          <w:b/>
          <w:bCs/>
          <w:color w:val="000000"/>
          <w:lang w:eastAsia="pt-BR"/>
        </w:rPr>
      </w:pPr>
    </w:p>
    <w:tbl>
      <w:tblPr>
        <w:tblW w:w="8645" w:type="dxa"/>
        <w:tblInd w:w="496" w:type="dxa"/>
        <w:tblLayout w:type="fixed"/>
        <w:tblCellMar>
          <w:left w:w="70" w:type="dxa"/>
          <w:right w:w="70" w:type="dxa"/>
        </w:tblCellMar>
        <w:tblLook w:val="0000" w:firstRow="0" w:lastRow="0" w:firstColumn="0" w:lastColumn="0" w:noHBand="0" w:noVBand="0"/>
      </w:tblPr>
      <w:tblGrid>
        <w:gridCol w:w="4677"/>
        <w:gridCol w:w="1984"/>
        <w:gridCol w:w="1984"/>
      </w:tblGrid>
      <w:tr w:rsidR="00BC5AEB" w:rsidRPr="00B254A5" w14:paraId="01752063" w14:textId="77777777" w:rsidTr="00220EC4">
        <w:trPr>
          <w:trHeight w:val="23"/>
        </w:trPr>
        <w:tc>
          <w:tcPr>
            <w:tcW w:w="4677" w:type="dxa"/>
            <w:vAlign w:val="bottom"/>
          </w:tcPr>
          <w:p w14:paraId="779204C4" w14:textId="77777777" w:rsidR="00BC5AEB" w:rsidRPr="00B254A5" w:rsidRDefault="00BC5AEB" w:rsidP="00220EC4">
            <w:pPr>
              <w:snapToGrid w:val="0"/>
              <w:jc w:val="center"/>
              <w:rPr>
                <w:rFonts w:ascii="Trebuchet MS" w:hAnsi="Trebuchet MS" w:cs="Arial"/>
                <w:b/>
                <w:bCs/>
                <w:sz w:val="18"/>
                <w:szCs w:val="18"/>
              </w:rPr>
            </w:pPr>
          </w:p>
        </w:tc>
        <w:tc>
          <w:tcPr>
            <w:tcW w:w="1984" w:type="dxa"/>
            <w:vAlign w:val="bottom"/>
          </w:tcPr>
          <w:p w14:paraId="37CDD820" w14:textId="77777777" w:rsidR="00BC5AEB" w:rsidRPr="00B254A5" w:rsidRDefault="00504092" w:rsidP="00220EC4">
            <w:pPr>
              <w:pBdr>
                <w:top w:val="none" w:sz="0" w:space="0" w:color="000000"/>
                <w:left w:val="none" w:sz="0" w:space="0" w:color="000000"/>
                <w:bottom w:val="single" w:sz="4" w:space="1" w:color="000000"/>
                <w:right w:val="none" w:sz="0" w:space="0" w:color="000000"/>
              </w:pBdr>
              <w:jc w:val="center"/>
              <w:rPr>
                <w:rFonts w:ascii="Trebuchet MS" w:hAnsi="Trebuchet MS" w:cs="Arial"/>
                <w:b/>
                <w:bCs/>
                <w:sz w:val="18"/>
                <w:szCs w:val="18"/>
              </w:rPr>
            </w:pPr>
            <w:r w:rsidRPr="00B254A5">
              <w:rPr>
                <w:rFonts w:ascii="Trebuchet MS" w:hAnsi="Trebuchet MS" w:cs="Arial"/>
                <w:b/>
                <w:bCs/>
                <w:sz w:val="18"/>
                <w:szCs w:val="18"/>
              </w:rPr>
              <w:fldChar w:fldCharType="begin"/>
            </w:r>
            <w:r w:rsidRPr="00B254A5">
              <w:rPr>
                <w:rFonts w:ascii="Trebuchet MS" w:hAnsi="Trebuchet MS" w:cs="Arial"/>
                <w:b/>
                <w:bCs/>
                <w:sz w:val="18"/>
                <w:szCs w:val="18"/>
              </w:rPr>
              <w:instrText xml:space="preserve"> REF  Data_Base_Numero </w:instrText>
            </w:r>
            <w:r w:rsidR="00820B81" w:rsidRPr="00B254A5">
              <w:rPr>
                <w:rFonts w:ascii="Trebuchet MS" w:hAnsi="Trebuchet MS" w:cs="Arial"/>
                <w:b/>
                <w:bCs/>
                <w:sz w:val="18"/>
                <w:szCs w:val="18"/>
              </w:rPr>
              <w:instrText xml:space="preserve"> \* MERGEFORMAT </w:instrText>
            </w:r>
            <w:r w:rsidRPr="00B254A5">
              <w:rPr>
                <w:rFonts w:ascii="Trebuchet MS" w:hAnsi="Trebuchet MS" w:cs="Arial"/>
                <w:b/>
                <w:bCs/>
                <w:sz w:val="18"/>
                <w:szCs w:val="18"/>
              </w:rPr>
              <w:fldChar w:fldCharType="separate"/>
            </w:r>
            <w:r w:rsidR="007F68B9" w:rsidRPr="00B254A5">
              <w:rPr>
                <w:rFonts w:ascii="Trebuchet MS" w:hAnsi="Trebuchet MS" w:cs="Arial"/>
                <w:b/>
                <w:bCs/>
                <w:sz w:val="18"/>
                <w:szCs w:val="18"/>
                <w:lang w:eastAsia="pt-BR"/>
              </w:rPr>
              <w:t>31/12/2025</w:t>
            </w:r>
            <w:r w:rsidRPr="00B254A5">
              <w:rPr>
                <w:rFonts w:ascii="Trebuchet MS" w:hAnsi="Trebuchet MS" w:cs="Arial"/>
                <w:b/>
                <w:bCs/>
                <w:sz w:val="18"/>
                <w:szCs w:val="18"/>
              </w:rPr>
              <w:fldChar w:fldCharType="end"/>
            </w:r>
          </w:p>
        </w:tc>
        <w:tc>
          <w:tcPr>
            <w:tcW w:w="1984" w:type="dxa"/>
            <w:vAlign w:val="bottom"/>
          </w:tcPr>
          <w:p w14:paraId="6EE92674" w14:textId="77777777" w:rsidR="00BC5AEB" w:rsidRPr="00B254A5" w:rsidRDefault="00504092" w:rsidP="00220EC4">
            <w:pPr>
              <w:pBdr>
                <w:top w:val="none" w:sz="0" w:space="0" w:color="000000"/>
                <w:left w:val="none" w:sz="0" w:space="0" w:color="000000"/>
                <w:bottom w:val="single" w:sz="4" w:space="1" w:color="000000"/>
                <w:right w:val="none" w:sz="0" w:space="0" w:color="000000"/>
              </w:pBdr>
              <w:jc w:val="center"/>
              <w:rPr>
                <w:rFonts w:ascii="Trebuchet MS" w:hAnsi="Trebuchet MS" w:cs="Arial"/>
                <w:b/>
                <w:bCs/>
                <w:sz w:val="18"/>
                <w:szCs w:val="18"/>
              </w:rPr>
            </w:pPr>
            <w:r w:rsidRPr="00B254A5">
              <w:rPr>
                <w:rFonts w:ascii="Trebuchet MS" w:hAnsi="Trebuchet MS" w:cs="Arial"/>
                <w:b/>
                <w:bCs/>
                <w:sz w:val="18"/>
                <w:szCs w:val="18"/>
              </w:rPr>
              <w:fldChar w:fldCharType="begin"/>
            </w:r>
            <w:r w:rsidRPr="00B254A5">
              <w:rPr>
                <w:rFonts w:ascii="Trebuchet MS" w:hAnsi="Trebuchet MS" w:cs="Arial"/>
                <w:b/>
                <w:bCs/>
                <w:sz w:val="18"/>
                <w:szCs w:val="18"/>
              </w:rPr>
              <w:instrText xml:space="preserve"> REF  Ano_Anterior_Data_Base_Numero  \* MERGEFORMAT </w:instrText>
            </w:r>
            <w:r w:rsidRPr="00B254A5">
              <w:rPr>
                <w:rFonts w:ascii="Trebuchet MS" w:hAnsi="Trebuchet MS" w:cs="Arial"/>
                <w:b/>
                <w:bCs/>
                <w:sz w:val="18"/>
                <w:szCs w:val="18"/>
              </w:rPr>
              <w:fldChar w:fldCharType="separate"/>
            </w:r>
            <w:r w:rsidR="007F68B9" w:rsidRPr="00B254A5">
              <w:rPr>
                <w:rFonts w:ascii="Trebuchet MS" w:hAnsi="Trebuchet MS" w:cs="Arial"/>
                <w:b/>
                <w:bCs/>
                <w:sz w:val="18"/>
                <w:szCs w:val="18"/>
              </w:rPr>
              <w:t>31/12/2024</w:t>
            </w:r>
            <w:r w:rsidRPr="00B254A5">
              <w:rPr>
                <w:rFonts w:ascii="Trebuchet MS" w:hAnsi="Trebuchet MS" w:cs="Arial"/>
                <w:b/>
                <w:bCs/>
                <w:sz w:val="18"/>
                <w:szCs w:val="18"/>
              </w:rPr>
              <w:fldChar w:fldCharType="end"/>
            </w:r>
          </w:p>
        </w:tc>
      </w:tr>
      <w:tr w:rsidR="00872D28" w:rsidRPr="00B254A5" w14:paraId="72F2AB82" w14:textId="77777777" w:rsidTr="007A1A8E">
        <w:trPr>
          <w:trHeight w:val="60"/>
        </w:trPr>
        <w:tc>
          <w:tcPr>
            <w:tcW w:w="4677" w:type="dxa"/>
            <w:vAlign w:val="bottom"/>
          </w:tcPr>
          <w:p w14:paraId="05682D57" w14:textId="77777777" w:rsidR="00872D28" w:rsidRPr="00B254A5" w:rsidRDefault="00872D28" w:rsidP="00872D28">
            <w:pPr>
              <w:ind w:left="-57"/>
              <w:jc w:val="both"/>
              <w:rPr>
                <w:sz w:val="18"/>
                <w:szCs w:val="18"/>
              </w:rPr>
            </w:pPr>
            <w:r w:rsidRPr="00B254A5">
              <w:rPr>
                <w:rFonts w:ascii="Trebuchet MS" w:hAnsi="Trebuchet MS" w:cs="Arial"/>
                <w:sz w:val="18"/>
                <w:szCs w:val="18"/>
              </w:rPr>
              <w:t>Circulante</w:t>
            </w:r>
          </w:p>
        </w:tc>
        <w:tc>
          <w:tcPr>
            <w:tcW w:w="1984" w:type="dxa"/>
          </w:tcPr>
          <w:p w14:paraId="08A01F01" w14:textId="0DAEE87D" w:rsidR="00872D28" w:rsidRPr="00B254A5" w:rsidRDefault="00872D28" w:rsidP="00872D28">
            <w:pPr>
              <w:jc w:val="right"/>
              <w:rPr>
                <w:rFonts w:ascii="Trebuchet MS" w:hAnsi="Trebuchet MS" w:cs="Arial"/>
                <w:bCs/>
                <w:sz w:val="18"/>
                <w:szCs w:val="18"/>
              </w:rPr>
            </w:pPr>
            <w:r w:rsidRPr="00B254A5">
              <w:rPr>
                <w:rFonts w:ascii="Trebuchet MS" w:hAnsi="Trebuchet MS" w:cs="Arial"/>
                <w:bCs/>
                <w:sz w:val="18"/>
                <w:szCs w:val="18"/>
              </w:rPr>
              <w:t>27.903</w:t>
            </w:r>
          </w:p>
        </w:tc>
        <w:tc>
          <w:tcPr>
            <w:tcW w:w="1984" w:type="dxa"/>
          </w:tcPr>
          <w:p w14:paraId="01D21169" w14:textId="77777777" w:rsidR="00872D28" w:rsidRPr="00B254A5" w:rsidRDefault="00872D28" w:rsidP="00872D28">
            <w:pPr>
              <w:jc w:val="right"/>
              <w:rPr>
                <w:rFonts w:ascii="Trebuchet MS" w:hAnsi="Trebuchet MS" w:cs="Arial"/>
                <w:bCs/>
                <w:sz w:val="18"/>
                <w:szCs w:val="18"/>
              </w:rPr>
            </w:pPr>
            <w:r w:rsidRPr="00B254A5">
              <w:rPr>
                <w:rFonts w:ascii="Trebuchet MS" w:hAnsi="Trebuchet MS" w:cs="Arial"/>
                <w:bCs/>
                <w:sz w:val="18"/>
                <w:szCs w:val="18"/>
              </w:rPr>
              <w:t>39.227</w:t>
            </w:r>
          </w:p>
        </w:tc>
      </w:tr>
      <w:tr w:rsidR="00872D28" w:rsidRPr="00B254A5" w14:paraId="202BF101" w14:textId="77777777" w:rsidTr="007A1A8E">
        <w:trPr>
          <w:trHeight w:val="23"/>
        </w:trPr>
        <w:tc>
          <w:tcPr>
            <w:tcW w:w="4677" w:type="dxa"/>
            <w:vAlign w:val="bottom"/>
          </w:tcPr>
          <w:p w14:paraId="62AA9FBB" w14:textId="77777777" w:rsidR="00872D28" w:rsidRPr="00B254A5" w:rsidRDefault="00872D28" w:rsidP="00872D28">
            <w:pPr>
              <w:ind w:left="-57"/>
              <w:jc w:val="both"/>
              <w:rPr>
                <w:sz w:val="18"/>
                <w:szCs w:val="18"/>
              </w:rPr>
            </w:pPr>
            <w:r w:rsidRPr="00B254A5">
              <w:rPr>
                <w:rFonts w:ascii="Trebuchet MS" w:hAnsi="Trebuchet MS" w:cs="Arial"/>
                <w:bCs/>
                <w:sz w:val="18"/>
                <w:szCs w:val="18"/>
              </w:rPr>
              <w:t>Não circulante</w:t>
            </w:r>
          </w:p>
        </w:tc>
        <w:tc>
          <w:tcPr>
            <w:tcW w:w="1984" w:type="dxa"/>
          </w:tcPr>
          <w:p w14:paraId="46BEB581" w14:textId="0A19C068" w:rsidR="00872D28" w:rsidRPr="00B254A5" w:rsidRDefault="00872D28" w:rsidP="00872D28">
            <w:pPr>
              <w:jc w:val="right"/>
              <w:rPr>
                <w:rFonts w:ascii="Trebuchet MS" w:hAnsi="Trebuchet MS" w:cs="Arial"/>
                <w:bCs/>
                <w:sz w:val="18"/>
                <w:szCs w:val="18"/>
              </w:rPr>
            </w:pPr>
            <w:r w:rsidRPr="00B254A5">
              <w:rPr>
                <w:rFonts w:ascii="Trebuchet MS" w:hAnsi="Trebuchet MS" w:cs="Arial"/>
                <w:bCs/>
                <w:sz w:val="18"/>
                <w:szCs w:val="18"/>
              </w:rPr>
              <w:t>47.032</w:t>
            </w:r>
          </w:p>
        </w:tc>
        <w:tc>
          <w:tcPr>
            <w:tcW w:w="1984" w:type="dxa"/>
          </w:tcPr>
          <w:p w14:paraId="1D45F746" w14:textId="77777777" w:rsidR="00872D28" w:rsidRPr="00B254A5" w:rsidRDefault="00872D28" w:rsidP="00872D28">
            <w:pPr>
              <w:jc w:val="right"/>
              <w:rPr>
                <w:rFonts w:ascii="Trebuchet MS" w:hAnsi="Trebuchet MS" w:cs="Arial"/>
                <w:bCs/>
                <w:sz w:val="18"/>
                <w:szCs w:val="18"/>
              </w:rPr>
            </w:pPr>
            <w:r w:rsidRPr="00B254A5">
              <w:rPr>
                <w:rFonts w:ascii="Trebuchet MS" w:hAnsi="Trebuchet MS" w:cs="Arial"/>
                <w:bCs/>
                <w:sz w:val="18"/>
                <w:szCs w:val="18"/>
              </w:rPr>
              <w:t>15.228</w:t>
            </w:r>
          </w:p>
        </w:tc>
      </w:tr>
    </w:tbl>
    <w:p w14:paraId="50C96C29" w14:textId="77777777" w:rsidR="00BC5AEB" w:rsidRPr="00B254A5" w:rsidRDefault="00BC5AEB" w:rsidP="00BC5AEB">
      <w:pPr>
        <w:ind w:left="567"/>
        <w:jc w:val="both"/>
        <w:rPr>
          <w:rFonts w:ascii="Trebuchet MS" w:hAnsi="Trebuchet MS" w:cs="Arial"/>
          <w:szCs w:val="24"/>
        </w:rPr>
      </w:pPr>
    </w:p>
    <w:p w14:paraId="5A472E98" w14:textId="77777777" w:rsidR="00BC5AEB" w:rsidRPr="00B254A5" w:rsidRDefault="00BC5AEB" w:rsidP="00BC5AEB">
      <w:pPr>
        <w:ind w:left="426"/>
        <w:jc w:val="both"/>
        <w:rPr>
          <w:rFonts w:ascii="Trebuchet MS" w:hAnsi="Trebuchet MS" w:cs="Arial"/>
          <w:szCs w:val="24"/>
        </w:rPr>
      </w:pPr>
      <w:r w:rsidRPr="00B254A5">
        <w:rPr>
          <w:rFonts w:ascii="Trebuchet MS" w:hAnsi="Trebuchet MS" w:cs="Arial"/>
          <w:szCs w:val="24"/>
        </w:rPr>
        <w:t>Os passivos de arrendamento apresentam a seguinte movimentação:</w:t>
      </w:r>
    </w:p>
    <w:p w14:paraId="77D364EB" w14:textId="77777777" w:rsidR="00BC5AEB" w:rsidRPr="00B254A5" w:rsidRDefault="00BC5AEB" w:rsidP="00BC5AEB">
      <w:pPr>
        <w:widowControl w:val="0"/>
        <w:ind w:left="425"/>
        <w:jc w:val="both"/>
        <w:rPr>
          <w:rFonts w:ascii="Trebuchet MS" w:hAnsi="Trebuchet MS" w:cs="Arial"/>
          <w:sz w:val="2"/>
          <w:szCs w:val="2"/>
        </w:rPr>
      </w:pPr>
    </w:p>
    <w:p w14:paraId="03D37433" w14:textId="77777777" w:rsidR="00BC5AEB" w:rsidRPr="00B254A5" w:rsidRDefault="00BC5AEB" w:rsidP="00BC5AEB">
      <w:pPr>
        <w:widowControl w:val="0"/>
        <w:ind w:left="425"/>
        <w:jc w:val="both"/>
        <w:rPr>
          <w:rFonts w:ascii="Trebuchet MS" w:hAnsi="Trebuchet MS" w:cs="Arial"/>
          <w:sz w:val="2"/>
          <w:szCs w:val="2"/>
        </w:rPr>
      </w:pPr>
    </w:p>
    <w:p w14:paraId="621D807F" w14:textId="77777777" w:rsidR="00BC5AEB" w:rsidRPr="00B254A5" w:rsidRDefault="00BC5AEB" w:rsidP="00BC5AEB">
      <w:pPr>
        <w:widowControl w:val="0"/>
        <w:suppressAutoHyphens w:val="0"/>
        <w:ind w:left="426"/>
        <w:jc w:val="both"/>
        <w:rPr>
          <w:rFonts w:ascii="Trebuchet MS" w:hAnsi="Trebuchet MS" w:cs="Arial"/>
          <w:b/>
          <w:bCs/>
          <w:sz w:val="16"/>
          <w:szCs w:val="16"/>
          <w:lang w:eastAsia="pt-BR"/>
        </w:rPr>
      </w:pPr>
    </w:p>
    <w:tbl>
      <w:tblPr>
        <w:tblW w:w="8645" w:type="dxa"/>
        <w:tblInd w:w="496" w:type="dxa"/>
        <w:tblLayout w:type="fixed"/>
        <w:tblCellMar>
          <w:left w:w="70" w:type="dxa"/>
          <w:right w:w="70" w:type="dxa"/>
        </w:tblCellMar>
        <w:tblLook w:val="0000" w:firstRow="0" w:lastRow="0" w:firstColumn="0" w:lastColumn="0" w:noHBand="0" w:noVBand="0"/>
      </w:tblPr>
      <w:tblGrid>
        <w:gridCol w:w="4677"/>
        <w:gridCol w:w="1984"/>
        <w:gridCol w:w="1984"/>
      </w:tblGrid>
      <w:tr w:rsidR="00A8008D" w:rsidRPr="00B254A5" w14:paraId="3D9D6CA8" w14:textId="77777777" w:rsidTr="00D462F8">
        <w:trPr>
          <w:trHeight w:val="23"/>
        </w:trPr>
        <w:tc>
          <w:tcPr>
            <w:tcW w:w="4677" w:type="dxa"/>
            <w:vAlign w:val="bottom"/>
          </w:tcPr>
          <w:p w14:paraId="20D77C47" w14:textId="77777777" w:rsidR="00A8008D" w:rsidRPr="00B254A5" w:rsidRDefault="00A8008D" w:rsidP="00D462F8">
            <w:pPr>
              <w:snapToGrid w:val="0"/>
              <w:spacing w:line="216" w:lineRule="auto"/>
              <w:contextualSpacing/>
              <w:jc w:val="both"/>
              <w:rPr>
                <w:rFonts w:ascii="Trebuchet MS" w:hAnsi="Trebuchet MS" w:cs="Arial"/>
                <w:b/>
                <w:bCs/>
                <w:sz w:val="18"/>
                <w:szCs w:val="18"/>
              </w:rPr>
            </w:pPr>
          </w:p>
        </w:tc>
        <w:tc>
          <w:tcPr>
            <w:tcW w:w="1984" w:type="dxa"/>
            <w:vAlign w:val="bottom"/>
          </w:tcPr>
          <w:p w14:paraId="05C7781A" w14:textId="77777777" w:rsidR="00A8008D" w:rsidRPr="00B254A5" w:rsidRDefault="00602CFA" w:rsidP="00D462F8">
            <w:pPr>
              <w:pBdr>
                <w:top w:val="none" w:sz="0" w:space="0" w:color="000000"/>
                <w:left w:val="none" w:sz="0" w:space="0" w:color="000000"/>
                <w:bottom w:val="single" w:sz="4" w:space="1" w:color="000000"/>
                <w:right w:val="none" w:sz="0" w:space="0" w:color="000000"/>
              </w:pBdr>
              <w:spacing w:line="216" w:lineRule="auto"/>
              <w:contextualSpacing/>
              <w:jc w:val="center"/>
              <w:rPr>
                <w:rFonts w:ascii="Trebuchet MS" w:hAnsi="Trebuchet MS" w:cs="Arial"/>
                <w:b/>
                <w:bCs/>
                <w:sz w:val="18"/>
                <w:szCs w:val="18"/>
                <w:lang w:eastAsia="pt-BR"/>
              </w:rPr>
            </w:pPr>
            <w:r w:rsidRPr="00B254A5">
              <w:rPr>
                <w:rFonts w:ascii="Trebuchet MS" w:hAnsi="Trebuchet MS" w:cs="Arial"/>
                <w:b/>
                <w:bCs/>
                <w:sz w:val="18"/>
                <w:szCs w:val="18"/>
                <w:lang w:eastAsia="pt-BR"/>
              </w:rPr>
              <w:fldChar w:fldCharType="begin"/>
            </w:r>
            <w:r w:rsidRPr="00B254A5">
              <w:rPr>
                <w:rFonts w:ascii="Trebuchet MS" w:hAnsi="Trebuchet MS" w:cs="Arial"/>
                <w:b/>
                <w:bCs/>
                <w:sz w:val="18"/>
                <w:szCs w:val="18"/>
                <w:lang w:eastAsia="pt-BR"/>
              </w:rPr>
              <w:instrText xml:space="preserve"> REF  Data_Base_Numero  \* MERGEFORMAT </w:instrText>
            </w:r>
            <w:r w:rsidRPr="00B254A5">
              <w:rPr>
                <w:rFonts w:ascii="Trebuchet MS" w:hAnsi="Trebuchet MS" w:cs="Arial"/>
                <w:b/>
                <w:bCs/>
                <w:sz w:val="18"/>
                <w:szCs w:val="18"/>
                <w:lang w:eastAsia="pt-BR"/>
              </w:rPr>
              <w:fldChar w:fldCharType="separate"/>
            </w:r>
            <w:r w:rsidRPr="00B254A5">
              <w:rPr>
                <w:rFonts w:ascii="Trebuchet MS" w:hAnsi="Trebuchet MS" w:cs="Arial"/>
                <w:b/>
                <w:bCs/>
                <w:sz w:val="18"/>
                <w:szCs w:val="18"/>
                <w:lang w:eastAsia="pt-BR"/>
              </w:rPr>
              <w:t>31/12/2025</w:t>
            </w:r>
            <w:r w:rsidRPr="00B254A5">
              <w:rPr>
                <w:rFonts w:ascii="Trebuchet MS" w:hAnsi="Trebuchet MS" w:cs="Arial"/>
                <w:b/>
                <w:bCs/>
                <w:sz w:val="18"/>
                <w:szCs w:val="18"/>
                <w:lang w:eastAsia="pt-BR"/>
              </w:rPr>
              <w:fldChar w:fldCharType="end"/>
            </w:r>
          </w:p>
        </w:tc>
        <w:tc>
          <w:tcPr>
            <w:tcW w:w="1984" w:type="dxa"/>
            <w:vAlign w:val="bottom"/>
          </w:tcPr>
          <w:p w14:paraId="50573BC9" w14:textId="77777777" w:rsidR="00A8008D" w:rsidRPr="00B254A5" w:rsidRDefault="00602CFA" w:rsidP="00D462F8">
            <w:pPr>
              <w:pBdr>
                <w:top w:val="none" w:sz="0" w:space="0" w:color="000000"/>
                <w:left w:val="none" w:sz="0" w:space="0" w:color="000000"/>
                <w:bottom w:val="single" w:sz="4" w:space="1" w:color="000000"/>
                <w:right w:val="none" w:sz="0" w:space="0" w:color="000000"/>
              </w:pBdr>
              <w:spacing w:line="216" w:lineRule="auto"/>
              <w:contextualSpacing/>
              <w:jc w:val="center"/>
              <w:rPr>
                <w:rFonts w:ascii="Trebuchet MS" w:hAnsi="Trebuchet MS" w:cs="Arial"/>
                <w:b/>
                <w:bCs/>
                <w:sz w:val="18"/>
                <w:szCs w:val="18"/>
                <w:lang w:eastAsia="pt-BR"/>
              </w:rPr>
            </w:pPr>
            <w:r w:rsidRPr="00B254A5">
              <w:rPr>
                <w:rFonts w:ascii="Trebuchet MS" w:hAnsi="Trebuchet MS" w:cs="Arial"/>
                <w:b/>
                <w:bCs/>
                <w:sz w:val="18"/>
                <w:szCs w:val="18"/>
                <w:lang w:eastAsia="pt-BR"/>
              </w:rPr>
              <w:fldChar w:fldCharType="begin"/>
            </w:r>
            <w:r w:rsidRPr="00B254A5">
              <w:rPr>
                <w:rFonts w:ascii="Trebuchet MS" w:hAnsi="Trebuchet MS" w:cs="Arial"/>
                <w:b/>
                <w:bCs/>
                <w:sz w:val="18"/>
                <w:szCs w:val="18"/>
                <w:lang w:eastAsia="pt-BR"/>
              </w:rPr>
              <w:instrText xml:space="preserve"> REF  Ano_Anterior_Data_Base_Numero </w:instrText>
            </w:r>
            <w:r w:rsidRPr="00B254A5">
              <w:rPr>
                <w:rFonts w:ascii="Trebuchet MS" w:hAnsi="Trebuchet MS" w:cs="Arial"/>
                <w:b/>
                <w:bCs/>
                <w:sz w:val="18"/>
                <w:szCs w:val="18"/>
                <w:lang w:eastAsia="pt-BR"/>
              </w:rPr>
              <w:fldChar w:fldCharType="separate"/>
            </w:r>
            <w:r w:rsidRPr="00B254A5">
              <w:rPr>
                <w:rFonts w:ascii="Trebuchet MS" w:hAnsi="Trebuchet MS" w:cs="Arial"/>
                <w:b/>
                <w:bCs/>
                <w:sz w:val="18"/>
                <w:szCs w:val="18"/>
                <w:lang w:eastAsia="pt-BR"/>
              </w:rPr>
              <w:t>31/12/2024</w:t>
            </w:r>
            <w:r w:rsidRPr="00B254A5">
              <w:rPr>
                <w:rFonts w:ascii="Trebuchet MS" w:hAnsi="Trebuchet MS" w:cs="Arial"/>
                <w:b/>
                <w:bCs/>
                <w:sz w:val="18"/>
                <w:szCs w:val="18"/>
                <w:lang w:eastAsia="pt-BR"/>
              </w:rPr>
              <w:fldChar w:fldCharType="end"/>
            </w:r>
          </w:p>
        </w:tc>
      </w:tr>
      <w:tr w:rsidR="00A8008D" w:rsidRPr="00B254A5" w14:paraId="745574EC" w14:textId="77777777" w:rsidTr="00D462F8">
        <w:trPr>
          <w:trHeight w:val="23"/>
        </w:trPr>
        <w:tc>
          <w:tcPr>
            <w:tcW w:w="4677" w:type="dxa"/>
            <w:vAlign w:val="bottom"/>
          </w:tcPr>
          <w:p w14:paraId="5B5E2C51" w14:textId="77777777" w:rsidR="00A8008D" w:rsidRPr="00B254A5" w:rsidRDefault="00A8008D" w:rsidP="00A8008D">
            <w:pPr>
              <w:spacing w:line="216" w:lineRule="auto"/>
              <w:ind w:left="-57"/>
              <w:contextualSpacing/>
              <w:rPr>
                <w:rFonts w:ascii="Trebuchet MS" w:hAnsi="Trebuchet MS"/>
                <w:sz w:val="18"/>
                <w:szCs w:val="18"/>
              </w:rPr>
            </w:pPr>
            <w:r w:rsidRPr="00B254A5">
              <w:rPr>
                <w:rFonts w:ascii="Trebuchet MS" w:hAnsi="Trebuchet MS" w:cs="Arial"/>
                <w:b/>
                <w:bCs/>
                <w:sz w:val="18"/>
                <w:szCs w:val="18"/>
              </w:rPr>
              <w:t>Saldo inicial</w:t>
            </w:r>
          </w:p>
        </w:tc>
        <w:tc>
          <w:tcPr>
            <w:tcW w:w="1984" w:type="dxa"/>
            <w:vAlign w:val="bottom"/>
          </w:tcPr>
          <w:p w14:paraId="46D6FD9C" w14:textId="74CC5950" w:rsidR="00A8008D" w:rsidRPr="00B254A5" w:rsidRDefault="00872D28" w:rsidP="00A8008D">
            <w:pPr>
              <w:pStyle w:val="xl252"/>
              <w:pBdr>
                <w:bottom w:val="none" w:sz="0" w:space="0" w:color="000000"/>
              </w:pBdr>
              <w:spacing w:before="0" w:after="0" w:line="216" w:lineRule="auto"/>
              <w:contextualSpacing/>
              <w:rPr>
                <w:rFonts w:ascii="Trebuchet MS" w:hAnsi="Trebuchet MS" w:cs="Trebuchet MS"/>
                <w:sz w:val="18"/>
                <w:szCs w:val="18"/>
              </w:rPr>
            </w:pPr>
            <w:r w:rsidRPr="00B254A5">
              <w:rPr>
                <w:rFonts w:ascii="Trebuchet MS" w:hAnsi="Trebuchet MS" w:cs="Trebuchet MS"/>
                <w:sz w:val="18"/>
                <w:szCs w:val="18"/>
              </w:rPr>
              <w:t>54.455</w:t>
            </w:r>
          </w:p>
        </w:tc>
        <w:tc>
          <w:tcPr>
            <w:tcW w:w="1984" w:type="dxa"/>
            <w:vAlign w:val="bottom"/>
          </w:tcPr>
          <w:p w14:paraId="40CC2FE0" w14:textId="77777777" w:rsidR="00A8008D" w:rsidRPr="00B254A5" w:rsidRDefault="00A8008D" w:rsidP="00A8008D">
            <w:pPr>
              <w:pStyle w:val="xl252"/>
              <w:pBdr>
                <w:bottom w:val="none" w:sz="0" w:space="0" w:color="000000"/>
              </w:pBdr>
              <w:spacing w:before="0" w:after="0" w:line="216" w:lineRule="auto"/>
              <w:contextualSpacing/>
              <w:rPr>
                <w:rFonts w:ascii="Trebuchet MS" w:hAnsi="Trebuchet MS" w:cs="Trebuchet MS"/>
                <w:sz w:val="18"/>
                <w:szCs w:val="18"/>
              </w:rPr>
            </w:pPr>
            <w:r w:rsidRPr="00B254A5">
              <w:rPr>
                <w:rFonts w:ascii="Trebuchet MS" w:hAnsi="Trebuchet MS" w:cs="Trebuchet MS"/>
                <w:sz w:val="18"/>
                <w:szCs w:val="18"/>
              </w:rPr>
              <w:t>87.286</w:t>
            </w:r>
          </w:p>
        </w:tc>
      </w:tr>
      <w:tr w:rsidR="00A8008D" w:rsidRPr="00B254A5" w14:paraId="30ECFCA1" w14:textId="77777777" w:rsidTr="00D462F8">
        <w:trPr>
          <w:trHeight w:val="23"/>
        </w:trPr>
        <w:tc>
          <w:tcPr>
            <w:tcW w:w="4677" w:type="dxa"/>
            <w:vAlign w:val="bottom"/>
          </w:tcPr>
          <w:p w14:paraId="0D7365B1" w14:textId="77777777" w:rsidR="00A8008D" w:rsidRPr="00B254A5" w:rsidRDefault="00A8008D" w:rsidP="00A8008D">
            <w:pPr>
              <w:spacing w:line="216" w:lineRule="auto"/>
              <w:ind w:left="-57"/>
              <w:contextualSpacing/>
              <w:rPr>
                <w:rFonts w:ascii="Trebuchet MS" w:hAnsi="Trebuchet MS"/>
                <w:sz w:val="18"/>
                <w:szCs w:val="18"/>
              </w:rPr>
            </w:pPr>
            <w:r w:rsidRPr="00B254A5">
              <w:rPr>
                <w:rFonts w:ascii="Trebuchet MS" w:eastAsia="Trebuchet MS" w:hAnsi="Trebuchet MS" w:cs="Trebuchet MS"/>
                <w:bCs/>
                <w:sz w:val="18"/>
                <w:szCs w:val="18"/>
              </w:rPr>
              <w:t xml:space="preserve">  </w:t>
            </w:r>
          </w:p>
        </w:tc>
        <w:tc>
          <w:tcPr>
            <w:tcW w:w="1984" w:type="dxa"/>
            <w:vAlign w:val="bottom"/>
          </w:tcPr>
          <w:p w14:paraId="1F10F6C4" w14:textId="77777777" w:rsidR="00A8008D" w:rsidRPr="00B254A5" w:rsidRDefault="00A8008D" w:rsidP="00A8008D">
            <w:pPr>
              <w:pStyle w:val="xl252"/>
              <w:pBdr>
                <w:bottom w:val="none" w:sz="0" w:space="0" w:color="000000"/>
              </w:pBdr>
              <w:snapToGrid w:val="0"/>
              <w:spacing w:before="0" w:after="0" w:line="216" w:lineRule="auto"/>
              <w:contextualSpacing/>
              <w:rPr>
                <w:rFonts w:ascii="Trebuchet MS" w:hAnsi="Trebuchet MS" w:cs="Trebuchet MS"/>
                <w:sz w:val="18"/>
                <w:szCs w:val="18"/>
              </w:rPr>
            </w:pPr>
          </w:p>
        </w:tc>
        <w:tc>
          <w:tcPr>
            <w:tcW w:w="1984" w:type="dxa"/>
            <w:vAlign w:val="bottom"/>
          </w:tcPr>
          <w:p w14:paraId="68D79145" w14:textId="77777777" w:rsidR="00A8008D" w:rsidRPr="00B254A5" w:rsidRDefault="00A8008D" w:rsidP="00A8008D">
            <w:pPr>
              <w:pStyle w:val="xl252"/>
              <w:pBdr>
                <w:bottom w:val="none" w:sz="0" w:space="0" w:color="000000"/>
              </w:pBdr>
              <w:snapToGrid w:val="0"/>
              <w:spacing w:before="0" w:after="0" w:line="216" w:lineRule="auto"/>
              <w:contextualSpacing/>
              <w:rPr>
                <w:rFonts w:ascii="Trebuchet MS" w:hAnsi="Trebuchet MS" w:cs="Trebuchet MS"/>
                <w:sz w:val="18"/>
                <w:szCs w:val="18"/>
              </w:rPr>
            </w:pPr>
          </w:p>
        </w:tc>
      </w:tr>
      <w:tr w:rsidR="00A8008D" w:rsidRPr="00B254A5" w14:paraId="6D96BE64" w14:textId="77777777" w:rsidTr="00D462F8">
        <w:trPr>
          <w:trHeight w:val="23"/>
        </w:trPr>
        <w:tc>
          <w:tcPr>
            <w:tcW w:w="4677" w:type="dxa"/>
            <w:vAlign w:val="bottom"/>
          </w:tcPr>
          <w:p w14:paraId="0EA469EF" w14:textId="77777777" w:rsidR="00A8008D" w:rsidRPr="00B254A5" w:rsidRDefault="00A8008D" w:rsidP="00A8008D">
            <w:pPr>
              <w:spacing w:line="216" w:lineRule="auto"/>
              <w:ind w:left="-57"/>
              <w:contextualSpacing/>
              <w:rPr>
                <w:rFonts w:ascii="Trebuchet MS" w:hAnsi="Trebuchet MS"/>
                <w:sz w:val="18"/>
                <w:szCs w:val="18"/>
              </w:rPr>
            </w:pPr>
            <w:r w:rsidRPr="00B254A5">
              <w:rPr>
                <w:rFonts w:ascii="Trebuchet MS" w:hAnsi="Trebuchet MS" w:cs="Arial"/>
                <w:sz w:val="18"/>
                <w:szCs w:val="18"/>
              </w:rPr>
              <w:t>Acréscimo</w:t>
            </w:r>
          </w:p>
        </w:tc>
        <w:tc>
          <w:tcPr>
            <w:tcW w:w="1984" w:type="dxa"/>
          </w:tcPr>
          <w:p w14:paraId="5480A733" w14:textId="0EFBED01" w:rsidR="00A8008D" w:rsidRPr="00B254A5" w:rsidRDefault="00872D28" w:rsidP="00A8008D">
            <w:pPr>
              <w:tabs>
                <w:tab w:val="center" w:pos="922"/>
                <w:tab w:val="right" w:pos="1844"/>
              </w:tabs>
              <w:spacing w:line="216" w:lineRule="auto"/>
              <w:contextualSpacing/>
              <w:jc w:val="right"/>
              <w:rPr>
                <w:rFonts w:ascii="Trebuchet MS" w:hAnsi="Trebuchet MS" w:cs="Arial"/>
                <w:sz w:val="18"/>
                <w:szCs w:val="18"/>
              </w:rPr>
            </w:pPr>
            <w:r w:rsidRPr="00B254A5">
              <w:rPr>
                <w:rFonts w:ascii="Trebuchet MS" w:hAnsi="Trebuchet MS" w:cs="Arial"/>
                <w:sz w:val="18"/>
                <w:szCs w:val="18"/>
              </w:rPr>
              <w:t>53.448</w:t>
            </w:r>
          </w:p>
        </w:tc>
        <w:tc>
          <w:tcPr>
            <w:tcW w:w="1984" w:type="dxa"/>
          </w:tcPr>
          <w:p w14:paraId="669B4443" w14:textId="77777777" w:rsidR="00A8008D" w:rsidRPr="00B254A5" w:rsidRDefault="00A8008D" w:rsidP="00A8008D">
            <w:pPr>
              <w:tabs>
                <w:tab w:val="center" w:pos="922"/>
                <w:tab w:val="right" w:pos="1844"/>
              </w:tabs>
              <w:spacing w:line="216" w:lineRule="auto"/>
              <w:contextualSpacing/>
              <w:jc w:val="right"/>
              <w:rPr>
                <w:rFonts w:ascii="Trebuchet MS" w:hAnsi="Trebuchet MS" w:cs="Arial"/>
                <w:sz w:val="18"/>
                <w:szCs w:val="18"/>
              </w:rPr>
            </w:pPr>
            <w:r w:rsidRPr="00B254A5">
              <w:rPr>
                <w:rFonts w:ascii="Trebuchet MS" w:hAnsi="Trebuchet MS" w:cs="Arial"/>
                <w:sz w:val="18"/>
                <w:szCs w:val="18"/>
              </w:rPr>
              <w:t xml:space="preserve"> 9.019 </w:t>
            </w:r>
          </w:p>
        </w:tc>
      </w:tr>
      <w:tr w:rsidR="00A8008D" w:rsidRPr="00B254A5" w14:paraId="50AE1C71" w14:textId="77777777" w:rsidTr="00D462F8">
        <w:trPr>
          <w:trHeight w:val="23"/>
        </w:trPr>
        <w:tc>
          <w:tcPr>
            <w:tcW w:w="4677" w:type="dxa"/>
            <w:vAlign w:val="bottom"/>
          </w:tcPr>
          <w:p w14:paraId="4B12EC6D" w14:textId="77777777" w:rsidR="00A8008D" w:rsidRPr="00B254A5" w:rsidRDefault="00A8008D" w:rsidP="00A8008D">
            <w:pPr>
              <w:spacing w:line="216" w:lineRule="auto"/>
              <w:ind w:left="-57"/>
              <w:contextualSpacing/>
              <w:rPr>
                <w:rFonts w:ascii="Trebuchet MS" w:hAnsi="Trebuchet MS"/>
                <w:sz w:val="18"/>
                <w:szCs w:val="18"/>
              </w:rPr>
            </w:pPr>
            <w:r w:rsidRPr="00B254A5">
              <w:rPr>
                <w:rFonts w:ascii="Trebuchet MS" w:hAnsi="Trebuchet MS" w:cs="Arial"/>
                <w:sz w:val="18"/>
                <w:szCs w:val="18"/>
              </w:rPr>
              <w:t>Amortizações (principal e juros)</w:t>
            </w:r>
          </w:p>
        </w:tc>
        <w:tc>
          <w:tcPr>
            <w:tcW w:w="1984" w:type="dxa"/>
          </w:tcPr>
          <w:p w14:paraId="3004F33B" w14:textId="1D92FA7C" w:rsidR="00A8008D" w:rsidRPr="00B254A5" w:rsidRDefault="00872D28" w:rsidP="00A8008D">
            <w:pPr>
              <w:tabs>
                <w:tab w:val="center" w:pos="922"/>
                <w:tab w:val="right" w:pos="1844"/>
              </w:tabs>
              <w:spacing w:line="216" w:lineRule="auto"/>
              <w:contextualSpacing/>
              <w:jc w:val="right"/>
              <w:rPr>
                <w:rFonts w:ascii="Trebuchet MS" w:hAnsi="Trebuchet MS" w:cs="Arial"/>
                <w:sz w:val="18"/>
                <w:szCs w:val="18"/>
              </w:rPr>
            </w:pPr>
            <w:r w:rsidRPr="00B254A5">
              <w:rPr>
                <w:rFonts w:ascii="Trebuchet MS" w:hAnsi="Trebuchet MS" w:cs="Arial"/>
                <w:sz w:val="18"/>
                <w:szCs w:val="18"/>
              </w:rPr>
              <w:t>(26.381)</w:t>
            </w:r>
          </w:p>
        </w:tc>
        <w:tc>
          <w:tcPr>
            <w:tcW w:w="1984" w:type="dxa"/>
          </w:tcPr>
          <w:p w14:paraId="48F3EBE9" w14:textId="77777777" w:rsidR="00A8008D" w:rsidRPr="00B254A5" w:rsidRDefault="00A8008D" w:rsidP="00A8008D">
            <w:pPr>
              <w:tabs>
                <w:tab w:val="center" w:pos="922"/>
                <w:tab w:val="right" w:pos="1844"/>
              </w:tabs>
              <w:spacing w:line="216" w:lineRule="auto"/>
              <w:contextualSpacing/>
              <w:jc w:val="right"/>
              <w:rPr>
                <w:rFonts w:ascii="Trebuchet MS" w:hAnsi="Trebuchet MS" w:cs="Arial"/>
                <w:sz w:val="18"/>
                <w:szCs w:val="18"/>
              </w:rPr>
            </w:pPr>
            <w:r w:rsidRPr="00B254A5">
              <w:rPr>
                <w:rFonts w:ascii="Trebuchet MS" w:hAnsi="Trebuchet MS" w:cs="Arial"/>
                <w:sz w:val="18"/>
                <w:szCs w:val="18"/>
              </w:rPr>
              <w:t xml:space="preserve"> (34.755)</w:t>
            </w:r>
          </w:p>
        </w:tc>
      </w:tr>
      <w:tr w:rsidR="00872D28" w:rsidRPr="00B254A5" w14:paraId="6D37163F" w14:textId="77777777" w:rsidTr="00D462F8">
        <w:trPr>
          <w:trHeight w:val="23"/>
        </w:trPr>
        <w:tc>
          <w:tcPr>
            <w:tcW w:w="4677" w:type="dxa"/>
            <w:vAlign w:val="bottom"/>
          </w:tcPr>
          <w:p w14:paraId="4285E9E0" w14:textId="77777777" w:rsidR="00872D28" w:rsidRPr="00B254A5" w:rsidRDefault="00872D28" w:rsidP="00872D28">
            <w:pPr>
              <w:spacing w:line="216" w:lineRule="auto"/>
              <w:ind w:left="-57"/>
              <w:contextualSpacing/>
              <w:rPr>
                <w:rFonts w:ascii="Trebuchet MS" w:hAnsi="Trebuchet MS"/>
                <w:sz w:val="18"/>
                <w:szCs w:val="18"/>
              </w:rPr>
            </w:pPr>
            <w:r w:rsidRPr="00B254A5">
              <w:rPr>
                <w:rFonts w:ascii="Trebuchet MS" w:hAnsi="Trebuchet MS" w:cs="Arial"/>
                <w:sz w:val="18"/>
                <w:szCs w:val="18"/>
              </w:rPr>
              <w:t>Baixas</w:t>
            </w:r>
          </w:p>
        </w:tc>
        <w:tc>
          <w:tcPr>
            <w:tcW w:w="1984" w:type="dxa"/>
          </w:tcPr>
          <w:p w14:paraId="266A1383" w14:textId="4C9E081E" w:rsidR="00872D28" w:rsidRPr="00B254A5" w:rsidRDefault="00872D28" w:rsidP="00872D28">
            <w:pPr>
              <w:tabs>
                <w:tab w:val="center" w:pos="922"/>
                <w:tab w:val="right" w:pos="1844"/>
              </w:tabs>
              <w:spacing w:line="216" w:lineRule="auto"/>
              <w:contextualSpacing/>
              <w:jc w:val="right"/>
              <w:rPr>
                <w:rFonts w:ascii="Trebuchet MS" w:hAnsi="Trebuchet MS" w:cs="Arial"/>
                <w:sz w:val="18"/>
                <w:szCs w:val="18"/>
              </w:rPr>
            </w:pPr>
            <w:r w:rsidRPr="00B254A5">
              <w:rPr>
                <w:rFonts w:ascii="Trebuchet MS" w:hAnsi="Trebuchet MS" w:cs="Arial"/>
                <w:sz w:val="18"/>
                <w:szCs w:val="18"/>
              </w:rPr>
              <w:t xml:space="preserve"> (9.791)</w:t>
            </w:r>
          </w:p>
        </w:tc>
        <w:tc>
          <w:tcPr>
            <w:tcW w:w="1984" w:type="dxa"/>
          </w:tcPr>
          <w:p w14:paraId="4E7B59F6" w14:textId="77777777" w:rsidR="00872D28" w:rsidRPr="00B254A5" w:rsidRDefault="00872D28" w:rsidP="00872D28">
            <w:pPr>
              <w:tabs>
                <w:tab w:val="center" w:pos="922"/>
                <w:tab w:val="right" w:pos="1844"/>
              </w:tabs>
              <w:spacing w:line="216" w:lineRule="auto"/>
              <w:contextualSpacing/>
              <w:jc w:val="right"/>
              <w:rPr>
                <w:rFonts w:ascii="Trebuchet MS" w:hAnsi="Trebuchet MS" w:cs="Arial"/>
                <w:sz w:val="18"/>
                <w:szCs w:val="18"/>
              </w:rPr>
            </w:pPr>
            <w:r w:rsidRPr="00B254A5">
              <w:rPr>
                <w:rFonts w:ascii="Trebuchet MS" w:hAnsi="Trebuchet MS" w:cs="Arial"/>
                <w:sz w:val="18"/>
                <w:szCs w:val="18"/>
              </w:rPr>
              <w:t xml:space="preserve"> (12.855)</w:t>
            </w:r>
          </w:p>
        </w:tc>
      </w:tr>
      <w:tr w:rsidR="00872D28" w:rsidRPr="00B254A5" w14:paraId="0182344A" w14:textId="77777777" w:rsidTr="00D462F8">
        <w:trPr>
          <w:trHeight w:val="23"/>
        </w:trPr>
        <w:tc>
          <w:tcPr>
            <w:tcW w:w="4677" w:type="dxa"/>
            <w:vAlign w:val="bottom"/>
          </w:tcPr>
          <w:p w14:paraId="755D4D98" w14:textId="77777777" w:rsidR="00872D28" w:rsidRPr="00B254A5" w:rsidRDefault="00872D28" w:rsidP="00872D28">
            <w:pPr>
              <w:spacing w:line="216" w:lineRule="auto"/>
              <w:ind w:left="-57"/>
              <w:contextualSpacing/>
              <w:rPr>
                <w:rFonts w:ascii="Trebuchet MS" w:hAnsi="Trebuchet MS" w:cs="Arial"/>
                <w:sz w:val="18"/>
                <w:szCs w:val="18"/>
              </w:rPr>
            </w:pPr>
            <w:r w:rsidRPr="00B254A5">
              <w:rPr>
                <w:rFonts w:ascii="Trebuchet MS" w:hAnsi="Trebuchet MS" w:cs="Arial"/>
                <w:sz w:val="18"/>
                <w:szCs w:val="18"/>
              </w:rPr>
              <w:t>Juros incorridos</w:t>
            </w:r>
          </w:p>
        </w:tc>
        <w:tc>
          <w:tcPr>
            <w:tcW w:w="1984" w:type="dxa"/>
          </w:tcPr>
          <w:p w14:paraId="1776B0D7" w14:textId="65AA3C8A" w:rsidR="00872D28" w:rsidRPr="00B254A5" w:rsidRDefault="00872D28" w:rsidP="00872D28">
            <w:pPr>
              <w:tabs>
                <w:tab w:val="center" w:pos="922"/>
                <w:tab w:val="right" w:pos="1844"/>
              </w:tabs>
              <w:spacing w:line="216" w:lineRule="auto"/>
              <w:contextualSpacing/>
              <w:jc w:val="right"/>
              <w:rPr>
                <w:rFonts w:ascii="Trebuchet MS" w:hAnsi="Trebuchet MS" w:cs="Arial"/>
                <w:sz w:val="18"/>
                <w:szCs w:val="18"/>
              </w:rPr>
            </w:pPr>
            <w:r w:rsidRPr="00B254A5">
              <w:rPr>
                <w:rFonts w:ascii="Trebuchet MS" w:hAnsi="Trebuchet MS" w:cs="Arial"/>
                <w:sz w:val="18"/>
                <w:szCs w:val="18"/>
              </w:rPr>
              <w:t xml:space="preserve"> 3.204 </w:t>
            </w:r>
          </w:p>
        </w:tc>
        <w:tc>
          <w:tcPr>
            <w:tcW w:w="1984" w:type="dxa"/>
          </w:tcPr>
          <w:p w14:paraId="3F6ADBE2" w14:textId="77777777" w:rsidR="00872D28" w:rsidRPr="00B254A5" w:rsidRDefault="00872D28" w:rsidP="00872D28">
            <w:pPr>
              <w:tabs>
                <w:tab w:val="center" w:pos="922"/>
                <w:tab w:val="right" w:pos="1844"/>
              </w:tabs>
              <w:spacing w:line="216" w:lineRule="auto"/>
              <w:contextualSpacing/>
              <w:jc w:val="right"/>
              <w:rPr>
                <w:rFonts w:ascii="Trebuchet MS" w:hAnsi="Trebuchet MS" w:cs="Arial"/>
                <w:sz w:val="18"/>
                <w:szCs w:val="18"/>
              </w:rPr>
            </w:pPr>
            <w:r w:rsidRPr="00B254A5">
              <w:rPr>
                <w:rFonts w:ascii="Trebuchet MS" w:hAnsi="Trebuchet MS" w:cs="Arial"/>
                <w:sz w:val="18"/>
                <w:szCs w:val="18"/>
              </w:rPr>
              <w:t xml:space="preserve"> 5.760 </w:t>
            </w:r>
          </w:p>
        </w:tc>
      </w:tr>
      <w:tr w:rsidR="00A8008D" w:rsidRPr="00B254A5" w14:paraId="442461A8" w14:textId="77777777" w:rsidTr="00D462F8">
        <w:trPr>
          <w:trHeight w:val="23"/>
        </w:trPr>
        <w:tc>
          <w:tcPr>
            <w:tcW w:w="4677" w:type="dxa"/>
            <w:vAlign w:val="bottom"/>
          </w:tcPr>
          <w:p w14:paraId="7B1C9D6C" w14:textId="77777777" w:rsidR="00A8008D" w:rsidRPr="00B254A5" w:rsidRDefault="00A8008D" w:rsidP="00A8008D">
            <w:pPr>
              <w:spacing w:line="216" w:lineRule="auto"/>
              <w:ind w:left="-57"/>
              <w:contextualSpacing/>
              <w:rPr>
                <w:rFonts w:ascii="Trebuchet MS" w:hAnsi="Trebuchet MS"/>
                <w:sz w:val="18"/>
                <w:szCs w:val="18"/>
              </w:rPr>
            </w:pPr>
            <w:r w:rsidRPr="00B254A5">
              <w:rPr>
                <w:rFonts w:ascii="Trebuchet MS" w:eastAsia="Trebuchet MS" w:hAnsi="Trebuchet MS" w:cs="Trebuchet MS"/>
                <w:sz w:val="18"/>
                <w:szCs w:val="18"/>
              </w:rPr>
              <w:t xml:space="preserve">  </w:t>
            </w:r>
          </w:p>
        </w:tc>
        <w:tc>
          <w:tcPr>
            <w:tcW w:w="1984" w:type="dxa"/>
            <w:vAlign w:val="bottom"/>
          </w:tcPr>
          <w:p w14:paraId="13D02E53" w14:textId="77777777" w:rsidR="00A8008D" w:rsidRPr="00B254A5" w:rsidRDefault="00A8008D" w:rsidP="00A8008D">
            <w:pPr>
              <w:snapToGrid w:val="0"/>
              <w:spacing w:line="216" w:lineRule="auto"/>
              <w:contextualSpacing/>
              <w:jc w:val="right"/>
              <w:rPr>
                <w:rFonts w:ascii="Trebuchet MS" w:hAnsi="Trebuchet MS" w:cs="Arial"/>
                <w:sz w:val="18"/>
                <w:szCs w:val="18"/>
              </w:rPr>
            </w:pPr>
          </w:p>
        </w:tc>
        <w:tc>
          <w:tcPr>
            <w:tcW w:w="1984" w:type="dxa"/>
            <w:vAlign w:val="bottom"/>
          </w:tcPr>
          <w:p w14:paraId="348DEF5C" w14:textId="77777777" w:rsidR="00A8008D" w:rsidRPr="00B254A5" w:rsidRDefault="00A8008D" w:rsidP="00A8008D">
            <w:pPr>
              <w:snapToGrid w:val="0"/>
              <w:spacing w:line="216" w:lineRule="auto"/>
              <w:contextualSpacing/>
              <w:jc w:val="right"/>
              <w:rPr>
                <w:rFonts w:ascii="Trebuchet MS" w:hAnsi="Trebuchet MS" w:cs="Arial"/>
                <w:sz w:val="18"/>
                <w:szCs w:val="18"/>
              </w:rPr>
            </w:pPr>
          </w:p>
        </w:tc>
      </w:tr>
      <w:tr w:rsidR="00A8008D" w:rsidRPr="00B254A5" w14:paraId="00C675ED" w14:textId="77777777" w:rsidTr="00D462F8">
        <w:trPr>
          <w:trHeight w:val="23"/>
        </w:trPr>
        <w:tc>
          <w:tcPr>
            <w:tcW w:w="4677" w:type="dxa"/>
            <w:vAlign w:val="bottom"/>
          </w:tcPr>
          <w:p w14:paraId="42C33D94" w14:textId="77777777" w:rsidR="00A8008D" w:rsidRPr="00B254A5" w:rsidRDefault="00A8008D" w:rsidP="00A8008D">
            <w:pPr>
              <w:widowControl w:val="0"/>
              <w:spacing w:line="216" w:lineRule="auto"/>
              <w:ind w:left="-57"/>
              <w:contextualSpacing/>
              <w:rPr>
                <w:rFonts w:ascii="Trebuchet MS" w:hAnsi="Trebuchet MS"/>
                <w:sz w:val="18"/>
                <w:szCs w:val="18"/>
              </w:rPr>
            </w:pPr>
            <w:r w:rsidRPr="00B254A5">
              <w:rPr>
                <w:rFonts w:ascii="Trebuchet MS" w:hAnsi="Trebuchet MS" w:cs="Arial"/>
                <w:b/>
                <w:bCs/>
                <w:sz w:val="18"/>
                <w:szCs w:val="18"/>
              </w:rPr>
              <w:t>Saldo final</w:t>
            </w:r>
          </w:p>
        </w:tc>
        <w:tc>
          <w:tcPr>
            <w:tcW w:w="1984" w:type="dxa"/>
            <w:vAlign w:val="bottom"/>
          </w:tcPr>
          <w:p w14:paraId="571E1E8C" w14:textId="212A8507" w:rsidR="00A8008D" w:rsidRPr="00B254A5" w:rsidRDefault="00872D28" w:rsidP="00A8008D">
            <w:pPr>
              <w:widowControl w:val="0"/>
              <w:pBdr>
                <w:top w:val="single" w:sz="4" w:space="1" w:color="000000"/>
                <w:left w:val="none" w:sz="0" w:space="0" w:color="000000"/>
                <w:bottom w:val="double" w:sz="4" w:space="1" w:color="000000"/>
                <w:right w:val="none" w:sz="0" w:space="0" w:color="000000"/>
              </w:pBdr>
              <w:spacing w:line="216" w:lineRule="auto"/>
              <w:contextualSpacing/>
              <w:jc w:val="right"/>
              <w:rPr>
                <w:rFonts w:ascii="Trebuchet MS" w:hAnsi="Trebuchet MS" w:cs="Arial"/>
                <w:b/>
                <w:bCs/>
                <w:sz w:val="18"/>
                <w:szCs w:val="18"/>
              </w:rPr>
            </w:pPr>
            <w:r w:rsidRPr="00B254A5">
              <w:rPr>
                <w:rFonts w:ascii="Trebuchet MS" w:hAnsi="Trebuchet MS" w:cs="Arial"/>
                <w:b/>
                <w:bCs/>
                <w:sz w:val="18"/>
                <w:szCs w:val="18"/>
              </w:rPr>
              <w:t>74.935</w:t>
            </w:r>
          </w:p>
        </w:tc>
        <w:tc>
          <w:tcPr>
            <w:tcW w:w="1984" w:type="dxa"/>
            <w:vAlign w:val="bottom"/>
          </w:tcPr>
          <w:p w14:paraId="3986BB26" w14:textId="77777777" w:rsidR="00A8008D" w:rsidRPr="00B254A5" w:rsidRDefault="00A8008D" w:rsidP="00A8008D">
            <w:pPr>
              <w:widowControl w:val="0"/>
              <w:pBdr>
                <w:top w:val="single" w:sz="4" w:space="1" w:color="000000"/>
                <w:left w:val="none" w:sz="0" w:space="0" w:color="000000"/>
                <w:bottom w:val="double" w:sz="4" w:space="1" w:color="000000"/>
                <w:right w:val="none" w:sz="0" w:space="0" w:color="000000"/>
              </w:pBdr>
              <w:spacing w:line="216" w:lineRule="auto"/>
              <w:contextualSpacing/>
              <w:jc w:val="right"/>
              <w:rPr>
                <w:rFonts w:ascii="Trebuchet MS" w:hAnsi="Trebuchet MS" w:cs="Arial"/>
                <w:b/>
                <w:bCs/>
                <w:sz w:val="18"/>
                <w:szCs w:val="18"/>
              </w:rPr>
            </w:pPr>
            <w:r w:rsidRPr="00B254A5">
              <w:rPr>
                <w:rFonts w:ascii="Trebuchet MS" w:hAnsi="Trebuchet MS" w:cs="Arial"/>
                <w:b/>
                <w:bCs/>
                <w:sz w:val="18"/>
                <w:szCs w:val="18"/>
              </w:rPr>
              <w:t>54.455</w:t>
            </w:r>
          </w:p>
        </w:tc>
      </w:tr>
    </w:tbl>
    <w:p w14:paraId="58A6C5C2" w14:textId="77777777" w:rsidR="00A8008D" w:rsidRPr="00B254A5" w:rsidRDefault="00A8008D" w:rsidP="00BC5AEB">
      <w:pPr>
        <w:widowControl w:val="0"/>
        <w:suppressAutoHyphens w:val="0"/>
        <w:ind w:left="426"/>
        <w:jc w:val="both"/>
        <w:rPr>
          <w:rFonts w:ascii="Trebuchet MS" w:hAnsi="Trebuchet MS" w:cs="Arial"/>
          <w:b/>
          <w:bCs/>
          <w:sz w:val="16"/>
          <w:szCs w:val="16"/>
          <w:lang w:eastAsia="pt-BR"/>
        </w:rPr>
      </w:pPr>
    </w:p>
    <w:p w14:paraId="10FD9A51" w14:textId="77777777" w:rsidR="000045FA" w:rsidRPr="00B254A5" w:rsidRDefault="000045FA" w:rsidP="007E0FAB">
      <w:pPr>
        <w:widowControl w:val="0"/>
        <w:suppressAutoHyphens w:val="0"/>
        <w:jc w:val="both"/>
      </w:pPr>
    </w:p>
    <w:p w14:paraId="6C15D783" w14:textId="733A8AC6" w:rsidR="00BF150B" w:rsidRPr="00B254A5" w:rsidRDefault="00BF150B" w:rsidP="00BC5AEB">
      <w:pPr>
        <w:widowControl w:val="0"/>
        <w:suppressAutoHyphens w:val="0"/>
        <w:ind w:left="426"/>
        <w:jc w:val="both"/>
        <w:rPr>
          <w:rFonts w:ascii="Trebuchet MS" w:hAnsi="Trebuchet MS" w:cs="Trebuchet MS"/>
          <w:szCs w:val="24"/>
        </w:rPr>
      </w:pPr>
      <w:r w:rsidRPr="00B254A5">
        <w:rPr>
          <w:rFonts w:ascii="Trebuchet MS" w:hAnsi="Trebuchet MS" w:cs="Trebuchet MS"/>
          <w:szCs w:val="24"/>
        </w:rPr>
        <w:t>Os principais contratos de arrendamento são decorrentes de contratos de locação de veículos para atendimento a frota da Companhia em todo o Estado</w:t>
      </w:r>
      <w:r w:rsidR="00BD70A6" w:rsidRPr="00B254A5">
        <w:rPr>
          <w:rFonts w:ascii="Trebuchet MS" w:hAnsi="Trebuchet MS" w:cs="Trebuchet MS"/>
          <w:szCs w:val="24"/>
        </w:rPr>
        <w:t xml:space="preserve"> e aluguel de </w:t>
      </w:r>
      <w:r w:rsidR="00C309EE" w:rsidRPr="00B254A5">
        <w:rPr>
          <w:rFonts w:ascii="Trebuchet MS" w:hAnsi="Trebuchet MS" w:cs="Trebuchet MS"/>
          <w:szCs w:val="24"/>
        </w:rPr>
        <w:t>central geradora de energia solar</w:t>
      </w:r>
      <w:r w:rsidRPr="00B254A5">
        <w:rPr>
          <w:rFonts w:ascii="Trebuchet MS" w:hAnsi="Trebuchet MS" w:cs="Trebuchet MS"/>
          <w:szCs w:val="24"/>
        </w:rPr>
        <w:t xml:space="preserve">, </w:t>
      </w:r>
      <w:r w:rsidR="00E22254" w:rsidRPr="00B254A5">
        <w:rPr>
          <w:rFonts w:ascii="Trebuchet MS" w:hAnsi="Trebuchet MS" w:cs="Trebuchet MS"/>
          <w:szCs w:val="24"/>
        </w:rPr>
        <w:t xml:space="preserve">com vencimento em </w:t>
      </w:r>
      <w:r w:rsidR="00BD70A6" w:rsidRPr="00B254A5">
        <w:rPr>
          <w:rFonts w:ascii="Trebuchet MS" w:hAnsi="Trebuchet MS" w:cs="Trebuchet MS"/>
          <w:szCs w:val="24"/>
        </w:rPr>
        <w:t>janeiro</w:t>
      </w:r>
      <w:r w:rsidR="00E22254" w:rsidRPr="00B254A5">
        <w:rPr>
          <w:rFonts w:ascii="Trebuchet MS" w:hAnsi="Trebuchet MS" w:cs="Trebuchet MS"/>
          <w:szCs w:val="24"/>
        </w:rPr>
        <w:t xml:space="preserve"> de 202</w:t>
      </w:r>
      <w:r w:rsidR="00BD70A6" w:rsidRPr="00B254A5">
        <w:rPr>
          <w:rFonts w:ascii="Trebuchet MS" w:hAnsi="Trebuchet MS" w:cs="Trebuchet MS"/>
          <w:szCs w:val="24"/>
        </w:rPr>
        <w:t>8</w:t>
      </w:r>
      <w:r w:rsidR="00E17B6C" w:rsidRPr="00B254A5">
        <w:rPr>
          <w:rFonts w:ascii="Trebuchet MS" w:hAnsi="Trebuchet MS" w:cs="Trebuchet MS"/>
          <w:szCs w:val="24"/>
        </w:rPr>
        <w:t xml:space="preserve"> e novembro de </w:t>
      </w:r>
      <w:r w:rsidR="00AD7B5D" w:rsidRPr="00B254A5">
        <w:rPr>
          <w:rFonts w:ascii="Trebuchet MS" w:hAnsi="Trebuchet MS" w:cs="Trebuchet MS"/>
          <w:szCs w:val="24"/>
        </w:rPr>
        <w:t>20</w:t>
      </w:r>
      <w:r w:rsidR="00AD7B5D">
        <w:rPr>
          <w:rFonts w:ascii="Trebuchet MS" w:hAnsi="Trebuchet MS" w:cs="Trebuchet MS"/>
          <w:szCs w:val="24"/>
        </w:rPr>
        <w:t>40</w:t>
      </w:r>
      <w:r w:rsidR="00AD7B5D" w:rsidRPr="00B254A5">
        <w:rPr>
          <w:rFonts w:ascii="Trebuchet MS" w:hAnsi="Trebuchet MS" w:cs="Trebuchet MS"/>
          <w:szCs w:val="24"/>
        </w:rPr>
        <w:t xml:space="preserve"> </w:t>
      </w:r>
      <w:r w:rsidR="00E17B6C" w:rsidRPr="00B254A5">
        <w:rPr>
          <w:rFonts w:ascii="Trebuchet MS" w:hAnsi="Trebuchet MS" w:cs="Trebuchet MS"/>
          <w:szCs w:val="24"/>
        </w:rPr>
        <w:t>respectivamente. Com</w:t>
      </w:r>
      <w:r w:rsidR="00E22254" w:rsidRPr="00B254A5">
        <w:rPr>
          <w:rFonts w:ascii="Trebuchet MS" w:hAnsi="Trebuchet MS" w:cs="Trebuchet MS"/>
          <w:szCs w:val="24"/>
        </w:rPr>
        <w:t xml:space="preserve"> saldo a pagar em </w:t>
      </w:r>
      <w:r w:rsidR="00C26DE1" w:rsidRPr="00B254A5">
        <w:rPr>
          <w:rFonts w:ascii="Trebuchet MS" w:hAnsi="Trebuchet MS" w:cs="Trebuchet MS"/>
          <w:szCs w:val="24"/>
        </w:rPr>
        <w:fldChar w:fldCharType="begin"/>
      </w:r>
      <w:r w:rsidR="00C26DE1" w:rsidRPr="00B254A5">
        <w:rPr>
          <w:rFonts w:ascii="Trebuchet MS" w:hAnsi="Trebuchet MS" w:cs="Trebuchet MS"/>
          <w:szCs w:val="24"/>
        </w:rPr>
        <w:instrText xml:space="preserve"> REF  Data_Base_Texto  \* MERGEFORMAT </w:instrText>
      </w:r>
      <w:r w:rsidR="00C26DE1" w:rsidRPr="00B254A5">
        <w:rPr>
          <w:rFonts w:ascii="Trebuchet MS" w:hAnsi="Trebuchet MS" w:cs="Trebuchet MS"/>
          <w:szCs w:val="24"/>
        </w:rPr>
        <w:fldChar w:fldCharType="separate"/>
      </w:r>
      <w:r w:rsidR="007F68B9" w:rsidRPr="00B254A5">
        <w:rPr>
          <w:rFonts w:ascii="Trebuchet MS" w:hAnsi="Trebuchet MS" w:cs="Trebuchet MS"/>
          <w:szCs w:val="24"/>
        </w:rPr>
        <w:t>31 de dezembro de 2025</w:t>
      </w:r>
      <w:r w:rsidR="00C26DE1" w:rsidRPr="00B254A5">
        <w:rPr>
          <w:rFonts w:ascii="Trebuchet MS" w:hAnsi="Trebuchet MS" w:cs="Trebuchet MS"/>
          <w:szCs w:val="24"/>
        </w:rPr>
        <w:fldChar w:fldCharType="end"/>
      </w:r>
      <w:r w:rsidR="00E22254" w:rsidRPr="00B254A5">
        <w:rPr>
          <w:rFonts w:ascii="Trebuchet MS" w:hAnsi="Trebuchet MS" w:cs="Trebuchet MS"/>
          <w:szCs w:val="24"/>
        </w:rPr>
        <w:t xml:space="preserve"> de R$</w:t>
      </w:r>
      <w:r w:rsidR="00BD70A6" w:rsidRPr="00B254A5">
        <w:rPr>
          <w:rFonts w:ascii="Trebuchet MS" w:hAnsi="Trebuchet MS" w:cs="Trebuchet MS"/>
          <w:szCs w:val="24"/>
        </w:rPr>
        <w:t xml:space="preserve"> 29.620</w:t>
      </w:r>
      <w:r w:rsidR="00E17B6C" w:rsidRPr="00B254A5">
        <w:rPr>
          <w:rFonts w:ascii="Trebuchet MS" w:hAnsi="Trebuchet MS" w:cs="Trebuchet MS"/>
          <w:szCs w:val="24"/>
        </w:rPr>
        <w:t xml:space="preserve"> para locação de veículos e R$ 29.086 para locação </w:t>
      </w:r>
      <w:r w:rsidR="006522DC" w:rsidRPr="00B254A5">
        <w:rPr>
          <w:rFonts w:ascii="Trebuchet MS" w:hAnsi="Trebuchet MS" w:cs="Trebuchet MS"/>
          <w:szCs w:val="24"/>
        </w:rPr>
        <w:t>de geradores</w:t>
      </w:r>
      <w:r w:rsidR="00E17B6C" w:rsidRPr="00B254A5">
        <w:rPr>
          <w:rFonts w:ascii="Trebuchet MS" w:hAnsi="Trebuchet MS" w:cs="Trebuchet MS"/>
          <w:szCs w:val="24"/>
        </w:rPr>
        <w:t xml:space="preserve"> de energia solar</w:t>
      </w:r>
      <w:r w:rsidR="00BD70A6" w:rsidRPr="00B254A5">
        <w:rPr>
          <w:rFonts w:ascii="Trebuchet MS" w:hAnsi="Trebuchet MS" w:cs="Trebuchet MS"/>
          <w:szCs w:val="24"/>
        </w:rPr>
        <w:t>.</w:t>
      </w:r>
      <w:r w:rsidR="00E22254" w:rsidRPr="00B254A5">
        <w:rPr>
          <w:rFonts w:ascii="Trebuchet MS" w:hAnsi="Trebuchet MS" w:cs="Trebuchet MS"/>
          <w:szCs w:val="24"/>
        </w:rPr>
        <w:t xml:space="preserve"> </w:t>
      </w:r>
    </w:p>
    <w:p w14:paraId="1CF99E60" w14:textId="77777777" w:rsidR="00BC5AEB" w:rsidRPr="00B254A5" w:rsidRDefault="00BC5AEB" w:rsidP="00564D58">
      <w:pPr>
        <w:widowControl w:val="0"/>
        <w:suppressAutoHyphens w:val="0"/>
        <w:spacing w:line="216" w:lineRule="auto"/>
        <w:ind w:left="426"/>
        <w:contextualSpacing/>
        <w:jc w:val="both"/>
      </w:pPr>
    </w:p>
    <w:p w14:paraId="2F3D7E00" w14:textId="77777777" w:rsidR="007575CF" w:rsidRPr="00B254A5" w:rsidRDefault="007575CF" w:rsidP="00564D58">
      <w:pPr>
        <w:widowControl w:val="0"/>
        <w:numPr>
          <w:ilvl w:val="0"/>
          <w:numId w:val="12"/>
        </w:numPr>
        <w:suppressAutoHyphens w:val="0"/>
        <w:spacing w:line="216" w:lineRule="auto"/>
        <w:ind w:left="426" w:hanging="426"/>
        <w:contextualSpacing/>
        <w:jc w:val="both"/>
      </w:pPr>
      <w:r w:rsidRPr="00B254A5">
        <w:rPr>
          <w:rFonts w:ascii="Trebuchet MS" w:hAnsi="Trebuchet MS" w:cs="Arial"/>
          <w:b/>
          <w:color w:val="000000"/>
          <w:lang w:eastAsia="pt-BR"/>
        </w:rPr>
        <w:t>Empréstimos e financiamentos</w:t>
      </w:r>
    </w:p>
    <w:p w14:paraId="65179785" w14:textId="77777777" w:rsidR="007575CF" w:rsidRPr="00B254A5" w:rsidRDefault="007575CF" w:rsidP="00564D58">
      <w:pPr>
        <w:widowControl w:val="0"/>
        <w:spacing w:line="216" w:lineRule="auto"/>
        <w:ind w:left="567" w:hanging="567"/>
        <w:contextualSpacing/>
        <w:jc w:val="both"/>
        <w:rPr>
          <w:rFonts w:ascii="Trebuchet MS" w:hAnsi="Trebuchet MS" w:cs="Arial"/>
          <w:b/>
          <w:bCs/>
          <w:color w:val="000000"/>
          <w:szCs w:val="28"/>
          <w:lang w:eastAsia="pt-BR"/>
        </w:rPr>
      </w:pPr>
    </w:p>
    <w:tbl>
      <w:tblPr>
        <w:tblW w:w="8647" w:type="dxa"/>
        <w:tblInd w:w="496" w:type="dxa"/>
        <w:tblLayout w:type="fixed"/>
        <w:tblCellMar>
          <w:left w:w="70" w:type="dxa"/>
          <w:right w:w="70" w:type="dxa"/>
        </w:tblCellMar>
        <w:tblLook w:val="0000" w:firstRow="0" w:lastRow="0" w:firstColumn="0" w:lastColumn="0" w:noHBand="0" w:noVBand="0"/>
      </w:tblPr>
      <w:tblGrid>
        <w:gridCol w:w="5811"/>
        <w:gridCol w:w="1418"/>
        <w:gridCol w:w="1418"/>
      </w:tblGrid>
      <w:tr w:rsidR="005D4476" w:rsidRPr="00B254A5" w14:paraId="588FEC44" w14:textId="77777777" w:rsidTr="005D4476">
        <w:trPr>
          <w:cantSplit/>
        </w:trPr>
        <w:tc>
          <w:tcPr>
            <w:tcW w:w="5811" w:type="dxa"/>
            <w:vAlign w:val="bottom"/>
          </w:tcPr>
          <w:p w14:paraId="551CBB22" w14:textId="77777777" w:rsidR="005D4476" w:rsidRPr="00B254A5" w:rsidRDefault="005D4476" w:rsidP="00564D58">
            <w:pPr>
              <w:snapToGrid w:val="0"/>
              <w:spacing w:line="216" w:lineRule="auto"/>
              <w:contextualSpacing/>
              <w:jc w:val="center"/>
              <w:rPr>
                <w:rFonts w:ascii="Trebuchet MS" w:hAnsi="Trebuchet MS" w:cs="Arial"/>
                <w:b/>
                <w:bCs/>
                <w:sz w:val="18"/>
                <w:szCs w:val="18"/>
                <w:lang w:eastAsia="pt-BR"/>
              </w:rPr>
            </w:pPr>
          </w:p>
        </w:tc>
        <w:tc>
          <w:tcPr>
            <w:tcW w:w="1418" w:type="dxa"/>
            <w:vAlign w:val="bottom"/>
          </w:tcPr>
          <w:p w14:paraId="4A43DDD2" w14:textId="77777777" w:rsidR="005D4476" w:rsidRPr="00B254A5" w:rsidRDefault="00833AA7" w:rsidP="00564D58">
            <w:pPr>
              <w:pBdr>
                <w:top w:val="none" w:sz="0" w:space="0" w:color="000000"/>
                <w:left w:val="none" w:sz="0" w:space="0" w:color="000000"/>
                <w:bottom w:val="single" w:sz="4" w:space="1" w:color="000000"/>
                <w:right w:val="none" w:sz="0" w:space="0" w:color="000000"/>
              </w:pBdr>
              <w:spacing w:line="216" w:lineRule="auto"/>
              <w:contextualSpacing/>
              <w:jc w:val="center"/>
              <w:rPr>
                <w:rFonts w:ascii="Trebuchet MS" w:hAnsi="Trebuchet MS" w:cs="Arial"/>
                <w:b/>
                <w:bCs/>
                <w:sz w:val="18"/>
                <w:szCs w:val="18"/>
                <w:lang w:eastAsia="pt-BR"/>
              </w:rPr>
            </w:pPr>
            <w:r w:rsidRPr="00B254A5">
              <w:rPr>
                <w:rFonts w:ascii="Trebuchet MS" w:hAnsi="Trebuchet MS" w:cs="Arial"/>
                <w:b/>
                <w:bCs/>
                <w:sz w:val="18"/>
                <w:szCs w:val="18"/>
                <w:lang w:eastAsia="pt-BR"/>
              </w:rPr>
              <w:fldChar w:fldCharType="begin"/>
            </w:r>
            <w:r w:rsidRPr="00B254A5">
              <w:rPr>
                <w:rFonts w:ascii="Trebuchet MS" w:hAnsi="Trebuchet MS" w:cs="Arial"/>
                <w:b/>
                <w:bCs/>
                <w:sz w:val="18"/>
                <w:szCs w:val="18"/>
                <w:lang w:eastAsia="pt-BR"/>
              </w:rPr>
              <w:instrText xml:space="preserve"> REF  Data_Base_Numero  \* MERGEFORMAT </w:instrText>
            </w:r>
            <w:r w:rsidRPr="00B254A5">
              <w:rPr>
                <w:rFonts w:ascii="Trebuchet MS" w:hAnsi="Trebuchet MS" w:cs="Arial"/>
                <w:b/>
                <w:bCs/>
                <w:sz w:val="18"/>
                <w:szCs w:val="18"/>
                <w:lang w:eastAsia="pt-BR"/>
              </w:rPr>
              <w:fldChar w:fldCharType="separate"/>
            </w:r>
            <w:r w:rsidR="007F68B9" w:rsidRPr="00B254A5">
              <w:rPr>
                <w:rFonts w:ascii="Trebuchet MS" w:hAnsi="Trebuchet MS" w:cs="Arial"/>
                <w:b/>
                <w:bCs/>
                <w:sz w:val="18"/>
                <w:szCs w:val="18"/>
                <w:lang w:eastAsia="pt-BR"/>
              </w:rPr>
              <w:t>31/12/2025</w:t>
            </w:r>
            <w:r w:rsidRPr="00B254A5">
              <w:rPr>
                <w:rFonts w:ascii="Trebuchet MS" w:hAnsi="Trebuchet MS" w:cs="Arial"/>
                <w:b/>
                <w:bCs/>
                <w:sz w:val="18"/>
                <w:szCs w:val="18"/>
                <w:lang w:eastAsia="pt-BR"/>
              </w:rPr>
              <w:fldChar w:fldCharType="end"/>
            </w:r>
          </w:p>
        </w:tc>
        <w:tc>
          <w:tcPr>
            <w:tcW w:w="1418" w:type="dxa"/>
            <w:vAlign w:val="bottom"/>
          </w:tcPr>
          <w:p w14:paraId="28A18C4B" w14:textId="77777777" w:rsidR="005D4476" w:rsidRPr="00B254A5" w:rsidRDefault="00833AA7" w:rsidP="00564D58">
            <w:pPr>
              <w:pBdr>
                <w:top w:val="none" w:sz="0" w:space="0" w:color="000000"/>
                <w:left w:val="none" w:sz="0" w:space="0" w:color="000000"/>
                <w:bottom w:val="single" w:sz="4" w:space="1" w:color="000000"/>
                <w:right w:val="none" w:sz="0" w:space="0" w:color="000000"/>
              </w:pBdr>
              <w:spacing w:line="216" w:lineRule="auto"/>
              <w:contextualSpacing/>
              <w:jc w:val="center"/>
              <w:rPr>
                <w:rFonts w:ascii="Trebuchet MS" w:hAnsi="Trebuchet MS" w:cs="Arial"/>
                <w:b/>
                <w:bCs/>
                <w:sz w:val="18"/>
                <w:szCs w:val="18"/>
                <w:lang w:eastAsia="pt-BR"/>
              </w:rPr>
            </w:pPr>
            <w:r w:rsidRPr="00B254A5">
              <w:rPr>
                <w:rFonts w:ascii="Trebuchet MS" w:hAnsi="Trebuchet MS" w:cs="Arial"/>
                <w:b/>
                <w:bCs/>
                <w:sz w:val="18"/>
                <w:szCs w:val="18"/>
                <w:lang w:eastAsia="pt-BR"/>
              </w:rPr>
              <w:fldChar w:fldCharType="begin"/>
            </w:r>
            <w:r w:rsidRPr="00B254A5">
              <w:rPr>
                <w:rFonts w:ascii="Trebuchet MS" w:hAnsi="Trebuchet MS" w:cs="Arial"/>
                <w:b/>
                <w:bCs/>
                <w:sz w:val="18"/>
                <w:szCs w:val="18"/>
                <w:lang w:eastAsia="pt-BR"/>
              </w:rPr>
              <w:instrText xml:space="preserve"> REF  Ano_Anterior_Data_Base_Numero  \* MERGEFORMAT </w:instrText>
            </w:r>
            <w:r w:rsidRPr="00B254A5">
              <w:rPr>
                <w:rFonts w:ascii="Trebuchet MS" w:hAnsi="Trebuchet MS" w:cs="Arial"/>
                <w:b/>
                <w:bCs/>
                <w:sz w:val="18"/>
                <w:szCs w:val="18"/>
                <w:lang w:eastAsia="pt-BR"/>
              </w:rPr>
              <w:fldChar w:fldCharType="separate"/>
            </w:r>
            <w:r w:rsidR="007F68B9" w:rsidRPr="00B254A5">
              <w:rPr>
                <w:rFonts w:ascii="Trebuchet MS" w:hAnsi="Trebuchet MS" w:cs="Arial"/>
                <w:b/>
                <w:bCs/>
                <w:sz w:val="18"/>
                <w:szCs w:val="18"/>
                <w:lang w:eastAsia="pt-BR"/>
              </w:rPr>
              <w:t>31/12/2024</w:t>
            </w:r>
            <w:r w:rsidRPr="00B254A5">
              <w:rPr>
                <w:rFonts w:ascii="Trebuchet MS" w:hAnsi="Trebuchet MS" w:cs="Arial"/>
                <w:b/>
                <w:bCs/>
                <w:sz w:val="18"/>
                <w:szCs w:val="18"/>
                <w:lang w:eastAsia="pt-BR"/>
              </w:rPr>
              <w:fldChar w:fldCharType="end"/>
            </w:r>
          </w:p>
        </w:tc>
      </w:tr>
      <w:tr w:rsidR="005D4476" w:rsidRPr="00B254A5" w14:paraId="7B3B0F14" w14:textId="77777777" w:rsidTr="005D4476">
        <w:trPr>
          <w:cantSplit/>
        </w:trPr>
        <w:tc>
          <w:tcPr>
            <w:tcW w:w="5811" w:type="dxa"/>
            <w:vAlign w:val="bottom"/>
          </w:tcPr>
          <w:p w14:paraId="2467D06F" w14:textId="77777777" w:rsidR="005D4476" w:rsidRPr="00B254A5" w:rsidRDefault="005D4476" w:rsidP="00564D58">
            <w:pPr>
              <w:spacing w:line="216" w:lineRule="auto"/>
              <w:ind w:left="-57"/>
              <w:contextualSpacing/>
              <w:jc w:val="both"/>
              <w:rPr>
                <w:rFonts w:ascii="Trebuchet MS" w:hAnsi="Trebuchet MS"/>
                <w:sz w:val="18"/>
                <w:szCs w:val="18"/>
              </w:rPr>
            </w:pPr>
            <w:r w:rsidRPr="00B254A5">
              <w:rPr>
                <w:rFonts w:ascii="Trebuchet MS" w:hAnsi="Trebuchet MS" w:cs="Arial"/>
                <w:b/>
                <w:bCs/>
                <w:sz w:val="18"/>
                <w:szCs w:val="18"/>
              </w:rPr>
              <w:t>Moeda nacional</w:t>
            </w:r>
          </w:p>
        </w:tc>
        <w:tc>
          <w:tcPr>
            <w:tcW w:w="1418" w:type="dxa"/>
            <w:vAlign w:val="bottom"/>
          </w:tcPr>
          <w:p w14:paraId="3DB40319" w14:textId="77777777" w:rsidR="005D4476" w:rsidRPr="00B254A5" w:rsidRDefault="005D4476" w:rsidP="00564D58">
            <w:pPr>
              <w:snapToGrid w:val="0"/>
              <w:spacing w:line="216" w:lineRule="auto"/>
              <w:contextualSpacing/>
              <w:jc w:val="right"/>
              <w:rPr>
                <w:rFonts w:ascii="Trebuchet MS" w:eastAsia="Arial" w:hAnsi="Trebuchet MS" w:cs="Arial"/>
                <w:b/>
                <w:sz w:val="18"/>
                <w:szCs w:val="18"/>
              </w:rPr>
            </w:pPr>
          </w:p>
        </w:tc>
        <w:tc>
          <w:tcPr>
            <w:tcW w:w="1418" w:type="dxa"/>
            <w:vAlign w:val="bottom"/>
          </w:tcPr>
          <w:p w14:paraId="3DE7A894" w14:textId="77777777" w:rsidR="005D4476" w:rsidRPr="00B254A5" w:rsidRDefault="005D4476" w:rsidP="00564D58">
            <w:pPr>
              <w:snapToGrid w:val="0"/>
              <w:spacing w:line="216" w:lineRule="auto"/>
              <w:contextualSpacing/>
              <w:jc w:val="right"/>
              <w:rPr>
                <w:rFonts w:ascii="Trebuchet MS" w:eastAsia="Arial" w:hAnsi="Trebuchet MS" w:cs="Arial"/>
                <w:b/>
                <w:sz w:val="18"/>
                <w:szCs w:val="18"/>
              </w:rPr>
            </w:pPr>
          </w:p>
        </w:tc>
      </w:tr>
      <w:tr w:rsidR="00872D28" w:rsidRPr="00B254A5" w14:paraId="0793EF8D" w14:textId="77777777" w:rsidTr="007A1A8E">
        <w:trPr>
          <w:cantSplit/>
        </w:trPr>
        <w:tc>
          <w:tcPr>
            <w:tcW w:w="5811" w:type="dxa"/>
            <w:vAlign w:val="bottom"/>
          </w:tcPr>
          <w:p w14:paraId="23BE5FE3" w14:textId="77777777" w:rsidR="00872D28" w:rsidRPr="00B254A5" w:rsidRDefault="00872D28" w:rsidP="00872D28">
            <w:pPr>
              <w:tabs>
                <w:tab w:val="left" w:pos="497"/>
              </w:tabs>
              <w:spacing w:line="216" w:lineRule="auto"/>
              <w:ind w:left="170" w:hanging="239"/>
              <w:contextualSpacing/>
              <w:jc w:val="both"/>
              <w:rPr>
                <w:rFonts w:ascii="Trebuchet MS" w:hAnsi="Trebuchet MS"/>
                <w:sz w:val="18"/>
                <w:szCs w:val="18"/>
              </w:rPr>
            </w:pPr>
            <w:r w:rsidRPr="00B254A5">
              <w:rPr>
                <w:rFonts w:ascii="Trebuchet MS" w:hAnsi="Trebuchet MS" w:cs="Arial"/>
                <w:sz w:val="18"/>
                <w:szCs w:val="18"/>
              </w:rPr>
              <w:t xml:space="preserve">Caixa Econômica Federal </w:t>
            </w:r>
            <w:r w:rsidRPr="00B254A5">
              <w:rPr>
                <w:rFonts w:ascii="Trebuchet MS" w:hAnsi="Trebuchet MS" w:cs="Arial"/>
                <w:b/>
                <w:sz w:val="18"/>
                <w:szCs w:val="18"/>
              </w:rPr>
              <w:t>(i)</w:t>
            </w:r>
          </w:p>
        </w:tc>
        <w:tc>
          <w:tcPr>
            <w:tcW w:w="1418" w:type="dxa"/>
          </w:tcPr>
          <w:p w14:paraId="59715769" w14:textId="31496908" w:rsidR="00872D28" w:rsidRPr="00B254A5" w:rsidRDefault="00872D28" w:rsidP="00872D28">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t xml:space="preserve"> 142.521 </w:t>
            </w:r>
          </w:p>
        </w:tc>
        <w:tc>
          <w:tcPr>
            <w:tcW w:w="1418" w:type="dxa"/>
          </w:tcPr>
          <w:p w14:paraId="6C335014" w14:textId="77777777" w:rsidR="00872D28" w:rsidRPr="00B254A5" w:rsidRDefault="00872D28" w:rsidP="00872D28">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 xml:space="preserve"> 124.675 </w:t>
            </w:r>
          </w:p>
        </w:tc>
      </w:tr>
      <w:tr w:rsidR="00872D28" w:rsidRPr="00B254A5" w14:paraId="491424C0" w14:textId="77777777" w:rsidTr="007A1A8E">
        <w:trPr>
          <w:cantSplit/>
        </w:trPr>
        <w:tc>
          <w:tcPr>
            <w:tcW w:w="5811" w:type="dxa"/>
            <w:vAlign w:val="bottom"/>
          </w:tcPr>
          <w:p w14:paraId="5159B76F" w14:textId="77777777" w:rsidR="00872D28" w:rsidRPr="00B254A5" w:rsidRDefault="00872D28" w:rsidP="00872D28">
            <w:pPr>
              <w:tabs>
                <w:tab w:val="left" w:pos="497"/>
              </w:tabs>
              <w:spacing w:line="216" w:lineRule="auto"/>
              <w:ind w:left="-69"/>
              <w:contextualSpacing/>
              <w:jc w:val="both"/>
              <w:rPr>
                <w:rFonts w:ascii="Trebuchet MS" w:hAnsi="Trebuchet MS" w:cs="Arial"/>
                <w:sz w:val="18"/>
                <w:szCs w:val="18"/>
              </w:rPr>
            </w:pPr>
            <w:r w:rsidRPr="00B254A5">
              <w:rPr>
                <w:rFonts w:ascii="Trebuchet MS" w:hAnsi="Trebuchet MS" w:cs="Arial"/>
                <w:sz w:val="18"/>
                <w:szCs w:val="18"/>
              </w:rPr>
              <w:t>Banco do Nordeste (</w:t>
            </w:r>
            <w:proofErr w:type="spellStart"/>
            <w:r w:rsidRPr="00B254A5">
              <w:rPr>
                <w:rFonts w:ascii="Trebuchet MS" w:hAnsi="Trebuchet MS" w:cs="Arial"/>
                <w:sz w:val="18"/>
                <w:szCs w:val="18"/>
              </w:rPr>
              <w:t>ii</w:t>
            </w:r>
            <w:proofErr w:type="spellEnd"/>
            <w:r w:rsidRPr="00B254A5">
              <w:rPr>
                <w:rFonts w:ascii="Trebuchet MS" w:hAnsi="Trebuchet MS" w:cs="Arial"/>
                <w:sz w:val="18"/>
                <w:szCs w:val="18"/>
              </w:rPr>
              <w:t>)</w:t>
            </w:r>
          </w:p>
        </w:tc>
        <w:tc>
          <w:tcPr>
            <w:tcW w:w="1418" w:type="dxa"/>
          </w:tcPr>
          <w:p w14:paraId="79DEF48A" w14:textId="684F387D" w:rsidR="00872D28" w:rsidRPr="00B254A5" w:rsidRDefault="00872D28" w:rsidP="00872D28">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t xml:space="preserve"> 513.218 </w:t>
            </w:r>
          </w:p>
        </w:tc>
        <w:tc>
          <w:tcPr>
            <w:tcW w:w="1418" w:type="dxa"/>
          </w:tcPr>
          <w:p w14:paraId="79583C74" w14:textId="77777777" w:rsidR="00872D28" w:rsidRPr="00B254A5" w:rsidRDefault="00872D28" w:rsidP="00872D28">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 xml:space="preserve"> 331.057 </w:t>
            </w:r>
          </w:p>
        </w:tc>
      </w:tr>
      <w:tr w:rsidR="00872D28" w:rsidRPr="00B254A5" w14:paraId="52542D83" w14:textId="77777777" w:rsidTr="007A1A8E">
        <w:trPr>
          <w:cantSplit/>
        </w:trPr>
        <w:tc>
          <w:tcPr>
            <w:tcW w:w="5811" w:type="dxa"/>
            <w:vAlign w:val="bottom"/>
          </w:tcPr>
          <w:p w14:paraId="24D2C845" w14:textId="77777777" w:rsidR="00872D28" w:rsidRPr="00B254A5" w:rsidRDefault="00872D28" w:rsidP="00872D28">
            <w:pPr>
              <w:tabs>
                <w:tab w:val="left" w:pos="497"/>
              </w:tabs>
              <w:spacing w:line="216" w:lineRule="auto"/>
              <w:ind w:left="170" w:hanging="239"/>
              <w:contextualSpacing/>
              <w:jc w:val="both"/>
              <w:rPr>
                <w:rFonts w:ascii="Trebuchet MS" w:hAnsi="Trebuchet MS"/>
                <w:sz w:val="18"/>
                <w:szCs w:val="18"/>
              </w:rPr>
            </w:pPr>
            <w:r w:rsidRPr="00B254A5">
              <w:rPr>
                <w:rFonts w:ascii="Trebuchet MS" w:hAnsi="Trebuchet MS" w:cs="Arial"/>
                <w:sz w:val="18"/>
                <w:szCs w:val="18"/>
              </w:rPr>
              <w:t xml:space="preserve">Banco Interamericano de Desenvolvimento - BID </w:t>
            </w:r>
            <w:r w:rsidRPr="00B254A5">
              <w:rPr>
                <w:rFonts w:ascii="Trebuchet MS" w:hAnsi="Trebuchet MS" w:cs="Arial"/>
                <w:b/>
                <w:sz w:val="18"/>
                <w:szCs w:val="18"/>
              </w:rPr>
              <w:t>(</w:t>
            </w:r>
            <w:proofErr w:type="spellStart"/>
            <w:r w:rsidRPr="00B254A5">
              <w:rPr>
                <w:rFonts w:ascii="Trebuchet MS" w:hAnsi="Trebuchet MS" w:cs="Arial"/>
                <w:b/>
                <w:sz w:val="18"/>
                <w:szCs w:val="18"/>
              </w:rPr>
              <w:t>iii</w:t>
            </w:r>
            <w:proofErr w:type="spellEnd"/>
            <w:r w:rsidRPr="00B254A5">
              <w:rPr>
                <w:rFonts w:ascii="Trebuchet MS" w:hAnsi="Trebuchet MS" w:cs="Arial"/>
                <w:b/>
                <w:sz w:val="18"/>
                <w:szCs w:val="18"/>
              </w:rPr>
              <w:t>)</w:t>
            </w:r>
          </w:p>
        </w:tc>
        <w:tc>
          <w:tcPr>
            <w:tcW w:w="1418" w:type="dxa"/>
          </w:tcPr>
          <w:p w14:paraId="4559D5D5" w14:textId="4236F26B" w:rsidR="00872D28" w:rsidRPr="00B254A5" w:rsidRDefault="00872D28" w:rsidP="00872D28">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t xml:space="preserve"> 111.496 </w:t>
            </w:r>
          </w:p>
        </w:tc>
        <w:tc>
          <w:tcPr>
            <w:tcW w:w="1418" w:type="dxa"/>
          </w:tcPr>
          <w:p w14:paraId="226D3342" w14:textId="77777777" w:rsidR="00872D28" w:rsidRPr="00B254A5" w:rsidRDefault="00872D28" w:rsidP="00872D28">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 xml:space="preserve"> 138.369 </w:t>
            </w:r>
          </w:p>
        </w:tc>
      </w:tr>
      <w:tr w:rsidR="002712D8" w:rsidRPr="00B254A5" w14:paraId="4C0B0792" w14:textId="77777777" w:rsidTr="007A1A8E">
        <w:trPr>
          <w:cantSplit/>
        </w:trPr>
        <w:tc>
          <w:tcPr>
            <w:tcW w:w="5811" w:type="dxa"/>
            <w:vAlign w:val="bottom"/>
          </w:tcPr>
          <w:p w14:paraId="0262DFD2" w14:textId="77777777" w:rsidR="002712D8" w:rsidRPr="00B254A5" w:rsidRDefault="002712D8" w:rsidP="002712D8">
            <w:pPr>
              <w:tabs>
                <w:tab w:val="left" w:pos="497"/>
              </w:tabs>
              <w:spacing w:line="216" w:lineRule="auto"/>
              <w:ind w:left="170" w:hanging="239"/>
              <w:contextualSpacing/>
              <w:jc w:val="both"/>
              <w:rPr>
                <w:rFonts w:ascii="Trebuchet MS" w:hAnsi="Trebuchet MS" w:cs="Arial"/>
                <w:sz w:val="18"/>
                <w:szCs w:val="18"/>
              </w:rPr>
            </w:pPr>
            <w:r w:rsidRPr="00B254A5">
              <w:rPr>
                <w:rFonts w:ascii="Trebuchet MS" w:hAnsi="Trebuchet MS" w:cs="Arial"/>
                <w:sz w:val="18"/>
                <w:szCs w:val="18"/>
              </w:rPr>
              <w:t>Banco Alfa (</w:t>
            </w:r>
            <w:proofErr w:type="spellStart"/>
            <w:r w:rsidRPr="00B254A5">
              <w:rPr>
                <w:rFonts w:ascii="Trebuchet MS" w:hAnsi="Trebuchet MS" w:cs="Arial"/>
                <w:sz w:val="18"/>
                <w:szCs w:val="18"/>
              </w:rPr>
              <w:t>iv</w:t>
            </w:r>
            <w:proofErr w:type="spellEnd"/>
            <w:r w:rsidRPr="00B254A5">
              <w:rPr>
                <w:rFonts w:ascii="Trebuchet MS" w:hAnsi="Trebuchet MS" w:cs="Arial"/>
                <w:sz w:val="18"/>
                <w:szCs w:val="18"/>
              </w:rPr>
              <w:t>)</w:t>
            </w:r>
          </w:p>
        </w:tc>
        <w:tc>
          <w:tcPr>
            <w:tcW w:w="1418" w:type="dxa"/>
          </w:tcPr>
          <w:p w14:paraId="26313DFA" w14:textId="3927005F" w:rsidR="002712D8" w:rsidRPr="00B254A5" w:rsidRDefault="00872D28" w:rsidP="002712D8">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w:t>
            </w:r>
          </w:p>
        </w:tc>
        <w:tc>
          <w:tcPr>
            <w:tcW w:w="1418" w:type="dxa"/>
          </w:tcPr>
          <w:p w14:paraId="4A236CA0" w14:textId="77777777" w:rsidR="002712D8" w:rsidRPr="00B254A5" w:rsidRDefault="002712D8" w:rsidP="002712D8">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 xml:space="preserve"> 125.786 </w:t>
            </w:r>
          </w:p>
        </w:tc>
      </w:tr>
      <w:tr w:rsidR="002712D8" w:rsidRPr="00B254A5" w14:paraId="64CA7F05" w14:textId="77777777" w:rsidTr="007A1A8E">
        <w:trPr>
          <w:cantSplit/>
        </w:trPr>
        <w:tc>
          <w:tcPr>
            <w:tcW w:w="5811" w:type="dxa"/>
            <w:vAlign w:val="bottom"/>
          </w:tcPr>
          <w:p w14:paraId="5E2E56E3" w14:textId="77777777" w:rsidR="002712D8" w:rsidRPr="00B254A5" w:rsidRDefault="002712D8" w:rsidP="002712D8">
            <w:pPr>
              <w:tabs>
                <w:tab w:val="left" w:pos="497"/>
              </w:tabs>
              <w:spacing w:line="216" w:lineRule="auto"/>
              <w:ind w:left="170" w:hanging="239"/>
              <w:contextualSpacing/>
              <w:jc w:val="both"/>
              <w:rPr>
                <w:rFonts w:ascii="Trebuchet MS" w:hAnsi="Trebuchet MS" w:cs="Arial"/>
                <w:sz w:val="18"/>
                <w:szCs w:val="18"/>
              </w:rPr>
            </w:pPr>
            <w:r w:rsidRPr="00B254A5">
              <w:rPr>
                <w:rFonts w:ascii="Trebuchet MS" w:hAnsi="Trebuchet MS" w:cs="Arial"/>
                <w:sz w:val="18"/>
                <w:szCs w:val="18"/>
              </w:rPr>
              <w:t>Notas Comerciais (v)</w:t>
            </w:r>
          </w:p>
        </w:tc>
        <w:tc>
          <w:tcPr>
            <w:tcW w:w="1418" w:type="dxa"/>
          </w:tcPr>
          <w:p w14:paraId="32C81D0E" w14:textId="28461A40" w:rsidR="002712D8" w:rsidRPr="00B254A5" w:rsidRDefault="00872D28" w:rsidP="002712D8">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w:t>
            </w:r>
          </w:p>
        </w:tc>
        <w:tc>
          <w:tcPr>
            <w:tcW w:w="1418" w:type="dxa"/>
          </w:tcPr>
          <w:p w14:paraId="420F6CB7" w14:textId="77777777" w:rsidR="002712D8" w:rsidRPr="00B254A5" w:rsidRDefault="002712D8" w:rsidP="002712D8">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 xml:space="preserve"> 33.589 </w:t>
            </w:r>
          </w:p>
        </w:tc>
      </w:tr>
      <w:tr w:rsidR="002712D8" w:rsidRPr="00B254A5" w14:paraId="63B2AD68" w14:textId="77777777" w:rsidTr="007A1A8E">
        <w:trPr>
          <w:cantSplit/>
        </w:trPr>
        <w:tc>
          <w:tcPr>
            <w:tcW w:w="5811" w:type="dxa"/>
            <w:vAlign w:val="bottom"/>
          </w:tcPr>
          <w:p w14:paraId="4777DB27" w14:textId="77777777" w:rsidR="002712D8" w:rsidRPr="00B254A5" w:rsidRDefault="002712D8" w:rsidP="002712D8">
            <w:pPr>
              <w:tabs>
                <w:tab w:val="left" w:pos="497"/>
              </w:tabs>
              <w:spacing w:line="216" w:lineRule="auto"/>
              <w:ind w:left="170" w:hanging="239"/>
              <w:contextualSpacing/>
              <w:jc w:val="both"/>
              <w:rPr>
                <w:rFonts w:ascii="Trebuchet MS" w:hAnsi="Trebuchet MS" w:cs="Arial"/>
                <w:sz w:val="18"/>
                <w:szCs w:val="18"/>
              </w:rPr>
            </w:pPr>
            <w:r w:rsidRPr="00B254A5">
              <w:rPr>
                <w:rFonts w:ascii="Trebuchet MS" w:hAnsi="Trebuchet MS" w:cs="Arial"/>
                <w:sz w:val="18"/>
                <w:szCs w:val="18"/>
              </w:rPr>
              <w:t>Banco do Brasil (vi)</w:t>
            </w:r>
          </w:p>
        </w:tc>
        <w:tc>
          <w:tcPr>
            <w:tcW w:w="1418" w:type="dxa"/>
          </w:tcPr>
          <w:p w14:paraId="5C1F3611" w14:textId="2469C5A5" w:rsidR="002712D8" w:rsidRPr="00B254A5" w:rsidRDefault="00872D28" w:rsidP="002712D8">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w:t>
            </w:r>
          </w:p>
        </w:tc>
        <w:tc>
          <w:tcPr>
            <w:tcW w:w="1418" w:type="dxa"/>
          </w:tcPr>
          <w:p w14:paraId="346A0E48" w14:textId="77777777" w:rsidR="002712D8" w:rsidRPr="00B254A5" w:rsidRDefault="002712D8" w:rsidP="002712D8">
            <w:pPr>
              <w:spacing w:line="216" w:lineRule="auto"/>
              <w:contextualSpacing/>
              <w:jc w:val="right"/>
              <w:rPr>
                <w:rFonts w:ascii="Trebuchet MS" w:hAnsi="Trebuchet MS" w:cs="Trebuchet MS"/>
                <w:bCs/>
                <w:sz w:val="18"/>
                <w:szCs w:val="18"/>
              </w:rPr>
            </w:pPr>
            <w:r w:rsidRPr="00B254A5">
              <w:rPr>
                <w:rFonts w:ascii="Trebuchet MS" w:hAnsi="Trebuchet MS" w:cs="Trebuchet MS"/>
                <w:bCs/>
                <w:sz w:val="18"/>
                <w:szCs w:val="18"/>
              </w:rPr>
              <w:t xml:space="preserve"> 65.737 </w:t>
            </w:r>
          </w:p>
        </w:tc>
      </w:tr>
      <w:tr w:rsidR="002712D8" w:rsidRPr="00B254A5" w14:paraId="3BE66AE4" w14:textId="77777777" w:rsidTr="007A1A8E">
        <w:trPr>
          <w:cantSplit/>
        </w:trPr>
        <w:tc>
          <w:tcPr>
            <w:tcW w:w="5811" w:type="dxa"/>
            <w:vAlign w:val="bottom"/>
          </w:tcPr>
          <w:p w14:paraId="58B35309" w14:textId="77777777" w:rsidR="002712D8" w:rsidRPr="00B254A5" w:rsidRDefault="002712D8" w:rsidP="002712D8">
            <w:pPr>
              <w:tabs>
                <w:tab w:val="left" w:pos="497"/>
              </w:tabs>
              <w:spacing w:line="216" w:lineRule="auto"/>
              <w:ind w:left="170" w:hanging="239"/>
              <w:contextualSpacing/>
              <w:jc w:val="both"/>
              <w:rPr>
                <w:rFonts w:ascii="Trebuchet MS" w:hAnsi="Trebuchet MS" w:cs="Arial"/>
                <w:sz w:val="18"/>
                <w:szCs w:val="18"/>
              </w:rPr>
            </w:pPr>
            <w:r w:rsidRPr="00B254A5">
              <w:rPr>
                <w:rFonts w:ascii="Trebuchet MS" w:hAnsi="Trebuchet MS" w:cs="Arial"/>
                <w:sz w:val="18"/>
                <w:szCs w:val="18"/>
              </w:rPr>
              <w:t>Banco ABC (</w:t>
            </w:r>
            <w:proofErr w:type="spellStart"/>
            <w:r w:rsidRPr="00B254A5">
              <w:rPr>
                <w:rFonts w:ascii="Trebuchet MS" w:hAnsi="Trebuchet MS" w:cs="Arial"/>
                <w:sz w:val="18"/>
                <w:szCs w:val="18"/>
              </w:rPr>
              <w:t>vii</w:t>
            </w:r>
            <w:proofErr w:type="spellEnd"/>
            <w:r w:rsidRPr="00B254A5">
              <w:rPr>
                <w:rFonts w:ascii="Trebuchet MS" w:hAnsi="Trebuchet MS" w:cs="Arial"/>
                <w:sz w:val="18"/>
                <w:szCs w:val="18"/>
              </w:rPr>
              <w:t>)</w:t>
            </w:r>
          </w:p>
        </w:tc>
        <w:tc>
          <w:tcPr>
            <w:tcW w:w="1418" w:type="dxa"/>
          </w:tcPr>
          <w:p w14:paraId="72855B74" w14:textId="08D00DDB" w:rsidR="002712D8" w:rsidRPr="00B254A5" w:rsidRDefault="00872D28" w:rsidP="002712D8">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w:t>
            </w:r>
          </w:p>
        </w:tc>
        <w:tc>
          <w:tcPr>
            <w:tcW w:w="1418" w:type="dxa"/>
          </w:tcPr>
          <w:p w14:paraId="01127385" w14:textId="77777777" w:rsidR="002712D8" w:rsidRPr="00B254A5" w:rsidRDefault="002712D8" w:rsidP="002712D8">
            <w:pPr>
              <w:spacing w:line="216" w:lineRule="auto"/>
              <w:contextualSpacing/>
              <w:jc w:val="right"/>
              <w:rPr>
                <w:rFonts w:ascii="Trebuchet MS" w:hAnsi="Trebuchet MS" w:cs="Trebuchet MS"/>
                <w:bCs/>
                <w:sz w:val="18"/>
                <w:szCs w:val="18"/>
              </w:rPr>
            </w:pPr>
            <w:r w:rsidRPr="00B254A5">
              <w:rPr>
                <w:rFonts w:ascii="Trebuchet MS" w:hAnsi="Trebuchet MS" w:cs="Trebuchet MS"/>
                <w:bCs/>
                <w:sz w:val="18"/>
                <w:szCs w:val="18"/>
              </w:rPr>
              <w:t xml:space="preserve"> 100.403 </w:t>
            </w:r>
          </w:p>
        </w:tc>
      </w:tr>
      <w:tr w:rsidR="002712D8" w:rsidRPr="00B254A5" w14:paraId="64266108" w14:textId="77777777" w:rsidTr="007A1A8E">
        <w:trPr>
          <w:cantSplit/>
        </w:trPr>
        <w:tc>
          <w:tcPr>
            <w:tcW w:w="5811" w:type="dxa"/>
            <w:vAlign w:val="bottom"/>
          </w:tcPr>
          <w:p w14:paraId="119F81CD" w14:textId="77777777" w:rsidR="002712D8" w:rsidRPr="00B254A5" w:rsidRDefault="007344B9" w:rsidP="002712D8">
            <w:pPr>
              <w:tabs>
                <w:tab w:val="left" w:pos="497"/>
              </w:tabs>
              <w:spacing w:line="216" w:lineRule="auto"/>
              <w:ind w:left="170" w:hanging="239"/>
              <w:contextualSpacing/>
              <w:jc w:val="both"/>
              <w:rPr>
                <w:rFonts w:ascii="Trebuchet MS" w:hAnsi="Trebuchet MS" w:cs="Arial"/>
                <w:sz w:val="18"/>
                <w:szCs w:val="18"/>
              </w:rPr>
            </w:pPr>
            <w:r w:rsidRPr="00B254A5">
              <w:rPr>
                <w:rFonts w:ascii="Trebuchet MS" w:hAnsi="Trebuchet MS" w:cs="Arial"/>
                <w:sz w:val="18"/>
                <w:szCs w:val="18"/>
              </w:rPr>
              <w:t>AFD (</w:t>
            </w:r>
            <w:proofErr w:type="spellStart"/>
            <w:r w:rsidRPr="00B254A5">
              <w:rPr>
                <w:rFonts w:ascii="Trebuchet MS" w:hAnsi="Trebuchet MS" w:cs="Arial"/>
                <w:sz w:val="18"/>
                <w:szCs w:val="18"/>
              </w:rPr>
              <w:t>xi</w:t>
            </w:r>
            <w:r w:rsidR="007D1F3D" w:rsidRPr="00B254A5">
              <w:rPr>
                <w:rFonts w:ascii="Trebuchet MS" w:hAnsi="Trebuchet MS" w:cs="Arial"/>
                <w:sz w:val="18"/>
                <w:szCs w:val="18"/>
              </w:rPr>
              <w:t>i</w:t>
            </w:r>
            <w:r w:rsidRPr="00B254A5">
              <w:rPr>
                <w:rFonts w:ascii="Trebuchet MS" w:hAnsi="Trebuchet MS" w:cs="Arial"/>
                <w:sz w:val="18"/>
                <w:szCs w:val="18"/>
              </w:rPr>
              <w:t>i</w:t>
            </w:r>
            <w:proofErr w:type="spellEnd"/>
            <w:r w:rsidRPr="00B254A5">
              <w:rPr>
                <w:rFonts w:ascii="Trebuchet MS" w:hAnsi="Trebuchet MS" w:cs="Arial"/>
                <w:sz w:val="18"/>
                <w:szCs w:val="18"/>
              </w:rPr>
              <w:t>)</w:t>
            </w:r>
          </w:p>
        </w:tc>
        <w:tc>
          <w:tcPr>
            <w:tcW w:w="1418" w:type="dxa"/>
          </w:tcPr>
          <w:p w14:paraId="2F4353AA" w14:textId="1C74F618" w:rsidR="002712D8" w:rsidRPr="00B254A5" w:rsidRDefault="00AC2706" w:rsidP="002712D8">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781.025</w:t>
            </w:r>
          </w:p>
        </w:tc>
        <w:tc>
          <w:tcPr>
            <w:tcW w:w="1418" w:type="dxa"/>
          </w:tcPr>
          <w:p w14:paraId="44ED7175" w14:textId="77777777" w:rsidR="002712D8" w:rsidRPr="00B254A5" w:rsidRDefault="007344B9" w:rsidP="002712D8">
            <w:pPr>
              <w:spacing w:line="216" w:lineRule="auto"/>
              <w:contextualSpacing/>
              <w:jc w:val="right"/>
              <w:rPr>
                <w:rFonts w:ascii="Trebuchet MS" w:hAnsi="Trebuchet MS" w:cs="Trebuchet MS"/>
                <w:bCs/>
                <w:sz w:val="18"/>
                <w:szCs w:val="18"/>
              </w:rPr>
            </w:pPr>
            <w:r w:rsidRPr="00B254A5">
              <w:rPr>
                <w:rFonts w:ascii="Trebuchet MS" w:hAnsi="Trebuchet MS" w:cs="Trebuchet MS"/>
                <w:bCs/>
                <w:sz w:val="18"/>
                <w:szCs w:val="18"/>
              </w:rPr>
              <w:t xml:space="preserve">-   </w:t>
            </w:r>
          </w:p>
        </w:tc>
      </w:tr>
      <w:tr w:rsidR="00C26DE1" w:rsidRPr="00B254A5" w14:paraId="3F80EE10" w14:textId="77777777" w:rsidTr="00754274">
        <w:trPr>
          <w:cantSplit/>
          <w:trHeight w:val="80"/>
        </w:trPr>
        <w:tc>
          <w:tcPr>
            <w:tcW w:w="5811" w:type="dxa"/>
            <w:vAlign w:val="bottom"/>
          </w:tcPr>
          <w:p w14:paraId="2F654D58" w14:textId="77777777" w:rsidR="00C26DE1" w:rsidRPr="00B254A5" w:rsidRDefault="00C26DE1" w:rsidP="00C26DE1">
            <w:pPr>
              <w:tabs>
                <w:tab w:val="left" w:pos="497"/>
              </w:tabs>
              <w:spacing w:line="216" w:lineRule="auto"/>
              <w:ind w:left="170" w:hanging="239"/>
              <w:contextualSpacing/>
              <w:jc w:val="both"/>
              <w:rPr>
                <w:rFonts w:ascii="Trebuchet MS" w:hAnsi="Trebuchet MS" w:cs="Arial"/>
                <w:sz w:val="18"/>
                <w:szCs w:val="18"/>
              </w:rPr>
            </w:pPr>
          </w:p>
        </w:tc>
        <w:tc>
          <w:tcPr>
            <w:tcW w:w="1418" w:type="dxa"/>
            <w:vAlign w:val="bottom"/>
          </w:tcPr>
          <w:p w14:paraId="5C54EFD9" w14:textId="77777777" w:rsidR="00C26DE1" w:rsidRPr="00B254A5" w:rsidRDefault="00C26DE1" w:rsidP="00C26DE1">
            <w:pPr>
              <w:spacing w:line="216" w:lineRule="auto"/>
              <w:contextualSpacing/>
              <w:jc w:val="right"/>
              <w:rPr>
                <w:rFonts w:ascii="Trebuchet MS" w:hAnsi="Trebuchet MS" w:cs="Trebuchet MS"/>
                <w:sz w:val="18"/>
                <w:szCs w:val="18"/>
              </w:rPr>
            </w:pPr>
          </w:p>
        </w:tc>
        <w:tc>
          <w:tcPr>
            <w:tcW w:w="1418" w:type="dxa"/>
            <w:vAlign w:val="bottom"/>
          </w:tcPr>
          <w:p w14:paraId="41825197" w14:textId="77777777" w:rsidR="00C26DE1" w:rsidRPr="00B254A5" w:rsidRDefault="00C26DE1" w:rsidP="00C26DE1">
            <w:pPr>
              <w:spacing w:line="216" w:lineRule="auto"/>
              <w:contextualSpacing/>
              <w:jc w:val="right"/>
              <w:rPr>
                <w:rFonts w:ascii="Trebuchet MS" w:hAnsi="Trebuchet MS" w:cs="Trebuchet MS"/>
                <w:bCs/>
                <w:sz w:val="18"/>
                <w:szCs w:val="18"/>
              </w:rPr>
            </w:pPr>
          </w:p>
        </w:tc>
      </w:tr>
      <w:tr w:rsidR="00C26DE1" w:rsidRPr="00B254A5" w14:paraId="08719763" w14:textId="77777777" w:rsidTr="005D4476">
        <w:trPr>
          <w:cantSplit/>
        </w:trPr>
        <w:tc>
          <w:tcPr>
            <w:tcW w:w="5811" w:type="dxa"/>
            <w:vAlign w:val="bottom"/>
          </w:tcPr>
          <w:p w14:paraId="5039BE58" w14:textId="77777777" w:rsidR="00C26DE1" w:rsidRPr="00B254A5" w:rsidRDefault="00C26DE1" w:rsidP="00C26DE1">
            <w:pPr>
              <w:spacing w:line="216" w:lineRule="auto"/>
              <w:ind w:hanging="69"/>
              <w:contextualSpacing/>
              <w:jc w:val="both"/>
              <w:rPr>
                <w:rFonts w:ascii="Trebuchet MS" w:hAnsi="Trebuchet MS"/>
                <w:sz w:val="18"/>
                <w:szCs w:val="18"/>
              </w:rPr>
            </w:pPr>
            <w:r w:rsidRPr="00B254A5">
              <w:rPr>
                <w:rFonts w:ascii="Trebuchet MS" w:eastAsia="Trebuchet MS" w:hAnsi="Trebuchet MS" w:cs="Trebuchet MS"/>
                <w:b/>
                <w:i/>
                <w:iCs/>
                <w:sz w:val="18"/>
                <w:szCs w:val="18"/>
              </w:rPr>
              <w:t xml:space="preserve"> </w:t>
            </w:r>
          </w:p>
        </w:tc>
        <w:tc>
          <w:tcPr>
            <w:tcW w:w="1418" w:type="dxa"/>
            <w:vAlign w:val="bottom"/>
          </w:tcPr>
          <w:p w14:paraId="52480A56" w14:textId="5EA3872B" w:rsidR="00C26DE1" w:rsidRPr="00B254A5" w:rsidRDefault="00AC2706" w:rsidP="00C26DE1">
            <w:pPr>
              <w:pBdr>
                <w:top w:val="single" w:sz="4" w:space="1" w:color="000000"/>
                <w:left w:val="none" w:sz="0" w:space="0" w:color="000000"/>
                <w:bottom w:val="double" w:sz="4" w:space="1" w:color="000000"/>
                <w:right w:val="none" w:sz="0" w:space="0" w:color="000000"/>
              </w:pBdr>
              <w:spacing w:line="216" w:lineRule="auto"/>
              <w:contextualSpacing/>
              <w:jc w:val="right"/>
              <w:rPr>
                <w:rFonts w:ascii="Trebuchet MS" w:hAnsi="Trebuchet MS" w:cs="Arial"/>
                <w:b/>
                <w:bCs/>
                <w:sz w:val="18"/>
                <w:szCs w:val="18"/>
              </w:rPr>
            </w:pPr>
            <w:r w:rsidRPr="00B254A5">
              <w:rPr>
                <w:rFonts w:ascii="Trebuchet MS" w:hAnsi="Trebuchet MS" w:cs="Arial"/>
                <w:b/>
                <w:bCs/>
                <w:sz w:val="18"/>
                <w:szCs w:val="18"/>
              </w:rPr>
              <w:t>1.548.260</w:t>
            </w:r>
          </w:p>
        </w:tc>
        <w:tc>
          <w:tcPr>
            <w:tcW w:w="1418" w:type="dxa"/>
            <w:vAlign w:val="bottom"/>
          </w:tcPr>
          <w:p w14:paraId="30C17350" w14:textId="77777777" w:rsidR="00C26DE1" w:rsidRPr="00B254A5" w:rsidRDefault="00C26DE1" w:rsidP="00C26DE1">
            <w:pPr>
              <w:pBdr>
                <w:top w:val="single" w:sz="4" w:space="1" w:color="000000"/>
                <w:left w:val="none" w:sz="0" w:space="0" w:color="000000"/>
                <w:bottom w:val="double" w:sz="4" w:space="1" w:color="000000"/>
                <w:right w:val="none" w:sz="0" w:space="0" w:color="000000"/>
              </w:pBdr>
              <w:spacing w:line="216" w:lineRule="auto"/>
              <w:contextualSpacing/>
              <w:jc w:val="right"/>
              <w:rPr>
                <w:rFonts w:ascii="Trebuchet MS" w:hAnsi="Trebuchet MS" w:cs="Arial"/>
                <w:b/>
                <w:bCs/>
                <w:sz w:val="18"/>
                <w:szCs w:val="18"/>
              </w:rPr>
            </w:pPr>
            <w:r w:rsidRPr="00B254A5">
              <w:rPr>
                <w:rFonts w:ascii="Trebuchet MS" w:hAnsi="Trebuchet MS" w:cs="Arial"/>
                <w:b/>
                <w:bCs/>
                <w:sz w:val="18"/>
                <w:szCs w:val="18"/>
              </w:rPr>
              <w:t>919.616</w:t>
            </w:r>
          </w:p>
        </w:tc>
      </w:tr>
      <w:tr w:rsidR="005D4476" w:rsidRPr="00B254A5" w14:paraId="5354F82F" w14:textId="77777777" w:rsidTr="005D4476">
        <w:trPr>
          <w:cantSplit/>
        </w:trPr>
        <w:tc>
          <w:tcPr>
            <w:tcW w:w="5811" w:type="dxa"/>
            <w:vAlign w:val="bottom"/>
          </w:tcPr>
          <w:p w14:paraId="08C963D8" w14:textId="77777777" w:rsidR="005D4476" w:rsidRPr="00B254A5" w:rsidRDefault="005D4476" w:rsidP="00564D58">
            <w:pPr>
              <w:spacing w:line="216" w:lineRule="auto"/>
              <w:ind w:hanging="69"/>
              <w:contextualSpacing/>
              <w:jc w:val="both"/>
              <w:rPr>
                <w:rFonts w:ascii="Trebuchet MS" w:hAnsi="Trebuchet MS"/>
                <w:sz w:val="18"/>
                <w:szCs w:val="18"/>
              </w:rPr>
            </w:pPr>
            <w:r w:rsidRPr="00B254A5">
              <w:rPr>
                <w:rFonts w:ascii="Trebuchet MS" w:eastAsia="Trebuchet MS" w:hAnsi="Trebuchet MS" w:cs="Trebuchet MS"/>
                <w:sz w:val="18"/>
                <w:szCs w:val="18"/>
              </w:rPr>
              <w:t xml:space="preserve">  </w:t>
            </w:r>
          </w:p>
        </w:tc>
        <w:tc>
          <w:tcPr>
            <w:tcW w:w="1418" w:type="dxa"/>
            <w:vAlign w:val="bottom"/>
          </w:tcPr>
          <w:p w14:paraId="310815C2" w14:textId="77777777" w:rsidR="005D4476" w:rsidRPr="00B254A5" w:rsidRDefault="005D4476" w:rsidP="00564D58">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p>
        </w:tc>
        <w:tc>
          <w:tcPr>
            <w:tcW w:w="1418" w:type="dxa"/>
            <w:vAlign w:val="bottom"/>
          </w:tcPr>
          <w:p w14:paraId="1E378779" w14:textId="77777777" w:rsidR="005D4476" w:rsidRPr="00B254A5" w:rsidRDefault="005D4476" w:rsidP="00564D58">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p>
        </w:tc>
      </w:tr>
      <w:tr w:rsidR="007344B9" w:rsidRPr="00B254A5" w14:paraId="317CA208" w14:textId="77777777" w:rsidTr="007A1A8E">
        <w:trPr>
          <w:cantSplit/>
        </w:trPr>
        <w:tc>
          <w:tcPr>
            <w:tcW w:w="5811" w:type="dxa"/>
            <w:vAlign w:val="bottom"/>
          </w:tcPr>
          <w:p w14:paraId="7DC20AFF" w14:textId="77777777" w:rsidR="007344B9" w:rsidRPr="00B254A5" w:rsidRDefault="007344B9" w:rsidP="007344B9">
            <w:pPr>
              <w:spacing w:line="216" w:lineRule="auto"/>
              <w:ind w:hanging="69"/>
              <w:contextualSpacing/>
              <w:jc w:val="both"/>
              <w:rPr>
                <w:rFonts w:ascii="Trebuchet MS" w:hAnsi="Trebuchet MS"/>
                <w:sz w:val="18"/>
                <w:szCs w:val="18"/>
              </w:rPr>
            </w:pPr>
            <w:r w:rsidRPr="00B254A5">
              <w:rPr>
                <w:rFonts w:ascii="Trebuchet MS" w:hAnsi="Trebuchet MS" w:cs="Arial"/>
                <w:sz w:val="18"/>
                <w:szCs w:val="18"/>
              </w:rPr>
              <w:t>Circulante</w:t>
            </w:r>
          </w:p>
        </w:tc>
        <w:tc>
          <w:tcPr>
            <w:tcW w:w="1418" w:type="dxa"/>
          </w:tcPr>
          <w:p w14:paraId="182CD65F" w14:textId="13E476AA" w:rsidR="007344B9" w:rsidRPr="00B254A5" w:rsidRDefault="00AC2706" w:rsidP="007344B9">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96.812</w:t>
            </w:r>
          </w:p>
        </w:tc>
        <w:tc>
          <w:tcPr>
            <w:tcW w:w="1418" w:type="dxa"/>
          </w:tcPr>
          <w:p w14:paraId="0B28A633" w14:textId="77777777" w:rsidR="007344B9" w:rsidRPr="00B254A5" w:rsidRDefault="007344B9" w:rsidP="007344B9">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 xml:space="preserve">  327.806</w:t>
            </w:r>
          </w:p>
        </w:tc>
      </w:tr>
      <w:tr w:rsidR="007344B9" w:rsidRPr="00B254A5" w14:paraId="2735A5F6" w14:textId="77777777" w:rsidTr="007A1A8E">
        <w:trPr>
          <w:cantSplit/>
        </w:trPr>
        <w:tc>
          <w:tcPr>
            <w:tcW w:w="5811" w:type="dxa"/>
            <w:vAlign w:val="bottom"/>
          </w:tcPr>
          <w:p w14:paraId="1560ECE4" w14:textId="77777777" w:rsidR="007344B9" w:rsidRPr="00B254A5" w:rsidRDefault="007344B9" w:rsidP="007344B9">
            <w:pPr>
              <w:spacing w:line="216" w:lineRule="auto"/>
              <w:ind w:hanging="69"/>
              <w:contextualSpacing/>
              <w:jc w:val="both"/>
              <w:rPr>
                <w:rFonts w:ascii="Trebuchet MS" w:hAnsi="Trebuchet MS"/>
                <w:sz w:val="18"/>
                <w:szCs w:val="18"/>
              </w:rPr>
            </w:pPr>
            <w:r w:rsidRPr="00B254A5">
              <w:rPr>
                <w:rFonts w:ascii="Trebuchet MS" w:hAnsi="Trebuchet MS" w:cs="Arial"/>
                <w:bCs/>
                <w:sz w:val="18"/>
                <w:szCs w:val="18"/>
              </w:rPr>
              <w:t>Não circulante</w:t>
            </w:r>
          </w:p>
        </w:tc>
        <w:tc>
          <w:tcPr>
            <w:tcW w:w="1418" w:type="dxa"/>
          </w:tcPr>
          <w:p w14:paraId="426CB474" w14:textId="761F672F" w:rsidR="007344B9" w:rsidRPr="00B254A5" w:rsidRDefault="00AC2706" w:rsidP="007344B9">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1.451.448</w:t>
            </w:r>
          </w:p>
        </w:tc>
        <w:tc>
          <w:tcPr>
            <w:tcW w:w="1418" w:type="dxa"/>
          </w:tcPr>
          <w:p w14:paraId="5F53A6DF" w14:textId="77777777" w:rsidR="007344B9" w:rsidRPr="00B254A5" w:rsidRDefault="007344B9" w:rsidP="007344B9">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 xml:space="preserve">  591.810  </w:t>
            </w:r>
          </w:p>
        </w:tc>
      </w:tr>
    </w:tbl>
    <w:p w14:paraId="502C85E3" w14:textId="77777777" w:rsidR="007575CF" w:rsidRPr="00B254A5" w:rsidRDefault="007575CF" w:rsidP="00722DD2">
      <w:pPr>
        <w:widowControl w:val="0"/>
        <w:spacing w:line="216" w:lineRule="auto"/>
        <w:ind w:left="-709"/>
        <w:contextualSpacing/>
        <w:rPr>
          <w:rFonts w:ascii="Trebuchet MS" w:hAnsi="Trebuchet MS" w:cs="Arial"/>
          <w:sz w:val="20"/>
        </w:rPr>
      </w:pPr>
    </w:p>
    <w:p w14:paraId="57194628" w14:textId="77777777" w:rsidR="007575CF" w:rsidRPr="00B254A5" w:rsidRDefault="007575CF" w:rsidP="00564D58">
      <w:pPr>
        <w:pStyle w:val="BodyTextIndent31"/>
        <w:spacing w:line="216" w:lineRule="auto"/>
        <w:ind w:left="426" w:hanging="142"/>
        <w:contextualSpacing/>
        <w:rPr>
          <w:szCs w:val="24"/>
        </w:rPr>
      </w:pPr>
      <w:r w:rsidRPr="00B254A5">
        <w:rPr>
          <w:rFonts w:ascii="Trebuchet MS" w:hAnsi="Trebuchet MS" w:cs="Trebuchet MS"/>
          <w:b/>
          <w:szCs w:val="24"/>
        </w:rPr>
        <w:t>(i)</w:t>
      </w:r>
      <w:r w:rsidRPr="00B254A5">
        <w:rPr>
          <w:rFonts w:ascii="Trebuchet MS" w:hAnsi="Trebuchet MS" w:cs="Trebuchet MS"/>
          <w:b/>
          <w:szCs w:val="24"/>
        </w:rPr>
        <w:tab/>
        <w:t>Caixa Econômica Federal</w:t>
      </w:r>
    </w:p>
    <w:p w14:paraId="7FA54D8F" w14:textId="77777777" w:rsidR="007575CF" w:rsidRPr="00B254A5" w:rsidRDefault="007575CF" w:rsidP="00564D58">
      <w:pPr>
        <w:pStyle w:val="BodyTextIndent31"/>
        <w:tabs>
          <w:tab w:val="left" w:pos="1440"/>
        </w:tabs>
        <w:spacing w:line="216" w:lineRule="auto"/>
        <w:ind w:left="1440"/>
        <w:contextualSpacing/>
        <w:rPr>
          <w:rFonts w:ascii="Trebuchet MS" w:hAnsi="Trebuchet MS" w:cs="Trebuchet MS"/>
          <w:b/>
          <w:sz w:val="20"/>
        </w:rPr>
      </w:pPr>
    </w:p>
    <w:p w14:paraId="039D6FC6" w14:textId="77777777" w:rsidR="002819D9" w:rsidRPr="00B254A5" w:rsidRDefault="00AA3726" w:rsidP="00564D58">
      <w:pPr>
        <w:pStyle w:val="BodyTextIndent31"/>
        <w:spacing w:line="216" w:lineRule="auto"/>
        <w:ind w:left="709" w:firstLine="0"/>
        <w:contextualSpacing/>
        <w:rPr>
          <w:rFonts w:ascii="Trebuchet MS" w:hAnsi="Trebuchet MS" w:cs="Trebuchet MS"/>
          <w:sz w:val="20"/>
        </w:rPr>
      </w:pPr>
      <w:r w:rsidRPr="00B254A5">
        <w:rPr>
          <w:rFonts w:ascii="Trebuchet MS" w:hAnsi="Trebuchet MS" w:cs="Trebuchet MS"/>
          <w:sz w:val="20"/>
        </w:rPr>
        <w:t>Em</w:t>
      </w:r>
      <w:r w:rsidR="00833AA7" w:rsidRPr="00B254A5">
        <w:rPr>
          <w:rFonts w:ascii="Trebuchet MS" w:hAnsi="Trebuchet MS" w:cs="Trebuchet MS"/>
          <w:sz w:val="20"/>
        </w:rPr>
        <w:t xml:space="preserve"> </w:t>
      </w:r>
      <w:r w:rsidR="00833AA7" w:rsidRPr="00B254A5">
        <w:rPr>
          <w:rFonts w:ascii="Trebuchet MS" w:hAnsi="Trebuchet MS" w:cs="Trebuchet MS"/>
          <w:sz w:val="20"/>
        </w:rPr>
        <w:fldChar w:fldCharType="begin"/>
      </w:r>
      <w:r w:rsidR="00833AA7" w:rsidRPr="00B254A5">
        <w:rPr>
          <w:rFonts w:ascii="Trebuchet MS" w:hAnsi="Trebuchet MS" w:cs="Trebuchet MS"/>
          <w:sz w:val="20"/>
        </w:rPr>
        <w:instrText xml:space="preserve"> REF  Data_Base_Texto  \* MERGEFORMAT </w:instrText>
      </w:r>
      <w:r w:rsidR="00833AA7" w:rsidRPr="00B254A5">
        <w:rPr>
          <w:rFonts w:ascii="Trebuchet MS" w:hAnsi="Trebuchet MS" w:cs="Trebuchet MS"/>
          <w:sz w:val="20"/>
        </w:rPr>
        <w:fldChar w:fldCharType="separate"/>
      </w:r>
      <w:r w:rsidR="007F68B9" w:rsidRPr="00B254A5">
        <w:rPr>
          <w:rFonts w:ascii="Trebuchet MS" w:hAnsi="Trebuchet MS" w:cs="Trebuchet MS"/>
          <w:sz w:val="20"/>
        </w:rPr>
        <w:t>31 de dezembro de 2025</w:t>
      </w:r>
      <w:r w:rsidR="00833AA7" w:rsidRPr="00B254A5">
        <w:rPr>
          <w:rFonts w:ascii="Trebuchet MS" w:hAnsi="Trebuchet MS" w:cs="Trebuchet MS"/>
          <w:sz w:val="20"/>
        </w:rPr>
        <w:fldChar w:fldCharType="end"/>
      </w:r>
      <w:r w:rsidRPr="00B254A5">
        <w:rPr>
          <w:rFonts w:ascii="Trebuchet MS" w:hAnsi="Trebuchet MS" w:cs="Trebuchet MS"/>
          <w:sz w:val="20"/>
        </w:rPr>
        <w:t>, existiam 2</w:t>
      </w:r>
      <w:r w:rsidR="00C60AA4" w:rsidRPr="00B254A5">
        <w:rPr>
          <w:rFonts w:ascii="Trebuchet MS" w:hAnsi="Trebuchet MS" w:cs="Trebuchet MS"/>
          <w:sz w:val="20"/>
        </w:rPr>
        <w:t>1</w:t>
      </w:r>
      <w:r w:rsidRPr="00B254A5">
        <w:rPr>
          <w:rFonts w:ascii="Trebuchet MS" w:hAnsi="Trebuchet MS" w:cs="Trebuchet MS"/>
          <w:sz w:val="20"/>
        </w:rPr>
        <w:t xml:space="preserve"> contratos vigentes com a </w:t>
      </w:r>
      <w:r w:rsidR="00F477EF" w:rsidRPr="00B254A5">
        <w:rPr>
          <w:rFonts w:ascii="Trebuchet MS" w:hAnsi="Trebuchet MS" w:cs="Trebuchet MS"/>
          <w:sz w:val="20"/>
        </w:rPr>
        <w:t>C</w:t>
      </w:r>
      <w:r w:rsidRPr="00B254A5">
        <w:rPr>
          <w:rFonts w:ascii="Trebuchet MS" w:hAnsi="Trebuchet MS" w:cs="Trebuchet MS"/>
          <w:sz w:val="20"/>
        </w:rPr>
        <w:t>aixa, divididos da seguinte forma</w:t>
      </w:r>
      <w:r w:rsidR="002819D9" w:rsidRPr="00B254A5">
        <w:rPr>
          <w:rFonts w:ascii="Trebuchet MS" w:hAnsi="Trebuchet MS" w:cs="Trebuchet MS"/>
          <w:sz w:val="20"/>
        </w:rPr>
        <w:t>:</w:t>
      </w:r>
    </w:p>
    <w:p w14:paraId="49D5A61E" w14:textId="77777777" w:rsidR="002819D9" w:rsidRPr="00B254A5" w:rsidRDefault="002819D9" w:rsidP="00564D58">
      <w:pPr>
        <w:pStyle w:val="BodyTextIndent31"/>
        <w:tabs>
          <w:tab w:val="left" w:pos="873"/>
        </w:tabs>
        <w:spacing w:line="216" w:lineRule="auto"/>
        <w:ind w:left="851" w:firstLine="22"/>
        <w:contextualSpacing/>
        <w:rPr>
          <w:rFonts w:ascii="Trebuchet MS" w:hAnsi="Trebuchet MS" w:cs="Trebuchet MS"/>
          <w:sz w:val="20"/>
        </w:rPr>
      </w:pPr>
    </w:p>
    <w:p w14:paraId="2452A6AA" w14:textId="77777777" w:rsidR="00484505" w:rsidRPr="00B254A5" w:rsidRDefault="00AA3726">
      <w:pPr>
        <w:pStyle w:val="BodyTextIndent31"/>
        <w:numPr>
          <w:ilvl w:val="0"/>
          <w:numId w:val="19"/>
        </w:numPr>
        <w:tabs>
          <w:tab w:val="left" w:pos="873"/>
        </w:tabs>
        <w:spacing w:line="216" w:lineRule="auto"/>
        <w:ind w:left="1134" w:hanging="425"/>
        <w:contextualSpacing/>
        <w:rPr>
          <w:rFonts w:ascii="Trebuchet MS" w:hAnsi="Trebuchet MS" w:cs="Trebuchet MS"/>
          <w:sz w:val="20"/>
        </w:rPr>
      </w:pPr>
      <w:r w:rsidRPr="00B254A5">
        <w:rPr>
          <w:rFonts w:ascii="Trebuchet MS" w:hAnsi="Trebuchet MS" w:cs="Trebuchet MS"/>
          <w:sz w:val="20"/>
        </w:rPr>
        <w:t>1</w:t>
      </w:r>
      <w:r w:rsidR="0083605F" w:rsidRPr="00B254A5">
        <w:rPr>
          <w:rFonts w:ascii="Trebuchet MS" w:hAnsi="Trebuchet MS" w:cs="Trebuchet MS"/>
          <w:sz w:val="20"/>
        </w:rPr>
        <w:t>4</w:t>
      </w:r>
      <w:r w:rsidRPr="00B254A5">
        <w:rPr>
          <w:rFonts w:ascii="Trebuchet MS" w:hAnsi="Trebuchet MS" w:cs="Trebuchet MS"/>
          <w:sz w:val="20"/>
        </w:rPr>
        <w:t xml:space="preserve"> contratos destinados à ampliação e melhoria da cobertura dos serviços de abastecimento de água, esgotamento sanitário e elaboração de estudos e projetos. Sujeitos a encargos financeiros que correspondem a juros de</w:t>
      </w:r>
      <w:r w:rsidR="00400226" w:rsidRPr="00B254A5">
        <w:rPr>
          <w:rFonts w:ascii="Trebuchet MS" w:hAnsi="Trebuchet MS" w:cs="Trebuchet MS"/>
          <w:sz w:val="20"/>
        </w:rPr>
        <w:t xml:space="preserve"> TR +</w:t>
      </w:r>
      <w:r w:rsidRPr="00B254A5">
        <w:rPr>
          <w:rFonts w:ascii="Trebuchet MS" w:hAnsi="Trebuchet MS" w:cs="Trebuchet MS"/>
          <w:sz w:val="20"/>
        </w:rPr>
        <w:t xml:space="preserve"> 9,23% a.a., com o pagamento da última parcela previsto para 2032. Foram oferecidas como garantias as arrecadações decorrentes da receita de abastecimento de água e da prestação de serviços de esgotamento sanitário correspondentes a cada município favorecido com recurso, no valor da dívida atualizada em cada data-base</w:t>
      </w:r>
      <w:r w:rsidR="0083605F" w:rsidRPr="00B254A5">
        <w:rPr>
          <w:rFonts w:ascii="Trebuchet MS" w:hAnsi="Trebuchet MS" w:cs="Trebuchet MS"/>
          <w:sz w:val="20"/>
        </w:rPr>
        <w:t>.</w:t>
      </w:r>
    </w:p>
    <w:p w14:paraId="11D09277" w14:textId="77777777" w:rsidR="00FE0A08" w:rsidRPr="00B254A5" w:rsidRDefault="00FE0A08" w:rsidP="00FE0A08">
      <w:pPr>
        <w:pStyle w:val="BodyTextIndent31"/>
        <w:tabs>
          <w:tab w:val="left" w:pos="873"/>
        </w:tabs>
        <w:spacing w:line="216" w:lineRule="auto"/>
        <w:ind w:left="1134" w:firstLine="0"/>
        <w:contextualSpacing/>
        <w:rPr>
          <w:rFonts w:ascii="Trebuchet MS" w:hAnsi="Trebuchet MS" w:cs="Trebuchet MS"/>
          <w:sz w:val="20"/>
        </w:rPr>
      </w:pPr>
    </w:p>
    <w:p w14:paraId="098F9662" w14:textId="7C2A57CC" w:rsidR="00A91F67" w:rsidRPr="00B254A5" w:rsidRDefault="00A91F67" w:rsidP="007E0FAB">
      <w:pPr>
        <w:numPr>
          <w:ilvl w:val="0"/>
          <w:numId w:val="19"/>
        </w:numPr>
        <w:ind w:left="1134" w:hanging="425"/>
        <w:rPr>
          <w:rFonts w:ascii="Trebuchet MS" w:hAnsi="Trebuchet MS" w:cs="Trebuchet MS"/>
          <w:sz w:val="20"/>
        </w:rPr>
      </w:pPr>
      <w:r w:rsidRPr="00B254A5">
        <w:rPr>
          <w:rFonts w:ascii="Trebuchet MS" w:hAnsi="Trebuchet MS" w:cs="Trebuchet MS"/>
          <w:sz w:val="20"/>
        </w:rPr>
        <w:t>7</w:t>
      </w:r>
      <w:r w:rsidR="00AA3726" w:rsidRPr="00B254A5">
        <w:rPr>
          <w:rFonts w:ascii="Trebuchet MS" w:hAnsi="Trebuchet MS" w:cs="Trebuchet MS"/>
          <w:sz w:val="20"/>
        </w:rPr>
        <w:t xml:space="preserve"> contratos relativos ao projeto Avançar, destinados à execução de obras e serviços em diversos municípios, com interveniência do Estado do Ceará no âmbito do programa saneamento para todos.</w:t>
      </w:r>
      <w:r w:rsidR="0056372B" w:rsidRPr="00B254A5">
        <w:rPr>
          <w:rFonts w:ascii="Trebuchet MS" w:hAnsi="Trebuchet MS" w:cs="Trebuchet MS"/>
          <w:sz w:val="20"/>
        </w:rPr>
        <w:t xml:space="preserve"> </w:t>
      </w:r>
      <w:r w:rsidR="00EA32D9" w:rsidRPr="00B254A5">
        <w:rPr>
          <w:rFonts w:ascii="Trebuchet MS" w:hAnsi="Trebuchet MS" w:cs="Trebuchet MS"/>
          <w:sz w:val="20"/>
        </w:rPr>
        <w:t>As liberações</w:t>
      </w:r>
      <w:r w:rsidR="00DF1FE0" w:rsidRPr="00B254A5">
        <w:rPr>
          <w:rFonts w:ascii="Trebuchet MS" w:hAnsi="Trebuchet MS" w:cs="Trebuchet MS"/>
          <w:sz w:val="20"/>
        </w:rPr>
        <w:t xml:space="preserve"> do</w:t>
      </w:r>
      <w:r w:rsidR="00EA32D9" w:rsidRPr="00B254A5">
        <w:rPr>
          <w:rFonts w:ascii="Trebuchet MS" w:hAnsi="Trebuchet MS" w:cs="Trebuchet MS"/>
          <w:sz w:val="20"/>
        </w:rPr>
        <w:t xml:space="preserve"> </w:t>
      </w:r>
      <w:bookmarkStart w:id="37" w:name="periodo_Data_Base_Texto"/>
      <w:r w:rsidR="0056372B" w:rsidRPr="00B254A5">
        <w:rPr>
          <w:rFonts w:ascii="Trebuchet MS" w:hAnsi="Trebuchet MS" w:cs="Trebuchet MS"/>
          <w:sz w:val="20"/>
        </w:rPr>
        <w:fldChar w:fldCharType="begin"/>
      </w:r>
      <w:r w:rsidR="0056372B" w:rsidRPr="00B254A5">
        <w:rPr>
          <w:rFonts w:ascii="Trebuchet MS" w:hAnsi="Trebuchet MS" w:cs="Trebuchet MS"/>
          <w:sz w:val="20"/>
        </w:rPr>
        <w:instrText xml:space="preserve"> FILLIN   \* MERGEFORMAT </w:instrText>
      </w:r>
      <w:r w:rsidR="0056372B" w:rsidRPr="00B254A5">
        <w:rPr>
          <w:rFonts w:ascii="Trebuchet MS" w:hAnsi="Trebuchet MS" w:cs="Trebuchet MS"/>
          <w:sz w:val="20"/>
        </w:rPr>
        <w:fldChar w:fldCharType="separate"/>
      </w:r>
      <w:r w:rsidR="007F68B9" w:rsidRPr="00B254A5">
        <w:rPr>
          <w:rFonts w:ascii="Trebuchet MS" w:hAnsi="Trebuchet MS" w:cs="Trebuchet MS"/>
          <w:sz w:val="20"/>
        </w:rPr>
        <w:t>quarto</w:t>
      </w:r>
      <w:r w:rsidR="0056372B" w:rsidRPr="00B254A5">
        <w:rPr>
          <w:rFonts w:ascii="Trebuchet MS" w:hAnsi="Trebuchet MS" w:cs="Trebuchet MS"/>
          <w:sz w:val="20"/>
        </w:rPr>
        <w:fldChar w:fldCharType="end"/>
      </w:r>
      <w:bookmarkEnd w:id="37"/>
      <w:r w:rsidR="0056372B" w:rsidRPr="00B254A5">
        <w:rPr>
          <w:rFonts w:ascii="Trebuchet MS" w:hAnsi="Trebuchet MS" w:cs="Trebuchet MS"/>
          <w:sz w:val="20"/>
        </w:rPr>
        <w:t xml:space="preserve"> </w:t>
      </w:r>
      <w:r w:rsidR="00EA32D9" w:rsidRPr="00B254A5">
        <w:rPr>
          <w:rFonts w:ascii="Trebuchet MS" w:hAnsi="Trebuchet MS" w:cs="Trebuchet MS"/>
          <w:sz w:val="20"/>
        </w:rPr>
        <w:t xml:space="preserve">trimestre de </w:t>
      </w:r>
      <w:r w:rsidR="004B0014" w:rsidRPr="00B254A5">
        <w:rPr>
          <w:rFonts w:ascii="Trebuchet MS" w:hAnsi="Trebuchet MS" w:cs="Trebuchet MS"/>
          <w:sz w:val="20"/>
        </w:rPr>
        <w:fldChar w:fldCharType="begin"/>
      </w:r>
      <w:r w:rsidR="004B0014" w:rsidRPr="00B254A5">
        <w:rPr>
          <w:rFonts w:ascii="Trebuchet MS" w:hAnsi="Trebuchet MS" w:cs="Trebuchet MS"/>
          <w:sz w:val="20"/>
        </w:rPr>
        <w:instrText xml:space="preserve"> REF  Ano_data_base  \* MERGEFORMAT </w:instrText>
      </w:r>
      <w:r w:rsidR="004B0014" w:rsidRPr="00B254A5">
        <w:rPr>
          <w:rFonts w:ascii="Trebuchet MS" w:hAnsi="Trebuchet MS" w:cs="Trebuchet MS"/>
          <w:sz w:val="20"/>
        </w:rPr>
        <w:fldChar w:fldCharType="separate"/>
      </w:r>
      <w:r w:rsidR="007F68B9" w:rsidRPr="00B254A5">
        <w:rPr>
          <w:rFonts w:ascii="Trebuchet MS" w:hAnsi="Trebuchet MS" w:cs="Trebuchet MS"/>
          <w:sz w:val="20"/>
        </w:rPr>
        <w:t>2025</w:t>
      </w:r>
      <w:r w:rsidR="004B0014" w:rsidRPr="00B254A5">
        <w:rPr>
          <w:rFonts w:ascii="Trebuchet MS" w:hAnsi="Trebuchet MS" w:cs="Trebuchet MS"/>
          <w:sz w:val="20"/>
        </w:rPr>
        <w:fldChar w:fldCharType="end"/>
      </w:r>
      <w:r w:rsidR="004B0014" w:rsidRPr="00B254A5">
        <w:rPr>
          <w:rFonts w:ascii="Trebuchet MS" w:hAnsi="Trebuchet MS" w:cs="Trebuchet MS"/>
          <w:sz w:val="20"/>
        </w:rPr>
        <w:t xml:space="preserve"> </w:t>
      </w:r>
      <w:r w:rsidR="00EA32D9" w:rsidRPr="00B254A5">
        <w:rPr>
          <w:rFonts w:ascii="Trebuchet MS" w:hAnsi="Trebuchet MS" w:cs="Trebuchet MS"/>
          <w:sz w:val="20"/>
        </w:rPr>
        <w:t>referentes a esses</w:t>
      </w:r>
      <w:r w:rsidR="00DF1FE0" w:rsidRPr="00B254A5">
        <w:rPr>
          <w:rFonts w:ascii="Trebuchet MS" w:hAnsi="Trebuchet MS" w:cs="Trebuchet MS"/>
          <w:sz w:val="20"/>
        </w:rPr>
        <w:t xml:space="preserve"> </w:t>
      </w:r>
      <w:r w:rsidR="00EA32D9" w:rsidRPr="00B254A5">
        <w:rPr>
          <w:rFonts w:ascii="Trebuchet MS" w:hAnsi="Trebuchet MS" w:cs="Trebuchet MS"/>
          <w:sz w:val="20"/>
        </w:rPr>
        <w:t>contratos somou</w:t>
      </w:r>
      <w:r w:rsidR="00C60AA4" w:rsidRPr="00B254A5">
        <w:rPr>
          <w:rFonts w:ascii="Trebuchet MS" w:hAnsi="Trebuchet MS" w:cs="Trebuchet MS"/>
          <w:sz w:val="20"/>
        </w:rPr>
        <w:t xml:space="preserve"> R$</w:t>
      </w:r>
      <w:r w:rsidR="006522DC" w:rsidRPr="00B254A5">
        <w:rPr>
          <w:rFonts w:ascii="Trebuchet MS" w:hAnsi="Trebuchet MS" w:cs="Trebuchet MS"/>
          <w:sz w:val="20"/>
        </w:rPr>
        <w:t>13.778</w:t>
      </w:r>
      <w:r w:rsidRPr="00B254A5">
        <w:rPr>
          <w:rFonts w:ascii="Trebuchet MS" w:hAnsi="Trebuchet MS" w:cs="Trebuchet MS"/>
          <w:sz w:val="20"/>
        </w:rPr>
        <w:t>.</w:t>
      </w:r>
    </w:p>
    <w:p w14:paraId="6488D516" w14:textId="77777777" w:rsidR="007E0FAB" w:rsidRPr="00B254A5" w:rsidRDefault="007E0FAB" w:rsidP="007E0FAB">
      <w:pPr>
        <w:pStyle w:val="BodyTextIndent31"/>
        <w:tabs>
          <w:tab w:val="left" w:pos="873"/>
        </w:tabs>
        <w:spacing w:line="240" w:lineRule="auto"/>
        <w:ind w:left="1134" w:firstLine="0"/>
        <w:contextualSpacing/>
        <w:rPr>
          <w:rFonts w:ascii="Trebuchet MS" w:hAnsi="Trebuchet MS" w:cs="Trebuchet MS"/>
          <w:sz w:val="20"/>
        </w:rPr>
      </w:pPr>
    </w:p>
    <w:p w14:paraId="7063A2A1" w14:textId="77777777" w:rsidR="00111194" w:rsidRPr="00B254A5" w:rsidRDefault="00D10931" w:rsidP="007E0FAB">
      <w:pPr>
        <w:pStyle w:val="BodyTextIndent31"/>
        <w:numPr>
          <w:ilvl w:val="0"/>
          <w:numId w:val="19"/>
        </w:numPr>
        <w:tabs>
          <w:tab w:val="left" w:pos="873"/>
        </w:tabs>
        <w:spacing w:line="240" w:lineRule="auto"/>
        <w:ind w:left="1134" w:hanging="425"/>
        <w:contextualSpacing/>
        <w:rPr>
          <w:rFonts w:ascii="Trebuchet MS" w:hAnsi="Trebuchet MS" w:cs="Trebuchet MS"/>
          <w:sz w:val="20"/>
        </w:rPr>
      </w:pPr>
      <w:r w:rsidRPr="00B254A5">
        <w:rPr>
          <w:rFonts w:ascii="Trebuchet MS" w:hAnsi="Trebuchet MS" w:cs="Trebuchet MS"/>
          <w:sz w:val="20"/>
        </w:rPr>
        <w:t>D</w:t>
      </w:r>
      <w:r w:rsidR="00052959" w:rsidRPr="00B254A5">
        <w:rPr>
          <w:rFonts w:ascii="Trebuchet MS" w:hAnsi="Trebuchet MS" w:cs="Trebuchet MS"/>
          <w:sz w:val="20"/>
        </w:rPr>
        <w:t>os 2</w:t>
      </w:r>
      <w:r w:rsidR="00C60AA4" w:rsidRPr="00B254A5">
        <w:rPr>
          <w:rFonts w:ascii="Trebuchet MS" w:hAnsi="Trebuchet MS" w:cs="Trebuchet MS"/>
          <w:sz w:val="20"/>
        </w:rPr>
        <w:t>1</w:t>
      </w:r>
      <w:r w:rsidR="00052959" w:rsidRPr="00B254A5">
        <w:rPr>
          <w:rFonts w:ascii="Trebuchet MS" w:hAnsi="Trebuchet MS" w:cs="Trebuchet MS"/>
          <w:sz w:val="20"/>
        </w:rPr>
        <w:t xml:space="preserve"> contratos vigentes com a Caixa Econômica Federal</w:t>
      </w:r>
      <w:r w:rsidRPr="00B254A5">
        <w:rPr>
          <w:rFonts w:ascii="Trebuchet MS" w:hAnsi="Trebuchet MS" w:cs="Trebuchet MS"/>
          <w:sz w:val="20"/>
        </w:rPr>
        <w:t xml:space="preserve">, </w:t>
      </w:r>
      <w:r w:rsidR="00C60AA4" w:rsidRPr="00B254A5">
        <w:rPr>
          <w:rFonts w:ascii="Trebuchet MS" w:hAnsi="Trebuchet MS" w:cs="Trebuchet MS"/>
          <w:sz w:val="20"/>
        </w:rPr>
        <w:t>7</w:t>
      </w:r>
      <w:r w:rsidRPr="00B254A5">
        <w:rPr>
          <w:rFonts w:ascii="Trebuchet MS" w:hAnsi="Trebuchet MS" w:cs="Trebuchet MS"/>
          <w:sz w:val="20"/>
        </w:rPr>
        <w:t xml:space="preserve"> apresentam dentre outros requisitos previstos no contrato de financiamento, a obrigatoriedade da manutenção dos seguintes índices econômico-financeiros com base no balanço auditado por auditores externos registrados na Comissão de Valores Mobiliários (CVM):</w:t>
      </w:r>
    </w:p>
    <w:p w14:paraId="3962DB12" w14:textId="77777777" w:rsidR="00D10931" w:rsidRPr="00B254A5" w:rsidRDefault="00D10931" w:rsidP="00564D58">
      <w:pPr>
        <w:pStyle w:val="BodyTextIndent31"/>
        <w:tabs>
          <w:tab w:val="left" w:pos="873"/>
        </w:tabs>
        <w:spacing w:line="240" w:lineRule="auto"/>
        <w:ind w:left="851" w:firstLine="0"/>
        <w:rPr>
          <w:rFonts w:ascii="Trebuchet MS" w:hAnsi="Trebuchet MS" w:cs="Trebuchet MS"/>
          <w:sz w:val="20"/>
        </w:rPr>
      </w:pPr>
    </w:p>
    <w:tbl>
      <w:tblPr>
        <w:tblW w:w="8105" w:type="dxa"/>
        <w:tblInd w:w="993" w:type="dxa"/>
        <w:tblLayout w:type="fixed"/>
        <w:tblCellMar>
          <w:left w:w="0" w:type="dxa"/>
          <w:right w:w="0" w:type="dxa"/>
        </w:tblCellMar>
        <w:tblLook w:val="0000" w:firstRow="0" w:lastRow="0" w:firstColumn="0" w:lastColumn="0" w:noHBand="0" w:noVBand="0"/>
      </w:tblPr>
      <w:tblGrid>
        <w:gridCol w:w="1275"/>
        <w:gridCol w:w="3544"/>
        <w:gridCol w:w="2268"/>
        <w:gridCol w:w="1018"/>
      </w:tblGrid>
      <w:tr w:rsidR="00D10931" w:rsidRPr="00B254A5" w14:paraId="317493B8" w14:textId="77777777" w:rsidTr="007E1503">
        <w:trPr>
          <w:cantSplit/>
        </w:trPr>
        <w:tc>
          <w:tcPr>
            <w:tcW w:w="1275" w:type="dxa"/>
          </w:tcPr>
          <w:p w14:paraId="207B20A0" w14:textId="77777777" w:rsidR="00D10931" w:rsidRPr="00B254A5" w:rsidRDefault="00D10931" w:rsidP="00564D58">
            <w:pPr>
              <w:widowControl w:val="0"/>
              <w:pBdr>
                <w:top w:val="none" w:sz="0" w:space="0" w:color="000000"/>
                <w:left w:val="none" w:sz="0" w:space="0" w:color="000000"/>
                <w:bottom w:val="single" w:sz="4" w:space="1" w:color="000000"/>
                <w:right w:val="none" w:sz="0" w:space="0" w:color="000000"/>
              </w:pBdr>
              <w:suppressAutoHyphens w:val="0"/>
              <w:ind w:left="57"/>
              <w:contextualSpacing/>
              <w:jc w:val="center"/>
              <w:rPr>
                <w:rFonts w:ascii="Trebuchet MS" w:hAnsi="Trebuchet MS"/>
                <w:sz w:val="18"/>
                <w:szCs w:val="18"/>
              </w:rPr>
            </w:pPr>
            <w:r w:rsidRPr="00B254A5">
              <w:rPr>
                <w:rFonts w:ascii="Trebuchet MS" w:hAnsi="Trebuchet MS" w:cs="Trebuchet MS"/>
                <w:b/>
                <w:bCs/>
                <w:sz w:val="18"/>
                <w:szCs w:val="18"/>
              </w:rPr>
              <w:t>Contrato</w:t>
            </w:r>
          </w:p>
        </w:tc>
        <w:tc>
          <w:tcPr>
            <w:tcW w:w="3544" w:type="dxa"/>
          </w:tcPr>
          <w:p w14:paraId="2E9F60DC" w14:textId="77777777" w:rsidR="00D10931" w:rsidRPr="00B254A5" w:rsidRDefault="00D10931" w:rsidP="00564D58">
            <w:pPr>
              <w:widowControl w:val="0"/>
              <w:pBdr>
                <w:top w:val="none" w:sz="0" w:space="0" w:color="000000"/>
                <w:left w:val="none" w:sz="0" w:space="0" w:color="000000"/>
                <w:bottom w:val="single" w:sz="4" w:space="1" w:color="000000"/>
                <w:right w:val="none" w:sz="0" w:space="0" w:color="000000"/>
              </w:pBdr>
              <w:suppressAutoHyphens w:val="0"/>
              <w:ind w:left="57"/>
              <w:contextualSpacing/>
              <w:jc w:val="center"/>
              <w:rPr>
                <w:rFonts w:ascii="Trebuchet MS" w:hAnsi="Trebuchet MS"/>
                <w:sz w:val="18"/>
                <w:szCs w:val="18"/>
              </w:rPr>
            </w:pPr>
            <w:r w:rsidRPr="00B254A5">
              <w:rPr>
                <w:rFonts w:ascii="Trebuchet MS" w:hAnsi="Trebuchet MS" w:cs="Trebuchet MS"/>
                <w:b/>
                <w:bCs/>
                <w:sz w:val="18"/>
                <w:szCs w:val="18"/>
              </w:rPr>
              <w:t>Índice</w:t>
            </w:r>
          </w:p>
        </w:tc>
        <w:tc>
          <w:tcPr>
            <w:tcW w:w="2268" w:type="dxa"/>
          </w:tcPr>
          <w:p w14:paraId="33539D62" w14:textId="77777777" w:rsidR="00D10931" w:rsidRPr="00B254A5" w:rsidRDefault="00D10931" w:rsidP="00564D58">
            <w:pPr>
              <w:widowControl w:val="0"/>
              <w:pBdr>
                <w:top w:val="none" w:sz="0" w:space="0" w:color="000000"/>
                <w:left w:val="none" w:sz="0" w:space="0" w:color="000000"/>
                <w:bottom w:val="single" w:sz="4" w:space="1" w:color="000000"/>
                <w:right w:val="none" w:sz="0" w:space="0" w:color="000000"/>
              </w:pBdr>
              <w:suppressAutoHyphens w:val="0"/>
              <w:ind w:left="57"/>
              <w:contextualSpacing/>
              <w:jc w:val="center"/>
              <w:rPr>
                <w:rFonts w:ascii="Trebuchet MS" w:hAnsi="Trebuchet MS"/>
                <w:sz w:val="18"/>
                <w:szCs w:val="18"/>
              </w:rPr>
            </w:pPr>
            <w:r w:rsidRPr="00B254A5">
              <w:rPr>
                <w:rFonts w:ascii="Trebuchet MS" w:hAnsi="Trebuchet MS" w:cs="Trebuchet MS"/>
                <w:b/>
                <w:bCs/>
                <w:sz w:val="18"/>
                <w:szCs w:val="18"/>
              </w:rPr>
              <w:t>Meta</w:t>
            </w:r>
          </w:p>
        </w:tc>
        <w:tc>
          <w:tcPr>
            <w:tcW w:w="1018" w:type="dxa"/>
          </w:tcPr>
          <w:p w14:paraId="29C97AB1" w14:textId="77777777" w:rsidR="00D10931" w:rsidRPr="00B254A5" w:rsidRDefault="00D10931" w:rsidP="00564D58">
            <w:pPr>
              <w:widowControl w:val="0"/>
              <w:pBdr>
                <w:top w:val="none" w:sz="0" w:space="0" w:color="000000"/>
                <w:left w:val="none" w:sz="0" w:space="0" w:color="000000"/>
                <w:bottom w:val="single" w:sz="4" w:space="1" w:color="000000"/>
                <w:right w:val="none" w:sz="0" w:space="0" w:color="000000"/>
              </w:pBdr>
              <w:suppressAutoHyphens w:val="0"/>
              <w:ind w:left="57"/>
              <w:contextualSpacing/>
              <w:jc w:val="center"/>
              <w:rPr>
                <w:rFonts w:ascii="Trebuchet MS" w:hAnsi="Trebuchet MS"/>
                <w:sz w:val="18"/>
                <w:szCs w:val="18"/>
              </w:rPr>
            </w:pPr>
            <w:r w:rsidRPr="00B254A5">
              <w:rPr>
                <w:rFonts w:ascii="Trebuchet MS" w:hAnsi="Trebuchet MS" w:cs="Trebuchet MS"/>
                <w:b/>
                <w:bCs/>
                <w:sz w:val="18"/>
                <w:szCs w:val="18"/>
              </w:rPr>
              <w:t>Apuração</w:t>
            </w:r>
          </w:p>
        </w:tc>
      </w:tr>
      <w:tr w:rsidR="00D10931" w:rsidRPr="00B254A5" w14:paraId="3F813451" w14:textId="77777777" w:rsidTr="007E1503">
        <w:trPr>
          <w:cantSplit/>
        </w:trPr>
        <w:tc>
          <w:tcPr>
            <w:tcW w:w="1275" w:type="dxa"/>
            <w:vMerge w:val="restart"/>
          </w:tcPr>
          <w:p w14:paraId="6053D541" w14:textId="77777777" w:rsidR="00D10931" w:rsidRPr="00B254A5" w:rsidRDefault="00E72552" w:rsidP="00564D58">
            <w:pPr>
              <w:widowControl w:val="0"/>
              <w:suppressAutoHyphens w:val="0"/>
              <w:contextualSpacing/>
              <w:jc w:val="both"/>
              <w:rPr>
                <w:rFonts w:ascii="Trebuchet MS" w:hAnsi="Trebuchet MS"/>
                <w:sz w:val="18"/>
                <w:szCs w:val="18"/>
              </w:rPr>
            </w:pPr>
            <w:r w:rsidRPr="00B254A5">
              <w:rPr>
                <w:rFonts w:ascii="Trebuchet MS" w:hAnsi="Trebuchet MS" w:cs="Trebuchet MS"/>
                <w:color w:val="000000"/>
                <w:sz w:val="18"/>
                <w:szCs w:val="18"/>
              </w:rPr>
              <w:t>CEF</w:t>
            </w:r>
          </w:p>
        </w:tc>
        <w:tc>
          <w:tcPr>
            <w:tcW w:w="3544" w:type="dxa"/>
          </w:tcPr>
          <w:p w14:paraId="0B290F89" w14:textId="77777777" w:rsidR="00D10931" w:rsidRPr="00B254A5" w:rsidRDefault="00D10931" w:rsidP="00564D58">
            <w:pPr>
              <w:widowControl w:val="0"/>
              <w:suppressAutoHyphens w:val="0"/>
              <w:contextualSpacing/>
              <w:jc w:val="both"/>
              <w:rPr>
                <w:rFonts w:ascii="Trebuchet MS" w:hAnsi="Trebuchet MS"/>
                <w:sz w:val="18"/>
                <w:szCs w:val="18"/>
              </w:rPr>
            </w:pPr>
            <w:r w:rsidRPr="00B254A5">
              <w:rPr>
                <w:rFonts w:ascii="Trebuchet MS" w:hAnsi="Trebuchet MS" w:cs="Trebuchet MS"/>
                <w:sz w:val="18"/>
                <w:szCs w:val="18"/>
              </w:rPr>
              <w:t>EBITDA Ajustado/Serviço da Dívida</w:t>
            </w:r>
          </w:p>
        </w:tc>
        <w:tc>
          <w:tcPr>
            <w:tcW w:w="2268" w:type="dxa"/>
          </w:tcPr>
          <w:p w14:paraId="4145A3FB" w14:textId="77777777" w:rsidR="00D10931" w:rsidRPr="00B254A5" w:rsidRDefault="00D10931" w:rsidP="00564D58">
            <w:pPr>
              <w:widowControl w:val="0"/>
              <w:suppressAutoHyphens w:val="0"/>
              <w:contextualSpacing/>
              <w:jc w:val="both"/>
              <w:rPr>
                <w:rFonts w:ascii="Trebuchet MS" w:hAnsi="Trebuchet MS"/>
                <w:sz w:val="18"/>
                <w:szCs w:val="18"/>
              </w:rPr>
            </w:pPr>
            <w:r w:rsidRPr="00B254A5">
              <w:rPr>
                <w:rFonts w:ascii="Trebuchet MS" w:hAnsi="Trebuchet MS" w:cs="Trebuchet MS"/>
                <w:sz w:val="18"/>
                <w:szCs w:val="18"/>
              </w:rPr>
              <w:t>Igual ou maior que 1,5</w:t>
            </w:r>
          </w:p>
        </w:tc>
        <w:tc>
          <w:tcPr>
            <w:tcW w:w="1018" w:type="dxa"/>
          </w:tcPr>
          <w:p w14:paraId="27B0AA47" w14:textId="77777777" w:rsidR="00D10931" w:rsidRPr="00B254A5" w:rsidRDefault="00D10931" w:rsidP="00564D58">
            <w:pPr>
              <w:widowControl w:val="0"/>
              <w:suppressAutoHyphens w:val="0"/>
              <w:contextualSpacing/>
              <w:jc w:val="both"/>
              <w:rPr>
                <w:rFonts w:ascii="Trebuchet MS" w:hAnsi="Trebuchet MS"/>
                <w:sz w:val="18"/>
                <w:szCs w:val="18"/>
              </w:rPr>
            </w:pPr>
            <w:r w:rsidRPr="00B254A5">
              <w:rPr>
                <w:rFonts w:ascii="Trebuchet MS" w:hAnsi="Trebuchet MS" w:cs="Trebuchet MS"/>
                <w:sz w:val="18"/>
                <w:szCs w:val="18"/>
              </w:rPr>
              <w:t>Trimestral</w:t>
            </w:r>
          </w:p>
        </w:tc>
      </w:tr>
      <w:tr w:rsidR="00D10931" w:rsidRPr="00B254A5" w14:paraId="40895F1C" w14:textId="77777777" w:rsidTr="007E1503">
        <w:trPr>
          <w:cantSplit/>
        </w:trPr>
        <w:tc>
          <w:tcPr>
            <w:tcW w:w="1275" w:type="dxa"/>
            <w:vMerge/>
          </w:tcPr>
          <w:p w14:paraId="5AC0EF0D" w14:textId="77777777" w:rsidR="00D10931" w:rsidRPr="00B254A5" w:rsidRDefault="00D10931" w:rsidP="00564D58">
            <w:pPr>
              <w:widowControl w:val="0"/>
              <w:suppressAutoHyphens w:val="0"/>
              <w:snapToGrid w:val="0"/>
              <w:contextualSpacing/>
              <w:jc w:val="both"/>
              <w:rPr>
                <w:rFonts w:ascii="Trebuchet MS" w:eastAsia="Arial Unicode MS" w:hAnsi="Trebuchet MS" w:cs="Trebuchet MS"/>
                <w:color w:val="000000"/>
                <w:sz w:val="18"/>
                <w:szCs w:val="18"/>
              </w:rPr>
            </w:pPr>
          </w:p>
        </w:tc>
        <w:tc>
          <w:tcPr>
            <w:tcW w:w="3544" w:type="dxa"/>
          </w:tcPr>
          <w:p w14:paraId="369FA794" w14:textId="77777777" w:rsidR="00D10931" w:rsidRPr="00B254A5" w:rsidRDefault="00D10931" w:rsidP="00564D58">
            <w:pPr>
              <w:widowControl w:val="0"/>
              <w:suppressAutoHyphens w:val="0"/>
              <w:contextualSpacing/>
              <w:jc w:val="both"/>
              <w:rPr>
                <w:rFonts w:ascii="Trebuchet MS" w:hAnsi="Trebuchet MS"/>
                <w:sz w:val="18"/>
                <w:szCs w:val="18"/>
              </w:rPr>
            </w:pPr>
            <w:r w:rsidRPr="00B254A5">
              <w:rPr>
                <w:rFonts w:ascii="Trebuchet MS" w:hAnsi="Trebuchet MS" w:cs="Trebuchet MS"/>
                <w:sz w:val="18"/>
                <w:szCs w:val="18"/>
              </w:rPr>
              <w:t>Dívida Líquida Ajustada/EBITDA Ajustado</w:t>
            </w:r>
          </w:p>
        </w:tc>
        <w:tc>
          <w:tcPr>
            <w:tcW w:w="2268" w:type="dxa"/>
          </w:tcPr>
          <w:p w14:paraId="25ECBB26" w14:textId="77777777" w:rsidR="00D10931" w:rsidRPr="00B254A5" w:rsidRDefault="00D10931" w:rsidP="00564D58">
            <w:pPr>
              <w:widowControl w:val="0"/>
              <w:suppressAutoHyphens w:val="0"/>
              <w:contextualSpacing/>
              <w:jc w:val="both"/>
              <w:rPr>
                <w:rFonts w:ascii="Trebuchet MS" w:hAnsi="Trebuchet MS"/>
                <w:sz w:val="18"/>
                <w:szCs w:val="18"/>
              </w:rPr>
            </w:pPr>
            <w:r w:rsidRPr="00B254A5">
              <w:rPr>
                <w:rFonts w:ascii="Trebuchet MS" w:hAnsi="Trebuchet MS" w:cs="Trebuchet MS"/>
                <w:sz w:val="18"/>
                <w:szCs w:val="18"/>
              </w:rPr>
              <w:t>Igual ou menor que 3,00</w:t>
            </w:r>
          </w:p>
        </w:tc>
        <w:tc>
          <w:tcPr>
            <w:tcW w:w="1018" w:type="dxa"/>
          </w:tcPr>
          <w:p w14:paraId="05D4673E" w14:textId="77777777" w:rsidR="00D10931" w:rsidRPr="00B254A5" w:rsidRDefault="00D10931" w:rsidP="00564D58">
            <w:pPr>
              <w:pStyle w:val="Textodebalo31"/>
              <w:widowControl w:val="0"/>
              <w:suppressAutoHyphens w:val="0"/>
              <w:contextualSpacing/>
              <w:jc w:val="both"/>
              <w:rPr>
                <w:rFonts w:ascii="Trebuchet MS" w:hAnsi="Trebuchet MS"/>
              </w:rPr>
            </w:pPr>
            <w:r w:rsidRPr="00B254A5">
              <w:rPr>
                <w:rFonts w:ascii="Trebuchet MS" w:hAnsi="Trebuchet MS" w:cs="Trebuchet MS"/>
              </w:rPr>
              <w:t>Trimestral</w:t>
            </w:r>
          </w:p>
        </w:tc>
      </w:tr>
      <w:tr w:rsidR="00D10931" w:rsidRPr="00B254A5" w14:paraId="7D3CF41D" w14:textId="77777777" w:rsidTr="007E1503">
        <w:trPr>
          <w:cantSplit/>
        </w:trPr>
        <w:tc>
          <w:tcPr>
            <w:tcW w:w="1275" w:type="dxa"/>
            <w:vMerge/>
          </w:tcPr>
          <w:p w14:paraId="711287BD" w14:textId="77777777" w:rsidR="00D10931" w:rsidRPr="00B254A5" w:rsidRDefault="00D10931" w:rsidP="00564D58">
            <w:pPr>
              <w:widowControl w:val="0"/>
              <w:suppressAutoHyphens w:val="0"/>
              <w:snapToGrid w:val="0"/>
              <w:contextualSpacing/>
              <w:jc w:val="both"/>
              <w:rPr>
                <w:rFonts w:ascii="Trebuchet MS" w:eastAsia="Arial Unicode MS" w:hAnsi="Trebuchet MS" w:cs="Trebuchet MS"/>
                <w:color w:val="000000"/>
                <w:sz w:val="18"/>
                <w:szCs w:val="18"/>
              </w:rPr>
            </w:pPr>
          </w:p>
        </w:tc>
        <w:tc>
          <w:tcPr>
            <w:tcW w:w="3544" w:type="dxa"/>
          </w:tcPr>
          <w:p w14:paraId="6EEE644E" w14:textId="77777777" w:rsidR="00D10931" w:rsidRPr="00B254A5" w:rsidRDefault="00D10931" w:rsidP="00564D58">
            <w:pPr>
              <w:widowControl w:val="0"/>
              <w:suppressAutoHyphens w:val="0"/>
              <w:contextualSpacing/>
              <w:jc w:val="both"/>
              <w:rPr>
                <w:rFonts w:ascii="Trebuchet MS" w:hAnsi="Trebuchet MS"/>
                <w:sz w:val="18"/>
                <w:szCs w:val="18"/>
              </w:rPr>
            </w:pPr>
            <w:r w:rsidRPr="00B254A5">
              <w:rPr>
                <w:rFonts w:ascii="Trebuchet MS" w:hAnsi="Trebuchet MS" w:cs="Trebuchet MS"/>
                <w:sz w:val="18"/>
                <w:szCs w:val="18"/>
              </w:rPr>
              <w:t>Outras Dívidas Onerosas/EBITDA Ajustado</w:t>
            </w:r>
          </w:p>
        </w:tc>
        <w:tc>
          <w:tcPr>
            <w:tcW w:w="2268" w:type="dxa"/>
          </w:tcPr>
          <w:p w14:paraId="4A8AEDE9" w14:textId="77777777" w:rsidR="00D10931" w:rsidRPr="00B254A5" w:rsidRDefault="00D10931" w:rsidP="00564D58">
            <w:pPr>
              <w:widowControl w:val="0"/>
              <w:suppressAutoHyphens w:val="0"/>
              <w:contextualSpacing/>
              <w:jc w:val="both"/>
              <w:rPr>
                <w:rFonts w:ascii="Trebuchet MS" w:hAnsi="Trebuchet MS"/>
                <w:sz w:val="18"/>
                <w:szCs w:val="18"/>
              </w:rPr>
            </w:pPr>
            <w:r w:rsidRPr="00B254A5">
              <w:rPr>
                <w:rFonts w:ascii="Trebuchet MS" w:hAnsi="Trebuchet MS" w:cs="Trebuchet MS"/>
                <w:sz w:val="18"/>
                <w:szCs w:val="18"/>
              </w:rPr>
              <w:t>Igual ou menor que 1,00</w:t>
            </w:r>
          </w:p>
        </w:tc>
        <w:tc>
          <w:tcPr>
            <w:tcW w:w="1018" w:type="dxa"/>
          </w:tcPr>
          <w:p w14:paraId="4ED5DAEF" w14:textId="77777777" w:rsidR="00D10931" w:rsidRPr="00B254A5" w:rsidRDefault="00D10931" w:rsidP="00564D58">
            <w:pPr>
              <w:widowControl w:val="0"/>
              <w:suppressAutoHyphens w:val="0"/>
              <w:contextualSpacing/>
              <w:jc w:val="both"/>
              <w:rPr>
                <w:rFonts w:ascii="Trebuchet MS" w:hAnsi="Trebuchet MS"/>
                <w:sz w:val="18"/>
                <w:szCs w:val="18"/>
              </w:rPr>
            </w:pPr>
            <w:r w:rsidRPr="00B254A5">
              <w:rPr>
                <w:rFonts w:ascii="Trebuchet MS" w:hAnsi="Trebuchet MS" w:cs="Trebuchet MS"/>
                <w:sz w:val="18"/>
                <w:szCs w:val="18"/>
              </w:rPr>
              <w:t>Trimestral</w:t>
            </w:r>
          </w:p>
        </w:tc>
      </w:tr>
    </w:tbl>
    <w:p w14:paraId="266DEEF4" w14:textId="77777777" w:rsidR="00D10931" w:rsidRPr="00B254A5" w:rsidRDefault="00D10931" w:rsidP="00564D58">
      <w:pPr>
        <w:pStyle w:val="BodyTextIndent31"/>
        <w:tabs>
          <w:tab w:val="left" w:pos="873"/>
        </w:tabs>
        <w:spacing w:line="240" w:lineRule="auto"/>
        <w:ind w:left="851" w:firstLine="0"/>
        <w:rPr>
          <w:rFonts w:ascii="Trebuchet MS" w:hAnsi="Trebuchet MS" w:cs="Trebuchet MS"/>
          <w:sz w:val="20"/>
        </w:rPr>
      </w:pPr>
    </w:p>
    <w:p w14:paraId="6274C833" w14:textId="77777777" w:rsidR="00D10931" w:rsidRPr="00B254A5" w:rsidRDefault="001252BE" w:rsidP="00564D58">
      <w:pPr>
        <w:pStyle w:val="BodyTextIndent31"/>
        <w:spacing w:line="240" w:lineRule="auto"/>
        <w:ind w:left="993" w:firstLine="0"/>
        <w:rPr>
          <w:rFonts w:ascii="Trebuchet MS" w:hAnsi="Trebuchet MS" w:cs="Trebuchet MS"/>
          <w:sz w:val="20"/>
        </w:rPr>
      </w:pPr>
      <w:r w:rsidRPr="00B254A5">
        <w:rPr>
          <w:rFonts w:ascii="Trebuchet MS" w:hAnsi="Trebuchet MS" w:cs="Trebuchet MS"/>
          <w:sz w:val="20"/>
        </w:rPr>
        <w:t>E</w:t>
      </w:r>
      <w:r w:rsidR="00D10931" w:rsidRPr="00B254A5">
        <w:rPr>
          <w:rFonts w:ascii="Trebuchet MS" w:hAnsi="Trebuchet MS" w:cs="Trebuchet MS"/>
          <w:sz w:val="20"/>
        </w:rPr>
        <w:t>m 01 de março de 2024</w:t>
      </w:r>
      <w:r w:rsidRPr="00B254A5">
        <w:rPr>
          <w:rFonts w:ascii="Trebuchet MS" w:hAnsi="Trebuchet MS" w:cs="Trebuchet MS"/>
          <w:sz w:val="20"/>
        </w:rPr>
        <w:t xml:space="preserve"> foi recebida a </w:t>
      </w:r>
      <w:r w:rsidR="00D10931" w:rsidRPr="00B254A5">
        <w:rPr>
          <w:rFonts w:ascii="Trebuchet MS" w:hAnsi="Trebuchet MS" w:cs="Trebuchet MS"/>
          <w:sz w:val="20"/>
        </w:rPr>
        <w:t>autorização para que sejam observados os seguintes limites do índice de Dívida Líquida Ajustada/EBITDA Ajustado para os respectivos trimestres a seguir:</w:t>
      </w:r>
    </w:p>
    <w:p w14:paraId="35314A42" w14:textId="77777777" w:rsidR="00D10931" w:rsidRPr="00B254A5" w:rsidRDefault="00D10931" w:rsidP="00564D58">
      <w:pPr>
        <w:pStyle w:val="PARA1"/>
        <w:ind w:left="851"/>
        <w:jc w:val="both"/>
        <w:rPr>
          <w:rFonts w:ascii="Trebuchet MS" w:hAnsi="Trebuchet MS" w:cs="Trebuchet MS"/>
          <w:sz w:val="20"/>
        </w:rPr>
      </w:pPr>
    </w:p>
    <w:p w14:paraId="3EFA97E0" w14:textId="77777777" w:rsidR="006F6114" w:rsidRPr="00B254A5" w:rsidRDefault="00D10931" w:rsidP="00564D58">
      <w:pPr>
        <w:pStyle w:val="BodyTextIndent31"/>
        <w:widowControl w:val="0"/>
        <w:numPr>
          <w:ilvl w:val="0"/>
          <w:numId w:val="11"/>
        </w:numPr>
        <w:suppressAutoHyphens w:val="0"/>
        <w:spacing w:line="240" w:lineRule="auto"/>
        <w:ind w:left="1134" w:hanging="207"/>
        <w:contextualSpacing/>
        <w:rPr>
          <w:rFonts w:ascii="Trebuchet MS" w:hAnsi="Trebuchet MS" w:cs="Trebuchet MS"/>
          <w:sz w:val="20"/>
        </w:rPr>
      </w:pPr>
      <w:r w:rsidRPr="00B254A5">
        <w:rPr>
          <w:rFonts w:ascii="Trebuchet MS" w:hAnsi="Trebuchet MS" w:cs="Trebuchet MS"/>
          <w:sz w:val="20"/>
        </w:rPr>
        <w:t>Igual ou inferior a 4,0 (quatro), apurado trimestralmente, no período de 4T23 e 2024;</w:t>
      </w:r>
    </w:p>
    <w:p w14:paraId="2EA1344F" w14:textId="77777777" w:rsidR="006F6114" w:rsidRPr="00B254A5" w:rsidRDefault="006F6114" w:rsidP="00564D58">
      <w:pPr>
        <w:pStyle w:val="BodyTextIndent31"/>
        <w:widowControl w:val="0"/>
        <w:numPr>
          <w:ilvl w:val="0"/>
          <w:numId w:val="11"/>
        </w:numPr>
        <w:suppressAutoHyphens w:val="0"/>
        <w:spacing w:line="240" w:lineRule="auto"/>
        <w:ind w:left="1134" w:hanging="207"/>
        <w:contextualSpacing/>
        <w:rPr>
          <w:rFonts w:ascii="Trebuchet MS" w:hAnsi="Trebuchet MS" w:cs="Trebuchet MS"/>
          <w:sz w:val="20"/>
        </w:rPr>
      </w:pPr>
      <w:r w:rsidRPr="00B254A5">
        <w:rPr>
          <w:rFonts w:ascii="Trebuchet MS" w:hAnsi="Trebuchet MS" w:cs="Trebuchet MS"/>
          <w:sz w:val="20"/>
        </w:rPr>
        <w:t>igual ou inferior a 3,50 (três e meio), apurado trimestralmente, no período de 2025 e 2026;</w:t>
      </w:r>
    </w:p>
    <w:p w14:paraId="79607C8F" w14:textId="77777777" w:rsidR="006F6114" w:rsidRPr="00B254A5" w:rsidRDefault="006F6114" w:rsidP="00564D58">
      <w:pPr>
        <w:pStyle w:val="BodyTextIndent31"/>
        <w:widowControl w:val="0"/>
        <w:numPr>
          <w:ilvl w:val="0"/>
          <w:numId w:val="11"/>
        </w:numPr>
        <w:suppressAutoHyphens w:val="0"/>
        <w:spacing w:line="240" w:lineRule="auto"/>
        <w:ind w:left="1134" w:hanging="207"/>
        <w:contextualSpacing/>
        <w:rPr>
          <w:rFonts w:ascii="Trebuchet MS" w:hAnsi="Trebuchet MS" w:cs="Trebuchet MS"/>
          <w:sz w:val="20"/>
        </w:rPr>
      </w:pPr>
      <w:r w:rsidRPr="00B254A5">
        <w:rPr>
          <w:rFonts w:ascii="Trebuchet MS" w:hAnsi="Trebuchet MS" w:cs="Trebuchet MS"/>
          <w:sz w:val="20"/>
        </w:rPr>
        <w:t>igual ou inferior a 3,00 (três), apurado trimestralmente, a partir de 2027.</w:t>
      </w:r>
    </w:p>
    <w:p w14:paraId="05976D31" w14:textId="77777777" w:rsidR="00F33161" w:rsidRPr="00B254A5" w:rsidRDefault="00F33161" w:rsidP="00564D58">
      <w:pPr>
        <w:pStyle w:val="BodyTextIndent31"/>
        <w:widowControl w:val="0"/>
        <w:suppressAutoHyphens w:val="0"/>
        <w:spacing w:line="240" w:lineRule="auto"/>
        <w:contextualSpacing/>
        <w:rPr>
          <w:rFonts w:ascii="Trebuchet MS" w:hAnsi="Trebuchet MS" w:cs="Trebuchet MS"/>
          <w:sz w:val="20"/>
        </w:rPr>
      </w:pPr>
    </w:p>
    <w:p w14:paraId="1D44B25E" w14:textId="77777777" w:rsidR="00284A2B" w:rsidRPr="00B254A5" w:rsidRDefault="00284A2B" w:rsidP="00564D58">
      <w:pPr>
        <w:pStyle w:val="BodyTextIndent31"/>
        <w:widowControl w:val="0"/>
        <w:suppressAutoHyphens w:val="0"/>
        <w:spacing w:line="240" w:lineRule="auto"/>
        <w:ind w:left="851" w:firstLine="0"/>
        <w:contextualSpacing/>
        <w:rPr>
          <w:rFonts w:ascii="Trebuchet MS" w:hAnsi="Trebuchet MS" w:cs="Trebuchet MS"/>
          <w:sz w:val="20"/>
        </w:rPr>
      </w:pPr>
    </w:p>
    <w:p w14:paraId="6F7B7126" w14:textId="77777777" w:rsidR="00284A2B" w:rsidRPr="00B254A5" w:rsidRDefault="00284A2B" w:rsidP="00564D58">
      <w:pPr>
        <w:pStyle w:val="BodyTextIndent31"/>
        <w:spacing w:line="240" w:lineRule="auto"/>
        <w:ind w:left="851" w:hanging="425"/>
        <w:rPr>
          <w:rFonts w:ascii="Trebuchet MS" w:hAnsi="Trebuchet MS" w:cs="Trebuchet MS"/>
          <w:b/>
          <w:szCs w:val="24"/>
        </w:rPr>
      </w:pPr>
      <w:r w:rsidRPr="00B254A5">
        <w:rPr>
          <w:rFonts w:ascii="Trebuchet MS" w:hAnsi="Trebuchet MS" w:cs="Trebuchet MS"/>
          <w:b/>
          <w:szCs w:val="24"/>
        </w:rPr>
        <w:t>(</w:t>
      </w:r>
      <w:proofErr w:type="spellStart"/>
      <w:r w:rsidR="002819D9" w:rsidRPr="00B254A5">
        <w:rPr>
          <w:rFonts w:ascii="Trebuchet MS" w:hAnsi="Trebuchet MS" w:cs="Trebuchet MS"/>
          <w:b/>
          <w:szCs w:val="24"/>
        </w:rPr>
        <w:t>ii</w:t>
      </w:r>
      <w:proofErr w:type="spellEnd"/>
      <w:r w:rsidRPr="00B254A5">
        <w:rPr>
          <w:rFonts w:ascii="Trebuchet MS" w:hAnsi="Trebuchet MS" w:cs="Trebuchet MS"/>
          <w:b/>
          <w:szCs w:val="24"/>
        </w:rPr>
        <w:t>)</w:t>
      </w:r>
      <w:r w:rsidRPr="00B254A5">
        <w:rPr>
          <w:rFonts w:ascii="Trebuchet MS" w:hAnsi="Trebuchet MS" w:cs="Trebuchet MS"/>
          <w:b/>
          <w:szCs w:val="24"/>
        </w:rPr>
        <w:tab/>
        <w:t>Banco do Nordeste do Brasil - BNB</w:t>
      </w:r>
    </w:p>
    <w:p w14:paraId="6DB0B710" w14:textId="77777777" w:rsidR="00284A2B" w:rsidRPr="00B254A5" w:rsidRDefault="00284A2B" w:rsidP="00564D58">
      <w:pPr>
        <w:pStyle w:val="BodyTextIndent31"/>
        <w:spacing w:line="240" w:lineRule="auto"/>
        <w:ind w:left="709" w:hanging="284"/>
        <w:rPr>
          <w:rFonts w:ascii="Trebuchet MS" w:hAnsi="Trebuchet MS" w:cs="Trebuchet MS"/>
          <w:b/>
          <w:sz w:val="20"/>
        </w:rPr>
      </w:pPr>
    </w:p>
    <w:p w14:paraId="2F6BCF2F" w14:textId="77777777" w:rsidR="000675D0" w:rsidRPr="00B254A5" w:rsidRDefault="000675D0" w:rsidP="00564D58">
      <w:pPr>
        <w:pStyle w:val="BodyTextIndent31"/>
        <w:widowControl w:val="0"/>
        <w:suppressAutoHyphens w:val="0"/>
        <w:spacing w:line="240" w:lineRule="auto"/>
        <w:ind w:left="851" w:firstLine="0"/>
        <w:contextualSpacing/>
        <w:rPr>
          <w:rFonts w:ascii="Trebuchet MS" w:hAnsi="Trebuchet MS" w:cs="Trebuchet MS"/>
          <w:sz w:val="20"/>
        </w:rPr>
      </w:pPr>
      <w:r w:rsidRPr="00B254A5">
        <w:rPr>
          <w:rFonts w:ascii="Trebuchet MS" w:hAnsi="Trebuchet MS" w:cs="Trebuchet MS"/>
          <w:sz w:val="20"/>
        </w:rPr>
        <w:t>São recursos provenientes do Fundo Constitucional de Financiamento do Nordeste (FNE) destinados à ampliação e melhoria dos Sistemas de Abastecimento de Água e Sistemas de Esgotamento Sanitário.</w:t>
      </w:r>
    </w:p>
    <w:p w14:paraId="55F806FA" w14:textId="77777777" w:rsidR="000675D0" w:rsidRPr="00B254A5" w:rsidRDefault="000675D0" w:rsidP="00564D58">
      <w:pPr>
        <w:pStyle w:val="BodyTextIndent31"/>
        <w:widowControl w:val="0"/>
        <w:suppressAutoHyphens w:val="0"/>
        <w:spacing w:line="240" w:lineRule="auto"/>
        <w:ind w:left="851"/>
        <w:contextualSpacing/>
        <w:rPr>
          <w:rFonts w:ascii="Trebuchet MS" w:hAnsi="Trebuchet MS" w:cs="Trebuchet MS"/>
          <w:sz w:val="20"/>
        </w:rPr>
      </w:pPr>
    </w:p>
    <w:p w14:paraId="27309AE9" w14:textId="77777777" w:rsidR="00D808AD" w:rsidRPr="00B254A5" w:rsidRDefault="00E725CA" w:rsidP="00564D58">
      <w:pPr>
        <w:pStyle w:val="BodyTextIndent31"/>
        <w:widowControl w:val="0"/>
        <w:suppressAutoHyphens w:val="0"/>
        <w:spacing w:line="240" w:lineRule="auto"/>
        <w:ind w:left="851" w:firstLine="0"/>
        <w:contextualSpacing/>
        <w:rPr>
          <w:rFonts w:ascii="Trebuchet MS" w:hAnsi="Trebuchet MS" w:cs="Trebuchet MS"/>
          <w:sz w:val="20"/>
        </w:rPr>
      </w:pPr>
      <w:r w:rsidRPr="00B254A5">
        <w:rPr>
          <w:rFonts w:ascii="Trebuchet MS" w:hAnsi="Trebuchet MS" w:cs="Trebuchet MS"/>
          <w:sz w:val="20"/>
        </w:rPr>
        <w:t>Atualmente</w:t>
      </w:r>
      <w:r w:rsidR="00D7315B" w:rsidRPr="00B254A5">
        <w:rPr>
          <w:rFonts w:ascii="Trebuchet MS" w:hAnsi="Trebuchet MS" w:cs="Trebuchet MS"/>
          <w:sz w:val="20"/>
        </w:rPr>
        <w:t>,</w:t>
      </w:r>
      <w:r w:rsidRPr="00B254A5">
        <w:rPr>
          <w:rFonts w:ascii="Trebuchet MS" w:hAnsi="Trebuchet MS" w:cs="Trebuchet MS"/>
          <w:sz w:val="20"/>
        </w:rPr>
        <w:t xml:space="preserve"> a </w:t>
      </w:r>
      <w:r w:rsidR="00C3331D" w:rsidRPr="00B254A5">
        <w:rPr>
          <w:rFonts w:ascii="Trebuchet MS" w:hAnsi="Trebuchet MS" w:cs="Trebuchet MS"/>
          <w:sz w:val="20"/>
        </w:rPr>
        <w:t xml:space="preserve">Companhia </w:t>
      </w:r>
      <w:r w:rsidRPr="00B254A5">
        <w:rPr>
          <w:rFonts w:ascii="Trebuchet MS" w:hAnsi="Trebuchet MS" w:cs="Trebuchet MS"/>
          <w:sz w:val="20"/>
        </w:rPr>
        <w:t xml:space="preserve">possui </w:t>
      </w:r>
      <w:r w:rsidR="00FC085D" w:rsidRPr="00B254A5">
        <w:rPr>
          <w:rFonts w:ascii="Trebuchet MS" w:hAnsi="Trebuchet MS" w:cs="Trebuchet MS"/>
          <w:sz w:val="20"/>
        </w:rPr>
        <w:t xml:space="preserve">três </w:t>
      </w:r>
      <w:r w:rsidRPr="00B254A5">
        <w:rPr>
          <w:rFonts w:ascii="Trebuchet MS" w:hAnsi="Trebuchet MS" w:cs="Trebuchet MS"/>
          <w:sz w:val="20"/>
        </w:rPr>
        <w:t>contratos junto ao BNB. O primeiro (BNB I) foi assinado em 29 de junho 2018 e refere-se aos municípios de Fortaleza, Maracanaú e Pacoti. O valor do financiamento é de R$ 164</w:t>
      </w:r>
      <w:r w:rsidR="004318F8" w:rsidRPr="00B254A5">
        <w:rPr>
          <w:rFonts w:ascii="Trebuchet MS" w:hAnsi="Trebuchet MS" w:cs="Trebuchet MS"/>
          <w:sz w:val="20"/>
        </w:rPr>
        <w:t>.735</w:t>
      </w:r>
      <w:r w:rsidRPr="00B254A5">
        <w:rPr>
          <w:rFonts w:ascii="Trebuchet MS" w:hAnsi="Trebuchet MS" w:cs="Trebuchet MS"/>
          <w:sz w:val="20"/>
        </w:rPr>
        <w:t>. Sobre o valor devido incidirá Taxa de Juros dos Fundos Constitucionais (TFC) formada a partir da variação do IPCA, com Juros Básicos Fixos (JBF), formado por sua vez pela parcela prefixada da TLP, do Coeficiente de Desequilíbrio Regional (CDR) e fatores de programa e bônus de adimplência.  O Juros Básico Fixo - (JBF) constante no contrato é de 2,0766% a.a. A taxa de juros relativa, considerando o bônus de adimplência de 85% dos juros fixos, ficou em IPCA adicionado a 1,77% a.a. Os desembolsos relativos ao referido contrato iniciaram em setembro/2019</w:t>
      </w:r>
      <w:r w:rsidR="000675D0" w:rsidRPr="00B254A5">
        <w:rPr>
          <w:rFonts w:ascii="Trebuchet MS" w:hAnsi="Trebuchet MS" w:cs="Trebuchet MS"/>
          <w:sz w:val="20"/>
        </w:rPr>
        <w:t>.</w:t>
      </w:r>
      <w:r w:rsidR="005B1385" w:rsidRPr="00B254A5">
        <w:rPr>
          <w:rFonts w:ascii="Trebuchet MS" w:hAnsi="Trebuchet MS" w:cs="Trebuchet MS"/>
          <w:sz w:val="20"/>
        </w:rPr>
        <w:t xml:space="preserve"> </w:t>
      </w:r>
    </w:p>
    <w:p w14:paraId="0EB39A50" w14:textId="77777777" w:rsidR="000675D0" w:rsidRPr="00B254A5" w:rsidRDefault="005B3780" w:rsidP="00564D58">
      <w:pPr>
        <w:pStyle w:val="BodyTextIndent31"/>
        <w:widowControl w:val="0"/>
        <w:suppressAutoHyphens w:val="0"/>
        <w:spacing w:line="240" w:lineRule="auto"/>
        <w:ind w:left="851" w:firstLine="0"/>
        <w:contextualSpacing/>
        <w:rPr>
          <w:rFonts w:ascii="Trebuchet MS" w:hAnsi="Trebuchet MS" w:cs="Trebuchet MS"/>
          <w:sz w:val="20"/>
        </w:rPr>
      </w:pPr>
      <w:r w:rsidRPr="00B254A5">
        <w:rPr>
          <w:rFonts w:ascii="Trebuchet MS" w:hAnsi="Trebuchet MS" w:cs="Trebuchet MS"/>
          <w:sz w:val="20"/>
        </w:rPr>
        <w:t xml:space="preserve"> </w:t>
      </w:r>
    </w:p>
    <w:p w14:paraId="1B33B559" w14:textId="77777777" w:rsidR="000A2F20" w:rsidRPr="00B254A5" w:rsidRDefault="00E725CA" w:rsidP="00564D58">
      <w:pPr>
        <w:pStyle w:val="BodyTextIndent31"/>
        <w:widowControl w:val="0"/>
        <w:suppressAutoHyphens w:val="0"/>
        <w:spacing w:line="240" w:lineRule="auto"/>
        <w:ind w:left="851" w:firstLine="0"/>
        <w:contextualSpacing/>
        <w:rPr>
          <w:rFonts w:ascii="Trebuchet MS" w:hAnsi="Trebuchet MS" w:cs="Trebuchet MS"/>
          <w:sz w:val="20"/>
        </w:rPr>
      </w:pPr>
      <w:r w:rsidRPr="00B254A5">
        <w:rPr>
          <w:rFonts w:ascii="Trebuchet MS" w:hAnsi="Trebuchet MS" w:cs="Trebuchet MS"/>
          <w:sz w:val="20"/>
        </w:rPr>
        <w:t xml:space="preserve">O segundo contrato (BNB II) foi assinado em 27 de agosto de 2020 e refere-se aos municípios </w:t>
      </w:r>
      <w:r w:rsidRPr="00B254A5">
        <w:rPr>
          <w:rFonts w:ascii="Trebuchet MS" w:hAnsi="Trebuchet MS" w:cs="Trebuchet MS"/>
          <w:sz w:val="20"/>
        </w:rPr>
        <w:lastRenderedPageBreak/>
        <w:t>do Eusébio, Fortaleza, Itapipoca e Juazeiro do Norte, além de objetivar também a construção da sede da unidade de negócio de Ibiapina, modernização da gestão dos prestadores de serviço, apoio institucional ao desenvolvimento de projeto no setor de saneamento básico e modernização e manutenção de sistemas de abastecimento de água e esgoto sanitário.</w:t>
      </w:r>
      <w:r w:rsidR="006A7004" w:rsidRPr="00B254A5">
        <w:rPr>
          <w:rFonts w:ascii="Trebuchet MS" w:hAnsi="Trebuchet MS" w:cs="Trebuchet MS"/>
          <w:sz w:val="20"/>
        </w:rPr>
        <w:t xml:space="preserve"> </w:t>
      </w:r>
      <w:r w:rsidRPr="00B254A5">
        <w:rPr>
          <w:rFonts w:ascii="Trebuchet MS" w:hAnsi="Trebuchet MS" w:cs="Trebuchet MS"/>
          <w:sz w:val="20"/>
        </w:rPr>
        <w:t>O valor total do financiamento é de R$ 219</w:t>
      </w:r>
      <w:r w:rsidR="004318F8" w:rsidRPr="00B254A5">
        <w:rPr>
          <w:rFonts w:ascii="Trebuchet MS" w:hAnsi="Trebuchet MS" w:cs="Trebuchet MS"/>
          <w:sz w:val="20"/>
        </w:rPr>
        <w:t>.</w:t>
      </w:r>
      <w:r w:rsidRPr="00B254A5">
        <w:rPr>
          <w:rFonts w:ascii="Trebuchet MS" w:hAnsi="Trebuchet MS" w:cs="Trebuchet MS"/>
          <w:sz w:val="20"/>
        </w:rPr>
        <w:t>6</w:t>
      </w:r>
      <w:r w:rsidR="004318F8" w:rsidRPr="00B254A5">
        <w:rPr>
          <w:rFonts w:ascii="Trebuchet MS" w:hAnsi="Trebuchet MS" w:cs="Trebuchet MS"/>
          <w:sz w:val="20"/>
        </w:rPr>
        <w:t>11</w:t>
      </w:r>
      <w:r w:rsidRPr="00B254A5">
        <w:rPr>
          <w:rFonts w:ascii="Trebuchet MS" w:hAnsi="Trebuchet MS" w:cs="Trebuchet MS"/>
          <w:sz w:val="20"/>
        </w:rPr>
        <w:t>.</w:t>
      </w:r>
      <w:r w:rsidR="000A2F20" w:rsidRPr="00B254A5">
        <w:rPr>
          <w:rFonts w:ascii="Trebuchet MS" w:hAnsi="Trebuchet MS" w:cs="Trebuchet MS"/>
          <w:sz w:val="20"/>
        </w:rPr>
        <w:t xml:space="preserve"> </w:t>
      </w:r>
    </w:p>
    <w:p w14:paraId="29C0D958" w14:textId="77777777" w:rsidR="006A7004" w:rsidRPr="00B254A5" w:rsidRDefault="006A7004" w:rsidP="00564D58">
      <w:pPr>
        <w:pStyle w:val="BodyTextIndent31"/>
        <w:widowControl w:val="0"/>
        <w:suppressAutoHyphens w:val="0"/>
        <w:spacing w:line="240" w:lineRule="auto"/>
        <w:ind w:left="851" w:firstLine="0"/>
        <w:contextualSpacing/>
        <w:rPr>
          <w:rFonts w:ascii="Trebuchet MS" w:hAnsi="Trebuchet MS" w:cs="Trebuchet MS"/>
          <w:sz w:val="20"/>
        </w:rPr>
      </w:pPr>
    </w:p>
    <w:p w14:paraId="665EDFC8" w14:textId="77777777" w:rsidR="00D32CF2" w:rsidRPr="00B254A5" w:rsidRDefault="000A2F20" w:rsidP="00D32CF2">
      <w:pPr>
        <w:pStyle w:val="BodyTextIndent31"/>
        <w:widowControl w:val="0"/>
        <w:suppressAutoHyphens w:val="0"/>
        <w:spacing w:line="240" w:lineRule="auto"/>
        <w:ind w:left="851" w:firstLine="0"/>
        <w:contextualSpacing/>
        <w:rPr>
          <w:rFonts w:ascii="Trebuchet MS" w:hAnsi="Trebuchet MS" w:cs="Trebuchet MS"/>
          <w:sz w:val="20"/>
        </w:rPr>
      </w:pPr>
      <w:r w:rsidRPr="00B254A5">
        <w:rPr>
          <w:rFonts w:ascii="Trebuchet MS" w:hAnsi="Trebuchet MS" w:cs="Trebuchet MS"/>
          <w:sz w:val="20"/>
        </w:rPr>
        <w:t>Sobre o valor devido incid</w:t>
      </w:r>
      <w:r w:rsidR="00807257" w:rsidRPr="00B254A5">
        <w:rPr>
          <w:rFonts w:ascii="Trebuchet MS" w:hAnsi="Trebuchet MS" w:cs="Trebuchet MS"/>
          <w:sz w:val="20"/>
        </w:rPr>
        <w:t>e</w:t>
      </w:r>
      <w:r w:rsidRPr="00B254A5">
        <w:rPr>
          <w:rFonts w:ascii="Trebuchet MS" w:hAnsi="Trebuchet MS" w:cs="Trebuchet MS"/>
          <w:sz w:val="20"/>
        </w:rPr>
        <w:t xml:space="preserve"> Taxa de Juros dos Fundos Constitucionais (TFC) formada a partir da variação do IPCA, com Juros Básicos Fixos (JBF), formado por sua vez pela parcela prefixada da TLP, do Coeficiente de Desequilíbrio Regional (CDR) e fatores de programa e bônus de adimplência.  O Juros Básico Fixo - (JBF) constante no contrato é de</w:t>
      </w:r>
      <w:r w:rsidR="00F477EF" w:rsidRPr="00B254A5">
        <w:rPr>
          <w:rFonts w:ascii="Trebuchet MS" w:hAnsi="Trebuchet MS" w:cs="Trebuchet MS"/>
          <w:sz w:val="20"/>
        </w:rPr>
        <w:t xml:space="preserve"> </w:t>
      </w:r>
      <w:r w:rsidR="0009672B" w:rsidRPr="00B254A5">
        <w:rPr>
          <w:rFonts w:ascii="Trebuchet MS" w:hAnsi="Trebuchet MS" w:cs="Trebuchet MS"/>
          <w:sz w:val="20"/>
        </w:rPr>
        <w:t>0,</w:t>
      </w:r>
      <w:r w:rsidR="00F477EF" w:rsidRPr="00B254A5">
        <w:rPr>
          <w:rFonts w:ascii="Trebuchet MS" w:hAnsi="Trebuchet MS" w:cs="Trebuchet MS"/>
          <w:sz w:val="20"/>
        </w:rPr>
        <w:t xml:space="preserve">7928% a.a. para o valor de R$ 73.638 e 0,969% para o valor de R$ 145.973. As taxas de juros relativas, considerando o bônus de adimplência de 85% dos juros fixos, ficaram em IPCA adicionado a 0,67% </w:t>
      </w:r>
      <w:proofErr w:type="spellStart"/>
      <w:r w:rsidR="00F477EF" w:rsidRPr="00B254A5">
        <w:rPr>
          <w:rFonts w:ascii="Trebuchet MS" w:hAnsi="Trebuchet MS" w:cs="Trebuchet MS"/>
          <w:sz w:val="20"/>
        </w:rPr>
        <w:t>a.a</w:t>
      </w:r>
      <w:proofErr w:type="spellEnd"/>
      <w:r w:rsidR="00F477EF" w:rsidRPr="00B254A5">
        <w:rPr>
          <w:rFonts w:ascii="Trebuchet MS" w:hAnsi="Trebuchet MS" w:cs="Trebuchet MS"/>
          <w:sz w:val="20"/>
        </w:rPr>
        <w:t xml:space="preserve"> e 0,82% </w:t>
      </w:r>
      <w:proofErr w:type="spellStart"/>
      <w:r w:rsidR="00F477EF" w:rsidRPr="00B254A5">
        <w:rPr>
          <w:rFonts w:ascii="Trebuchet MS" w:hAnsi="Trebuchet MS" w:cs="Trebuchet MS"/>
          <w:sz w:val="20"/>
        </w:rPr>
        <w:t>a.a</w:t>
      </w:r>
      <w:proofErr w:type="spellEnd"/>
      <w:r w:rsidR="00F477EF" w:rsidRPr="00B254A5">
        <w:rPr>
          <w:rFonts w:ascii="Trebuchet MS" w:hAnsi="Trebuchet MS" w:cs="Trebuchet MS"/>
          <w:sz w:val="20"/>
        </w:rPr>
        <w:t>, respectivamente</w:t>
      </w:r>
      <w:r w:rsidRPr="00B254A5">
        <w:rPr>
          <w:rFonts w:ascii="Trebuchet MS" w:hAnsi="Trebuchet MS" w:cs="Trebuchet MS"/>
          <w:sz w:val="20"/>
        </w:rPr>
        <w:t xml:space="preserve">. Os desembolsos relativos ao referido contrato iniciaram em </w:t>
      </w:r>
      <w:proofErr w:type="gramStart"/>
      <w:r w:rsidRPr="00B254A5">
        <w:rPr>
          <w:rFonts w:ascii="Trebuchet MS" w:hAnsi="Trebuchet MS" w:cs="Trebuchet MS"/>
          <w:sz w:val="20"/>
        </w:rPr>
        <w:t>Outubro</w:t>
      </w:r>
      <w:proofErr w:type="gramEnd"/>
      <w:r w:rsidRPr="00B254A5">
        <w:rPr>
          <w:rFonts w:ascii="Trebuchet MS" w:hAnsi="Trebuchet MS" w:cs="Trebuchet MS"/>
          <w:sz w:val="20"/>
        </w:rPr>
        <w:t xml:space="preserve">/2022. </w:t>
      </w:r>
    </w:p>
    <w:p w14:paraId="60BBDB30" w14:textId="77777777" w:rsidR="00D32CF2" w:rsidRPr="00B254A5" w:rsidRDefault="00D32CF2" w:rsidP="00D32CF2">
      <w:pPr>
        <w:pStyle w:val="BodyTextIndent31"/>
        <w:widowControl w:val="0"/>
        <w:suppressAutoHyphens w:val="0"/>
        <w:spacing w:line="240" w:lineRule="auto"/>
        <w:ind w:left="851" w:firstLine="0"/>
        <w:contextualSpacing/>
        <w:rPr>
          <w:rFonts w:ascii="Trebuchet MS" w:hAnsi="Trebuchet MS" w:cs="Trebuchet MS"/>
          <w:sz w:val="20"/>
        </w:rPr>
      </w:pPr>
      <w:r w:rsidRPr="00B254A5">
        <w:rPr>
          <w:rFonts w:ascii="Trebuchet MS" w:hAnsi="Trebuchet MS" w:cs="Trebuchet MS"/>
          <w:sz w:val="20"/>
        </w:rPr>
        <w:br/>
        <w:t xml:space="preserve">O terceiro contrato do BNB (BNBIII) foi assinado em 24 de fevereiro de 2025 no valor de R$ 334.863 a serem providos com recursos do Fundo Constitucional de Financiamento do Nordeste (FNE). O contrato refere-se </w:t>
      </w:r>
      <w:proofErr w:type="gramStart"/>
      <w:r w:rsidRPr="00B254A5">
        <w:rPr>
          <w:rFonts w:ascii="Trebuchet MS" w:hAnsi="Trebuchet MS" w:cs="Trebuchet MS"/>
          <w:sz w:val="20"/>
        </w:rPr>
        <w:t>a</w:t>
      </w:r>
      <w:proofErr w:type="gramEnd"/>
      <w:r w:rsidRPr="00B254A5">
        <w:rPr>
          <w:rFonts w:ascii="Trebuchet MS" w:hAnsi="Trebuchet MS" w:cs="Trebuchet MS"/>
          <w:sz w:val="20"/>
        </w:rPr>
        <w:t xml:space="preserve"> Ampliação do SIAA dos municípios de Horizonte Pacajus e Chorozinho, Substituição do coletor tronco de esgoto da Avenida Eduardo Girão, Implantação do Sistema de esgotamento Sanitário de Prainha, Aquisição de estação de tratamento de água móveis, Aquisição de Hidrômetros, Ampliação SES de Fortaleza Sub bacias CE 7, 8 e 9 / ETE Cocó.</w:t>
      </w:r>
    </w:p>
    <w:p w14:paraId="21D4B0FB" w14:textId="77777777" w:rsidR="00D32CF2" w:rsidRPr="00B254A5" w:rsidRDefault="00D32CF2" w:rsidP="00D32CF2">
      <w:pPr>
        <w:pStyle w:val="BodyTextIndent31"/>
        <w:widowControl w:val="0"/>
        <w:suppressAutoHyphens w:val="0"/>
        <w:spacing w:line="240" w:lineRule="auto"/>
        <w:ind w:left="851" w:firstLine="0"/>
        <w:contextualSpacing/>
        <w:rPr>
          <w:rFonts w:ascii="Trebuchet MS" w:hAnsi="Trebuchet MS" w:cs="Trebuchet MS"/>
          <w:sz w:val="20"/>
        </w:rPr>
      </w:pPr>
    </w:p>
    <w:p w14:paraId="77966047" w14:textId="6B89B5E3" w:rsidR="00A236FE" w:rsidRPr="00B254A5" w:rsidRDefault="00D32CF2" w:rsidP="00D32CF2">
      <w:pPr>
        <w:pStyle w:val="BodyTextIndent31"/>
        <w:widowControl w:val="0"/>
        <w:suppressAutoHyphens w:val="0"/>
        <w:spacing w:line="240" w:lineRule="auto"/>
        <w:ind w:left="851" w:firstLine="0"/>
        <w:contextualSpacing/>
        <w:rPr>
          <w:rFonts w:ascii="Trebuchet MS" w:hAnsi="Trebuchet MS" w:cs="Trebuchet MS"/>
          <w:sz w:val="20"/>
        </w:rPr>
      </w:pPr>
      <w:r w:rsidRPr="00B254A5">
        <w:rPr>
          <w:rFonts w:ascii="Trebuchet MS" w:hAnsi="Trebuchet MS" w:cs="Trebuchet MS"/>
          <w:sz w:val="20"/>
        </w:rPr>
        <w:t xml:space="preserve">Sobre o valor devido incidirá Taxa de Juros dos Fundos Constitucionais (TFC) formada a partir da variação do IPCA, com Juros Básicos Fixos (JBF), formado por sua vez pela parcela prefixada da TLP, do Coeficiente de Desequilíbrio Regional (CDR) e fatores de programa e bônus de adimplência. O Juros Básico Fixo - (JBF) constante no contrato é de 3,272% </w:t>
      </w:r>
      <w:proofErr w:type="spellStart"/>
      <w:r w:rsidRPr="00B254A5">
        <w:rPr>
          <w:rFonts w:ascii="Trebuchet MS" w:hAnsi="Trebuchet MS" w:cs="Trebuchet MS"/>
          <w:sz w:val="20"/>
        </w:rPr>
        <w:t>a.a</w:t>
      </w:r>
      <w:proofErr w:type="spellEnd"/>
      <w:r w:rsidRPr="00B254A5">
        <w:rPr>
          <w:rFonts w:ascii="Trebuchet MS" w:hAnsi="Trebuchet MS" w:cs="Trebuchet MS"/>
          <w:sz w:val="20"/>
        </w:rPr>
        <w:t xml:space="preserve"> para o valor de R$ 44.461 e 3,9992% a.a. para o valor de R$ 290.402.</w:t>
      </w:r>
      <w:r w:rsidR="00337FA6" w:rsidRPr="00B254A5">
        <w:rPr>
          <w:rFonts w:ascii="Trebuchet MS" w:hAnsi="Trebuchet MS" w:cs="Trebuchet MS"/>
          <w:sz w:val="20"/>
        </w:rPr>
        <w:t xml:space="preserve"> As taxas de juros relativas, considerando o bônus de adimplência de 85% dos juros fixos, ficaram em IPCA adicionado a 2,7812% </w:t>
      </w:r>
      <w:proofErr w:type="spellStart"/>
      <w:r w:rsidR="00337FA6" w:rsidRPr="00B254A5">
        <w:rPr>
          <w:rFonts w:ascii="Trebuchet MS" w:hAnsi="Trebuchet MS" w:cs="Trebuchet MS"/>
          <w:sz w:val="20"/>
        </w:rPr>
        <w:t>a.a</w:t>
      </w:r>
      <w:proofErr w:type="spellEnd"/>
      <w:r w:rsidR="00337FA6" w:rsidRPr="00B254A5">
        <w:rPr>
          <w:rFonts w:ascii="Trebuchet MS" w:hAnsi="Trebuchet MS" w:cs="Trebuchet MS"/>
          <w:sz w:val="20"/>
        </w:rPr>
        <w:t xml:space="preserve"> e 3,3993% </w:t>
      </w:r>
      <w:proofErr w:type="spellStart"/>
      <w:r w:rsidR="00337FA6" w:rsidRPr="00B254A5">
        <w:rPr>
          <w:rFonts w:ascii="Trebuchet MS" w:hAnsi="Trebuchet MS" w:cs="Trebuchet MS"/>
          <w:sz w:val="20"/>
        </w:rPr>
        <w:t>a.a</w:t>
      </w:r>
      <w:proofErr w:type="spellEnd"/>
      <w:r w:rsidR="00337FA6" w:rsidRPr="00B254A5">
        <w:rPr>
          <w:rFonts w:ascii="Trebuchet MS" w:hAnsi="Trebuchet MS" w:cs="Trebuchet MS"/>
          <w:sz w:val="20"/>
        </w:rPr>
        <w:t>, respectivamente.</w:t>
      </w:r>
      <w:r w:rsidR="00A91F67" w:rsidRPr="00B254A5">
        <w:rPr>
          <w:rFonts w:ascii="Trebuchet MS" w:hAnsi="Trebuchet MS" w:cs="Trebuchet MS"/>
          <w:sz w:val="20"/>
        </w:rPr>
        <w:t xml:space="preserve"> </w:t>
      </w:r>
      <w:r w:rsidR="00384450" w:rsidRPr="00B254A5">
        <w:rPr>
          <w:rFonts w:ascii="Trebuchet MS" w:hAnsi="Trebuchet MS" w:cs="Trebuchet MS"/>
          <w:sz w:val="20"/>
        </w:rPr>
        <w:t xml:space="preserve">Durante o </w:t>
      </w:r>
      <w:r w:rsidR="00384450" w:rsidRPr="00B254A5">
        <w:rPr>
          <w:rFonts w:ascii="Trebuchet MS" w:hAnsi="Trebuchet MS" w:cs="Trebuchet MS"/>
          <w:sz w:val="20"/>
        </w:rPr>
        <w:fldChar w:fldCharType="begin"/>
      </w:r>
      <w:r w:rsidR="00384450" w:rsidRPr="00B254A5">
        <w:rPr>
          <w:rFonts w:ascii="Trebuchet MS" w:hAnsi="Trebuchet MS" w:cs="Trebuchet MS"/>
          <w:sz w:val="20"/>
        </w:rPr>
        <w:instrText xml:space="preserve"> REF  periodo_Data_Base_Texto </w:instrText>
      </w:r>
      <w:r w:rsidR="00384450" w:rsidRPr="00B254A5">
        <w:rPr>
          <w:rFonts w:ascii="Trebuchet MS" w:hAnsi="Trebuchet MS" w:cs="Trebuchet MS"/>
          <w:sz w:val="20"/>
        </w:rPr>
        <w:fldChar w:fldCharType="separate"/>
      </w:r>
      <w:r w:rsidR="007F68B9" w:rsidRPr="00B254A5">
        <w:rPr>
          <w:rFonts w:ascii="Trebuchet MS" w:hAnsi="Trebuchet MS" w:cs="Trebuchet MS"/>
          <w:sz w:val="20"/>
        </w:rPr>
        <w:t>quarto</w:t>
      </w:r>
      <w:r w:rsidR="00384450" w:rsidRPr="00B254A5">
        <w:rPr>
          <w:rFonts w:ascii="Trebuchet MS" w:hAnsi="Trebuchet MS" w:cs="Trebuchet MS"/>
          <w:sz w:val="20"/>
        </w:rPr>
        <w:fldChar w:fldCharType="end"/>
      </w:r>
      <w:r w:rsidR="00384450" w:rsidRPr="00B254A5">
        <w:rPr>
          <w:rFonts w:ascii="Trebuchet MS" w:hAnsi="Trebuchet MS" w:cs="Trebuchet MS"/>
          <w:sz w:val="20"/>
        </w:rPr>
        <w:t xml:space="preserve"> trimestre </w:t>
      </w:r>
      <w:r w:rsidR="00D12495" w:rsidRPr="00B254A5">
        <w:rPr>
          <w:rFonts w:ascii="Trebuchet MS" w:hAnsi="Trebuchet MS" w:cs="Trebuchet MS"/>
          <w:sz w:val="20"/>
        </w:rPr>
        <w:t>não houve liberação de recurso</w:t>
      </w:r>
      <w:r w:rsidR="00AD7B5D">
        <w:rPr>
          <w:rFonts w:ascii="Trebuchet MS" w:hAnsi="Trebuchet MS" w:cs="Trebuchet MS"/>
          <w:sz w:val="20"/>
        </w:rPr>
        <w:t>s</w:t>
      </w:r>
      <w:r w:rsidR="00D12495" w:rsidRPr="00B254A5">
        <w:rPr>
          <w:rFonts w:ascii="Trebuchet MS" w:hAnsi="Trebuchet MS" w:cs="Trebuchet MS"/>
          <w:sz w:val="20"/>
        </w:rPr>
        <w:t xml:space="preserve"> </w:t>
      </w:r>
      <w:r w:rsidR="00A91F67" w:rsidRPr="00B254A5">
        <w:rPr>
          <w:rFonts w:ascii="Trebuchet MS" w:hAnsi="Trebuchet MS" w:cs="Trebuchet MS"/>
          <w:sz w:val="20"/>
        </w:rPr>
        <w:t>relativos ao referido contrato</w:t>
      </w:r>
      <w:r w:rsidR="00807257" w:rsidRPr="00B254A5">
        <w:rPr>
          <w:rFonts w:ascii="Trebuchet MS" w:hAnsi="Trebuchet MS" w:cs="Trebuchet MS"/>
          <w:sz w:val="20"/>
        </w:rPr>
        <w:t>.</w:t>
      </w:r>
    </w:p>
    <w:p w14:paraId="5EF86E7D" w14:textId="77777777" w:rsidR="004C5EA1" w:rsidRPr="00B254A5" w:rsidRDefault="004C5EA1" w:rsidP="004C5EA1">
      <w:pPr>
        <w:pStyle w:val="BodyTextIndent31"/>
        <w:widowControl w:val="0"/>
        <w:suppressAutoHyphens w:val="0"/>
        <w:spacing w:line="240" w:lineRule="auto"/>
        <w:ind w:left="851" w:firstLine="0"/>
        <w:contextualSpacing/>
        <w:rPr>
          <w:rFonts w:ascii="Trebuchet MS" w:hAnsi="Trebuchet MS" w:cs="Trebuchet MS"/>
          <w:szCs w:val="24"/>
        </w:rPr>
      </w:pPr>
    </w:p>
    <w:p w14:paraId="7BB3A46C" w14:textId="77777777" w:rsidR="00DF21C6" w:rsidRPr="00B254A5" w:rsidRDefault="00DF21C6" w:rsidP="00564D58">
      <w:pPr>
        <w:pStyle w:val="BodyTextIndent31"/>
        <w:widowControl w:val="0"/>
        <w:suppressAutoHyphens w:val="0"/>
        <w:spacing w:line="240" w:lineRule="auto"/>
        <w:ind w:left="851" w:firstLine="0"/>
        <w:contextualSpacing/>
        <w:rPr>
          <w:rFonts w:ascii="Trebuchet MS" w:hAnsi="Trebuchet MS" w:cs="Trebuchet MS"/>
          <w:sz w:val="2"/>
          <w:szCs w:val="2"/>
        </w:rPr>
      </w:pPr>
    </w:p>
    <w:p w14:paraId="35B7BC78" w14:textId="77777777" w:rsidR="007575CF" w:rsidRPr="00B254A5" w:rsidRDefault="007575CF" w:rsidP="00564D58">
      <w:pPr>
        <w:pStyle w:val="BodyTextIndent31"/>
        <w:spacing w:line="240" w:lineRule="auto"/>
        <w:ind w:left="851" w:hanging="425"/>
        <w:rPr>
          <w:szCs w:val="24"/>
        </w:rPr>
      </w:pPr>
      <w:r w:rsidRPr="00B254A5">
        <w:rPr>
          <w:rFonts w:ascii="Trebuchet MS" w:hAnsi="Trebuchet MS" w:cs="Trebuchet MS"/>
          <w:b/>
          <w:szCs w:val="24"/>
        </w:rPr>
        <w:t>(</w:t>
      </w:r>
      <w:proofErr w:type="spellStart"/>
      <w:r w:rsidR="00E725CA" w:rsidRPr="00B254A5">
        <w:rPr>
          <w:rFonts w:ascii="Trebuchet MS" w:hAnsi="Trebuchet MS" w:cs="Trebuchet MS"/>
          <w:b/>
          <w:szCs w:val="24"/>
        </w:rPr>
        <w:t>i</w:t>
      </w:r>
      <w:r w:rsidR="00EB176D" w:rsidRPr="00B254A5">
        <w:rPr>
          <w:rFonts w:ascii="Trebuchet MS" w:hAnsi="Trebuchet MS" w:cs="Trebuchet MS"/>
          <w:b/>
          <w:szCs w:val="24"/>
        </w:rPr>
        <w:t>ii</w:t>
      </w:r>
      <w:proofErr w:type="spellEnd"/>
      <w:r w:rsidRPr="00B254A5">
        <w:rPr>
          <w:rFonts w:ascii="Trebuchet MS" w:hAnsi="Trebuchet MS" w:cs="Trebuchet MS"/>
          <w:b/>
          <w:szCs w:val="24"/>
        </w:rPr>
        <w:t>)</w:t>
      </w:r>
      <w:r w:rsidRPr="00B254A5">
        <w:rPr>
          <w:rFonts w:ascii="Trebuchet MS" w:hAnsi="Trebuchet MS" w:cs="Trebuchet MS"/>
          <w:b/>
          <w:szCs w:val="24"/>
        </w:rPr>
        <w:tab/>
        <w:t xml:space="preserve">Banco Interamericano de Desenvolvimento - BID </w:t>
      </w:r>
    </w:p>
    <w:p w14:paraId="64C61D89" w14:textId="77777777" w:rsidR="005524EA" w:rsidRPr="00B254A5" w:rsidRDefault="005524EA" w:rsidP="00564D58">
      <w:pPr>
        <w:pStyle w:val="BodyTextIndent31"/>
        <w:spacing w:line="240" w:lineRule="auto"/>
        <w:ind w:left="851" w:firstLine="0"/>
        <w:rPr>
          <w:rFonts w:ascii="Trebuchet MS" w:hAnsi="Trebuchet MS" w:cs="Trebuchet MS"/>
          <w:sz w:val="20"/>
        </w:rPr>
      </w:pPr>
    </w:p>
    <w:p w14:paraId="1F67F7B9" w14:textId="77777777" w:rsidR="000675D0" w:rsidRPr="00B254A5" w:rsidRDefault="000675D0" w:rsidP="00564D58">
      <w:pPr>
        <w:pStyle w:val="BodyTextIndent31"/>
        <w:spacing w:line="240" w:lineRule="auto"/>
        <w:ind w:left="851" w:firstLine="0"/>
        <w:rPr>
          <w:rFonts w:ascii="Trebuchet MS" w:hAnsi="Trebuchet MS" w:cs="Trebuchet MS"/>
          <w:sz w:val="20"/>
        </w:rPr>
      </w:pPr>
      <w:r w:rsidRPr="00B254A5">
        <w:rPr>
          <w:rFonts w:ascii="Trebuchet MS" w:hAnsi="Trebuchet MS" w:cs="Trebuchet MS"/>
          <w:sz w:val="20"/>
        </w:rPr>
        <w:t>Trata-se de recursos destinados ao projeto SANEAR - II, que têm por objetivo a ampliação e melhoria do Sistema de Abastecimento de Água e implantação de sistemas de esgotamento sanitário em diversos polos econômicos e turísticos do Estado do Ceará. O valor total do projeto está orçado em US$ 327.345, sendo 31% desse valor financiado pelo BID e 69% aportados pelo Governo do Estado. O contrato foi assinado em 22 de outubro de 2004, com carência de cinco anos, para pagamento em 20 anos, em parcelas semestrais, com vencimentos nos meses de abril e outubro. O projeto já foi concluído e encontra-se em fase de amortização.</w:t>
      </w:r>
    </w:p>
    <w:p w14:paraId="72973DB5" w14:textId="77777777" w:rsidR="00E262F1" w:rsidRPr="00B254A5" w:rsidRDefault="00E262F1" w:rsidP="00564D58">
      <w:pPr>
        <w:pStyle w:val="BodyTextIndent31"/>
        <w:spacing w:line="240" w:lineRule="auto"/>
        <w:ind w:left="851" w:firstLine="0"/>
        <w:rPr>
          <w:rFonts w:ascii="Trebuchet MS" w:hAnsi="Trebuchet MS" w:cs="Trebuchet MS"/>
          <w:sz w:val="20"/>
        </w:rPr>
      </w:pPr>
    </w:p>
    <w:p w14:paraId="2F27503A" w14:textId="77777777" w:rsidR="000675D0" w:rsidRPr="00B254A5" w:rsidRDefault="000675D0" w:rsidP="00564D58">
      <w:pPr>
        <w:pStyle w:val="BodyTextIndent31"/>
        <w:spacing w:line="240" w:lineRule="auto"/>
        <w:ind w:left="851"/>
        <w:rPr>
          <w:rFonts w:ascii="Trebuchet MS" w:hAnsi="Trebuchet MS" w:cs="Trebuchet MS"/>
          <w:sz w:val="2"/>
          <w:szCs w:val="2"/>
        </w:rPr>
      </w:pPr>
    </w:p>
    <w:p w14:paraId="123D8422" w14:textId="77777777" w:rsidR="00E725CA" w:rsidRPr="00B254A5" w:rsidRDefault="00E725CA" w:rsidP="00564D58">
      <w:pPr>
        <w:pStyle w:val="BodyTextIndent31"/>
        <w:spacing w:line="240" w:lineRule="auto"/>
        <w:ind w:left="851" w:firstLine="0"/>
        <w:rPr>
          <w:rFonts w:ascii="Trebuchet MS" w:hAnsi="Trebuchet MS" w:cs="Trebuchet MS"/>
          <w:sz w:val="20"/>
        </w:rPr>
      </w:pPr>
      <w:r w:rsidRPr="00B254A5">
        <w:rPr>
          <w:rFonts w:ascii="Trebuchet MS" w:hAnsi="Trebuchet MS" w:cs="Trebuchet MS"/>
          <w:sz w:val="20"/>
        </w:rPr>
        <w:t>No dia 03 de agosto de 2022, a Companhia concluiu o processo de conversão de moeda junto ao Banco Interamericano de Desenvolvimento – BID. O saldo devedor da dívida que somava US$ 38.474 foi convertido a reais. A operação continua com vencimento em outubro de 2029. O câmbio utilizando na operação foi de R$ 5,282, fixando o valor da dívida, em reais, na data da operação, em R$ 203.219</w:t>
      </w:r>
      <w:r w:rsidR="00C421D7" w:rsidRPr="00B254A5">
        <w:rPr>
          <w:rFonts w:ascii="Trebuchet MS" w:hAnsi="Trebuchet MS" w:cs="Trebuchet MS"/>
          <w:sz w:val="20"/>
        </w:rPr>
        <w:t>.</w:t>
      </w:r>
    </w:p>
    <w:p w14:paraId="5D02D5A1" w14:textId="77777777" w:rsidR="00E725CA" w:rsidRPr="00B254A5" w:rsidRDefault="00E725CA" w:rsidP="00564D58">
      <w:pPr>
        <w:pStyle w:val="BodyTextIndent31"/>
        <w:spacing w:line="240" w:lineRule="auto"/>
        <w:ind w:left="851" w:firstLine="0"/>
        <w:rPr>
          <w:rFonts w:ascii="Trebuchet MS" w:hAnsi="Trebuchet MS" w:cs="Trebuchet MS"/>
          <w:sz w:val="20"/>
        </w:rPr>
      </w:pPr>
    </w:p>
    <w:p w14:paraId="50CA740E" w14:textId="77777777" w:rsidR="00E725CA" w:rsidRPr="00B254A5" w:rsidRDefault="00E725CA" w:rsidP="00564D58">
      <w:pPr>
        <w:pStyle w:val="BodyTextIndent31"/>
        <w:spacing w:line="240" w:lineRule="auto"/>
        <w:ind w:left="851" w:firstLine="0"/>
        <w:rPr>
          <w:rFonts w:ascii="Trebuchet MS" w:hAnsi="Trebuchet MS" w:cs="Trebuchet MS"/>
          <w:sz w:val="20"/>
        </w:rPr>
      </w:pPr>
      <w:r w:rsidRPr="00B254A5">
        <w:rPr>
          <w:rFonts w:ascii="Trebuchet MS" w:hAnsi="Trebuchet MS" w:cs="Trebuchet MS"/>
          <w:sz w:val="20"/>
        </w:rPr>
        <w:t>Foram mantidas as duas tranches, sendo a primeira de montante total R$ 151.455 indexada a CDI + 1,045% a.a. e a segunda, no valor de R$ 51.764 indexada a CDI + 1,175% a.a. As amortizações continuam sendo realizadas semestralmente.</w:t>
      </w:r>
    </w:p>
    <w:p w14:paraId="01D30C84" w14:textId="77777777" w:rsidR="00C93B6C" w:rsidRPr="00B254A5" w:rsidRDefault="00C93B6C" w:rsidP="00564D58">
      <w:pPr>
        <w:pStyle w:val="BodyTextIndent31"/>
        <w:spacing w:line="240" w:lineRule="auto"/>
        <w:ind w:left="851" w:firstLine="0"/>
        <w:rPr>
          <w:rFonts w:ascii="Trebuchet MS" w:hAnsi="Trebuchet MS" w:cs="Trebuchet MS"/>
          <w:sz w:val="20"/>
        </w:rPr>
      </w:pPr>
    </w:p>
    <w:p w14:paraId="1893C5C0" w14:textId="77777777" w:rsidR="002C2526" w:rsidRPr="00B254A5" w:rsidRDefault="002C2526" w:rsidP="00564D58">
      <w:pPr>
        <w:pStyle w:val="BodyTextIndent31"/>
        <w:spacing w:line="240" w:lineRule="auto"/>
        <w:ind w:left="851" w:firstLine="0"/>
        <w:rPr>
          <w:rFonts w:ascii="Trebuchet MS" w:hAnsi="Trebuchet MS" w:cs="Trebuchet MS"/>
          <w:sz w:val="20"/>
        </w:rPr>
      </w:pPr>
    </w:p>
    <w:p w14:paraId="78160727" w14:textId="77777777" w:rsidR="002C2526" w:rsidRPr="00B254A5" w:rsidRDefault="002C2526" w:rsidP="00564D58">
      <w:pPr>
        <w:pStyle w:val="BodyTextIndent31"/>
        <w:spacing w:line="240" w:lineRule="auto"/>
        <w:ind w:left="851" w:hanging="425"/>
        <w:rPr>
          <w:szCs w:val="24"/>
        </w:rPr>
      </w:pPr>
      <w:r w:rsidRPr="00B254A5">
        <w:rPr>
          <w:rFonts w:ascii="Trebuchet MS" w:hAnsi="Trebuchet MS" w:cs="Trebuchet MS"/>
          <w:b/>
          <w:szCs w:val="24"/>
        </w:rPr>
        <w:lastRenderedPageBreak/>
        <w:t>(</w:t>
      </w:r>
      <w:proofErr w:type="spellStart"/>
      <w:r w:rsidR="00EB176D" w:rsidRPr="00B254A5">
        <w:rPr>
          <w:rFonts w:ascii="Trebuchet MS" w:hAnsi="Trebuchet MS" w:cs="Trebuchet MS"/>
          <w:b/>
          <w:szCs w:val="24"/>
        </w:rPr>
        <w:t>i</w:t>
      </w:r>
      <w:r w:rsidRPr="00B254A5">
        <w:rPr>
          <w:rFonts w:ascii="Trebuchet MS" w:hAnsi="Trebuchet MS" w:cs="Trebuchet MS"/>
          <w:b/>
          <w:szCs w:val="24"/>
        </w:rPr>
        <w:t>v</w:t>
      </w:r>
      <w:proofErr w:type="spellEnd"/>
      <w:r w:rsidRPr="00B254A5">
        <w:rPr>
          <w:rFonts w:ascii="Trebuchet MS" w:hAnsi="Trebuchet MS" w:cs="Trebuchet MS"/>
          <w:b/>
          <w:szCs w:val="24"/>
        </w:rPr>
        <w:t>) Banco Alfa</w:t>
      </w:r>
      <w:r w:rsidR="00214EF7" w:rsidRPr="00B254A5">
        <w:rPr>
          <w:rFonts w:ascii="Trebuchet MS" w:hAnsi="Trebuchet MS" w:cs="Trebuchet MS"/>
          <w:b/>
          <w:szCs w:val="24"/>
        </w:rPr>
        <w:t xml:space="preserve"> de Investimentos S.A.</w:t>
      </w:r>
    </w:p>
    <w:p w14:paraId="001D610D" w14:textId="77777777" w:rsidR="002C2526" w:rsidRPr="00B254A5" w:rsidRDefault="002C2526" w:rsidP="00564D58">
      <w:pPr>
        <w:pStyle w:val="BodyTextIndent31"/>
        <w:spacing w:line="240" w:lineRule="auto"/>
        <w:ind w:left="851" w:firstLine="0"/>
        <w:rPr>
          <w:rFonts w:ascii="Trebuchet MS" w:hAnsi="Trebuchet MS" w:cs="Trebuchet MS"/>
          <w:sz w:val="20"/>
        </w:rPr>
      </w:pPr>
    </w:p>
    <w:p w14:paraId="0220E932" w14:textId="77777777" w:rsidR="00214EF7" w:rsidRPr="00B254A5" w:rsidRDefault="00214EF7" w:rsidP="00564D58">
      <w:pPr>
        <w:pStyle w:val="BodyTextIndent31"/>
        <w:spacing w:line="240" w:lineRule="auto"/>
        <w:ind w:left="851" w:firstLine="0"/>
        <w:rPr>
          <w:rFonts w:ascii="Trebuchet MS" w:hAnsi="Trebuchet MS" w:cs="Trebuchet MS"/>
          <w:sz w:val="20"/>
        </w:rPr>
      </w:pPr>
      <w:r w:rsidRPr="00B254A5">
        <w:rPr>
          <w:rFonts w:ascii="Trebuchet MS" w:hAnsi="Trebuchet MS" w:cs="Trebuchet MS"/>
          <w:sz w:val="20"/>
        </w:rPr>
        <w:t xml:space="preserve">Em 13 de Dezembro de 2023 a Companhia firmou junto ao Banco Alfa de investimento S.A. a contratação de uma Cédula de Crédito Bancário. O valor da transação contratada foi de R$ 125.000, com taxa de Juros 100% da taxa média diária dos depósitos interfinanceiros (Taxa DI), acrescido de 2,55% a.a., base de 360 dias, com carência de </w:t>
      </w:r>
      <w:r w:rsidR="00C421D7" w:rsidRPr="00B254A5">
        <w:rPr>
          <w:rFonts w:ascii="Trebuchet MS" w:hAnsi="Trebuchet MS" w:cs="Trebuchet MS"/>
          <w:sz w:val="20"/>
        </w:rPr>
        <w:t>doze</w:t>
      </w:r>
      <w:r w:rsidRPr="00B254A5">
        <w:rPr>
          <w:rFonts w:ascii="Trebuchet MS" w:hAnsi="Trebuchet MS" w:cs="Trebuchet MS"/>
          <w:sz w:val="20"/>
        </w:rPr>
        <w:t xml:space="preserve"> meses dos juros para posterior pagamento mensal</w:t>
      </w:r>
      <w:r w:rsidR="00C421D7" w:rsidRPr="00B254A5">
        <w:rPr>
          <w:rFonts w:ascii="Trebuchet MS" w:hAnsi="Trebuchet MS" w:cs="Trebuchet MS"/>
          <w:sz w:val="20"/>
        </w:rPr>
        <w:t>, ao passo que o principal será amortizado em três parcelas iguais semestrais</w:t>
      </w:r>
      <w:r w:rsidR="006653F1" w:rsidRPr="00B254A5">
        <w:rPr>
          <w:rFonts w:ascii="Trebuchet MS" w:hAnsi="Trebuchet MS" w:cs="Trebuchet MS"/>
          <w:sz w:val="20"/>
        </w:rPr>
        <w:t>.</w:t>
      </w:r>
    </w:p>
    <w:p w14:paraId="439EE2DB" w14:textId="77777777" w:rsidR="00214EF7" w:rsidRPr="00B254A5" w:rsidRDefault="00214EF7" w:rsidP="00564D58">
      <w:pPr>
        <w:pStyle w:val="BodyTextIndent31"/>
        <w:spacing w:line="240" w:lineRule="auto"/>
        <w:ind w:left="851" w:firstLine="0"/>
        <w:rPr>
          <w:rFonts w:ascii="Trebuchet MS" w:hAnsi="Trebuchet MS" w:cs="Trebuchet MS"/>
          <w:sz w:val="20"/>
        </w:rPr>
      </w:pPr>
    </w:p>
    <w:p w14:paraId="4171BC8B" w14:textId="77777777" w:rsidR="00214EF7" w:rsidRPr="00B254A5" w:rsidRDefault="00214EF7" w:rsidP="00564D58">
      <w:pPr>
        <w:pStyle w:val="BodyTextIndent31"/>
        <w:spacing w:line="240" w:lineRule="auto"/>
        <w:ind w:left="851" w:firstLine="0"/>
        <w:rPr>
          <w:rFonts w:ascii="Trebuchet MS" w:hAnsi="Trebuchet MS" w:cs="Trebuchet MS"/>
          <w:sz w:val="20"/>
        </w:rPr>
      </w:pPr>
      <w:r w:rsidRPr="00B254A5">
        <w:rPr>
          <w:rFonts w:ascii="Trebuchet MS" w:hAnsi="Trebuchet MS" w:cs="Trebuchet MS"/>
          <w:sz w:val="20"/>
        </w:rPr>
        <w:t>Os recursos obtidos pela Companhia por meio da integralização da Cédula de Crédito Bancário, estão sendo destinados a investimentos e/ou contrapartidas de dívidas, reembolso de gastos e despesas relacionadas a investimentos e reforços da reserva de liquidez da Companhia.</w:t>
      </w:r>
    </w:p>
    <w:p w14:paraId="435B07F9" w14:textId="77777777" w:rsidR="00D2272E" w:rsidRPr="00B254A5" w:rsidRDefault="00D2272E" w:rsidP="00564D58">
      <w:pPr>
        <w:pStyle w:val="BodyTextIndent31"/>
        <w:spacing w:line="240" w:lineRule="auto"/>
        <w:ind w:left="851" w:firstLine="0"/>
        <w:rPr>
          <w:rFonts w:ascii="Trebuchet MS" w:hAnsi="Trebuchet MS" w:cs="Trebuchet MS"/>
          <w:sz w:val="20"/>
        </w:rPr>
      </w:pPr>
    </w:p>
    <w:p w14:paraId="164DAF61" w14:textId="77777777" w:rsidR="00D2272E" w:rsidRPr="00B254A5" w:rsidRDefault="00D2272E" w:rsidP="00D2272E">
      <w:pPr>
        <w:pStyle w:val="BodyTextIndent31"/>
        <w:spacing w:line="240" w:lineRule="auto"/>
        <w:ind w:left="851" w:firstLine="0"/>
        <w:rPr>
          <w:rFonts w:ascii="Trebuchet MS" w:hAnsi="Trebuchet MS" w:cs="Trebuchet MS"/>
          <w:sz w:val="20"/>
        </w:rPr>
      </w:pPr>
      <w:r w:rsidRPr="00B254A5">
        <w:rPr>
          <w:rFonts w:ascii="Trebuchet MS" w:hAnsi="Trebuchet MS" w:cs="Trebuchet MS"/>
          <w:sz w:val="20"/>
        </w:rPr>
        <w:t xml:space="preserve">Em 13/12/2024, houve repactuação do contrato referente à cédula de crédito bancário, onde foi renegociado a forma de pagamento da amortização, sendo as parcelas postergadas para 13/06/2025 e 13/12/2025. </w:t>
      </w:r>
    </w:p>
    <w:p w14:paraId="3D4DE080" w14:textId="77777777" w:rsidR="00A91F67" w:rsidRPr="00B254A5" w:rsidRDefault="00A91F67" w:rsidP="00D2272E">
      <w:pPr>
        <w:pStyle w:val="BodyTextIndent31"/>
        <w:spacing w:line="240" w:lineRule="auto"/>
        <w:ind w:left="851" w:firstLine="0"/>
        <w:rPr>
          <w:rFonts w:ascii="Trebuchet MS" w:hAnsi="Trebuchet MS" w:cs="Trebuchet MS"/>
          <w:sz w:val="20"/>
        </w:rPr>
      </w:pPr>
    </w:p>
    <w:p w14:paraId="6FAA542E" w14:textId="77777777" w:rsidR="00384450" w:rsidRPr="00B254A5" w:rsidRDefault="00384450" w:rsidP="00384450">
      <w:pPr>
        <w:pStyle w:val="BodyTextIndent31"/>
        <w:spacing w:line="240" w:lineRule="auto"/>
        <w:ind w:left="851" w:firstLine="0"/>
        <w:rPr>
          <w:rFonts w:ascii="Trebuchet MS" w:hAnsi="Trebuchet MS" w:cs="Trebuchet MS"/>
          <w:sz w:val="20"/>
        </w:rPr>
      </w:pPr>
      <w:r w:rsidRPr="00B254A5">
        <w:rPr>
          <w:rFonts w:ascii="Trebuchet MS" w:hAnsi="Trebuchet MS" w:cs="Trebuchet MS"/>
          <w:sz w:val="20"/>
        </w:rPr>
        <w:t>Em 07/08/2025 houve a liquidação antecipada do referido contrato pelo valor de R$ 63.229.</w:t>
      </w:r>
    </w:p>
    <w:p w14:paraId="746C6610" w14:textId="77777777" w:rsidR="00384450" w:rsidRPr="00B254A5" w:rsidRDefault="00384450" w:rsidP="00A91F67">
      <w:pPr>
        <w:pStyle w:val="BodyTextIndent31"/>
        <w:spacing w:line="240" w:lineRule="auto"/>
        <w:ind w:left="851" w:firstLine="0"/>
        <w:rPr>
          <w:rFonts w:ascii="Trebuchet MS" w:hAnsi="Trebuchet MS" w:cs="Trebuchet MS"/>
          <w:sz w:val="20"/>
        </w:rPr>
      </w:pPr>
    </w:p>
    <w:p w14:paraId="7D946FAA" w14:textId="77777777" w:rsidR="002C2526" w:rsidRPr="00B254A5" w:rsidRDefault="002C2526" w:rsidP="00564D58">
      <w:pPr>
        <w:pStyle w:val="BodyTextIndent31"/>
        <w:spacing w:line="240" w:lineRule="auto"/>
        <w:ind w:left="851" w:firstLine="0"/>
        <w:rPr>
          <w:rFonts w:ascii="Trebuchet MS" w:hAnsi="Trebuchet MS" w:cs="Trebuchet MS"/>
          <w:sz w:val="2"/>
          <w:szCs w:val="2"/>
        </w:rPr>
      </w:pPr>
    </w:p>
    <w:p w14:paraId="428CD6B3" w14:textId="77777777" w:rsidR="00C93B6C" w:rsidRPr="00B254A5" w:rsidRDefault="00C93B6C" w:rsidP="00564D58">
      <w:pPr>
        <w:pStyle w:val="BodyTextIndent31"/>
        <w:spacing w:line="240" w:lineRule="auto"/>
        <w:ind w:left="851" w:hanging="425"/>
        <w:rPr>
          <w:szCs w:val="24"/>
        </w:rPr>
      </w:pPr>
      <w:r w:rsidRPr="00B254A5">
        <w:rPr>
          <w:rFonts w:ascii="Trebuchet MS" w:hAnsi="Trebuchet MS" w:cs="Trebuchet MS"/>
          <w:b/>
          <w:szCs w:val="24"/>
        </w:rPr>
        <w:t>(v) Notas Comerciais</w:t>
      </w:r>
    </w:p>
    <w:p w14:paraId="30157A4E" w14:textId="77777777" w:rsidR="00C93B6C" w:rsidRPr="00B254A5" w:rsidRDefault="00C93B6C" w:rsidP="00564D58">
      <w:pPr>
        <w:pStyle w:val="BodyTextIndent31"/>
        <w:spacing w:line="240" w:lineRule="auto"/>
        <w:ind w:left="851" w:firstLine="0"/>
        <w:rPr>
          <w:rFonts w:ascii="Trebuchet MS" w:hAnsi="Trebuchet MS" w:cs="Trebuchet MS"/>
          <w:sz w:val="20"/>
        </w:rPr>
      </w:pPr>
    </w:p>
    <w:p w14:paraId="4301BDAE" w14:textId="77777777" w:rsidR="00E52A8F" w:rsidRPr="00B254A5" w:rsidRDefault="00E52A8F" w:rsidP="00564D58">
      <w:pPr>
        <w:pStyle w:val="PARA1"/>
        <w:ind w:left="851"/>
        <w:jc w:val="both"/>
        <w:rPr>
          <w:rFonts w:ascii="Trebuchet MS" w:hAnsi="Trebuchet MS" w:cs="Trebuchet MS"/>
          <w:sz w:val="20"/>
        </w:rPr>
      </w:pPr>
      <w:r w:rsidRPr="00B254A5">
        <w:rPr>
          <w:rFonts w:ascii="Trebuchet MS" w:hAnsi="Trebuchet MS" w:cs="Trebuchet MS"/>
          <w:sz w:val="20"/>
        </w:rPr>
        <w:t>A</w:t>
      </w:r>
      <w:r w:rsidR="00807257" w:rsidRPr="00B254A5">
        <w:rPr>
          <w:rFonts w:ascii="Trebuchet MS" w:hAnsi="Trebuchet MS" w:cs="Trebuchet MS"/>
          <w:sz w:val="20"/>
        </w:rPr>
        <w:t xml:space="preserve"> primeira</w:t>
      </w:r>
      <w:r w:rsidRPr="00B254A5">
        <w:rPr>
          <w:rFonts w:ascii="Trebuchet MS" w:hAnsi="Trebuchet MS" w:cs="Trebuchet MS"/>
          <w:sz w:val="20"/>
        </w:rPr>
        <w:t xml:space="preserve"> emissão</w:t>
      </w:r>
      <w:r w:rsidR="00807257" w:rsidRPr="00B254A5">
        <w:rPr>
          <w:rFonts w:ascii="Trebuchet MS" w:hAnsi="Trebuchet MS" w:cs="Trebuchet MS"/>
          <w:sz w:val="20"/>
        </w:rPr>
        <w:t xml:space="preserve"> de Notas Comerciais da Companhia</w:t>
      </w:r>
      <w:r w:rsidRPr="00B254A5">
        <w:rPr>
          <w:rFonts w:ascii="Trebuchet MS" w:hAnsi="Trebuchet MS" w:cs="Trebuchet MS"/>
          <w:sz w:val="20"/>
        </w:rPr>
        <w:t xml:space="preserve"> foi integralizada em 18 de maio de 2023.</w:t>
      </w:r>
    </w:p>
    <w:p w14:paraId="34D690A8" w14:textId="77777777" w:rsidR="00E52A8F" w:rsidRPr="00B254A5" w:rsidRDefault="00E52A8F" w:rsidP="00564D58">
      <w:pPr>
        <w:pStyle w:val="PARA1"/>
        <w:ind w:left="851"/>
        <w:jc w:val="both"/>
        <w:rPr>
          <w:rFonts w:ascii="Trebuchet MS" w:hAnsi="Trebuchet MS" w:cs="Trebuchet MS"/>
          <w:sz w:val="20"/>
        </w:rPr>
      </w:pPr>
    </w:p>
    <w:p w14:paraId="26784BB5" w14:textId="77777777" w:rsidR="00E52A8F" w:rsidRPr="00B254A5" w:rsidRDefault="00E52A8F" w:rsidP="00564D58">
      <w:pPr>
        <w:pStyle w:val="PARA1"/>
        <w:ind w:left="851"/>
        <w:jc w:val="both"/>
        <w:rPr>
          <w:rFonts w:ascii="Trebuchet MS" w:hAnsi="Trebuchet MS" w:cs="Trebuchet MS"/>
          <w:sz w:val="20"/>
        </w:rPr>
      </w:pPr>
      <w:r w:rsidRPr="00B254A5">
        <w:rPr>
          <w:rFonts w:ascii="Trebuchet MS" w:hAnsi="Trebuchet MS" w:cs="Trebuchet MS"/>
          <w:sz w:val="20"/>
        </w:rPr>
        <w:t>Foram emitid</w:t>
      </w:r>
      <w:r w:rsidR="004B7081" w:rsidRPr="00B254A5">
        <w:rPr>
          <w:rFonts w:ascii="Trebuchet MS" w:hAnsi="Trebuchet MS" w:cs="Trebuchet MS"/>
          <w:sz w:val="20"/>
        </w:rPr>
        <w:t>o</w:t>
      </w:r>
      <w:r w:rsidRPr="00B254A5">
        <w:rPr>
          <w:rFonts w:ascii="Trebuchet MS" w:hAnsi="Trebuchet MS" w:cs="Trebuchet MS"/>
          <w:sz w:val="20"/>
        </w:rPr>
        <w:t xml:space="preserve">s um total de 100.000 títulos de valor nominal na data da emissão de R$ 1.000 (um mil reais), totalizando R$ </w:t>
      </w:r>
      <w:r w:rsidR="00531888" w:rsidRPr="00B254A5">
        <w:rPr>
          <w:rFonts w:ascii="Trebuchet MS" w:hAnsi="Trebuchet MS" w:cs="Trebuchet MS"/>
          <w:sz w:val="20"/>
        </w:rPr>
        <w:t>100.000, com remuneração em 100% da “Taxa DI over extra</w:t>
      </w:r>
      <w:r w:rsidR="00A236FE" w:rsidRPr="00B254A5">
        <w:rPr>
          <w:rFonts w:ascii="Trebuchet MS" w:hAnsi="Trebuchet MS" w:cs="Trebuchet MS"/>
          <w:sz w:val="20"/>
        </w:rPr>
        <w:t xml:space="preserve"> </w:t>
      </w:r>
      <w:r w:rsidR="00531888" w:rsidRPr="00B254A5">
        <w:rPr>
          <w:rFonts w:ascii="Trebuchet MS" w:hAnsi="Trebuchet MS" w:cs="Trebuchet MS"/>
          <w:sz w:val="20"/>
        </w:rPr>
        <w:t xml:space="preserve">grupo” acrescida de spread de 2,45% a.a. </w:t>
      </w:r>
    </w:p>
    <w:p w14:paraId="6FFD2DF3" w14:textId="77777777" w:rsidR="009B457D" w:rsidRPr="00B254A5" w:rsidRDefault="009B457D" w:rsidP="00564D58">
      <w:pPr>
        <w:pStyle w:val="PARA1"/>
        <w:ind w:left="851"/>
        <w:jc w:val="both"/>
        <w:rPr>
          <w:rFonts w:ascii="Trebuchet MS" w:hAnsi="Trebuchet MS" w:cs="Trebuchet MS"/>
          <w:sz w:val="20"/>
        </w:rPr>
      </w:pPr>
    </w:p>
    <w:p w14:paraId="5ED8C341" w14:textId="77777777" w:rsidR="009B457D" w:rsidRPr="00B254A5" w:rsidRDefault="009B457D" w:rsidP="00564D58">
      <w:pPr>
        <w:pStyle w:val="PARA1"/>
        <w:ind w:left="851"/>
        <w:jc w:val="both"/>
        <w:rPr>
          <w:rFonts w:ascii="Trebuchet MS" w:hAnsi="Trebuchet MS" w:cs="Trebuchet MS"/>
          <w:sz w:val="20"/>
        </w:rPr>
      </w:pPr>
      <w:r w:rsidRPr="00B254A5">
        <w:rPr>
          <w:rFonts w:ascii="Trebuchet MS" w:hAnsi="Trebuchet MS" w:cs="Trebuchet MS"/>
          <w:sz w:val="20"/>
        </w:rPr>
        <w:t>Os recursos líquidos obtidos pela Companhia por meio da referida operação foram destinados a investimentos e/ou contrapartidas de dívidas, reembolso de gastos e despesas relacionadas a investimentos e reforços da reserva de liquidez da Companhia.</w:t>
      </w:r>
    </w:p>
    <w:p w14:paraId="3CC777BE" w14:textId="77777777" w:rsidR="00531888" w:rsidRPr="00B254A5" w:rsidRDefault="00531888" w:rsidP="00564D58">
      <w:pPr>
        <w:pStyle w:val="PARA1"/>
        <w:ind w:left="851"/>
        <w:jc w:val="both"/>
        <w:rPr>
          <w:rFonts w:ascii="Trebuchet MS" w:hAnsi="Trebuchet MS" w:cs="Trebuchet MS"/>
          <w:sz w:val="20"/>
        </w:rPr>
      </w:pPr>
    </w:p>
    <w:p w14:paraId="4B4999C7" w14:textId="77777777" w:rsidR="00531888" w:rsidRPr="00B254A5" w:rsidRDefault="009B457D" w:rsidP="00564D58">
      <w:pPr>
        <w:pStyle w:val="PARA1"/>
        <w:ind w:left="851"/>
        <w:jc w:val="both"/>
        <w:rPr>
          <w:rFonts w:ascii="Trebuchet MS" w:hAnsi="Trebuchet MS" w:cs="Trebuchet MS"/>
          <w:sz w:val="20"/>
        </w:rPr>
      </w:pPr>
      <w:r w:rsidRPr="00B254A5">
        <w:rPr>
          <w:rFonts w:ascii="Trebuchet MS" w:hAnsi="Trebuchet MS" w:cs="Trebuchet MS"/>
          <w:sz w:val="20"/>
        </w:rPr>
        <w:t xml:space="preserve">O pagamento </w:t>
      </w:r>
      <w:r w:rsidR="00531888" w:rsidRPr="00B254A5">
        <w:rPr>
          <w:rFonts w:ascii="Trebuchet MS" w:hAnsi="Trebuchet MS" w:cs="Trebuchet MS"/>
          <w:sz w:val="20"/>
        </w:rPr>
        <w:t xml:space="preserve">dos juros </w:t>
      </w:r>
      <w:r w:rsidR="004B20CC" w:rsidRPr="00B254A5">
        <w:rPr>
          <w:rFonts w:ascii="Trebuchet MS" w:hAnsi="Trebuchet MS" w:cs="Trebuchet MS"/>
          <w:sz w:val="20"/>
        </w:rPr>
        <w:t>foi</w:t>
      </w:r>
      <w:r w:rsidRPr="00B254A5">
        <w:rPr>
          <w:rFonts w:ascii="Trebuchet MS" w:hAnsi="Trebuchet MS" w:cs="Trebuchet MS"/>
          <w:sz w:val="20"/>
        </w:rPr>
        <w:t xml:space="preserve"> realizado em base mensal desde 10 de maio de 2024, enquanto</w:t>
      </w:r>
      <w:r w:rsidR="00531888" w:rsidRPr="00B254A5">
        <w:rPr>
          <w:rFonts w:ascii="Trebuchet MS" w:hAnsi="Trebuchet MS" w:cs="Trebuchet MS"/>
          <w:sz w:val="20"/>
        </w:rPr>
        <w:t xml:space="preserve"> </w:t>
      </w:r>
      <w:r w:rsidRPr="00B254A5">
        <w:rPr>
          <w:rFonts w:ascii="Trebuchet MS" w:hAnsi="Trebuchet MS" w:cs="Trebuchet MS"/>
          <w:sz w:val="20"/>
        </w:rPr>
        <w:t>a</w:t>
      </w:r>
      <w:r w:rsidR="00531888" w:rsidRPr="00B254A5">
        <w:rPr>
          <w:rFonts w:ascii="Trebuchet MS" w:hAnsi="Trebuchet MS" w:cs="Trebuchet MS"/>
          <w:sz w:val="20"/>
        </w:rPr>
        <w:t xml:space="preserve"> amortização de principal </w:t>
      </w:r>
      <w:r w:rsidRPr="00B254A5">
        <w:rPr>
          <w:rFonts w:ascii="Trebuchet MS" w:hAnsi="Trebuchet MS" w:cs="Trebuchet MS"/>
          <w:sz w:val="20"/>
        </w:rPr>
        <w:t>foi pactuada</w:t>
      </w:r>
      <w:r w:rsidR="00531888" w:rsidRPr="00B254A5">
        <w:rPr>
          <w:rFonts w:ascii="Trebuchet MS" w:hAnsi="Trebuchet MS" w:cs="Trebuchet MS"/>
          <w:sz w:val="20"/>
        </w:rPr>
        <w:t xml:space="preserve"> </w:t>
      </w:r>
      <w:r w:rsidRPr="00B254A5">
        <w:rPr>
          <w:rFonts w:ascii="Trebuchet MS" w:hAnsi="Trebuchet MS" w:cs="Trebuchet MS"/>
          <w:sz w:val="20"/>
        </w:rPr>
        <w:t>em base semestral</w:t>
      </w:r>
      <w:r w:rsidR="00531888" w:rsidRPr="00B254A5">
        <w:rPr>
          <w:rFonts w:ascii="Trebuchet MS" w:hAnsi="Trebuchet MS" w:cs="Trebuchet MS"/>
          <w:sz w:val="20"/>
        </w:rPr>
        <w:t>, conforme cronograma a seguir:</w:t>
      </w:r>
    </w:p>
    <w:p w14:paraId="619D3464" w14:textId="77777777" w:rsidR="00E262F1" w:rsidRPr="00B254A5" w:rsidRDefault="00E262F1" w:rsidP="00564D58">
      <w:pPr>
        <w:pStyle w:val="PARA1"/>
        <w:ind w:left="851"/>
        <w:jc w:val="both"/>
        <w:rPr>
          <w:rFonts w:ascii="Trebuchet MS" w:hAnsi="Trebuchet MS" w:cs="Trebuchet MS"/>
          <w:sz w:val="20"/>
        </w:rPr>
      </w:pPr>
    </w:p>
    <w:tbl>
      <w:tblPr>
        <w:tblW w:w="8221" w:type="dxa"/>
        <w:tblInd w:w="851" w:type="dxa"/>
        <w:tblLayout w:type="fixed"/>
        <w:tblCellMar>
          <w:left w:w="0" w:type="dxa"/>
          <w:right w:w="0" w:type="dxa"/>
        </w:tblCellMar>
        <w:tblLook w:val="0000" w:firstRow="0" w:lastRow="0" w:firstColumn="0" w:lastColumn="0" w:noHBand="0" w:noVBand="0"/>
      </w:tblPr>
      <w:tblGrid>
        <w:gridCol w:w="2740"/>
        <w:gridCol w:w="2740"/>
        <w:gridCol w:w="2741"/>
      </w:tblGrid>
      <w:tr w:rsidR="00531888" w:rsidRPr="00B254A5" w14:paraId="155C24BB" w14:textId="77777777" w:rsidTr="00DF21C6">
        <w:trPr>
          <w:cantSplit/>
        </w:trPr>
        <w:tc>
          <w:tcPr>
            <w:tcW w:w="2740" w:type="dxa"/>
            <w:vAlign w:val="bottom"/>
          </w:tcPr>
          <w:p w14:paraId="66EFDD02" w14:textId="77777777" w:rsidR="00531888" w:rsidRPr="00B254A5" w:rsidRDefault="00531888" w:rsidP="00564D58">
            <w:pPr>
              <w:widowControl w:val="0"/>
              <w:pBdr>
                <w:top w:val="none" w:sz="0" w:space="0" w:color="000000"/>
                <w:left w:val="none" w:sz="0" w:space="0" w:color="000000"/>
                <w:bottom w:val="single" w:sz="4" w:space="1" w:color="000000"/>
                <w:right w:val="none" w:sz="0" w:space="0" w:color="000000"/>
              </w:pBdr>
              <w:suppressAutoHyphens w:val="0"/>
              <w:ind w:left="57"/>
              <w:contextualSpacing/>
              <w:jc w:val="center"/>
              <w:rPr>
                <w:rFonts w:ascii="Trebuchet MS" w:hAnsi="Trebuchet MS" w:cs="Trebuchet MS"/>
                <w:b/>
                <w:bCs/>
                <w:sz w:val="16"/>
                <w:szCs w:val="16"/>
              </w:rPr>
            </w:pPr>
            <w:r w:rsidRPr="00B254A5">
              <w:rPr>
                <w:rFonts w:ascii="Trebuchet MS" w:hAnsi="Trebuchet MS" w:cs="Trebuchet MS"/>
                <w:b/>
                <w:bCs/>
                <w:sz w:val="16"/>
                <w:szCs w:val="16"/>
              </w:rPr>
              <w:t>Parcela</w:t>
            </w:r>
          </w:p>
        </w:tc>
        <w:tc>
          <w:tcPr>
            <w:tcW w:w="2740" w:type="dxa"/>
            <w:vAlign w:val="bottom"/>
          </w:tcPr>
          <w:p w14:paraId="1AFE7929" w14:textId="77777777" w:rsidR="00531888" w:rsidRPr="00B254A5" w:rsidRDefault="00531888" w:rsidP="00564D58">
            <w:pPr>
              <w:widowControl w:val="0"/>
              <w:pBdr>
                <w:top w:val="none" w:sz="0" w:space="0" w:color="000000"/>
                <w:left w:val="none" w:sz="0" w:space="0" w:color="000000"/>
                <w:bottom w:val="single" w:sz="4" w:space="1" w:color="000000"/>
                <w:right w:val="none" w:sz="0" w:space="0" w:color="000000"/>
              </w:pBdr>
              <w:suppressAutoHyphens w:val="0"/>
              <w:ind w:left="57"/>
              <w:contextualSpacing/>
              <w:jc w:val="center"/>
              <w:rPr>
                <w:rFonts w:ascii="Trebuchet MS" w:hAnsi="Trebuchet MS"/>
                <w:b/>
                <w:bCs/>
                <w:sz w:val="16"/>
                <w:szCs w:val="16"/>
              </w:rPr>
            </w:pPr>
            <w:r w:rsidRPr="00B254A5">
              <w:rPr>
                <w:rFonts w:ascii="Trebuchet MS" w:hAnsi="Trebuchet MS" w:cs="Trebuchet MS"/>
                <w:b/>
                <w:bCs/>
                <w:sz w:val="16"/>
                <w:szCs w:val="16"/>
              </w:rPr>
              <w:t>Data</w:t>
            </w:r>
          </w:p>
        </w:tc>
        <w:tc>
          <w:tcPr>
            <w:tcW w:w="2741" w:type="dxa"/>
            <w:vAlign w:val="bottom"/>
          </w:tcPr>
          <w:p w14:paraId="2F7ACECC" w14:textId="77777777" w:rsidR="00531888" w:rsidRPr="00B254A5" w:rsidRDefault="00531888" w:rsidP="00564D58">
            <w:pPr>
              <w:widowControl w:val="0"/>
              <w:pBdr>
                <w:top w:val="none" w:sz="0" w:space="0" w:color="000000"/>
                <w:left w:val="none" w:sz="0" w:space="0" w:color="000000"/>
                <w:bottom w:val="single" w:sz="4" w:space="1" w:color="000000"/>
                <w:right w:val="none" w:sz="0" w:space="0" w:color="000000"/>
              </w:pBdr>
              <w:suppressAutoHyphens w:val="0"/>
              <w:ind w:left="57"/>
              <w:contextualSpacing/>
              <w:jc w:val="center"/>
              <w:rPr>
                <w:rFonts w:ascii="Trebuchet MS" w:hAnsi="Trebuchet MS"/>
                <w:b/>
                <w:bCs/>
                <w:sz w:val="16"/>
                <w:szCs w:val="16"/>
              </w:rPr>
            </w:pPr>
            <w:r w:rsidRPr="00B254A5">
              <w:rPr>
                <w:rFonts w:ascii="Trebuchet MS" w:hAnsi="Trebuchet MS"/>
                <w:b/>
                <w:bCs/>
                <w:color w:val="000000"/>
                <w:sz w:val="16"/>
                <w:szCs w:val="16"/>
              </w:rPr>
              <w:t>Percentual Amortizado do Saldo Devedor</w:t>
            </w:r>
          </w:p>
        </w:tc>
      </w:tr>
      <w:tr w:rsidR="00531888" w:rsidRPr="00B254A5" w14:paraId="1606D12E" w14:textId="77777777" w:rsidTr="00DF21C6">
        <w:trPr>
          <w:cantSplit/>
        </w:trPr>
        <w:tc>
          <w:tcPr>
            <w:tcW w:w="2740" w:type="dxa"/>
          </w:tcPr>
          <w:p w14:paraId="0AF9CB64" w14:textId="77777777" w:rsidR="00531888" w:rsidRPr="00B254A5" w:rsidRDefault="00531888" w:rsidP="00564D58">
            <w:pPr>
              <w:widowControl w:val="0"/>
              <w:suppressAutoHyphens w:val="0"/>
              <w:contextualSpacing/>
              <w:jc w:val="both"/>
              <w:rPr>
                <w:rFonts w:ascii="Trebuchet MS" w:hAnsi="Trebuchet MS" w:cs="Trebuchet MS"/>
                <w:sz w:val="16"/>
                <w:szCs w:val="16"/>
              </w:rPr>
            </w:pPr>
            <w:r w:rsidRPr="00B254A5">
              <w:rPr>
                <w:rFonts w:ascii="Trebuchet MS" w:hAnsi="Trebuchet MS"/>
                <w:color w:val="000000"/>
                <w:sz w:val="16"/>
                <w:szCs w:val="16"/>
              </w:rPr>
              <w:t>1</w:t>
            </w:r>
            <w:r w:rsidRPr="00B254A5">
              <w:rPr>
                <w:rFonts w:ascii="Trebuchet MS" w:hAnsi="Trebuchet MS"/>
                <w:sz w:val="16"/>
                <w:szCs w:val="16"/>
                <w:u w:val="single"/>
                <w:vertAlign w:val="superscript"/>
              </w:rPr>
              <w:t>a</w:t>
            </w:r>
          </w:p>
        </w:tc>
        <w:tc>
          <w:tcPr>
            <w:tcW w:w="2740" w:type="dxa"/>
          </w:tcPr>
          <w:p w14:paraId="2BFC6A4F" w14:textId="77777777" w:rsidR="00531888" w:rsidRPr="00B254A5" w:rsidRDefault="00531888" w:rsidP="00564D58">
            <w:pPr>
              <w:widowControl w:val="0"/>
              <w:suppressAutoHyphens w:val="0"/>
              <w:contextualSpacing/>
              <w:jc w:val="both"/>
              <w:rPr>
                <w:rFonts w:ascii="Trebuchet MS" w:hAnsi="Trebuchet MS"/>
                <w:sz w:val="16"/>
                <w:szCs w:val="16"/>
              </w:rPr>
            </w:pPr>
            <w:r w:rsidRPr="00B254A5">
              <w:rPr>
                <w:rFonts w:ascii="Trebuchet MS" w:hAnsi="Trebuchet MS"/>
                <w:color w:val="000000"/>
                <w:sz w:val="16"/>
                <w:szCs w:val="16"/>
              </w:rPr>
              <w:t>10/05/2024</w:t>
            </w:r>
          </w:p>
        </w:tc>
        <w:tc>
          <w:tcPr>
            <w:tcW w:w="2741" w:type="dxa"/>
          </w:tcPr>
          <w:p w14:paraId="0D872E45" w14:textId="77777777" w:rsidR="00531888" w:rsidRPr="00B254A5" w:rsidRDefault="00531888" w:rsidP="00564D58">
            <w:pPr>
              <w:widowControl w:val="0"/>
              <w:suppressAutoHyphens w:val="0"/>
              <w:contextualSpacing/>
              <w:jc w:val="center"/>
              <w:rPr>
                <w:rFonts w:ascii="Trebuchet MS" w:hAnsi="Trebuchet MS"/>
                <w:sz w:val="16"/>
                <w:szCs w:val="16"/>
              </w:rPr>
            </w:pPr>
            <w:r w:rsidRPr="00B254A5">
              <w:rPr>
                <w:rFonts w:ascii="Trebuchet MS" w:hAnsi="Trebuchet MS"/>
                <w:color w:val="000000"/>
                <w:sz w:val="16"/>
                <w:szCs w:val="16"/>
              </w:rPr>
              <w:t>33,3333%</w:t>
            </w:r>
          </w:p>
        </w:tc>
      </w:tr>
      <w:tr w:rsidR="00531888" w:rsidRPr="00B254A5" w14:paraId="71AA3118" w14:textId="77777777" w:rsidTr="00DF21C6">
        <w:trPr>
          <w:cantSplit/>
        </w:trPr>
        <w:tc>
          <w:tcPr>
            <w:tcW w:w="2740" w:type="dxa"/>
          </w:tcPr>
          <w:p w14:paraId="1E938976" w14:textId="77777777" w:rsidR="00531888" w:rsidRPr="00B254A5" w:rsidRDefault="00531888" w:rsidP="00564D58">
            <w:pPr>
              <w:widowControl w:val="0"/>
              <w:suppressAutoHyphens w:val="0"/>
              <w:contextualSpacing/>
              <w:jc w:val="both"/>
              <w:rPr>
                <w:rFonts w:ascii="Trebuchet MS" w:hAnsi="Trebuchet MS" w:cs="Trebuchet MS"/>
                <w:sz w:val="16"/>
                <w:szCs w:val="16"/>
              </w:rPr>
            </w:pPr>
            <w:r w:rsidRPr="00B254A5">
              <w:rPr>
                <w:rFonts w:ascii="Trebuchet MS" w:hAnsi="Trebuchet MS"/>
                <w:color w:val="000000"/>
                <w:sz w:val="16"/>
                <w:szCs w:val="16"/>
              </w:rPr>
              <w:t>2</w:t>
            </w:r>
            <w:r w:rsidRPr="00B254A5">
              <w:rPr>
                <w:rFonts w:ascii="Trebuchet MS" w:hAnsi="Trebuchet MS"/>
                <w:sz w:val="16"/>
                <w:szCs w:val="16"/>
                <w:u w:val="single"/>
                <w:vertAlign w:val="superscript"/>
              </w:rPr>
              <w:t>a</w:t>
            </w:r>
          </w:p>
        </w:tc>
        <w:tc>
          <w:tcPr>
            <w:tcW w:w="2740" w:type="dxa"/>
          </w:tcPr>
          <w:p w14:paraId="1D0D2CBD" w14:textId="77777777" w:rsidR="00531888" w:rsidRPr="00B254A5" w:rsidRDefault="00531888" w:rsidP="00564D58">
            <w:pPr>
              <w:widowControl w:val="0"/>
              <w:suppressAutoHyphens w:val="0"/>
              <w:contextualSpacing/>
              <w:jc w:val="both"/>
              <w:rPr>
                <w:rFonts w:ascii="Trebuchet MS" w:hAnsi="Trebuchet MS"/>
                <w:sz w:val="16"/>
                <w:szCs w:val="16"/>
              </w:rPr>
            </w:pPr>
            <w:r w:rsidRPr="00B254A5">
              <w:rPr>
                <w:rFonts w:ascii="Trebuchet MS" w:hAnsi="Trebuchet MS"/>
                <w:color w:val="000000"/>
                <w:sz w:val="16"/>
                <w:szCs w:val="16"/>
              </w:rPr>
              <w:t>10/11/2024</w:t>
            </w:r>
          </w:p>
        </w:tc>
        <w:tc>
          <w:tcPr>
            <w:tcW w:w="2741" w:type="dxa"/>
          </w:tcPr>
          <w:p w14:paraId="1D7A2355" w14:textId="77777777" w:rsidR="00531888" w:rsidRPr="00B254A5" w:rsidRDefault="00531888" w:rsidP="00564D58">
            <w:pPr>
              <w:pStyle w:val="Textodebalo31"/>
              <w:widowControl w:val="0"/>
              <w:suppressAutoHyphens w:val="0"/>
              <w:contextualSpacing/>
              <w:jc w:val="center"/>
              <w:rPr>
                <w:rFonts w:ascii="Trebuchet MS" w:hAnsi="Trebuchet MS"/>
                <w:sz w:val="16"/>
                <w:szCs w:val="16"/>
              </w:rPr>
            </w:pPr>
            <w:r w:rsidRPr="00B254A5">
              <w:rPr>
                <w:rFonts w:ascii="Trebuchet MS" w:hAnsi="Trebuchet MS" w:cs="Times New Roman"/>
                <w:color w:val="000000"/>
                <w:sz w:val="16"/>
                <w:szCs w:val="16"/>
              </w:rPr>
              <w:t>50,0000%</w:t>
            </w:r>
          </w:p>
        </w:tc>
      </w:tr>
      <w:tr w:rsidR="00531888" w:rsidRPr="00B254A5" w14:paraId="60A16AF5" w14:textId="77777777" w:rsidTr="00DF21C6">
        <w:trPr>
          <w:cantSplit/>
        </w:trPr>
        <w:tc>
          <w:tcPr>
            <w:tcW w:w="2740" w:type="dxa"/>
          </w:tcPr>
          <w:p w14:paraId="292A4EEB" w14:textId="77777777" w:rsidR="00531888" w:rsidRPr="00B254A5" w:rsidRDefault="00531888" w:rsidP="00564D58">
            <w:pPr>
              <w:widowControl w:val="0"/>
              <w:suppressAutoHyphens w:val="0"/>
              <w:contextualSpacing/>
              <w:jc w:val="both"/>
              <w:rPr>
                <w:rFonts w:ascii="Trebuchet MS" w:hAnsi="Trebuchet MS" w:cs="Trebuchet MS"/>
                <w:sz w:val="16"/>
                <w:szCs w:val="16"/>
              </w:rPr>
            </w:pPr>
            <w:r w:rsidRPr="00B254A5">
              <w:rPr>
                <w:rFonts w:ascii="Trebuchet MS" w:hAnsi="Trebuchet MS"/>
                <w:color w:val="000000"/>
                <w:sz w:val="16"/>
                <w:szCs w:val="16"/>
              </w:rPr>
              <w:t>3</w:t>
            </w:r>
            <w:r w:rsidRPr="00B254A5">
              <w:rPr>
                <w:rFonts w:ascii="Trebuchet MS" w:hAnsi="Trebuchet MS"/>
                <w:sz w:val="16"/>
                <w:szCs w:val="16"/>
                <w:u w:val="single"/>
                <w:vertAlign w:val="superscript"/>
              </w:rPr>
              <w:t>a</w:t>
            </w:r>
          </w:p>
        </w:tc>
        <w:tc>
          <w:tcPr>
            <w:tcW w:w="2740" w:type="dxa"/>
          </w:tcPr>
          <w:p w14:paraId="5722681C" w14:textId="77777777" w:rsidR="00531888" w:rsidRPr="00B254A5" w:rsidRDefault="00531888" w:rsidP="00564D58">
            <w:pPr>
              <w:widowControl w:val="0"/>
              <w:suppressAutoHyphens w:val="0"/>
              <w:contextualSpacing/>
              <w:jc w:val="both"/>
              <w:rPr>
                <w:rFonts w:ascii="Trebuchet MS" w:hAnsi="Trebuchet MS"/>
                <w:sz w:val="16"/>
                <w:szCs w:val="16"/>
              </w:rPr>
            </w:pPr>
            <w:r w:rsidRPr="00B254A5">
              <w:rPr>
                <w:rFonts w:ascii="Trebuchet MS" w:hAnsi="Trebuchet MS"/>
                <w:color w:val="000000"/>
                <w:sz w:val="16"/>
                <w:szCs w:val="16"/>
              </w:rPr>
              <w:t>10/05/2025</w:t>
            </w:r>
          </w:p>
        </w:tc>
        <w:tc>
          <w:tcPr>
            <w:tcW w:w="2741" w:type="dxa"/>
          </w:tcPr>
          <w:p w14:paraId="5E00D2BC" w14:textId="77777777" w:rsidR="00531888" w:rsidRPr="00B254A5" w:rsidRDefault="004B7081" w:rsidP="00564D58">
            <w:pPr>
              <w:widowControl w:val="0"/>
              <w:suppressAutoHyphens w:val="0"/>
              <w:contextualSpacing/>
              <w:jc w:val="center"/>
              <w:rPr>
                <w:rFonts w:ascii="Trebuchet MS" w:hAnsi="Trebuchet MS"/>
                <w:sz w:val="16"/>
                <w:szCs w:val="16"/>
              </w:rPr>
            </w:pPr>
            <w:r w:rsidRPr="00B254A5">
              <w:rPr>
                <w:rFonts w:ascii="Trebuchet MS" w:hAnsi="Trebuchet MS"/>
                <w:color w:val="000000"/>
                <w:sz w:val="16"/>
                <w:szCs w:val="16"/>
              </w:rPr>
              <w:t>100,0000%</w:t>
            </w:r>
          </w:p>
        </w:tc>
      </w:tr>
    </w:tbl>
    <w:p w14:paraId="2B913217" w14:textId="77777777" w:rsidR="0012329A" w:rsidRPr="00B254A5" w:rsidRDefault="0012329A" w:rsidP="00564D58">
      <w:pPr>
        <w:pStyle w:val="BodyTextIndent31"/>
        <w:spacing w:line="240" w:lineRule="auto"/>
        <w:ind w:left="851" w:firstLine="0"/>
        <w:rPr>
          <w:rFonts w:ascii="Trebuchet MS" w:hAnsi="Trebuchet MS" w:cs="Trebuchet MS"/>
          <w:sz w:val="20"/>
        </w:rPr>
      </w:pPr>
    </w:p>
    <w:p w14:paraId="7C3B6435" w14:textId="77777777" w:rsidR="00E52A8F" w:rsidRPr="00B254A5" w:rsidRDefault="00A91F67" w:rsidP="00564D58">
      <w:pPr>
        <w:pStyle w:val="PARA1"/>
        <w:ind w:left="851"/>
        <w:jc w:val="both"/>
        <w:rPr>
          <w:rFonts w:ascii="Trebuchet MS" w:hAnsi="Trebuchet MS" w:cs="Trebuchet MS"/>
          <w:sz w:val="20"/>
        </w:rPr>
      </w:pPr>
      <w:r w:rsidRPr="00B254A5">
        <w:rPr>
          <w:rFonts w:ascii="Trebuchet MS" w:hAnsi="Trebuchet MS" w:cs="Trebuchet MS"/>
          <w:sz w:val="20"/>
        </w:rPr>
        <w:t>Cumprindo</w:t>
      </w:r>
      <w:r w:rsidR="009109DF" w:rsidRPr="00B254A5">
        <w:rPr>
          <w:rFonts w:ascii="Trebuchet MS" w:hAnsi="Trebuchet MS" w:cs="Trebuchet MS"/>
          <w:sz w:val="20"/>
        </w:rPr>
        <w:t xml:space="preserve"> o cronograma de pagamento a última parcela das Notas Comerciais foi liquidada em maio de 2025.</w:t>
      </w:r>
    </w:p>
    <w:p w14:paraId="0D804CE1" w14:textId="77777777" w:rsidR="00A236FE" w:rsidRPr="00B254A5" w:rsidRDefault="00A236FE" w:rsidP="00564D58">
      <w:pPr>
        <w:pStyle w:val="PARA1"/>
        <w:ind w:left="851"/>
        <w:jc w:val="both"/>
        <w:rPr>
          <w:rFonts w:ascii="Trebuchet MS" w:hAnsi="Trebuchet MS" w:cs="Trebuchet MS"/>
          <w:sz w:val="20"/>
        </w:rPr>
      </w:pPr>
    </w:p>
    <w:p w14:paraId="0E11FE87" w14:textId="77777777" w:rsidR="00855006" w:rsidRPr="00B254A5" w:rsidRDefault="00855006" w:rsidP="00855006">
      <w:pPr>
        <w:pStyle w:val="BodyTextIndent31"/>
        <w:spacing w:line="240" w:lineRule="auto"/>
        <w:ind w:left="851" w:hanging="425"/>
        <w:rPr>
          <w:rFonts w:ascii="Trebuchet MS" w:hAnsi="Trebuchet MS" w:cs="Trebuchet MS"/>
          <w:b/>
          <w:szCs w:val="24"/>
        </w:rPr>
      </w:pPr>
      <w:r w:rsidRPr="00B254A5">
        <w:rPr>
          <w:rFonts w:ascii="Trebuchet MS" w:hAnsi="Trebuchet MS" w:cs="Trebuchet MS"/>
          <w:b/>
          <w:szCs w:val="24"/>
        </w:rPr>
        <w:t>(</w:t>
      </w:r>
      <w:r w:rsidR="00EB176D" w:rsidRPr="00B254A5">
        <w:rPr>
          <w:rFonts w:ascii="Trebuchet MS" w:hAnsi="Trebuchet MS" w:cs="Trebuchet MS"/>
          <w:b/>
          <w:szCs w:val="24"/>
        </w:rPr>
        <w:t>vi</w:t>
      </w:r>
      <w:r w:rsidRPr="00B254A5">
        <w:rPr>
          <w:rFonts w:ascii="Trebuchet MS" w:hAnsi="Trebuchet MS" w:cs="Trebuchet MS"/>
          <w:b/>
          <w:szCs w:val="24"/>
        </w:rPr>
        <w:t xml:space="preserve">) Banco do Brasil </w:t>
      </w:r>
    </w:p>
    <w:p w14:paraId="635E29A7" w14:textId="77777777" w:rsidR="0054458D" w:rsidRPr="00B254A5" w:rsidRDefault="0054458D" w:rsidP="00855006">
      <w:pPr>
        <w:pStyle w:val="BodyTextIndent31"/>
        <w:spacing w:line="240" w:lineRule="auto"/>
        <w:ind w:left="851" w:hanging="425"/>
        <w:rPr>
          <w:rFonts w:ascii="Trebuchet MS" w:hAnsi="Trebuchet MS" w:cs="Trebuchet MS"/>
          <w:b/>
          <w:sz w:val="20"/>
        </w:rPr>
      </w:pPr>
    </w:p>
    <w:p w14:paraId="2E70D6BE" w14:textId="77777777" w:rsidR="0054458D" w:rsidRPr="00B254A5" w:rsidRDefault="0054458D" w:rsidP="003667E3">
      <w:pPr>
        <w:pStyle w:val="BodyTextIndent31"/>
        <w:spacing w:line="240" w:lineRule="auto"/>
        <w:ind w:left="851" w:firstLine="0"/>
        <w:rPr>
          <w:rFonts w:ascii="Trebuchet MS" w:hAnsi="Trebuchet MS" w:cs="Trebuchet MS"/>
          <w:sz w:val="20"/>
        </w:rPr>
      </w:pPr>
      <w:r w:rsidRPr="00B254A5">
        <w:rPr>
          <w:rFonts w:ascii="Trebuchet MS" w:hAnsi="Trebuchet MS" w:cs="Trebuchet MS"/>
          <w:sz w:val="20"/>
        </w:rPr>
        <w:t xml:space="preserve">Diante dos desafios impostos pelo Novo Marco Legal, a </w:t>
      </w:r>
      <w:proofErr w:type="spellStart"/>
      <w:r w:rsidRPr="00B254A5">
        <w:rPr>
          <w:rFonts w:ascii="Trebuchet MS" w:hAnsi="Trebuchet MS" w:cs="Trebuchet MS"/>
          <w:sz w:val="20"/>
        </w:rPr>
        <w:t>Cagece</w:t>
      </w:r>
      <w:proofErr w:type="spellEnd"/>
      <w:r w:rsidRPr="00B254A5">
        <w:rPr>
          <w:rFonts w:ascii="Trebuchet MS" w:hAnsi="Trebuchet MS" w:cs="Trebuchet MS"/>
          <w:sz w:val="20"/>
        </w:rPr>
        <w:t xml:space="preserve"> segue com a execução de seu plano de investimentos vinculado ao atingimento de metas de cobertura e melhoria de eficiência operacional, que requerem recursos financeiros para atendimento das referidas necessidades de </w:t>
      </w:r>
      <w:proofErr w:type="spellStart"/>
      <w:r w:rsidRPr="00B254A5">
        <w:rPr>
          <w:rFonts w:ascii="Trebuchet MS" w:hAnsi="Trebuchet MS" w:cs="Trebuchet MS"/>
          <w:sz w:val="20"/>
        </w:rPr>
        <w:t>Capex</w:t>
      </w:r>
      <w:proofErr w:type="spellEnd"/>
      <w:r w:rsidRPr="00B254A5">
        <w:rPr>
          <w:rFonts w:ascii="Trebuchet MS" w:hAnsi="Trebuchet MS" w:cs="Trebuchet MS"/>
          <w:sz w:val="20"/>
        </w:rPr>
        <w:t>, assim como das atividades operacionais, para permitir a continuidade da prestação dos SAA e SES e da sustentabilidade econômico-financeira da Companhia.</w:t>
      </w:r>
    </w:p>
    <w:p w14:paraId="39EB0027" w14:textId="77777777" w:rsidR="0054458D" w:rsidRPr="00B254A5" w:rsidRDefault="0054458D" w:rsidP="003667E3">
      <w:pPr>
        <w:pStyle w:val="BodyTextIndent31"/>
        <w:spacing w:line="240" w:lineRule="auto"/>
        <w:ind w:left="851" w:firstLine="0"/>
        <w:rPr>
          <w:rFonts w:ascii="Trebuchet MS" w:hAnsi="Trebuchet MS" w:cs="Trebuchet MS"/>
          <w:sz w:val="20"/>
        </w:rPr>
      </w:pPr>
    </w:p>
    <w:p w14:paraId="0771BCCD" w14:textId="77777777" w:rsidR="0054458D" w:rsidRPr="00B254A5" w:rsidRDefault="0054458D" w:rsidP="003667E3">
      <w:pPr>
        <w:pStyle w:val="BodyTextIndent31"/>
        <w:spacing w:line="240" w:lineRule="auto"/>
        <w:ind w:left="851" w:firstLine="0"/>
        <w:rPr>
          <w:rFonts w:ascii="Trebuchet MS" w:hAnsi="Trebuchet MS" w:cs="Trebuchet MS"/>
          <w:sz w:val="20"/>
        </w:rPr>
      </w:pPr>
      <w:r w:rsidRPr="00B254A5">
        <w:rPr>
          <w:rFonts w:ascii="Trebuchet MS" w:hAnsi="Trebuchet MS" w:cs="Trebuchet MS"/>
          <w:sz w:val="20"/>
        </w:rPr>
        <w:lastRenderedPageBreak/>
        <w:t>Diante do cenário projetado, fez-se necessário a decisão de alongamento do perfil de dívidas de curto prazo ao final de 2023 a partir de proposta de captação de recursos através de modalidade capital de giro e CCB (Cédula de Crédito Bancário).</w:t>
      </w:r>
    </w:p>
    <w:p w14:paraId="3164B5C7" w14:textId="77777777" w:rsidR="0054458D" w:rsidRPr="00B254A5" w:rsidRDefault="0054458D" w:rsidP="003667E3">
      <w:pPr>
        <w:pStyle w:val="BodyTextIndent31"/>
        <w:spacing w:line="240" w:lineRule="auto"/>
        <w:ind w:left="851" w:firstLine="0"/>
        <w:rPr>
          <w:rFonts w:ascii="Trebuchet MS" w:hAnsi="Trebuchet MS" w:cs="Trebuchet MS"/>
          <w:sz w:val="20"/>
        </w:rPr>
      </w:pPr>
    </w:p>
    <w:p w14:paraId="7F9E5AB2" w14:textId="77777777" w:rsidR="0054458D" w:rsidRPr="00B254A5" w:rsidRDefault="0054458D" w:rsidP="003667E3">
      <w:pPr>
        <w:pStyle w:val="BodyTextIndent31"/>
        <w:spacing w:line="240" w:lineRule="auto"/>
        <w:ind w:left="851" w:firstLine="0"/>
        <w:rPr>
          <w:rFonts w:ascii="Trebuchet MS" w:hAnsi="Trebuchet MS" w:cs="Trebuchet MS"/>
          <w:sz w:val="20"/>
        </w:rPr>
      </w:pPr>
      <w:r w:rsidRPr="00B254A5">
        <w:rPr>
          <w:rFonts w:ascii="Trebuchet MS" w:hAnsi="Trebuchet MS" w:cs="Trebuchet MS"/>
          <w:sz w:val="20"/>
        </w:rPr>
        <w:t>Em decorrência, foi aprovada captação de recursos via operação de capital de giro junto ao Banco do Brasil, no valor total de R$ 60</w:t>
      </w:r>
      <w:r w:rsidR="001C463D" w:rsidRPr="00B254A5">
        <w:rPr>
          <w:rFonts w:ascii="Trebuchet MS" w:hAnsi="Trebuchet MS" w:cs="Trebuchet MS"/>
          <w:sz w:val="20"/>
        </w:rPr>
        <w:t>.000</w:t>
      </w:r>
      <w:r w:rsidRPr="00B254A5">
        <w:rPr>
          <w:rFonts w:ascii="Trebuchet MS" w:hAnsi="Trebuchet MS" w:cs="Trebuchet MS"/>
          <w:sz w:val="20"/>
        </w:rPr>
        <w:t>, dos quais R$ 20</w:t>
      </w:r>
      <w:r w:rsidR="001C463D" w:rsidRPr="00B254A5">
        <w:rPr>
          <w:rFonts w:ascii="Trebuchet MS" w:hAnsi="Trebuchet MS" w:cs="Trebuchet MS"/>
          <w:sz w:val="20"/>
        </w:rPr>
        <w:t>.000</w:t>
      </w:r>
      <w:r w:rsidRPr="00B254A5">
        <w:rPr>
          <w:rFonts w:ascii="Trebuchet MS" w:hAnsi="Trebuchet MS" w:cs="Trebuchet MS"/>
          <w:sz w:val="20"/>
        </w:rPr>
        <w:t xml:space="preserve"> contratados em 28/03/2024 e 40</w:t>
      </w:r>
      <w:r w:rsidR="001C463D" w:rsidRPr="00B254A5">
        <w:rPr>
          <w:rFonts w:ascii="Trebuchet MS" w:hAnsi="Trebuchet MS" w:cs="Trebuchet MS"/>
          <w:sz w:val="20"/>
        </w:rPr>
        <w:t>.000</w:t>
      </w:r>
      <w:r w:rsidRPr="00B254A5">
        <w:rPr>
          <w:rFonts w:ascii="Trebuchet MS" w:hAnsi="Trebuchet MS" w:cs="Trebuchet MS"/>
          <w:sz w:val="20"/>
        </w:rPr>
        <w:t xml:space="preserve"> contratados em 26/04/2024, ambos a uma taxa de CDI + 3,40% a.a., para um prazo de 12 meses, pagamento </w:t>
      </w:r>
      <w:proofErr w:type="spellStart"/>
      <w:r w:rsidRPr="00B254A5">
        <w:rPr>
          <w:rFonts w:ascii="Trebuchet MS" w:hAnsi="Trebuchet MS" w:cs="Trebuchet MS"/>
          <w:sz w:val="20"/>
        </w:rPr>
        <w:t>bullet</w:t>
      </w:r>
      <w:proofErr w:type="spellEnd"/>
      <w:r w:rsidRPr="00B254A5">
        <w:rPr>
          <w:rFonts w:ascii="Trebuchet MS" w:hAnsi="Trebuchet MS" w:cs="Trebuchet MS"/>
          <w:sz w:val="20"/>
        </w:rPr>
        <w:t xml:space="preserve"> (juros e principal no vencimento).</w:t>
      </w:r>
    </w:p>
    <w:p w14:paraId="790A62D6" w14:textId="77777777" w:rsidR="0054458D" w:rsidRPr="00B254A5" w:rsidRDefault="0054458D" w:rsidP="003667E3">
      <w:pPr>
        <w:pStyle w:val="BodyTextIndent31"/>
        <w:spacing w:line="240" w:lineRule="auto"/>
        <w:ind w:left="851" w:firstLine="0"/>
        <w:rPr>
          <w:rFonts w:ascii="Trebuchet MS" w:hAnsi="Trebuchet MS" w:cs="Trebuchet MS"/>
          <w:sz w:val="20"/>
        </w:rPr>
      </w:pPr>
    </w:p>
    <w:p w14:paraId="1E7E9578" w14:textId="77777777" w:rsidR="0054458D" w:rsidRPr="00B254A5" w:rsidRDefault="0054458D" w:rsidP="003667E3">
      <w:pPr>
        <w:pStyle w:val="BodyTextIndent31"/>
        <w:spacing w:line="240" w:lineRule="auto"/>
        <w:ind w:left="851" w:firstLine="0"/>
        <w:rPr>
          <w:rFonts w:ascii="Trebuchet MS" w:hAnsi="Trebuchet MS" w:cs="Trebuchet MS"/>
          <w:sz w:val="20"/>
        </w:rPr>
      </w:pPr>
      <w:r w:rsidRPr="00B254A5">
        <w:rPr>
          <w:rFonts w:ascii="Trebuchet MS" w:hAnsi="Trebuchet MS" w:cs="Trebuchet MS"/>
          <w:sz w:val="20"/>
        </w:rPr>
        <w:t>Os recursos foram utilizados para pagamento da primeira parcela das Notas Comerciais no valor aproximado de R$ 47,16 milhões e de juros da parcela de Cédula de Crédito Bancário (CCB) celebrada com o Banco Votorantim no total de R$ 14,02 milhões.</w:t>
      </w:r>
    </w:p>
    <w:p w14:paraId="7938DB75" w14:textId="77777777" w:rsidR="00A91F67" w:rsidRPr="00B254A5" w:rsidRDefault="00A91F67" w:rsidP="003667E3">
      <w:pPr>
        <w:pStyle w:val="BodyTextIndent31"/>
        <w:spacing w:line="240" w:lineRule="auto"/>
        <w:ind w:left="851" w:firstLine="0"/>
        <w:rPr>
          <w:rFonts w:ascii="Trebuchet MS" w:hAnsi="Trebuchet MS" w:cs="Trebuchet MS"/>
          <w:sz w:val="20"/>
        </w:rPr>
      </w:pPr>
    </w:p>
    <w:p w14:paraId="1548008E" w14:textId="77777777" w:rsidR="00A91F67" w:rsidRPr="00B254A5" w:rsidRDefault="00A91F67" w:rsidP="00A91F67">
      <w:pPr>
        <w:pStyle w:val="BodyTextIndent31"/>
        <w:spacing w:line="240" w:lineRule="auto"/>
        <w:ind w:left="851" w:firstLine="0"/>
        <w:rPr>
          <w:rFonts w:ascii="Trebuchet MS" w:hAnsi="Trebuchet MS" w:cs="Trebuchet MS"/>
          <w:sz w:val="20"/>
        </w:rPr>
      </w:pPr>
      <w:r w:rsidRPr="00B254A5">
        <w:rPr>
          <w:rFonts w:ascii="Trebuchet MS" w:hAnsi="Trebuchet MS" w:cs="Trebuchet MS"/>
          <w:sz w:val="20"/>
        </w:rPr>
        <w:t>Em 26/04/2025 foi realizado o pagamento referente ao segundo contrato junto ao Banco do Brasil, no valor total de R$ 46.028, sendo R$ 40.000 de amortização e R$ 6.028 de juros.</w:t>
      </w:r>
    </w:p>
    <w:p w14:paraId="064A148B" w14:textId="77777777" w:rsidR="0054458D" w:rsidRPr="00B254A5" w:rsidRDefault="0054458D" w:rsidP="003667E3">
      <w:pPr>
        <w:pStyle w:val="BodyTextIndent31"/>
        <w:spacing w:line="240" w:lineRule="auto"/>
        <w:ind w:left="851" w:firstLine="0"/>
        <w:rPr>
          <w:rFonts w:ascii="Trebuchet MS" w:hAnsi="Trebuchet MS" w:cs="Trebuchet MS"/>
          <w:sz w:val="20"/>
        </w:rPr>
      </w:pPr>
      <w:r w:rsidRPr="00B254A5">
        <w:rPr>
          <w:rFonts w:ascii="Trebuchet MS" w:hAnsi="Trebuchet MS" w:cs="Trebuchet MS"/>
          <w:sz w:val="20"/>
        </w:rPr>
        <w:t xml:space="preserve"> </w:t>
      </w:r>
    </w:p>
    <w:p w14:paraId="6302BA83" w14:textId="77777777" w:rsidR="00E06507" w:rsidRPr="00B254A5" w:rsidRDefault="00121454" w:rsidP="00E06507">
      <w:pPr>
        <w:pStyle w:val="BodyTextIndent31"/>
        <w:spacing w:line="240" w:lineRule="auto"/>
        <w:ind w:left="851" w:firstLine="0"/>
        <w:rPr>
          <w:rFonts w:ascii="Trebuchet MS" w:hAnsi="Trebuchet MS" w:cs="Trebuchet MS"/>
          <w:sz w:val="20"/>
        </w:rPr>
      </w:pPr>
      <w:r w:rsidRPr="00B254A5">
        <w:rPr>
          <w:rFonts w:ascii="Trebuchet MS" w:hAnsi="Trebuchet MS" w:cs="Trebuchet MS"/>
          <w:sz w:val="20"/>
        </w:rPr>
        <w:t>Diante do cenário projetado, foi firmado um novo contrato com o objetivo de alongar o perfil das dívidas de curto prazo. Para isso, optou-se pela captação de recursos por meio das modalidades de capital de giro e Cédula de Crédito Bancário (CCB).</w:t>
      </w:r>
    </w:p>
    <w:p w14:paraId="7ABA1F42" w14:textId="77777777" w:rsidR="00E06507" w:rsidRPr="00B254A5" w:rsidRDefault="00E06507" w:rsidP="00E06507">
      <w:pPr>
        <w:pStyle w:val="BodyTextIndent31"/>
        <w:spacing w:line="240" w:lineRule="auto"/>
        <w:ind w:left="851" w:firstLine="0"/>
        <w:rPr>
          <w:rFonts w:ascii="Trebuchet MS" w:hAnsi="Trebuchet MS" w:cs="Trebuchet MS"/>
          <w:sz w:val="20"/>
        </w:rPr>
      </w:pPr>
    </w:p>
    <w:p w14:paraId="514E27DA" w14:textId="77777777" w:rsidR="00E06507" w:rsidRPr="00B254A5" w:rsidRDefault="00E06507" w:rsidP="00E06507">
      <w:pPr>
        <w:pStyle w:val="BodyTextIndent31"/>
        <w:spacing w:line="240" w:lineRule="auto"/>
        <w:ind w:left="851" w:firstLine="0"/>
        <w:rPr>
          <w:rFonts w:ascii="Trebuchet MS" w:hAnsi="Trebuchet MS" w:cs="Trebuchet MS"/>
          <w:sz w:val="20"/>
        </w:rPr>
      </w:pPr>
      <w:r w:rsidRPr="00B254A5">
        <w:rPr>
          <w:rFonts w:ascii="Trebuchet MS" w:hAnsi="Trebuchet MS" w:cs="Trebuchet MS"/>
          <w:sz w:val="20"/>
        </w:rPr>
        <w:t>Em decorrência, foi aprovada captação de recursos via operação de capital de giro junto ao Banco do Brasil, no valor total de R$ 54</w:t>
      </w:r>
      <w:r w:rsidR="001C463D" w:rsidRPr="00B254A5">
        <w:rPr>
          <w:rFonts w:ascii="Trebuchet MS" w:hAnsi="Trebuchet MS" w:cs="Trebuchet MS"/>
          <w:sz w:val="20"/>
        </w:rPr>
        <w:t>.000</w:t>
      </w:r>
      <w:r w:rsidRPr="00B254A5">
        <w:rPr>
          <w:rFonts w:ascii="Trebuchet MS" w:hAnsi="Trebuchet MS" w:cs="Trebuchet MS"/>
          <w:sz w:val="20"/>
        </w:rPr>
        <w:t xml:space="preserve"> contratados em 25/04/2025, com taxa de CDI + 2,40% a.a., para um prazo de 12 meses, pagamento </w:t>
      </w:r>
      <w:proofErr w:type="spellStart"/>
      <w:r w:rsidRPr="00B254A5">
        <w:rPr>
          <w:rFonts w:ascii="Trebuchet MS" w:hAnsi="Trebuchet MS" w:cs="Trebuchet MS"/>
          <w:sz w:val="20"/>
        </w:rPr>
        <w:t>bullet</w:t>
      </w:r>
      <w:proofErr w:type="spellEnd"/>
      <w:r w:rsidRPr="00B254A5">
        <w:rPr>
          <w:rFonts w:ascii="Trebuchet MS" w:hAnsi="Trebuchet MS" w:cs="Trebuchet MS"/>
          <w:sz w:val="20"/>
        </w:rPr>
        <w:t xml:space="preserve"> (juros e principal no vencimento).</w:t>
      </w:r>
    </w:p>
    <w:p w14:paraId="3E5BC038" w14:textId="77777777" w:rsidR="00E06507" w:rsidRPr="00B254A5" w:rsidRDefault="00E06507" w:rsidP="00224E3A">
      <w:pPr>
        <w:pStyle w:val="BodyTextIndent31"/>
        <w:spacing w:line="240" w:lineRule="auto"/>
        <w:ind w:left="0" w:firstLine="0"/>
        <w:rPr>
          <w:rFonts w:ascii="Trebuchet MS" w:hAnsi="Trebuchet MS" w:cs="Trebuchet MS"/>
          <w:sz w:val="20"/>
        </w:rPr>
      </w:pPr>
    </w:p>
    <w:p w14:paraId="60E9FF01" w14:textId="77777777" w:rsidR="003A6ADE" w:rsidRPr="00B254A5" w:rsidRDefault="003A6ADE" w:rsidP="00E06507">
      <w:pPr>
        <w:pStyle w:val="BodyTextIndent31"/>
        <w:spacing w:line="240" w:lineRule="auto"/>
        <w:ind w:left="851" w:firstLine="0"/>
        <w:rPr>
          <w:rFonts w:ascii="Trebuchet MS" w:hAnsi="Trebuchet MS" w:cs="Trebuchet MS"/>
          <w:sz w:val="20"/>
        </w:rPr>
      </w:pPr>
      <w:r w:rsidRPr="00B254A5">
        <w:rPr>
          <w:rFonts w:ascii="Trebuchet MS" w:hAnsi="Trebuchet MS" w:cs="Trebuchet MS"/>
          <w:sz w:val="20"/>
        </w:rPr>
        <w:t>Em 07/08/2025 essa operação foi liquidada pelo valor de R$ 56.367.</w:t>
      </w:r>
    </w:p>
    <w:p w14:paraId="0BE8C154" w14:textId="77777777" w:rsidR="00E06507" w:rsidRPr="00B254A5" w:rsidRDefault="00E06507" w:rsidP="003667E3">
      <w:pPr>
        <w:pStyle w:val="BodyTextIndent31"/>
        <w:spacing w:line="240" w:lineRule="auto"/>
        <w:ind w:left="851" w:firstLine="0"/>
        <w:rPr>
          <w:rFonts w:ascii="Trebuchet MS" w:hAnsi="Trebuchet MS" w:cs="Trebuchet MS"/>
          <w:sz w:val="20"/>
        </w:rPr>
      </w:pPr>
    </w:p>
    <w:p w14:paraId="7B4D5F92" w14:textId="77777777" w:rsidR="00D574D1" w:rsidRPr="00B254A5" w:rsidRDefault="00D574D1" w:rsidP="00D574D1">
      <w:pPr>
        <w:pStyle w:val="BodyTextIndent31"/>
        <w:spacing w:line="240" w:lineRule="auto"/>
        <w:ind w:left="851" w:hanging="425"/>
        <w:rPr>
          <w:rFonts w:ascii="Trebuchet MS" w:hAnsi="Trebuchet MS" w:cs="Trebuchet MS"/>
          <w:b/>
          <w:szCs w:val="24"/>
        </w:rPr>
      </w:pPr>
      <w:r w:rsidRPr="00B254A5">
        <w:rPr>
          <w:rFonts w:ascii="Trebuchet MS" w:hAnsi="Trebuchet MS" w:cs="Trebuchet MS"/>
          <w:b/>
          <w:szCs w:val="24"/>
        </w:rPr>
        <w:t>(</w:t>
      </w:r>
      <w:proofErr w:type="spellStart"/>
      <w:r w:rsidR="00EB176D" w:rsidRPr="00B254A5">
        <w:rPr>
          <w:rFonts w:ascii="Trebuchet MS" w:hAnsi="Trebuchet MS" w:cs="Trebuchet MS"/>
          <w:b/>
          <w:szCs w:val="24"/>
        </w:rPr>
        <w:t>vii</w:t>
      </w:r>
      <w:proofErr w:type="spellEnd"/>
      <w:r w:rsidRPr="00B254A5">
        <w:rPr>
          <w:rFonts w:ascii="Trebuchet MS" w:hAnsi="Trebuchet MS" w:cs="Trebuchet MS"/>
          <w:b/>
          <w:szCs w:val="24"/>
        </w:rPr>
        <w:t xml:space="preserve">) Banco ABC </w:t>
      </w:r>
    </w:p>
    <w:p w14:paraId="62585CBF" w14:textId="77777777" w:rsidR="00D574D1" w:rsidRPr="00B254A5" w:rsidRDefault="00D574D1" w:rsidP="00D574D1">
      <w:pPr>
        <w:pStyle w:val="BodyTextIndent31"/>
        <w:spacing w:line="240" w:lineRule="auto"/>
        <w:ind w:left="851" w:hanging="425"/>
        <w:rPr>
          <w:rFonts w:ascii="Trebuchet MS" w:hAnsi="Trebuchet MS" w:cs="Trebuchet MS"/>
          <w:b/>
          <w:sz w:val="20"/>
        </w:rPr>
      </w:pPr>
    </w:p>
    <w:p w14:paraId="72EAFD33" w14:textId="77777777" w:rsidR="0054458D" w:rsidRPr="00B254A5" w:rsidRDefault="0054458D" w:rsidP="003667E3">
      <w:pPr>
        <w:pStyle w:val="BodyTextIndent31"/>
        <w:spacing w:line="240" w:lineRule="auto"/>
        <w:ind w:left="851" w:firstLine="0"/>
        <w:rPr>
          <w:rFonts w:ascii="Trebuchet MS" w:hAnsi="Trebuchet MS" w:cs="Trebuchet MS"/>
          <w:sz w:val="20"/>
        </w:rPr>
      </w:pPr>
      <w:r w:rsidRPr="00B254A5">
        <w:rPr>
          <w:rFonts w:ascii="Trebuchet MS" w:hAnsi="Trebuchet MS" w:cs="Trebuchet MS"/>
          <w:sz w:val="20"/>
        </w:rPr>
        <w:t>Devido aos atrasos nas liberações dos recursos referentes à terceira captação junto ao BNB (BNB</w:t>
      </w:r>
      <w:r w:rsidR="009D3BCD" w:rsidRPr="00B254A5">
        <w:rPr>
          <w:rFonts w:ascii="Trebuchet MS" w:hAnsi="Trebuchet MS" w:cs="Trebuchet MS"/>
          <w:sz w:val="20"/>
        </w:rPr>
        <w:t>III</w:t>
      </w:r>
      <w:r w:rsidRPr="00B254A5">
        <w:rPr>
          <w:rFonts w:ascii="Trebuchet MS" w:hAnsi="Trebuchet MS" w:cs="Trebuchet MS"/>
          <w:sz w:val="20"/>
        </w:rPr>
        <w:t>) e do aporte de capital do acionista Estado do Ceará, decorrente da celebração de contrato de financiamento entre o Governo do Estado do Ceará e o BNDES, que somados reforçariam o caixa em aproximadamente R$ 170 milhões ao final de 2024, e considerando que a expectativa de liberação só deverá ocorrer após o final do primeiro trimestre de 2025, foi aprovada uma captação de curto prazo no total de R$ 100 milhões junto ao Banco ABC, para alongamento do perfil da dívida, possibilitando também a manutenção de caixa mínimo acima de 3% da Receita Líquida, fluxo de investimentos necessário para atendimento das metas de universalização e/ou melhorias operacionais, bem como evitar atraso no pagamento de fornecedores.</w:t>
      </w:r>
    </w:p>
    <w:p w14:paraId="3C008A5C" w14:textId="77777777" w:rsidR="0054458D" w:rsidRPr="00B254A5" w:rsidRDefault="0054458D" w:rsidP="003667E3">
      <w:pPr>
        <w:pStyle w:val="BodyTextIndent31"/>
        <w:spacing w:line="240" w:lineRule="auto"/>
        <w:ind w:left="851"/>
        <w:rPr>
          <w:rFonts w:ascii="Trebuchet MS" w:hAnsi="Trebuchet MS" w:cs="Trebuchet MS"/>
          <w:sz w:val="20"/>
        </w:rPr>
      </w:pPr>
    </w:p>
    <w:p w14:paraId="7BC8B692" w14:textId="77777777" w:rsidR="0054458D" w:rsidRPr="00B254A5" w:rsidRDefault="0054458D" w:rsidP="003667E3">
      <w:pPr>
        <w:pStyle w:val="BodyTextIndent31"/>
        <w:spacing w:line="240" w:lineRule="auto"/>
        <w:ind w:left="851" w:firstLine="0"/>
        <w:rPr>
          <w:rFonts w:ascii="Trebuchet MS" w:hAnsi="Trebuchet MS" w:cs="Trebuchet MS"/>
          <w:sz w:val="20"/>
        </w:rPr>
      </w:pPr>
      <w:r w:rsidRPr="00B254A5">
        <w:rPr>
          <w:rFonts w:ascii="Trebuchet MS" w:hAnsi="Trebuchet MS" w:cs="Trebuchet MS"/>
          <w:sz w:val="20"/>
        </w:rPr>
        <w:t>A operação foi contratada em 19 de dezembro de 2024, com prazo total de 24 meses, com parcelas de amortização de principal em 3 parcelas (12º, 18º e 24º mês, respectivamente) e pagamento de juros pactuados a CDI + 2,56% a.a. em parcelas mensais após o período de carência de 12 meses.</w:t>
      </w:r>
    </w:p>
    <w:p w14:paraId="5E11065C" w14:textId="77777777" w:rsidR="0054458D" w:rsidRPr="00B254A5" w:rsidRDefault="0054458D" w:rsidP="003667E3">
      <w:pPr>
        <w:pStyle w:val="BodyTextIndent31"/>
        <w:spacing w:line="240" w:lineRule="auto"/>
        <w:ind w:left="851"/>
        <w:rPr>
          <w:rFonts w:ascii="Trebuchet MS" w:hAnsi="Trebuchet MS" w:cs="Trebuchet MS"/>
          <w:sz w:val="20"/>
        </w:rPr>
      </w:pPr>
    </w:p>
    <w:p w14:paraId="4E2DD30F" w14:textId="77777777" w:rsidR="0054458D" w:rsidRPr="00B254A5" w:rsidRDefault="0054458D" w:rsidP="0054458D">
      <w:pPr>
        <w:pStyle w:val="BodyTextIndent31"/>
        <w:spacing w:line="240" w:lineRule="auto"/>
        <w:ind w:left="851" w:firstLine="0"/>
        <w:rPr>
          <w:rFonts w:ascii="Trebuchet MS" w:hAnsi="Trebuchet MS" w:cs="Trebuchet MS"/>
          <w:sz w:val="20"/>
        </w:rPr>
      </w:pPr>
      <w:r w:rsidRPr="00B254A5">
        <w:rPr>
          <w:rFonts w:ascii="Trebuchet MS" w:hAnsi="Trebuchet MS" w:cs="Trebuchet MS"/>
          <w:sz w:val="20"/>
        </w:rPr>
        <w:t>Os recursos foram utilizados para pagamento da segunda parcela da primeira série da primeira emissão de debêntures (CAEC11) e quitação da primeira operação contratada junto ao Banco do Brasil mencionada anteriormente</w:t>
      </w:r>
      <w:r w:rsidR="00380121" w:rsidRPr="00B254A5">
        <w:rPr>
          <w:rFonts w:ascii="Trebuchet MS" w:hAnsi="Trebuchet MS" w:cs="Trebuchet MS"/>
          <w:sz w:val="20"/>
        </w:rPr>
        <w:t>.</w:t>
      </w:r>
    </w:p>
    <w:p w14:paraId="4F06C5E8" w14:textId="77777777" w:rsidR="003A6ADE" w:rsidRPr="00B254A5" w:rsidRDefault="003A6ADE" w:rsidP="0054458D">
      <w:pPr>
        <w:pStyle w:val="BodyTextIndent31"/>
        <w:spacing w:line="240" w:lineRule="auto"/>
        <w:ind w:left="851" w:firstLine="0"/>
        <w:rPr>
          <w:rFonts w:ascii="Trebuchet MS" w:hAnsi="Trebuchet MS" w:cs="Trebuchet MS"/>
          <w:sz w:val="20"/>
        </w:rPr>
      </w:pPr>
    </w:p>
    <w:p w14:paraId="51E33EDB" w14:textId="77777777" w:rsidR="003A6ADE" w:rsidRPr="00B254A5" w:rsidRDefault="003A6ADE" w:rsidP="0054458D">
      <w:pPr>
        <w:pStyle w:val="BodyTextIndent31"/>
        <w:spacing w:line="240" w:lineRule="auto"/>
        <w:ind w:left="851" w:firstLine="0"/>
        <w:rPr>
          <w:rFonts w:ascii="Trebuchet MS" w:hAnsi="Trebuchet MS" w:cs="Trebuchet MS"/>
          <w:sz w:val="20"/>
        </w:rPr>
      </w:pPr>
      <w:r w:rsidRPr="00B254A5">
        <w:rPr>
          <w:rFonts w:ascii="Trebuchet MS" w:hAnsi="Trebuchet MS" w:cs="Trebuchet MS"/>
          <w:sz w:val="20"/>
        </w:rPr>
        <w:t>Em 07/08/2025 essa operação foi liquidada pelo valor de R$ 110.182.</w:t>
      </w:r>
    </w:p>
    <w:p w14:paraId="15EF2EC7" w14:textId="77777777" w:rsidR="00E06507" w:rsidRPr="00B254A5" w:rsidRDefault="00E06507" w:rsidP="0054458D">
      <w:pPr>
        <w:pStyle w:val="BodyTextIndent31"/>
        <w:spacing w:line="240" w:lineRule="auto"/>
        <w:ind w:left="851" w:firstLine="0"/>
        <w:rPr>
          <w:rFonts w:ascii="Trebuchet MS" w:hAnsi="Trebuchet MS" w:cs="Trebuchet MS"/>
          <w:sz w:val="20"/>
        </w:rPr>
      </w:pPr>
    </w:p>
    <w:p w14:paraId="13E24C42" w14:textId="77777777" w:rsidR="00DA1236" w:rsidRPr="00B254A5" w:rsidRDefault="00DA1236" w:rsidP="00E06507">
      <w:pPr>
        <w:pStyle w:val="BodyTextIndent31"/>
        <w:spacing w:line="240" w:lineRule="auto"/>
        <w:ind w:left="851" w:firstLine="0"/>
        <w:rPr>
          <w:rFonts w:ascii="Trebuchet MS" w:hAnsi="Trebuchet MS" w:cs="Trebuchet MS"/>
          <w:sz w:val="20"/>
        </w:rPr>
      </w:pPr>
    </w:p>
    <w:p w14:paraId="6B9429C9" w14:textId="77777777" w:rsidR="00DA1236" w:rsidRPr="00B254A5" w:rsidRDefault="00DA1236" w:rsidP="00DA1236">
      <w:pPr>
        <w:pStyle w:val="BodyTextIndent31"/>
        <w:spacing w:line="240" w:lineRule="auto"/>
        <w:ind w:left="851" w:hanging="425"/>
        <w:rPr>
          <w:rFonts w:ascii="Trebuchet MS" w:hAnsi="Trebuchet MS" w:cs="Trebuchet MS"/>
          <w:b/>
          <w:szCs w:val="24"/>
        </w:rPr>
      </w:pPr>
      <w:r w:rsidRPr="00B254A5">
        <w:rPr>
          <w:rFonts w:ascii="Trebuchet MS" w:hAnsi="Trebuchet MS" w:cs="Trebuchet MS"/>
          <w:b/>
          <w:szCs w:val="24"/>
        </w:rPr>
        <w:t>(</w:t>
      </w:r>
      <w:proofErr w:type="spellStart"/>
      <w:r w:rsidR="007D1F3D" w:rsidRPr="00B254A5">
        <w:rPr>
          <w:rFonts w:ascii="Trebuchet MS" w:hAnsi="Trebuchet MS" w:cs="Trebuchet MS"/>
          <w:b/>
          <w:szCs w:val="24"/>
        </w:rPr>
        <w:t>viii</w:t>
      </w:r>
      <w:proofErr w:type="spellEnd"/>
      <w:r w:rsidRPr="00B254A5">
        <w:rPr>
          <w:rFonts w:ascii="Trebuchet MS" w:hAnsi="Trebuchet MS" w:cs="Trebuchet MS"/>
          <w:b/>
          <w:szCs w:val="24"/>
        </w:rPr>
        <w:t xml:space="preserve">) Agência Francesa de Desenvolvimento – AFD </w:t>
      </w:r>
    </w:p>
    <w:p w14:paraId="2E13EB7F" w14:textId="77777777" w:rsidR="00DA1236" w:rsidRPr="00B254A5" w:rsidRDefault="00DA1236" w:rsidP="00DA1236">
      <w:pPr>
        <w:pStyle w:val="BodyTextIndent31"/>
        <w:spacing w:line="240" w:lineRule="auto"/>
        <w:ind w:left="851"/>
        <w:rPr>
          <w:rFonts w:ascii="Trebuchet MS" w:hAnsi="Trebuchet MS" w:cs="Trebuchet MS"/>
          <w:sz w:val="20"/>
        </w:rPr>
      </w:pPr>
    </w:p>
    <w:p w14:paraId="4D3E3B21" w14:textId="77777777" w:rsidR="00FE4E75" w:rsidRPr="00B254A5" w:rsidRDefault="00DA1236" w:rsidP="00FE4E75">
      <w:pPr>
        <w:pStyle w:val="BodyTextIndent31"/>
        <w:spacing w:line="240" w:lineRule="auto"/>
        <w:ind w:left="851" w:firstLine="0"/>
        <w:rPr>
          <w:rFonts w:ascii="Trebuchet MS" w:hAnsi="Trebuchet MS" w:cs="Trebuchet MS"/>
          <w:sz w:val="20"/>
        </w:rPr>
      </w:pPr>
      <w:r w:rsidRPr="00B254A5">
        <w:rPr>
          <w:rFonts w:ascii="Trebuchet MS" w:hAnsi="Trebuchet MS" w:cs="Trebuchet MS"/>
          <w:sz w:val="20"/>
        </w:rPr>
        <w:lastRenderedPageBreak/>
        <w:t>Em 14 de agosto de 2024, a Companhia de Água e Esgoto do Ceará (CAGECE) firmou um Contrato de Abertura de Linha de Crédito com a Agência Francesa de Desenvolvimento (AFD) no valor de EUR 200.000.</w:t>
      </w:r>
    </w:p>
    <w:p w14:paraId="676F5294" w14:textId="77777777" w:rsidR="00E940CD" w:rsidRPr="00B254A5" w:rsidRDefault="00E940CD" w:rsidP="00FE4E75">
      <w:pPr>
        <w:pStyle w:val="BodyTextIndent31"/>
        <w:spacing w:line="240" w:lineRule="auto"/>
        <w:ind w:left="851" w:firstLine="0"/>
        <w:rPr>
          <w:rFonts w:ascii="Trebuchet MS" w:hAnsi="Trebuchet MS" w:cs="Trebuchet MS"/>
          <w:sz w:val="20"/>
        </w:rPr>
      </w:pPr>
    </w:p>
    <w:p w14:paraId="677A7FE7" w14:textId="39DAAFBB" w:rsidR="009D4EF7" w:rsidRPr="009D4EF7" w:rsidRDefault="009D4EF7" w:rsidP="00E0697B">
      <w:pPr>
        <w:pStyle w:val="BodyTextIndent31"/>
        <w:spacing w:line="240" w:lineRule="auto"/>
        <w:ind w:left="851" w:firstLine="0"/>
        <w:rPr>
          <w:rFonts w:ascii="Trebuchet MS" w:hAnsi="Trebuchet MS" w:cs="Trebuchet MS"/>
          <w:sz w:val="20"/>
        </w:rPr>
      </w:pPr>
      <w:r w:rsidRPr="009D4EF7">
        <w:rPr>
          <w:rFonts w:ascii="Trebuchet MS" w:hAnsi="Trebuchet MS" w:cs="Trebuchet MS"/>
          <w:sz w:val="20"/>
        </w:rPr>
        <w:t>O financiamento prevê o desembolso total em três tranches: A primeira parcela, no montante de EUR 120.000, foi recebida em 28/08/2025 e utilizada para o alongamento do perfil da dívida, com a quitação da primeira emissão de debêntures. As tranches remanescentes, de EUR 40.000 cada, possuem previsão de desembolso para os exercícios de 2026 e 2027.</w:t>
      </w:r>
      <w:r>
        <w:rPr>
          <w:rFonts w:ascii="Trebuchet MS" w:hAnsi="Trebuchet MS" w:cs="Trebuchet MS"/>
          <w:sz w:val="20"/>
        </w:rPr>
        <w:t xml:space="preserve"> </w:t>
      </w:r>
      <w:r w:rsidRPr="009D4EF7">
        <w:rPr>
          <w:rFonts w:ascii="Trebuchet MS" w:hAnsi="Trebuchet MS" w:cs="Trebuchet MS"/>
          <w:sz w:val="20"/>
        </w:rPr>
        <w:t>O prazo total da operação é de 15 anos, com carência de 5 anos.</w:t>
      </w:r>
    </w:p>
    <w:p w14:paraId="3FF560AB" w14:textId="77777777" w:rsidR="00FE4E75" w:rsidRPr="00B254A5" w:rsidRDefault="00FE4E75" w:rsidP="00E0697B">
      <w:pPr>
        <w:pStyle w:val="BodyTextIndent31"/>
        <w:spacing w:line="240" w:lineRule="auto"/>
        <w:ind w:left="851" w:firstLine="0"/>
        <w:rPr>
          <w:rFonts w:ascii="Trebuchet MS" w:hAnsi="Trebuchet MS" w:cs="Trebuchet MS"/>
          <w:sz w:val="20"/>
        </w:rPr>
      </w:pPr>
    </w:p>
    <w:p w14:paraId="438A5205" w14:textId="77777777" w:rsidR="00FE4E75" w:rsidRPr="00B254A5" w:rsidRDefault="00FE4E75" w:rsidP="00FE4E75">
      <w:pPr>
        <w:pStyle w:val="BodyTextIndent31"/>
        <w:spacing w:line="240" w:lineRule="auto"/>
        <w:ind w:left="851" w:firstLine="0"/>
        <w:rPr>
          <w:rFonts w:ascii="Trebuchet MS" w:hAnsi="Trebuchet MS" w:cs="Trebuchet MS"/>
          <w:sz w:val="20"/>
        </w:rPr>
      </w:pPr>
      <w:r w:rsidRPr="00B254A5">
        <w:rPr>
          <w:rFonts w:ascii="Trebuchet MS" w:hAnsi="Trebuchet MS" w:cs="Trebuchet MS"/>
          <w:sz w:val="20"/>
        </w:rPr>
        <w:t xml:space="preserve">Para o valor de EUR 120.000, foi estabelecida uma taxa de juros flutuante, calculada com base na Euribor 6 meses + 2,43%, com base de cálculo de 360 dias. Contudo, em virtude do prazo inferior a 6 meses entre o início da operação e o primeiro vencimento em 17/11/2025, os juros referentes a esse período serão corrigidos com base na Euribor 3 meses + 2,43%, com base de cálculo de 360 dias. </w:t>
      </w:r>
    </w:p>
    <w:p w14:paraId="2C7951C0" w14:textId="77777777" w:rsidR="00FE4E75" w:rsidRPr="00B254A5" w:rsidRDefault="00FE4E75" w:rsidP="00FE4E75">
      <w:pPr>
        <w:pStyle w:val="BodyTextIndent31"/>
        <w:spacing w:line="240" w:lineRule="auto"/>
        <w:ind w:left="851" w:firstLine="0"/>
        <w:rPr>
          <w:rFonts w:ascii="Trebuchet MS" w:hAnsi="Trebuchet MS" w:cs="Trebuchet MS"/>
          <w:sz w:val="20"/>
        </w:rPr>
      </w:pPr>
    </w:p>
    <w:p w14:paraId="4541F49D" w14:textId="77777777" w:rsidR="00FE4E75" w:rsidRPr="00B254A5" w:rsidRDefault="00FE4E75" w:rsidP="00FE4E75">
      <w:pPr>
        <w:pStyle w:val="BodyTextIndent31"/>
        <w:spacing w:line="240" w:lineRule="auto"/>
        <w:ind w:left="851" w:firstLine="0"/>
        <w:rPr>
          <w:rFonts w:ascii="Trebuchet MS" w:hAnsi="Trebuchet MS" w:cs="Trebuchet MS"/>
          <w:sz w:val="20"/>
        </w:rPr>
      </w:pPr>
      <w:r w:rsidRPr="00B254A5">
        <w:rPr>
          <w:rFonts w:ascii="Trebuchet MS" w:hAnsi="Trebuchet MS" w:cs="Trebuchet MS"/>
          <w:sz w:val="20"/>
        </w:rPr>
        <w:t xml:space="preserve">Serão considerados no fluxo de caixa pagamentos semestrais de juros durante o período de carência, em 10 parcelas, e 20 parcelas semestrais de juros e principal no período de amortização, sendo: Primeira parcela de juros devida em 17 de novembro de 2025 e primeira parcela do principal devida em 15 de novembro de 2030. As últimas parcelas de juros e principal são devidas em 15 de maio de 2040. A contratação possui </w:t>
      </w:r>
      <w:proofErr w:type="spellStart"/>
      <w:r w:rsidRPr="00B254A5">
        <w:rPr>
          <w:rFonts w:ascii="Trebuchet MS" w:hAnsi="Trebuchet MS" w:cs="Trebuchet MS"/>
          <w:i/>
          <w:iCs/>
          <w:sz w:val="20"/>
        </w:rPr>
        <w:t>floor</w:t>
      </w:r>
      <w:proofErr w:type="spellEnd"/>
      <w:r w:rsidRPr="00B254A5">
        <w:rPr>
          <w:rFonts w:ascii="Trebuchet MS" w:hAnsi="Trebuchet MS" w:cs="Trebuchet MS"/>
          <w:sz w:val="20"/>
        </w:rPr>
        <w:t xml:space="preserve"> de 0,25% a.a. como valor mínimo de taxa, considerando a soma Euribor 6M + 2,43% a.a.</w:t>
      </w:r>
    </w:p>
    <w:p w14:paraId="0E51F7EA" w14:textId="77777777" w:rsidR="00FE4E75" w:rsidRPr="00B254A5" w:rsidRDefault="00FE4E75" w:rsidP="00FE4E75">
      <w:pPr>
        <w:pStyle w:val="BodyTextIndent31"/>
        <w:spacing w:line="240" w:lineRule="auto"/>
        <w:ind w:left="851" w:firstLine="0"/>
        <w:rPr>
          <w:rFonts w:ascii="Trebuchet MS" w:hAnsi="Trebuchet MS" w:cs="Trebuchet MS"/>
          <w:sz w:val="20"/>
        </w:rPr>
      </w:pPr>
    </w:p>
    <w:p w14:paraId="79A08D6B" w14:textId="76DB958C" w:rsidR="00FE4E75" w:rsidRPr="00B254A5" w:rsidRDefault="00FE4E75" w:rsidP="00FE4E75">
      <w:pPr>
        <w:pStyle w:val="BodyTextIndent31"/>
        <w:spacing w:line="240" w:lineRule="auto"/>
        <w:ind w:left="851" w:firstLine="0"/>
        <w:rPr>
          <w:rFonts w:ascii="Trebuchet MS" w:hAnsi="Trebuchet MS" w:cs="Trebuchet MS"/>
          <w:sz w:val="20"/>
        </w:rPr>
      </w:pPr>
      <w:r w:rsidRPr="00B254A5">
        <w:rPr>
          <w:rFonts w:ascii="Trebuchet MS" w:hAnsi="Trebuchet MS" w:cs="Trebuchet MS"/>
          <w:sz w:val="20"/>
        </w:rPr>
        <w:t>Para</w:t>
      </w:r>
      <w:r w:rsidR="006B2B60">
        <w:rPr>
          <w:rFonts w:ascii="Trebuchet MS" w:hAnsi="Trebuchet MS" w:cs="Trebuchet MS"/>
          <w:sz w:val="20"/>
        </w:rPr>
        <w:t xml:space="preserve"> o primeiro desembolso que ocorreu em 28/08/2025 com valor de EUR 120.000, comentado anteriormente, </w:t>
      </w:r>
      <w:r w:rsidRPr="00B254A5">
        <w:rPr>
          <w:rFonts w:ascii="Trebuchet MS" w:hAnsi="Trebuchet MS" w:cs="Trebuchet MS"/>
          <w:sz w:val="20"/>
        </w:rPr>
        <w:t xml:space="preserve">foi contratada uma operação de </w:t>
      </w:r>
      <w:r w:rsidRPr="00B254A5">
        <w:rPr>
          <w:rFonts w:ascii="Trebuchet MS" w:hAnsi="Trebuchet MS" w:cs="Trebuchet MS"/>
          <w:i/>
          <w:iCs/>
          <w:sz w:val="20"/>
        </w:rPr>
        <w:t>Full Swap</w:t>
      </w:r>
      <w:r w:rsidRPr="00B254A5">
        <w:rPr>
          <w:rFonts w:ascii="Trebuchet MS" w:hAnsi="Trebuchet MS" w:cs="Trebuchet MS"/>
          <w:sz w:val="20"/>
        </w:rPr>
        <w:t xml:space="preserve"> de Moeda (EUR x BRL) em 24/09/2025, com vencimento em 15/05/2040, com o objetivo de mitigar o risco cambial e de taxa de juros do financiamento. Nessa operação, a Companhia troca a exposição em Euribor 6 meses + 2,43% a.a. (ponta ativa do financiamento) para 113,05% do CDI a.a. (ponta passiva do </w:t>
      </w:r>
      <w:r w:rsidRPr="00B254A5">
        <w:rPr>
          <w:rFonts w:ascii="Trebuchet MS" w:hAnsi="Trebuchet MS" w:cs="Trebuchet MS"/>
          <w:i/>
          <w:iCs/>
          <w:sz w:val="20"/>
        </w:rPr>
        <w:t>swap</w:t>
      </w:r>
      <w:r w:rsidRPr="00B254A5">
        <w:rPr>
          <w:rFonts w:ascii="Trebuchet MS" w:hAnsi="Trebuchet MS" w:cs="Trebuchet MS"/>
          <w:sz w:val="20"/>
        </w:rPr>
        <w:t>).</w:t>
      </w:r>
    </w:p>
    <w:p w14:paraId="1F5E31AB" w14:textId="77777777" w:rsidR="00E940CD" w:rsidRPr="00B254A5" w:rsidRDefault="00E940CD" w:rsidP="00E940CD">
      <w:pPr>
        <w:pStyle w:val="BodyTextIndent31"/>
        <w:spacing w:line="240" w:lineRule="auto"/>
        <w:ind w:left="851" w:firstLine="0"/>
        <w:rPr>
          <w:rFonts w:ascii="Trebuchet MS" w:hAnsi="Trebuchet MS" w:cs="Trebuchet MS"/>
          <w:sz w:val="20"/>
        </w:rPr>
      </w:pPr>
    </w:p>
    <w:p w14:paraId="7BA420E5" w14:textId="77777777" w:rsidR="00AD462D" w:rsidRPr="00B254A5" w:rsidRDefault="00AD462D" w:rsidP="00AD462D">
      <w:pPr>
        <w:pStyle w:val="BodyTextIndent31"/>
        <w:spacing w:line="240" w:lineRule="auto"/>
        <w:ind w:left="851" w:firstLine="0"/>
        <w:rPr>
          <w:rFonts w:ascii="Trebuchet MS" w:hAnsi="Trebuchet MS" w:cs="Trebuchet MS"/>
          <w:sz w:val="20"/>
        </w:rPr>
      </w:pPr>
      <w:r w:rsidRPr="00B254A5">
        <w:rPr>
          <w:rFonts w:ascii="Trebuchet MS" w:hAnsi="Trebuchet MS" w:cs="Trebuchet MS"/>
          <w:sz w:val="20"/>
        </w:rPr>
        <w:t>O respectivo contrato apresenta dentre outros requisitos previstos, a obrigatoriedade da manutenção dos seguintes índices econômico-financeiros com base no balanço auditado por auditores externos registrados na Comissão de Valores Mobiliários (CVM):</w:t>
      </w:r>
    </w:p>
    <w:p w14:paraId="628EDEBC" w14:textId="77777777" w:rsidR="00AD462D" w:rsidRPr="00B254A5" w:rsidRDefault="00AD462D" w:rsidP="00AD462D">
      <w:pPr>
        <w:pStyle w:val="BodyTextIndent31"/>
        <w:spacing w:line="240" w:lineRule="auto"/>
        <w:ind w:left="851" w:firstLine="0"/>
        <w:rPr>
          <w:rFonts w:ascii="Trebuchet MS" w:hAnsi="Trebuchet MS" w:cs="Trebuchet MS"/>
          <w:sz w:val="20"/>
        </w:rPr>
      </w:pPr>
    </w:p>
    <w:tbl>
      <w:tblPr>
        <w:tblW w:w="6830" w:type="dxa"/>
        <w:jc w:val="center"/>
        <w:tblLayout w:type="fixed"/>
        <w:tblCellMar>
          <w:left w:w="0" w:type="dxa"/>
          <w:right w:w="0" w:type="dxa"/>
        </w:tblCellMar>
        <w:tblLook w:val="0000" w:firstRow="0" w:lastRow="0" w:firstColumn="0" w:lastColumn="0" w:noHBand="0" w:noVBand="0"/>
      </w:tblPr>
      <w:tblGrid>
        <w:gridCol w:w="3544"/>
        <w:gridCol w:w="2268"/>
        <w:gridCol w:w="1018"/>
      </w:tblGrid>
      <w:tr w:rsidR="00DD541E" w:rsidRPr="00B254A5" w14:paraId="056E2AAF" w14:textId="77777777" w:rsidTr="00DD541E">
        <w:trPr>
          <w:cantSplit/>
          <w:jc w:val="center"/>
        </w:trPr>
        <w:tc>
          <w:tcPr>
            <w:tcW w:w="3544" w:type="dxa"/>
          </w:tcPr>
          <w:p w14:paraId="1E03C1B8" w14:textId="77777777" w:rsidR="00DD541E" w:rsidRPr="00B254A5" w:rsidRDefault="00DD541E" w:rsidP="00EB620A">
            <w:pPr>
              <w:widowControl w:val="0"/>
              <w:pBdr>
                <w:top w:val="none" w:sz="0" w:space="0" w:color="000000"/>
                <w:left w:val="none" w:sz="0" w:space="0" w:color="000000"/>
                <w:bottom w:val="single" w:sz="4" w:space="1" w:color="000000"/>
                <w:right w:val="none" w:sz="0" w:space="0" w:color="000000"/>
              </w:pBdr>
              <w:suppressAutoHyphens w:val="0"/>
              <w:ind w:left="57"/>
              <w:contextualSpacing/>
              <w:jc w:val="center"/>
              <w:rPr>
                <w:rFonts w:ascii="Trebuchet MS" w:hAnsi="Trebuchet MS"/>
                <w:sz w:val="18"/>
                <w:szCs w:val="18"/>
              </w:rPr>
            </w:pPr>
            <w:r w:rsidRPr="00B254A5">
              <w:rPr>
                <w:rFonts w:ascii="Trebuchet MS" w:hAnsi="Trebuchet MS" w:cs="Trebuchet MS"/>
                <w:b/>
                <w:bCs/>
                <w:sz w:val="18"/>
                <w:szCs w:val="18"/>
              </w:rPr>
              <w:t>Índice</w:t>
            </w:r>
          </w:p>
        </w:tc>
        <w:tc>
          <w:tcPr>
            <w:tcW w:w="2268" w:type="dxa"/>
          </w:tcPr>
          <w:p w14:paraId="112B6725" w14:textId="77777777" w:rsidR="00DD541E" w:rsidRPr="00B254A5" w:rsidRDefault="00DD541E" w:rsidP="00EB620A">
            <w:pPr>
              <w:widowControl w:val="0"/>
              <w:pBdr>
                <w:top w:val="none" w:sz="0" w:space="0" w:color="000000"/>
                <w:left w:val="none" w:sz="0" w:space="0" w:color="000000"/>
                <w:bottom w:val="single" w:sz="4" w:space="1" w:color="000000"/>
                <w:right w:val="none" w:sz="0" w:space="0" w:color="000000"/>
              </w:pBdr>
              <w:suppressAutoHyphens w:val="0"/>
              <w:ind w:left="57"/>
              <w:contextualSpacing/>
              <w:jc w:val="center"/>
              <w:rPr>
                <w:rFonts w:ascii="Trebuchet MS" w:hAnsi="Trebuchet MS"/>
                <w:sz w:val="18"/>
                <w:szCs w:val="18"/>
              </w:rPr>
            </w:pPr>
            <w:r w:rsidRPr="00B254A5">
              <w:rPr>
                <w:rFonts w:ascii="Trebuchet MS" w:hAnsi="Trebuchet MS" w:cs="Trebuchet MS"/>
                <w:b/>
                <w:bCs/>
                <w:sz w:val="18"/>
                <w:szCs w:val="18"/>
              </w:rPr>
              <w:t>Meta</w:t>
            </w:r>
          </w:p>
        </w:tc>
        <w:tc>
          <w:tcPr>
            <w:tcW w:w="1018" w:type="dxa"/>
          </w:tcPr>
          <w:p w14:paraId="4920ABDD" w14:textId="77777777" w:rsidR="00DD541E" w:rsidRPr="00B254A5" w:rsidRDefault="00DD541E" w:rsidP="00EB620A">
            <w:pPr>
              <w:widowControl w:val="0"/>
              <w:pBdr>
                <w:top w:val="none" w:sz="0" w:space="0" w:color="000000"/>
                <w:left w:val="none" w:sz="0" w:space="0" w:color="000000"/>
                <w:bottom w:val="single" w:sz="4" w:space="1" w:color="000000"/>
                <w:right w:val="none" w:sz="0" w:space="0" w:color="000000"/>
              </w:pBdr>
              <w:suppressAutoHyphens w:val="0"/>
              <w:ind w:left="57"/>
              <w:contextualSpacing/>
              <w:jc w:val="center"/>
              <w:rPr>
                <w:rFonts w:ascii="Trebuchet MS" w:hAnsi="Trebuchet MS"/>
                <w:sz w:val="18"/>
                <w:szCs w:val="18"/>
              </w:rPr>
            </w:pPr>
            <w:r w:rsidRPr="00B254A5">
              <w:rPr>
                <w:rFonts w:ascii="Trebuchet MS" w:hAnsi="Trebuchet MS" w:cs="Trebuchet MS"/>
                <w:b/>
                <w:bCs/>
                <w:sz w:val="18"/>
                <w:szCs w:val="18"/>
              </w:rPr>
              <w:t>Apuração</w:t>
            </w:r>
          </w:p>
        </w:tc>
      </w:tr>
      <w:tr w:rsidR="00DD541E" w:rsidRPr="00B254A5" w14:paraId="108462E0" w14:textId="77777777" w:rsidTr="00DD541E">
        <w:trPr>
          <w:cantSplit/>
          <w:jc w:val="center"/>
        </w:trPr>
        <w:tc>
          <w:tcPr>
            <w:tcW w:w="3544" w:type="dxa"/>
          </w:tcPr>
          <w:p w14:paraId="6E68368A" w14:textId="77777777" w:rsidR="00DD541E" w:rsidRPr="00B254A5" w:rsidRDefault="00DD541E" w:rsidP="00EB620A">
            <w:pPr>
              <w:widowControl w:val="0"/>
              <w:suppressAutoHyphens w:val="0"/>
              <w:contextualSpacing/>
              <w:jc w:val="both"/>
              <w:rPr>
                <w:rFonts w:ascii="Trebuchet MS" w:hAnsi="Trebuchet MS"/>
                <w:sz w:val="18"/>
                <w:szCs w:val="18"/>
              </w:rPr>
            </w:pPr>
            <w:r w:rsidRPr="00B254A5">
              <w:rPr>
                <w:rFonts w:ascii="Trebuchet MS" w:hAnsi="Trebuchet MS" w:cs="Trebuchet MS"/>
                <w:sz w:val="18"/>
                <w:szCs w:val="18"/>
              </w:rPr>
              <w:t>EBITDA</w:t>
            </w:r>
            <w:r w:rsidR="00E940CD" w:rsidRPr="00B254A5">
              <w:rPr>
                <w:rFonts w:ascii="Trebuchet MS" w:hAnsi="Trebuchet MS" w:cs="Trebuchet MS"/>
                <w:sz w:val="18"/>
                <w:szCs w:val="18"/>
              </w:rPr>
              <w:t xml:space="preserve"> Ajustado</w:t>
            </w:r>
            <w:r w:rsidRPr="00B254A5">
              <w:rPr>
                <w:rFonts w:ascii="Trebuchet MS" w:hAnsi="Trebuchet MS" w:cs="Trebuchet MS"/>
                <w:sz w:val="18"/>
                <w:szCs w:val="18"/>
              </w:rPr>
              <w:t xml:space="preserve"> / </w:t>
            </w:r>
            <w:r w:rsidR="00E940CD" w:rsidRPr="00B254A5">
              <w:rPr>
                <w:rFonts w:ascii="Trebuchet MS" w:hAnsi="Trebuchet MS" w:cs="Trebuchet MS"/>
                <w:sz w:val="18"/>
                <w:szCs w:val="18"/>
              </w:rPr>
              <w:t>Serviço da Dívida</w:t>
            </w:r>
          </w:p>
        </w:tc>
        <w:tc>
          <w:tcPr>
            <w:tcW w:w="2268" w:type="dxa"/>
          </w:tcPr>
          <w:p w14:paraId="2F014A77" w14:textId="77777777" w:rsidR="00DD541E" w:rsidRPr="00B254A5" w:rsidRDefault="00DD541E" w:rsidP="00EB620A">
            <w:pPr>
              <w:widowControl w:val="0"/>
              <w:suppressAutoHyphens w:val="0"/>
              <w:contextualSpacing/>
              <w:jc w:val="both"/>
              <w:rPr>
                <w:rFonts w:ascii="Trebuchet MS" w:hAnsi="Trebuchet MS"/>
                <w:sz w:val="18"/>
                <w:szCs w:val="18"/>
              </w:rPr>
            </w:pPr>
            <w:r w:rsidRPr="00B254A5">
              <w:rPr>
                <w:rFonts w:ascii="Trebuchet MS" w:hAnsi="Trebuchet MS" w:cs="Trebuchet MS"/>
                <w:sz w:val="18"/>
                <w:szCs w:val="18"/>
              </w:rPr>
              <w:t>Igual ou maior que 1,5</w:t>
            </w:r>
            <w:r w:rsidR="00E940CD" w:rsidRPr="00B254A5">
              <w:rPr>
                <w:rFonts w:ascii="Trebuchet MS" w:hAnsi="Trebuchet MS" w:cs="Trebuchet MS"/>
                <w:sz w:val="18"/>
                <w:szCs w:val="18"/>
              </w:rPr>
              <w:t>0</w:t>
            </w:r>
          </w:p>
        </w:tc>
        <w:tc>
          <w:tcPr>
            <w:tcW w:w="1018" w:type="dxa"/>
          </w:tcPr>
          <w:p w14:paraId="5F92744C" w14:textId="77777777" w:rsidR="00DD541E" w:rsidRPr="00B254A5" w:rsidRDefault="00DD541E" w:rsidP="00EB620A">
            <w:pPr>
              <w:widowControl w:val="0"/>
              <w:suppressAutoHyphens w:val="0"/>
              <w:contextualSpacing/>
              <w:jc w:val="both"/>
              <w:rPr>
                <w:rFonts w:ascii="Trebuchet MS" w:hAnsi="Trebuchet MS"/>
                <w:sz w:val="18"/>
                <w:szCs w:val="18"/>
              </w:rPr>
            </w:pPr>
            <w:r w:rsidRPr="00B254A5">
              <w:rPr>
                <w:rFonts w:ascii="Trebuchet MS" w:hAnsi="Trebuchet MS" w:cs="Trebuchet MS"/>
                <w:sz w:val="18"/>
                <w:szCs w:val="18"/>
              </w:rPr>
              <w:t>Trimestral</w:t>
            </w:r>
          </w:p>
        </w:tc>
      </w:tr>
      <w:tr w:rsidR="00DD541E" w:rsidRPr="00B254A5" w14:paraId="0D6D1E99" w14:textId="77777777" w:rsidTr="00DD541E">
        <w:trPr>
          <w:cantSplit/>
          <w:jc w:val="center"/>
        </w:trPr>
        <w:tc>
          <w:tcPr>
            <w:tcW w:w="3544" w:type="dxa"/>
          </w:tcPr>
          <w:p w14:paraId="41D1E7FE" w14:textId="77777777" w:rsidR="00DD541E" w:rsidRPr="00B254A5" w:rsidRDefault="00DD541E" w:rsidP="00EB620A">
            <w:pPr>
              <w:widowControl w:val="0"/>
              <w:suppressAutoHyphens w:val="0"/>
              <w:contextualSpacing/>
              <w:jc w:val="both"/>
              <w:rPr>
                <w:rFonts w:ascii="Trebuchet MS" w:hAnsi="Trebuchet MS"/>
                <w:sz w:val="18"/>
                <w:szCs w:val="18"/>
              </w:rPr>
            </w:pPr>
            <w:r w:rsidRPr="00B254A5">
              <w:rPr>
                <w:rFonts w:ascii="Trebuchet MS" w:hAnsi="Trebuchet MS" w:cs="Trebuchet MS"/>
                <w:sz w:val="18"/>
                <w:szCs w:val="18"/>
              </w:rPr>
              <w:t xml:space="preserve">Dívida Líquida /EBITDA </w:t>
            </w:r>
            <w:r w:rsidR="00E940CD" w:rsidRPr="00B254A5">
              <w:rPr>
                <w:rFonts w:ascii="Trebuchet MS" w:hAnsi="Trebuchet MS" w:cs="Trebuchet MS"/>
                <w:sz w:val="18"/>
                <w:szCs w:val="18"/>
              </w:rPr>
              <w:t>Ajustado</w:t>
            </w:r>
          </w:p>
        </w:tc>
        <w:tc>
          <w:tcPr>
            <w:tcW w:w="2268" w:type="dxa"/>
          </w:tcPr>
          <w:p w14:paraId="2CBDD317" w14:textId="77777777" w:rsidR="00DD541E" w:rsidRPr="00B254A5" w:rsidRDefault="00DD541E" w:rsidP="00EB620A">
            <w:pPr>
              <w:widowControl w:val="0"/>
              <w:suppressAutoHyphens w:val="0"/>
              <w:contextualSpacing/>
              <w:jc w:val="both"/>
              <w:rPr>
                <w:rFonts w:ascii="Trebuchet MS" w:hAnsi="Trebuchet MS"/>
                <w:sz w:val="18"/>
                <w:szCs w:val="18"/>
              </w:rPr>
            </w:pPr>
            <w:r w:rsidRPr="00B254A5">
              <w:rPr>
                <w:rFonts w:ascii="Trebuchet MS" w:hAnsi="Trebuchet MS" w:cs="Trebuchet MS"/>
                <w:sz w:val="18"/>
                <w:szCs w:val="18"/>
              </w:rPr>
              <w:t>Igual ou menor que 3,5</w:t>
            </w:r>
            <w:r w:rsidR="00E940CD" w:rsidRPr="00B254A5">
              <w:rPr>
                <w:rFonts w:ascii="Trebuchet MS" w:hAnsi="Trebuchet MS" w:cs="Trebuchet MS"/>
                <w:sz w:val="18"/>
                <w:szCs w:val="18"/>
              </w:rPr>
              <w:t>0</w:t>
            </w:r>
          </w:p>
        </w:tc>
        <w:tc>
          <w:tcPr>
            <w:tcW w:w="1018" w:type="dxa"/>
          </w:tcPr>
          <w:p w14:paraId="0957EEB4" w14:textId="77777777" w:rsidR="00DD541E" w:rsidRPr="00B254A5" w:rsidRDefault="00DD541E" w:rsidP="00EB620A">
            <w:pPr>
              <w:pStyle w:val="Textodebalo31"/>
              <w:widowControl w:val="0"/>
              <w:suppressAutoHyphens w:val="0"/>
              <w:contextualSpacing/>
              <w:jc w:val="both"/>
              <w:rPr>
                <w:rFonts w:ascii="Trebuchet MS" w:hAnsi="Trebuchet MS"/>
              </w:rPr>
            </w:pPr>
            <w:r w:rsidRPr="00B254A5">
              <w:rPr>
                <w:rFonts w:ascii="Trebuchet MS" w:hAnsi="Trebuchet MS" w:cs="Trebuchet MS"/>
              </w:rPr>
              <w:t>Trimestral</w:t>
            </w:r>
          </w:p>
        </w:tc>
      </w:tr>
      <w:tr w:rsidR="00DD541E" w:rsidRPr="00B254A5" w14:paraId="206523E9" w14:textId="77777777" w:rsidTr="00DD541E">
        <w:trPr>
          <w:cantSplit/>
          <w:jc w:val="center"/>
        </w:trPr>
        <w:tc>
          <w:tcPr>
            <w:tcW w:w="3544" w:type="dxa"/>
          </w:tcPr>
          <w:p w14:paraId="2E3B97B1" w14:textId="77777777" w:rsidR="00DD541E" w:rsidRPr="00B254A5" w:rsidRDefault="00E940CD" w:rsidP="00EB620A">
            <w:pPr>
              <w:widowControl w:val="0"/>
              <w:suppressAutoHyphens w:val="0"/>
              <w:contextualSpacing/>
              <w:jc w:val="both"/>
              <w:rPr>
                <w:rFonts w:ascii="Trebuchet MS" w:hAnsi="Trebuchet MS"/>
                <w:sz w:val="18"/>
                <w:szCs w:val="18"/>
              </w:rPr>
            </w:pPr>
            <w:r w:rsidRPr="00B254A5">
              <w:rPr>
                <w:rFonts w:ascii="Trebuchet MS" w:hAnsi="Trebuchet MS" w:cs="Trebuchet MS"/>
                <w:sz w:val="18"/>
                <w:szCs w:val="18"/>
              </w:rPr>
              <w:t>Ativo Circulante</w:t>
            </w:r>
            <w:r w:rsidR="00DD541E" w:rsidRPr="00B254A5">
              <w:rPr>
                <w:rFonts w:ascii="Trebuchet MS" w:hAnsi="Trebuchet MS" w:cs="Trebuchet MS"/>
                <w:sz w:val="18"/>
                <w:szCs w:val="18"/>
              </w:rPr>
              <w:t>/</w:t>
            </w:r>
            <w:r w:rsidRPr="00B254A5">
              <w:rPr>
                <w:rFonts w:ascii="Trebuchet MS" w:hAnsi="Trebuchet MS" w:cs="Trebuchet MS"/>
                <w:sz w:val="18"/>
                <w:szCs w:val="18"/>
              </w:rPr>
              <w:t>Passivo Circulante</w:t>
            </w:r>
          </w:p>
        </w:tc>
        <w:tc>
          <w:tcPr>
            <w:tcW w:w="2268" w:type="dxa"/>
          </w:tcPr>
          <w:p w14:paraId="3F373F69" w14:textId="77777777" w:rsidR="00DD541E" w:rsidRPr="00B254A5" w:rsidRDefault="00DD541E" w:rsidP="00EB620A">
            <w:pPr>
              <w:widowControl w:val="0"/>
              <w:suppressAutoHyphens w:val="0"/>
              <w:contextualSpacing/>
              <w:jc w:val="both"/>
              <w:rPr>
                <w:rFonts w:ascii="Trebuchet MS" w:hAnsi="Trebuchet MS"/>
                <w:sz w:val="18"/>
                <w:szCs w:val="18"/>
              </w:rPr>
            </w:pPr>
            <w:r w:rsidRPr="00B254A5">
              <w:rPr>
                <w:rFonts w:ascii="Trebuchet MS" w:hAnsi="Trebuchet MS" w:cs="Trebuchet MS"/>
                <w:sz w:val="18"/>
                <w:szCs w:val="18"/>
              </w:rPr>
              <w:t xml:space="preserve">Igual </w:t>
            </w:r>
            <w:r w:rsidR="00E940CD" w:rsidRPr="00B254A5">
              <w:rPr>
                <w:rFonts w:ascii="Trebuchet MS" w:hAnsi="Trebuchet MS" w:cs="Trebuchet MS"/>
                <w:sz w:val="18"/>
                <w:szCs w:val="18"/>
              </w:rPr>
              <w:t xml:space="preserve">ou maior que </w:t>
            </w:r>
            <w:r w:rsidRPr="00B254A5">
              <w:rPr>
                <w:rFonts w:ascii="Trebuchet MS" w:hAnsi="Trebuchet MS" w:cs="Trebuchet MS"/>
                <w:sz w:val="18"/>
                <w:szCs w:val="18"/>
              </w:rPr>
              <w:t>1,00</w:t>
            </w:r>
          </w:p>
        </w:tc>
        <w:tc>
          <w:tcPr>
            <w:tcW w:w="1018" w:type="dxa"/>
          </w:tcPr>
          <w:p w14:paraId="45887E61" w14:textId="77777777" w:rsidR="00DD541E" w:rsidRPr="00B254A5" w:rsidRDefault="00DD541E" w:rsidP="00EB620A">
            <w:pPr>
              <w:widowControl w:val="0"/>
              <w:suppressAutoHyphens w:val="0"/>
              <w:contextualSpacing/>
              <w:jc w:val="both"/>
              <w:rPr>
                <w:rFonts w:ascii="Trebuchet MS" w:hAnsi="Trebuchet MS"/>
                <w:sz w:val="18"/>
                <w:szCs w:val="18"/>
              </w:rPr>
            </w:pPr>
            <w:r w:rsidRPr="00B254A5">
              <w:rPr>
                <w:rFonts w:ascii="Trebuchet MS" w:hAnsi="Trebuchet MS" w:cs="Trebuchet MS"/>
                <w:sz w:val="18"/>
                <w:szCs w:val="18"/>
              </w:rPr>
              <w:t>Trimestral</w:t>
            </w:r>
          </w:p>
        </w:tc>
      </w:tr>
    </w:tbl>
    <w:p w14:paraId="631F5EDC" w14:textId="77777777" w:rsidR="00AD462D" w:rsidRPr="00B254A5" w:rsidRDefault="00AD462D" w:rsidP="00AD462D">
      <w:pPr>
        <w:pStyle w:val="BodyTextIndent31"/>
        <w:spacing w:line="240" w:lineRule="auto"/>
        <w:ind w:left="851" w:firstLine="0"/>
        <w:rPr>
          <w:rFonts w:ascii="Trebuchet MS" w:hAnsi="Trebuchet MS" w:cs="Trebuchet MS"/>
          <w:sz w:val="20"/>
        </w:rPr>
      </w:pPr>
    </w:p>
    <w:bookmarkEnd w:id="36"/>
    <w:p w14:paraId="4587071F" w14:textId="77777777" w:rsidR="007575CF" w:rsidRPr="00B254A5" w:rsidRDefault="007575CF" w:rsidP="00564D58">
      <w:pPr>
        <w:pStyle w:val="PARA1"/>
        <w:ind w:left="426"/>
      </w:pPr>
      <w:r w:rsidRPr="00B254A5">
        <w:rPr>
          <w:rFonts w:ascii="Trebuchet MS" w:hAnsi="Trebuchet MS"/>
          <w:szCs w:val="24"/>
        </w:rPr>
        <w:t>Os empréstimos e financiamentos apresentam a seguinte movimentação:</w:t>
      </w:r>
    </w:p>
    <w:p w14:paraId="68290AFF" w14:textId="77777777" w:rsidR="007575CF" w:rsidRPr="00B254A5" w:rsidRDefault="007575CF" w:rsidP="00564D58">
      <w:pPr>
        <w:pStyle w:val="BodyTextIndent31"/>
        <w:spacing w:line="216" w:lineRule="auto"/>
        <w:ind w:firstLine="0"/>
        <w:contextualSpacing/>
        <w:rPr>
          <w:rFonts w:ascii="Trebuchet MS" w:hAnsi="Trebuchet MS" w:cs="Trebuchet MS"/>
          <w:szCs w:val="24"/>
        </w:rPr>
      </w:pPr>
    </w:p>
    <w:tbl>
      <w:tblPr>
        <w:tblW w:w="8582" w:type="dxa"/>
        <w:tblInd w:w="496" w:type="dxa"/>
        <w:tblLayout w:type="fixed"/>
        <w:tblCellMar>
          <w:left w:w="70" w:type="dxa"/>
          <w:right w:w="70" w:type="dxa"/>
        </w:tblCellMar>
        <w:tblLook w:val="0000" w:firstRow="0" w:lastRow="0" w:firstColumn="0" w:lastColumn="0" w:noHBand="0" w:noVBand="0"/>
      </w:tblPr>
      <w:tblGrid>
        <w:gridCol w:w="5170"/>
        <w:gridCol w:w="1706"/>
        <w:gridCol w:w="1706"/>
      </w:tblGrid>
      <w:tr w:rsidR="005D4476" w:rsidRPr="00B254A5" w14:paraId="3CB01C5A" w14:textId="77777777" w:rsidTr="005D4476">
        <w:trPr>
          <w:trHeight w:val="170"/>
        </w:trPr>
        <w:tc>
          <w:tcPr>
            <w:tcW w:w="5170" w:type="dxa"/>
            <w:vAlign w:val="bottom"/>
          </w:tcPr>
          <w:p w14:paraId="0997D792" w14:textId="77777777" w:rsidR="005D4476" w:rsidRPr="00B254A5" w:rsidRDefault="005D4476" w:rsidP="00564D58">
            <w:pPr>
              <w:snapToGrid w:val="0"/>
              <w:spacing w:line="216" w:lineRule="auto"/>
              <w:contextualSpacing/>
              <w:jc w:val="center"/>
              <w:rPr>
                <w:rFonts w:ascii="Trebuchet MS" w:hAnsi="Trebuchet MS" w:cs="Arial"/>
                <w:b/>
                <w:bCs/>
                <w:sz w:val="18"/>
                <w:szCs w:val="18"/>
              </w:rPr>
            </w:pPr>
            <w:bookmarkStart w:id="38" w:name="_Hlk197537124"/>
          </w:p>
        </w:tc>
        <w:tc>
          <w:tcPr>
            <w:tcW w:w="1706" w:type="dxa"/>
            <w:vAlign w:val="bottom"/>
          </w:tcPr>
          <w:p w14:paraId="2135A3FA" w14:textId="77777777" w:rsidR="005D4476" w:rsidRPr="00B254A5" w:rsidRDefault="004E58E2" w:rsidP="00564D58">
            <w:pPr>
              <w:pBdr>
                <w:top w:val="none" w:sz="0" w:space="0" w:color="000000"/>
                <w:left w:val="none" w:sz="0" w:space="0" w:color="000000"/>
                <w:bottom w:val="single" w:sz="4" w:space="1" w:color="000000"/>
                <w:right w:val="none" w:sz="0" w:space="0" w:color="000000"/>
              </w:pBdr>
              <w:spacing w:line="216" w:lineRule="auto"/>
              <w:contextualSpacing/>
              <w:jc w:val="center"/>
              <w:rPr>
                <w:rFonts w:ascii="Trebuchet MS" w:hAnsi="Trebuchet MS" w:cs="Arial"/>
                <w:b/>
                <w:bCs/>
                <w:sz w:val="18"/>
                <w:szCs w:val="18"/>
                <w:lang w:eastAsia="pt-BR"/>
              </w:rPr>
            </w:pPr>
            <w:r w:rsidRPr="00B254A5">
              <w:rPr>
                <w:rFonts w:ascii="Trebuchet MS" w:hAnsi="Trebuchet MS" w:cs="Arial"/>
                <w:b/>
                <w:bCs/>
                <w:sz w:val="18"/>
                <w:szCs w:val="18"/>
                <w:lang w:eastAsia="pt-BR"/>
              </w:rPr>
              <w:fldChar w:fldCharType="begin"/>
            </w:r>
            <w:r w:rsidRPr="00B254A5">
              <w:rPr>
                <w:rFonts w:ascii="Trebuchet MS" w:hAnsi="Trebuchet MS" w:cs="Arial"/>
                <w:b/>
                <w:bCs/>
                <w:sz w:val="18"/>
                <w:szCs w:val="18"/>
                <w:lang w:eastAsia="pt-BR"/>
              </w:rPr>
              <w:instrText xml:space="preserve"> REF  Data_Base_Numero  \* MERGEFORMAT </w:instrText>
            </w:r>
            <w:r w:rsidRPr="00B254A5">
              <w:rPr>
                <w:rFonts w:ascii="Trebuchet MS" w:hAnsi="Trebuchet MS" w:cs="Arial"/>
                <w:b/>
                <w:bCs/>
                <w:sz w:val="18"/>
                <w:szCs w:val="18"/>
                <w:lang w:eastAsia="pt-BR"/>
              </w:rPr>
              <w:fldChar w:fldCharType="separate"/>
            </w:r>
            <w:r w:rsidR="007F68B9" w:rsidRPr="00B254A5">
              <w:rPr>
                <w:rFonts w:ascii="Trebuchet MS" w:hAnsi="Trebuchet MS" w:cs="Arial"/>
                <w:b/>
                <w:bCs/>
                <w:sz w:val="18"/>
                <w:szCs w:val="18"/>
                <w:lang w:eastAsia="pt-BR"/>
              </w:rPr>
              <w:t>31/12/2025</w:t>
            </w:r>
            <w:r w:rsidRPr="00B254A5">
              <w:rPr>
                <w:rFonts w:ascii="Trebuchet MS" w:hAnsi="Trebuchet MS" w:cs="Arial"/>
                <w:b/>
                <w:bCs/>
                <w:sz w:val="18"/>
                <w:szCs w:val="18"/>
                <w:lang w:eastAsia="pt-BR"/>
              </w:rPr>
              <w:fldChar w:fldCharType="end"/>
            </w:r>
          </w:p>
        </w:tc>
        <w:tc>
          <w:tcPr>
            <w:tcW w:w="1706" w:type="dxa"/>
            <w:vAlign w:val="bottom"/>
          </w:tcPr>
          <w:p w14:paraId="21E0808B" w14:textId="77777777" w:rsidR="005D4476" w:rsidRPr="00B254A5" w:rsidRDefault="004E58E2" w:rsidP="00564D58">
            <w:pPr>
              <w:pBdr>
                <w:top w:val="none" w:sz="0" w:space="0" w:color="000000"/>
                <w:left w:val="none" w:sz="0" w:space="0" w:color="000000"/>
                <w:bottom w:val="single" w:sz="4" w:space="1" w:color="000000"/>
                <w:right w:val="none" w:sz="0" w:space="0" w:color="000000"/>
              </w:pBdr>
              <w:spacing w:line="216" w:lineRule="auto"/>
              <w:contextualSpacing/>
              <w:jc w:val="center"/>
              <w:rPr>
                <w:rFonts w:ascii="Trebuchet MS" w:hAnsi="Trebuchet MS" w:cs="Arial"/>
                <w:b/>
                <w:bCs/>
                <w:sz w:val="18"/>
                <w:szCs w:val="18"/>
                <w:lang w:eastAsia="pt-BR"/>
              </w:rPr>
            </w:pPr>
            <w:r w:rsidRPr="00B254A5">
              <w:rPr>
                <w:rFonts w:ascii="Trebuchet MS" w:hAnsi="Trebuchet MS" w:cs="Arial"/>
                <w:b/>
                <w:bCs/>
                <w:sz w:val="18"/>
                <w:szCs w:val="18"/>
                <w:lang w:eastAsia="pt-BR"/>
              </w:rPr>
              <w:fldChar w:fldCharType="begin"/>
            </w:r>
            <w:r w:rsidRPr="00B254A5">
              <w:rPr>
                <w:rFonts w:ascii="Trebuchet MS" w:hAnsi="Trebuchet MS" w:cs="Arial"/>
                <w:b/>
                <w:bCs/>
                <w:sz w:val="18"/>
                <w:szCs w:val="18"/>
                <w:lang w:eastAsia="pt-BR"/>
              </w:rPr>
              <w:instrText xml:space="preserve"> REF  Trimestre_Anterior_Data_Base_Numero  \* MERGEFORMAT </w:instrText>
            </w:r>
            <w:r w:rsidRPr="00B254A5">
              <w:rPr>
                <w:rFonts w:ascii="Trebuchet MS" w:hAnsi="Trebuchet MS" w:cs="Arial"/>
                <w:b/>
                <w:bCs/>
                <w:sz w:val="18"/>
                <w:szCs w:val="18"/>
                <w:lang w:eastAsia="pt-BR"/>
              </w:rPr>
              <w:fldChar w:fldCharType="separate"/>
            </w:r>
            <w:r w:rsidR="007F68B9" w:rsidRPr="00B254A5">
              <w:rPr>
                <w:rFonts w:ascii="Trebuchet MS" w:hAnsi="Trebuchet MS" w:cs="Arial"/>
                <w:b/>
                <w:bCs/>
                <w:sz w:val="18"/>
                <w:szCs w:val="18"/>
                <w:lang w:eastAsia="pt-BR"/>
              </w:rPr>
              <w:t>31/12/2024</w:t>
            </w:r>
            <w:r w:rsidRPr="00B254A5">
              <w:rPr>
                <w:rFonts w:ascii="Trebuchet MS" w:hAnsi="Trebuchet MS" w:cs="Arial"/>
                <w:b/>
                <w:bCs/>
                <w:sz w:val="18"/>
                <w:szCs w:val="18"/>
                <w:lang w:eastAsia="pt-BR"/>
              </w:rPr>
              <w:fldChar w:fldCharType="end"/>
            </w:r>
          </w:p>
        </w:tc>
      </w:tr>
      <w:tr w:rsidR="004E58E2" w:rsidRPr="00B254A5" w14:paraId="5DC4D459" w14:textId="77777777" w:rsidTr="005D4476">
        <w:trPr>
          <w:trHeight w:val="170"/>
        </w:trPr>
        <w:tc>
          <w:tcPr>
            <w:tcW w:w="5170" w:type="dxa"/>
            <w:vAlign w:val="bottom"/>
          </w:tcPr>
          <w:p w14:paraId="4B3C89F4" w14:textId="77777777" w:rsidR="004E58E2" w:rsidRPr="00B254A5" w:rsidRDefault="004E58E2" w:rsidP="004E58E2">
            <w:pPr>
              <w:spacing w:line="216" w:lineRule="auto"/>
              <w:ind w:left="-57"/>
              <w:contextualSpacing/>
              <w:rPr>
                <w:rFonts w:ascii="Trebuchet MS" w:hAnsi="Trebuchet MS"/>
                <w:sz w:val="18"/>
                <w:szCs w:val="18"/>
              </w:rPr>
            </w:pPr>
            <w:r w:rsidRPr="00B254A5">
              <w:rPr>
                <w:rFonts w:ascii="Trebuchet MS" w:hAnsi="Trebuchet MS" w:cs="Arial"/>
                <w:b/>
                <w:bCs/>
                <w:sz w:val="18"/>
                <w:szCs w:val="18"/>
              </w:rPr>
              <w:t>Saldos iniciais</w:t>
            </w:r>
          </w:p>
        </w:tc>
        <w:tc>
          <w:tcPr>
            <w:tcW w:w="1706" w:type="dxa"/>
            <w:vAlign w:val="bottom"/>
          </w:tcPr>
          <w:p w14:paraId="6C8526A3" w14:textId="0C5EE34C" w:rsidR="004E58E2" w:rsidRPr="00B254A5" w:rsidRDefault="00AC2706" w:rsidP="004E58E2">
            <w:pPr>
              <w:pStyle w:val="xl252"/>
              <w:pBdr>
                <w:bottom w:val="none" w:sz="0" w:space="0" w:color="000000"/>
              </w:pBdr>
              <w:spacing w:before="0" w:after="0" w:line="216" w:lineRule="auto"/>
              <w:contextualSpacing/>
              <w:rPr>
                <w:rFonts w:ascii="Trebuchet MS" w:hAnsi="Trebuchet MS" w:cs="Trebuchet MS"/>
              </w:rPr>
            </w:pPr>
            <w:r w:rsidRPr="00B254A5">
              <w:rPr>
                <w:rFonts w:ascii="Trebuchet MS" w:hAnsi="Trebuchet MS" w:cs="Trebuchet MS"/>
              </w:rPr>
              <w:t>919.616</w:t>
            </w:r>
          </w:p>
        </w:tc>
        <w:tc>
          <w:tcPr>
            <w:tcW w:w="1706" w:type="dxa"/>
            <w:vAlign w:val="bottom"/>
          </w:tcPr>
          <w:p w14:paraId="4B28229E" w14:textId="77777777" w:rsidR="004E58E2" w:rsidRPr="00B254A5" w:rsidRDefault="00531E12" w:rsidP="004E58E2">
            <w:pPr>
              <w:pStyle w:val="xl252"/>
              <w:pBdr>
                <w:bottom w:val="none" w:sz="0" w:space="0" w:color="000000"/>
              </w:pBdr>
              <w:spacing w:before="0" w:after="0" w:line="216" w:lineRule="auto"/>
              <w:contextualSpacing/>
              <w:rPr>
                <w:rFonts w:ascii="Trebuchet MS" w:hAnsi="Trebuchet MS" w:cs="Trebuchet MS"/>
              </w:rPr>
            </w:pPr>
            <w:r w:rsidRPr="00B254A5">
              <w:rPr>
                <w:rFonts w:ascii="Trebuchet MS" w:hAnsi="Trebuchet MS" w:cs="Trebuchet MS"/>
              </w:rPr>
              <w:t>1.002.439</w:t>
            </w:r>
          </w:p>
        </w:tc>
      </w:tr>
      <w:tr w:rsidR="004E58E2" w:rsidRPr="00B254A5" w14:paraId="6EBF0907" w14:textId="77777777" w:rsidTr="005D4476">
        <w:trPr>
          <w:trHeight w:val="170"/>
        </w:trPr>
        <w:tc>
          <w:tcPr>
            <w:tcW w:w="5170" w:type="dxa"/>
            <w:vAlign w:val="bottom"/>
          </w:tcPr>
          <w:p w14:paraId="63134913" w14:textId="77777777" w:rsidR="004E58E2" w:rsidRPr="00B254A5" w:rsidRDefault="004E58E2" w:rsidP="004E58E2">
            <w:pPr>
              <w:spacing w:line="216" w:lineRule="auto"/>
              <w:ind w:left="-57"/>
              <w:contextualSpacing/>
              <w:rPr>
                <w:rFonts w:ascii="Trebuchet MS" w:hAnsi="Trebuchet MS"/>
                <w:sz w:val="18"/>
                <w:szCs w:val="18"/>
              </w:rPr>
            </w:pPr>
            <w:r w:rsidRPr="00B254A5">
              <w:rPr>
                <w:rFonts w:ascii="Trebuchet MS" w:eastAsia="Trebuchet MS" w:hAnsi="Trebuchet MS" w:cs="Trebuchet MS"/>
                <w:bCs/>
                <w:sz w:val="18"/>
                <w:szCs w:val="18"/>
              </w:rPr>
              <w:t xml:space="preserve">  </w:t>
            </w:r>
          </w:p>
        </w:tc>
        <w:tc>
          <w:tcPr>
            <w:tcW w:w="1706" w:type="dxa"/>
            <w:vAlign w:val="bottom"/>
          </w:tcPr>
          <w:p w14:paraId="75E74992" w14:textId="77777777" w:rsidR="004E58E2" w:rsidRPr="00B254A5" w:rsidRDefault="004E58E2" w:rsidP="004E58E2">
            <w:pPr>
              <w:pStyle w:val="xl252"/>
              <w:pBdr>
                <w:bottom w:val="none" w:sz="0" w:space="0" w:color="000000"/>
              </w:pBdr>
              <w:spacing w:before="0" w:after="0" w:line="216" w:lineRule="auto"/>
              <w:contextualSpacing/>
              <w:rPr>
                <w:rFonts w:ascii="Trebuchet MS" w:hAnsi="Trebuchet MS" w:cs="Trebuchet MS"/>
                <w:sz w:val="18"/>
                <w:szCs w:val="18"/>
              </w:rPr>
            </w:pPr>
          </w:p>
        </w:tc>
        <w:tc>
          <w:tcPr>
            <w:tcW w:w="1706" w:type="dxa"/>
            <w:vAlign w:val="bottom"/>
          </w:tcPr>
          <w:p w14:paraId="44FE66EA" w14:textId="77777777" w:rsidR="004E58E2" w:rsidRPr="00B254A5" w:rsidRDefault="004E58E2" w:rsidP="004E58E2">
            <w:pPr>
              <w:pStyle w:val="xl252"/>
              <w:pBdr>
                <w:bottom w:val="none" w:sz="0" w:space="0" w:color="000000"/>
              </w:pBdr>
              <w:spacing w:before="0" w:after="0" w:line="216" w:lineRule="auto"/>
              <w:contextualSpacing/>
              <w:rPr>
                <w:rFonts w:ascii="Trebuchet MS" w:hAnsi="Trebuchet MS" w:cs="Trebuchet MS"/>
                <w:sz w:val="18"/>
                <w:szCs w:val="18"/>
              </w:rPr>
            </w:pPr>
          </w:p>
        </w:tc>
      </w:tr>
      <w:tr w:rsidR="00AC2706" w:rsidRPr="00B254A5" w14:paraId="343F5258" w14:textId="77777777" w:rsidTr="00A34DCB">
        <w:trPr>
          <w:trHeight w:val="170"/>
        </w:trPr>
        <w:tc>
          <w:tcPr>
            <w:tcW w:w="5170" w:type="dxa"/>
            <w:vAlign w:val="bottom"/>
          </w:tcPr>
          <w:p w14:paraId="31CA5292" w14:textId="77777777" w:rsidR="00AC2706" w:rsidRPr="00B254A5" w:rsidRDefault="00AC2706" w:rsidP="00AC2706">
            <w:pPr>
              <w:spacing w:line="216" w:lineRule="auto"/>
              <w:ind w:left="-57"/>
              <w:contextualSpacing/>
              <w:rPr>
                <w:rFonts w:ascii="Trebuchet MS" w:hAnsi="Trebuchet MS"/>
                <w:sz w:val="18"/>
                <w:szCs w:val="18"/>
              </w:rPr>
            </w:pPr>
            <w:r w:rsidRPr="00B254A5">
              <w:rPr>
                <w:rFonts w:ascii="Trebuchet MS" w:hAnsi="Trebuchet MS" w:cs="Arial"/>
                <w:sz w:val="18"/>
                <w:szCs w:val="18"/>
              </w:rPr>
              <w:t>Novas liberações</w:t>
            </w:r>
          </w:p>
        </w:tc>
        <w:tc>
          <w:tcPr>
            <w:tcW w:w="1706" w:type="dxa"/>
          </w:tcPr>
          <w:p w14:paraId="39CE7CC9" w14:textId="05AB5E60" w:rsidR="00AC2706" w:rsidRPr="00B254A5" w:rsidRDefault="00AC2706" w:rsidP="00AC2706">
            <w:pPr>
              <w:spacing w:line="216" w:lineRule="auto"/>
              <w:contextualSpacing/>
              <w:jc w:val="right"/>
              <w:rPr>
                <w:rFonts w:ascii="Trebuchet MS" w:hAnsi="Trebuchet MS" w:cs="Arial"/>
                <w:bCs/>
                <w:sz w:val="16"/>
                <w:szCs w:val="16"/>
              </w:rPr>
            </w:pPr>
            <w:r w:rsidRPr="00B254A5">
              <w:rPr>
                <w:rFonts w:ascii="Trebuchet MS" w:hAnsi="Trebuchet MS" w:cs="Arial"/>
                <w:bCs/>
                <w:sz w:val="16"/>
                <w:szCs w:val="16"/>
              </w:rPr>
              <w:t xml:space="preserve"> 1.148.781 </w:t>
            </w:r>
          </w:p>
        </w:tc>
        <w:tc>
          <w:tcPr>
            <w:tcW w:w="1706" w:type="dxa"/>
          </w:tcPr>
          <w:p w14:paraId="41960B61" w14:textId="5E27CF60" w:rsidR="00AC2706" w:rsidRPr="00B254A5" w:rsidRDefault="00F3167F" w:rsidP="00AC2706">
            <w:pPr>
              <w:spacing w:line="216" w:lineRule="auto"/>
              <w:contextualSpacing/>
              <w:jc w:val="right"/>
              <w:rPr>
                <w:rFonts w:ascii="Trebuchet MS" w:hAnsi="Trebuchet MS" w:cs="Arial"/>
                <w:bCs/>
                <w:sz w:val="16"/>
                <w:szCs w:val="16"/>
              </w:rPr>
            </w:pPr>
            <w:r w:rsidRPr="00B254A5">
              <w:rPr>
                <w:rFonts w:ascii="Trebuchet MS" w:hAnsi="Trebuchet MS" w:cs="Arial"/>
                <w:bCs/>
                <w:sz w:val="16"/>
                <w:szCs w:val="16"/>
              </w:rPr>
              <w:t>480.472</w:t>
            </w:r>
          </w:p>
        </w:tc>
      </w:tr>
      <w:tr w:rsidR="00AC2706" w:rsidRPr="00B254A5" w14:paraId="051BA169" w14:textId="77777777" w:rsidTr="00821A01">
        <w:trPr>
          <w:trHeight w:val="170"/>
        </w:trPr>
        <w:tc>
          <w:tcPr>
            <w:tcW w:w="5170" w:type="dxa"/>
            <w:vAlign w:val="bottom"/>
          </w:tcPr>
          <w:p w14:paraId="7C46C618" w14:textId="77777777" w:rsidR="00AC2706" w:rsidRPr="00B254A5" w:rsidRDefault="00AC2706" w:rsidP="00AC2706">
            <w:pPr>
              <w:spacing w:line="216" w:lineRule="auto"/>
              <w:ind w:left="-57"/>
              <w:contextualSpacing/>
              <w:rPr>
                <w:rFonts w:ascii="Trebuchet MS" w:hAnsi="Trebuchet MS"/>
                <w:sz w:val="18"/>
                <w:szCs w:val="18"/>
              </w:rPr>
            </w:pPr>
            <w:r w:rsidRPr="00B254A5">
              <w:rPr>
                <w:rFonts w:ascii="Trebuchet MS" w:hAnsi="Trebuchet MS" w:cs="Arial"/>
                <w:sz w:val="18"/>
                <w:szCs w:val="18"/>
              </w:rPr>
              <w:t>Amortizações de principal (a)</w:t>
            </w:r>
          </w:p>
        </w:tc>
        <w:tc>
          <w:tcPr>
            <w:tcW w:w="1706" w:type="dxa"/>
          </w:tcPr>
          <w:p w14:paraId="422A758A" w14:textId="1A503DB4" w:rsidR="00AC2706" w:rsidRPr="00B254A5" w:rsidRDefault="00AC2706" w:rsidP="00AC2706">
            <w:pPr>
              <w:spacing w:line="216" w:lineRule="auto"/>
              <w:contextualSpacing/>
              <w:jc w:val="right"/>
              <w:rPr>
                <w:rFonts w:ascii="Trebuchet MS" w:hAnsi="Trebuchet MS" w:cs="Arial"/>
                <w:bCs/>
                <w:sz w:val="16"/>
                <w:szCs w:val="16"/>
              </w:rPr>
            </w:pPr>
            <w:r w:rsidRPr="00B254A5">
              <w:rPr>
                <w:rFonts w:ascii="Trebuchet MS" w:hAnsi="Trebuchet MS" w:cs="Arial"/>
                <w:bCs/>
                <w:sz w:val="16"/>
                <w:szCs w:val="16"/>
              </w:rPr>
              <w:t xml:space="preserve"> (560.406)</w:t>
            </w:r>
          </w:p>
        </w:tc>
        <w:tc>
          <w:tcPr>
            <w:tcW w:w="1706" w:type="dxa"/>
          </w:tcPr>
          <w:p w14:paraId="71EBFB7B" w14:textId="4A8E770F" w:rsidR="00AC2706" w:rsidRPr="00B254A5" w:rsidRDefault="00F3167F" w:rsidP="00AC2706">
            <w:pPr>
              <w:spacing w:line="216" w:lineRule="auto"/>
              <w:contextualSpacing/>
              <w:jc w:val="right"/>
              <w:rPr>
                <w:rFonts w:ascii="Trebuchet MS" w:hAnsi="Trebuchet MS" w:cs="Arial"/>
                <w:bCs/>
                <w:sz w:val="16"/>
                <w:szCs w:val="16"/>
              </w:rPr>
            </w:pPr>
            <w:r w:rsidRPr="00B254A5">
              <w:rPr>
                <w:rFonts w:ascii="Trebuchet MS" w:hAnsi="Trebuchet MS" w:cs="Arial"/>
                <w:bCs/>
                <w:sz w:val="16"/>
                <w:szCs w:val="16"/>
              </w:rPr>
              <w:t xml:space="preserve">  (546.107)</w:t>
            </w:r>
          </w:p>
        </w:tc>
      </w:tr>
      <w:tr w:rsidR="00531E12" w:rsidRPr="00B254A5" w14:paraId="1C66B4C6" w14:textId="77777777" w:rsidTr="00821A01">
        <w:trPr>
          <w:trHeight w:val="170"/>
        </w:trPr>
        <w:tc>
          <w:tcPr>
            <w:tcW w:w="5170" w:type="dxa"/>
            <w:vAlign w:val="bottom"/>
          </w:tcPr>
          <w:p w14:paraId="100BF936" w14:textId="77777777" w:rsidR="00531E12" w:rsidRPr="00B254A5" w:rsidRDefault="00531E12" w:rsidP="00531E12">
            <w:pPr>
              <w:spacing w:line="216" w:lineRule="auto"/>
              <w:ind w:left="-57"/>
              <w:contextualSpacing/>
              <w:rPr>
                <w:rFonts w:ascii="Trebuchet MS" w:hAnsi="Trebuchet MS" w:cs="Arial"/>
                <w:sz w:val="18"/>
                <w:szCs w:val="18"/>
              </w:rPr>
            </w:pPr>
            <w:r w:rsidRPr="00B254A5">
              <w:rPr>
                <w:rFonts w:ascii="Trebuchet MS" w:hAnsi="Trebuchet MS" w:cs="Arial"/>
                <w:sz w:val="18"/>
                <w:szCs w:val="18"/>
              </w:rPr>
              <w:t>Pagamento de juros (a)</w:t>
            </w:r>
          </w:p>
        </w:tc>
        <w:tc>
          <w:tcPr>
            <w:tcW w:w="1706" w:type="dxa"/>
          </w:tcPr>
          <w:p w14:paraId="36644BB5" w14:textId="377A0DBF" w:rsidR="00531E12" w:rsidRPr="00B254A5" w:rsidRDefault="00AC2706" w:rsidP="00531E12">
            <w:pPr>
              <w:spacing w:line="216" w:lineRule="auto"/>
              <w:contextualSpacing/>
              <w:jc w:val="right"/>
              <w:rPr>
                <w:rFonts w:ascii="Trebuchet MS" w:hAnsi="Trebuchet MS" w:cs="Arial"/>
                <w:bCs/>
                <w:sz w:val="16"/>
                <w:szCs w:val="16"/>
              </w:rPr>
            </w:pPr>
            <w:r w:rsidRPr="00B254A5">
              <w:rPr>
                <w:rFonts w:ascii="Trebuchet MS" w:hAnsi="Trebuchet MS" w:cs="Arial"/>
                <w:bCs/>
                <w:sz w:val="16"/>
                <w:szCs w:val="16"/>
              </w:rPr>
              <w:t>(75.905)</w:t>
            </w:r>
          </w:p>
        </w:tc>
        <w:tc>
          <w:tcPr>
            <w:tcW w:w="1706" w:type="dxa"/>
          </w:tcPr>
          <w:p w14:paraId="40B93658" w14:textId="3CA87262" w:rsidR="00531E12" w:rsidRPr="00B254A5" w:rsidRDefault="00F3167F" w:rsidP="00531E12">
            <w:pPr>
              <w:spacing w:line="216" w:lineRule="auto"/>
              <w:contextualSpacing/>
              <w:jc w:val="right"/>
              <w:rPr>
                <w:rFonts w:ascii="Trebuchet MS" w:hAnsi="Trebuchet MS" w:cs="Arial"/>
                <w:bCs/>
                <w:sz w:val="16"/>
                <w:szCs w:val="16"/>
              </w:rPr>
            </w:pPr>
            <w:r w:rsidRPr="00B254A5">
              <w:rPr>
                <w:rFonts w:ascii="Trebuchet MS" w:hAnsi="Trebuchet MS" w:cs="Arial"/>
                <w:bCs/>
                <w:sz w:val="16"/>
                <w:szCs w:val="16"/>
              </w:rPr>
              <w:t>(112.809)</w:t>
            </w:r>
          </w:p>
        </w:tc>
      </w:tr>
      <w:tr w:rsidR="00AC2706" w:rsidRPr="00B254A5" w14:paraId="61B92287" w14:textId="77777777" w:rsidTr="00821A01">
        <w:trPr>
          <w:trHeight w:val="170"/>
        </w:trPr>
        <w:tc>
          <w:tcPr>
            <w:tcW w:w="5170" w:type="dxa"/>
            <w:vAlign w:val="bottom"/>
          </w:tcPr>
          <w:p w14:paraId="2B31CB80" w14:textId="77777777" w:rsidR="00AC2706" w:rsidRPr="00B254A5" w:rsidRDefault="00AC2706" w:rsidP="00AC2706">
            <w:pPr>
              <w:spacing w:line="216" w:lineRule="auto"/>
              <w:ind w:left="-57"/>
              <w:contextualSpacing/>
              <w:rPr>
                <w:rFonts w:ascii="Trebuchet MS" w:hAnsi="Trebuchet MS"/>
                <w:sz w:val="18"/>
                <w:szCs w:val="18"/>
              </w:rPr>
            </w:pPr>
            <w:r w:rsidRPr="00B254A5">
              <w:rPr>
                <w:rFonts w:ascii="Trebuchet MS" w:hAnsi="Trebuchet MS" w:cs="Arial"/>
                <w:sz w:val="18"/>
                <w:szCs w:val="18"/>
              </w:rPr>
              <w:t>Juros e variações monetárias</w:t>
            </w:r>
          </w:p>
        </w:tc>
        <w:tc>
          <w:tcPr>
            <w:tcW w:w="1706" w:type="dxa"/>
          </w:tcPr>
          <w:p w14:paraId="3058B07D" w14:textId="3EF8E9CC" w:rsidR="00AC2706" w:rsidRPr="00B254A5" w:rsidRDefault="00AC2706" w:rsidP="00AC2706">
            <w:pPr>
              <w:spacing w:line="216" w:lineRule="auto"/>
              <w:contextualSpacing/>
              <w:jc w:val="right"/>
              <w:rPr>
                <w:rFonts w:ascii="Trebuchet MS" w:hAnsi="Trebuchet MS" w:cs="Arial"/>
                <w:bCs/>
                <w:sz w:val="16"/>
                <w:szCs w:val="16"/>
              </w:rPr>
            </w:pPr>
            <w:r w:rsidRPr="00B254A5">
              <w:rPr>
                <w:rFonts w:ascii="Trebuchet MS" w:hAnsi="Trebuchet MS" w:cs="Arial"/>
                <w:bCs/>
                <w:sz w:val="16"/>
                <w:szCs w:val="16"/>
              </w:rPr>
              <w:t xml:space="preserve"> 96.909 </w:t>
            </w:r>
          </w:p>
        </w:tc>
        <w:tc>
          <w:tcPr>
            <w:tcW w:w="1706" w:type="dxa"/>
          </w:tcPr>
          <w:p w14:paraId="55776DB9" w14:textId="4E070757" w:rsidR="00AC2706" w:rsidRPr="00B254A5" w:rsidRDefault="00F3167F" w:rsidP="00AC2706">
            <w:pPr>
              <w:spacing w:line="216" w:lineRule="auto"/>
              <w:contextualSpacing/>
              <w:jc w:val="right"/>
              <w:rPr>
                <w:rFonts w:ascii="Trebuchet MS" w:hAnsi="Trebuchet MS" w:cs="Arial"/>
                <w:bCs/>
                <w:sz w:val="16"/>
                <w:szCs w:val="16"/>
              </w:rPr>
            </w:pPr>
            <w:r w:rsidRPr="00B254A5">
              <w:rPr>
                <w:rFonts w:ascii="Trebuchet MS" w:hAnsi="Trebuchet MS" w:cs="Arial"/>
                <w:bCs/>
                <w:sz w:val="16"/>
                <w:szCs w:val="16"/>
              </w:rPr>
              <w:t>73.665</w:t>
            </w:r>
          </w:p>
        </w:tc>
      </w:tr>
      <w:tr w:rsidR="00AC2706" w:rsidRPr="00B254A5" w14:paraId="46EF40A2" w14:textId="77777777" w:rsidTr="00821A01">
        <w:trPr>
          <w:trHeight w:val="167"/>
        </w:trPr>
        <w:tc>
          <w:tcPr>
            <w:tcW w:w="5170" w:type="dxa"/>
            <w:vAlign w:val="bottom"/>
          </w:tcPr>
          <w:p w14:paraId="166E8A75" w14:textId="77777777" w:rsidR="00AC2706" w:rsidRPr="00B254A5" w:rsidRDefault="00AC2706" w:rsidP="00AC2706">
            <w:pPr>
              <w:spacing w:line="216" w:lineRule="auto"/>
              <w:ind w:left="-57"/>
              <w:contextualSpacing/>
              <w:rPr>
                <w:rFonts w:ascii="Trebuchet MS" w:hAnsi="Trebuchet MS"/>
                <w:sz w:val="18"/>
                <w:szCs w:val="18"/>
              </w:rPr>
            </w:pPr>
            <w:r w:rsidRPr="00B254A5">
              <w:rPr>
                <w:rFonts w:ascii="Trebuchet MS" w:hAnsi="Trebuchet MS" w:cs="Arial"/>
                <w:sz w:val="18"/>
                <w:szCs w:val="18"/>
              </w:rPr>
              <w:t>Transferências intangível – Juros capitalizados</w:t>
            </w:r>
          </w:p>
        </w:tc>
        <w:tc>
          <w:tcPr>
            <w:tcW w:w="1706" w:type="dxa"/>
          </w:tcPr>
          <w:p w14:paraId="29C2762F" w14:textId="6E2E0D46" w:rsidR="00AC2706" w:rsidRPr="00B254A5" w:rsidRDefault="00AC2706" w:rsidP="00AC2706">
            <w:pPr>
              <w:spacing w:line="216" w:lineRule="auto"/>
              <w:contextualSpacing/>
              <w:jc w:val="right"/>
              <w:rPr>
                <w:rFonts w:ascii="Trebuchet MS" w:hAnsi="Trebuchet MS" w:cs="Arial"/>
                <w:bCs/>
                <w:sz w:val="16"/>
                <w:szCs w:val="16"/>
              </w:rPr>
            </w:pPr>
            <w:r w:rsidRPr="00B254A5">
              <w:rPr>
                <w:rFonts w:ascii="Trebuchet MS" w:hAnsi="Trebuchet MS" w:cs="Arial"/>
                <w:bCs/>
                <w:sz w:val="16"/>
                <w:szCs w:val="16"/>
              </w:rPr>
              <w:t xml:space="preserve"> 6.148 </w:t>
            </w:r>
          </w:p>
        </w:tc>
        <w:tc>
          <w:tcPr>
            <w:tcW w:w="1706" w:type="dxa"/>
          </w:tcPr>
          <w:p w14:paraId="243CAE16" w14:textId="2C897050" w:rsidR="00AC2706" w:rsidRPr="00B254A5" w:rsidRDefault="00F3167F" w:rsidP="00AC2706">
            <w:pPr>
              <w:spacing w:line="216" w:lineRule="auto"/>
              <w:contextualSpacing/>
              <w:jc w:val="right"/>
              <w:rPr>
                <w:rFonts w:ascii="Trebuchet MS" w:hAnsi="Trebuchet MS" w:cs="Arial"/>
                <w:bCs/>
                <w:sz w:val="16"/>
                <w:szCs w:val="16"/>
              </w:rPr>
            </w:pPr>
            <w:r w:rsidRPr="00B254A5">
              <w:rPr>
                <w:rFonts w:ascii="Trebuchet MS" w:hAnsi="Trebuchet MS" w:cs="Arial"/>
                <w:bCs/>
                <w:sz w:val="16"/>
                <w:szCs w:val="16"/>
              </w:rPr>
              <w:t>21.956</w:t>
            </w:r>
          </w:p>
        </w:tc>
      </w:tr>
      <w:tr w:rsidR="00AC2706" w:rsidRPr="00B254A5" w14:paraId="4EBF97A5" w14:textId="77777777" w:rsidTr="00821A01">
        <w:trPr>
          <w:trHeight w:val="167"/>
        </w:trPr>
        <w:tc>
          <w:tcPr>
            <w:tcW w:w="5170" w:type="dxa"/>
            <w:vAlign w:val="bottom"/>
          </w:tcPr>
          <w:p w14:paraId="638F5AFF" w14:textId="77777777" w:rsidR="00AC2706" w:rsidRPr="00B254A5" w:rsidRDefault="00AC2706" w:rsidP="00AC2706">
            <w:pPr>
              <w:spacing w:line="216" w:lineRule="auto"/>
              <w:ind w:left="-57"/>
              <w:contextualSpacing/>
              <w:rPr>
                <w:rFonts w:ascii="Trebuchet MS" w:hAnsi="Trebuchet MS" w:cs="Arial"/>
                <w:sz w:val="18"/>
                <w:szCs w:val="18"/>
              </w:rPr>
            </w:pPr>
            <w:r w:rsidRPr="00B254A5">
              <w:rPr>
                <w:rFonts w:ascii="Trebuchet MS" w:hAnsi="Trebuchet MS" w:cs="Arial"/>
                <w:sz w:val="18"/>
                <w:szCs w:val="18"/>
              </w:rPr>
              <w:t>Variação cambial</w:t>
            </w:r>
          </w:p>
        </w:tc>
        <w:tc>
          <w:tcPr>
            <w:tcW w:w="1706" w:type="dxa"/>
          </w:tcPr>
          <w:p w14:paraId="0DA2C1CE" w14:textId="77C03248" w:rsidR="00AC2706" w:rsidRPr="00B254A5" w:rsidRDefault="00AC2706" w:rsidP="00AC2706">
            <w:pPr>
              <w:spacing w:line="216" w:lineRule="auto"/>
              <w:contextualSpacing/>
              <w:jc w:val="right"/>
              <w:rPr>
                <w:rFonts w:ascii="Trebuchet MS" w:hAnsi="Trebuchet MS" w:cs="Arial"/>
                <w:bCs/>
                <w:sz w:val="16"/>
                <w:szCs w:val="16"/>
              </w:rPr>
            </w:pPr>
            <w:r w:rsidRPr="00B254A5">
              <w:rPr>
                <w:rFonts w:ascii="Trebuchet MS" w:hAnsi="Trebuchet MS" w:cs="Arial"/>
                <w:bCs/>
                <w:sz w:val="16"/>
                <w:szCs w:val="16"/>
              </w:rPr>
              <w:t xml:space="preserve"> 13.117 </w:t>
            </w:r>
          </w:p>
        </w:tc>
        <w:tc>
          <w:tcPr>
            <w:tcW w:w="1706" w:type="dxa"/>
          </w:tcPr>
          <w:p w14:paraId="37F1B528" w14:textId="77777777" w:rsidR="00AC2706" w:rsidRPr="00B254A5" w:rsidRDefault="00AC2706" w:rsidP="00AC2706">
            <w:pPr>
              <w:spacing w:line="216" w:lineRule="auto"/>
              <w:contextualSpacing/>
              <w:jc w:val="right"/>
              <w:rPr>
                <w:rFonts w:ascii="Trebuchet MS" w:hAnsi="Trebuchet MS" w:cs="Arial"/>
                <w:bCs/>
                <w:sz w:val="16"/>
                <w:szCs w:val="16"/>
              </w:rPr>
            </w:pPr>
            <w:r w:rsidRPr="00B254A5">
              <w:rPr>
                <w:rFonts w:ascii="Trebuchet MS" w:hAnsi="Trebuchet MS" w:cs="Arial"/>
                <w:bCs/>
                <w:sz w:val="16"/>
                <w:szCs w:val="16"/>
              </w:rPr>
              <w:t xml:space="preserve">-   </w:t>
            </w:r>
          </w:p>
        </w:tc>
      </w:tr>
      <w:tr w:rsidR="004E58E2" w:rsidRPr="00B254A5" w14:paraId="2C6264D9" w14:textId="77777777" w:rsidTr="005D4476">
        <w:trPr>
          <w:trHeight w:val="170"/>
        </w:trPr>
        <w:tc>
          <w:tcPr>
            <w:tcW w:w="5170" w:type="dxa"/>
            <w:vAlign w:val="bottom"/>
          </w:tcPr>
          <w:p w14:paraId="27298629" w14:textId="77777777" w:rsidR="004E58E2" w:rsidRPr="00B254A5" w:rsidRDefault="004E58E2" w:rsidP="004E58E2">
            <w:pPr>
              <w:spacing w:line="216" w:lineRule="auto"/>
              <w:ind w:left="-57"/>
              <w:contextualSpacing/>
              <w:rPr>
                <w:rFonts w:ascii="Trebuchet MS" w:hAnsi="Trebuchet MS"/>
                <w:sz w:val="18"/>
                <w:szCs w:val="18"/>
              </w:rPr>
            </w:pPr>
            <w:r w:rsidRPr="00B254A5">
              <w:rPr>
                <w:rFonts w:ascii="Trebuchet MS" w:eastAsia="Trebuchet MS" w:hAnsi="Trebuchet MS" w:cs="Trebuchet MS"/>
                <w:sz w:val="18"/>
                <w:szCs w:val="18"/>
              </w:rPr>
              <w:t xml:space="preserve">  </w:t>
            </w:r>
          </w:p>
        </w:tc>
        <w:tc>
          <w:tcPr>
            <w:tcW w:w="1706" w:type="dxa"/>
            <w:vAlign w:val="bottom"/>
          </w:tcPr>
          <w:p w14:paraId="7F0C97FA" w14:textId="77777777" w:rsidR="004E58E2" w:rsidRPr="00B254A5" w:rsidRDefault="004E58E2" w:rsidP="004E58E2">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sz w:val="18"/>
                <w:szCs w:val="18"/>
              </w:rPr>
            </w:pPr>
          </w:p>
        </w:tc>
        <w:tc>
          <w:tcPr>
            <w:tcW w:w="1706" w:type="dxa"/>
            <w:vAlign w:val="bottom"/>
          </w:tcPr>
          <w:p w14:paraId="212F3DCB" w14:textId="77777777" w:rsidR="004E58E2" w:rsidRPr="00B254A5" w:rsidRDefault="004E58E2" w:rsidP="004E58E2">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sz w:val="18"/>
                <w:szCs w:val="18"/>
              </w:rPr>
            </w:pPr>
          </w:p>
        </w:tc>
      </w:tr>
      <w:tr w:rsidR="004E58E2" w:rsidRPr="00B254A5" w14:paraId="47419330" w14:textId="77777777" w:rsidTr="005D4476">
        <w:trPr>
          <w:trHeight w:val="316"/>
        </w:trPr>
        <w:tc>
          <w:tcPr>
            <w:tcW w:w="5170" w:type="dxa"/>
            <w:vAlign w:val="bottom"/>
          </w:tcPr>
          <w:p w14:paraId="55C392FA" w14:textId="77777777" w:rsidR="004E58E2" w:rsidRPr="00B254A5" w:rsidRDefault="004E58E2" w:rsidP="004E58E2">
            <w:pPr>
              <w:spacing w:line="216" w:lineRule="auto"/>
              <w:ind w:left="-57"/>
              <w:contextualSpacing/>
              <w:rPr>
                <w:rFonts w:ascii="Trebuchet MS" w:hAnsi="Trebuchet MS"/>
                <w:sz w:val="18"/>
                <w:szCs w:val="18"/>
              </w:rPr>
            </w:pPr>
            <w:r w:rsidRPr="00B254A5">
              <w:rPr>
                <w:rFonts w:ascii="Trebuchet MS" w:hAnsi="Trebuchet MS" w:cs="Arial"/>
                <w:b/>
                <w:bCs/>
                <w:sz w:val="18"/>
                <w:szCs w:val="18"/>
              </w:rPr>
              <w:t>Saldos finais</w:t>
            </w:r>
          </w:p>
        </w:tc>
        <w:tc>
          <w:tcPr>
            <w:tcW w:w="1706" w:type="dxa"/>
            <w:vAlign w:val="bottom"/>
          </w:tcPr>
          <w:p w14:paraId="4AEA58DC" w14:textId="293D57BB" w:rsidR="004E58E2" w:rsidRPr="00B254A5" w:rsidRDefault="00AC2706" w:rsidP="004E58E2">
            <w:pPr>
              <w:pStyle w:val="xl252"/>
              <w:pBdr>
                <w:top w:val="single" w:sz="4" w:space="1" w:color="000000"/>
                <w:bottom w:val="double" w:sz="4" w:space="1" w:color="000000"/>
              </w:pBdr>
              <w:spacing w:before="0" w:after="0" w:line="216" w:lineRule="auto"/>
              <w:contextualSpacing/>
              <w:rPr>
                <w:rFonts w:ascii="Trebuchet MS" w:hAnsi="Trebuchet MS" w:cs="Trebuchet MS"/>
                <w:sz w:val="18"/>
                <w:szCs w:val="18"/>
              </w:rPr>
            </w:pPr>
            <w:r w:rsidRPr="00B254A5">
              <w:rPr>
                <w:rFonts w:ascii="Trebuchet MS" w:hAnsi="Trebuchet MS" w:cs="Trebuchet MS"/>
                <w:sz w:val="18"/>
                <w:szCs w:val="18"/>
              </w:rPr>
              <w:t>1.548.260</w:t>
            </w:r>
          </w:p>
        </w:tc>
        <w:tc>
          <w:tcPr>
            <w:tcW w:w="1706" w:type="dxa"/>
            <w:vAlign w:val="bottom"/>
          </w:tcPr>
          <w:p w14:paraId="1B5FDA2C" w14:textId="70B2CB7E" w:rsidR="004E58E2" w:rsidRPr="00B254A5" w:rsidRDefault="00F3167F" w:rsidP="004E58E2">
            <w:pPr>
              <w:pStyle w:val="xl252"/>
              <w:pBdr>
                <w:top w:val="single" w:sz="4" w:space="1" w:color="000000"/>
                <w:bottom w:val="double" w:sz="4" w:space="1" w:color="000000"/>
              </w:pBdr>
              <w:spacing w:before="0" w:after="0" w:line="216" w:lineRule="auto"/>
              <w:contextualSpacing/>
              <w:rPr>
                <w:rFonts w:ascii="Trebuchet MS" w:hAnsi="Trebuchet MS" w:cs="Trebuchet MS"/>
                <w:sz w:val="18"/>
                <w:szCs w:val="18"/>
              </w:rPr>
            </w:pPr>
            <w:r w:rsidRPr="00B254A5">
              <w:rPr>
                <w:rFonts w:ascii="Trebuchet MS" w:hAnsi="Trebuchet MS" w:cs="Trebuchet MS"/>
                <w:sz w:val="18"/>
                <w:szCs w:val="18"/>
              </w:rPr>
              <w:t>919.616</w:t>
            </w:r>
          </w:p>
        </w:tc>
      </w:tr>
      <w:bookmarkEnd w:id="38"/>
    </w:tbl>
    <w:p w14:paraId="39B88409" w14:textId="77777777" w:rsidR="0012329A" w:rsidRPr="00B254A5" w:rsidRDefault="0012329A" w:rsidP="00564D58">
      <w:pPr>
        <w:spacing w:line="216" w:lineRule="auto"/>
        <w:ind w:left="426"/>
        <w:contextualSpacing/>
        <w:jc w:val="both"/>
        <w:rPr>
          <w:rFonts w:ascii="Trebuchet MS" w:hAnsi="Trebuchet MS" w:cs="Arial"/>
          <w:szCs w:val="24"/>
        </w:rPr>
      </w:pPr>
    </w:p>
    <w:p w14:paraId="76AE20D0" w14:textId="77777777" w:rsidR="00451C0E" w:rsidRPr="00B254A5" w:rsidRDefault="00451C0E" w:rsidP="00564D58">
      <w:pPr>
        <w:spacing w:line="216" w:lineRule="auto"/>
        <w:ind w:left="426"/>
        <w:contextualSpacing/>
        <w:jc w:val="both"/>
        <w:rPr>
          <w:rFonts w:ascii="Trebuchet MS" w:hAnsi="Trebuchet MS" w:cs="Arial"/>
          <w:szCs w:val="24"/>
        </w:rPr>
      </w:pPr>
    </w:p>
    <w:p w14:paraId="112DB9B6" w14:textId="77777777" w:rsidR="00883614" w:rsidRPr="00B254A5" w:rsidRDefault="00451C0E" w:rsidP="000808CF">
      <w:pPr>
        <w:numPr>
          <w:ilvl w:val="0"/>
          <w:numId w:val="33"/>
        </w:numPr>
        <w:spacing w:line="216" w:lineRule="auto"/>
        <w:contextualSpacing/>
        <w:jc w:val="both"/>
        <w:rPr>
          <w:rFonts w:ascii="Trebuchet MS" w:hAnsi="Trebuchet MS" w:cs="Arial"/>
          <w:szCs w:val="24"/>
        </w:rPr>
      </w:pPr>
      <w:bookmarkStart w:id="39" w:name="_Hlk197537108"/>
      <w:r w:rsidRPr="00B254A5">
        <w:rPr>
          <w:rFonts w:ascii="Trebuchet MS" w:hAnsi="Trebuchet MS" w:cs="Arial"/>
          <w:szCs w:val="24"/>
        </w:rPr>
        <w:t>Em dezembro de 2024</w:t>
      </w:r>
      <w:r w:rsidR="00883614" w:rsidRPr="00B254A5">
        <w:rPr>
          <w:rFonts w:ascii="Trebuchet MS" w:hAnsi="Trebuchet MS" w:cs="Arial"/>
          <w:szCs w:val="24"/>
        </w:rPr>
        <w:t>,</w:t>
      </w:r>
      <w:r w:rsidRPr="00B254A5">
        <w:rPr>
          <w:rFonts w:ascii="Trebuchet MS" w:hAnsi="Trebuchet MS" w:cs="Arial"/>
          <w:szCs w:val="24"/>
        </w:rPr>
        <w:t xml:space="preserve"> </w:t>
      </w:r>
      <w:r w:rsidR="00883614" w:rsidRPr="00B254A5">
        <w:rPr>
          <w:rFonts w:ascii="Trebuchet MS" w:hAnsi="Trebuchet MS" w:cs="Arial"/>
          <w:szCs w:val="24"/>
        </w:rPr>
        <w:t>foi realizada uma captação de recursos no</w:t>
      </w:r>
      <w:r w:rsidR="00DE2290" w:rsidRPr="00B254A5">
        <w:rPr>
          <w:rFonts w:ascii="Trebuchet MS" w:hAnsi="Trebuchet MS" w:cs="Arial"/>
          <w:szCs w:val="24"/>
        </w:rPr>
        <w:t xml:space="preserve"> valor de R$ 100.000, proveniente da liberação d</w:t>
      </w:r>
      <w:r w:rsidR="00883614" w:rsidRPr="00B254A5">
        <w:rPr>
          <w:rFonts w:ascii="Trebuchet MS" w:hAnsi="Trebuchet MS" w:cs="Arial"/>
          <w:szCs w:val="24"/>
        </w:rPr>
        <w:t>e</w:t>
      </w:r>
      <w:r w:rsidR="00DE2290" w:rsidRPr="00B254A5">
        <w:rPr>
          <w:rFonts w:ascii="Trebuchet MS" w:hAnsi="Trebuchet MS" w:cs="Arial"/>
          <w:szCs w:val="24"/>
        </w:rPr>
        <w:t xml:space="preserve"> empréstimo do banco ABC</w:t>
      </w:r>
      <w:r w:rsidR="00883614" w:rsidRPr="00B254A5">
        <w:rPr>
          <w:rFonts w:ascii="Trebuchet MS" w:hAnsi="Trebuchet MS" w:cs="Arial"/>
          <w:szCs w:val="24"/>
        </w:rPr>
        <w:t xml:space="preserve">. Parte </w:t>
      </w:r>
      <w:r w:rsidR="00883614" w:rsidRPr="00B254A5">
        <w:rPr>
          <w:rFonts w:ascii="Trebuchet MS" w:hAnsi="Trebuchet MS" w:cs="Arial"/>
          <w:szCs w:val="24"/>
        </w:rPr>
        <w:lastRenderedPageBreak/>
        <w:t xml:space="preserve">desse montante foi utilizada para amortização de dívida com o Banco do Brasil, sendo R$ 20.000 referentes ao principal e R$ 1.939 aos juros, </w:t>
      </w:r>
      <w:r w:rsidR="001C463D" w:rsidRPr="00B254A5">
        <w:rPr>
          <w:rFonts w:ascii="Trebuchet MS" w:hAnsi="Trebuchet MS" w:cs="Arial"/>
          <w:szCs w:val="24"/>
        </w:rPr>
        <w:t>durante o primeiro trimestre de 2025</w:t>
      </w:r>
      <w:r w:rsidR="00DE2290" w:rsidRPr="00B254A5">
        <w:rPr>
          <w:rFonts w:ascii="Trebuchet MS" w:hAnsi="Trebuchet MS" w:cs="Arial"/>
          <w:szCs w:val="24"/>
        </w:rPr>
        <w:t xml:space="preserve">. </w:t>
      </w:r>
    </w:p>
    <w:p w14:paraId="223A2F32" w14:textId="77777777" w:rsidR="00883614" w:rsidRPr="00B254A5" w:rsidRDefault="00883614" w:rsidP="00883614">
      <w:pPr>
        <w:spacing w:line="216" w:lineRule="auto"/>
        <w:ind w:left="786"/>
        <w:contextualSpacing/>
        <w:jc w:val="both"/>
        <w:rPr>
          <w:rFonts w:ascii="Trebuchet MS" w:hAnsi="Trebuchet MS" w:cs="Arial"/>
          <w:szCs w:val="24"/>
        </w:rPr>
      </w:pPr>
    </w:p>
    <w:p w14:paraId="2D314DDC" w14:textId="34A6533F" w:rsidR="00451C0E" w:rsidRPr="00B254A5" w:rsidRDefault="001C463D" w:rsidP="00883614">
      <w:pPr>
        <w:spacing w:line="216" w:lineRule="auto"/>
        <w:ind w:left="786"/>
        <w:contextualSpacing/>
        <w:jc w:val="both"/>
        <w:rPr>
          <w:rFonts w:ascii="Trebuchet MS" w:hAnsi="Trebuchet MS" w:cs="Arial"/>
          <w:szCs w:val="24"/>
        </w:rPr>
      </w:pPr>
      <w:r w:rsidRPr="00B254A5">
        <w:rPr>
          <w:rFonts w:ascii="Trebuchet MS" w:hAnsi="Trebuchet MS" w:cs="Arial"/>
          <w:szCs w:val="24"/>
        </w:rPr>
        <w:t xml:space="preserve">Durante o segundo trimestre de 2025, </w:t>
      </w:r>
      <w:r w:rsidR="00883614" w:rsidRPr="00B254A5">
        <w:rPr>
          <w:rFonts w:ascii="Trebuchet MS" w:hAnsi="Trebuchet MS" w:cs="Arial"/>
          <w:szCs w:val="24"/>
        </w:rPr>
        <w:t>foram realizadas novas captações de R$ 54.000 junto ao Banco do Brasil. Os recursos captados foram utilizados para amortizar R$ 40.000 do saldo de empréstimos com o Banco do Brasil, R$ 33.</w:t>
      </w:r>
      <w:r w:rsidR="00455667" w:rsidRPr="00B254A5">
        <w:rPr>
          <w:rFonts w:ascii="Trebuchet MS" w:hAnsi="Trebuchet MS" w:cs="Arial"/>
          <w:szCs w:val="24"/>
        </w:rPr>
        <w:t xml:space="preserve">333 </w:t>
      </w:r>
      <w:r w:rsidR="00883614" w:rsidRPr="00B254A5">
        <w:rPr>
          <w:rFonts w:ascii="Trebuchet MS" w:hAnsi="Trebuchet MS" w:cs="Arial"/>
          <w:szCs w:val="24"/>
        </w:rPr>
        <w:t>relativos à amortização de dívida com Notas Comerciais e R$ 6</w:t>
      </w:r>
      <w:r w:rsidR="00455667" w:rsidRPr="00B254A5">
        <w:rPr>
          <w:rFonts w:ascii="Trebuchet MS" w:hAnsi="Trebuchet MS" w:cs="Arial"/>
          <w:szCs w:val="24"/>
        </w:rPr>
        <w:t>4</w:t>
      </w:r>
      <w:r w:rsidR="00883614" w:rsidRPr="00B254A5">
        <w:rPr>
          <w:rFonts w:ascii="Trebuchet MS" w:hAnsi="Trebuchet MS" w:cs="Arial"/>
          <w:szCs w:val="24"/>
        </w:rPr>
        <w:t>.</w:t>
      </w:r>
      <w:r w:rsidR="00455667" w:rsidRPr="00B254A5">
        <w:rPr>
          <w:rFonts w:ascii="Trebuchet MS" w:hAnsi="Trebuchet MS" w:cs="Arial"/>
          <w:szCs w:val="24"/>
        </w:rPr>
        <w:t xml:space="preserve">069 </w:t>
      </w:r>
      <w:r w:rsidR="00883614" w:rsidRPr="00B254A5">
        <w:rPr>
          <w:rFonts w:ascii="Trebuchet MS" w:hAnsi="Trebuchet MS" w:cs="Arial"/>
          <w:szCs w:val="24"/>
        </w:rPr>
        <w:t>destinados à amortização do saldo de empréstimos junto ao Banco Alfa.</w:t>
      </w:r>
    </w:p>
    <w:p w14:paraId="5784A957" w14:textId="77777777" w:rsidR="00B566FA" w:rsidRPr="00B254A5" w:rsidRDefault="00B566FA" w:rsidP="00883614">
      <w:pPr>
        <w:spacing w:line="216" w:lineRule="auto"/>
        <w:ind w:left="786"/>
        <w:contextualSpacing/>
        <w:jc w:val="both"/>
        <w:rPr>
          <w:rFonts w:ascii="Trebuchet MS" w:hAnsi="Trebuchet MS" w:cs="Arial"/>
          <w:szCs w:val="24"/>
        </w:rPr>
      </w:pPr>
    </w:p>
    <w:p w14:paraId="17616632" w14:textId="77777777" w:rsidR="00A958B3" w:rsidRPr="00B254A5" w:rsidRDefault="00B566FA" w:rsidP="00A34DCB">
      <w:pPr>
        <w:spacing w:line="216" w:lineRule="auto"/>
        <w:ind w:left="851"/>
        <w:contextualSpacing/>
        <w:jc w:val="both"/>
        <w:rPr>
          <w:rFonts w:ascii="Trebuchet MS" w:hAnsi="Trebuchet MS" w:cs="Arial"/>
          <w:szCs w:val="24"/>
        </w:rPr>
      </w:pPr>
      <w:r w:rsidRPr="00B254A5">
        <w:rPr>
          <w:rFonts w:ascii="Trebuchet MS" w:hAnsi="Trebuchet MS" w:cs="Arial"/>
          <w:szCs w:val="24"/>
        </w:rPr>
        <w:t xml:space="preserve">Durante o terceiro trimestre de 2025, foram realizadas novas captações com valor de R$ 400.000 através da 3ª emissão de debêntures. </w:t>
      </w:r>
      <w:r w:rsidR="00A958B3" w:rsidRPr="00B254A5">
        <w:rPr>
          <w:rFonts w:ascii="Trebuchet MS" w:hAnsi="Trebuchet MS" w:cs="Arial"/>
          <w:szCs w:val="24"/>
        </w:rPr>
        <w:t>Parte desse montante foi utilizad</w:t>
      </w:r>
      <w:r w:rsidR="006D2360" w:rsidRPr="00B254A5">
        <w:rPr>
          <w:rFonts w:ascii="Trebuchet MS" w:hAnsi="Trebuchet MS" w:cs="Arial"/>
          <w:szCs w:val="24"/>
        </w:rPr>
        <w:t>o</w:t>
      </w:r>
      <w:r w:rsidR="00A958B3" w:rsidRPr="00B254A5">
        <w:rPr>
          <w:rFonts w:ascii="Trebuchet MS" w:hAnsi="Trebuchet MS" w:cs="Arial"/>
          <w:szCs w:val="24"/>
        </w:rPr>
        <w:t xml:space="preserve"> para amortização de dívida com:</w:t>
      </w:r>
    </w:p>
    <w:p w14:paraId="0E9A3BBF" w14:textId="77777777" w:rsidR="00A958B3" w:rsidRPr="00B254A5" w:rsidRDefault="00A958B3" w:rsidP="00A34DCB">
      <w:pPr>
        <w:spacing w:line="216" w:lineRule="auto"/>
        <w:ind w:left="709"/>
        <w:contextualSpacing/>
        <w:jc w:val="both"/>
        <w:rPr>
          <w:rFonts w:ascii="Trebuchet MS" w:hAnsi="Trebuchet MS" w:cs="Arial"/>
          <w:szCs w:val="24"/>
        </w:rPr>
      </w:pPr>
    </w:p>
    <w:p w14:paraId="76FB1652" w14:textId="77777777" w:rsidR="00A958B3" w:rsidRPr="00B254A5" w:rsidRDefault="00A958B3" w:rsidP="000808CF">
      <w:pPr>
        <w:numPr>
          <w:ilvl w:val="0"/>
          <w:numId w:val="39"/>
        </w:numPr>
        <w:spacing w:line="216" w:lineRule="auto"/>
        <w:ind w:left="993" w:firstLine="0"/>
        <w:contextualSpacing/>
        <w:rPr>
          <w:rFonts w:ascii="Trebuchet MS" w:hAnsi="Trebuchet MS" w:cs="Arial"/>
          <w:sz w:val="20"/>
        </w:rPr>
      </w:pPr>
      <w:r w:rsidRPr="00B254A5">
        <w:rPr>
          <w:rFonts w:ascii="Trebuchet MS" w:hAnsi="Trebuchet MS" w:cs="Arial"/>
          <w:sz w:val="20"/>
        </w:rPr>
        <w:t>Banco do Brasil, sendo R$ 54.000 referentes ao principal e R$ 2.367 aos juros;</w:t>
      </w:r>
    </w:p>
    <w:p w14:paraId="19944F43" w14:textId="77777777" w:rsidR="00A958B3" w:rsidRPr="00B254A5" w:rsidRDefault="00A958B3" w:rsidP="000808CF">
      <w:pPr>
        <w:numPr>
          <w:ilvl w:val="0"/>
          <w:numId w:val="39"/>
        </w:numPr>
        <w:spacing w:line="216" w:lineRule="auto"/>
        <w:ind w:left="993" w:firstLine="0"/>
        <w:contextualSpacing/>
        <w:rPr>
          <w:rFonts w:ascii="Trebuchet MS" w:hAnsi="Trebuchet MS" w:cs="Arial"/>
          <w:sz w:val="20"/>
        </w:rPr>
      </w:pPr>
      <w:r w:rsidRPr="00B254A5">
        <w:rPr>
          <w:rFonts w:ascii="Trebuchet MS" w:hAnsi="Trebuchet MS" w:cs="Arial"/>
          <w:sz w:val="20"/>
        </w:rPr>
        <w:t>Banco ABC, sendo R$ 100.000 referentes ao principal e R$ 10.182 aos juros;</w:t>
      </w:r>
    </w:p>
    <w:p w14:paraId="69B18066" w14:textId="77777777" w:rsidR="00A958B3" w:rsidRPr="00B254A5" w:rsidRDefault="00A958B3" w:rsidP="000808CF">
      <w:pPr>
        <w:numPr>
          <w:ilvl w:val="0"/>
          <w:numId w:val="39"/>
        </w:numPr>
        <w:spacing w:line="216" w:lineRule="auto"/>
        <w:ind w:left="993" w:firstLine="0"/>
        <w:contextualSpacing/>
        <w:rPr>
          <w:rFonts w:ascii="Trebuchet MS" w:hAnsi="Trebuchet MS" w:cs="Arial"/>
          <w:sz w:val="20"/>
        </w:rPr>
      </w:pPr>
      <w:r w:rsidRPr="00B254A5">
        <w:rPr>
          <w:rFonts w:ascii="Trebuchet MS" w:hAnsi="Trebuchet MS" w:cs="Arial"/>
          <w:sz w:val="20"/>
        </w:rPr>
        <w:t>Banco A</w:t>
      </w:r>
      <w:r w:rsidR="00E754DD" w:rsidRPr="00B254A5">
        <w:rPr>
          <w:rFonts w:ascii="Trebuchet MS" w:hAnsi="Trebuchet MS" w:cs="Arial"/>
          <w:sz w:val="20"/>
        </w:rPr>
        <w:t>lfa</w:t>
      </w:r>
      <w:r w:rsidRPr="00B254A5">
        <w:rPr>
          <w:rFonts w:ascii="Trebuchet MS" w:hAnsi="Trebuchet MS" w:cs="Arial"/>
          <w:sz w:val="20"/>
        </w:rPr>
        <w:t>, sendo R$ 62.500 referentes ao principal e R$ 729 aos juros</w:t>
      </w:r>
      <w:r w:rsidR="00E754DD" w:rsidRPr="00B254A5">
        <w:rPr>
          <w:rFonts w:ascii="Trebuchet MS" w:hAnsi="Trebuchet MS" w:cs="Arial"/>
          <w:sz w:val="20"/>
        </w:rPr>
        <w:t>.</w:t>
      </w:r>
    </w:p>
    <w:bookmarkEnd w:id="39"/>
    <w:p w14:paraId="5997B8B2" w14:textId="77777777" w:rsidR="00451C0E" w:rsidRPr="00B254A5" w:rsidRDefault="00451C0E" w:rsidP="00A34DCB">
      <w:pPr>
        <w:spacing w:line="216" w:lineRule="auto"/>
        <w:ind w:left="1221"/>
        <w:contextualSpacing/>
        <w:jc w:val="both"/>
        <w:rPr>
          <w:rFonts w:ascii="Trebuchet MS" w:hAnsi="Trebuchet MS" w:cs="Arial"/>
          <w:szCs w:val="24"/>
        </w:rPr>
      </w:pPr>
    </w:p>
    <w:p w14:paraId="2C95773B" w14:textId="77777777" w:rsidR="007575CF" w:rsidRPr="00B254A5" w:rsidRDefault="007575CF" w:rsidP="00564D58">
      <w:pPr>
        <w:spacing w:line="216" w:lineRule="auto"/>
        <w:ind w:left="426"/>
        <w:contextualSpacing/>
        <w:jc w:val="both"/>
      </w:pPr>
      <w:r w:rsidRPr="00B254A5">
        <w:rPr>
          <w:rFonts w:ascii="Trebuchet MS" w:hAnsi="Trebuchet MS" w:cs="Arial"/>
          <w:szCs w:val="24"/>
        </w:rPr>
        <w:t>O montante classificado no passivo não circulante apresenta a seguinte composição por vencimento:</w:t>
      </w:r>
    </w:p>
    <w:p w14:paraId="7D0BE1DB" w14:textId="77777777" w:rsidR="007575CF" w:rsidRPr="00B254A5" w:rsidRDefault="007575CF" w:rsidP="00564D58">
      <w:pPr>
        <w:spacing w:line="216" w:lineRule="auto"/>
        <w:ind w:left="567"/>
        <w:contextualSpacing/>
        <w:jc w:val="both"/>
        <w:rPr>
          <w:rFonts w:ascii="Trebuchet MS" w:hAnsi="Trebuchet MS" w:cs="Trebuchet MS"/>
          <w:sz w:val="22"/>
          <w:szCs w:val="22"/>
        </w:rPr>
      </w:pPr>
    </w:p>
    <w:tbl>
      <w:tblPr>
        <w:tblW w:w="8646" w:type="dxa"/>
        <w:tblInd w:w="496" w:type="dxa"/>
        <w:tblLayout w:type="fixed"/>
        <w:tblCellMar>
          <w:left w:w="70" w:type="dxa"/>
          <w:right w:w="70" w:type="dxa"/>
        </w:tblCellMar>
        <w:tblLook w:val="0000" w:firstRow="0" w:lastRow="0" w:firstColumn="0" w:lastColumn="0" w:noHBand="0" w:noVBand="0"/>
      </w:tblPr>
      <w:tblGrid>
        <w:gridCol w:w="5244"/>
        <w:gridCol w:w="1701"/>
        <w:gridCol w:w="1701"/>
      </w:tblGrid>
      <w:tr w:rsidR="005D4476" w:rsidRPr="00B254A5" w14:paraId="13D1D773" w14:textId="77777777" w:rsidTr="005D4476">
        <w:trPr>
          <w:trHeight w:val="23"/>
        </w:trPr>
        <w:tc>
          <w:tcPr>
            <w:tcW w:w="5244" w:type="dxa"/>
            <w:vAlign w:val="bottom"/>
          </w:tcPr>
          <w:p w14:paraId="4BE47D14" w14:textId="77777777" w:rsidR="005D4476" w:rsidRPr="00B254A5" w:rsidRDefault="005D4476" w:rsidP="00564D58">
            <w:pPr>
              <w:snapToGrid w:val="0"/>
              <w:spacing w:line="216" w:lineRule="auto"/>
              <w:contextualSpacing/>
              <w:jc w:val="center"/>
              <w:rPr>
                <w:rFonts w:ascii="Trebuchet MS" w:hAnsi="Trebuchet MS" w:cs="Arial"/>
                <w:b/>
                <w:bCs/>
                <w:sz w:val="18"/>
                <w:szCs w:val="18"/>
              </w:rPr>
            </w:pPr>
          </w:p>
        </w:tc>
        <w:tc>
          <w:tcPr>
            <w:tcW w:w="1701" w:type="dxa"/>
            <w:vAlign w:val="bottom"/>
          </w:tcPr>
          <w:p w14:paraId="179F3F1C" w14:textId="77777777" w:rsidR="005D4476" w:rsidRPr="00B254A5" w:rsidRDefault="00284802" w:rsidP="00564D58">
            <w:pPr>
              <w:pBdr>
                <w:top w:val="none" w:sz="0" w:space="0" w:color="000000"/>
                <w:left w:val="none" w:sz="0" w:space="0" w:color="000000"/>
                <w:bottom w:val="single" w:sz="4" w:space="1" w:color="000000"/>
                <w:right w:val="none" w:sz="0" w:space="0" w:color="000000"/>
              </w:pBdr>
              <w:spacing w:line="216" w:lineRule="auto"/>
              <w:contextualSpacing/>
              <w:jc w:val="center"/>
              <w:rPr>
                <w:rFonts w:ascii="Trebuchet MS" w:hAnsi="Trebuchet MS" w:cs="Arial"/>
                <w:b/>
                <w:bCs/>
                <w:sz w:val="18"/>
                <w:szCs w:val="18"/>
                <w:lang w:eastAsia="pt-BR"/>
              </w:rPr>
            </w:pPr>
            <w:r w:rsidRPr="00B254A5">
              <w:rPr>
                <w:rFonts w:ascii="Trebuchet MS" w:hAnsi="Trebuchet MS" w:cs="Arial"/>
                <w:b/>
                <w:bCs/>
                <w:sz w:val="18"/>
                <w:szCs w:val="18"/>
                <w:lang w:eastAsia="pt-BR"/>
              </w:rPr>
              <w:fldChar w:fldCharType="begin"/>
            </w:r>
            <w:r w:rsidRPr="00B254A5">
              <w:rPr>
                <w:rFonts w:ascii="Trebuchet MS" w:hAnsi="Trebuchet MS" w:cs="Arial"/>
                <w:b/>
                <w:bCs/>
                <w:sz w:val="18"/>
                <w:szCs w:val="18"/>
                <w:lang w:eastAsia="pt-BR"/>
              </w:rPr>
              <w:instrText xml:space="preserve"> REF  Data_Base_Numero  \* MERGEFORMAT </w:instrText>
            </w:r>
            <w:r w:rsidRPr="00B254A5">
              <w:rPr>
                <w:rFonts w:ascii="Trebuchet MS" w:hAnsi="Trebuchet MS" w:cs="Arial"/>
                <w:b/>
                <w:bCs/>
                <w:sz w:val="18"/>
                <w:szCs w:val="18"/>
                <w:lang w:eastAsia="pt-BR"/>
              </w:rPr>
              <w:fldChar w:fldCharType="separate"/>
            </w:r>
            <w:r w:rsidR="007F68B9" w:rsidRPr="00B254A5">
              <w:rPr>
                <w:rFonts w:ascii="Trebuchet MS" w:hAnsi="Trebuchet MS" w:cs="Arial"/>
                <w:b/>
                <w:bCs/>
                <w:sz w:val="18"/>
                <w:szCs w:val="18"/>
                <w:lang w:eastAsia="pt-BR"/>
              </w:rPr>
              <w:t>31/12/2025</w:t>
            </w:r>
            <w:r w:rsidRPr="00B254A5">
              <w:rPr>
                <w:rFonts w:ascii="Trebuchet MS" w:hAnsi="Trebuchet MS" w:cs="Arial"/>
                <w:b/>
                <w:bCs/>
                <w:sz w:val="18"/>
                <w:szCs w:val="18"/>
                <w:lang w:eastAsia="pt-BR"/>
              </w:rPr>
              <w:fldChar w:fldCharType="end"/>
            </w:r>
          </w:p>
        </w:tc>
        <w:tc>
          <w:tcPr>
            <w:tcW w:w="1701" w:type="dxa"/>
            <w:vAlign w:val="bottom"/>
          </w:tcPr>
          <w:p w14:paraId="5344DCA7" w14:textId="77777777" w:rsidR="005D4476" w:rsidRPr="00B254A5" w:rsidRDefault="00284802" w:rsidP="00564D58">
            <w:pPr>
              <w:pBdr>
                <w:top w:val="none" w:sz="0" w:space="0" w:color="000000"/>
                <w:left w:val="none" w:sz="0" w:space="0" w:color="000000"/>
                <w:bottom w:val="single" w:sz="4" w:space="1" w:color="000000"/>
                <w:right w:val="none" w:sz="0" w:space="0" w:color="000000"/>
              </w:pBdr>
              <w:spacing w:line="216" w:lineRule="auto"/>
              <w:contextualSpacing/>
              <w:jc w:val="center"/>
              <w:rPr>
                <w:rFonts w:ascii="Trebuchet MS" w:hAnsi="Trebuchet MS" w:cs="Arial"/>
                <w:b/>
                <w:bCs/>
                <w:sz w:val="18"/>
                <w:szCs w:val="18"/>
                <w:lang w:eastAsia="pt-BR"/>
              </w:rPr>
            </w:pPr>
            <w:r w:rsidRPr="00B254A5">
              <w:rPr>
                <w:rFonts w:ascii="Trebuchet MS" w:hAnsi="Trebuchet MS" w:cs="Arial"/>
                <w:b/>
                <w:bCs/>
                <w:sz w:val="18"/>
                <w:szCs w:val="18"/>
                <w:lang w:eastAsia="pt-BR"/>
              </w:rPr>
              <w:fldChar w:fldCharType="begin"/>
            </w:r>
            <w:r w:rsidRPr="00B254A5">
              <w:rPr>
                <w:rFonts w:ascii="Trebuchet MS" w:hAnsi="Trebuchet MS" w:cs="Arial"/>
                <w:b/>
                <w:bCs/>
                <w:sz w:val="18"/>
                <w:szCs w:val="18"/>
                <w:lang w:eastAsia="pt-BR"/>
              </w:rPr>
              <w:instrText xml:space="preserve"> REF  Ano_Anterior_Data_Base_Numero  \* MERGEFORMAT </w:instrText>
            </w:r>
            <w:r w:rsidRPr="00B254A5">
              <w:rPr>
                <w:rFonts w:ascii="Trebuchet MS" w:hAnsi="Trebuchet MS" w:cs="Arial"/>
                <w:b/>
                <w:bCs/>
                <w:sz w:val="18"/>
                <w:szCs w:val="18"/>
                <w:lang w:eastAsia="pt-BR"/>
              </w:rPr>
              <w:fldChar w:fldCharType="separate"/>
            </w:r>
            <w:r w:rsidR="007F68B9" w:rsidRPr="00B254A5">
              <w:rPr>
                <w:rFonts w:ascii="Trebuchet MS" w:hAnsi="Trebuchet MS" w:cs="Arial"/>
                <w:b/>
                <w:bCs/>
                <w:sz w:val="18"/>
                <w:szCs w:val="18"/>
                <w:lang w:eastAsia="pt-BR"/>
              </w:rPr>
              <w:t>31/12/2024</w:t>
            </w:r>
            <w:r w:rsidRPr="00B254A5">
              <w:rPr>
                <w:rFonts w:ascii="Trebuchet MS" w:hAnsi="Trebuchet MS" w:cs="Arial"/>
                <w:b/>
                <w:bCs/>
                <w:sz w:val="18"/>
                <w:szCs w:val="18"/>
                <w:lang w:eastAsia="pt-BR"/>
              </w:rPr>
              <w:fldChar w:fldCharType="end"/>
            </w:r>
          </w:p>
        </w:tc>
      </w:tr>
      <w:tr w:rsidR="00AC2706" w:rsidRPr="00B254A5" w14:paraId="00E24694" w14:textId="77777777" w:rsidTr="00B623A5">
        <w:trPr>
          <w:trHeight w:val="23"/>
        </w:trPr>
        <w:tc>
          <w:tcPr>
            <w:tcW w:w="5244" w:type="dxa"/>
            <w:vAlign w:val="bottom"/>
          </w:tcPr>
          <w:p w14:paraId="74431604" w14:textId="77777777" w:rsidR="00AC2706" w:rsidRPr="00B254A5" w:rsidRDefault="00AC2706" w:rsidP="00AC2706">
            <w:pPr>
              <w:spacing w:line="216" w:lineRule="auto"/>
              <w:ind w:left="-57"/>
              <w:contextualSpacing/>
              <w:jc w:val="both"/>
              <w:rPr>
                <w:rFonts w:ascii="Trebuchet MS" w:hAnsi="Trebuchet MS" w:cs="Arial"/>
                <w:sz w:val="18"/>
                <w:szCs w:val="18"/>
              </w:rPr>
            </w:pPr>
            <w:r w:rsidRPr="00B254A5">
              <w:rPr>
                <w:rFonts w:ascii="Trebuchet MS" w:hAnsi="Trebuchet MS" w:cs="Arial"/>
                <w:sz w:val="18"/>
                <w:szCs w:val="18"/>
              </w:rPr>
              <w:t>Entre 1 e 2 anos</w:t>
            </w:r>
          </w:p>
        </w:tc>
        <w:tc>
          <w:tcPr>
            <w:tcW w:w="1701" w:type="dxa"/>
          </w:tcPr>
          <w:p w14:paraId="4CB07CFB" w14:textId="10639B40" w:rsidR="00AC2706" w:rsidRPr="00B254A5" w:rsidRDefault="00AC2706" w:rsidP="00AC2706">
            <w:pPr>
              <w:spacing w:line="216" w:lineRule="auto"/>
              <w:ind w:left="-57"/>
              <w:contextualSpacing/>
              <w:jc w:val="right"/>
              <w:rPr>
                <w:rFonts w:ascii="Trebuchet MS" w:hAnsi="Trebuchet MS" w:cs="Arial"/>
                <w:sz w:val="18"/>
                <w:szCs w:val="18"/>
              </w:rPr>
            </w:pPr>
            <w:r w:rsidRPr="00B254A5">
              <w:rPr>
                <w:rFonts w:ascii="Trebuchet MS" w:hAnsi="Trebuchet MS" w:cs="Arial"/>
                <w:sz w:val="18"/>
                <w:szCs w:val="18"/>
              </w:rPr>
              <w:t xml:space="preserve"> 90.142 </w:t>
            </w:r>
          </w:p>
        </w:tc>
        <w:tc>
          <w:tcPr>
            <w:tcW w:w="1701" w:type="dxa"/>
          </w:tcPr>
          <w:p w14:paraId="29B787D2" w14:textId="77777777" w:rsidR="00AC2706" w:rsidRPr="00B254A5" w:rsidRDefault="00AC2706" w:rsidP="00AC2706">
            <w:pPr>
              <w:spacing w:line="216" w:lineRule="auto"/>
              <w:ind w:left="-57"/>
              <w:contextualSpacing/>
              <w:jc w:val="right"/>
              <w:rPr>
                <w:rFonts w:ascii="Trebuchet MS" w:hAnsi="Trebuchet MS" w:cs="Arial"/>
                <w:sz w:val="18"/>
                <w:szCs w:val="18"/>
              </w:rPr>
            </w:pPr>
            <w:r w:rsidRPr="00B254A5">
              <w:rPr>
                <w:rFonts w:ascii="Trebuchet MS" w:hAnsi="Trebuchet MS" w:cs="Arial"/>
                <w:sz w:val="18"/>
                <w:szCs w:val="18"/>
              </w:rPr>
              <w:t xml:space="preserve"> 128.254 </w:t>
            </w:r>
          </w:p>
        </w:tc>
      </w:tr>
      <w:tr w:rsidR="00AC2706" w:rsidRPr="00B254A5" w14:paraId="6FD671B6" w14:textId="77777777" w:rsidTr="00B623A5">
        <w:trPr>
          <w:trHeight w:val="23"/>
        </w:trPr>
        <w:tc>
          <w:tcPr>
            <w:tcW w:w="5244" w:type="dxa"/>
            <w:vAlign w:val="bottom"/>
          </w:tcPr>
          <w:p w14:paraId="03BA5397" w14:textId="77777777" w:rsidR="00AC2706" w:rsidRPr="00B254A5" w:rsidRDefault="00AC2706" w:rsidP="00AC2706">
            <w:pPr>
              <w:spacing w:line="216" w:lineRule="auto"/>
              <w:ind w:left="-57"/>
              <w:contextualSpacing/>
              <w:jc w:val="both"/>
              <w:rPr>
                <w:rFonts w:ascii="Trebuchet MS" w:hAnsi="Trebuchet MS" w:cs="Arial"/>
                <w:sz w:val="18"/>
                <w:szCs w:val="18"/>
              </w:rPr>
            </w:pPr>
            <w:r w:rsidRPr="00B254A5">
              <w:rPr>
                <w:rFonts w:ascii="Trebuchet MS" w:hAnsi="Trebuchet MS" w:cs="Arial"/>
                <w:sz w:val="18"/>
                <w:szCs w:val="18"/>
              </w:rPr>
              <w:t>Entre 2 e 3 anos</w:t>
            </w:r>
          </w:p>
        </w:tc>
        <w:tc>
          <w:tcPr>
            <w:tcW w:w="1701" w:type="dxa"/>
          </w:tcPr>
          <w:p w14:paraId="1E2587B3" w14:textId="58479F45" w:rsidR="00AC2706" w:rsidRPr="00B254A5" w:rsidRDefault="00AC2706" w:rsidP="00AC2706">
            <w:pPr>
              <w:spacing w:line="216" w:lineRule="auto"/>
              <w:ind w:left="-57"/>
              <w:contextualSpacing/>
              <w:jc w:val="right"/>
              <w:rPr>
                <w:rFonts w:ascii="Trebuchet MS" w:hAnsi="Trebuchet MS" w:cs="Arial"/>
                <w:sz w:val="18"/>
                <w:szCs w:val="18"/>
              </w:rPr>
            </w:pPr>
            <w:r w:rsidRPr="00B254A5">
              <w:rPr>
                <w:rFonts w:ascii="Trebuchet MS" w:hAnsi="Trebuchet MS" w:cs="Arial"/>
                <w:sz w:val="18"/>
                <w:szCs w:val="18"/>
              </w:rPr>
              <w:t xml:space="preserve"> 89.995 </w:t>
            </w:r>
          </w:p>
        </w:tc>
        <w:tc>
          <w:tcPr>
            <w:tcW w:w="1701" w:type="dxa"/>
          </w:tcPr>
          <w:p w14:paraId="20D393B6" w14:textId="77777777" w:rsidR="00AC2706" w:rsidRPr="00B254A5" w:rsidRDefault="00AC2706" w:rsidP="00AC2706">
            <w:pPr>
              <w:spacing w:line="216" w:lineRule="auto"/>
              <w:ind w:left="-57"/>
              <w:contextualSpacing/>
              <w:jc w:val="right"/>
              <w:rPr>
                <w:rFonts w:ascii="Trebuchet MS" w:hAnsi="Trebuchet MS" w:cs="Arial"/>
                <w:sz w:val="18"/>
                <w:szCs w:val="18"/>
              </w:rPr>
            </w:pPr>
            <w:r w:rsidRPr="00B254A5">
              <w:rPr>
                <w:rFonts w:ascii="Trebuchet MS" w:hAnsi="Trebuchet MS" w:cs="Arial"/>
                <w:sz w:val="18"/>
                <w:szCs w:val="18"/>
              </w:rPr>
              <w:t xml:space="preserve"> 86.457 </w:t>
            </w:r>
          </w:p>
        </w:tc>
      </w:tr>
      <w:tr w:rsidR="00AC2706" w:rsidRPr="00B254A5" w14:paraId="5E302D71" w14:textId="77777777" w:rsidTr="00B623A5">
        <w:trPr>
          <w:trHeight w:val="23"/>
        </w:trPr>
        <w:tc>
          <w:tcPr>
            <w:tcW w:w="5244" w:type="dxa"/>
            <w:vAlign w:val="bottom"/>
          </w:tcPr>
          <w:p w14:paraId="10D54B58" w14:textId="77777777" w:rsidR="00AC2706" w:rsidRPr="00B254A5" w:rsidRDefault="00AC2706" w:rsidP="00AC2706">
            <w:pPr>
              <w:spacing w:line="216" w:lineRule="auto"/>
              <w:ind w:left="-57"/>
              <w:contextualSpacing/>
              <w:jc w:val="both"/>
              <w:rPr>
                <w:rFonts w:ascii="Trebuchet MS" w:hAnsi="Trebuchet MS" w:cs="Arial"/>
                <w:sz w:val="18"/>
                <w:szCs w:val="18"/>
              </w:rPr>
            </w:pPr>
            <w:r w:rsidRPr="00B254A5">
              <w:rPr>
                <w:rFonts w:ascii="Trebuchet MS" w:hAnsi="Trebuchet MS" w:cs="Arial"/>
                <w:sz w:val="18"/>
                <w:szCs w:val="18"/>
              </w:rPr>
              <w:t>Entre 3 e 4 anos</w:t>
            </w:r>
          </w:p>
        </w:tc>
        <w:tc>
          <w:tcPr>
            <w:tcW w:w="1701" w:type="dxa"/>
          </w:tcPr>
          <w:p w14:paraId="61B82058" w14:textId="4EB5FCAC" w:rsidR="00AC2706" w:rsidRPr="00B254A5" w:rsidRDefault="00AC2706" w:rsidP="00AC2706">
            <w:pPr>
              <w:spacing w:line="216" w:lineRule="auto"/>
              <w:ind w:left="-57"/>
              <w:contextualSpacing/>
              <w:jc w:val="right"/>
              <w:rPr>
                <w:rFonts w:ascii="Trebuchet MS" w:hAnsi="Trebuchet MS" w:cs="Arial"/>
                <w:sz w:val="18"/>
                <w:szCs w:val="18"/>
              </w:rPr>
            </w:pPr>
            <w:r w:rsidRPr="00B254A5">
              <w:rPr>
                <w:rFonts w:ascii="Trebuchet MS" w:hAnsi="Trebuchet MS" w:cs="Arial"/>
                <w:sz w:val="18"/>
                <w:szCs w:val="18"/>
              </w:rPr>
              <w:t xml:space="preserve"> 89.643 </w:t>
            </w:r>
          </w:p>
        </w:tc>
        <w:tc>
          <w:tcPr>
            <w:tcW w:w="1701" w:type="dxa"/>
          </w:tcPr>
          <w:p w14:paraId="6FBDC4B4" w14:textId="77777777" w:rsidR="00AC2706" w:rsidRPr="00B254A5" w:rsidRDefault="00AC2706" w:rsidP="00AC2706">
            <w:pPr>
              <w:spacing w:line="216" w:lineRule="auto"/>
              <w:ind w:left="-57"/>
              <w:contextualSpacing/>
              <w:jc w:val="right"/>
              <w:rPr>
                <w:rFonts w:ascii="Trebuchet MS" w:hAnsi="Trebuchet MS" w:cs="Arial"/>
                <w:sz w:val="18"/>
                <w:szCs w:val="18"/>
              </w:rPr>
            </w:pPr>
            <w:r w:rsidRPr="00B254A5">
              <w:rPr>
                <w:rFonts w:ascii="Trebuchet MS" w:hAnsi="Trebuchet MS" w:cs="Arial"/>
                <w:sz w:val="18"/>
                <w:szCs w:val="18"/>
              </w:rPr>
              <w:t xml:space="preserve"> 86.322 </w:t>
            </w:r>
          </w:p>
        </w:tc>
      </w:tr>
      <w:tr w:rsidR="00AC2706" w:rsidRPr="00B254A5" w14:paraId="1D0C5155" w14:textId="77777777" w:rsidTr="00B623A5">
        <w:trPr>
          <w:trHeight w:val="23"/>
        </w:trPr>
        <w:tc>
          <w:tcPr>
            <w:tcW w:w="5244" w:type="dxa"/>
            <w:vAlign w:val="bottom"/>
          </w:tcPr>
          <w:p w14:paraId="794C3239" w14:textId="77777777" w:rsidR="00AC2706" w:rsidRPr="00B254A5" w:rsidRDefault="00AC2706" w:rsidP="00AC2706">
            <w:pPr>
              <w:spacing w:line="216" w:lineRule="auto"/>
              <w:ind w:left="-57"/>
              <w:contextualSpacing/>
              <w:jc w:val="both"/>
              <w:rPr>
                <w:rFonts w:ascii="Trebuchet MS" w:hAnsi="Trebuchet MS" w:cs="Arial"/>
                <w:sz w:val="18"/>
                <w:szCs w:val="18"/>
              </w:rPr>
            </w:pPr>
            <w:r w:rsidRPr="00B254A5">
              <w:rPr>
                <w:rFonts w:ascii="Trebuchet MS" w:hAnsi="Trebuchet MS" w:cs="Arial"/>
                <w:sz w:val="18"/>
                <w:szCs w:val="18"/>
              </w:rPr>
              <w:t>Entre 4 e 5 anos</w:t>
            </w:r>
          </w:p>
        </w:tc>
        <w:tc>
          <w:tcPr>
            <w:tcW w:w="1701" w:type="dxa"/>
          </w:tcPr>
          <w:p w14:paraId="7B2F9D4E" w14:textId="1DF8C0F9" w:rsidR="00AC2706" w:rsidRPr="00B254A5" w:rsidRDefault="00AC2706" w:rsidP="00AC2706">
            <w:pPr>
              <w:spacing w:line="216" w:lineRule="auto"/>
              <w:ind w:left="-57"/>
              <w:contextualSpacing/>
              <w:jc w:val="right"/>
              <w:rPr>
                <w:rFonts w:ascii="Trebuchet MS" w:hAnsi="Trebuchet MS" w:cs="Arial"/>
                <w:sz w:val="18"/>
                <w:szCs w:val="18"/>
              </w:rPr>
            </w:pPr>
            <w:r w:rsidRPr="00B254A5">
              <w:rPr>
                <w:rFonts w:ascii="Trebuchet MS" w:hAnsi="Trebuchet MS" w:cs="Arial"/>
                <w:sz w:val="18"/>
                <w:szCs w:val="18"/>
              </w:rPr>
              <w:t xml:space="preserve"> </w:t>
            </w:r>
            <w:r w:rsidR="009D4EF7" w:rsidRPr="009D4EF7">
              <w:rPr>
                <w:rFonts w:ascii="Trebuchet MS" w:hAnsi="Trebuchet MS" w:cs="Arial"/>
                <w:sz w:val="18"/>
                <w:szCs w:val="18"/>
              </w:rPr>
              <w:t xml:space="preserve"> 100.437</w:t>
            </w:r>
          </w:p>
        </w:tc>
        <w:tc>
          <w:tcPr>
            <w:tcW w:w="1701" w:type="dxa"/>
          </w:tcPr>
          <w:p w14:paraId="6CB2A90D" w14:textId="77777777" w:rsidR="00AC2706" w:rsidRPr="00B254A5" w:rsidRDefault="00AC2706" w:rsidP="00AC2706">
            <w:pPr>
              <w:spacing w:line="216" w:lineRule="auto"/>
              <w:ind w:left="-57"/>
              <w:contextualSpacing/>
              <w:jc w:val="right"/>
              <w:rPr>
                <w:rFonts w:ascii="Trebuchet MS" w:hAnsi="Trebuchet MS" w:cs="Arial"/>
                <w:sz w:val="18"/>
                <w:szCs w:val="18"/>
              </w:rPr>
            </w:pPr>
            <w:r w:rsidRPr="00B254A5">
              <w:rPr>
                <w:rFonts w:ascii="Trebuchet MS" w:hAnsi="Trebuchet MS" w:cs="Arial"/>
                <w:sz w:val="18"/>
                <w:szCs w:val="18"/>
              </w:rPr>
              <w:t xml:space="preserve"> 86.003 </w:t>
            </w:r>
          </w:p>
        </w:tc>
      </w:tr>
      <w:tr w:rsidR="00AC2706" w:rsidRPr="00B254A5" w14:paraId="36F079A9" w14:textId="77777777" w:rsidTr="00B623A5">
        <w:trPr>
          <w:trHeight w:val="23"/>
        </w:trPr>
        <w:tc>
          <w:tcPr>
            <w:tcW w:w="5244" w:type="dxa"/>
            <w:vAlign w:val="bottom"/>
          </w:tcPr>
          <w:p w14:paraId="7C98FC39" w14:textId="77777777" w:rsidR="00AC2706" w:rsidRPr="00B254A5" w:rsidRDefault="00AC2706" w:rsidP="00AC2706">
            <w:pPr>
              <w:spacing w:line="216" w:lineRule="auto"/>
              <w:ind w:left="-57"/>
              <w:contextualSpacing/>
              <w:jc w:val="both"/>
              <w:rPr>
                <w:rFonts w:ascii="Trebuchet MS" w:hAnsi="Trebuchet MS" w:cs="Arial"/>
                <w:sz w:val="18"/>
                <w:szCs w:val="18"/>
              </w:rPr>
            </w:pPr>
            <w:r w:rsidRPr="00B254A5">
              <w:rPr>
                <w:rFonts w:ascii="Trebuchet MS" w:hAnsi="Trebuchet MS" w:cs="Arial"/>
                <w:sz w:val="18"/>
                <w:szCs w:val="18"/>
              </w:rPr>
              <w:t>Entre 5 e 6 anos</w:t>
            </w:r>
          </w:p>
        </w:tc>
        <w:tc>
          <w:tcPr>
            <w:tcW w:w="1701" w:type="dxa"/>
          </w:tcPr>
          <w:p w14:paraId="14110874" w14:textId="6009BB3C" w:rsidR="00AC2706" w:rsidRPr="00B254A5" w:rsidRDefault="00AC2706" w:rsidP="00AC2706">
            <w:pPr>
              <w:spacing w:line="216" w:lineRule="auto"/>
              <w:ind w:left="-57"/>
              <w:contextualSpacing/>
              <w:jc w:val="right"/>
              <w:rPr>
                <w:rFonts w:ascii="Trebuchet MS" w:hAnsi="Trebuchet MS" w:cs="Arial"/>
                <w:sz w:val="18"/>
                <w:szCs w:val="18"/>
              </w:rPr>
            </w:pPr>
            <w:r w:rsidRPr="00B254A5">
              <w:rPr>
                <w:rFonts w:ascii="Trebuchet MS" w:hAnsi="Trebuchet MS" w:cs="Arial"/>
                <w:sz w:val="18"/>
                <w:szCs w:val="18"/>
              </w:rPr>
              <w:t xml:space="preserve"> 123.600 </w:t>
            </w:r>
          </w:p>
        </w:tc>
        <w:tc>
          <w:tcPr>
            <w:tcW w:w="1701" w:type="dxa"/>
          </w:tcPr>
          <w:p w14:paraId="6C7DF36C" w14:textId="77777777" w:rsidR="00AC2706" w:rsidRPr="00B254A5" w:rsidRDefault="00AC2706" w:rsidP="00AC2706">
            <w:pPr>
              <w:spacing w:line="216" w:lineRule="auto"/>
              <w:ind w:left="-57"/>
              <w:contextualSpacing/>
              <w:jc w:val="right"/>
              <w:rPr>
                <w:rFonts w:ascii="Trebuchet MS" w:hAnsi="Trebuchet MS" w:cs="Arial"/>
                <w:sz w:val="18"/>
                <w:szCs w:val="18"/>
              </w:rPr>
            </w:pPr>
            <w:r w:rsidRPr="00B254A5">
              <w:rPr>
                <w:rFonts w:ascii="Trebuchet MS" w:hAnsi="Trebuchet MS" w:cs="Arial"/>
                <w:sz w:val="18"/>
                <w:szCs w:val="18"/>
              </w:rPr>
              <w:t xml:space="preserve"> 54.213 </w:t>
            </w:r>
          </w:p>
        </w:tc>
      </w:tr>
      <w:tr w:rsidR="00AC2706" w:rsidRPr="00B254A5" w14:paraId="63E8DD68" w14:textId="77777777" w:rsidTr="00B623A5">
        <w:trPr>
          <w:trHeight w:val="23"/>
        </w:trPr>
        <w:tc>
          <w:tcPr>
            <w:tcW w:w="5244" w:type="dxa"/>
            <w:vAlign w:val="bottom"/>
          </w:tcPr>
          <w:p w14:paraId="427812F3" w14:textId="77777777" w:rsidR="00AC2706" w:rsidRPr="00B254A5" w:rsidRDefault="00AC2706" w:rsidP="00AC2706">
            <w:pPr>
              <w:spacing w:line="216" w:lineRule="auto"/>
              <w:ind w:left="-57"/>
              <w:contextualSpacing/>
              <w:jc w:val="both"/>
              <w:rPr>
                <w:rFonts w:ascii="Trebuchet MS" w:hAnsi="Trebuchet MS" w:cs="Arial"/>
                <w:sz w:val="18"/>
                <w:szCs w:val="18"/>
              </w:rPr>
            </w:pPr>
            <w:r w:rsidRPr="00B254A5">
              <w:rPr>
                <w:rFonts w:ascii="Trebuchet MS" w:hAnsi="Trebuchet MS" w:cs="Arial"/>
                <w:sz w:val="18"/>
                <w:szCs w:val="18"/>
              </w:rPr>
              <w:t>Entre 6 e 7 anos</w:t>
            </w:r>
          </w:p>
        </w:tc>
        <w:tc>
          <w:tcPr>
            <w:tcW w:w="1701" w:type="dxa"/>
          </w:tcPr>
          <w:p w14:paraId="137BC3DB" w14:textId="7060E6DA" w:rsidR="00AC2706" w:rsidRPr="00B254A5" w:rsidRDefault="00AC2706" w:rsidP="00AC2706">
            <w:pPr>
              <w:spacing w:line="216" w:lineRule="auto"/>
              <w:ind w:left="-57"/>
              <w:contextualSpacing/>
              <w:jc w:val="right"/>
              <w:rPr>
                <w:rFonts w:ascii="Trebuchet MS" w:hAnsi="Trebuchet MS" w:cs="Arial"/>
                <w:sz w:val="18"/>
                <w:szCs w:val="18"/>
              </w:rPr>
            </w:pPr>
            <w:r w:rsidRPr="00B254A5">
              <w:rPr>
                <w:rFonts w:ascii="Trebuchet MS" w:hAnsi="Trebuchet MS" w:cs="Arial"/>
                <w:sz w:val="18"/>
                <w:szCs w:val="18"/>
              </w:rPr>
              <w:t xml:space="preserve"> 118.446 </w:t>
            </w:r>
          </w:p>
        </w:tc>
        <w:tc>
          <w:tcPr>
            <w:tcW w:w="1701" w:type="dxa"/>
          </w:tcPr>
          <w:p w14:paraId="0E15584B" w14:textId="77777777" w:rsidR="00AC2706" w:rsidRPr="00B254A5" w:rsidRDefault="00AC2706" w:rsidP="00AC2706">
            <w:pPr>
              <w:spacing w:line="216" w:lineRule="auto"/>
              <w:ind w:left="-57"/>
              <w:contextualSpacing/>
              <w:jc w:val="right"/>
              <w:rPr>
                <w:rFonts w:ascii="Trebuchet MS" w:hAnsi="Trebuchet MS" w:cs="Arial"/>
                <w:sz w:val="18"/>
                <w:szCs w:val="18"/>
              </w:rPr>
            </w:pPr>
            <w:r w:rsidRPr="00B254A5">
              <w:rPr>
                <w:rFonts w:ascii="Trebuchet MS" w:hAnsi="Trebuchet MS" w:cs="Arial"/>
                <w:sz w:val="18"/>
                <w:szCs w:val="18"/>
              </w:rPr>
              <w:t xml:space="preserve"> 35.534 </w:t>
            </w:r>
          </w:p>
        </w:tc>
      </w:tr>
      <w:tr w:rsidR="00AC2706" w:rsidRPr="00B254A5" w14:paraId="49E373D5" w14:textId="77777777" w:rsidTr="00B623A5">
        <w:trPr>
          <w:trHeight w:val="23"/>
        </w:trPr>
        <w:tc>
          <w:tcPr>
            <w:tcW w:w="5244" w:type="dxa"/>
            <w:vAlign w:val="bottom"/>
          </w:tcPr>
          <w:p w14:paraId="7782C667" w14:textId="77777777" w:rsidR="00AC2706" w:rsidRPr="00B254A5" w:rsidRDefault="00AC2706" w:rsidP="00AC2706">
            <w:pPr>
              <w:spacing w:line="216" w:lineRule="auto"/>
              <w:ind w:left="-57"/>
              <w:contextualSpacing/>
              <w:jc w:val="both"/>
              <w:rPr>
                <w:rFonts w:ascii="Trebuchet MS" w:hAnsi="Trebuchet MS" w:cs="Arial"/>
                <w:sz w:val="18"/>
                <w:szCs w:val="18"/>
              </w:rPr>
            </w:pPr>
            <w:r w:rsidRPr="00B254A5">
              <w:rPr>
                <w:rFonts w:ascii="Trebuchet MS" w:hAnsi="Trebuchet MS" w:cs="Arial"/>
                <w:sz w:val="18"/>
                <w:szCs w:val="18"/>
              </w:rPr>
              <w:t>Entre 7 e 8 anos</w:t>
            </w:r>
          </w:p>
        </w:tc>
        <w:tc>
          <w:tcPr>
            <w:tcW w:w="1701" w:type="dxa"/>
          </w:tcPr>
          <w:p w14:paraId="6F0265A3" w14:textId="50853547" w:rsidR="00AC2706" w:rsidRPr="00B254A5" w:rsidRDefault="00AC2706" w:rsidP="00AC2706">
            <w:pPr>
              <w:spacing w:line="216" w:lineRule="auto"/>
              <w:ind w:left="-57"/>
              <w:contextualSpacing/>
              <w:jc w:val="right"/>
              <w:rPr>
                <w:rFonts w:ascii="Trebuchet MS" w:hAnsi="Trebuchet MS" w:cs="Arial"/>
                <w:sz w:val="18"/>
                <w:szCs w:val="18"/>
              </w:rPr>
            </w:pPr>
            <w:r w:rsidRPr="00B254A5">
              <w:rPr>
                <w:rFonts w:ascii="Trebuchet MS" w:hAnsi="Trebuchet MS" w:cs="Arial"/>
                <w:sz w:val="18"/>
                <w:szCs w:val="18"/>
              </w:rPr>
              <w:t xml:space="preserve"> 111.757 </w:t>
            </w:r>
          </w:p>
        </w:tc>
        <w:tc>
          <w:tcPr>
            <w:tcW w:w="1701" w:type="dxa"/>
          </w:tcPr>
          <w:p w14:paraId="4A0200BF" w14:textId="77777777" w:rsidR="00AC2706" w:rsidRPr="00B254A5" w:rsidRDefault="00AC2706" w:rsidP="00AC2706">
            <w:pPr>
              <w:spacing w:line="216" w:lineRule="auto"/>
              <w:ind w:left="-57"/>
              <w:contextualSpacing/>
              <w:jc w:val="right"/>
              <w:rPr>
                <w:rFonts w:ascii="Trebuchet MS" w:hAnsi="Trebuchet MS" w:cs="Arial"/>
                <w:sz w:val="18"/>
                <w:szCs w:val="18"/>
              </w:rPr>
            </w:pPr>
            <w:r w:rsidRPr="00B254A5">
              <w:rPr>
                <w:rFonts w:ascii="Trebuchet MS" w:hAnsi="Trebuchet MS" w:cs="Arial"/>
                <w:sz w:val="18"/>
                <w:szCs w:val="18"/>
              </w:rPr>
              <w:t xml:space="preserve"> 30.572 </w:t>
            </w:r>
          </w:p>
        </w:tc>
      </w:tr>
      <w:tr w:rsidR="00AC2706" w:rsidRPr="00B254A5" w14:paraId="4FD40A7B" w14:textId="77777777" w:rsidTr="00B623A5">
        <w:trPr>
          <w:trHeight w:val="23"/>
        </w:trPr>
        <w:tc>
          <w:tcPr>
            <w:tcW w:w="5244" w:type="dxa"/>
            <w:vAlign w:val="bottom"/>
          </w:tcPr>
          <w:p w14:paraId="35DF810E" w14:textId="77777777" w:rsidR="00AC2706" w:rsidRPr="00B254A5" w:rsidRDefault="00AC2706" w:rsidP="00AC2706">
            <w:pPr>
              <w:spacing w:line="216" w:lineRule="auto"/>
              <w:ind w:left="-57"/>
              <w:contextualSpacing/>
              <w:jc w:val="both"/>
              <w:rPr>
                <w:rFonts w:ascii="Trebuchet MS" w:hAnsi="Trebuchet MS" w:cs="Arial"/>
                <w:sz w:val="18"/>
                <w:szCs w:val="18"/>
              </w:rPr>
            </w:pPr>
            <w:r w:rsidRPr="00B254A5">
              <w:rPr>
                <w:rFonts w:ascii="Trebuchet MS" w:hAnsi="Trebuchet MS" w:cs="Arial"/>
                <w:sz w:val="18"/>
                <w:szCs w:val="18"/>
              </w:rPr>
              <w:t>Entre 8 e 9 anos</w:t>
            </w:r>
          </w:p>
        </w:tc>
        <w:tc>
          <w:tcPr>
            <w:tcW w:w="1701" w:type="dxa"/>
          </w:tcPr>
          <w:p w14:paraId="5A66C549" w14:textId="2159B6D7" w:rsidR="00AC2706" w:rsidRPr="00B254A5" w:rsidRDefault="00AC2706" w:rsidP="00AC2706">
            <w:pPr>
              <w:spacing w:line="216" w:lineRule="auto"/>
              <w:ind w:left="-57"/>
              <w:contextualSpacing/>
              <w:jc w:val="right"/>
              <w:rPr>
                <w:rFonts w:ascii="Trebuchet MS" w:hAnsi="Trebuchet MS" w:cs="Arial"/>
                <w:sz w:val="18"/>
                <w:szCs w:val="18"/>
              </w:rPr>
            </w:pPr>
            <w:r w:rsidRPr="00B254A5">
              <w:rPr>
                <w:rFonts w:ascii="Trebuchet MS" w:hAnsi="Trebuchet MS" w:cs="Arial"/>
                <w:sz w:val="18"/>
                <w:szCs w:val="18"/>
              </w:rPr>
              <w:t xml:space="preserve"> 91.026 </w:t>
            </w:r>
          </w:p>
        </w:tc>
        <w:tc>
          <w:tcPr>
            <w:tcW w:w="1701" w:type="dxa"/>
          </w:tcPr>
          <w:p w14:paraId="33AB5B23" w14:textId="77777777" w:rsidR="00AC2706" w:rsidRPr="00B254A5" w:rsidRDefault="00AC2706" w:rsidP="00AC2706">
            <w:pPr>
              <w:spacing w:line="216" w:lineRule="auto"/>
              <w:ind w:left="-57"/>
              <w:contextualSpacing/>
              <w:jc w:val="right"/>
              <w:rPr>
                <w:rFonts w:ascii="Trebuchet MS" w:hAnsi="Trebuchet MS" w:cs="Arial"/>
                <w:sz w:val="18"/>
                <w:szCs w:val="18"/>
              </w:rPr>
            </w:pPr>
            <w:r w:rsidRPr="00B254A5">
              <w:rPr>
                <w:rFonts w:ascii="Trebuchet MS" w:hAnsi="Trebuchet MS" w:cs="Arial"/>
                <w:sz w:val="18"/>
                <w:szCs w:val="18"/>
              </w:rPr>
              <w:t xml:space="preserve"> 28.123 </w:t>
            </w:r>
          </w:p>
        </w:tc>
      </w:tr>
      <w:tr w:rsidR="00AC2706" w:rsidRPr="00B254A5" w14:paraId="256C5076" w14:textId="77777777" w:rsidTr="00B623A5">
        <w:trPr>
          <w:trHeight w:val="23"/>
        </w:trPr>
        <w:tc>
          <w:tcPr>
            <w:tcW w:w="5244" w:type="dxa"/>
            <w:vAlign w:val="bottom"/>
          </w:tcPr>
          <w:p w14:paraId="14A2F670" w14:textId="77777777" w:rsidR="00AC2706" w:rsidRPr="00B254A5" w:rsidRDefault="00AC2706" w:rsidP="00AC2706">
            <w:pPr>
              <w:spacing w:line="216" w:lineRule="auto"/>
              <w:ind w:left="-57"/>
              <w:contextualSpacing/>
              <w:jc w:val="both"/>
              <w:rPr>
                <w:rFonts w:ascii="Trebuchet MS" w:hAnsi="Trebuchet MS" w:cs="Arial"/>
                <w:sz w:val="18"/>
                <w:szCs w:val="18"/>
              </w:rPr>
            </w:pPr>
            <w:r w:rsidRPr="00B254A5">
              <w:rPr>
                <w:rFonts w:ascii="Trebuchet MS" w:hAnsi="Trebuchet MS" w:cs="Arial"/>
                <w:sz w:val="18"/>
                <w:szCs w:val="18"/>
              </w:rPr>
              <w:t>Entre 9 e 10 anos</w:t>
            </w:r>
          </w:p>
        </w:tc>
        <w:tc>
          <w:tcPr>
            <w:tcW w:w="1701" w:type="dxa"/>
          </w:tcPr>
          <w:p w14:paraId="4AD4F3CA" w14:textId="09C82BFA" w:rsidR="00AC2706" w:rsidRPr="00B254A5" w:rsidRDefault="00AC2706" w:rsidP="00AC2706">
            <w:pPr>
              <w:spacing w:line="216" w:lineRule="auto"/>
              <w:ind w:left="-57"/>
              <w:contextualSpacing/>
              <w:jc w:val="right"/>
              <w:rPr>
                <w:rFonts w:ascii="Trebuchet MS" w:hAnsi="Trebuchet MS" w:cs="Arial"/>
                <w:sz w:val="18"/>
                <w:szCs w:val="18"/>
              </w:rPr>
            </w:pPr>
            <w:r w:rsidRPr="00B254A5">
              <w:rPr>
                <w:rFonts w:ascii="Trebuchet MS" w:hAnsi="Trebuchet MS" w:cs="Arial"/>
                <w:sz w:val="18"/>
                <w:szCs w:val="18"/>
              </w:rPr>
              <w:t xml:space="preserve"> 91.026 </w:t>
            </w:r>
          </w:p>
        </w:tc>
        <w:tc>
          <w:tcPr>
            <w:tcW w:w="1701" w:type="dxa"/>
          </w:tcPr>
          <w:p w14:paraId="669962B3" w14:textId="77777777" w:rsidR="00AC2706" w:rsidRPr="00B254A5" w:rsidRDefault="00AC2706" w:rsidP="00AC2706">
            <w:pPr>
              <w:spacing w:line="216" w:lineRule="auto"/>
              <w:ind w:left="-57"/>
              <w:contextualSpacing/>
              <w:jc w:val="right"/>
              <w:rPr>
                <w:rFonts w:ascii="Trebuchet MS" w:hAnsi="Trebuchet MS" w:cs="Arial"/>
                <w:sz w:val="18"/>
                <w:szCs w:val="18"/>
              </w:rPr>
            </w:pPr>
            <w:r w:rsidRPr="00B254A5">
              <w:rPr>
                <w:rFonts w:ascii="Trebuchet MS" w:hAnsi="Trebuchet MS" w:cs="Arial"/>
                <w:sz w:val="18"/>
                <w:szCs w:val="18"/>
              </w:rPr>
              <w:t xml:space="preserve"> 28.124 </w:t>
            </w:r>
          </w:p>
        </w:tc>
      </w:tr>
      <w:tr w:rsidR="00AC2706" w:rsidRPr="00B254A5" w14:paraId="29692B2D" w14:textId="77777777" w:rsidTr="00B623A5">
        <w:trPr>
          <w:trHeight w:val="23"/>
        </w:trPr>
        <w:tc>
          <w:tcPr>
            <w:tcW w:w="5244" w:type="dxa"/>
            <w:vAlign w:val="bottom"/>
          </w:tcPr>
          <w:p w14:paraId="475773C4" w14:textId="77777777" w:rsidR="00AC2706" w:rsidRPr="00B254A5" w:rsidRDefault="00AC2706" w:rsidP="00AC2706">
            <w:pPr>
              <w:spacing w:line="216" w:lineRule="auto"/>
              <w:ind w:left="-57"/>
              <w:contextualSpacing/>
              <w:jc w:val="both"/>
              <w:rPr>
                <w:rFonts w:ascii="Trebuchet MS" w:hAnsi="Trebuchet MS" w:cs="Arial"/>
                <w:sz w:val="18"/>
                <w:szCs w:val="18"/>
              </w:rPr>
            </w:pPr>
            <w:r w:rsidRPr="00B254A5">
              <w:rPr>
                <w:rFonts w:ascii="Trebuchet MS" w:hAnsi="Trebuchet MS" w:cs="Arial"/>
                <w:sz w:val="18"/>
                <w:szCs w:val="18"/>
              </w:rPr>
              <w:t>Acima de 10 anos</w:t>
            </w:r>
          </w:p>
        </w:tc>
        <w:tc>
          <w:tcPr>
            <w:tcW w:w="1701" w:type="dxa"/>
          </w:tcPr>
          <w:p w14:paraId="01010930" w14:textId="6B0FC128" w:rsidR="00AC2706" w:rsidRPr="00B254A5" w:rsidRDefault="00AC2706" w:rsidP="00AC2706">
            <w:pPr>
              <w:spacing w:line="216" w:lineRule="auto"/>
              <w:ind w:left="-57"/>
              <w:contextualSpacing/>
              <w:jc w:val="right"/>
              <w:rPr>
                <w:rFonts w:ascii="Trebuchet MS" w:hAnsi="Trebuchet MS" w:cs="Arial"/>
                <w:sz w:val="18"/>
                <w:szCs w:val="18"/>
              </w:rPr>
            </w:pPr>
            <w:r w:rsidRPr="00B254A5">
              <w:rPr>
                <w:rFonts w:ascii="Trebuchet MS" w:hAnsi="Trebuchet MS" w:cs="Arial"/>
                <w:sz w:val="18"/>
                <w:szCs w:val="18"/>
              </w:rPr>
              <w:t xml:space="preserve"> </w:t>
            </w:r>
            <w:r w:rsidR="009D4EF7" w:rsidRPr="009D4EF7">
              <w:rPr>
                <w:rFonts w:ascii="Trebuchet MS" w:hAnsi="Trebuchet MS" w:cs="Arial"/>
                <w:sz w:val="18"/>
                <w:szCs w:val="18"/>
              </w:rPr>
              <w:t xml:space="preserve"> 545.376 </w:t>
            </w:r>
            <w:r w:rsidRPr="00B254A5">
              <w:rPr>
                <w:rFonts w:ascii="Trebuchet MS" w:hAnsi="Trebuchet MS" w:cs="Arial"/>
                <w:sz w:val="18"/>
                <w:szCs w:val="18"/>
              </w:rPr>
              <w:t xml:space="preserve"> </w:t>
            </w:r>
          </w:p>
        </w:tc>
        <w:tc>
          <w:tcPr>
            <w:tcW w:w="1701" w:type="dxa"/>
          </w:tcPr>
          <w:p w14:paraId="1FCA27E4" w14:textId="77777777" w:rsidR="00AC2706" w:rsidRPr="00B254A5" w:rsidRDefault="00AC2706" w:rsidP="00AC2706">
            <w:pPr>
              <w:spacing w:line="216" w:lineRule="auto"/>
              <w:ind w:left="-57"/>
              <w:contextualSpacing/>
              <w:jc w:val="right"/>
              <w:rPr>
                <w:rFonts w:ascii="Trebuchet MS" w:hAnsi="Trebuchet MS" w:cs="Arial"/>
                <w:sz w:val="18"/>
                <w:szCs w:val="18"/>
              </w:rPr>
            </w:pPr>
            <w:r w:rsidRPr="00B254A5">
              <w:rPr>
                <w:rFonts w:ascii="Trebuchet MS" w:hAnsi="Trebuchet MS" w:cs="Arial"/>
                <w:sz w:val="18"/>
                <w:szCs w:val="18"/>
              </w:rPr>
              <w:t xml:space="preserve"> 28.208 </w:t>
            </w:r>
          </w:p>
        </w:tc>
      </w:tr>
      <w:tr w:rsidR="00284802" w:rsidRPr="00B254A5" w14:paraId="40D31339" w14:textId="77777777" w:rsidTr="005D4476">
        <w:trPr>
          <w:trHeight w:val="23"/>
        </w:trPr>
        <w:tc>
          <w:tcPr>
            <w:tcW w:w="5244" w:type="dxa"/>
            <w:vAlign w:val="bottom"/>
          </w:tcPr>
          <w:p w14:paraId="42AA180E" w14:textId="77777777" w:rsidR="00284802" w:rsidRPr="00B254A5" w:rsidRDefault="00284802" w:rsidP="00284802">
            <w:pPr>
              <w:spacing w:line="216" w:lineRule="auto"/>
              <w:contextualSpacing/>
              <w:jc w:val="both"/>
              <w:rPr>
                <w:rFonts w:ascii="Trebuchet MS" w:hAnsi="Trebuchet MS"/>
                <w:sz w:val="18"/>
                <w:szCs w:val="18"/>
              </w:rPr>
            </w:pPr>
            <w:r w:rsidRPr="00B254A5">
              <w:rPr>
                <w:rFonts w:ascii="Trebuchet MS" w:eastAsia="Trebuchet MS" w:hAnsi="Trebuchet MS" w:cs="Trebuchet MS"/>
                <w:b/>
                <w:bCs/>
                <w:sz w:val="18"/>
                <w:szCs w:val="18"/>
              </w:rPr>
              <w:t xml:space="preserve"> </w:t>
            </w:r>
          </w:p>
        </w:tc>
        <w:tc>
          <w:tcPr>
            <w:tcW w:w="1701" w:type="dxa"/>
            <w:vAlign w:val="bottom"/>
          </w:tcPr>
          <w:p w14:paraId="1269A3D9" w14:textId="0BD0DAA1" w:rsidR="00284802" w:rsidRPr="00B254A5" w:rsidRDefault="00AC2706" w:rsidP="00284802">
            <w:pPr>
              <w:pBdr>
                <w:top w:val="single" w:sz="4" w:space="1" w:color="000000"/>
                <w:left w:val="none" w:sz="0" w:space="0" w:color="000000"/>
                <w:bottom w:val="double" w:sz="4" w:space="1" w:color="000000"/>
                <w:right w:val="none" w:sz="0" w:space="0" w:color="000000"/>
              </w:pBdr>
              <w:spacing w:line="216" w:lineRule="auto"/>
              <w:ind w:left="-57"/>
              <w:contextualSpacing/>
              <w:jc w:val="right"/>
              <w:rPr>
                <w:rFonts w:ascii="Trebuchet MS" w:hAnsi="Trebuchet MS" w:cs="Arial"/>
                <w:b/>
                <w:bCs/>
                <w:sz w:val="18"/>
                <w:szCs w:val="18"/>
              </w:rPr>
            </w:pPr>
            <w:r w:rsidRPr="00B254A5">
              <w:rPr>
                <w:rFonts w:ascii="Trebuchet MS" w:hAnsi="Trebuchet MS" w:cs="Arial"/>
                <w:b/>
                <w:bCs/>
                <w:sz w:val="18"/>
                <w:szCs w:val="18"/>
              </w:rPr>
              <w:t>1.451.448</w:t>
            </w:r>
          </w:p>
        </w:tc>
        <w:tc>
          <w:tcPr>
            <w:tcW w:w="1701" w:type="dxa"/>
            <w:vAlign w:val="bottom"/>
          </w:tcPr>
          <w:p w14:paraId="79BF7406" w14:textId="77777777" w:rsidR="00284802" w:rsidRPr="00B254A5" w:rsidRDefault="00284802" w:rsidP="00284802">
            <w:pPr>
              <w:pBdr>
                <w:top w:val="single" w:sz="4" w:space="1" w:color="000000"/>
                <w:left w:val="none" w:sz="0" w:space="0" w:color="000000"/>
                <w:bottom w:val="double" w:sz="4" w:space="1" w:color="000000"/>
                <w:right w:val="none" w:sz="0" w:space="0" w:color="000000"/>
              </w:pBdr>
              <w:spacing w:line="216" w:lineRule="auto"/>
              <w:ind w:left="-57"/>
              <w:contextualSpacing/>
              <w:jc w:val="right"/>
              <w:rPr>
                <w:rFonts w:ascii="Trebuchet MS" w:hAnsi="Trebuchet MS" w:cs="Arial"/>
                <w:b/>
                <w:bCs/>
                <w:sz w:val="18"/>
                <w:szCs w:val="18"/>
              </w:rPr>
            </w:pPr>
            <w:r w:rsidRPr="00B254A5">
              <w:rPr>
                <w:rFonts w:ascii="Trebuchet MS" w:hAnsi="Trebuchet MS" w:cs="Arial"/>
                <w:b/>
                <w:bCs/>
                <w:sz w:val="18"/>
                <w:szCs w:val="18"/>
              </w:rPr>
              <w:t>591.810</w:t>
            </w:r>
          </w:p>
        </w:tc>
      </w:tr>
    </w:tbl>
    <w:p w14:paraId="7C955416" w14:textId="77777777" w:rsidR="001C68F4" w:rsidRPr="00B254A5" w:rsidRDefault="001C68F4" w:rsidP="00564D58">
      <w:pPr>
        <w:widowControl w:val="0"/>
        <w:suppressAutoHyphens w:val="0"/>
        <w:spacing w:line="216" w:lineRule="auto"/>
        <w:ind w:left="426"/>
        <w:contextualSpacing/>
        <w:jc w:val="both"/>
        <w:rPr>
          <w:rFonts w:ascii="Trebuchet MS" w:hAnsi="Trebuchet MS"/>
          <w:szCs w:val="24"/>
        </w:rPr>
      </w:pPr>
    </w:p>
    <w:p w14:paraId="07C7BCCB" w14:textId="77777777" w:rsidR="00BD3679" w:rsidRPr="00B254A5" w:rsidRDefault="00BD3679" w:rsidP="00564D58">
      <w:pPr>
        <w:widowControl w:val="0"/>
        <w:numPr>
          <w:ilvl w:val="0"/>
          <w:numId w:val="12"/>
        </w:numPr>
        <w:suppressAutoHyphens w:val="0"/>
        <w:spacing w:line="216" w:lineRule="auto"/>
        <w:ind w:left="426" w:hanging="426"/>
        <w:contextualSpacing/>
        <w:jc w:val="both"/>
        <w:rPr>
          <w:rFonts w:ascii="Trebuchet MS" w:hAnsi="Trebuchet MS"/>
          <w:szCs w:val="24"/>
        </w:rPr>
      </w:pPr>
      <w:r w:rsidRPr="00B254A5">
        <w:rPr>
          <w:rFonts w:ascii="Trebuchet MS" w:hAnsi="Trebuchet MS" w:cs="Arial"/>
          <w:b/>
          <w:color w:val="000000"/>
          <w:szCs w:val="24"/>
          <w:lang w:eastAsia="pt-BR"/>
        </w:rPr>
        <w:t>Debêntures</w:t>
      </w:r>
    </w:p>
    <w:p w14:paraId="14A26156" w14:textId="77777777" w:rsidR="00AA54AD" w:rsidRPr="00B254A5" w:rsidRDefault="00AA54AD" w:rsidP="00564D58">
      <w:pPr>
        <w:widowControl w:val="0"/>
        <w:suppressAutoHyphens w:val="0"/>
        <w:spacing w:line="216" w:lineRule="auto"/>
        <w:contextualSpacing/>
        <w:jc w:val="both"/>
        <w:rPr>
          <w:rFonts w:ascii="Trebuchet MS" w:hAnsi="Trebuchet MS"/>
          <w:szCs w:val="24"/>
        </w:rPr>
      </w:pPr>
    </w:p>
    <w:tbl>
      <w:tblPr>
        <w:tblW w:w="8578" w:type="dxa"/>
        <w:tblInd w:w="496" w:type="dxa"/>
        <w:tblLayout w:type="fixed"/>
        <w:tblCellMar>
          <w:left w:w="70" w:type="dxa"/>
          <w:right w:w="70" w:type="dxa"/>
        </w:tblCellMar>
        <w:tblLook w:val="0000" w:firstRow="0" w:lastRow="0" w:firstColumn="0" w:lastColumn="0" w:noHBand="0" w:noVBand="0"/>
      </w:tblPr>
      <w:tblGrid>
        <w:gridCol w:w="5202"/>
        <w:gridCol w:w="1688"/>
        <w:gridCol w:w="1688"/>
      </w:tblGrid>
      <w:tr w:rsidR="00CE673F" w:rsidRPr="00B254A5" w14:paraId="42C2BA87" w14:textId="77777777" w:rsidTr="00CE673F">
        <w:trPr>
          <w:cantSplit/>
        </w:trPr>
        <w:tc>
          <w:tcPr>
            <w:tcW w:w="5202" w:type="dxa"/>
            <w:vAlign w:val="bottom"/>
          </w:tcPr>
          <w:p w14:paraId="347CCC73" w14:textId="77777777" w:rsidR="00CE673F" w:rsidRPr="00B254A5" w:rsidRDefault="00CE673F" w:rsidP="00564D58">
            <w:pPr>
              <w:snapToGrid w:val="0"/>
              <w:spacing w:line="216" w:lineRule="auto"/>
              <w:contextualSpacing/>
              <w:jc w:val="center"/>
              <w:rPr>
                <w:rFonts w:ascii="Trebuchet MS" w:hAnsi="Trebuchet MS" w:cs="Arial"/>
                <w:b/>
                <w:bCs/>
                <w:sz w:val="18"/>
                <w:szCs w:val="18"/>
                <w:lang w:eastAsia="pt-BR"/>
              </w:rPr>
            </w:pPr>
          </w:p>
        </w:tc>
        <w:tc>
          <w:tcPr>
            <w:tcW w:w="1688" w:type="dxa"/>
            <w:vAlign w:val="bottom"/>
          </w:tcPr>
          <w:p w14:paraId="32BC3810" w14:textId="77777777" w:rsidR="00CE673F" w:rsidRPr="00B254A5" w:rsidRDefault="00284802" w:rsidP="00564D58">
            <w:pPr>
              <w:pBdr>
                <w:top w:val="none" w:sz="0" w:space="0" w:color="000000"/>
                <w:left w:val="none" w:sz="0" w:space="0" w:color="000000"/>
                <w:bottom w:val="single" w:sz="4" w:space="1" w:color="000000"/>
                <w:right w:val="none" w:sz="0" w:space="0" w:color="000000"/>
              </w:pBdr>
              <w:spacing w:line="216" w:lineRule="auto"/>
              <w:contextualSpacing/>
              <w:jc w:val="center"/>
              <w:rPr>
                <w:rFonts w:ascii="Trebuchet MS" w:hAnsi="Trebuchet MS" w:cs="Arial"/>
                <w:b/>
                <w:bCs/>
                <w:sz w:val="18"/>
                <w:szCs w:val="18"/>
                <w:lang w:eastAsia="pt-BR"/>
              </w:rPr>
            </w:pPr>
            <w:r w:rsidRPr="00B254A5">
              <w:rPr>
                <w:rFonts w:ascii="Trebuchet MS" w:hAnsi="Trebuchet MS" w:cs="Arial"/>
                <w:b/>
                <w:bCs/>
                <w:sz w:val="18"/>
                <w:szCs w:val="18"/>
                <w:lang w:eastAsia="pt-BR"/>
              </w:rPr>
              <w:fldChar w:fldCharType="begin"/>
            </w:r>
            <w:r w:rsidRPr="00B254A5">
              <w:rPr>
                <w:rFonts w:ascii="Trebuchet MS" w:hAnsi="Trebuchet MS" w:cs="Arial"/>
                <w:b/>
                <w:bCs/>
                <w:sz w:val="18"/>
                <w:szCs w:val="18"/>
                <w:lang w:eastAsia="pt-BR"/>
              </w:rPr>
              <w:instrText xml:space="preserve"> REF  Data_Base_Numero  \* MERGEFORMAT </w:instrText>
            </w:r>
            <w:r w:rsidRPr="00B254A5">
              <w:rPr>
                <w:rFonts w:ascii="Trebuchet MS" w:hAnsi="Trebuchet MS" w:cs="Arial"/>
                <w:b/>
                <w:bCs/>
                <w:sz w:val="18"/>
                <w:szCs w:val="18"/>
                <w:lang w:eastAsia="pt-BR"/>
              </w:rPr>
              <w:fldChar w:fldCharType="separate"/>
            </w:r>
            <w:r w:rsidR="007F68B9" w:rsidRPr="00B254A5">
              <w:rPr>
                <w:rFonts w:ascii="Trebuchet MS" w:hAnsi="Trebuchet MS" w:cs="Arial"/>
                <w:b/>
                <w:bCs/>
                <w:sz w:val="18"/>
                <w:szCs w:val="18"/>
                <w:lang w:eastAsia="pt-BR"/>
              </w:rPr>
              <w:t>31/12/2025</w:t>
            </w:r>
            <w:r w:rsidRPr="00B254A5">
              <w:rPr>
                <w:rFonts w:ascii="Trebuchet MS" w:hAnsi="Trebuchet MS" w:cs="Arial"/>
                <w:b/>
                <w:bCs/>
                <w:sz w:val="18"/>
                <w:szCs w:val="18"/>
                <w:lang w:eastAsia="pt-BR"/>
              </w:rPr>
              <w:fldChar w:fldCharType="end"/>
            </w:r>
          </w:p>
        </w:tc>
        <w:tc>
          <w:tcPr>
            <w:tcW w:w="1688" w:type="dxa"/>
            <w:vAlign w:val="bottom"/>
          </w:tcPr>
          <w:p w14:paraId="79BF80F2" w14:textId="77777777" w:rsidR="00CE673F" w:rsidRPr="00B254A5" w:rsidRDefault="00284802" w:rsidP="00564D58">
            <w:pPr>
              <w:pBdr>
                <w:top w:val="none" w:sz="0" w:space="0" w:color="000000"/>
                <w:left w:val="none" w:sz="0" w:space="0" w:color="000000"/>
                <w:bottom w:val="single" w:sz="4" w:space="1" w:color="000000"/>
                <w:right w:val="none" w:sz="0" w:space="0" w:color="000000"/>
              </w:pBdr>
              <w:spacing w:line="216" w:lineRule="auto"/>
              <w:contextualSpacing/>
              <w:jc w:val="center"/>
              <w:rPr>
                <w:rFonts w:ascii="Trebuchet MS" w:hAnsi="Trebuchet MS" w:cs="Arial"/>
                <w:b/>
                <w:bCs/>
                <w:sz w:val="18"/>
                <w:szCs w:val="18"/>
                <w:lang w:eastAsia="pt-BR"/>
              </w:rPr>
            </w:pPr>
            <w:r w:rsidRPr="00B254A5">
              <w:rPr>
                <w:rFonts w:ascii="Trebuchet MS" w:hAnsi="Trebuchet MS" w:cs="Arial"/>
                <w:b/>
                <w:bCs/>
                <w:sz w:val="18"/>
                <w:szCs w:val="18"/>
                <w:lang w:eastAsia="pt-BR"/>
              </w:rPr>
              <w:fldChar w:fldCharType="begin"/>
            </w:r>
            <w:r w:rsidRPr="00B254A5">
              <w:rPr>
                <w:rFonts w:ascii="Trebuchet MS" w:hAnsi="Trebuchet MS" w:cs="Arial"/>
                <w:b/>
                <w:bCs/>
                <w:sz w:val="18"/>
                <w:szCs w:val="18"/>
                <w:lang w:eastAsia="pt-BR"/>
              </w:rPr>
              <w:instrText xml:space="preserve"> REF  Ano_Anterior_Data_Base_Numero  \* MERGEFORMAT </w:instrText>
            </w:r>
            <w:r w:rsidRPr="00B254A5">
              <w:rPr>
                <w:rFonts w:ascii="Trebuchet MS" w:hAnsi="Trebuchet MS" w:cs="Arial"/>
                <w:b/>
                <w:bCs/>
                <w:sz w:val="18"/>
                <w:szCs w:val="18"/>
                <w:lang w:eastAsia="pt-BR"/>
              </w:rPr>
              <w:fldChar w:fldCharType="separate"/>
            </w:r>
            <w:r w:rsidR="007F68B9" w:rsidRPr="00B254A5">
              <w:rPr>
                <w:rFonts w:ascii="Trebuchet MS" w:hAnsi="Trebuchet MS" w:cs="Arial"/>
                <w:b/>
                <w:bCs/>
                <w:sz w:val="18"/>
                <w:szCs w:val="18"/>
                <w:lang w:eastAsia="pt-BR"/>
              </w:rPr>
              <w:t>31/12/2024</w:t>
            </w:r>
            <w:r w:rsidRPr="00B254A5">
              <w:rPr>
                <w:rFonts w:ascii="Trebuchet MS" w:hAnsi="Trebuchet MS" w:cs="Arial"/>
                <w:b/>
                <w:bCs/>
                <w:sz w:val="18"/>
                <w:szCs w:val="18"/>
                <w:lang w:eastAsia="pt-BR"/>
              </w:rPr>
              <w:fldChar w:fldCharType="end"/>
            </w:r>
          </w:p>
        </w:tc>
      </w:tr>
      <w:tr w:rsidR="00B607D7" w:rsidRPr="00B254A5" w14:paraId="13DF1E2A" w14:textId="77777777" w:rsidTr="00B623A5">
        <w:trPr>
          <w:cantSplit/>
        </w:trPr>
        <w:tc>
          <w:tcPr>
            <w:tcW w:w="5202" w:type="dxa"/>
            <w:vAlign w:val="bottom"/>
          </w:tcPr>
          <w:p w14:paraId="437A9533" w14:textId="77777777" w:rsidR="00B607D7" w:rsidRPr="00B254A5" w:rsidRDefault="00B607D7" w:rsidP="00B607D7">
            <w:pPr>
              <w:tabs>
                <w:tab w:val="left" w:pos="497"/>
              </w:tabs>
              <w:spacing w:line="216" w:lineRule="auto"/>
              <w:ind w:left="170" w:hanging="239"/>
              <w:contextualSpacing/>
              <w:jc w:val="both"/>
              <w:rPr>
                <w:rFonts w:ascii="Trebuchet MS" w:hAnsi="Trebuchet MS"/>
                <w:sz w:val="18"/>
                <w:szCs w:val="18"/>
              </w:rPr>
            </w:pPr>
            <w:r w:rsidRPr="00B254A5">
              <w:rPr>
                <w:rFonts w:ascii="Trebuchet MS" w:hAnsi="Trebuchet MS" w:cs="Arial"/>
                <w:sz w:val="18"/>
                <w:szCs w:val="18"/>
              </w:rPr>
              <w:t>Debêntures 1ª emissão 1ª série</w:t>
            </w:r>
          </w:p>
        </w:tc>
        <w:tc>
          <w:tcPr>
            <w:tcW w:w="1688" w:type="dxa"/>
          </w:tcPr>
          <w:p w14:paraId="50BA9C4B" w14:textId="666013C0" w:rsidR="00B607D7" w:rsidRPr="00B254A5" w:rsidRDefault="00AC2706" w:rsidP="00B607D7">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w:t>
            </w:r>
          </w:p>
        </w:tc>
        <w:tc>
          <w:tcPr>
            <w:tcW w:w="1688" w:type="dxa"/>
          </w:tcPr>
          <w:p w14:paraId="220AD020" w14:textId="77777777" w:rsidR="00B607D7" w:rsidRPr="00B254A5" w:rsidRDefault="00B607D7" w:rsidP="00B607D7">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 xml:space="preserve"> 195.000 </w:t>
            </w:r>
          </w:p>
        </w:tc>
      </w:tr>
      <w:tr w:rsidR="00B607D7" w:rsidRPr="00B254A5" w14:paraId="2D11F1E9" w14:textId="77777777" w:rsidTr="00B623A5">
        <w:trPr>
          <w:cantSplit/>
        </w:trPr>
        <w:tc>
          <w:tcPr>
            <w:tcW w:w="5202" w:type="dxa"/>
            <w:vAlign w:val="bottom"/>
          </w:tcPr>
          <w:p w14:paraId="7194F01F" w14:textId="77777777" w:rsidR="00B607D7" w:rsidRPr="00B254A5" w:rsidRDefault="00B607D7" w:rsidP="00B607D7">
            <w:pPr>
              <w:tabs>
                <w:tab w:val="left" w:pos="497"/>
              </w:tabs>
              <w:spacing w:line="216" w:lineRule="auto"/>
              <w:ind w:left="170" w:hanging="239"/>
              <w:contextualSpacing/>
              <w:jc w:val="both"/>
              <w:rPr>
                <w:rFonts w:ascii="Trebuchet MS" w:hAnsi="Trebuchet MS"/>
                <w:sz w:val="18"/>
                <w:szCs w:val="18"/>
              </w:rPr>
            </w:pPr>
            <w:r w:rsidRPr="00B254A5">
              <w:rPr>
                <w:rFonts w:ascii="Trebuchet MS" w:hAnsi="Trebuchet MS" w:cs="Arial"/>
                <w:sz w:val="18"/>
                <w:szCs w:val="18"/>
              </w:rPr>
              <w:t>Debêntures 1ª emissão 2ª série</w:t>
            </w:r>
          </w:p>
        </w:tc>
        <w:tc>
          <w:tcPr>
            <w:tcW w:w="1688" w:type="dxa"/>
          </w:tcPr>
          <w:p w14:paraId="79CCBE4F" w14:textId="0EE28E9C" w:rsidR="00B607D7" w:rsidRPr="00B254A5" w:rsidRDefault="00AC2706" w:rsidP="00B607D7">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w:t>
            </w:r>
          </w:p>
        </w:tc>
        <w:tc>
          <w:tcPr>
            <w:tcW w:w="1688" w:type="dxa"/>
          </w:tcPr>
          <w:p w14:paraId="3EADD004" w14:textId="77777777" w:rsidR="00B607D7" w:rsidRPr="00B254A5" w:rsidRDefault="00B607D7" w:rsidP="00B607D7">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 xml:space="preserve"> 645.653 </w:t>
            </w:r>
          </w:p>
        </w:tc>
      </w:tr>
      <w:tr w:rsidR="00AC2706" w:rsidRPr="00B254A5" w14:paraId="4078FE53" w14:textId="77777777" w:rsidTr="00B623A5">
        <w:trPr>
          <w:cantSplit/>
        </w:trPr>
        <w:tc>
          <w:tcPr>
            <w:tcW w:w="5202" w:type="dxa"/>
            <w:vAlign w:val="bottom"/>
          </w:tcPr>
          <w:p w14:paraId="247A43EC" w14:textId="77777777" w:rsidR="00AC2706" w:rsidRPr="00B254A5" w:rsidRDefault="00AC2706" w:rsidP="00AC2706">
            <w:pPr>
              <w:tabs>
                <w:tab w:val="left" w:pos="497"/>
              </w:tabs>
              <w:spacing w:line="216" w:lineRule="auto"/>
              <w:ind w:left="170" w:hanging="239"/>
              <w:contextualSpacing/>
              <w:jc w:val="both"/>
              <w:rPr>
                <w:rFonts w:ascii="Trebuchet MS" w:hAnsi="Trebuchet MS" w:cs="Arial"/>
                <w:sz w:val="18"/>
                <w:szCs w:val="18"/>
              </w:rPr>
            </w:pPr>
            <w:r w:rsidRPr="00B254A5">
              <w:rPr>
                <w:rFonts w:ascii="Trebuchet MS" w:hAnsi="Trebuchet MS" w:cs="Arial"/>
                <w:sz w:val="18"/>
                <w:szCs w:val="18"/>
              </w:rPr>
              <w:t>Debêntures 2ª emissão 1ª série</w:t>
            </w:r>
          </w:p>
        </w:tc>
        <w:tc>
          <w:tcPr>
            <w:tcW w:w="1688" w:type="dxa"/>
          </w:tcPr>
          <w:p w14:paraId="018C8B21" w14:textId="06F8D0C6" w:rsidR="00AC2706" w:rsidRPr="00B254A5" w:rsidRDefault="00AC2706" w:rsidP="00AC2706">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 xml:space="preserve"> 279.154 </w:t>
            </w:r>
          </w:p>
        </w:tc>
        <w:tc>
          <w:tcPr>
            <w:tcW w:w="1688" w:type="dxa"/>
          </w:tcPr>
          <w:p w14:paraId="07C23507" w14:textId="77777777" w:rsidR="00AC2706" w:rsidRPr="00B254A5" w:rsidRDefault="00AC2706" w:rsidP="00AC2706">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 xml:space="preserve"> 267.474 </w:t>
            </w:r>
          </w:p>
        </w:tc>
      </w:tr>
      <w:tr w:rsidR="00AC2706" w:rsidRPr="00B254A5" w14:paraId="2227BFAD" w14:textId="77777777" w:rsidTr="00B623A5">
        <w:trPr>
          <w:cantSplit/>
        </w:trPr>
        <w:tc>
          <w:tcPr>
            <w:tcW w:w="5202" w:type="dxa"/>
            <w:vAlign w:val="bottom"/>
          </w:tcPr>
          <w:p w14:paraId="7CC17EA4" w14:textId="77777777" w:rsidR="00AC2706" w:rsidRPr="00B254A5" w:rsidRDefault="00AC2706" w:rsidP="00AC2706">
            <w:pPr>
              <w:tabs>
                <w:tab w:val="left" w:pos="497"/>
              </w:tabs>
              <w:spacing w:line="216" w:lineRule="auto"/>
              <w:ind w:left="170" w:hanging="239"/>
              <w:contextualSpacing/>
              <w:jc w:val="both"/>
              <w:rPr>
                <w:rFonts w:ascii="Trebuchet MS" w:hAnsi="Trebuchet MS" w:cs="Arial"/>
                <w:sz w:val="18"/>
                <w:szCs w:val="18"/>
              </w:rPr>
            </w:pPr>
            <w:r w:rsidRPr="00B254A5">
              <w:rPr>
                <w:rFonts w:ascii="Trebuchet MS" w:hAnsi="Trebuchet MS" w:cs="Arial"/>
                <w:sz w:val="18"/>
                <w:szCs w:val="18"/>
              </w:rPr>
              <w:t>Debêntures 2ª emissão 2ª série</w:t>
            </w:r>
          </w:p>
        </w:tc>
        <w:tc>
          <w:tcPr>
            <w:tcW w:w="1688" w:type="dxa"/>
          </w:tcPr>
          <w:p w14:paraId="262462D9" w14:textId="126DE179" w:rsidR="00AC2706" w:rsidRPr="00B254A5" w:rsidRDefault="00AC2706" w:rsidP="00AC2706">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 xml:space="preserve"> 150.000 </w:t>
            </w:r>
          </w:p>
        </w:tc>
        <w:tc>
          <w:tcPr>
            <w:tcW w:w="1688" w:type="dxa"/>
          </w:tcPr>
          <w:p w14:paraId="5CF0EFAE" w14:textId="77777777" w:rsidR="00AC2706" w:rsidRPr="00B254A5" w:rsidRDefault="00AC2706" w:rsidP="00AC2706">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 xml:space="preserve"> 150.000 </w:t>
            </w:r>
          </w:p>
        </w:tc>
      </w:tr>
      <w:tr w:rsidR="00AC2706" w:rsidRPr="00B254A5" w14:paraId="20091F78" w14:textId="77777777" w:rsidTr="00B623A5">
        <w:trPr>
          <w:cantSplit/>
        </w:trPr>
        <w:tc>
          <w:tcPr>
            <w:tcW w:w="5202" w:type="dxa"/>
            <w:vAlign w:val="bottom"/>
          </w:tcPr>
          <w:p w14:paraId="69F1250A" w14:textId="77777777" w:rsidR="00AC2706" w:rsidRPr="00B254A5" w:rsidRDefault="00AC2706" w:rsidP="00AC2706">
            <w:pPr>
              <w:tabs>
                <w:tab w:val="left" w:pos="497"/>
              </w:tabs>
              <w:spacing w:line="216" w:lineRule="auto"/>
              <w:ind w:left="170" w:hanging="239"/>
              <w:contextualSpacing/>
              <w:jc w:val="both"/>
              <w:rPr>
                <w:rFonts w:ascii="Trebuchet MS" w:hAnsi="Trebuchet MS" w:cs="Arial"/>
                <w:sz w:val="18"/>
                <w:szCs w:val="18"/>
              </w:rPr>
            </w:pPr>
            <w:r w:rsidRPr="00B254A5">
              <w:rPr>
                <w:rFonts w:ascii="Trebuchet MS" w:hAnsi="Trebuchet MS" w:cs="Arial"/>
                <w:sz w:val="18"/>
                <w:szCs w:val="18"/>
              </w:rPr>
              <w:t>Debêntures 2ª emissão 3ª série</w:t>
            </w:r>
          </w:p>
        </w:tc>
        <w:tc>
          <w:tcPr>
            <w:tcW w:w="1688" w:type="dxa"/>
          </w:tcPr>
          <w:p w14:paraId="6326DEA0" w14:textId="1C6F9283" w:rsidR="00AC2706" w:rsidRPr="00B254A5" w:rsidRDefault="00AC2706" w:rsidP="00AC2706">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 xml:space="preserve"> 171.500 </w:t>
            </w:r>
          </w:p>
        </w:tc>
        <w:tc>
          <w:tcPr>
            <w:tcW w:w="1688" w:type="dxa"/>
          </w:tcPr>
          <w:p w14:paraId="653792D7" w14:textId="77777777" w:rsidR="00AC2706" w:rsidRPr="00B254A5" w:rsidRDefault="00AC2706" w:rsidP="00AC2706">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 xml:space="preserve"> 171.500 </w:t>
            </w:r>
          </w:p>
        </w:tc>
      </w:tr>
      <w:tr w:rsidR="00AC2706" w:rsidRPr="00B254A5" w14:paraId="50CA079C" w14:textId="77777777" w:rsidTr="00B623A5">
        <w:trPr>
          <w:cantSplit/>
        </w:trPr>
        <w:tc>
          <w:tcPr>
            <w:tcW w:w="5202" w:type="dxa"/>
            <w:vAlign w:val="bottom"/>
          </w:tcPr>
          <w:p w14:paraId="1908FE83" w14:textId="77777777" w:rsidR="00AC2706" w:rsidRPr="00B254A5" w:rsidRDefault="00AC2706" w:rsidP="00AC2706">
            <w:pPr>
              <w:tabs>
                <w:tab w:val="left" w:pos="497"/>
              </w:tabs>
              <w:spacing w:line="216" w:lineRule="auto"/>
              <w:ind w:left="170" w:hanging="239"/>
              <w:contextualSpacing/>
              <w:jc w:val="both"/>
              <w:rPr>
                <w:rFonts w:ascii="Trebuchet MS" w:hAnsi="Trebuchet MS" w:cs="Arial"/>
                <w:sz w:val="18"/>
                <w:szCs w:val="18"/>
              </w:rPr>
            </w:pPr>
            <w:r w:rsidRPr="00B254A5">
              <w:rPr>
                <w:rFonts w:ascii="Trebuchet MS" w:hAnsi="Trebuchet MS" w:cs="Arial"/>
                <w:sz w:val="18"/>
                <w:szCs w:val="18"/>
              </w:rPr>
              <w:t>Debêntures 2ª emissão 4ª série</w:t>
            </w:r>
          </w:p>
        </w:tc>
        <w:tc>
          <w:tcPr>
            <w:tcW w:w="1688" w:type="dxa"/>
          </w:tcPr>
          <w:p w14:paraId="091898BF" w14:textId="7F545DDD" w:rsidR="00AC2706" w:rsidRPr="00B254A5" w:rsidRDefault="00AC2706" w:rsidP="00AC2706">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 xml:space="preserve"> 116.000 </w:t>
            </w:r>
          </w:p>
        </w:tc>
        <w:tc>
          <w:tcPr>
            <w:tcW w:w="1688" w:type="dxa"/>
          </w:tcPr>
          <w:p w14:paraId="0FA890DC" w14:textId="77777777" w:rsidR="00AC2706" w:rsidRPr="00B254A5" w:rsidRDefault="00AC2706" w:rsidP="00AC2706">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 xml:space="preserve"> 116.000 </w:t>
            </w:r>
          </w:p>
        </w:tc>
      </w:tr>
      <w:tr w:rsidR="00AC2706" w:rsidRPr="00B254A5" w14:paraId="4189B81E" w14:textId="77777777" w:rsidTr="00B623A5">
        <w:trPr>
          <w:cantSplit/>
        </w:trPr>
        <w:tc>
          <w:tcPr>
            <w:tcW w:w="5202" w:type="dxa"/>
            <w:vAlign w:val="bottom"/>
          </w:tcPr>
          <w:p w14:paraId="7192D4A5" w14:textId="77777777" w:rsidR="00AC2706" w:rsidRPr="00B254A5" w:rsidRDefault="00AC2706" w:rsidP="00AC2706">
            <w:pPr>
              <w:tabs>
                <w:tab w:val="left" w:pos="497"/>
              </w:tabs>
              <w:spacing w:line="216" w:lineRule="auto"/>
              <w:ind w:left="170" w:hanging="239"/>
              <w:contextualSpacing/>
              <w:jc w:val="both"/>
              <w:rPr>
                <w:rFonts w:ascii="Trebuchet MS" w:hAnsi="Trebuchet MS" w:cs="Arial"/>
                <w:sz w:val="18"/>
                <w:szCs w:val="18"/>
              </w:rPr>
            </w:pPr>
            <w:r w:rsidRPr="00B254A5">
              <w:rPr>
                <w:rFonts w:ascii="Trebuchet MS" w:hAnsi="Trebuchet MS" w:cs="Arial"/>
                <w:sz w:val="18"/>
                <w:szCs w:val="18"/>
              </w:rPr>
              <w:t>Debêntures 3ª emissão 1ª série</w:t>
            </w:r>
          </w:p>
        </w:tc>
        <w:tc>
          <w:tcPr>
            <w:tcW w:w="1688" w:type="dxa"/>
          </w:tcPr>
          <w:p w14:paraId="28F4AA24" w14:textId="2AA2285D" w:rsidR="00AC2706" w:rsidRPr="00B254A5" w:rsidRDefault="00AC2706" w:rsidP="00AC2706">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 xml:space="preserve"> 300.000 </w:t>
            </w:r>
          </w:p>
        </w:tc>
        <w:tc>
          <w:tcPr>
            <w:tcW w:w="1688" w:type="dxa"/>
          </w:tcPr>
          <w:p w14:paraId="4D2FE5A5" w14:textId="77777777" w:rsidR="00AC2706" w:rsidRPr="00B254A5" w:rsidRDefault="00AC2706" w:rsidP="00AC2706">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w:t>
            </w:r>
          </w:p>
        </w:tc>
      </w:tr>
      <w:tr w:rsidR="00AC2706" w:rsidRPr="00B254A5" w14:paraId="6CCC40B1" w14:textId="77777777" w:rsidTr="00B623A5">
        <w:trPr>
          <w:cantSplit/>
        </w:trPr>
        <w:tc>
          <w:tcPr>
            <w:tcW w:w="5202" w:type="dxa"/>
            <w:vAlign w:val="bottom"/>
          </w:tcPr>
          <w:p w14:paraId="5B69342F" w14:textId="77777777" w:rsidR="00AC2706" w:rsidRPr="00B254A5" w:rsidRDefault="00AC2706" w:rsidP="00AC2706">
            <w:pPr>
              <w:tabs>
                <w:tab w:val="left" w:pos="497"/>
              </w:tabs>
              <w:spacing w:line="216" w:lineRule="auto"/>
              <w:ind w:left="170" w:hanging="239"/>
              <w:contextualSpacing/>
              <w:jc w:val="both"/>
              <w:rPr>
                <w:rFonts w:ascii="Trebuchet MS" w:hAnsi="Trebuchet MS" w:cs="Arial"/>
                <w:sz w:val="18"/>
                <w:szCs w:val="18"/>
              </w:rPr>
            </w:pPr>
            <w:r w:rsidRPr="00B254A5">
              <w:rPr>
                <w:rFonts w:ascii="Trebuchet MS" w:hAnsi="Trebuchet MS" w:cs="Arial"/>
                <w:sz w:val="18"/>
                <w:szCs w:val="18"/>
              </w:rPr>
              <w:t>Debêntures 3ª emissão 2ª série</w:t>
            </w:r>
          </w:p>
        </w:tc>
        <w:tc>
          <w:tcPr>
            <w:tcW w:w="1688" w:type="dxa"/>
          </w:tcPr>
          <w:p w14:paraId="6E03CE61" w14:textId="29F33202" w:rsidR="00AC2706" w:rsidRPr="00B254A5" w:rsidRDefault="00AC2706" w:rsidP="00AC2706">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 xml:space="preserve"> 100.000 </w:t>
            </w:r>
          </w:p>
        </w:tc>
        <w:tc>
          <w:tcPr>
            <w:tcW w:w="1688" w:type="dxa"/>
          </w:tcPr>
          <w:p w14:paraId="2311613E" w14:textId="77777777" w:rsidR="00AC2706" w:rsidRPr="00B254A5" w:rsidRDefault="00AC2706" w:rsidP="00AC2706">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w:t>
            </w:r>
          </w:p>
        </w:tc>
      </w:tr>
      <w:tr w:rsidR="00B607D7" w:rsidRPr="00B254A5" w14:paraId="531D1D65" w14:textId="77777777" w:rsidTr="00B623A5">
        <w:trPr>
          <w:cantSplit/>
        </w:trPr>
        <w:tc>
          <w:tcPr>
            <w:tcW w:w="5202" w:type="dxa"/>
            <w:vAlign w:val="bottom"/>
          </w:tcPr>
          <w:p w14:paraId="72DAB6D7" w14:textId="77777777" w:rsidR="00B607D7" w:rsidRPr="00B254A5" w:rsidRDefault="00B607D7" w:rsidP="00B607D7">
            <w:pPr>
              <w:tabs>
                <w:tab w:val="left" w:pos="497"/>
              </w:tabs>
              <w:spacing w:line="216" w:lineRule="auto"/>
              <w:ind w:left="-69"/>
              <w:contextualSpacing/>
              <w:jc w:val="both"/>
              <w:rPr>
                <w:rFonts w:ascii="Trebuchet MS" w:hAnsi="Trebuchet MS"/>
                <w:sz w:val="18"/>
                <w:szCs w:val="18"/>
              </w:rPr>
            </w:pPr>
            <w:r w:rsidRPr="00B254A5">
              <w:rPr>
                <w:rFonts w:ascii="Trebuchet MS" w:hAnsi="Trebuchet MS" w:cs="Arial"/>
                <w:sz w:val="18"/>
                <w:szCs w:val="18"/>
              </w:rPr>
              <w:t>Juros 1ª emissão</w:t>
            </w:r>
          </w:p>
        </w:tc>
        <w:tc>
          <w:tcPr>
            <w:tcW w:w="1688" w:type="dxa"/>
          </w:tcPr>
          <w:p w14:paraId="4BA54FB7" w14:textId="71D22F5F" w:rsidR="00B607D7" w:rsidRPr="00B254A5" w:rsidRDefault="00AC2706" w:rsidP="00B607D7">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w:t>
            </w:r>
          </w:p>
        </w:tc>
        <w:tc>
          <w:tcPr>
            <w:tcW w:w="1688" w:type="dxa"/>
          </w:tcPr>
          <w:p w14:paraId="1FEFF1D4" w14:textId="77777777" w:rsidR="00B607D7" w:rsidRPr="00B254A5" w:rsidRDefault="00B607D7" w:rsidP="00B607D7">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 xml:space="preserve">  17.143  </w:t>
            </w:r>
          </w:p>
        </w:tc>
      </w:tr>
      <w:tr w:rsidR="00AC2706" w:rsidRPr="00B254A5" w14:paraId="2967DB5A" w14:textId="77777777" w:rsidTr="00B623A5">
        <w:trPr>
          <w:cantSplit/>
        </w:trPr>
        <w:tc>
          <w:tcPr>
            <w:tcW w:w="5202" w:type="dxa"/>
            <w:vAlign w:val="bottom"/>
          </w:tcPr>
          <w:p w14:paraId="1EFD7B31" w14:textId="77777777" w:rsidR="00AC2706" w:rsidRPr="00B254A5" w:rsidRDefault="00AC2706" w:rsidP="00AC2706">
            <w:pPr>
              <w:tabs>
                <w:tab w:val="left" w:pos="497"/>
              </w:tabs>
              <w:spacing w:line="216" w:lineRule="auto"/>
              <w:ind w:left="-69"/>
              <w:contextualSpacing/>
              <w:jc w:val="both"/>
              <w:rPr>
                <w:rFonts w:ascii="Trebuchet MS" w:hAnsi="Trebuchet MS" w:cs="Arial"/>
                <w:sz w:val="18"/>
                <w:szCs w:val="18"/>
              </w:rPr>
            </w:pPr>
            <w:r w:rsidRPr="00B254A5">
              <w:rPr>
                <w:rFonts w:ascii="Trebuchet MS" w:hAnsi="Trebuchet MS" w:cs="Arial"/>
                <w:sz w:val="18"/>
                <w:szCs w:val="18"/>
              </w:rPr>
              <w:t>Juros 2ª emissão</w:t>
            </w:r>
          </w:p>
        </w:tc>
        <w:tc>
          <w:tcPr>
            <w:tcW w:w="1688" w:type="dxa"/>
          </w:tcPr>
          <w:p w14:paraId="7D6BD5EC" w14:textId="6E2F0E52" w:rsidR="00AC2706" w:rsidRPr="00B254A5" w:rsidRDefault="00AC2706" w:rsidP="00AC2706">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 xml:space="preserve"> 4.096 </w:t>
            </w:r>
          </w:p>
        </w:tc>
        <w:tc>
          <w:tcPr>
            <w:tcW w:w="1688" w:type="dxa"/>
          </w:tcPr>
          <w:p w14:paraId="2CFAB7BF" w14:textId="77777777" w:rsidR="00AC2706" w:rsidRPr="00B254A5" w:rsidRDefault="00AC2706" w:rsidP="00AC2706">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 xml:space="preserve"> 3.263 </w:t>
            </w:r>
          </w:p>
        </w:tc>
      </w:tr>
      <w:tr w:rsidR="00AC2706" w:rsidRPr="00B254A5" w14:paraId="3D1EB98B" w14:textId="77777777" w:rsidTr="00B623A5">
        <w:trPr>
          <w:cantSplit/>
        </w:trPr>
        <w:tc>
          <w:tcPr>
            <w:tcW w:w="5202" w:type="dxa"/>
            <w:vAlign w:val="bottom"/>
          </w:tcPr>
          <w:p w14:paraId="1056D1AE" w14:textId="77777777" w:rsidR="00AC2706" w:rsidRPr="00B254A5" w:rsidRDefault="00AC2706" w:rsidP="00AC2706">
            <w:pPr>
              <w:tabs>
                <w:tab w:val="left" w:pos="497"/>
              </w:tabs>
              <w:spacing w:line="216" w:lineRule="auto"/>
              <w:ind w:left="-69"/>
              <w:contextualSpacing/>
              <w:jc w:val="both"/>
              <w:rPr>
                <w:rFonts w:ascii="Trebuchet MS" w:hAnsi="Trebuchet MS" w:cs="Arial"/>
                <w:sz w:val="18"/>
                <w:szCs w:val="18"/>
              </w:rPr>
            </w:pPr>
            <w:r w:rsidRPr="00B254A5">
              <w:rPr>
                <w:rFonts w:ascii="Trebuchet MS" w:hAnsi="Trebuchet MS" w:cs="Arial"/>
                <w:sz w:val="18"/>
                <w:szCs w:val="18"/>
              </w:rPr>
              <w:t>Juros 3ª emissão</w:t>
            </w:r>
          </w:p>
        </w:tc>
        <w:tc>
          <w:tcPr>
            <w:tcW w:w="1688" w:type="dxa"/>
          </w:tcPr>
          <w:p w14:paraId="6DB6CCB6" w14:textId="1E4563D1" w:rsidR="00AC2706" w:rsidRPr="00B254A5" w:rsidRDefault="00AC2706" w:rsidP="00AC2706">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 xml:space="preserve"> 25.608 </w:t>
            </w:r>
          </w:p>
        </w:tc>
        <w:tc>
          <w:tcPr>
            <w:tcW w:w="1688" w:type="dxa"/>
          </w:tcPr>
          <w:p w14:paraId="18D84D6B" w14:textId="77777777" w:rsidR="00AC2706" w:rsidRPr="00B254A5" w:rsidRDefault="00AC2706" w:rsidP="00AC2706">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w:t>
            </w:r>
          </w:p>
        </w:tc>
      </w:tr>
      <w:tr w:rsidR="00284802" w:rsidRPr="00B254A5" w14:paraId="042C4807" w14:textId="77777777" w:rsidTr="00B623A5">
        <w:trPr>
          <w:cantSplit/>
        </w:trPr>
        <w:tc>
          <w:tcPr>
            <w:tcW w:w="5202" w:type="dxa"/>
            <w:vAlign w:val="bottom"/>
          </w:tcPr>
          <w:p w14:paraId="5EC0E1C3" w14:textId="77777777" w:rsidR="00284802" w:rsidRPr="00B254A5" w:rsidRDefault="00284802" w:rsidP="00284802">
            <w:pPr>
              <w:tabs>
                <w:tab w:val="left" w:pos="497"/>
              </w:tabs>
              <w:spacing w:line="216" w:lineRule="auto"/>
              <w:ind w:left="-69"/>
              <w:contextualSpacing/>
              <w:jc w:val="both"/>
              <w:rPr>
                <w:rFonts w:ascii="Trebuchet MS" w:hAnsi="Trebuchet MS" w:cs="Arial"/>
                <w:sz w:val="18"/>
                <w:szCs w:val="18"/>
              </w:rPr>
            </w:pPr>
          </w:p>
        </w:tc>
        <w:tc>
          <w:tcPr>
            <w:tcW w:w="1688" w:type="dxa"/>
          </w:tcPr>
          <w:p w14:paraId="28A1CEA2" w14:textId="41BC0774" w:rsidR="00284802" w:rsidRPr="00B254A5" w:rsidRDefault="00AC2706" w:rsidP="00284802">
            <w:pPr>
              <w:pStyle w:val="xl252"/>
              <w:pBdr>
                <w:top w:val="single" w:sz="4" w:space="1" w:color="auto"/>
                <w:left w:val="none" w:sz="0" w:space="0" w:color="auto"/>
                <w:bottom w:val="none" w:sz="0" w:space="0" w:color="auto"/>
                <w:right w:val="none" w:sz="0" w:space="0" w:color="auto"/>
              </w:pBdr>
              <w:spacing w:before="0" w:after="0" w:line="216" w:lineRule="auto"/>
              <w:contextualSpacing/>
              <w:rPr>
                <w:rFonts w:ascii="Trebuchet MS" w:hAnsi="Trebuchet MS" w:cs="Trebuchet MS"/>
                <w:bCs w:val="0"/>
                <w:sz w:val="18"/>
                <w:szCs w:val="18"/>
              </w:rPr>
            </w:pPr>
            <w:r w:rsidRPr="00B254A5">
              <w:rPr>
                <w:rFonts w:ascii="Trebuchet MS" w:hAnsi="Trebuchet MS" w:cs="Trebuchet MS"/>
                <w:bCs w:val="0"/>
                <w:sz w:val="18"/>
                <w:szCs w:val="18"/>
              </w:rPr>
              <w:t>1.146.358</w:t>
            </w:r>
          </w:p>
        </w:tc>
        <w:tc>
          <w:tcPr>
            <w:tcW w:w="1688" w:type="dxa"/>
          </w:tcPr>
          <w:p w14:paraId="6280D9B1" w14:textId="77777777" w:rsidR="00284802" w:rsidRPr="00B254A5" w:rsidRDefault="00284802" w:rsidP="00284802">
            <w:pPr>
              <w:pStyle w:val="xl252"/>
              <w:pBdr>
                <w:top w:val="single" w:sz="4" w:space="1" w:color="auto"/>
                <w:left w:val="none" w:sz="0" w:space="0" w:color="auto"/>
                <w:bottom w:val="none" w:sz="0" w:space="0" w:color="auto"/>
                <w:right w:val="none" w:sz="0" w:space="0" w:color="auto"/>
              </w:pBdr>
              <w:spacing w:before="0" w:after="0" w:line="216" w:lineRule="auto"/>
              <w:contextualSpacing/>
              <w:rPr>
                <w:rFonts w:ascii="Trebuchet MS" w:hAnsi="Trebuchet MS" w:cs="Trebuchet MS"/>
                <w:bCs w:val="0"/>
                <w:sz w:val="18"/>
                <w:szCs w:val="18"/>
              </w:rPr>
            </w:pPr>
            <w:r w:rsidRPr="00B254A5">
              <w:rPr>
                <w:rFonts w:ascii="Trebuchet MS" w:hAnsi="Trebuchet MS" w:cs="Trebuchet MS"/>
                <w:bCs w:val="0"/>
                <w:sz w:val="18"/>
                <w:szCs w:val="18"/>
              </w:rPr>
              <w:t>1.566.033</w:t>
            </w:r>
          </w:p>
        </w:tc>
      </w:tr>
      <w:tr w:rsidR="00284802" w:rsidRPr="00B254A5" w14:paraId="6EA12E13" w14:textId="77777777" w:rsidTr="00C91156">
        <w:trPr>
          <w:cantSplit/>
          <w:trHeight w:val="341"/>
        </w:trPr>
        <w:tc>
          <w:tcPr>
            <w:tcW w:w="5202" w:type="dxa"/>
            <w:vAlign w:val="bottom"/>
          </w:tcPr>
          <w:p w14:paraId="31D3D729" w14:textId="77777777" w:rsidR="00284802" w:rsidRPr="00B254A5" w:rsidRDefault="00284802" w:rsidP="00284802">
            <w:pPr>
              <w:tabs>
                <w:tab w:val="left" w:pos="497"/>
              </w:tabs>
              <w:spacing w:line="216" w:lineRule="auto"/>
              <w:ind w:left="-69"/>
              <w:contextualSpacing/>
              <w:jc w:val="both"/>
              <w:rPr>
                <w:rFonts w:ascii="Trebuchet MS" w:hAnsi="Trebuchet MS" w:cs="Arial"/>
                <w:sz w:val="18"/>
                <w:szCs w:val="18"/>
              </w:rPr>
            </w:pPr>
          </w:p>
        </w:tc>
        <w:tc>
          <w:tcPr>
            <w:tcW w:w="1688" w:type="dxa"/>
            <w:vAlign w:val="bottom"/>
          </w:tcPr>
          <w:p w14:paraId="26F21697" w14:textId="77777777" w:rsidR="00284802" w:rsidRPr="00B254A5" w:rsidRDefault="00284802" w:rsidP="00284802">
            <w:pPr>
              <w:pStyle w:val="xl252"/>
              <w:pBdr>
                <w:top w:val="none" w:sz="0" w:space="0" w:color="auto"/>
                <w:left w:val="none" w:sz="0" w:space="0" w:color="auto"/>
                <w:bottom w:val="none" w:sz="0" w:space="0" w:color="auto"/>
                <w:right w:val="none" w:sz="0" w:space="0" w:color="auto"/>
              </w:pBdr>
              <w:spacing w:before="0" w:after="0" w:line="216" w:lineRule="auto"/>
              <w:contextualSpacing/>
              <w:jc w:val="both"/>
              <w:rPr>
                <w:rFonts w:ascii="Trebuchet MS" w:hAnsi="Trebuchet MS" w:cs="Trebuchet MS"/>
                <w:b w:val="0"/>
                <w:sz w:val="18"/>
                <w:szCs w:val="18"/>
              </w:rPr>
            </w:pPr>
          </w:p>
        </w:tc>
        <w:tc>
          <w:tcPr>
            <w:tcW w:w="1688" w:type="dxa"/>
            <w:vAlign w:val="bottom"/>
          </w:tcPr>
          <w:p w14:paraId="30595867" w14:textId="77777777" w:rsidR="00284802" w:rsidRPr="00B254A5" w:rsidRDefault="00284802" w:rsidP="00284802">
            <w:pPr>
              <w:pStyle w:val="xl252"/>
              <w:pBdr>
                <w:top w:val="none" w:sz="0" w:space="0" w:color="auto"/>
                <w:left w:val="none" w:sz="0" w:space="0" w:color="auto"/>
                <w:bottom w:val="none" w:sz="0" w:space="0" w:color="auto"/>
                <w:right w:val="none" w:sz="0" w:space="0" w:color="auto"/>
              </w:pBdr>
              <w:spacing w:before="0" w:after="0" w:line="216" w:lineRule="auto"/>
              <w:contextualSpacing/>
              <w:jc w:val="both"/>
              <w:rPr>
                <w:rFonts w:ascii="Trebuchet MS" w:hAnsi="Trebuchet MS" w:cs="Trebuchet MS"/>
                <w:b w:val="0"/>
                <w:sz w:val="18"/>
                <w:szCs w:val="18"/>
              </w:rPr>
            </w:pPr>
          </w:p>
        </w:tc>
      </w:tr>
      <w:tr w:rsidR="00B607D7" w:rsidRPr="00B254A5" w14:paraId="0831990D" w14:textId="77777777" w:rsidTr="00B623A5">
        <w:trPr>
          <w:cantSplit/>
        </w:trPr>
        <w:tc>
          <w:tcPr>
            <w:tcW w:w="5202" w:type="dxa"/>
            <w:vAlign w:val="bottom"/>
          </w:tcPr>
          <w:p w14:paraId="387173C2" w14:textId="77777777" w:rsidR="00B607D7" w:rsidRPr="00B254A5" w:rsidRDefault="00B607D7" w:rsidP="00B607D7">
            <w:pPr>
              <w:tabs>
                <w:tab w:val="left" w:pos="497"/>
              </w:tabs>
              <w:spacing w:line="216" w:lineRule="auto"/>
              <w:ind w:left="-69"/>
              <w:contextualSpacing/>
              <w:jc w:val="both"/>
              <w:rPr>
                <w:rFonts w:ascii="Trebuchet MS" w:hAnsi="Trebuchet MS" w:cs="Arial"/>
                <w:sz w:val="18"/>
                <w:szCs w:val="18"/>
              </w:rPr>
            </w:pPr>
            <w:r w:rsidRPr="00B254A5">
              <w:rPr>
                <w:rFonts w:ascii="Trebuchet MS" w:hAnsi="Trebuchet MS" w:cs="Arial"/>
                <w:sz w:val="18"/>
                <w:szCs w:val="18"/>
              </w:rPr>
              <w:t>Gastos iniciais da 1ª Emissão da transação 1ª série</w:t>
            </w:r>
          </w:p>
        </w:tc>
        <w:tc>
          <w:tcPr>
            <w:tcW w:w="1688" w:type="dxa"/>
          </w:tcPr>
          <w:p w14:paraId="73729FD5" w14:textId="6576C93A" w:rsidR="00B607D7" w:rsidRPr="00B254A5" w:rsidRDefault="00AC2706" w:rsidP="00B607D7">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w:t>
            </w:r>
          </w:p>
        </w:tc>
        <w:tc>
          <w:tcPr>
            <w:tcW w:w="1688" w:type="dxa"/>
          </w:tcPr>
          <w:p w14:paraId="0F6A9DBA" w14:textId="77777777" w:rsidR="00B607D7" w:rsidRPr="00B254A5" w:rsidRDefault="00B607D7" w:rsidP="00B607D7">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 xml:space="preserve"> (1.176)</w:t>
            </w:r>
          </w:p>
        </w:tc>
      </w:tr>
      <w:tr w:rsidR="00B607D7" w:rsidRPr="00B254A5" w14:paraId="64FEC19B" w14:textId="77777777" w:rsidTr="00B623A5">
        <w:trPr>
          <w:cantSplit/>
        </w:trPr>
        <w:tc>
          <w:tcPr>
            <w:tcW w:w="5202" w:type="dxa"/>
            <w:vAlign w:val="bottom"/>
          </w:tcPr>
          <w:p w14:paraId="71C94F34" w14:textId="77777777" w:rsidR="00B607D7" w:rsidRPr="00B254A5" w:rsidRDefault="00B607D7" w:rsidP="00B607D7">
            <w:pPr>
              <w:tabs>
                <w:tab w:val="left" w:pos="497"/>
              </w:tabs>
              <w:spacing w:line="216" w:lineRule="auto"/>
              <w:ind w:left="-69"/>
              <w:contextualSpacing/>
              <w:jc w:val="both"/>
              <w:rPr>
                <w:rFonts w:ascii="Trebuchet MS" w:hAnsi="Trebuchet MS" w:cs="Arial"/>
                <w:sz w:val="18"/>
                <w:szCs w:val="18"/>
              </w:rPr>
            </w:pPr>
            <w:r w:rsidRPr="00B254A5">
              <w:rPr>
                <w:rFonts w:ascii="Trebuchet MS" w:hAnsi="Trebuchet MS" w:cs="Arial"/>
                <w:sz w:val="18"/>
                <w:szCs w:val="18"/>
              </w:rPr>
              <w:t>Gastos iniciais da 1ª Emissão da transação 2ª série</w:t>
            </w:r>
          </w:p>
        </w:tc>
        <w:tc>
          <w:tcPr>
            <w:tcW w:w="1688" w:type="dxa"/>
          </w:tcPr>
          <w:p w14:paraId="52F062AB" w14:textId="191298FA" w:rsidR="00B607D7" w:rsidRPr="00B254A5" w:rsidRDefault="00AC2706" w:rsidP="00B607D7">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w:t>
            </w:r>
          </w:p>
        </w:tc>
        <w:tc>
          <w:tcPr>
            <w:tcW w:w="1688" w:type="dxa"/>
          </w:tcPr>
          <w:p w14:paraId="6B061FCC" w14:textId="77777777" w:rsidR="00B607D7" w:rsidRPr="00B254A5" w:rsidRDefault="00B607D7" w:rsidP="00B607D7">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 xml:space="preserve"> (4.830)</w:t>
            </w:r>
          </w:p>
        </w:tc>
      </w:tr>
      <w:tr w:rsidR="00AC2706" w:rsidRPr="00B254A5" w14:paraId="1EF662F8" w14:textId="77777777" w:rsidTr="00B623A5">
        <w:trPr>
          <w:cantSplit/>
        </w:trPr>
        <w:tc>
          <w:tcPr>
            <w:tcW w:w="5202" w:type="dxa"/>
            <w:vAlign w:val="bottom"/>
          </w:tcPr>
          <w:p w14:paraId="1C5631C0" w14:textId="77777777" w:rsidR="00AC2706" w:rsidRPr="00B254A5" w:rsidRDefault="00AC2706" w:rsidP="00AC2706">
            <w:pPr>
              <w:tabs>
                <w:tab w:val="left" w:pos="497"/>
              </w:tabs>
              <w:spacing w:line="216" w:lineRule="auto"/>
              <w:ind w:left="-69"/>
              <w:contextualSpacing/>
              <w:jc w:val="both"/>
              <w:rPr>
                <w:rFonts w:ascii="Trebuchet MS" w:hAnsi="Trebuchet MS" w:cs="Arial"/>
                <w:sz w:val="18"/>
                <w:szCs w:val="18"/>
              </w:rPr>
            </w:pPr>
            <w:r w:rsidRPr="00B254A5">
              <w:rPr>
                <w:rFonts w:ascii="Trebuchet MS" w:hAnsi="Trebuchet MS" w:cs="Arial"/>
                <w:sz w:val="18"/>
                <w:szCs w:val="18"/>
              </w:rPr>
              <w:t>Gastos iniciais da 2ª Emissão da transação 2ª série</w:t>
            </w:r>
          </w:p>
        </w:tc>
        <w:tc>
          <w:tcPr>
            <w:tcW w:w="1688" w:type="dxa"/>
          </w:tcPr>
          <w:p w14:paraId="31BF4F71" w14:textId="0697613C" w:rsidR="00AC2706" w:rsidRPr="00B254A5" w:rsidRDefault="00AC2706" w:rsidP="00AC2706">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 xml:space="preserve"> (9.255)</w:t>
            </w:r>
          </w:p>
        </w:tc>
        <w:tc>
          <w:tcPr>
            <w:tcW w:w="1688" w:type="dxa"/>
          </w:tcPr>
          <w:p w14:paraId="135780D7" w14:textId="77777777" w:rsidR="00AC2706" w:rsidRPr="00B254A5" w:rsidRDefault="00AC2706" w:rsidP="00AC2706">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 xml:space="preserve"> (10.234)</w:t>
            </w:r>
          </w:p>
        </w:tc>
      </w:tr>
      <w:tr w:rsidR="00AC2706" w:rsidRPr="00B254A5" w14:paraId="47B016A6" w14:textId="77777777" w:rsidTr="00B623A5">
        <w:trPr>
          <w:cantSplit/>
        </w:trPr>
        <w:tc>
          <w:tcPr>
            <w:tcW w:w="5202" w:type="dxa"/>
            <w:vAlign w:val="bottom"/>
          </w:tcPr>
          <w:p w14:paraId="6D3F73AC" w14:textId="77777777" w:rsidR="00AC2706" w:rsidRPr="00B254A5" w:rsidRDefault="00AC2706" w:rsidP="00AC2706">
            <w:pPr>
              <w:tabs>
                <w:tab w:val="left" w:pos="497"/>
              </w:tabs>
              <w:spacing w:line="216" w:lineRule="auto"/>
              <w:ind w:left="-69"/>
              <w:contextualSpacing/>
              <w:jc w:val="both"/>
              <w:rPr>
                <w:rFonts w:ascii="Trebuchet MS" w:hAnsi="Trebuchet MS" w:cs="Arial"/>
                <w:sz w:val="18"/>
                <w:szCs w:val="18"/>
              </w:rPr>
            </w:pPr>
            <w:r w:rsidRPr="00B254A5">
              <w:rPr>
                <w:rFonts w:ascii="Trebuchet MS" w:hAnsi="Trebuchet MS" w:cs="Arial"/>
                <w:sz w:val="18"/>
                <w:szCs w:val="18"/>
              </w:rPr>
              <w:t>Gastos iniciais da 2ª Emissão da transação 3ª série</w:t>
            </w:r>
          </w:p>
        </w:tc>
        <w:tc>
          <w:tcPr>
            <w:tcW w:w="1688" w:type="dxa"/>
          </w:tcPr>
          <w:p w14:paraId="36457470" w14:textId="7879DD43" w:rsidR="00AC2706" w:rsidRPr="00B254A5" w:rsidRDefault="00AC2706" w:rsidP="00AC2706">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 xml:space="preserve"> (676)</w:t>
            </w:r>
          </w:p>
        </w:tc>
        <w:tc>
          <w:tcPr>
            <w:tcW w:w="1688" w:type="dxa"/>
          </w:tcPr>
          <w:p w14:paraId="2190B658" w14:textId="77777777" w:rsidR="00AC2706" w:rsidRPr="00B254A5" w:rsidRDefault="00AC2706" w:rsidP="00AC2706">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 xml:space="preserve"> (798)</w:t>
            </w:r>
          </w:p>
        </w:tc>
      </w:tr>
      <w:tr w:rsidR="00AC2706" w:rsidRPr="00B254A5" w14:paraId="62A87031" w14:textId="77777777" w:rsidTr="00B623A5">
        <w:trPr>
          <w:cantSplit/>
        </w:trPr>
        <w:tc>
          <w:tcPr>
            <w:tcW w:w="5202" w:type="dxa"/>
            <w:vAlign w:val="bottom"/>
          </w:tcPr>
          <w:p w14:paraId="4961BF7D" w14:textId="77777777" w:rsidR="00AC2706" w:rsidRPr="00B254A5" w:rsidRDefault="00AC2706" w:rsidP="00AC2706">
            <w:pPr>
              <w:tabs>
                <w:tab w:val="left" w:pos="497"/>
              </w:tabs>
              <w:spacing w:line="216" w:lineRule="auto"/>
              <w:ind w:left="-69"/>
              <w:contextualSpacing/>
              <w:jc w:val="both"/>
              <w:rPr>
                <w:rFonts w:ascii="Trebuchet MS" w:hAnsi="Trebuchet MS" w:cs="Arial"/>
                <w:sz w:val="18"/>
                <w:szCs w:val="18"/>
              </w:rPr>
            </w:pPr>
            <w:r w:rsidRPr="00B254A5">
              <w:rPr>
                <w:rFonts w:ascii="Trebuchet MS" w:hAnsi="Trebuchet MS" w:cs="Arial"/>
                <w:sz w:val="18"/>
                <w:szCs w:val="18"/>
              </w:rPr>
              <w:t>Gastos iniciais da 2ª Emissão da transação 4ª série</w:t>
            </w:r>
          </w:p>
        </w:tc>
        <w:tc>
          <w:tcPr>
            <w:tcW w:w="1688" w:type="dxa"/>
          </w:tcPr>
          <w:p w14:paraId="45FBE870" w14:textId="762A4275" w:rsidR="00AC2706" w:rsidRPr="00B254A5" w:rsidRDefault="00AC2706" w:rsidP="00AC2706">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 xml:space="preserve"> (494)</w:t>
            </w:r>
          </w:p>
        </w:tc>
        <w:tc>
          <w:tcPr>
            <w:tcW w:w="1688" w:type="dxa"/>
          </w:tcPr>
          <w:p w14:paraId="6C10FC35" w14:textId="77777777" w:rsidR="00AC2706" w:rsidRPr="00B254A5" w:rsidRDefault="00AC2706" w:rsidP="00AC2706">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(552)</w:t>
            </w:r>
          </w:p>
        </w:tc>
      </w:tr>
      <w:tr w:rsidR="00AC2706" w:rsidRPr="00B254A5" w14:paraId="48E6460D" w14:textId="77777777" w:rsidTr="00B623A5">
        <w:trPr>
          <w:cantSplit/>
        </w:trPr>
        <w:tc>
          <w:tcPr>
            <w:tcW w:w="5202" w:type="dxa"/>
            <w:vAlign w:val="bottom"/>
          </w:tcPr>
          <w:p w14:paraId="72E4FA37" w14:textId="77777777" w:rsidR="00AC2706" w:rsidRPr="00B254A5" w:rsidRDefault="00AC2706" w:rsidP="00AC2706">
            <w:pPr>
              <w:tabs>
                <w:tab w:val="left" w:pos="497"/>
              </w:tabs>
              <w:spacing w:line="216" w:lineRule="auto"/>
              <w:ind w:left="-69"/>
              <w:contextualSpacing/>
              <w:jc w:val="both"/>
              <w:rPr>
                <w:rFonts w:ascii="Trebuchet MS" w:hAnsi="Trebuchet MS" w:cs="Arial"/>
                <w:sz w:val="18"/>
                <w:szCs w:val="18"/>
              </w:rPr>
            </w:pPr>
            <w:r w:rsidRPr="00B254A5">
              <w:rPr>
                <w:rFonts w:ascii="Trebuchet MS" w:hAnsi="Trebuchet MS" w:cs="Arial"/>
                <w:sz w:val="18"/>
                <w:szCs w:val="18"/>
              </w:rPr>
              <w:t>Gastos iniciais da 3ª Emissão da transação 1ª série</w:t>
            </w:r>
          </w:p>
        </w:tc>
        <w:tc>
          <w:tcPr>
            <w:tcW w:w="1688" w:type="dxa"/>
          </w:tcPr>
          <w:p w14:paraId="555FF7D5" w14:textId="4E446ABB" w:rsidR="00AC2706" w:rsidRPr="00B254A5" w:rsidRDefault="00AC2706" w:rsidP="00AC2706">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 xml:space="preserve"> (566)</w:t>
            </w:r>
          </w:p>
        </w:tc>
        <w:tc>
          <w:tcPr>
            <w:tcW w:w="1688" w:type="dxa"/>
          </w:tcPr>
          <w:p w14:paraId="5DB376ED" w14:textId="77777777" w:rsidR="00AC2706" w:rsidRPr="00B254A5" w:rsidRDefault="00AC2706" w:rsidP="00AC2706">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w:t>
            </w:r>
          </w:p>
        </w:tc>
      </w:tr>
      <w:tr w:rsidR="00AC2706" w:rsidRPr="00B254A5" w14:paraId="3B3A6073" w14:textId="77777777" w:rsidTr="00B623A5">
        <w:trPr>
          <w:cantSplit/>
        </w:trPr>
        <w:tc>
          <w:tcPr>
            <w:tcW w:w="5202" w:type="dxa"/>
            <w:vAlign w:val="bottom"/>
          </w:tcPr>
          <w:p w14:paraId="451A4666" w14:textId="77777777" w:rsidR="00AC2706" w:rsidRPr="00B254A5" w:rsidRDefault="00AC2706" w:rsidP="00AC2706">
            <w:pPr>
              <w:tabs>
                <w:tab w:val="left" w:pos="497"/>
              </w:tabs>
              <w:spacing w:line="216" w:lineRule="auto"/>
              <w:ind w:left="-69"/>
              <w:contextualSpacing/>
              <w:jc w:val="both"/>
              <w:rPr>
                <w:rFonts w:ascii="Trebuchet MS" w:hAnsi="Trebuchet MS" w:cs="Arial"/>
                <w:sz w:val="18"/>
                <w:szCs w:val="18"/>
              </w:rPr>
            </w:pPr>
            <w:r w:rsidRPr="00B254A5">
              <w:rPr>
                <w:rFonts w:ascii="Trebuchet MS" w:hAnsi="Trebuchet MS" w:cs="Arial"/>
                <w:sz w:val="18"/>
                <w:szCs w:val="18"/>
              </w:rPr>
              <w:t>Gastos iniciais da 3ª Emissão da transação 2ª série</w:t>
            </w:r>
          </w:p>
        </w:tc>
        <w:tc>
          <w:tcPr>
            <w:tcW w:w="1688" w:type="dxa"/>
            <w:tcBorders>
              <w:bottom w:val="single" w:sz="4" w:space="0" w:color="auto"/>
            </w:tcBorders>
          </w:tcPr>
          <w:p w14:paraId="1C0BA38E" w14:textId="31BF54E3" w:rsidR="00AC2706" w:rsidRPr="00B254A5" w:rsidRDefault="00AC2706" w:rsidP="00AC2706">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 xml:space="preserve"> (576)</w:t>
            </w:r>
          </w:p>
        </w:tc>
        <w:tc>
          <w:tcPr>
            <w:tcW w:w="1688" w:type="dxa"/>
            <w:tcBorders>
              <w:bottom w:val="single" w:sz="4" w:space="0" w:color="auto"/>
            </w:tcBorders>
          </w:tcPr>
          <w:p w14:paraId="058E32AA" w14:textId="77777777" w:rsidR="00AC2706" w:rsidRPr="00B254A5" w:rsidRDefault="00AC2706" w:rsidP="00AC2706">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r w:rsidRPr="00B254A5">
              <w:rPr>
                <w:rFonts w:ascii="Trebuchet MS" w:hAnsi="Trebuchet MS" w:cs="Trebuchet MS"/>
                <w:b w:val="0"/>
                <w:sz w:val="18"/>
                <w:szCs w:val="18"/>
              </w:rPr>
              <w:t>-</w:t>
            </w:r>
          </w:p>
        </w:tc>
      </w:tr>
      <w:tr w:rsidR="00B607D7" w:rsidRPr="00B254A5" w14:paraId="48D62512" w14:textId="77777777" w:rsidTr="00B623A5">
        <w:trPr>
          <w:cantSplit/>
        </w:trPr>
        <w:tc>
          <w:tcPr>
            <w:tcW w:w="5202" w:type="dxa"/>
            <w:vAlign w:val="bottom"/>
          </w:tcPr>
          <w:p w14:paraId="4992FA90" w14:textId="77777777" w:rsidR="00B607D7" w:rsidRPr="00B254A5" w:rsidRDefault="00B607D7" w:rsidP="00B607D7">
            <w:pPr>
              <w:tabs>
                <w:tab w:val="left" w:pos="497"/>
              </w:tabs>
              <w:spacing w:line="216" w:lineRule="auto"/>
              <w:ind w:left="-69"/>
              <w:contextualSpacing/>
              <w:jc w:val="both"/>
              <w:rPr>
                <w:rFonts w:ascii="Trebuchet MS" w:hAnsi="Trebuchet MS" w:cs="Arial"/>
                <w:b/>
                <w:sz w:val="18"/>
                <w:szCs w:val="18"/>
              </w:rPr>
            </w:pPr>
          </w:p>
        </w:tc>
        <w:tc>
          <w:tcPr>
            <w:tcW w:w="1688" w:type="dxa"/>
            <w:tcBorders>
              <w:top w:val="single" w:sz="4" w:space="0" w:color="auto"/>
            </w:tcBorders>
          </w:tcPr>
          <w:p w14:paraId="26A33789" w14:textId="72EEA9FB" w:rsidR="00B607D7" w:rsidRPr="00B254A5" w:rsidRDefault="00AC2706" w:rsidP="00B607D7">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Cs w:val="0"/>
                <w:sz w:val="18"/>
                <w:szCs w:val="18"/>
              </w:rPr>
            </w:pPr>
            <w:r w:rsidRPr="00B254A5">
              <w:rPr>
                <w:rFonts w:ascii="Trebuchet MS" w:hAnsi="Trebuchet MS" w:cs="Trebuchet MS"/>
                <w:bCs w:val="0"/>
                <w:sz w:val="18"/>
                <w:szCs w:val="18"/>
              </w:rPr>
              <w:t>(11.567)</w:t>
            </w:r>
          </w:p>
        </w:tc>
        <w:tc>
          <w:tcPr>
            <w:tcW w:w="1688" w:type="dxa"/>
            <w:tcBorders>
              <w:top w:val="single" w:sz="4" w:space="0" w:color="auto"/>
            </w:tcBorders>
          </w:tcPr>
          <w:p w14:paraId="5E9658B6" w14:textId="77777777" w:rsidR="00B607D7" w:rsidRPr="00B254A5" w:rsidRDefault="00B607D7" w:rsidP="00B607D7">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Cs w:val="0"/>
                <w:sz w:val="18"/>
                <w:szCs w:val="18"/>
              </w:rPr>
            </w:pPr>
            <w:r w:rsidRPr="00B254A5">
              <w:rPr>
                <w:rFonts w:ascii="Trebuchet MS" w:hAnsi="Trebuchet MS" w:cs="Trebuchet MS"/>
                <w:bCs w:val="0"/>
                <w:sz w:val="18"/>
                <w:szCs w:val="18"/>
              </w:rPr>
              <w:t>(17.590)</w:t>
            </w:r>
          </w:p>
        </w:tc>
      </w:tr>
      <w:tr w:rsidR="00B607D7" w:rsidRPr="00B254A5" w14:paraId="33D4AA4B" w14:textId="77777777" w:rsidTr="00482B19">
        <w:trPr>
          <w:cantSplit/>
        </w:trPr>
        <w:tc>
          <w:tcPr>
            <w:tcW w:w="5202" w:type="dxa"/>
            <w:vAlign w:val="bottom"/>
          </w:tcPr>
          <w:p w14:paraId="5A58ED0B" w14:textId="77777777" w:rsidR="00B607D7" w:rsidRPr="00B254A5" w:rsidRDefault="00B607D7" w:rsidP="00B607D7">
            <w:pPr>
              <w:tabs>
                <w:tab w:val="left" w:pos="497"/>
              </w:tabs>
              <w:spacing w:line="216" w:lineRule="auto"/>
              <w:ind w:left="-69"/>
              <w:contextualSpacing/>
              <w:jc w:val="both"/>
              <w:rPr>
                <w:rFonts w:ascii="Trebuchet MS" w:hAnsi="Trebuchet MS" w:cs="Arial"/>
                <w:sz w:val="18"/>
                <w:szCs w:val="18"/>
              </w:rPr>
            </w:pPr>
          </w:p>
        </w:tc>
        <w:tc>
          <w:tcPr>
            <w:tcW w:w="1688" w:type="dxa"/>
            <w:vAlign w:val="bottom"/>
          </w:tcPr>
          <w:p w14:paraId="208AA01B" w14:textId="77777777" w:rsidR="00B607D7" w:rsidRPr="00B254A5" w:rsidRDefault="00B607D7" w:rsidP="00B607D7">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Cs w:val="0"/>
                <w:sz w:val="18"/>
                <w:szCs w:val="18"/>
              </w:rPr>
            </w:pPr>
          </w:p>
        </w:tc>
        <w:tc>
          <w:tcPr>
            <w:tcW w:w="1688" w:type="dxa"/>
            <w:vAlign w:val="bottom"/>
          </w:tcPr>
          <w:p w14:paraId="012CEEE0" w14:textId="77777777" w:rsidR="00B607D7" w:rsidRPr="00B254A5" w:rsidRDefault="00B607D7" w:rsidP="00B607D7">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Cs w:val="0"/>
                <w:sz w:val="18"/>
                <w:szCs w:val="18"/>
              </w:rPr>
            </w:pPr>
          </w:p>
        </w:tc>
      </w:tr>
      <w:tr w:rsidR="00B607D7" w:rsidRPr="00B254A5" w14:paraId="26CD2DD9" w14:textId="77777777" w:rsidTr="00482B19">
        <w:trPr>
          <w:cantSplit/>
        </w:trPr>
        <w:tc>
          <w:tcPr>
            <w:tcW w:w="5202" w:type="dxa"/>
            <w:vAlign w:val="bottom"/>
          </w:tcPr>
          <w:p w14:paraId="0095CB74" w14:textId="77777777" w:rsidR="00B607D7" w:rsidRPr="00B254A5" w:rsidRDefault="00B607D7" w:rsidP="00B607D7">
            <w:pPr>
              <w:spacing w:line="216" w:lineRule="auto"/>
              <w:ind w:hanging="69"/>
              <w:contextualSpacing/>
              <w:jc w:val="both"/>
              <w:rPr>
                <w:rFonts w:ascii="Trebuchet MS" w:hAnsi="Trebuchet MS"/>
                <w:sz w:val="18"/>
                <w:szCs w:val="18"/>
              </w:rPr>
            </w:pPr>
          </w:p>
        </w:tc>
        <w:tc>
          <w:tcPr>
            <w:tcW w:w="1688" w:type="dxa"/>
            <w:vAlign w:val="bottom"/>
          </w:tcPr>
          <w:p w14:paraId="0DAAD5B5" w14:textId="53B4F926" w:rsidR="00B607D7" w:rsidRPr="00B254A5" w:rsidRDefault="00AC2706" w:rsidP="00B607D7">
            <w:pPr>
              <w:pBdr>
                <w:top w:val="single" w:sz="4" w:space="1" w:color="000000"/>
                <w:left w:val="none" w:sz="0" w:space="0" w:color="000000"/>
                <w:bottom w:val="double" w:sz="4" w:space="1" w:color="000000"/>
                <w:right w:val="none" w:sz="0" w:space="0" w:color="000000"/>
              </w:pBdr>
              <w:spacing w:line="216" w:lineRule="auto"/>
              <w:contextualSpacing/>
              <w:jc w:val="right"/>
              <w:rPr>
                <w:rFonts w:ascii="Trebuchet MS" w:hAnsi="Trebuchet MS" w:cs="Arial"/>
                <w:b/>
                <w:bCs/>
                <w:sz w:val="18"/>
                <w:szCs w:val="18"/>
              </w:rPr>
            </w:pPr>
            <w:r w:rsidRPr="00B254A5">
              <w:rPr>
                <w:rFonts w:ascii="Trebuchet MS" w:hAnsi="Trebuchet MS" w:cs="Arial"/>
                <w:b/>
                <w:bCs/>
                <w:sz w:val="18"/>
                <w:szCs w:val="18"/>
              </w:rPr>
              <w:t>1.134.791</w:t>
            </w:r>
          </w:p>
        </w:tc>
        <w:tc>
          <w:tcPr>
            <w:tcW w:w="1688" w:type="dxa"/>
            <w:vAlign w:val="bottom"/>
          </w:tcPr>
          <w:p w14:paraId="6DD53132" w14:textId="77777777" w:rsidR="00B607D7" w:rsidRPr="00B254A5" w:rsidRDefault="00B607D7" w:rsidP="00B607D7">
            <w:pPr>
              <w:pBdr>
                <w:top w:val="single" w:sz="4" w:space="1" w:color="000000"/>
                <w:left w:val="none" w:sz="0" w:space="0" w:color="000000"/>
                <w:bottom w:val="double" w:sz="4" w:space="1" w:color="000000"/>
                <w:right w:val="none" w:sz="0" w:space="0" w:color="000000"/>
              </w:pBdr>
              <w:spacing w:line="216" w:lineRule="auto"/>
              <w:contextualSpacing/>
              <w:jc w:val="right"/>
              <w:rPr>
                <w:rFonts w:ascii="Trebuchet MS" w:hAnsi="Trebuchet MS" w:cs="Arial"/>
                <w:b/>
                <w:bCs/>
                <w:sz w:val="18"/>
                <w:szCs w:val="18"/>
              </w:rPr>
            </w:pPr>
            <w:r w:rsidRPr="00B254A5">
              <w:rPr>
                <w:rFonts w:ascii="Trebuchet MS" w:hAnsi="Trebuchet MS" w:cs="Arial"/>
                <w:b/>
                <w:bCs/>
                <w:sz w:val="18"/>
                <w:szCs w:val="18"/>
              </w:rPr>
              <w:t>1.548.443</w:t>
            </w:r>
          </w:p>
        </w:tc>
      </w:tr>
      <w:tr w:rsidR="00B607D7" w:rsidRPr="00B254A5" w14:paraId="21C28143" w14:textId="77777777" w:rsidTr="00482B19">
        <w:trPr>
          <w:cantSplit/>
        </w:trPr>
        <w:tc>
          <w:tcPr>
            <w:tcW w:w="5202" w:type="dxa"/>
            <w:vAlign w:val="bottom"/>
          </w:tcPr>
          <w:p w14:paraId="286499DA" w14:textId="77777777" w:rsidR="00B607D7" w:rsidRPr="00B254A5" w:rsidRDefault="00B607D7" w:rsidP="00B607D7">
            <w:pPr>
              <w:spacing w:line="216" w:lineRule="auto"/>
              <w:ind w:hanging="69"/>
              <w:contextualSpacing/>
              <w:jc w:val="both"/>
              <w:rPr>
                <w:rFonts w:ascii="Trebuchet MS" w:hAnsi="Trebuchet MS"/>
                <w:sz w:val="18"/>
                <w:szCs w:val="18"/>
              </w:rPr>
            </w:pPr>
            <w:r w:rsidRPr="00B254A5">
              <w:rPr>
                <w:rFonts w:ascii="Trebuchet MS" w:eastAsia="Trebuchet MS" w:hAnsi="Trebuchet MS" w:cs="Trebuchet MS"/>
                <w:sz w:val="18"/>
                <w:szCs w:val="18"/>
              </w:rPr>
              <w:t xml:space="preserve">  </w:t>
            </w:r>
          </w:p>
        </w:tc>
        <w:tc>
          <w:tcPr>
            <w:tcW w:w="1688" w:type="dxa"/>
            <w:vAlign w:val="bottom"/>
          </w:tcPr>
          <w:p w14:paraId="366F06A1" w14:textId="77777777" w:rsidR="00B607D7" w:rsidRPr="00B254A5" w:rsidRDefault="00B607D7" w:rsidP="00B607D7">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p>
        </w:tc>
        <w:tc>
          <w:tcPr>
            <w:tcW w:w="1688" w:type="dxa"/>
            <w:vAlign w:val="bottom"/>
          </w:tcPr>
          <w:p w14:paraId="5C5E1E6F" w14:textId="77777777" w:rsidR="00B607D7" w:rsidRPr="00B254A5" w:rsidRDefault="00B607D7" w:rsidP="00B607D7">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sz w:val="18"/>
                <w:szCs w:val="18"/>
              </w:rPr>
            </w:pPr>
          </w:p>
        </w:tc>
      </w:tr>
      <w:tr w:rsidR="00AC2706" w:rsidRPr="00B254A5" w14:paraId="6E827B1E" w14:textId="77777777" w:rsidTr="00B623A5">
        <w:trPr>
          <w:cantSplit/>
        </w:trPr>
        <w:tc>
          <w:tcPr>
            <w:tcW w:w="5202" w:type="dxa"/>
            <w:vAlign w:val="bottom"/>
          </w:tcPr>
          <w:p w14:paraId="3DE5A143" w14:textId="77777777" w:rsidR="00AC2706" w:rsidRPr="00B254A5" w:rsidRDefault="00AC2706" w:rsidP="00AC2706">
            <w:pPr>
              <w:spacing w:line="216" w:lineRule="auto"/>
              <w:ind w:hanging="69"/>
              <w:contextualSpacing/>
              <w:jc w:val="both"/>
              <w:rPr>
                <w:rFonts w:ascii="Trebuchet MS" w:hAnsi="Trebuchet MS"/>
                <w:sz w:val="18"/>
                <w:szCs w:val="18"/>
              </w:rPr>
            </w:pPr>
            <w:r w:rsidRPr="00B254A5">
              <w:rPr>
                <w:rFonts w:ascii="Trebuchet MS" w:hAnsi="Trebuchet MS" w:cs="Arial"/>
                <w:sz w:val="18"/>
                <w:szCs w:val="18"/>
              </w:rPr>
              <w:t>Circulante</w:t>
            </w:r>
          </w:p>
        </w:tc>
        <w:tc>
          <w:tcPr>
            <w:tcW w:w="1688" w:type="dxa"/>
          </w:tcPr>
          <w:p w14:paraId="2D684A7A" w14:textId="61AB9729" w:rsidR="00AC2706" w:rsidRPr="00B254A5" w:rsidRDefault="00AC2706" w:rsidP="00AC2706">
            <w:pPr>
              <w:spacing w:line="216" w:lineRule="auto"/>
              <w:contextualSpacing/>
              <w:jc w:val="right"/>
              <w:rPr>
                <w:rFonts w:ascii="Trebuchet MS" w:hAnsi="Trebuchet MS" w:cs="Trebuchet MS"/>
                <w:bCs/>
                <w:sz w:val="18"/>
                <w:szCs w:val="18"/>
              </w:rPr>
            </w:pPr>
            <w:r w:rsidRPr="00B254A5">
              <w:rPr>
                <w:rFonts w:ascii="Trebuchet MS" w:hAnsi="Trebuchet MS" w:cs="Trebuchet MS"/>
                <w:bCs/>
                <w:sz w:val="18"/>
                <w:szCs w:val="18"/>
              </w:rPr>
              <w:t xml:space="preserve"> 29.705 </w:t>
            </w:r>
          </w:p>
        </w:tc>
        <w:tc>
          <w:tcPr>
            <w:tcW w:w="1688" w:type="dxa"/>
          </w:tcPr>
          <w:p w14:paraId="14FDFA92" w14:textId="77777777" w:rsidR="00AC2706" w:rsidRPr="00B254A5" w:rsidRDefault="00AC2706" w:rsidP="00AC2706">
            <w:pPr>
              <w:spacing w:line="216" w:lineRule="auto"/>
              <w:contextualSpacing/>
              <w:jc w:val="right"/>
              <w:rPr>
                <w:rFonts w:ascii="Trebuchet MS" w:hAnsi="Trebuchet MS" w:cs="Trebuchet MS"/>
                <w:bCs/>
                <w:sz w:val="18"/>
                <w:szCs w:val="18"/>
              </w:rPr>
            </w:pPr>
            <w:r w:rsidRPr="00B254A5">
              <w:rPr>
                <w:rFonts w:ascii="Trebuchet MS" w:hAnsi="Trebuchet MS" w:cs="Trebuchet MS"/>
                <w:bCs/>
                <w:sz w:val="18"/>
                <w:szCs w:val="18"/>
              </w:rPr>
              <w:t xml:space="preserve">  150.407</w:t>
            </w:r>
          </w:p>
        </w:tc>
      </w:tr>
      <w:tr w:rsidR="00AC2706" w:rsidRPr="00B254A5" w14:paraId="4F96E0D4" w14:textId="77777777" w:rsidTr="00774990">
        <w:trPr>
          <w:cantSplit/>
        </w:trPr>
        <w:tc>
          <w:tcPr>
            <w:tcW w:w="5202" w:type="dxa"/>
            <w:vAlign w:val="bottom"/>
          </w:tcPr>
          <w:p w14:paraId="1EBA2410" w14:textId="77777777" w:rsidR="00AC2706" w:rsidRPr="00B254A5" w:rsidRDefault="00AC2706" w:rsidP="00AC2706">
            <w:pPr>
              <w:spacing w:line="216" w:lineRule="auto"/>
              <w:ind w:hanging="69"/>
              <w:contextualSpacing/>
              <w:jc w:val="both"/>
              <w:rPr>
                <w:rFonts w:ascii="Trebuchet MS" w:hAnsi="Trebuchet MS"/>
                <w:sz w:val="18"/>
                <w:szCs w:val="18"/>
              </w:rPr>
            </w:pPr>
            <w:r w:rsidRPr="00B254A5">
              <w:rPr>
                <w:rFonts w:ascii="Trebuchet MS" w:hAnsi="Trebuchet MS" w:cs="Arial"/>
                <w:bCs/>
                <w:sz w:val="18"/>
                <w:szCs w:val="18"/>
              </w:rPr>
              <w:t>Não circulante</w:t>
            </w:r>
          </w:p>
        </w:tc>
        <w:tc>
          <w:tcPr>
            <w:tcW w:w="1688" w:type="dxa"/>
          </w:tcPr>
          <w:p w14:paraId="66063E85" w14:textId="0ED2F8AF" w:rsidR="00AC2706" w:rsidRPr="00B254A5" w:rsidRDefault="00AC2706" w:rsidP="00AC2706">
            <w:pPr>
              <w:spacing w:line="216" w:lineRule="auto"/>
              <w:contextualSpacing/>
              <w:jc w:val="right"/>
              <w:rPr>
                <w:rFonts w:ascii="Trebuchet MS" w:hAnsi="Trebuchet MS" w:cs="Trebuchet MS"/>
                <w:bCs/>
                <w:sz w:val="18"/>
                <w:szCs w:val="18"/>
              </w:rPr>
            </w:pPr>
            <w:r w:rsidRPr="00B254A5">
              <w:rPr>
                <w:rFonts w:ascii="Trebuchet MS" w:hAnsi="Trebuchet MS" w:cs="Trebuchet MS"/>
                <w:bCs/>
                <w:sz w:val="18"/>
                <w:szCs w:val="18"/>
              </w:rPr>
              <w:t xml:space="preserve"> 1.105.086 </w:t>
            </w:r>
          </w:p>
        </w:tc>
        <w:tc>
          <w:tcPr>
            <w:tcW w:w="1688" w:type="dxa"/>
            <w:vAlign w:val="bottom"/>
          </w:tcPr>
          <w:p w14:paraId="189963D0" w14:textId="77777777" w:rsidR="00AC2706" w:rsidRPr="00B254A5" w:rsidRDefault="00AC2706" w:rsidP="00AC2706">
            <w:pPr>
              <w:spacing w:line="216" w:lineRule="auto"/>
              <w:contextualSpacing/>
              <w:jc w:val="right"/>
              <w:rPr>
                <w:rFonts w:ascii="Trebuchet MS" w:hAnsi="Trebuchet MS" w:cs="Trebuchet MS"/>
                <w:bCs/>
                <w:sz w:val="18"/>
                <w:szCs w:val="18"/>
              </w:rPr>
            </w:pPr>
            <w:r w:rsidRPr="00B254A5">
              <w:rPr>
                <w:rFonts w:ascii="Trebuchet MS" w:hAnsi="Trebuchet MS" w:cs="Trebuchet MS"/>
                <w:bCs/>
                <w:sz w:val="18"/>
                <w:szCs w:val="18"/>
              </w:rPr>
              <w:t xml:space="preserve">  1.398.036  </w:t>
            </w:r>
          </w:p>
        </w:tc>
      </w:tr>
    </w:tbl>
    <w:p w14:paraId="6A3BFCAE" w14:textId="77777777" w:rsidR="00BD3679" w:rsidRPr="00B254A5" w:rsidRDefault="00BD3679" w:rsidP="00564D58">
      <w:pPr>
        <w:widowControl w:val="0"/>
        <w:suppressAutoHyphens w:val="0"/>
        <w:spacing w:line="216" w:lineRule="auto"/>
        <w:contextualSpacing/>
        <w:jc w:val="both"/>
        <w:rPr>
          <w:sz w:val="2"/>
          <w:szCs w:val="2"/>
        </w:rPr>
      </w:pPr>
    </w:p>
    <w:p w14:paraId="1A598CFC" w14:textId="77777777" w:rsidR="001C68F4" w:rsidRPr="00B254A5" w:rsidRDefault="001C68F4" w:rsidP="00564D58">
      <w:pPr>
        <w:pStyle w:val="BodyTextIndent31"/>
        <w:spacing w:line="216" w:lineRule="auto"/>
        <w:ind w:left="851" w:hanging="425"/>
        <w:contextualSpacing/>
        <w:rPr>
          <w:rFonts w:ascii="Trebuchet MS" w:hAnsi="Trebuchet MS" w:cs="Trebuchet MS"/>
          <w:b/>
          <w:sz w:val="20"/>
        </w:rPr>
      </w:pPr>
    </w:p>
    <w:p w14:paraId="788256FE" w14:textId="77777777" w:rsidR="00A44869" w:rsidRPr="00B254A5" w:rsidRDefault="00666488" w:rsidP="00564D58">
      <w:pPr>
        <w:pStyle w:val="BodyTextIndent31"/>
        <w:spacing w:line="216" w:lineRule="auto"/>
        <w:ind w:left="851" w:hanging="425"/>
        <w:contextualSpacing/>
        <w:rPr>
          <w:rFonts w:ascii="Trebuchet MS" w:hAnsi="Trebuchet MS" w:cs="Trebuchet MS"/>
          <w:b/>
          <w:sz w:val="20"/>
        </w:rPr>
      </w:pPr>
      <w:r w:rsidRPr="00B254A5">
        <w:rPr>
          <w:rFonts w:ascii="Trebuchet MS" w:hAnsi="Trebuchet MS" w:cs="Trebuchet MS"/>
          <w:b/>
          <w:sz w:val="20"/>
        </w:rPr>
        <w:t>(i)</w:t>
      </w:r>
      <w:r w:rsidRPr="00B254A5">
        <w:rPr>
          <w:rFonts w:ascii="Trebuchet MS" w:hAnsi="Trebuchet MS" w:cs="Trebuchet MS"/>
          <w:b/>
          <w:sz w:val="20"/>
        </w:rPr>
        <w:tab/>
      </w:r>
      <w:r w:rsidR="00254441" w:rsidRPr="00B254A5">
        <w:rPr>
          <w:rFonts w:ascii="Trebuchet MS" w:hAnsi="Trebuchet MS" w:cs="Trebuchet MS"/>
          <w:b/>
          <w:sz w:val="20"/>
        </w:rPr>
        <w:t>P</w:t>
      </w:r>
      <w:r w:rsidRPr="00B254A5">
        <w:rPr>
          <w:rFonts w:ascii="Trebuchet MS" w:hAnsi="Trebuchet MS" w:cs="Trebuchet MS"/>
          <w:b/>
          <w:sz w:val="20"/>
        </w:rPr>
        <w:t>rimeira</w:t>
      </w:r>
      <w:r w:rsidR="000E2950" w:rsidRPr="00B254A5">
        <w:rPr>
          <w:rFonts w:ascii="Trebuchet MS" w:hAnsi="Trebuchet MS" w:cs="Trebuchet MS"/>
          <w:b/>
          <w:sz w:val="20"/>
        </w:rPr>
        <w:t xml:space="preserve"> emissão de </w:t>
      </w:r>
      <w:r w:rsidR="00A44869" w:rsidRPr="00B254A5">
        <w:rPr>
          <w:rFonts w:ascii="Trebuchet MS" w:hAnsi="Trebuchet MS" w:cs="Trebuchet MS"/>
          <w:b/>
          <w:sz w:val="20"/>
        </w:rPr>
        <w:t>debêntures</w:t>
      </w:r>
    </w:p>
    <w:p w14:paraId="3B5037FF" w14:textId="77777777" w:rsidR="000E2950" w:rsidRPr="00B254A5" w:rsidRDefault="000E2950" w:rsidP="00564D58">
      <w:pPr>
        <w:pStyle w:val="BodyTextIndent31"/>
        <w:spacing w:line="216" w:lineRule="auto"/>
        <w:ind w:left="851" w:hanging="425"/>
        <w:contextualSpacing/>
        <w:rPr>
          <w:rFonts w:ascii="Trebuchet MS" w:hAnsi="Trebuchet MS"/>
          <w:szCs w:val="24"/>
        </w:rPr>
      </w:pPr>
    </w:p>
    <w:p w14:paraId="0F8116DE" w14:textId="56721E48" w:rsidR="000E2950" w:rsidRPr="00B254A5" w:rsidRDefault="000E2950" w:rsidP="00564D58">
      <w:pPr>
        <w:pStyle w:val="PARA1"/>
        <w:spacing w:line="216" w:lineRule="auto"/>
        <w:ind w:left="851"/>
        <w:contextualSpacing/>
        <w:jc w:val="both"/>
        <w:rPr>
          <w:rFonts w:ascii="Trebuchet MS" w:hAnsi="Trebuchet MS" w:cs="Trebuchet MS"/>
          <w:sz w:val="20"/>
        </w:rPr>
      </w:pPr>
      <w:r w:rsidRPr="00B254A5">
        <w:rPr>
          <w:rFonts w:ascii="Trebuchet MS" w:hAnsi="Trebuchet MS" w:cs="Trebuchet MS"/>
          <w:sz w:val="20"/>
        </w:rPr>
        <w:t>No dia 08 de março de 2021, foi deliberado, em reunião do Conselho de Administração da Companhia, a realização da 1ª (primeira) emissão, pela Companhia, de debêntures simples, não conversíveis em ações, em duas séries, da espécie quirografária, para distribuição pública, com esforços restritos de distribuição, nos termos da Lei do Mercado de Valores Mobiliários, da Instrução CVM</w:t>
      </w:r>
      <w:r w:rsidR="00B254A5">
        <w:rPr>
          <w:rFonts w:ascii="Trebuchet MS" w:hAnsi="Trebuchet MS" w:cs="Trebuchet MS"/>
          <w:sz w:val="20"/>
        </w:rPr>
        <w:t xml:space="preserve"> 160 (que revogou e substituiu a </w:t>
      </w:r>
      <w:r w:rsidR="00B254A5" w:rsidRPr="00B254A5">
        <w:rPr>
          <w:rFonts w:ascii="Trebuchet MS" w:hAnsi="Trebuchet MS" w:cs="Trebuchet MS"/>
          <w:sz w:val="20"/>
        </w:rPr>
        <w:t xml:space="preserve">CVM </w:t>
      </w:r>
      <w:r w:rsidR="00B254A5">
        <w:rPr>
          <w:rFonts w:ascii="Trebuchet MS" w:hAnsi="Trebuchet MS" w:cs="Trebuchet MS"/>
          <w:sz w:val="20"/>
        </w:rPr>
        <w:t>476)</w:t>
      </w:r>
      <w:r w:rsidRPr="00B254A5">
        <w:rPr>
          <w:rFonts w:ascii="Trebuchet MS" w:hAnsi="Trebuchet MS" w:cs="Trebuchet MS"/>
          <w:sz w:val="20"/>
        </w:rPr>
        <w:t xml:space="preserve">, do Código ANBIMA, e das demais disposições legais e regulamentares aplicáveis. A emissão ocorreu dia 15 de março de 2021 e foi liquidada dia 07 de abril de 2021. </w:t>
      </w:r>
    </w:p>
    <w:p w14:paraId="66570555" w14:textId="77777777" w:rsidR="00B60527" w:rsidRPr="00B254A5" w:rsidRDefault="00B60527" w:rsidP="00564D58">
      <w:pPr>
        <w:pStyle w:val="PARA1"/>
        <w:ind w:left="851"/>
        <w:jc w:val="both"/>
        <w:rPr>
          <w:rFonts w:ascii="Trebuchet MS" w:hAnsi="Trebuchet MS" w:cs="Trebuchet MS"/>
          <w:sz w:val="20"/>
        </w:rPr>
      </w:pPr>
    </w:p>
    <w:p w14:paraId="3374810B" w14:textId="77777777" w:rsidR="000905F5" w:rsidRPr="00B254A5" w:rsidRDefault="000E2950" w:rsidP="00564D58">
      <w:pPr>
        <w:pStyle w:val="PARA1"/>
        <w:ind w:left="851"/>
        <w:jc w:val="both"/>
        <w:rPr>
          <w:rFonts w:ascii="Trebuchet MS" w:hAnsi="Trebuchet MS" w:cs="Trebuchet MS"/>
          <w:sz w:val="20"/>
        </w:rPr>
      </w:pPr>
      <w:r w:rsidRPr="00B254A5">
        <w:rPr>
          <w:rFonts w:ascii="Trebuchet MS" w:hAnsi="Trebuchet MS" w:cs="Trebuchet MS"/>
          <w:sz w:val="20"/>
        </w:rPr>
        <w:t>Foram emitidas um total de 775.990 debêntures de valor nominal na data da emissão de R$ 1.000 (um mil reais), totalizando R$ 775.990</w:t>
      </w:r>
      <w:r w:rsidR="008B36E5" w:rsidRPr="00B254A5">
        <w:rPr>
          <w:rFonts w:ascii="Trebuchet MS" w:hAnsi="Trebuchet MS" w:cs="Trebuchet MS"/>
          <w:sz w:val="20"/>
        </w:rPr>
        <w:t>,</w:t>
      </w:r>
      <w:r w:rsidRPr="00B254A5">
        <w:rPr>
          <w:rFonts w:ascii="Trebuchet MS" w:hAnsi="Trebuchet MS" w:cs="Trebuchet MS"/>
          <w:sz w:val="20"/>
        </w:rPr>
        <w:t xml:space="preserve"> sendo R$ 260.000</w:t>
      </w:r>
      <w:r w:rsidR="008B36E5" w:rsidRPr="00B254A5">
        <w:rPr>
          <w:rFonts w:ascii="Trebuchet MS" w:hAnsi="Trebuchet MS" w:cs="Trebuchet MS"/>
          <w:sz w:val="20"/>
        </w:rPr>
        <w:t xml:space="preserve"> </w:t>
      </w:r>
      <w:r w:rsidRPr="00B254A5">
        <w:rPr>
          <w:rFonts w:ascii="Trebuchet MS" w:hAnsi="Trebuchet MS" w:cs="Trebuchet MS"/>
          <w:sz w:val="20"/>
        </w:rPr>
        <w:t>para a Primeira Série, com remuneração em 100% da “Taxa DI over extra</w:t>
      </w:r>
      <w:r w:rsidR="00432BB8" w:rsidRPr="00B254A5">
        <w:rPr>
          <w:rFonts w:ascii="Trebuchet MS" w:hAnsi="Trebuchet MS" w:cs="Trebuchet MS"/>
          <w:sz w:val="20"/>
        </w:rPr>
        <w:t xml:space="preserve"> </w:t>
      </w:r>
      <w:r w:rsidRPr="00B254A5">
        <w:rPr>
          <w:rFonts w:ascii="Trebuchet MS" w:hAnsi="Trebuchet MS" w:cs="Trebuchet MS"/>
          <w:sz w:val="20"/>
        </w:rPr>
        <w:t xml:space="preserve">grupo” acrescida de spread de 2,10% </w:t>
      </w:r>
      <w:r w:rsidR="00E4487C" w:rsidRPr="00B254A5">
        <w:rPr>
          <w:rFonts w:ascii="Trebuchet MS" w:hAnsi="Trebuchet MS" w:cs="Trebuchet MS"/>
          <w:sz w:val="20"/>
        </w:rPr>
        <w:t>a.a.</w:t>
      </w:r>
      <w:r w:rsidRPr="00B254A5">
        <w:rPr>
          <w:rFonts w:ascii="Trebuchet MS" w:hAnsi="Trebuchet MS" w:cs="Trebuchet MS"/>
          <w:sz w:val="20"/>
        </w:rPr>
        <w:t xml:space="preserve"> e vencimento em 15 de março de 2026; e R$ 515.990</w:t>
      </w:r>
      <w:r w:rsidR="008B36E5" w:rsidRPr="00B254A5">
        <w:rPr>
          <w:rFonts w:ascii="Trebuchet MS" w:hAnsi="Trebuchet MS" w:cs="Trebuchet MS"/>
          <w:sz w:val="20"/>
        </w:rPr>
        <w:t xml:space="preserve"> </w:t>
      </w:r>
      <w:r w:rsidRPr="00B254A5">
        <w:rPr>
          <w:rFonts w:ascii="Trebuchet MS" w:hAnsi="Trebuchet MS" w:cs="Trebuchet MS"/>
          <w:sz w:val="20"/>
        </w:rPr>
        <w:t>para a Segunda Série com remuneração prefixada de IPCA + 5,4058% (cinco inteiros, quatro mil e cinquenta e oito décimos de milésimos por cento) ao ano e vencimento em 15 de março de 2029.</w:t>
      </w:r>
    </w:p>
    <w:p w14:paraId="178763CE" w14:textId="77777777" w:rsidR="000905F5" w:rsidRPr="00B254A5" w:rsidRDefault="000905F5" w:rsidP="00564D58">
      <w:pPr>
        <w:pStyle w:val="PARA1"/>
        <w:ind w:left="851"/>
        <w:jc w:val="both"/>
        <w:rPr>
          <w:rFonts w:ascii="Trebuchet MS" w:hAnsi="Trebuchet MS" w:cs="Trebuchet MS"/>
          <w:sz w:val="20"/>
        </w:rPr>
      </w:pPr>
    </w:p>
    <w:p w14:paraId="400CA363" w14:textId="77777777" w:rsidR="000905F5" w:rsidRPr="00B254A5" w:rsidRDefault="00997068" w:rsidP="00564D58">
      <w:pPr>
        <w:pStyle w:val="PARA1"/>
        <w:ind w:left="851"/>
        <w:jc w:val="both"/>
        <w:rPr>
          <w:rFonts w:ascii="Trebuchet MS" w:hAnsi="Trebuchet MS" w:cs="Trebuchet MS"/>
          <w:sz w:val="20"/>
        </w:rPr>
      </w:pPr>
      <w:r w:rsidRPr="00B254A5">
        <w:rPr>
          <w:rFonts w:ascii="Trebuchet MS" w:hAnsi="Trebuchet MS" w:cs="Trebuchet MS"/>
          <w:sz w:val="20"/>
        </w:rPr>
        <w:t xml:space="preserve">O valor nominal unitário das debêntures da primeira série não será atualizado monetariamente, ao passo que o da segunda será atualizado mensalmente, a partir da </w:t>
      </w:r>
      <w:r w:rsidR="000905F5" w:rsidRPr="00B254A5">
        <w:rPr>
          <w:rFonts w:ascii="Trebuchet MS" w:hAnsi="Trebuchet MS" w:cs="Trebuchet MS"/>
          <w:sz w:val="20"/>
        </w:rPr>
        <w:t>data da primeira integralização das debêntures da segunda série, pela variação acumulada do Índice de Preço ao Consumidor Amplo, divulgado pelo Instituto Brasileiro de Geografia e Estatística, e Atualização Monetária, respectivamente, sendo o produto da Atualização Monetária automaticamente incorporado ao Valor Nominal Unitário.</w:t>
      </w:r>
    </w:p>
    <w:p w14:paraId="3FE4E6BB" w14:textId="77777777" w:rsidR="000905F5" w:rsidRPr="00B254A5" w:rsidRDefault="000905F5" w:rsidP="00564D58">
      <w:pPr>
        <w:pStyle w:val="PARA1"/>
        <w:ind w:left="851"/>
        <w:jc w:val="both"/>
        <w:rPr>
          <w:rFonts w:ascii="Trebuchet MS" w:hAnsi="Trebuchet MS" w:cs="Trebuchet MS"/>
          <w:sz w:val="20"/>
        </w:rPr>
      </w:pPr>
    </w:p>
    <w:p w14:paraId="4B745EA3" w14:textId="77777777" w:rsidR="00761FFA" w:rsidRPr="00B254A5" w:rsidRDefault="00761FFA" w:rsidP="00564D58">
      <w:pPr>
        <w:pStyle w:val="PARA1"/>
        <w:ind w:left="851"/>
        <w:jc w:val="both"/>
        <w:rPr>
          <w:rFonts w:ascii="Trebuchet MS" w:hAnsi="Trebuchet MS" w:cs="Trebuchet MS"/>
          <w:sz w:val="20"/>
        </w:rPr>
      </w:pPr>
      <w:r w:rsidRPr="00B254A5">
        <w:rPr>
          <w:rFonts w:ascii="Trebuchet MS" w:hAnsi="Trebuchet MS" w:cs="Trebuchet MS"/>
          <w:sz w:val="20"/>
        </w:rPr>
        <w:t xml:space="preserve">A amortização dos juros das duas séries ocorre semestralmente, estando prevista a </w:t>
      </w:r>
      <w:r w:rsidR="00D17C6C" w:rsidRPr="00B254A5">
        <w:rPr>
          <w:rFonts w:ascii="Trebuchet MS" w:hAnsi="Trebuchet MS" w:cs="Trebuchet MS"/>
          <w:sz w:val="20"/>
        </w:rPr>
        <w:t>próxima para</w:t>
      </w:r>
      <w:r w:rsidRPr="00B254A5">
        <w:rPr>
          <w:rFonts w:ascii="Trebuchet MS" w:hAnsi="Trebuchet MS" w:cs="Trebuchet MS"/>
          <w:sz w:val="20"/>
        </w:rPr>
        <w:t xml:space="preserve"> 15 de </w:t>
      </w:r>
      <w:r w:rsidR="00430FCA" w:rsidRPr="00B254A5">
        <w:rPr>
          <w:rFonts w:ascii="Trebuchet MS" w:hAnsi="Trebuchet MS" w:cs="Trebuchet MS"/>
          <w:sz w:val="20"/>
        </w:rPr>
        <w:t>setembro</w:t>
      </w:r>
      <w:r w:rsidR="004E2F82" w:rsidRPr="00B254A5">
        <w:rPr>
          <w:rFonts w:ascii="Trebuchet MS" w:hAnsi="Trebuchet MS" w:cs="Trebuchet MS"/>
          <w:sz w:val="20"/>
        </w:rPr>
        <w:t xml:space="preserve"> </w:t>
      </w:r>
      <w:r w:rsidRPr="00B254A5">
        <w:rPr>
          <w:rFonts w:ascii="Trebuchet MS" w:hAnsi="Trebuchet MS" w:cs="Trebuchet MS"/>
          <w:sz w:val="20"/>
        </w:rPr>
        <w:t>de 202</w:t>
      </w:r>
      <w:r w:rsidR="006B31EA" w:rsidRPr="00B254A5">
        <w:rPr>
          <w:rFonts w:ascii="Trebuchet MS" w:hAnsi="Trebuchet MS" w:cs="Trebuchet MS"/>
          <w:sz w:val="20"/>
        </w:rPr>
        <w:t>5</w:t>
      </w:r>
      <w:r w:rsidRPr="00B254A5">
        <w:rPr>
          <w:rFonts w:ascii="Trebuchet MS" w:hAnsi="Trebuchet MS" w:cs="Trebuchet MS"/>
          <w:sz w:val="20"/>
        </w:rPr>
        <w:t>. Ao passo que a amortização de principal está prevista, conforme cronograma a seguir:</w:t>
      </w:r>
    </w:p>
    <w:p w14:paraId="4A5F70BA" w14:textId="77777777" w:rsidR="000905F5" w:rsidRPr="00B254A5" w:rsidRDefault="000905F5" w:rsidP="00564D58">
      <w:pPr>
        <w:pStyle w:val="PARA1"/>
        <w:ind w:left="851"/>
        <w:jc w:val="both"/>
        <w:rPr>
          <w:rFonts w:ascii="Trebuchet MS" w:hAnsi="Trebuchet MS" w:cs="Trebuchet MS"/>
          <w:sz w:val="20"/>
        </w:rPr>
      </w:pPr>
    </w:p>
    <w:tbl>
      <w:tblPr>
        <w:tblW w:w="8221" w:type="dxa"/>
        <w:tblInd w:w="851" w:type="dxa"/>
        <w:tblLayout w:type="fixed"/>
        <w:tblCellMar>
          <w:left w:w="0" w:type="dxa"/>
          <w:right w:w="0" w:type="dxa"/>
        </w:tblCellMar>
        <w:tblLook w:val="0000" w:firstRow="0" w:lastRow="0" w:firstColumn="0" w:lastColumn="0" w:noHBand="0" w:noVBand="0"/>
      </w:tblPr>
      <w:tblGrid>
        <w:gridCol w:w="1843"/>
        <w:gridCol w:w="1417"/>
        <w:gridCol w:w="1276"/>
        <w:gridCol w:w="3685"/>
      </w:tblGrid>
      <w:tr w:rsidR="007B5203" w:rsidRPr="00B254A5" w14:paraId="54E3E140" w14:textId="77777777" w:rsidTr="00D12F69">
        <w:trPr>
          <w:cantSplit/>
        </w:trPr>
        <w:tc>
          <w:tcPr>
            <w:tcW w:w="1843" w:type="dxa"/>
          </w:tcPr>
          <w:p w14:paraId="4A745D6C" w14:textId="77777777" w:rsidR="007B5203" w:rsidRPr="00B254A5" w:rsidRDefault="007B5203" w:rsidP="00564D58">
            <w:pPr>
              <w:widowControl w:val="0"/>
              <w:pBdr>
                <w:top w:val="none" w:sz="0" w:space="0" w:color="000000"/>
                <w:left w:val="none" w:sz="0" w:space="0" w:color="000000"/>
                <w:bottom w:val="single" w:sz="4" w:space="1" w:color="000000"/>
                <w:right w:val="none" w:sz="0" w:space="0" w:color="000000"/>
              </w:pBdr>
              <w:suppressAutoHyphens w:val="0"/>
              <w:ind w:left="57"/>
              <w:contextualSpacing/>
              <w:jc w:val="center"/>
              <w:rPr>
                <w:rFonts w:ascii="Trebuchet MS" w:hAnsi="Trebuchet MS" w:cs="Trebuchet MS"/>
                <w:b/>
                <w:bCs/>
                <w:sz w:val="16"/>
                <w:szCs w:val="16"/>
              </w:rPr>
            </w:pPr>
            <w:r w:rsidRPr="00B254A5">
              <w:rPr>
                <w:rFonts w:ascii="Trebuchet MS" w:hAnsi="Trebuchet MS" w:cs="Trebuchet MS"/>
                <w:b/>
                <w:bCs/>
                <w:sz w:val="16"/>
                <w:szCs w:val="16"/>
              </w:rPr>
              <w:t>Parcela</w:t>
            </w:r>
          </w:p>
        </w:tc>
        <w:tc>
          <w:tcPr>
            <w:tcW w:w="1417" w:type="dxa"/>
          </w:tcPr>
          <w:p w14:paraId="6D30C782" w14:textId="77777777" w:rsidR="007B5203" w:rsidRPr="00B254A5" w:rsidRDefault="007B5203" w:rsidP="00564D58">
            <w:pPr>
              <w:widowControl w:val="0"/>
              <w:pBdr>
                <w:top w:val="none" w:sz="0" w:space="0" w:color="000000"/>
                <w:left w:val="none" w:sz="0" w:space="0" w:color="000000"/>
                <w:bottom w:val="single" w:sz="4" w:space="1" w:color="000000"/>
                <w:right w:val="none" w:sz="0" w:space="0" w:color="000000"/>
              </w:pBdr>
              <w:suppressAutoHyphens w:val="0"/>
              <w:ind w:left="57"/>
              <w:contextualSpacing/>
              <w:jc w:val="center"/>
              <w:rPr>
                <w:rFonts w:ascii="Trebuchet MS" w:hAnsi="Trebuchet MS"/>
                <w:b/>
                <w:bCs/>
                <w:sz w:val="16"/>
                <w:szCs w:val="16"/>
              </w:rPr>
            </w:pPr>
            <w:r w:rsidRPr="00B254A5">
              <w:rPr>
                <w:rFonts w:ascii="Trebuchet MS" w:hAnsi="Trebuchet MS" w:cs="Trebuchet MS"/>
                <w:b/>
                <w:bCs/>
                <w:sz w:val="16"/>
                <w:szCs w:val="16"/>
              </w:rPr>
              <w:t>Série</w:t>
            </w:r>
          </w:p>
        </w:tc>
        <w:tc>
          <w:tcPr>
            <w:tcW w:w="1276" w:type="dxa"/>
          </w:tcPr>
          <w:p w14:paraId="0362A6D0" w14:textId="77777777" w:rsidR="007B5203" w:rsidRPr="00B254A5" w:rsidRDefault="007B5203" w:rsidP="00564D58">
            <w:pPr>
              <w:widowControl w:val="0"/>
              <w:pBdr>
                <w:top w:val="none" w:sz="0" w:space="0" w:color="000000"/>
                <w:left w:val="none" w:sz="0" w:space="0" w:color="000000"/>
                <w:bottom w:val="single" w:sz="4" w:space="1" w:color="000000"/>
                <w:right w:val="none" w:sz="0" w:space="0" w:color="000000"/>
              </w:pBdr>
              <w:suppressAutoHyphens w:val="0"/>
              <w:ind w:left="57"/>
              <w:contextualSpacing/>
              <w:jc w:val="center"/>
              <w:rPr>
                <w:rFonts w:ascii="Trebuchet MS" w:hAnsi="Trebuchet MS"/>
                <w:b/>
                <w:bCs/>
                <w:sz w:val="16"/>
                <w:szCs w:val="16"/>
              </w:rPr>
            </w:pPr>
            <w:r w:rsidRPr="00B254A5">
              <w:rPr>
                <w:rFonts w:ascii="Trebuchet MS" w:hAnsi="Trebuchet MS" w:cs="Trebuchet MS"/>
                <w:b/>
                <w:bCs/>
                <w:sz w:val="16"/>
                <w:szCs w:val="16"/>
              </w:rPr>
              <w:t>Data</w:t>
            </w:r>
          </w:p>
        </w:tc>
        <w:tc>
          <w:tcPr>
            <w:tcW w:w="3685" w:type="dxa"/>
          </w:tcPr>
          <w:p w14:paraId="7AA63248" w14:textId="77777777" w:rsidR="007B5203" w:rsidRPr="00B254A5" w:rsidRDefault="007B5203" w:rsidP="00564D58">
            <w:pPr>
              <w:widowControl w:val="0"/>
              <w:pBdr>
                <w:top w:val="none" w:sz="0" w:space="0" w:color="000000"/>
                <w:left w:val="none" w:sz="0" w:space="0" w:color="000000"/>
                <w:bottom w:val="single" w:sz="4" w:space="1" w:color="000000"/>
                <w:right w:val="none" w:sz="0" w:space="0" w:color="000000"/>
              </w:pBdr>
              <w:suppressAutoHyphens w:val="0"/>
              <w:ind w:left="57"/>
              <w:contextualSpacing/>
              <w:jc w:val="center"/>
              <w:rPr>
                <w:rFonts w:ascii="Trebuchet MS" w:hAnsi="Trebuchet MS"/>
                <w:b/>
                <w:bCs/>
                <w:sz w:val="16"/>
                <w:szCs w:val="16"/>
              </w:rPr>
            </w:pPr>
            <w:r w:rsidRPr="00B254A5">
              <w:rPr>
                <w:rFonts w:ascii="Trebuchet MS" w:hAnsi="Trebuchet MS"/>
                <w:b/>
                <w:bCs/>
                <w:color w:val="000000"/>
                <w:sz w:val="16"/>
                <w:szCs w:val="16"/>
              </w:rPr>
              <w:t>Percentual Amortizado</w:t>
            </w:r>
            <w:r w:rsidR="00D12F69" w:rsidRPr="00B254A5">
              <w:rPr>
                <w:rFonts w:ascii="Trebuchet MS" w:hAnsi="Trebuchet MS"/>
                <w:b/>
                <w:bCs/>
                <w:color w:val="000000"/>
                <w:sz w:val="16"/>
                <w:szCs w:val="16"/>
              </w:rPr>
              <w:t xml:space="preserve"> do Saldo Devedor</w:t>
            </w:r>
          </w:p>
        </w:tc>
      </w:tr>
      <w:tr w:rsidR="000905F5" w:rsidRPr="00B254A5" w14:paraId="30841909" w14:textId="77777777" w:rsidTr="00D12F69">
        <w:trPr>
          <w:cantSplit/>
        </w:trPr>
        <w:tc>
          <w:tcPr>
            <w:tcW w:w="1843" w:type="dxa"/>
          </w:tcPr>
          <w:p w14:paraId="45454012" w14:textId="77777777" w:rsidR="000905F5" w:rsidRPr="00B254A5" w:rsidRDefault="000905F5" w:rsidP="002438B3">
            <w:pPr>
              <w:widowControl w:val="0"/>
              <w:suppressAutoHyphens w:val="0"/>
              <w:contextualSpacing/>
              <w:jc w:val="center"/>
              <w:rPr>
                <w:rFonts w:ascii="Trebuchet MS" w:hAnsi="Trebuchet MS" w:cs="Trebuchet MS"/>
                <w:sz w:val="16"/>
                <w:szCs w:val="16"/>
              </w:rPr>
            </w:pPr>
            <w:r w:rsidRPr="00B254A5">
              <w:rPr>
                <w:rFonts w:ascii="Trebuchet MS" w:hAnsi="Trebuchet MS"/>
                <w:color w:val="000000"/>
                <w:sz w:val="16"/>
                <w:szCs w:val="16"/>
              </w:rPr>
              <w:t>1</w:t>
            </w:r>
            <w:r w:rsidRPr="00B254A5">
              <w:rPr>
                <w:rFonts w:ascii="Trebuchet MS" w:hAnsi="Trebuchet MS"/>
                <w:sz w:val="16"/>
                <w:szCs w:val="16"/>
                <w:u w:val="single"/>
                <w:vertAlign w:val="superscript"/>
              </w:rPr>
              <w:t>a</w:t>
            </w:r>
          </w:p>
        </w:tc>
        <w:tc>
          <w:tcPr>
            <w:tcW w:w="1417" w:type="dxa"/>
          </w:tcPr>
          <w:p w14:paraId="0CB7DAFE" w14:textId="77777777" w:rsidR="000905F5" w:rsidRPr="00B254A5" w:rsidRDefault="000905F5" w:rsidP="002438B3">
            <w:pPr>
              <w:widowControl w:val="0"/>
              <w:suppressAutoHyphens w:val="0"/>
              <w:contextualSpacing/>
              <w:jc w:val="center"/>
              <w:rPr>
                <w:rFonts w:ascii="Trebuchet MS" w:hAnsi="Trebuchet MS"/>
                <w:sz w:val="16"/>
                <w:szCs w:val="16"/>
              </w:rPr>
            </w:pPr>
            <w:r w:rsidRPr="00B254A5">
              <w:rPr>
                <w:rFonts w:ascii="Trebuchet MS" w:hAnsi="Trebuchet MS"/>
                <w:color w:val="000000"/>
                <w:sz w:val="16"/>
                <w:szCs w:val="16"/>
              </w:rPr>
              <w:t>1</w:t>
            </w:r>
            <w:r w:rsidRPr="00B254A5">
              <w:rPr>
                <w:rFonts w:ascii="Trebuchet MS" w:hAnsi="Trebuchet MS"/>
                <w:sz w:val="16"/>
                <w:szCs w:val="16"/>
                <w:u w:val="single"/>
                <w:vertAlign w:val="superscript"/>
              </w:rPr>
              <w:t>a</w:t>
            </w:r>
          </w:p>
        </w:tc>
        <w:tc>
          <w:tcPr>
            <w:tcW w:w="1276" w:type="dxa"/>
          </w:tcPr>
          <w:p w14:paraId="0458FDB2" w14:textId="77777777" w:rsidR="000905F5" w:rsidRPr="00B254A5" w:rsidRDefault="000905F5" w:rsidP="002438B3">
            <w:pPr>
              <w:widowControl w:val="0"/>
              <w:suppressAutoHyphens w:val="0"/>
              <w:contextualSpacing/>
              <w:jc w:val="center"/>
              <w:rPr>
                <w:rFonts w:ascii="Trebuchet MS" w:hAnsi="Trebuchet MS"/>
                <w:sz w:val="16"/>
                <w:szCs w:val="16"/>
              </w:rPr>
            </w:pPr>
            <w:r w:rsidRPr="00B254A5">
              <w:rPr>
                <w:rFonts w:ascii="Trebuchet MS" w:hAnsi="Trebuchet MS"/>
                <w:color w:val="000000"/>
                <w:sz w:val="16"/>
                <w:szCs w:val="16"/>
              </w:rPr>
              <w:t>15/09/2024</w:t>
            </w:r>
          </w:p>
        </w:tc>
        <w:tc>
          <w:tcPr>
            <w:tcW w:w="3685" w:type="dxa"/>
          </w:tcPr>
          <w:p w14:paraId="65094AB6" w14:textId="77777777" w:rsidR="000905F5" w:rsidRPr="00B254A5" w:rsidRDefault="000905F5" w:rsidP="002438B3">
            <w:pPr>
              <w:widowControl w:val="0"/>
              <w:suppressAutoHyphens w:val="0"/>
              <w:contextualSpacing/>
              <w:jc w:val="center"/>
              <w:rPr>
                <w:rFonts w:ascii="Trebuchet MS" w:hAnsi="Trebuchet MS"/>
                <w:sz w:val="16"/>
                <w:szCs w:val="16"/>
              </w:rPr>
            </w:pPr>
            <w:r w:rsidRPr="00B254A5">
              <w:rPr>
                <w:rFonts w:ascii="Trebuchet MS" w:hAnsi="Trebuchet MS"/>
                <w:color w:val="000000"/>
                <w:sz w:val="16"/>
                <w:szCs w:val="16"/>
              </w:rPr>
              <w:t>25%</w:t>
            </w:r>
          </w:p>
        </w:tc>
      </w:tr>
      <w:tr w:rsidR="000905F5" w:rsidRPr="00B254A5" w14:paraId="5D903014" w14:textId="77777777" w:rsidTr="00D12F69">
        <w:trPr>
          <w:cantSplit/>
        </w:trPr>
        <w:tc>
          <w:tcPr>
            <w:tcW w:w="1843" w:type="dxa"/>
          </w:tcPr>
          <w:p w14:paraId="56C13DD8" w14:textId="77777777" w:rsidR="000905F5" w:rsidRPr="00B254A5" w:rsidRDefault="000905F5" w:rsidP="002438B3">
            <w:pPr>
              <w:widowControl w:val="0"/>
              <w:suppressAutoHyphens w:val="0"/>
              <w:contextualSpacing/>
              <w:jc w:val="center"/>
              <w:rPr>
                <w:rFonts w:ascii="Trebuchet MS" w:hAnsi="Trebuchet MS" w:cs="Trebuchet MS"/>
                <w:sz w:val="16"/>
                <w:szCs w:val="16"/>
              </w:rPr>
            </w:pPr>
            <w:r w:rsidRPr="00B254A5">
              <w:rPr>
                <w:rFonts w:ascii="Trebuchet MS" w:hAnsi="Trebuchet MS"/>
                <w:color w:val="000000"/>
                <w:sz w:val="16"/>
                <w:szCs w:val="16"/>
              </w:rPr>
              <w:t>2</w:t>
            </w:r>
            <w:r w:rsidRPr="00B254A5">
              <w:rPr>
                <w:rFonts w:ascii="Trebuchet MS" w:hAnsi="Trebuchet MS"/>
                <w:sz w:val="16"/>
                <w:szCs w:val="16"/>
                <w:u w:val="single"/>
                <w:vertAlign w:val="superscript"/>
              </w:rPr>
              <w:t>a</w:t>
            </w:r>
          </w:p>
        </w:tc>
        <w:tc>
          <w:tcPr>
            <w:tcW w:w="1417" w:type="dxa"/>
          </w:tcPr>
          <w:p w14:paraId="4E6E5D90" w14:textId="77777777" w:rsidR="000905F5" w:rsidRPr="00B254A5" w:rsidRDefault="000905F5" w:rsidP="002438B3">
            <w:pPr>
              <w:widowControl w:val="0"/>
              <w:suppressAutoHyphens w:val="0"/>
              <w:contextualSpacing/>
              <w:jc w:val="center"/>
              <w:rPr>
                <w:rFonts w:ascii="Trebuchet MS" w:hAnsi="Trebuchet MS"/>
                <w:sz w:val="16"/>
                <w:szCs w:val="16"/>
              </w:rPr>
            </w:pPr>
            <w:r w:rsidRPr="00B254A5">
              <w:rPr>
                <w:rFonts w:ascii="Trebuchet MS" w:hAnsi="Trebuchet MS"/>
                <w:color w:val="000000"/>
                <w:sz w:val="16"/>
                <w:szCs w:val="16"/>
              </w:rPr>
              <w:t>1</w:t>
            </w:r>
            <w:r w:rsidRPr="00B254A5">
              <w:rPr>
                <w:rFonts w:ascii="Trebuchet MS" w:hAnsi="Trebuchet MS"/>
                <w:sz w:val="16"/>
                <w:szCs w:val="16"/>
                <w:u w:val="single"/>
                <w:vertAlign w:val="superscript"/>
              </w:rPr>
              <w:t>a</w:t>
            </w:r>
          </w:p>
        </w:tc>
        <w:tc>
          <w:tcPr>
            <w:tcW w:w="1276" w:type="dxa"/>
          </w:tcPr>
          <w:p w14:paraId="7B082BD6" w14:textId="77777777" w:rsidR="000905F5" w:rsidRPr="00B254A5" w:rsidRDefault="000905F5" w:rsidP="002438B3">
            <w:pPr>
              <w:widowControl w:val="0"/>
              <w:suppressAutoHyphens w:val="0"/>
              <w:contextualSpacing/>
              <w:jc w:val="center"/>
              <w:rPr>
                <w:rFonts w:ascii="Trebuchet MS" w:hAnsi="Trebuchet MS"/>
                <w:sz w:val="16"/>
                <w:szCs w:val="16"/>
              </w:rPr>
            </w:pPr>
            <w:r w:rsidRPr="00B254A5">
              <w:rPr>
                <w:rFonts w:ascii="Trebuchet MS" w:hAnsi="Trebuchet MS"/>
                <w:color w:val="000000"/>
                <w:sz w:val="16"/>
                <w:szCs w:val="16"/>
              </w:rPr>
              <w:t>15/03/2025</w:t>
            </w:r>
          </w:p>
        </w:tc>
        <w:tc>
          <w:tcPr>
            <w:tcW w:w="3685" w:type="dxa"/>
          </w:tcPr>
          <w:p w14:paraId="0386985F" w14:textId="77777777" w:rsidR="000905F5" w:rsidRPr="00B254A5" w:rsidRDefault="000905F5" w:rsidP="002438B3">
            <w:pPr>
              <w:pStyle w:val="Textodebalo31"/>
              <w:widowControl w:val="0"/>
              <w:suppressAutoHyphens w:val="0"/>
              <w:contextualSpacing/>
              <w:jc w:val="center"/>
              <w:rPr>
                <w:rFonts w:ascii="Trebuchet MS" w:hAnsi="Trebuchet MS"/>
                <w:sz w:val="16"/>
                <w:szCs w:val="16"/>
              </w:rPr>
            </w:pPr>
            <w:r w:rsidRPr="00B254A5">
              <w:rPr>
                <w:rFonts w:ascii="Trebuchet MS" w:hAnsi="Trebuchet MS" w:cs="Times New Roman"/>
                <w:color w:val="000000"/>
                <w:sz w:val="16"/>
                <w:szCs w:val="16"/>
              </w:rPr>
              <w:t>33%</w:t>
            </w:r>
          </w:p>
        </w:tc>
      </w:tr>
      <w:tr w:rsidR="000905F5" w:rsidRPr="00B254A5" w14:paraId="3D8F6A04" w14:textId="77777777" w:rsidTr="00D12F69">
        <w:trPr>
          <w:cantSplit/>
        </w:trPr>
        <w:tc>
          <w:tcPr>
            <w:tcW w:w="1843" w:type="dxa"/>
          </w:tcPr>
          <w:p w14:paraId="7F91589C" w14:textId="77777777" w:rsidR="000905F5" w:rsidRPr="00B254A5" w:rsidRDefault="000905F5" w:rsidP="002438B3">
            <w:pPr>
              <w:widowControl w:val="0"/>
              <w:suppressAutoHyphens w:val="0"/>
              <w:contextualSpacing/>
              <w:jc w:val="center"/>
              <w:rPr>
                <w:rFonts w:ascii="Trebuchet MS" w:hAnsi="Trebuchet MS" w:cs="Trebuchet MS"/>
                <w:sz w:val="16"/>
                <w:szCs w:val="16"/>
              </w:rPr>
            </w:pPr>
            <w:r w:rsidRPr="00B254A5">
              <w:rPr>
                <w:rFonts w:ascii="Trebuchet MS" w:hAnsi="Trebuchet MS"/>
                <w:color w:val="000000"/>
                <w:sz w:val="16"/>
                <w:szCs w:val="16"/>
              </w:rPr>
              <w:t>3</w:t>
            </w:r>
            <w:r w:rsidRPr="00B254A5">
              <w:rPr>
                <w:rFonts w:ascii="Trebuchet MS" w:hAnsi="Trebuchet MS"/>
                <w:sz w:val="16"/>
                <w:szCs w:val="16"/>
                <w:u w:val="single"/>
                <w:vertAlign w:val="superscript"/>
              </w:rPr>
              <w:t>a</w:t>
            </w:r>
          </w:p>
        </w:tc>
        <w:tc>
          <w:tcPr>
            <w:tcW w:w="1417" w:type="dxa"/>
          </w:tcPr>
          <w:p w14:paraId="060167B7" w14:textId="77777777" w:rsidR="000905F5" w:rsidRPr="00B254A5" w:rsidRDefault="000905F5" w:rsidP="002438B3">
            <w:pPr>
              <w:widowControl w:val="0"/>
              <w:suppressAutoHyphens w:val="0"/>
              <w:contextualSpacing/>
              <w:jc w:val="center"/>
              <w:rPr>
                <w:rFonts w:ascii="Trebuchet MS" w:hAnsi="Trebuchet MS"/>
                <w:sz w:val="16"/>
                <w:szCs w:val="16"/>
              </w:rPr>
            </w:pPr>
            <w:r w:rsidRPr="00B254A5">
              <w:rPr>
                <w:rFonts w:ascii="Trebuchet MS" w:hAnsi="Trebuchet MS"/>
                <w:color w:val="000000"/>
                <w:sz w:val="16"/>
                <w:szCs w:val="16"/>
              </w:rPr>
              <w:t>1</w:t>
            </w:r>
            <w:r w:rsidRPr="00B254A5">
              <w:rPr>
                <w:rFonts w:ascii="Trebuchet MS" w:hAnsi="Trebuchet MS"/>
                <w:sz w:val="16"/>
                <w:szCs w:val="16"/>
                <w:u w:val="single"/>
                <w:vertAlign w:val="superscript"/>
              </w:rPr>
              <w:t>a</w:t>
            </w:r>
          </w:p>
        </w:tc>
        <w:tc>
          <w:tcPr>
            <w:tcW w:w="1276" w:type="dxa"/>
          </w:tcPr>
          <w:p w14:paraId="7EF48183" w14:textId="77777777" w:rsidR="000905F5" w:rsidRPr="00B254A5" w:rsidRDefault="000905F5" w:rsidP="002438B3">
            <w:pPr>
              <w:widowControl w:val="0"/>
              <w:suppressAutoHyphens w:val="0"/>
              <w:contextualSpacing/>
              <w:jc w:val="center"/>
              <w:rPr>
                <w:rFonts w:ascii="Trebuchet MS" w:hAnsi="Trebuchet MS"/>
                <w:sz w:val="16"/>
                <w:szCs w:val="16"/>
              </w:rPr>
            </w:pPr>
            <w:r w:rsidRPr="00B254A5">
              <w:rPr>
                <w:rFonts w:ascii="Trebuchet MS" w:hAnsi="Trebuchet MS"/>
                <w:color w:val="000000"/>
                <w:sz w:val="16"/>
                <w:szCs w:val="16"/>
              </w:rPr>
              <w:t>15/09/2025</w:t>
            </w:r>
          </w:p>
        </w:tc>
        <w:tc>
          <w:tcPr>
            <w:tcW w:w="3685" w:type="dxa"/>
          </w:tcPr>
          <w:p w14:paraId="05197AFA" w14:textId="77777777" w:rsidR="000905F5" w:rsidRPr="00B254A5" w:rsidRDefault="000905F5" w:rsidP="002438B3">
            <w:pPr>
              <w:widowControl w:val="0"/>
              <w:suppressAutoHyphens w:val="0"/>
              <w:contextualSpacing/>
              <w:jc w:val="center"/>
              <w:rPr>
                <w:rFonts w:ascii="Trebuchet MS" w:hAnsi="Trebuchet MS"/>
                <w:sz w:val="16"/>
                <w:szCs w:val="16"/>
              </w:rPr>
            </w:pPr>
            <w:r w:rsidRPr="00B254A5">
              <w:rPr>
                <w:rFonts w:ascii="Trebuchet MS" w:hAnsi="Trebuchet MS"/>
                <w:color w:val="000000"/>
                <w:sz w:val="16"/>
                <w:szCs w:val="16"/>
              </w:rPr>
              <w:t>50%</w:t>
            </w:r>
          </w:p>
        </w:tc>
      </w:tr>
      <w:tr w:rsidR="000905F5" w:rsidRPr="00B254A5" w14:paraId="00AA1233" w14:textId="77777777" w:rsidTr="00D12F69">
        <w:trPr>
          <w:cantSplit/>
        </w:trPr>
        <w:tc>
          <w:tcPr>
            <w:tcW w:w="1843" w:type="dxa"/>
          </w:tcPr>
          <w:p w14:paraId="41E2E0D6" w14:textId="77777777" w:rsidR="000905F5" w:rsidRPr="00B254A5" w:rsidRDefault="000905F5" w:rsidP="002438B3">
            <w:pPr>
              <w:widowControl w:val="0"/>
              <w:suppressAutoHyphens w:val="0"/>
              <w:contextualSpacing/>
              <w:jc w:val="center"/>
              <w:rPr>
                <w:rFonts w:ascii="Trebuchet MS" w:hAnsi="Trebuchet MS" w:cs="Trebuchet MS"/>
                <w:sz w:val="16"/>
                <w:szCs w:val="16"/>
              </w:rPr>
            </w:pPr>
            <w:r w:rsidRPr="00B254A5">
              <w:rPr>
                <w:rFonts w:ascii="Trebuchet MS" w:hAnsi="Trebuchet MS"/>
                <w:color w:val="000000"/>
                <w:sz w:val="16"/>
                <w:szCs w:val="16"/>
              </w:rPr>
              <w:t>4</w:t>
            </w:r>
            <w:r w:rsidRPr="00B254A5">
              <w:rPr>
                <w:rFonts w:ascii="Trebuchet MS" w:hAnsi="Trebuchet MS"/>
                <w:sz w:val="16"/>
                <w:szCs w:val="16"/>
                <w:u w:val="single"/>
                <w:vertAlign w:val="superscript"/>
              </w:rPr>
              <w:t>a</w:t>
            </w:r>
          </w:p>
        </w:tc>
        <w:tc>
          <w:tcPr>
            <w:tcW w:w="1417" w:type="dxa"/>
          </w:tcPr>
          <w:p w14:paraId="37D8533A" w14:textId="77777777" w:rsidR="000905F5" w:rsidRPr="00B254A5" w:rsidRDefault="000905F5" w:rsidP="002438B3">
            <w:pPr>
              <w:widowControl w:val="0"/>
              <w:suppressAutoHyphens w:val="0"/>
              <w:contextualSpacing/>
              <w:jc w:val="center"/>
              <w:rPr>
                <w:rFonts w:ascii="Trebuchet MS" w:hAnsi="Trebuchet MS" w:cs="Trebuchet MS"/>
                <w:sz w:val="16"/>
                <w:szCs w:val="16"/>
              </w:rPr>
            </w:pPr>
            <w:r w:rsidRPr="00B254A5">
              <w:rPr>
                <w:rFonts w:ascii="Trebuchet MS" w:hAnsi="Trebuchet MS"/>
                <w:color w:val="000000"/>
                <w:sz w:val="16"/>
                <w:szCs w:val="16"/>
              </w:rPr>
              <w:t>1</w:t>
            </w:r>
            <w:r w:rsidRPr="00B254A5">
              <w:rPr>
                <w:rFonts w:ascii="Trebuchet MS" w:hAnsi="Trebuchet MS"/>
                <w:sz w:val="16"/>
                <w:szCs w:val="16"/>
                <w:u w:val="single"/>
                <w:vertAlign w:val="superscript"/>
              </w:rPr>
              <w:t>a</w:t>
            </w:r>
          </w:p>
        </w:tc>
        <w:tc>
          <w:tcPr>
            <w:tcW w:w="1276" w:type="dxa"/>
          </w:tcPr>
          <w:p w14:paraId="00FD979D" w14:textId="77777777" w:rsidR="000905F5" w:rsidRPr="00B254A5" w:rsidRDefault="000905F5" w:rsidP="002438B3">
            <w:pPr>
              <w:widowControl w:val="0"/>
              <w:suppressAutoHyphens w:val="0"/>
              <w:contextualSpacing/>
              <w:jc w:val="center"/>
              <w:rPr>
                <w:rFonts w:ascii="Trebuchet MS" w:hAnsi="Trebuchet MS" w:cs="Trebuchet MS"/>
                <w:sz w:val="16"/>
                <w:szCs w:val="16"/>
              </w:rPr>
            </w:pPr>
            <w:r w:rsidRPr="00B254A5">
              <w:rPr>
                <w:rFonts w:ascii="Trebuchet MS" w:hAnsi="Trebuchet MS"/>
                <w:color w:val="000000"/>
                <w:sz w:val="16"/>
                <w:szCs w:val="16"/>
              </w:rPr>
              <w:t>15/03/2026</w:t>
            </w:r>
          </w:p>
        </w:tc>
        <w:tc>
          <w:tcPr>
            <w:tcW w:w="3685" w:type="dxa"/>
          </w:tcPr>
          <w:p w14:paraId="1BAE16B6" w14:textId="77777777" w:rsidR="000905F5" w:rsidRPr="00B254A5" w:rsidRDefault="000905F5" w:rsidP="002438B3">
            <w:pPr>
              <w:widowControl w:val="0"/>
              <w:suppressAutoHyphens w:val="0"/>
              <w:contextualSpacing/>
              <w:jc w:val="center"/>
              <w:rPr>
                <w:rFonts w:ascii="Trebuchet MS" w:hAnsi="Trebuchet MS" w:cs="Trebuchet MS"/>
                <w:sz w:val="16"/>
                <w:szCs w:val="16"/>
              </w:rPr>
            </w:pPr>
            <w:r w:rsidRPr="00B254A5">
              <w:rPr>
                <w:rFonts w:ascii="Trebuchet MS" w:hAnsi="Trebuchet MS"/>
                <w:color w:val="000000"/>
                <w:sz w:val="16"/>
                <w:szCs w:val="16"/>
              </w:rPr>
              <w:t>10</w:t>
            </w:r>
            <w:r w:rsidR="007B5203" w:rsidRPr="00B254A5">
              <w:rPr>
                <w:rFonts w:ascii="Trebuchet MS" w:hAnsi="Trebuchet MS"/>
                <w:color w:val="000000"/>
                <w:sz w:val="16"/>
                <w:szCs w:val="16"/>
              </w:rPr>
              <w:t>0</w:t>
            </w:r>
            <w:r w:rsidRPr="00B254A5">
              <w:rPr>
                <w:rFonts w:ascii="Trebuchet MS" w:hAnsi="Trebuchet MS"/>
                <w:color w:val="000000"/>
                <w:sz w:val="16"/>
                <w:szCs w:val="16"/>
              </w:rPr>
              <w:t>%</w:t>
            </w:r>
          </w:p>
        </w:tc>
      </w:tr>
      <w:tr w:rsidR="000905F5" w:rsidRPr="00B254A5" w14:paraId="2C57F59C" w14:textId="77777777" w:rsidTr="00D12F69">
        <w:trPr>
          <w:cantSplit/>
        </w:trPr>
        <w:tc>
          <w:tcPr>
            <w:tcW w:w="1843" w:type="dxa"/>
          </w:tcPr>
          <w:p w14:paraId="1788D17C" w14:textId="77777777" w:rsidR="000905F5" w:rsidRPr="00B254A5" w:rsidRDefault="000905F5" w:rsidP="002438B3">
            <w:pPr>
              <w:widowControl w:val="0"/>
              <w:suppressAutoHyphens w:val="0"/>
              <w:contextualSpacing/>
              <w:jc w:val="center"/>
              <w:rPr>
                <w:rFonts w:ascii="Trebuchet MS" w:hAnsi="Trebuchet MS" w:cs="Trebuchet MS"/>
                <w:sz w:val="16"/>
                <w:szCs w:val="16"/>
              </w:rPr>
            </w:pPr>
            <w:r w:rsidRPr="00B254A5">
              <w:rPr>
                <w:rFonts w:ascii="Trebuchet MS" w:hAnsi="Trebuchet MS"/>
                <w:color w:val="000000"/>
                <w:sz w:val="16"/>
                <w:szCs w:val="16"/>
              </w:rPr>
              <w:t>1</w:t>
            </w:r>
            <w:r w:rsidRPr="00B254A5">
              <w:rPr>
                <w:rFonts w:ascii="Trebuchet MS" w:hAnsi="Trebuchet MS"/>
                <w:sz w:val="16"/>
                <w:szCs w:val="16"/>
                <w:u w:val="single"/>
                <w:vertAlign w:val="superscript"/>
              </w:rPr>
              <w:t>a</w:t>
            </w:r>
          </w:p>
        </w:tc>
        <w:tc>
          <w:tcPr>
            <w:tcW w:w="1417" w:type="dxa"/>
          </w:tcPr>
          <w:p w14:paraId="76D93E8D" w14:textId="77777777" w:rsidR="000905F5" w:rsidRPr="00B254A5" w:rsidRDefault="000905F5" w:rsidP="002438B3">
            <w:pPr>
              <w:widowControl w:val="0"/>
              <w:suppressAutoHyphens w:val="0"/>
              <w:contextualSpacing/>
              <w:jc w:val="center"/>
              <w:rPr>
                <w:rFonts w:ascii="Trebuchet MS" w:hAnsi="Trebuchet MS" w:cs="Trebuchet MS"/>
                <w:sz w:val="16"/>
                <w:szCs w:val="16"/>
              </w:rPr>
            </w:pPr>
            <w:r w:rsidRPr="00B254A5">
              <w:rPr>
                <w:rFonts w:ascii="Trebuchet MS" w:hAnsi="Trebuchet MS"/>
                <w:color w:val="000000"/>
                <w:sz w:val="16"/>
                <w:szCs w:val="16"/>
              </w:rPr>
              <w:t>2</w:t>
            </w:r>
            <w:r w:rsidRPr="00B254A5">
              <w:rPr>
                <w:rFonts w:ascii="Trebuchet MS" w:hAnsi="Trebuchet MS"/>
                <w:sz w:val="16"/>
                <w:szCs w:val="16"/>
                <w:u w:val="single"/>
                <w:vertAlign w:val="superscript"/>
              </w:rPr>
              <w:t>a</w:t>
            </w:r>
          </w:p>
        </w:tc>
        <w:tc>
          <w:tcPr>
            <w:tcW w:w="1276" w:type="dxa"/>
          </w:tcPr>
          <w:p w14:paraId="07419346" w14:textId="77777777" w:rsidR="000905F5" w:rsidRPr="00B254A5" w:rsidRDefault="000905F5" w:rsidP="002438B3">
            <w:pPr>
              <w:widowControl w:val="0"/>
              <w:suppressAutoHyphens w:val="0"/>
              <w:contextualSpacing/>
              <w:jc w:val="center"/>
              <w:rPr>
                <w:rFonts w:ascii="Trebuchet MS" w:hAnsi="Trebuchet MS" w:cs="Trebuchet MS"/>
                <w:sz w:val="16"/>
                <w:szCs w:val="16"/>
              </w:rPr>
            </w:pPr>
            <w:r w:rsidRPr="00B254A5">
              <w:rPr>
                <w:rFonts w:ascii="Trebuchet MS" w:hAnsi="Trebuchet MS"/>
                <w:color w:val="000000"/>
                <w:sz w:val="16"/>
                <w:szCs w:val="16"/>
              </w:rPr>
              <w:t>15/09/2026</w:t>
            </w:r>
          </w:p>
        </w:tc>
        <w:tc>
          <w:tcPr>
            <w:tcW w:w="3685" w:type="dxa"/>
          </w:tcPr>
          <w:p w14:paraId="79BB9534" w14:textId="77777777" w:rsidR="000905F5" w:rsidRPr="00B254A5" w:rsidRDefault="000905F5" w:rsidP="002438B3">
            <w:pPr>
              <w:widowControl w:val="0"/>
              <w:suppressAutoHyphens w:val="0"/>
              <w:contextualSpacing/>
              <w:jc w:val="center"/>
              <w:rPr>
                <w:rFonts w:ascii="Trebuchet MS" w:hAnsi="Trebuchet MS" w:cs="Trebuchet MS"/>
                <w:sz w:val="16"/>
                <w:szCs w:val="16"/>
              </w:rPr>
            </w:pPr>
            <w:r w:rsidRPr="00B254A5">
              <w:rPr>
                <w:rFonts w:ascii="Trebuchet MS" w:hAnsi="Trebuchet MS"/>
                <w:color w:val="000000"/>
                <w:sz w:val="16"/>
                <w:szCs w:val="16"/>
              </w:rPr>
              <w:t>17%</w:t>
            </w:r>
          </w:p>
        </w:tc>
      </w:tr>
      <w:tr w:rsidR="000905F5" w:rsidRPr="00B254A5" w14:paraId="04700715" w14:textId="77777777" w:rsidTr="00D12F69">
        <w:trPr>
          <w:cantSplit/>
        </w:trPr>
        <w:tc>
          <w:tcPr>
            <w:tcW w:w="1843" w:type="dxa"/>
          </w:tcPr>
          <w:p w14:paraId="4576361E" w14:textId="77777777" w:rsidR="000905F5" w:rsidRPr="00B254A5" w:rsidRDefault="000905F5" w:rsidP="002438B3">
            <w:pPr>
              <w:widowControl w:val="0"/>
              <w:suppressAutoHyphens w:val="0"/>
              <w:contextualSpacing/>
              <w:jc w:val="center"/>
              <w:rPr>
                <w:rFonts w:ascii="Trebuchet MS" w:hAnsi="Trebuchet MS" w:cs="Trebuchet MS"/>
                <w:sz w:val="16"/>
                <w:szCs w:val="16"/>
              </w:rPr>
            </w:pPr>
            <w:r w:rsidRPr="00B254A5">
              <w:rPr>
                <w:rFonts w:ascii="Trebuchet MS" w:hAnsi="Trebuchet MS"/>
                <w:color w:val="000000"/>
                <w:sz w:val="16"/>
                <w:szCs w:val="16"/>
              </w:rPr>
              <w:t>2</w:t>
            </w:r>
            <w:r w:rsidRPr="00B254A5">
              <w:rPr>
                <w:rFonts w:ascii="Trebuchet MS" w:hAnsi="Trebuchet MS"/>
                <w:sz w:val="16"/>
                <w:szCs w:val="16"/>
                <w:u w:val="single"/>
                <w:vertAlign w:val="superscript"/>
              </w:rPr>
              <w:t>a</w:t>
            </w:r>
          </w:p>
        </w:tc>
        <w:tc>
          <w:tcPr>
            <w:tcW w:w="1417" w:type="dxa"/>
          </w:tcPr>
          <w:p w14:paraId="6306EB92" w14:textId="77777777" w:rsidR="000905F5" w:rsidRPr="00B254A5" w:rsidRDefault="000905F5" w:rsidP="002438B3">
            <w:pPr>
              <w:widowControl w:val="0"/>
              <w:suppressAutoHyphens w:val="0"/>
              <w:contextualSpacing/>
              <w:jc w:val="center"/>
              <w:rPr>
                <w:rFonts w:ascii="Trebuchet MS" w:hAnsi="Trebuchet MS" w:cs="Trebuchet MS"/>
                <w:sz w:val="16"/>
                <w:szCs w:val="16"/>
              </w:rPr>
            </w:pPr>
            <w:r w:rsidRPr="00B254A5">
              <w:rPr>
                <w:rFonts w:ascii="Trebuchet MS" w:hAnsi="Trebuchet MS"/>
                <w:color w:val="000000"/>
                <w:sz w:val="16"/>
                <w:szCs w:val="16"/>
              </w:rPr>
              <w:t>2</w:t>
            </w:r>
            <w:r w:rsidRPr="00B254A5">
              <w:rPr>
                <w:rFonts w:ascii="Trebuchet MS" w:hAnsi="Trebuchet MS"/>
                <w:sz w:val="16"/>
                <w:szCs w:val="16"/>
                <w:u w:val="single"/>
                <w:vertAlign w:val="superscript"/>
              </w:rPr>
              <w:t>a</w:t>
            </w:r>
          </w:p>
        </w:tc>
        <w:tc>
          <w:tcPr>
            <w:tcW w:w="1276" w:type="dxa"/>
          </w:tcPr>
          <w:p w14:paraId="1B88359B" w14:textId="77777777" w:rsidR="000905F5" w:rsidRPr="00B254A5" w:rsidRDefault="000905F5" w:rsidP="002438B3">
            <w:pPr>
              <w:widowControl w:val="0"/>
              <w:suppressAutoHyphens w:val="0"/>
              <w:contextualSpacing/>
              <w:jc w:val="center"/>
              <w:rPr>
                <w:rFonts w:ascii="Trebuchet MS" w:hAnsi="Trebuchet MS" w:cs="Trebuchet MS"/>
                <w:sz w:val="16"/>
                <w:szCs w:val="16"/>
              </w:rPr>
            </w:pPr>
            <w:r w:rsidRPr="00B254A5">
              <w:rPr>
                <w:rFonts w:ascii="Trebuchet MS" w:hAnsi="Trebuchet MS"/>
                <w:color w:val="000000"/>
                <w:sz w:val="16"/>
                <w:szCs w:val="16"/>
              </w:rPr>
              <w:t>15/03/2027</w:t>
            </w:r>
          </w:p>
        </w:tc>
        <w:tc>
          <w:tcPr>
            <w:tcW w:w="3685" w:type="dxa"/>
          </w:tcPr>
          <w:p w14:paraId="537D2E8F" w14:textId="77777777" w:rsidR="000905F5" w:rsidRPr="00B254A5" w:rsidRDefault="000905F5" w:rsidP="002438B3">
            <w:pPr>
              <w:widowControl w:val="0"/>
              <w:suppressAutoHyphens w:val="0"/>
              <w:contextualSpacing/>
              <w:jc w:val="center"/>
              <w:rPr>
                <w:rFonts w:ascii="Trebuchet MS" w:hAnsi="Trebuchet MS" w:cs="Trebuchet MS"/>
                <w:sz w:val="16"/>
                <w:szCs w:val="16"/>
              </w:rPr>
            </w:pPr>
            <w:r w:rsidRPr="00B254A5">
              <w:rPr>
                <w:rFonts w:ascii="Trebuchet MS" w:hAnsi="Trebuchet MS"/>
                <w:color w:val="000000"/>
                <w:sz w:val="16"/>
                <w:szCs w:val="16"/>
              </w:rPr>
              <w:t>20%</w:t>
            </w:r>
          </w:p>
        </w:tc>
      </w:tr>
      <w:tr w:rsidR="000905F5" w:rsidRPr="00B254A5" w14:paraId="123EA96A" w14:textId="77777777" w:rsidTr="00D12F69">
        <w:trPr>
          <w:cantSplit/>
        </w:trPr>
        <w:tc>
          <w:tcPr>
            <w:tcW w:w="1843" w:type="dxa"/>
          </w:tcPr>
          <w:p w14:paraId="58CC7004" w14:textId="77777777" w:rsidR="000905F5" w:rsidRPr="00B254A5" w:rsidRDefault="000905F5" w:rsidP="002438B3">
            <w:pPr>
              <w:widowControl w:val="0"/>
              <w:suppressAutoHyphens w:val="0"/>
              <w:contextualSpacing/>
              <w:jc w:val="center"/>
              <w:rPr>
                <w:rFonts w:ascii="Trebuchet MS" w:hAnsi="Trebuchet MS" w:cs="Trebuchet MS"/>
                <w:sz w:val="16"/>
                <w:szCs w:val="16"/>
              </w:rPr>
            </w:pPr>
            <w:r w:rsidRPr="00B254A5">
              <w:rPr>
                <w:rFonts w:ascii="Trebuchet MS" w:hAnsi="Trebuchet MS"/>
                <w:color w:val="000000"/>
                <w:sz w:val="16"/>
                <w:szCs w:val="16"/>
              </w:rPr>
              <w:t>3</w:t>
            </w:r>
            <w:r w:rsidRPr="00B254A5">
              <w:rPr>
                <w:rFonts w:ascii="Trebuchet MS" w:hAnsi="Trebuchet MS"/>
                <w:sz w:val="16"/>
                <w:szCs w:val="16"/>
                <w:u w:val="single"/>
                <w:vertAlign w:val="superscript"/>
              </w:rPr>
              <w:t>a</w:t>
            </w:r>
          </w:p>
        </w:tc>
        <w:tc>
          <w:tcPr>
            <w:tcW w:w="1417" w:type="dxa"/>
          </w:tcPr>
          <w:p w14:paraId="35F23CEB" w14:textId="77777777" w:rsidR="000905F5" w:rsidRPr="00B254A5" w:rsidRDefault="000905F5" w:rsidP="002438B3">
            <w:pPr>
              <w:widowControl w:val="0"/>
              <w:suppressAutoHyphens w:val="0"/>
              <w:contextualSpacing/>
              <w:jc w:val="center"/>
              <w:rPr>
                <w:rFonts w:ascii="Trebuchet MS" w:hAnsi="Trebuchet MS" w:cs="Trebuchet MS"/>
                <w:sz w:val="16"/>
                <w:szCs w:val="16"/>
              </w:rPr>
            </w:pPr>
            <w:r w:rsidRPr="00B254A5">
              <w:rPr>
                <w:rFonts w:ascii="Trebuchet MS" w:hAnsi="Trebuchet MS"/>
                <w:color w:val="000000"/>
                <w:sz w:val="16"/>
                <w:szCs w:val="16"/>
              </w:rPr>
              <w:t>2</w:t>
            </w:r>
            <w:r w:rsidRPr="00B254A5">
              <w:rPr>
                <w:rFonts w:ascii="Trebuchet MS" w:hAnsi="Trebuchet MS"/>
                <w:sz w:val="16"/>
                <w:szCs w:val="16"/>
                <w:u w:val="single"/>
                <w:vertAlign w:val="superscript"/>
              </w:rPr>
              <w:t>a</w:t>
            </w:r>
          </w:p>
        </w:tc>
        <w:tc>
          <w:tcPr>
            <w:tcW w:w="1276" w:type="dxa"/>
          </w:tcPr>
          <w:p w14:paraId="2917D9B1" w14:textId="77777777" w:rsidR="000905F5" w:rsidRPr="00B254A5" w:rsidRDefault="000905F5" w:rsidP="002438B3">
            <w:pPr>
              <w:widowControl w:val="0"/>
              <w:suppressAutoHyphens w:val="0"/>
              <w:contextualSpacing/>
              <w:jc w:val="center"/>
              <w:rPr>
                <w:rFonts w:ascii="Trebuchet MS" w:hAnsi="Trebuchet MS" w:cs="Trebuchet MS"/>
                <w:sz w:val="16"/>
                <w:szCs w:val="16"/>
              </w:rPr>
            </w:pPr>
            <w:r w:rsidRPr="00B254A5">
              <w:rPr>
                <w:rFonts w:ascii="Trebuchet MS" w:hAnsi="Trebuchet MS"/>
                <w:color w:val="000000"/>
                <w:sz w:val="16"/>
                <w:szCs w:val="16"/>
              </w:rPr>
              <w:t>15/09/2027</w:t>
            </w:r>
          </w:p>
        </w:tc>
        <w:tc>
          <w:tcPr>
            <w:tcW w:w="3685" w:type="dxa"/>
          </w:tcPr>
          <w:p w14:paraId="1307185F" w14:textId="77777777" w:rsidR="000905F5" w:rsidRPr="00B254A5" w:rsidRDefault="000905F5" w:rsidP="002438B3">
            <w:pPr>
              <w:widowControl w:val="0"/>
              <w:suppressAutoHyphens w:val="0"/>
              <w:contextualSpacing/>
              <w:jc w:val="center"/>
              <w:rPr>
                <w:rFonts w:ascii="Trebuchet MS" w:hAnsi="Trebuchet MS" w:cs="Trebuchet MS"/>
                <w:sz w:val="16"/>
                <w:szCs w:val="16"/>
              </w:rPr>
            </w:pPr>
            <w:r w:rsidRPr="00B254A5">
              <w:rPr>
                <w:rFonts w:ascii="Trebuchet MS" w:hAnsi="Trebuchet MS"/>
                <w:color w:val="000000"/>
                <w:sz w:val="16"/>
                <w:szCs w:val="16"/>
              </w:rPr>
              <w:t>25%</w:t>
            </w:r>
          </w:p>
        </w:tc>
      </w:tr>
      <w:tr w:rsidR="000905F5" w:rsidRPr="00B254A5" w14:paraId="0F483D74" w14:textId="77777777" w:rsidTr="00D12F69">
        <w:trPr>
          <w:cantSplit/>
        </w:trPr>
        <w:tc>
          <w:tcPr>
            <w:tcW w:w="1843" w:type="dxa"/>
          </w:tcPr>
          <w:p w14:paraId="08F60421" w14:textId="77777777" w:rsidR="000905F5" w:rsidRPr="00B254A5" w:rsidRDefault="000905F5" w:rsidP="002438B3">
            <w:pPr>
              <w:widowControl w:val="0"/>
              <w:suppressAutoHyphens w:val="0"/>
              <w:contextualSpacing/>
              <w:jc w:val="center"/>
              <w:rPr>
                <w:rFonts w:ascii="Trebuchet MS" w:hAnsi="Trebuchet MS" w:cs="Trebuchet MS"/>
                <w:sz w:val="16"/>
                <w:szCs w:val="16"/>
              </w:rPr>
            </w:pPr>
            <w:r w:rsidRPr="00B254A5">
              <w:rPr>
                <w:rFonts w:ascii="Trebuchet MS" w:hAnsi="Trebuchet MS"/>
                <w:color w:val="000000"/>
                <w:sz w:val="16"/>
                <w:szCs w:val="16"/>
              </w:rPr>
              <w:t>4</w:t>
            </w:r>
            <w:r w:rsidRPr="00B254A5">
              <w:rPr>
                <w:rFonts w:ascii="Trebuchet MS" w:hAnsi="Trebuchet MS"/>
                <w:sz w:val="16"/>
                <w:szCs w:val="16"/>
                <w:u w:val="single"/>
                <w:vertAlign w:val="superscript"/>
              </w:rPr>
              <w:t>a</w:t>
            </w:r>
          </w:p>
        </w:tc>
        <w:tc>
          <w:tcPr>
            <w:tcW w:w="1417" w:type="dxa"/>
          </w:tcPr>
          <w:p w14:paraId="61091770" w14:textId="77777777" w:rsidR="000905F5" w:rsidRPr="00B254A5" w:rsidRDefault="000905F5" w:rsidP="002438B3">
            <w:pPr>
              <w:widowControl w:val="0"/>
              <w:suppressAutoHyphens w:val="0"/>
              <w:contextualSpacing/>
              <w:jc w:val="center"/>
              <w:rPr>
                <w:rFonts w:ascii="Trebuchet MS" w:hAnsi="Trebuchet MS" w:cs="Trebuchet MS"/>
                <w:sz w:val="16"/>
                <w:szCs w:val="16"/>
              </w:rPr>
            </w:pPr>
            <w:r w:rsidRPr="00B254A5">
              <w:rPr>
                <w:rFonts w:ascii="Trebuchet MS" w:hAnsi="Trebuchet MS"/>
                <w:color w:val="000000"/>
                <w:sz w:val="16"/>
                <w:szCs w:val="16"/>
              </w:rPr>
              <w:t>2</w:t>
            </w:r>
            <w:r w:rsidRPr="00B254A5">
              <w:rPr>
                <w:rFonts w:ascii="Trebuchet MS" w:hAnsi="Trebuchet MS"/>
                <w:sz w:val="16"/>
                <w:szCs w:val="16"/>
                <w:u w:val="single"/>
                <w:vertAlign w:val="superscript"/>
              </w:rPr>
              <w:t>a</w:t>
            </w:r>
          </w:p>
        </w:tc>
        <w:tc>
          <w:tcPr>
            <w:tcW w:w="1276" w:type="dxa"/>
          </w:tcPr>
          <w:p w14:paraId="34D51F65" w14:textId="77777777" w:rsidR="000905F5" w:rsidRPr="00B254A5" w:rsidRDefault="000905F5" w:rsidP="002438B3">
            <w:pPr>
              <w:widowControl w:val="0"/>
              <w:suppressAutoHyphens w:val="0"/>
              <w:contextualSpacing/>
              <w:jc w:val="center"/>
              <w:rPr>
                <w:rFonts w:ascii="Trebuchet MS" w:hAnsi="Trebuchet MS" w:cs="Trebuchet MS"/>
                <w:sz w:val="16"/>
                <w:szCs w:val="16"/>
              </w:rPr>
            </w:pPr>
            <w:r w:rsidRPr="00B254A5">
              <w:rPr>
                <w:rFonts w:ascii="Trebuchet MS" w:hAnsi="Trebuchet MS"/>
                <w:color w:val="000000"/>
                <w:sz w:val="16"/>
                <w:szCs w:val="16"/>
              </w:rPr>
              <w:t>15/03/2028</w:t>
            </w:r>
          </w:p>
        </w:tc>
        <w:tc>
          <w:tcPr>
            <w:tcW w:w="3685" w:type="dxa"/>
          </w:tcPr>
          <w:p w14:paraId="6F223B42" w14:textId="77777777" w:rsidR="000905F5" w:rsidRPr="00B254A5" w:rsidRDefault="000905F5" w:rsidP="002438B3">
            <w:pPr>
              <w:widowControl w:val="0"/>
              <w:suppressAutoHyphens w:val="0"/>
              <w:contextualSpacing/>
              <w:jc w:val="center"/>
              <w:rPr>
                <w:rFonts w:ascii="Trebuchet MS" w:hAnsi="Trebuchet MS" w:cs="Trebuchet MS"/>
                <w:sz w:val="16"/>
                <w:szCs w:val="16"/>
              </w:rPr>
            </w:pPr>
            <w:r w:rsidRPr="00B254A5">
              <w:rPr>
                <w:rFonts w:ascii="Trebuchet MS" w:hAnsi="Trebuchet MS"/>
                <w:color w:val="000000"/>
                <w:sz w:val="16"/>
                <w:szCs w:val="16"/>
              </w:rPr>
              <w:t>33%</w:t>
            </w:r>
          </w:p>
        </w:tc>
      </w:tr>
      <w:tr w:rsidR="000905F5" w:rsidRPr="00B254A5" w14:paraId="5A73CB17" w14:textId="77777777" w:rsidTr="00D12F69">
        <w:trPr>
          <w:cantSplit/>
        </w:trPr>
        <w:tc>
          <w:tcPr>
            <w:tcW w:w="1843" w:type="dxa"/>
          </w:tcPr>
          <w:p w14:paraId="616A42F6" w14:textId="77777777" w:rsidR="000905F5" w:rsidRPr="00B254A5" w:rsidRDefault="000905F5" w:rsidP="002438B3">
            <w:pPr>
              <w:widowControl w:val="0"/>
              <w:suppressAutoHyphens w:val="0"/>
              <w:contextualSpacing/>
              <w:jc w:val="center"/>
              <w:rPr>
                <w:rFonts w:ascii="Trebuchet MS" w:hAnsi="Trebuchet MS" w:cs="Trebuchet MS"/>
                <w:sz w:val="16"/>
                <w:szCs w:val="16"/>
              </w:rPr>
            </w:pPr>
            <w:r w:rsidRPr="00B254A5">
              <w:rPr>
                <w:rFonts w:ascii="Trebuchet MS" w:hAnsi="Trebuchet MS"/>
                <w:color w:val="000000"/>
                <w:sz w:val="16"/>
                <w:szCs w:val="16"/>
              </w:rPr>
              <w:t>5</w:t>
            </w:r>
            <w:r w:rsidRPr="00B254A5">
              <w:rPr>
                <w:rFonts w:ascii="Trebuchet MS" w:hAnsi="Trebuchet MS"/>
                <w:sz w:val="16"/>
                <w:szCs w:val="16"/>
                <w:u w:val="single"/>
                <w:vertAlign w:val="superscript"/>
              </w:rPr>
              <w:t>a</w:t>
            </w:r>
          </w:p>
        </w:tc>
        <w:tc>
          <w:tcPr>
            <w:tcW w:w="1417" w:type="dxa"/>
          </w:tcPr>
          <w:p w14:paraId="4497BD92" w14:textId="77777777" w:rsidR="000905F5" w:rsidRPr="00B254A5" w:rsidRDefault="000905F5" w:rsidP="002438B3">
            <w:pPr>
              <w:widowControl w:val="0"/>
              <w:suppressAutoHyphens w:val="0"/>
              <w:contextualSpacing/>
              <w:jc w:val="center"/>
              <w:rPr>
                <w:rFonts w:ascii="Trebuchet MS" w:hAnsi="Trebuchet MS" w:cs="Trebuchet MS"/>
                <w:sz w:val="16"/>
                <w:szCs w:val="16"/>
              </w:rPr>
            </w:pPr>
            <w:r w:rsidRPr="00B254A5">
              <w:rPr>
                <w:rFonts w:ascii="Trebuchet MS" w:hAnsi="Trebuchet MS"/>
                <w:color w:val="000000"/>
                <w:sz w:val="16"/>
                <w:szCs w:val="16"/>
              </w:rPr>
              <w:t>2</w:t>
            </w:r>
            <w:r w:rsidRPr="00B254A5">
              <w:rPr>
                <w:rFonts w:ascii="Trebuchet MS" w:hAnsi="Trebuchet MS"/>
                <w:sz w:val="16"/>
                <w:szCs w:val="16"/>
                <w:u w:val="single"/>
                <w:vertAlign w:val="superscript"/>
              </w:rPr>
              <w:t>a</w:t>
            </w:r>
          </w:p>
        </w:tc>
        <w:tc>
          <w:tcPr>
            <w:tcW w:w="1276" w:type="dxa"/>
          </w:tcPr>
          <w:p w14:paraId="0C505A97" w14:textId="77777777" w:rsidR="000905F5" w:rsidRPr="00B254A5" w:rsidRDefault="000905F5" w:rsidP="002438B3">
            <w:pPr>
              <w:widowControl w:val="0"/>
              <w:suppressAutoHyphens w:val="0"/>
              <w:contextualSpacing/>
              <w:jc w:val="center"/>
              <w:rPr>
                <w:rFonts w:ascii="Trebuchet MS" w:hAnsi="Trebuchet MS" w:cs="Trebuchet MS"/>
                <w:sz w:val="16"/>
                <w:szCs w:val="16"/>
              </w:rPr>
            </w:pPr>
            <w:r w:rsidRPr="00B254A5">
              <w:rPr>
                <w:rFonts w:ascii="Trebuchet MS" w:hAnsi="Trebuchet MS"/>
                <w:color w:val="000000"/>
                <w:sz w:val="16"/>
                <w:szCs w:val="16"/>
              </w:rPr>
              <w:t>15/09/2028</w:t>
            </w:r>
          </w:p>
        </w:tc>
        <w:tc>
          <w:tcPr>
            <w:tcW w:w="3685" w:type="dxa"/>
          </w:tcPr>
          <w:p w14:paraId="01B01073" w14:textId="77777777" w:rsidR="000905F5" w:rsidRPr="00B254A5" w:rsidRDefault="000905F5" w:rsidP="002438B3">
            <w:pPr>
              <w:widowControl w:val="0"/>
              <w:suppressAutoHyphens w:val="0"/>
              <w:contextualSpacing/>
              <w:jc w:val="center"/>
              <w:rPr>
                <w:rFonts w:ascii="Trebuchet MS" w:hAnsi="Trebuchet MS" w:cs="Trebuchet MS"/>
                <w:sz w:val="16"/>
                <w:szCs w:val="16"/>
              </w:rPr>
            </w:pPr>
            <w:r w:rsidRPr="00B254A5">
              <w:rPr>
                <w:rFonts w:ascii="Trebuchet MS" w:hAnsi="Trebuchet MS"/>
                <w:color w:val="000000"/>
                <w:sz w:val="16"/>
                <w:szCs w:val="16"/>
              </w:rPr>
              <w:t>50%</w:t>
            </w:r>
          </w:p>
        </w:tc>
      </w:tr>
      <w:tr w:rsidR="000905F5" w:rsidRPr="00B254A5" w14:paraId="3DC739A6" w14:textId="77777777" w:rsidTr="00D12F69">
        <w:trPr>
          <w:cantSplit/>
        </w:trPr>
        <w:tc>
          <w:tcPr>
            <w:tcW w:w="1843" w:type="dxa"/>
          </w:tcPr>
          <w:p w14:paraId="27431DDB" w14:textId="77777777" w:rsidR="000905F5" w:rsidRPr="00B254A5" w:rsidRDefault="000905F5" w:rsidP="002438B3">
            <w:pPr>
              <w:widowControl w:val="0"/>
              <w:suppressAutoHyphens w:val="0"/>
              <w:contextualSpacing/>
              <w:jc w:val="center"/>
              <w:rPr>
                <w:rFonts w:ascii="Trebuchet MS" w:hAnsi="Trebuchet MS" w:cs="Trebuchet MS"/>
                <w:sz w:val="16"/>
                <w:szCs w:val="16"/>
              </w:rPr>
            </w:pPr>
            <w:r w:rsidRPr="00B254A5">
              <w:rPr>
                <w:rFonts w:ascii="Trebuchet MS" w:hAnsi="Trebuchet MS"/>
                <w:color w:val="000000"/>
                <w:sz w:val="16"/>
                <w:szCs w:val="16"/>
              </w:rPr>
              <w:t>6</w:t>
            </w:r>
            <w:r w:rsidRPr="00B254A5">
              <w:rPr>
                <w:rFonts w:ascii="Trebuchet MS" w:hAnsi="Trebuchet MS"/>
                <w:sz w:val="16"/>
                <w:szCs w:val="16"/>
                <w:u w:val="single"/>
                <w:vertAlign w:val="superscript"/>
              </w:rPr>
              <w:t>a</w:t>
            </w:r>
          </w:p>
        </w:tc>
        <w:tc>
          <w:tcPr>
            <w:tcW w:w="1417" w:type="dxa"/>
          </w:tcPr>
          <w:p w14:paraId="54DD25A3" w14:textId="77777777" w:rsidR="000905F5" w:rsidRPr="00B254A5" w:rsidRDefault="000905F5" w:rsidP="002438B3">
            <w:pPr>
              <w:widowControl w:val="0"/>
              <w:suppressAutoHyphens w:val="0"/>
              <w:contextualSpacing/>
              <w:jc w:val="center"/>
              <w:rPr>
                <w:rFonts w:ascii="Trebuchet MS" w:hAnsi="Trebuchet MS" w:cs="Trebuchet MS"/>
                <w:sz w:val="16"/>
                <w:szCs w:val="16"/>
              </w:rPr>
            </w:pPr>
            <w:r w:rsidRPr="00B254A5">
              <w:rPr>
                <w:rFonts w:ascii="Trebuchet MS" w:hAnsi="Trebuchet MS"/>
                <w:color w:val="000000"/>
                <w:sz w:val="16"/>
                <w:szCs w:val="16"/>
              </w:rPr>
              <w:t>2</w:t>
            </w:r>
            <w:r w:rsidRPr="00B254A5">
              <w:rPr>
                <w:rFonts w:ascii="Trebuchet MS" w:hAnsi="Trebuchet MS"/>
                <w:sz w:val="16"/>
                <w:szCs w:val="16"/>
                <w:u w:val="single"/>
                <w:vertAlign w:val="superscript"/>
              </w:rPr>
              <w:t>a</w:t>
            </w:r>
          </w:p>
        </w:tc>
        <w:tc>
          <w:tcPr>
            <w:tcW w:w="1276" w:type="dxa"/>
          </w:tcPr>
          <w:p w14:paraId="42F9B834" w14:textId="77777777" w:rsidR="000905F5" w:rsidRPr="00B254A5" w:rsidRDefault="000905F5" w:rsidP="002438B3">
            <w:pPr>
              <w:widowControl w:val="0"/>
              <w:suppressAutoHyphens w:val="0"/>
              <w:contextualSpacing/>
              <w:jc w:val="center"/>
              <w:rPr>
                <w:rFonts w:ascii="Trebuchet MS" w:hAnsi="Trebuchet MS" w:cs="Trebuchet MS"/>
                <w:sz w:val="16"/>
                <w:szCs w:val="16"/>
              </w:rPr>
            </w:pPr>
            <w:r w:rsidRPr="00B254A5">
              <w:rPr>
                <w:rFonts w:ascii="Trebuchet MS" w:hAnsi="Trebuchet MS"/>
                <w:color w:val="000000"/>
                <w:sz w:val="16"/>
                <w:szCs w:val="16"/>
              </w:rPr>
              <w:t>15/03/2029</w:t>
            </w:r>
          </w:p>
        </w:tc>
        <w:tc>
          <w:tcPr>
            <w:tcW w:w="3685" w:type="dxa"/>
          </w:tcPr>
          <w:p w14:paraId="011C8281" w14:textId="77777777" w:rsidR="000905F5" w:rsidRPr="00B254A5" w:rsidRDefault="000905F5" w:rsidP="002438B3">
            <w:pPr>
              <w:widowControl w:val="0"/>
              <w:suppressAutoHyphens w:val="0"/>
              <w:contextualSpacing/>
              <w:jc w:val="center"/>
              <w:rPr>
                <w:rFonts w:ascii="Trebuchet MS" w:hAnsi="Trebuchet MS" w:cs="Trebuchet MS"/>
                <w:sz w:val="16"/>
                <w:szCs w:val="16"/>
              </w:rPr>
            </w:pPr>
            <w:r w:rsidRPr="00B254A5">
              <w:rPr>
                <w:rFonts w:ascii="Trebuchet MS" w:hAnsi="Trebuchet MS"/>
                <w:color w:val="000000"/>
                <w:sz w:val="16"/>
                <w:szCs w:val="16"/>
              </w:rPr>
              <w:t>100%</w:t>
            </w:r>
          </w:p>
        </w:tc>
      </w:tr>
    </w:tbl>
    <w:p w14:paraId="1EFB6448" w14:textId="77777777" w:rsidR="00DF21C6" w:rsidRPr="00B254A5" w:rsidRDefault="00DF21C6" w:rsidP="00564D58">
      <w:pPr>
        <w:pStyle w:val="PARA1"/>
        <w:ind w:left="851"/>
        <w:jc w:val="both"/>
        <w:rPr>
          <w:rFonts w:ascii="Trebuchet MS" w:hAnsi="Trebuchet MS" w:cs="Trebuchet MS"/>
          <w:sz w:val="20"/>
        </w:rPr>
      </w:pPr>
    </w:p>
    <w:p w14:paraId="2D42EE55" w14:textId="77777777" w:rsidR="002B47E5" w:rsidRPr="00B254A5" w:rsidRDefault="000E2950" w:rsidP="00564D58">
      <w:pPr>
        <w:pStyle w:val="PARA1"/>
        <w:ind w:left="851"/>
        <w:jc w:val="both"/>
        <w:rPr>
          <w:rFonts w:ascii="Trebuchet MS" w:hAnsi="Trebuchet MS" w:cs="Trebuchet MS"/>
          <w:sz w:val="20"/>
        </w:rPr>
      </w:pPr>
      <w:r w:rsidRPr="00B254A5">
        <w:rPr>
          <w:rFonts w:ascii="Trebuchet MS" w:hAnsi="Trebuchet MS" w:cs="Trebuchet MS"/>
          <w:sz w:val="20"/>
        </w:rPr>
        <w:t>Os recursos líquidos obtidos pela Companhia por meio da integralização das Debêntures da primeira série, devem ser destinados a investimentos e/ou contrapartidas de dívidas, reembolso de gastos e despesas relacionadas a investimentos e reforços da r</w:t>
      </w:r>
      <w:r w:rsidR="002B47E5" w:rsidRPr="00B254A5">
        <w:rPr>
          <w:rFonts w:ascii="Trebuchet MS" w:hAnsi="Trebuchet MS" w:cs="Trebuchet MS"/>
          <w:sz w:val="20"/>
        </w:rPr>
        <w:t>eserva de liquidez da Emissora.</w:t>
      </w:r>
    </w:p>
    <w:p w14:paraId="7BBDF3FD" w14:textId="77777777" w:rsidR="002B47E5" w:rsidRPr="00B254A5" w:rsidRDefault="002B47E5" w:rsidP="00564D58">
      <w:pPr>
        <w:pStyle w:val="PARA1"/>
        <w:ind w:left="851"/>
        <w:jc w:val="both"/>
        <w:rPr>
          <w:rFonts w:ascii="Trebuchet MS" w:hAnsi="Trebuchet MS" w:cs="Trebuchet MS"/>
          <w:sz w:val="20"/>
        </w:rPr>
      </w:pPr>
    </w:p>
    <w:p w14:paraId="41462B32" w14:textId="77777777" w:rsidR="00ED6D60" w:rsidRPr="00B254A5" w:rsidRDefault="006B4133" w:rsidP="00ED6D60">
      <w:pPr>
        <w:pStyle w:val="PARA1"/>
        <w:ind w:left="851"/>
        <w:jc w:val="both"/>
        <w:rPr>
          <w:rFonts w:ascii="Trebuchet MS" w:hAnsi="Trebuchet MS" w:cs="Trebuchet MS"/>
          <w:sz w:val="20"/>
        </w:rPr>
      </w:pPr>
      <w:r w:rsidRPr="00B254A5">
        <w:rPr>
          <w:rFonts w:ascii="Trebuchet MS" w:hAnsi="Trebuchet MS" w:cs="Trebuchet MS"/>
          <w:sz w:val="20"/>
        </w:rPr>
        <w:t>Mesmo que a liquidação desta emissão de debênture estivesse prevista para 15 de março de 2029, n</w:t>
      </w:r>
      <w:r w:rsidR="00ED6D60" w:rsidRPr="00B254A5">
        <w:rPr>
          <w:rFonts w:ascii="Trebuchet MS" w:hAnsi="Trebuchet MS" w:cs="Trebuchet MS"/>
          <w:sz w:val="20"/>
        </w:rPr>
        <w:t>o dia 15 de setembro de 2025 a Companhia realizou o resgate antecipado facultativo da totalidade das debêntures das 1ª (primeira) e 2ª (segunda) séries da sua 1ª (primeira) emissão. As debêntures foram canceladas pela Companhia após a conclusão do resgate.</w:t>
      </w:r>
    </w:p>
    <w:p w14:paraId="3BF3E16D" w14:textId="77777777" w:rsidR="00FE4E75" w:rsidRPr="00B254A5" w:rsidRDefault="00FE4E75" w:rsidP="00ED6D60">
      <w:pPr>
        <w:pStyle w:val="PARA1"/>
        <w:ind w:left="851"/>
        <w:jc w:val="both"/>
        <w:rPr>
          <w:rFonts w:ascii="Trebuchet MS" w:hAnsi="Trebuchet MS" w:cs="Trebuchet MS"/>
          <w:sz w:val="20"/>
        </w:rPr>
      </w:pPr>
    </w:p>
    <w:p w14:paraId="161BD849" w14:textId="77777777" w:rsidR="00855006" w:rsidRPr="00B254A5" w:rsidRDefault="00855006" w:rsidP="00855006">
      <w:pPr>
        <w:pStyle w:val="BodyTextIndent31"/>
        <w:spacing w:line="240" w:lineRule="auto"/>
        <w:rPr>
          <w:rFonts w:ascii="Trebuchet MS" w:hAnsi="Trebuchet MS" w:cs="Trebuchet MS"/>
          <w:b/>
          <w:sz w:val="20"/>
        </w:rPr>
      </w:pPr>
      <w:r w:rsidRPr="00B254A5">
        <w:rPr>
          <w:rFonts w:ascii="Trebuchet MS" w:hAnsi="Trebuchet MS" w:cs="Trebuchet MS"/>
          <w:b/>
          <w:sz w:val="20"/>
        </w:rPr>
        <w:t>(</w:t>
      </w:r>
      <w:proofErr w:type="spellStart"/>
      <w:r w:rsidRPr="00B254A5">
        <w:rPr>
          <w:rFonts w:ascii="Trebuchet MS" w:hAnsi="Trebuchet MS" w:cs="Trebuchet MS"/>
          <w:b/>
          <w:sz w:val="20"/>
        </w:rPr>
        <w:t>ii</w:t>
      </w:r>
      <w:proofErr w:type="spellEnd"/>
      <w:r w:rsidRPr="00B254A5">
        <w:rPr>
          <w:rFonts w:ascii="Trebuchet MS" w:hAnsi="Trebuchet MS" w:cs="Trebuchet MS"/>
          <w:b/>
          <w:sz w:val="20"/>
        </w:rPr>
        <w:t xml:space="preserve">) Segunda </w:t>
      </w:r>
      <w:r w:rsidR="00413C7C" w:rsidRPr="00B254A5">
        <w:rPr>
          <w:rFonts w:ascii="Trebuchet MS" w:hAnsi="Trebuchet MS" w:cs="Trebuchet MS"/>
          <w:b/>
          <w:sz w:val="20"/>
        </w:rPr>
        <w:t>e</w:t>
      </w:r>
      <w:r w:rsidRPr="00B254A5">
        <w:rPr>
          <w:rFonts w:ascii="Trebuchet MS" w:hAnsi="Trebuchet MS" w:cs="Trebuchet MS"/>
          <w:b/>
          <w:sz w:val="20"/>
        </w:rPr>
        <w:t>missão</w:t>
      </w:r>
      <w:r w:rsidR="00413C7C" w:rsidRPr="00B254A5">
        <w:rPr>
          <w:rFonts w:ascii="Trebuchet MS" w:hAnsi="Trebuchet MS" w:cs="Trebuchet MS"/>
          <w:b/>
          <w:sz w:val="20"/>
        </w:rPr>
        <w:t xml:space="preserve"> de</w:t>
      </w:r>
      <w:r w:rsidRPr="00B254A5">
        <w:rPr>
          <w:rFonts w:ascii="Trebuchet MS" w:hAnsi="Trebuchet MS" w:cs="Trebuchet MS"/>
          <w:b/>
          <w:sz w:val="20"/>
        </w:rPr>
        <w:t xml:space="preserve"> </w:t>
      </w:r>
      <w:r w:rsidR="00413C7C" w:rsidRPr="00B254A5">
        <w:rPr>
          <w:rFonts w:ascii="Trebuchet MS" w:hAnsi="Trebuchet MS" w:cs="Trebuchet MS"/>
          <w:b/>
          <w:sz w:val="20"/>
        </w:rPr>
        <w:t>d</w:t>
      </w:r>
      <w:r w:rsidRPr="00B254A5">
        <w:rPr>
          <w:rFonts w:ascii="Trebuchet MS" w:hAnsi="Trebuchet MS" w:cs="Trebuchet MS"/>
          <w:b/>
          <w:sz w:val="20"/>
        </w:rPr>
        <w:t xml:space="preserve">ebêntures </w:t>
      </w:r>
    </w:p>
    <w:p w14:paraId="45451926" w14:textId="77777777" w:rsidR="00855006" w:rsidRPr="00B254A5" w:rsidRDefault="00855006" w:rsidP="00855006">
      <w:pPr>
        <w:pStyle w:val="BodyTextIndent31"/>
        <w:spacing w:line="240" w:lineRule="auto"/>
        <w:ind w:left="1571" w:firstLine="0"/>
        <w:rPr>
          <w:rFonts w:ascii="Trebuchet MS" w:hAnsi="Trebuchet MS" w:cs="Trebuchet MS"/>
          <w:sz w:val="20"/>
        </w:rPr>
      </w:pPr>
    </w:p>
    <w:p w14:paraId="06E29C3A" w14:textId="77777777" w:rsidR="00413C7C" w:rsidRPr="00B254A5" w:rsidRDefault="00413C7C" w:rsidP="00413C7C">
      <w:pPr>
        <w:pStyle w:val="PARA1"/>
        <w:spacing w:line="216" w:lineRule="auto"/>
        <w:ind w:left="851"/>
        <w:contextualSpacing/>
        <w:jc w:val="both"/>
        <w:rPr>
          <w:rFonts w:ascii="Trebuchet MS" w:hAnsi="Trebuchet MS" w:cs="Trebuchet MS"/>
          <w:sz w:val="20"/>
        </w:rPr>
      </w:pPr>
      <w:r w:rsidRPr="00B254A5">
        <w:rPr>
          <w:rFonts w:ascii="Trebuchet MS" w:hAnsi="Trebuchet MS" w:cs="Trebuchet MS"/>
          <w:sz w:val="20"/>
        </w:rPr>
        <w:t>No dia 1</w:t>
      </w:r>
      <w:r w:rsidR="00254441" w:rsidRPr="00B254A5">
        <w:rPr>
          <w:rFonts w:ascii="Trebuchet MS" w:hAnsi="Trebuchet MS" w:cs="Trebuchet MS"/>
          <w:sz w:val="20"/>
        </w:rPr>
        <w:t>5</w:t>
      </w:r>
      <w:r w:rsidRPr="00B254A5">
        <w:rPr>
          <w:rFonts w:ascii="Trebuchet MS" w:hAnsi="Trebuchet MS" w:cs="Trebuchet MS"/>
          <w:sz w:val="20"/>
        </w:rPr>
        <w:t xml:space="preserve"> de junho de 2024, foi deliberado, em reunião do Conselho de Administração da </w:t>
      </w:r>
      <w:r w:rsidRPr="00B254A5">
        <w:rPr>
          <w:rFonts w:ascii="Trebuchet MS" w:hAnsi="Trebuchet MS" w:cs="Trebuchet MS"/>
          <w:sz w:val="20"/>
        </w:rPr>
        <w:lastRenderedPageBreak/>
        <w:t>Companhia, a aprovação da 2ª (</w:t>
      </w:r>
      <w:r w:rsidR="002149A0" w:rsidRPr="00B254A5">
        <w:rPr>
          <w:rFonts w:ascii="Trebuchet MS" w:hAnsi="Trebuchet MS" w:cs="Trebuchet MS"/>
          <w:sz w:val="20"/>
        </w:rPr>
        <w:t>segunda</w:t>
      </w:r>
      <w:r w:rsidRPr="00B254A5">
        <w:rPr>
          <w:rFonts w:ascii="Trebuchet MS" w:hAnsi="Trebuchet MS" w:cs="Trebuchet MS"/>
          <w:sz w:val="20"/>
        </w:rPr>
        <w:t xml:space="preserve">) emissão, pela Companhia, de debêntures simples, não conversíveis em ações, em </w:t>
      </w:r>
      <w:r w:rsidR="002149A0" w:rsidRPr="00B254A5">
        <w:rPr>
          <w:rFonts w:ascii="Trebuchet MS" w:hAnsi="Trebuchet MS" w:cs="Trebuchet MS"/>
          <w:sz w:val="20"/>
        </w:rPr>
        <w:t>quatro</w:t>
      </w:r>
      <w:r w:rsidRPr="00B254A5">
        <w:rPr>
          <w:rFonts w:ascii="Trebuchet MS" w:hAnsi="Trebuchet MS" w:cs="Trebuchet MS"/>
          <w:sz w:val="20"/>
        </w:rPr>
        <w:t xml:space="preserve"> séries, da espécie quirografária, para distribuição pública, com esforços restritos de distribuição, nos termos da Lei do Mercado de Valores Mobiliários, da Resolução CVM 160, do Código ANBIMA, e das demais disposições legais e regulamentares aplicáveis. A emissão ocorreu dia 15 de junho de 2024 e foi liquidada dia 09 de julho de 2024. </w:t>
      </w:r>
    </w:p>
    <w:p w14:paraId="3E90133E" w14:textId="77777777" w:rsidR="00413C7C" w:rsidRPr="00B254A5" w:rsidRDefault="00413C7C" w:rsidP="00413C7C">
      <w:pPr>
        <w:pStyle w:val="PARA1"/>
        <w:ind w:left="851"/>
        <w:jc w:val="both"/>
        <w:rPr>
          <w:rFonts w:ascii="Trebuchet MS" w:hAnsi="Trebuchet MS" w:cs="Trebuchet MS"/>
          <w:sz w:val="20"/>
        </w:rPr>
      </w:pPr>
    </w:p>
    <w:p w14:paraId="383F17E0" w14:textId="77777777" w:rsidR="00413C7C" w:rsidRPr="00B254A5" w:rsidRDefault="00413C7C" w:rsidP="00413C7C">
      <w:pPr>
        <w:pStyle w:val="PARA1"/>
        <w:spacing w:line="216" w:lineRule="auto"/>
        <w:ind w:left="851"/>
        <w:contextualSpacing/>
        <w:jc w:val="both"/>
        <w:rPr>
          <w:rFonts w:ascii="Trebuchet MS" w:hAnsi="Trebuchet MS" w:cs="Trebuchet MS"/>
          <w:sz w:val="20"/>
        </w:rPr>
      </w:pPr>
      <w:r w:rsidRPr="00B254A5">
        <w:rPr>
          <w:rFonts w:ascii="Trebuchet MS" w:hAnsi="Trebuchet MS" w:cs="Trebuchet MS"/>
          <w:sz w:val="20"/>
        </w:rPr>
        <w:t>Foram emitidas um total de 699.500 debêntures de valor nominal na data da emissão de R$ 1.000 (um mil reais), totalizando R$ 699.500, em quatro séries, sendo:</w:t>
      </w:r>
    </w:p>
    <w:p w14:paraId="6783CADC" w14:textId="77777777" w:rsidR="00413C7C" w:rsidRPr="00B254A5" w:rsidRDefault="00413C7C" w:rsidP="00413C7C">
      <w:pPr>
        <w:pStyle w:val="PARA1"/>
        <w:spacing w:line="216" w:lineRule="auto"/>
        <w:ind w:left="851"/>
        <w:contextualSpacing/>
        <w:jc w:val="both"/>
        <w:rPr>
          <w:rFonts w:ascii="Trebuchet MS" w:hAnsi="Trebuchet MS" w:cs="Trebuchet MS"/>
          <w:sz w:val="20"/>
        </w:rPr>
      </w:pPr>
      <w:r w:rsidRPr="00B254A5">
        <w:rPr>
          <w:rFonts w:ascii="Trebuchet MS" w:hAnsi="Trebuchet MS" w:cs="Trebuchet MS"/>
          <w:sz w:val="20"/>
        </w:rPr>
        <w:t xml:space="preserve"> </w:t>
      </w:r>
    </w:p>
    <w:p w14:paraId="460A35A2" w14:textId="77777777" w:rsidR="00413C7C" w:rsidRPr="00B254A5" w:rsidRDefault="00413C7C" w:rsidP="000808CF">
      <w:pPr>
        <w:pStyle w:val="PARA1"/>
        <w:numPr>
          <w:ilvl w:val="0"/>
          <w:numId w:val="35"/>
        </w:numPr>
        <w:spacing w:line="216" w:lineRule="auto"/>
        <w:ind w:left="1418" w:hanging="567"/>
        <w:contextualSpacing/>
        <w:jc w:val="both"/>
        <w:rPr>
          <w:rFonts w:ascii="Trebuchet MS" w:hAnsi="Trebuchet MS" w:cs="Trebuchet MS"/>
          <w:sz w:val="20"/>
        </w:rPr>
      </w:pPr>
      <w:r w:rsidRPr="00B254A5">
        <w:rPr>
          <w:rFonts w:ascii="Trebuchet MS" w:hAnsi="Trebuchet MS" w:cs="Trebuchet MS"/>
          <w:sz w:val="20"/>
        </w:rPr>
        <w:t>R$ 262.000 para a Primeira Série, com remuneração de IPCA + 8,1891% ao ano e vencimento em 15 de junho de 2036;</w:t>
      </w:r>
    </w:p>
    <w:p w14:paraId="10B86E48" w14:textId="77777777" w:rsidR="00413C7C" w:rsidRPr="00B254A5" w:rsidRDefault="00413C7C" w:rsidP="000808CF">
      <w:pPr>
        <w:pStyle w:val="PARA1"/>
        <w:numPr>
          <w:ilvl w:val="0"/>
          <w:numId w:val="35"/>
        </w:numPr>
        <w:spacing w:line="216" w:lineRule="auto"/>
        <w:ind w:left="1418" w:hanging="567"/>
        <w:contextualSpacing/>
        <w:jc w:val="both"/>
        <w:rPr>
          <w:rFonts w:ascii="Trebuchet MS" w:hAnsi="Trebuchet MS" w:cs="Trebuchet MS"/>
          <w:sz w:val="20"/>
        </w:rPr>
      </w:pPr>
      <w:r w:rsidRPr="00B254A5">
        <w:rPr>
          <w:rFonts w:ascii="Trebuchet MS" w:hAnsi="Trebuchet MS" w:cs="Trebuchet MS"/>
          <w:sz w:val="20"/>
        </w:rPr>
        <w:t>R$ 150.000 para a Segunda Série, com remuneração de CDI + 2,20% a.a. e vencimento em 15 de junho de 2029;</w:t>
      </w:r>
    </w:p>
    <w:p w14:paraId="0E6B7F40" w14:textId="77777777" w:rsidR="00413C7C" w:rsidRPr="00B254A5" w:rsidRDefault="00413C7C" w:rsidP="000808CF">
      <w:pPr>
        <w:pStyle w:val="PARA1"/>
        <w:numPr>
          <w:ilvl w:val="0"/>
          <w:numId w:val="35"/>
        </w:numPr>
        <w:spacing w:line="216" w:lineRule="auto"/>
        <w:ind w:left="1418" w:hanging="567"/>
        <w:contextualSpacing/>
        <w:jc w:val="both"/>
        <w:rPr>
          <w:rFonts w:ascii="Trebuchet MS" w:hAnsi="Trebuchet MS" w:cs="Trebuchet MS"/>
          <w:sz w:val="20"/>
        </w:rPr>
      </w:pPr>
      <w:r w:rsidRPr="00B254A5">
        <w:rPr>
          <w:rFonts w:ascii="Trebuchet MS" w:hAnsi="Trebuchet MS" w:cs="Trebuchet MS"/>
          <w:sz w:val="20"/>
        </w:rPr>
        <w:t xml:space="preserve">R$ 171.500 para a Terceira Série, com remuneração de CDI + 2,50% a.a. e vencimento em 15 de junho de 2031; e </w:t>
      </w:r>
    </w:p>
    <w:p w14:paraId="4CFD6B7A" w14:textId="77777777" w:rsidR="00413C7C" w:rsidRPr="00B254A5" w:rsidRDefault="00413C7C" w:rsidP="000808CF">
      <w:pPr>
        <w:pStyle w:val="PARA1"/>
        <w:numPr>
          <w:ilvl w:val="0"/>
          <w:numId w:val="35"/>
        </w:numPr>
        <w:spacing w:line="216" w:lineRule="auto"/>
        <w:ind w:left="1418" w:hanging="567"/>
        <w:contextualSpacing/>
        <w:jc w:val="both"/>
        <w:rPr>
          <w:rFonts w:ascii="Trebuchet MS" w:hAnsi="Trebuchet MS" w:cs="Trebuchet MS"/>
          <w:sz w:val="20"/>
        </w:rPr>
      </w:pPr>
      <w:r w:rsidRPr="00B254A5">
        <w:rPr>
          <w:rFonts w:ascii="Trebuchet MS" w:hAnsi="Trebuchet MS" w:cs="Trebuchet MS"/>
          <w:sz w:val="20"/>
        </w:rPr>
        <w:t>R$ 116.000 para a Quarta Série com remuneração de CDI + 2,90% a.a. e vencimento em 15 de junho de 2034.</w:t>
      </w:r>
    </w:p>
    <w:p w14:paraId="31110E20" w14:textId="77777777" w:rsidR="00413C7C" w:rsidRPr="00B254A5" w:rsidRDefault="00413C7C" w:rsidP="00413C7C">
      <w:pPr>
        <w:pStyle w:val="PARA1"/>
        <w:spacing w:line="216" w:lineRule="auto"/>
        <w:ind w:left="851"/>
        <w:contextualSpacing/>
        <w:jc w:val="both"/>
        <w:rPr>
          <w:rFonts w:ascii="Trebuchet MS" w:hAnsi="Trebuchet MS" w:cs="Trebuchet MS"/>
          <w:sz w:val="20"/>
        </w:rPr>
      </w:pPr>
    </w:p>
    <w:p w14:paraId="76579D31" w14:textId="77777777" w:rsidR="00413C7C" w:rsidRPr="00B254A5" w:rsidRDefault="00413C7C" w:rsidP="00413C7C">
      <w:pPr>
        <w:pStyle w:val="PARA1"/>
        <w:spacing w:line="216" w:lineRule="auto"/>
        <w:ind w:left="851"/>
        <w:contextualSpacing/>
        <w:jc w:val="both"/>
        <w:rPr>
          <w:rFonts w:ascii="Trebuchet MS" w:hAnsi="Trebuchet MS" w:cs="Trebuchet MS"/>
          <w:sz w:val="20"/>
        </w:rPr>
      </w:pPr>
      <w:r w:rsidRPr="00B254A5">
        <w:rPr>
          <w:rFonts w:ascii="Trebuchet MS" w:hAnsi="Trebuchet MS" w:cs="Trebuchet MS"/>
          <w:sz w:val="20"/>
        </w:rPr>
        <w:t xml:space="preserve">Os recursos da primeira série serão utilizados nos investimentos previstos na Portaria MCID Nº 1657, expedida em 22 de dezembro de 2023, publicada no Diário Oficial da União em 29 de dezembro de 2023. </w:t>
      </w:r>
    </w:p>
    <w:p w14:paraId="1A364A27" w14:textId="77777777" w:rsidR="00413C7C" w:rsidRPr="00B254A5" w:rsidRDefault="00413C7C" w:rsidP="00413C7C">
      <w:pPr>
        <w:pStyle w:val="PARA1"/>
        <w:spacing w:line="216" w:lineRule="auto"/>
        <w:ind w:left="851"/>
        <w:contextualSpacing/>
        <w:jc w:val="both"/>
        <w:rPr>
          <w:rFonts w:ascii="Trebuchet MS" w:hAnsi="Trebuchet MS" w:cs="Trebuchet MS"/>
          <w:sz w:val="20"/>
        </w:rPr>
      </w:pPr>
    </w:p>
    <w:p w14:paraId="2FC77CA1" w14:textId="77777777" w:rsidR="00413C7C" w:rsidRPr="00B254A5" w:rsidRDefault="00413C7C" w:rsidP="00413C7C">
      <w:pPr>
        <w:pStyle w:val="PARA1"/>
        <w:spacing w:line="216" w:lineRule="auto"/>
        <w:ind w:left="851"/>
        <w:contextualSpacing/>
        <w:jc w:val="both"/>
        <w:rPr>
          <w:rFonts w:ascii="Trebuchet MS" w:hAnsi="Trebuchet MS" w:cs="Trebuchet MS"/>
          <w:sz w:val="20"/>
        </w:rPr>
      </w:pPr>
      <w:r w:rsidRPr="00B254A5">
        <w:rPr>
          <w:rFonts w:ascii="Trebuchet MS" w:hAnsi="Trebuchet MS" w:cs="Trebuchet MS"/>
          <w:sz w:val="20"/>
        </w:rPr>
        <w:t>Já os recursos referentes à segunda, terceira e quarta séries, que totalizaram R$ 437.500 foram utilizados primordialmente para alongamento do perfil da dívida, ficando o excedente como reforço de caixa.  Foram quitadas as seguintes operações:</w:t>
      </w:r>
    </w:p>
    <w:p w14:paraId="13050AC0" w14:textId="77777777" w:rsidR="00413C7C" w:rsidRPr="00B254A5" w:rsidRDefault="00413C7C" w:rsidP="00413C7C">
      <w:pPr>
        <w:pStyle w:val="PARA1"/>
        <w:spacing w:line="216" w:lineRule="auto"/>
        <w:ind w:left="851"/>
        <w:contextualSpacing/>
        <w:jc w:val="both"/>
        <w:rPr>
          <w:rFonts w:ascii="Trebuchet MS" w:hAnsi="Trebuchet MS" w:cs="Trebuchet MS"/>
          <w:sz w:val="20"/>
        </w:rPr>
      </w:pPr>
    </w:p>
    <w:p w14:paraId="437A2E8F" w14:textId="77777777" w:rsidR="00413C7C" w:rsidRPr="00B254A5" w:rsidRDefault="00413C7C" w:rsidP="000808CF">
      <w:pPr>
        <w:pStyle w:val="PARA1"/>
        <w:numPr>
          <w:ilvl w:val="0"/>
          <w:numId w:val="36"/>
        </w:numPr>
        <w:spacing w:line="216" w:lineRule="auto"/>
        <w:ind w:left="1418" w:hanging="567"/>
        <w:contextualSpacing/>
        <w:jc w:val="both"/>
        <w:rPr>
          <w:rFonts w:ascii="Trebuchet MS" w:hAnsi="Trebuchet MS" w:cs="Trebuchet MS"/>
          <w:sz w:val="20"/>
        </w:rPr>
      </w:pPr>
      <w:r w:rsidRPr="00B254A5">
        <w:rPr>
          <w:rFonts w:ascii="Trebuchet MS" w:hAnsi="Trebuchet MS" w:cs="Trebuchet MS"/>
          <w:sz w:val="20"/>
        </w:rPr>
        <w:t>CCB do Votorantim no valor de R$ 100.686, sendo R$ 100.000 de amortização da dívida e R$ 686 de juros;</w:t>
      </w:r>
    </w:p>
    <w:p w14:paraId="4158F060" w14:textId="77777777" w:rsidR="00413C7C" w:rsidRPr="00B254A5" w:rsidRDefault="00413C7C" w:rsidP="000808CF">
      <w:pPr>
        <w:pStyle w:val="PARA1"/>
        <w:numPr>
          <w:ilvl w:val="0"/>
          <w:numId w:val="36"/>
        </w:numPr>
        <w:spacing w:line="216" w:lineRule="auto"/>
        <w:ind w:left="1418" w:hanging="567"/>
        <w:contextualSpacing/>
        <w:jc w:val="both"/>
        <w:rPr>
          <w:rFonts w:ascii="Trebuchet MS" w:hAnsi="Trebuchet MS" w:cs="Trebuchet MS"/>
          <w:sz w:val="20"/>
        </w:rPr>
      </w:pPr>
      <w:r w:rsidRPr="00B254A5">
        <w:rPr>
          <w:rFonts w:ascii="Trebuchet MS" w:hAnsi="Trebuchet MS" w:cs="Trebuchet MS"/>
          <w:sz w:val="20"/>
        </w:rPr>
        <w:t xml:space="preserve">CCB do Banco Santander no valor de R$ 205.256, sendo R$ 200.000 de amortização da dívida e R$ 5.256 de juros; e </w:t>
      </w:r>
    </w:p>
    <w:p w14:paraId="0C0A7735" w14:textId="77777777" w:rsidR="00413C7C" w:rsidRPr="00B254A5" w:rsidRDefault="00413C7C" w:rsidP="000808CF">
      <w:pPr>
        <w:pStyle w:val="PARA1"/>
        <w:numPr>
          <w:ilvl w:val="0"/>
          <w:numId w:val="36"/>
        </w:numPr>
        <w:spacing w:line="216" w:lineRule="auto"/>
        <w:ind w:left="1418" w:hanging="567"/>
        <w:contextualSpacing/>
        <w:jc w:val="both"/>
        <w:rPr>
          <w:rFonts w:ascii="Trebuchet MS" w:hAnsi="Trebuchet MS" w:cs="Trebuchet MS"/>
          <w:sz w:val="20"/>
        </w:rPr>
      </w:pPr>
      <w:r w:rsidRPr="00B254A5">
        <w:rPr>
          <w:rFonts w:ascii="Trebuchet MS" w:hAnsi="Trebuchet MS" w:cs="Trebuchet MS"/>
          <w:sz w:val="20"/>
        </w:rPr>
        <w:t>Amortização de principal referente à primeira parcela da primeira série da primeira emissão de Debêntures da Companhia, no total de R$ 65.000.</w:t>
      </w:r>
    </w:p>
    <w:p w14:paraId="088BE80D" w14:textId="77777777" w:rsidR="00413C7C" w:rsidRPr="00B254A5" w:rsidRDefault="00413C7C" w:rsidP="00413C7C">
      <w:pPr>
        <w:pStyle w:val="PARA1"/>
        <w:spacing w:line="216" w:lineRule="auto"/>
        <w:ind w:left="1571"/>
        <w:contextualSpacing/>
        <w:jc w:val="both"/>
        <w:rPr>
          <w:rFonts w:ascii="Trebuchet MS" w:hAnsi="Trebuchet MS" w:cs="Trebuchet MS"/>
          <w:sz w:val="20"/>
        </w:rPr>
      </w:pPr>
    </w:p>
    <w:p w14:paraId="7A51EC3F" w14:textId="77777777" w:rsidR="00413C7C" w:rsidRPr="00B254A5" w:rsidRDefault="00413C7C" w:rsidP="00413C7C">
      <w:pPr>
        <w:pStyle w:val="BodyTextIndent31"/>
        <w:widowControl w:val="0"/>
        <w:suppressAutoHyphens w:val="0"/>
        <w:spacing w:line="216" w:lineRule="auto"/>
        <w:ind w:left="426" w:firstLine="0"/>
        <w:contextualSpacing/>
        <w:rPr>
          <w:rFonts w:ascii="Trebuchet MS" w:hAnsi="Trebuchet MS"/>
          <w:szCs w:val="24"/>
        </w:rPr>
      </w:pPr>
    </w:p>
    <w:p w14:paraId="33E12F90" w14:textId="77777777" w:rsidR="00413C7C" w:rsidRPr="00B254A5" w:rsidRDefault="00413C7C" w:rsidP="00413C7C">
      <w:pPr>
        <w:pStyle w:val="PARA1"/>
        <w:ind w:left="851"/>
        <w:jc w:val="both"/>
        <w:rPr>
          <w:rFonts w:ascii="Trebuchet MS" w:hAnsi="Trebuchet MS" w:cs="Trebuchet MS"/>
          <w:sz w:val="20"/>
        </w:rPr>
      </w:pPr>
      <w:r w:rsidRPr="00B254A5">
        <w:rPr>
          <w:rFonts w:ascii="Trebuchet MS" w:hAnsi="Trebuchet MS" w:cs="Trebuchet MS"/>
          <w:sz w:val="20"/>
        </w:rPr>
        <w:t>A amortização dos juros das quatro séries ocorre semestralmente</w:t>
      </w:r>
      <w:r w:rsidR="00ED6D60" w:rsidRPr="00B254A5">
        <w:rPr>
          <w:rFonts w:ascii="Trebuchet MS" w:hAnsi="Trebuchet MS" w:cs="Trebuchet MS"/>
          <w:sz w:val="20"/>
        </w:rPr>
        <w:t>,</w:t>
      </w:r>
      <w:r w:rsidRPr="00B254A5">
        <w:rPr>
          <w:rFonts w:ascii="Trebuchet MS" w:hAnsi="Trebuchet MS" w:cs="Trebuchet MS"/>
          <w:sz w:val="20"/>
        </w:rPr>
        <w:t xml:space="preserve"> </w:t>
      </w:r>
      <w:r w:rsidR="00ED6D60" w:rsidRPr="00B254A5">
        <w:rPr>
          <w:rFonts w:ascii="Trebuchet MS" w:hAnsi="Trebuchet MS" w:cs="Trebuchet MS"/>
          <w:sz w:val="20"/>
        </w:rPr>
        <w:t xml:space="preserve">ao </w:t>
      </w:r>
      <w:r w:rsidRPr="00B254A5">
        <w:rPr>
          <w:rFonts w:ascii="Trebuchet MS" w:hAnsi="Trebuchet MS" w:cs="Trebuchet MS"/>
          <w:sz w:val="20"/>
        </w:rPr>
        <w:t>passo que a amortização de principal está prevista, conforme cronograma a seguir:</w:t>
      </w:r>
    </w:p>
    <w:p w14:paraId="60EA78C2" w14:textId="77777777" w:rsidR="00413C7C" w:rsidRPr="00B254A5" w:rsidRDefault="00413C7C" w:rsidP="00855006">
      <w:pPr>
        <w:pStyle w:val="PARA1"/>
        <w:ind w:left="851"/>
        <w:jc w:val="both"/>
        <w:rPr>
          <w:rFonts w:ascii="Trebuchet MS" w:hAnsi="Trebuchet MS" w:cs="Trebuchet MS"/>
          <w:sz w:val="20"/>
        </w:rPr>
      </w:pPr>
    </w:p>
    <w:p w14:paraId="1E279554" w14:textId="77777777" w:rsidR="004F6268" w:rsidRPr="00B254A5" w:rsidRDefault="004F6268" w:rsidP="002438B3">
      <w:pPr>
        <w:pStyle w:val="PARA1"/>
        <w:ind w:left="851"/>
        <w:jc w:val="both"/>
        <w:rPr>
          <w:rFonts w:ascii="Trebuchet MS" w:hAnsi="Trebuchet MS" w:cs="Trebuchet MS"/>
          <w:sz w:val="20"/>
        </w:rPr>
      </w:pPr>
    </w:p>
    <w:tbl>
      <w:tblPr>
        <w:tblW w:w="8080" w:type="dxa"/>
        <w:tblInd w:w="921" w:type="dxa"/>
        <w:tblCellMar>
          <w:left w:w="70" w:type="dxa"/>
          <w:right w:w="70" w:type="dxa"/>
        </w:tblCellMar>
        <w:tblLook w:val="04A0" w:firstRow="1" w:lastRow="0" w:firstColumn="1" w:lastColumn="0" w:noHBand="0" w:noVBand="1"/>
      </w:tblPr>
      <w:tblGrid>
        <w:gridCol w:w="940"/>
        <w:gridCol w:w="146"/>
        <w:gridCol w:w="1540"/>
        <w:gridCol w:w="180"/>
        <w:gridCol w:w="1180"/>
        <w:gridCol w:w="160"/>
        <w:gridCol w:w="3934"/>
      </w:tblGrid>
      <w:tr w:rsidR="002438B3" w:rsidRPr="00B254A5" w14:paraId="2612177A" w14:textId="77777777" w:rsidTr="004F6268">
        <w:trPr>
          <w:trHeight w:val="170"/>
        </w:trPr>
        <w:tc>
          <w:tcPr>
            <w:tcW w:w="940" w:type="dxa"/>
            <w:tcBorders>
              <w:top w:val="nil"/>
              <w:left w:val="nil"/>
              <w:bottom w:val="single" w:sz="4" w:space="0" w:color="auto"/>
              <w:right w:val="nil"/>
            </w:tcBorders>
            <w:noWrap/>
            <w:vAlign w:val="bottom"/>
            <w:hideMark/>
          </w:tcPr>
          <w:p w14:paraId="6F986BBD" w14:textId="77777777" w:rsidR="002438B3" w:rsidRPr="00B254A5" w:rsidRDefault="002438B3" w:rsidP="00374CA9">
            <w:pPr>
              <w:suppressAutoHyphens w:val="0"/>
              <w:jc w:val="center"/>
              <w:rPr>
                <w:rFonts w:ascii="Trebuchet MS" w:hAnsi="Trebuchet MS" w:cs="Liberation Sans"/>
                <w:b/>
                <w:bCs/>
                <w:color w:val="000000"/>
                <w:kern w:val="0"/>
                <w:sz w:val="16"/>
                <w:szCs w:val="16"/>
                <w:lang w:eastAsia="pt-BR"/>
              </w:rPr>
            </w:pPr>
            <w:r w:rsidRPr="00B254A5">
              <w:rPr>
                <w:rFonts w:ascii="Trebuchet MS" w:hAnsi="Trebuchet MS" w:cs="Liberation Sans"/>
                <w:b/>
                <w:bCs/>
                <w:color w:val="000000"/>
                <w:kern w:val="0"/>
                <w:sz w:val="16"/>
                <w:szCs w:val="16"/>
                <w:lang w:eastAsia="pt-BR"/>
              </w:rPr>
              <w:t>Parcela</w:t>
            </w:r>
          </w:p>
        </w:tc>
        <w:tc>
          <w:tcPr>
            <w:tcW w:w="146" w:type="dxa"/>
            <w:tcBorders>
              <w:top w:val="nil"/>
              <w:left w:val="nil"/>
              <w:bottom w:val="nil"/>
              <w:right w:val="nil"/>
            </w:tcBorders>
            <w:noWrap/>
            <w:vAlign w:val="bottom"/>
            <w:hideMark/>
          </w:tcPr>
          <w:p w14:paraId="456A22A7" w14:textId="77777777" w:rsidR="002438B3" w:rsidRPr="00B254A5" w:rsidRDefault="002438B3" w:rsidP="00374CA9">
            <w:pPr>
              <w:suppressAutoHyphens w:val="0"/>
              <w:jc w:val="center"/>
              <w:rPr>
                <w:rFonts w:ascii="Trebuchet MS" w:hAnsi="Trebuchet MS" w:cs="Liberation Sans"/>
                <w:b/>
                <w:bCs/>
                <w:color w:val="000000"/>
                <w:kern w:val="0"/>
                <w:sz w:val="16"/>
                <w:szCs w:val="16"/>
                <w:lang w:eastAsia="pt-BR"/>
              </w:rPr>
            </w:pPr>
          </w:p>
        </w:tc>
        <w:tc>
          <w:tcPr>
            <w:tcW w:w="1540" w:type="dxa"/>
            <w:tcBorders>
              <w:top w:val="nil"/>
              <w:left w:val="nil"/>
              <w:bottom w:val="single" w:sz="4" w:space="0" w:color="auto"/>
              <w:right w:val="nil"/>
            </w:tcBorders>
            <w:noWrap/>
            <w:vAlign w:val="bottom"/>
            <w:hideMark/>
          </w:tcPr>
          <w:p w14:paraId="13C03737" w14:textId="77777777" w:rsidR="002438B3" w:rsidRPr="00B254A5" w:rsidRDefault="002438B3" w:rsidP="00374CA9">
            <w:pPr>
              <w:suppressAutoHyphens w:val="0"/>
              <w:jc w:val="center"/>
              <w:rPr>
                <w:rFonts w:ascii="Trebuchet MS" w:hAnsi="Trebuchet MS" w:cs="Liberation Sans"/>
                <w:b/>
                <w:bCs/>
                <w:color w:val="000000"/>
                <w:kern w:val="0"/>
                <w:sz w:val="16"/>
                <w:szCs w:val="16"/>
                <w:lang w:eastAsia="pt-BR"/>
              </w:rPr>
            </w:pPr>
            <w:r w:rsidRPr="00B254A5">
              <w:rPr>
                <w:rFonts w:ascii="Trebuchet MS" w:hAnsi="Trebuchet MS" w:cs="Liberation Sans"/>
                <w:b/>
                <w:bCs/>
                <w:color w:val="000000"/>
                <w:kern w:val="0"/>
                <w:sz w:val="16"/>
                <w:szCs w:val="16"/>
                <w:lang w:eastAsia="pt-BR"/>
              </w:rPr>
              <w:t>Série</w:t>
            </w:r>
          </w:p>
        </w:tc>
        <w:tc>
          <w:tcPr>
            <w:tcW w:w="180" w:type="dxa"/>
            <w:tcBorders>
              <w:top w:val="nil"/>
              <w:left w:val="nil"/>
              <w:bottom w:val="nil"/>
              <w:right w:val="nil"/>
            </w:tcBorders>
            <w:noWrap/>
            <w:vAlign w:val="bottom"/>
            <w:hideMark/>
          </w:tcPr>
          <w:p w14:paraId="5012E497" w14:textId="77777777" w:rsidR="002438B3" w:rsidRPr="00B254A5" w:rsidRDefault="002438B3" w:rsidP="00374CA9">
            <w:pPr>
              <w:suppressAutoHyphens w:val="0"/>
              <w:jc w:val="center"/>
              <w:rPr>
                <w:rFonts w:ascii="Trebuchet MS" w:hAnsi="Trebuchet MS" w:cs="Liberation Sans"/>
                <w:b/>
                <w:bCs/>
                <w:color w:val="000000"/>
                <w:kern w:val="0"/>
                <w:sz w:val="16"/>
                <w:szCs w:val="16"/>
                <w:lang w:eastAsia="pt-BR"/>
              </w:rPr>
            </w:pPr>
          </w:p>
        </w:tc>
        <w:tc>
          <w:tcPr>
            <w:tcW w:w="1180" w:type="dxa"/>
            <w:tcBorders>
              <w:top w:val="nil"/>
              <w:left w:val="nil"/>
              <w:bottom w:val="single" w:sz="4" w:space="0" w:color="auto"/>
              <w:right w:val="nil"/>
            </w:tcBorders>
            <w:noWrap/>
            <w:vAlign w:val="bottom"/>
            <w:hideMark/>
          </w:tcPr>
          <w:p w14:paraId="7FD843C0" w14:textId="77777777" w:rsidR="002438B3" w:rsidRPr="00B254A5" w:rsidRDefault="002438B3" w:rsidP="00374CA9">
            <w:pPr>
              <w:suppressAutoHyphens w:val="0"/>
              <w:jc w:val="center"/>
              <w:rPr>
                <w:rFonts w:ascii="Trebuchet MS" w:hAnsi="Trebuchet MS" w:cs="Liberation Sans"/>
                <w:b/>
                <w:bCs/>
                <w:color w:val="000000"/>
                <w:kern w:val="0"/>
                <w:sz w:val="16"/>
                <w:szCs w:val="16"/>
                <w:lang w:eastAsia="pt-BR"/>
              </w:rPr>
            </w:pPr>
            <w:r w:rsidRPr="00B254A5">
              <w:rPr>
                <w:rFonts w:ascii="Trebuchet MS" w:hAnsi="Trebuchet MS" w:cs="Liberation Sans"/>
                <w:b/>
                <w:bCs/>
                <w:color w:val="000000"/>
                <w:kern w:val="0"/>
                <w:sz w:val="16"/>
                <w:szCs w:val="16"/>
                <w:lang w:eastAsia="pt-BR"/>
              </w:rPr>
              <w:t>Data</w:t>
            </w:r>
          </w:p>
        </w:tc>
        <w:tc>
          <w:tcPr>
            <w:tcW w:w="160" w:type="dxa"/>
            <w:tcBorders>
              <w:top w:val="nil"/>
              <w:left w:val="nil"/>
              <w:bottom w:val="nil"/>
              <w:right w:val="nil"/>
            </w:tcBorders>
            <w:noWrap/>
            <w:vAlign w:val="bottom"/>
            <w:hideMark/>
          </w:tcPr>
          <w:p w14:paraId="26AC2738" w14:textId="77777777" w:rsidR="002438B3" w:rsidRPr="00B254A5" w:rsidRDefault="002438B3" w:rsidP="00374CA9">
            <w:pPr>
              <w:suppressAutoHyphens w:val="0"/>
              <w:jc w:val="center"/>
              <w:rPr>
                <w:rFonts w:ascii="Trebuchet MS" w:hAnsi="Trebuchet MS" w:cs="Liberation Sans"/>
                <w:b/>
                <w:bCs/>
                <w:color w:val="000000"/>
                <w:kern w:val="0"/>
                <w:sz w:val="16"/>
                <w:szCs w:val="16"/>
                <w:lang w:eastAsia="pt-BR"/>
              </w:rPr>
            </w:pPr>
          </w:p>
        </w:tc>
        <w:tc>
          <w:tcPr>
            <w:tcW w:w="3934" w:type="dxa"/>
            <w:tcBorders>
              <w:top w:val="nil"/>
              <w:left w:val="nil"/>
              <w:bottom w:val="single" w:sz="4" w:space="0" w:color="auto"/>
              <w:right w:val="nil"/>
            </w:tcBorders>
            <w:noWrap/>
            <w:vAlign w:val="bottom"/>
            <w:hideMark/>
          </w:tcPr>
          <w:p w14:paraId="35695C99" w14:textId="77777777" w:rsidR="002438B3" w:rsidRPr="00B254A5" w:rsidRDefault="002438B3" w:rsidP="00374CA9">
            <w:pPr>
              <w:suppressAutoHyphens w:val="0"/>
              <w:jc w:val="center"/>
              <w:rPr>
                <w:rFonts w:ascii="Trebuchet MS" w:hAnsi="Trebuchet MS" w:cs="Liberation Sans"/>
                <w:b/>
                <w:bCs/>
                <w:color w:val="000000"/>
                <w:kern w:val="0"/>
                <w:sz w:val="16"/>
                <w:szCs w:val="16"/>
                <w:lang w:eastAsia="pt-BR"/>
              </w:rPr>
            </w:pPr>
            <w:r w:rsidRPr="00B254A5">
              <w:rPr>
                <w:rFonts w:ascii="Trebuchet MS" w:hAnsi="Trebuchet MS" w:cs="Liberation Sans"/>
                <w:b/>
                <w:bCs/>
                <w:color w:val="000000"/>
                <w:kern w:val="0"/>
                <w:sz w:val="16"/>
                <w:szCs w:val="16"/>
                <w:lang w:eastAsia="pt-BR"/>
              </w:rPr>
              <w:t>Percentual de Amortização Saldo Devedor</w:t>
            </w:r>
          </w:p>
        </w:tc>
      </w:tr>
      <w:tr w:rsidR="002438B3" w:rsidRPr="00B254A5" w14:paraId="39FE9054" w14:textId="77777777" w:rsidTr="002438B3">
        <w:trPr>
          <w:trHeight w:val="270"/>
        </w:trPr>
        <w:tc>
          <w:tcPr>
            <w:tcW w:w="940" w:type="dxa"/>
            <w:tcBorders>
              <w:top w:val="nil"/>
              <w:left w:val="nil"/>
              <w:bottom w:val="nil"/>
              <w:right w:val="nil"/>
            </w:tcBorders>
            <w:vAlign w:val="center"/>
            <w:hideMark/>
          </w:tcPr>
          <w:p w14:paraId="1F1B5826"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1ª</w:t>
            </w:r>
          </w:p>
        </w:tc>
        <w:tc>
          <w:tcPr>
            <w:tcW w:w="146" w:type="dxa"/>
            <w:tcBorders>
              <w:top w:val="nil"/>
              <w:left w:val="nil"/>
              <w:bottom w:val="nil"/>
              <w:right w:val="nil"/>
            </w:tcBorders>
            <w:vAlign w:val="center"/>
            <w:hideMark/>
          </w:tcPr>
          <w:p w14:paraId="77115F73"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1540" w:type="dxa"/>
            <w:tcBorders>
              <w:top w:val="nil"/>
              <w:left w:val="nil"/>
              <w:bottom w:val="nil"/>
              <w:right w:val="nil"/>
            </w:tcBorders>
            <w:vAlign w:val="center"/>
            <w:hideMark/>
          </w:tcPr>
          <w:p w14:paraId="7087C113"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1ª</w:t>
            </w:r>
          </w:p>
        </w:tc>
        <w:tc>
          <w:tcPr>
            <w:tcW w:w="180" w:type="dxa"/>
            <w:tcBorders>
              <w:top w:val="nil"/>
              <w:left w:val="nil"/>
              <w:bottom w:val="nil"/>
              <w:right w:val="nil"/>
            </w:tcBorders>
            <w:vAlign w:val="center"/>
            <w:hideMark/>
          </w:tcPr>
          <w:p w14:paraId="2306F150"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1180" w:type="dxa"/>
            <w:tcBorders>
              <w:top w:val="nil"/>
              <w:left w:val="nil"/>
              <w:bottom w:val="nil"/>
              <w:right w:val="nil"/>
            </w:tcBorders>
            <w:vAlign w:val="center"/>
            <w:hideMark/>
          </w:tcPr>
          <w:p w14:paraId="5C6443D5"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15/06/2034</w:t>
            </w:r>
          </w:p>
        </w:tc>
        <w:tc>
          <w:tcPr>
            <w:tcW w:w="160" w:type="dxa"/>
            <w:tcBorders>
              <w:top w:val="nil"/>
              <w:left w:val="nil"/>
              <w:bottom w:val="nil"/>
              <w:right w:val="nil"/>
            </w:tcBorders>
            <w:vAlign w:val="center"/>
            <w:hideMark/>
          </w:tcPr>
          <w:p w14:paraId="0D8B1DF2"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3934" w:type="dxa"/>
            <w:tcBorders>
              <w:top w:val="nil"/>
              <w:left w:val="nil"/>
              <w:bottom w:val="nil"/>
              <w:right w:val="nil"/>
            </w:tcBorders>
            <w:vAlign w:val="center"/>
            <w:hideMark/>
          </w:tcPr>
          <w:p w14:paraId="2D087F0B"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20%</w:t>
            </w:r>
          </w:p>
        </w:tc>
      </w:tr>
      <w:tr w:rsidR="002438B3" w:rsidRPr="00B254A5" w14:paraId="5CBD2B2A" w14:textId="77777777" w:rsidTr="002438B3">
        <w:trPr>
          <w:trHeight w:val="270"/>
        </w:trPr>
        <w:tc>
          <w:tcPr>
            <w:tcW w:w="940" w:type="dxa"/>
            <w:tcBorders>
              <w:top w:val="nil"/>
              <w:left w:val="nil"/>
              <w:bottom w:val="nil"/>
              <w:right w:val="nil"/>
            </w:tcBorders>
            <w:vAlign w:val="center"/>
            <w:hideMark/>
          </w:tcPr>
          <w:p w14:paraId="75F3BD5B"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2ª</w:t>
            </w:r>
          </w:p>
        </w:tc>
        <w:tc>
          <w:tcPr>
            <w:tcW w:w="146" w:type="dxa"/>
            <w:tcBorders>
              <w:top w:val="nil"/>
              <w:left w:val="nil"/>
              <w:bottom w:val="nil"/>
              <w:right w:val="nil"/>
            </w:tcBorders>
            <w:vAlign w:val="center"/>
            <w:hideMark/>
          </w:tcPr>
          <w:p w14:paraId="22B439E8"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1540" w:type="dxa"/>
            <w:tcBorders>
              <w:top w:val="nil"/>
              <w:left w:val="nil"/>
              <w:bottom w:val="nil"/>
              <w:right w:val="nil"/>
            </w:tcBorders>
            <w:vAlign w:val="center"/>
            <w:hideMark/>
          </w:tcPr>
          <w:p w14:paraId="771E37D8"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1ª</w:t>
            </w:r>
          </w:p>
        </w:tc>
        <w:tc>
          <w:tcPr>
            <w:tcW w:w="180" w:type="dxa"/>
            <w:tcBorders>
              <w:top w:val="nil"/>
              <w:left w:val="nil"/>
              <w:bottom w:val="nil"/>
              <w:right w:val="nil"/>
            </w:tcBorders>
            <w:vAlign w:val="center"/>
            <w:hideMark/>
          </w:tcPr>
          <w:p w14:paraId="5D514D02"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1180" w:type="dxa"/>
            <w:tcBorders>
              <w:top w:val="nil"/>
              <w:left w:val="nil"/>
              <w:bottom w:val="nil"/>
              <w:right w:val="nil"/>
            </w:tcBorders>
            <w:vAlign w:val="center"/>
            <w:hideMark/>
          </w:tcPr>
          <w:p w14:paraId="1304232A"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15/12/2034</w:t>
            </w:r>
          </w:p>
        </w:tc>
        <w:tc>
          <w:tcPr>
            <w:tcW w:w="160" w:type="dxa"/>
            <w:tcBorders>
              <w:top w:val="nil"/>
              <w:left w:val="nil"/>
              <w:bottom w:val="nil"/>
              <w:right w:val="nil"/>
            </w:tcBorders>
            <w:vAlign w:val="center"/>
            <w:hideMark/>
          </w:tcPr>
          <w:p w14:paraId="20C5C924"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3934" w:type="dxa"/>
            <w:tcBorders>
              <w:top w:val="nil"/>
              <w:left w:val="nil"/>
              <w:bottom w:val="nil"/>
              <w:right w:val="nil"/>
            </w:tcBorders>
            <w:vAlign w:val="center"/>
            <w:hideMark/>
          </w:tcPr>
          <w:p w14:paraId="5EC23D79"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25%</w:t>
            </w:r>
          </w:p>
        </w:tc>
      </w:tr>
      <w:tr w:rsidR="002438B3" w:rsidRPr="00B254A5" w14:paraId="6DD5155A" w14:textId="77777777" w:rsidTr="002438B3">
        <w:trPr>
          <w:trHeight w:val="270"/>
        </w:trPr>
        <w:tc>
          <w:tcPr>
            <w:tcW w:w="940" w:type="dxa"/>
            <w:tcBorders>
              <w:top w:val="nil"/>
              <w:left w:val="nil"/>
              <w:bottom w:val="nil"/>
              <w:right w:val="nil"/>
            </w:tcBorders>
            <w:vAlign w:val="center"/>
            <w:hideMark/>
          </w:tcPr>
          <w:p w14:paraId="602DCCC9"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3ª</w:t>
            </w:r>
          </w:p>
        </w:tc>
        <w:tc>
          <w:tcPr>
            <w:tcW w:w="146" w:type="dxa"/>
            <w:tcBorders>
              <w:top w:val="nil"/>
              <w:left w:val="nil"/>
              <w:bottom w:val="nil"/>
              <w:right w:val="nil"/>
            </w:tcBorders>
            <w:vAlign w:val="center"/>
            <w:hideMark/>
          </w:tcPr>
          <w:p w14:paraId="581635C0"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1540" w:type="dxa"/>
            <w:tcBorders>
              <w:top w:val="nil"/>
              <w:left w:val="nil"/>
              <w:bottom w:val="nil"/>
              <w:right w:val="nil"/>
            </w:tcBorders>
            <w:vAlign w:val="center"/>
            <w:hideMark/>
          </w:tcPr>
          <w:p w14:paraId="6718F4D1"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1ª</w:t>
            </w:r>
          </w:p>
        </w:tc>
        <w:tc>
          <w:tcPr>
            <w:tcW w:w="180" w:type="dxa"/>
            <w:tcBorders>
              <w:top w:val="nil"/>
              <w:left w:val="nil"/>
              <w:bottom w:val="nil"/>
              <w:right w:val="nil"/>
            </w:tcBorders>
            <w:vAlign w:val="center"/>
            <w:hideMark/>
          </w:tcPr>
          <w:p w14:paraId="4374EF9C"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1180" w:type="dxa"/>
            <w:tcBorders>
              <w:top w:val="nil"/>
              <w:left w:val="nil"/>
              <w:bottom w:val="nil"/>
              <w:right w:val="nil"/>
            </w:tcBorders>
            <w:vAlign w:val="center"/>
            <w:hideMark/>
          </w:tcPr>
          <w:p w14:paraId="78190CE9"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15/06/2035</w:t>
            </w:r>
          </w:p>
        </w:tc>
        <w:tc>
          <w:tcPr>
            <w:tcW w:w="160" w:type="dxa"/>
            <w:tcBorders>
              <w:top w:val="nil"/>
              <w:left w:val="nil"/>
              <w:bottom w:val="nil"/>
              <w:right w:val="nil"/>
            </w:tcBorders>
            <w:vAlign w:val="center"/>
            <w:hideMark/>
          </w:tcPr>
          <w:p w14:paraId="74112D4B"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3934" w:type="dxa"/>
            <w:tcBorders>
              <w:top w:val="nil"/>
              <w:left w:val="nil"/>
              <w:bottom w:val="nil"/>
              <w:right w:val="nil"/>
            </w:tcBorders>
            <w:vAlign w:val="center"/>
            <w:hideMark/>
          </w:tcPr>
          <w:p w14:paraId="520390C1"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33%</w:t>
            </w:r>
          </w:p>
        </w:tc>
      </w:tr>
      <w:tr w:rsidR="002438B3" w:rsidRPr="00B254A5" w14:paraId="2CA9C4CE" w14:textId="77777777" w:rsidTr="002438B3">
        <w:trPr>
          <w:trHeight w:val="270"/>
        </w:trPr>
        <w:tc>
          <w:tcPr>
            <w:tcW w:w="940" w:type="dxa"/>
            <w:tcBorders>
              <w:top w:val="nil"/>
              <w:left w:val="nil"/>
              <w:bottom w:val="nil"/>
              <w:right w:val="nil"/>
            </w:tcBorders>
            <w:vAlign w:val="center"/>
            <w:hideMark/>
          </w:tcPr>
          <w:p w14:paraId="22A10459"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4ª</w:t>
            </w:r>
          </w:p>
        </w:tc>
        <w:tc>
          <w:tcPr>
            <w:tcW w:w="146" w:type="dxa"/>
            <w:tcBorders>
              <w:top w:val="nil"/>
              <w:left w:val="nil"/>
              <w:bottom w:val="nil"/>
              <w:right w:val="nil"/>
            </w:tcBorders>
            <w:vAlign w:val="center"/>
            <w:hideMark/>
          </w:tcPr>
          <w:p w14:paraId="16309E7B"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1540" w:type="dxa"/>
            <w:tcBorders>
              <w:top w:val="nil"/>
              <w:left w:val="nil"/>
              <w:bottom w:val="nil"/>
              <w:right w:val="nil"/>
            </w:tcBorders>
            <w:vAlign w:val="center"/>
            <w:hideMark/>
          </w:tcPr>
          <w:p w14:paraId="623C877C"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1ª</w:t>
            </w:r>
          </w:p>
        </w:tc>
        <w:tc>
          <w:tcPr>
            <w:tcW w:w="180" w:type="dxa"/>
            <w:tcBorders>
              <w:top w:val="nil"/>
              <w:left w:val="nil"/>
              <w:bottom w:val="nil"/>
              <w:right w:val="nil"/>
            </w:tcBorders>
            <w:vAlign w:val="center"/>
            <w:hideMark/>
          </w:tcPr>
          <w:p w14:paraId="47267FBB"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1180" w:type="dxa"/>
            <w:tcBorders>
              <w:top w:val="nil"/>
              <w:left w:val="nil"/>
              <w:bottom w:val="nil"/>
              <w:right w:val="nil"/>
            </w:tcBorders>
            <w:vAlign w:val="center"/>
            <w:hideMark/>
          </w:tcPr>
          <w:p w14:paraId="2AFF010D"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15/12/2035</w:t>
            </w:r>
          </w:p>
        </w:tc>
        <w:tc>
          <w:tcPr>
            <w:tcW w:w="160" w:type="dxa"/>
            <w:tcBorders>
              <w:top w:val="nil"/>
              <w:left w:val="nil"/>
              <w:bottom w:val="nil"/>
              <w:right w:val="nil"/>
            </w:tcBorders>
            <w:vAlign w:val="center"/>
            <w:hideMark/>
          </w:tcPr>
          <w:p w14:paraId="13D81A94"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3934" w:type="dxa"/>
            <w:tcBorders>
              <w:top w:val="nil"/>
              <w:left w:val="nil"/>
              <w:bottom w:val="nil"/>
              <w:right w:val="nil"/>
            </w:tcBorders>
            <w:vAlign w:val="center"/>
            <w:hideMark/>
          </w:tcPr>
          <w:p w14:paraId="648064D9"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50%</w:t>
            </w:r>
          </w:p>
        </w:tc>
      </w:tr>
      <w:tr w:rsidR="002438B3" w:rsidRPr="00B254A5" w14:paraId="2D227DAC" w14:textId="77777777" w:rsidTr="002438B3">
        <w:trPr>
          <w:trHeight w:val="270"/>
        </w:trPr>
        <w:tc>
          <w:tcPr>
            <w:tcW w:w="940" w:type="dxa"/>
            <w:tcBorders>
              <w:top w:val="nil"/>
              <w:left w:val="nil"/>
              <w:bottom w:val="nil"/>
              <w:right w:val="nil"/>
            </w:tcBorders>
            <w:vAlign w:val="center"/>
            <w:hideMark/>
          </w:tcPr>
          <w:p w14:paraId="07EFE2DD"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5ª</w:t>
            </w:r>
          </w:p>
        </w:tc>
        <w:tc>
          <w:tcPr>
            <w:tcW w:w="146" w:type="dxa"/>
            <w:tcBorders>
              <w:top w:val="nil"/>
              <w:left w:val="nil"/>
              <w:bottom w:val="nil"/>
              <w:right w:val="nil"/>
            </w:tcBorders>
            <w:vAlign w:val="center"/>
            <w:hideMark/>
          </w:tcPr>
          <w:p w14:paraId="18DEEB77"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1540" w:type="dxa"/>
            <w:tcBorders>
              <w:top w:val="nil"/>
              <w:left w:val="nil"/>
              <w:bottom w:val="nil"/>
              <w:right w:val="nil"/>
            </w:tcBorders>
            <w:vAlign w:val="center"/>
            <w:hideMark/>
          </w:tcPr>
          <w:p w14:paraId="3AFBEA08"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1ª</w:t>
            </w:r>
          </w:p>
        </w:tc>
        <w:tc>
          <w:tcPr>
            <w:tcW w:w="180" w:type="dxa"/>
            <w:tcBorders>
              <w:top w:val="nil"/>
              <w:left w:val="nil"/>
              <w:bottom w:val="nil"/>
              <w:right w:val="nil"/>
            </w:tcBorders>
            <w:vAlign w:val="center"/>
            <w:hideMark/>
          </w:tcPr>
          <w:p w14:paraId="6D4DF86A"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1180" w:type="dxa"/>
            <w:tcBorders>
              <w:top w:val="nil"/>
              <w:left w:val="nil"/>
              <w:bottom w:val="nil"/>
              <w:right w:val="nil"/>
            </w:tcBorders>
            <w:vAlign w:val="center"/>
            <w:hideMark/>
          </w:tcPr>
          <w:p w14:paraId="633FED99"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15/06/2036</w:t>
            </w:r>
          </w:p>
        </w:tc>
        <w:tc>
          <w:tcPr>
            <w:tcW w:w="160" w:type="dxa"/>
            <w:tcBorders>
              <w:top w:val="nil"/>
              <w:left w:val="nil"/>
              <w:bottom w:val="nil"/>
              <w:right w:val="nil"/>
            </w:tcBorders>
            <w:vAlign w:val="center"/>
            <w:hideMark/>
          </w:tcPr>
          <w:p w14:paraId="268AE06C"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3934" w:type="dxa"/>
            <w:tcBorders>
              <w:top w:val="nil"/>
              <w:left w:val="nil"/>
              <w:bottom w:val="nil"/>
              <w:right w:val="nil"/>
            </w:tcBorders>
            <w:vAlign w:val="center"/>
            <w:hideMark/>
          </w:tcPr>
          <w:p w14:paraId="38D060E8"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100%</w:t>
            </w:r>
          </w:p>
        </w:tc>
      </w:tr>
      <w:tr w:rsidR="002438B3" w:rsidRPr="00B254A5" w14:paraId="6452953A" w14:textId="77777777" w:rsidTr="002438B3">
        <w:trPr>
          <w:trHeight w:val="270"/>
        </w:trPr>
        <w:tc>
          <w:tcPr>
            <w:tcW w:w="940" w:type="dxa"/>
            <w:tcBorders>
              <w:top w:val="nil"/>
              <w:left w:val="nil"/>
              <w:bottom w:val="nil"/>
              <w:right w:val="nil"/>
            </w:tcBorders>
            <w:vAlign w:val="center"/>
            <w:hideMark/>
          </w:tcPr>
          <w:p w14:paraId="1F3BFDB6"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1ª</w:t>
            </w:r>
          </w:p>
        </w:tc>
        <w:tc>
          <w:tcPr>
            <w:tcW w:w="146" w:type="dxa"/>
            <w:tcBorders>
              <w:top w:val="nil"/>
              <w:left w:val="nil"/>
              <w:bottom w:val="nil"/>
              <w:right w:val="nil"/>
            </w:tcBorders>
            <w:vAlign w:val="center"/>
            <w:hideMark/>
          </w:tcPr>
          <w:p w14:paraId="5B80FADE"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1540" w:type="dxa"/>
            <w:tcBorders>
              <w:top w:val="nil"/>
              <w:left w:val="nil"/>
              <w:bottom w:val="nil"/>
              <w:right w:val="nil"/>
            </w:tcBorders>
            <w:vAlign w:val="center"/>
            <w:hideMark/>
          </w:tcPr>
          <w:p w14:paraId="7E2508FC"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2ª</w:t>
            </w:r>
          </w:p>
        </w:tc>
        <w:tc>
          <w:tcPr>
            <w:tcW w:w="180" w:type="dxa"/>
            <w:tcBorders>
              <w:top w:val="nil"/>
              <w:left w:val="nil"/>
              <w:bottom w:val="nil"/>
              <w:right w:val="nil"/>
            </w:tcBorders>
            <w:vAlign w:val="center"/>
            <w:hideMark/>
          </w:tcPr>
          <w:p w14:paraId="6DD6B2CA"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1180" w:type="dxa"/>
            <w:tcBorders>
              <w:top w:val="nil"/>
              <w:left w:val="nil"/>
              <w:bottom w:val="nil"/>
              <w:right w:val="nil"/>
            </w:tcBorders>
            <w:vAlign w:val="center"/>
            <w:hideMark/>
          </w:tcPr>
          <w:p w14:paraId="6095EA57"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15/12/2027</w:t>
            </w:r>
          </w:p>
        </w:tc>
        <w:tc>
          <w:tcPr>
            <w:tcW w:w="160" w:type="dxa"/>
            <w:tcBorders>
              <w:top w:val="nil"/>
              <w:left w:val="nil"/>
              <w:bottom w:val="nil"/>
              <w:right w:val="nil"/>
            </w:tcBorders>
            <w:vAlign w:val="center"/>
            <w:hideMark/>
          </w:tcPr>
          <w:p w14:paraId="724BE84A"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3934" w:type="dxa"/>
            <w:tcBorders>
              <w:top w:val="nil"/>
              <w:left w:val="nil"/>
              <w:bottom w:val="nil"/>
              <w:right w:val="nil"/>
            </w:tcBorders>
            <w:vAlign w:val="center"/>
            <w:hideMark/>
          </w:tcPr>
          <w:p w14:paraId="651B532B"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25%</w:t>
            </w:r>
          </w:p>
        </w:tc>
      </w:tr>
      <w:tr w:rsidR="002438B3" w:rsidRPr="00B254A5" w14:paraId="53DED2D4" w14:textId="77777777" w:rsidTr="002438B3">
        <w:trPr>
          <w:trHeight w:val="270"/>
        </w:trPr>
        <w:tc>
          <w:tcPr>
            <w:tcW w:w="940" w:type="dxa"/>
            <w:tcBorders>
              <w:top w:val="nil"/>
              <w:left w:val="nil"/>
              <w:bottom w:val="nil"/>
              <w:right w:val="nil"/>
            </w:tcBorders>
            <w:vAlign w:val="center"/>
            <w:hideMark/>
          </w:tcPr>
          <w:p w14:paraId="4F33AE88"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2ª</w:t>
            </w:r>
          </w:p>
        </w:tc>
        <w:tc>
          <w:tcPr>
            <w:tcW w:w="146" w:type="dxa"/>
            <w:tcBorders>
              <w:top w:val="nil"/>
              <w:left w:val="nil"/>
              <w:bottom w:val="nil"/>
              <w:right w:val="nil"/>
            </w:tcBorders>
            <w:vAlign w:val="center"/>
            <w:hideMark/>
          </w:tcPr>
          <w:p w14:paraId="0CBB76CB"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1540" w:type="dxa"/>
            <w:tcBorders>
              <w:top w:val="nil"/>
              <w:left w:val="nil"/>
              <w:bottom w:val="nil"/>
              <w:right w:val="nil"/>
            </w:tcBorders>
            <w:vAlign w:val="center"/>
            <w:hideMark/>
          </w:tcPr>
          <w:p w14:paraId="0EC905FE"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2ª</w:t>
            </w:r>
          </w:p>
        </w:tc>
        <w:tc>
          <w:tcPr>
            <w:tcW w:w="180" w:type="dxa"/>
            <w:tcBorders>
              <w:top w:val="nil"/>
              <w:left w:val="nil"/>
              <w:bottom w:val="nil"/>
              <w:right w:val="nil"/>
            </w:tcBorders>
            <w:vAlign w:val="center"/>
            <w:hideMark/>
          </w:tcPr>
          <w:p w14:paraId="50F7963F"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1180" w:type="dxa"/>
            <w:tcBorders>
              <w:top w:val="nil"/>
              <w:left w:val="nil"/>
              <w:bottom w:val="nil"/>
              <w:right w:val="nil"/>
            </w:tcBorders>
            <w:vAlign w:val="center"/>
            <w:hideMark/>
          </w:tcPr>
          <w:p w14:paraId="454BD8D6"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15/06/2028</w:t>
            </w:r>
          </w:p>
        </w:tc>
        <w:tc>
          <w:tcPr>
            <w:tcW w:w="160" w:type="dxa"/>
            <w:tcBorders>
              <w:top w:val="nil"/>
              <w:left w:val="nil"/>
              <w:bottom w:val="nil"/>
              <w:right w:val="nil"/>
            </w:tcBorders>
            <w:vAlign w:val="center"/>
            <w:hideMark/>
          </w:tcPr>
          <w:p w14:paraId="09CA5D71"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3934" w:type="dxa"/>
            <w:tcBorders>
              <w:top w:val="nil"/>
              <w:left w:val="nil"/>
              <w:bottom w:val="nil"/>
              <w:right w:val="nil"/>
            </w:tcBorders>
            <w:vAlign w:val="center"/>
            <w:hideMark/>
          </w:tcPr>
          <w:p w14:paraId="336F6768"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33%</w:t>
            </w:r>
          </w:p>
        </w:tc>
      </w:tr>
      <w:tr w:rsidR="002438B3" w:rsidRPr="00B254A5" w14:paraId="12320F73" w14:textId="77777777" w:rsidTr="002438B3">
        <w:trPr>
          <w:trHeight w:val="270"/>
        </w:trPr>
        <w:tc>
          <w:tcPr>
            <w:tcW w:w="940" w:type="dxa"/>
            <w:tcBorders>
              <w:top w:val="nil"/>
              <w:left w:val="nil"/>
              <w:bottom w:val="nil"/>
              <w:right w:val="nil"/>
            </w:tcBorders>
            <w:vAlign w:val="center"/>
            <w:hideMark/>
          </w:tcPr>
          <w:p w14:paraId="264AE4E3"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3ª</w:t>
            </w:r>
          </w:p>
        </w:tc>
        <w:tc>
          <w:tcPr>
            <w:tcW w:w="146" w:type="dxa"/>
            <w:tcBorders>
              <w:top w:val="nil"/>
              <w:left w:val="nil"/>
              <w:bottom w:val="nil"/>
              <w:right w:val="nil"/>
            </w:tcBorders>
            <w:vAlign w:val="center"/>
            <w:hideMark/>
          </w:tcPr>
          <w:p w14:paraId="223B9216"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1540" w:type="dxa"/>
            <w:tcBorders>
              <w:top w:val="nil"/>
              <w:left w:val="nil"/>
              <w:bottom w:val="nil"/>
              <w:right w:val="nil"/>
            </w:tcBorders>
            <w:vAlign w:val="center"/>
            <w:hideMark/>
          </w:tcPr>
          <w:p w14:paraId="6260239E"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2ª</w:t>
            </w:r>
          </w:p>
        </w:tc>
        <w:tc>
          <w:tcPr>
            <w:tcW w:w="180" w:type="dxa"/>
            <w:tcBorders>
              <w:top w:val="nil"/>
              <w:left w:val="nil"/>
              <w:bottom w:val="nil"/>
              <w:right w:val="nil"/>
            </w:tcBorders>
            <w:vAlign w:val="center"/>
            <w:hideMark/>
          </w:tcPr>
          <w:p w14:paraId="1D434522"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1180" w:type="dxa"/>
            <w:tcBorders>
              <w:top w:val="nil"/>
              <w:left w:val="nil"/>
              <w:bottom w:val="nil"/>
              <w:right w:val="nil"/>
            </w:tcBorders>
            <w:vAlign w:val="center"/>
            <w:hideMark/>
          </w:tcPr>
          <w:p w14:paraId="38BFEFEF"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15/12/2028</w:t>
            </w:r>
          </w:p>
        </w:tc>
        <w:tc>
          <w:tcPr>
            <w:tcW w:w="160" w:type="dxa"/>
            <w:tcBorders>
              <w:top w:val="nil"/>
              <w:left w:val="nil"/>
              <w:bottom w:val="nil"/>
              <w:right w:val="nil"/>
            </w:tcBorders>
            <w:vAlign w:val="center"/>
            <w:hideMark/>
          </w:tcPr>
          <w:p w14:paraId="366481B6"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3934" w:type="dxa"/>
            <w:tcBorders>
              <w:top w:val="nil"/>
              <w:left w:val="nil"/>
              <w:bottom w:val="nil"/>
              <w:right w:val="nil"/>
            </w:tcBorders>
            <w:vAlign w:val="center"/>
            <w:hideMark/>
          </w:tcPr>
          <w:p w14:paraId="48D0ED72"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50%</w:t>
            </w:r>
          </w:p>
        </w:tc>
      </w:tr>
      <w:tr w:rsidR="002438B3" w:rsidRPr="00B254A5" w14:paraId="76E7F9E4" w14:textId="77777777" w:rsidTr="002438B3">
        <w:trPr>
          <w:trHeight w:val="270"/>
        </w:trPr>
        <w:tc>
          <w:tcPr>
            <w:tcW w:w="940" w:type="dxa"/>
            <w:tcBorders>
              <w:top w:val="nil"/>
              <w:left w:val="nil"/>
              <w:bottom w:val="nil"/>
              <w:right w:val="nil"/>
            </w:tcBorders>
            <w:vAlign w:val="center"/>
            <w:hideMark/>
          </w:tcPr>
          <w:p w14:paraId="25876ADF"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4ª</w:t>
            </w:r>
          </w:p>
        </w:tc>
        <w:tc>
          <w:tcPr>
            <w:tcW w:w="146" w:type="dxa"/>
            <w:tcBorders>
              <w:top w:val="nil"/>
              <w:left w:val="nil"/>
              <w:bottom w:val="nil"/>
              <w:right w:val="nil"/>
            </w:tcBorders>
            <w:vAlign w:val="center"/>
            <w:hideMark/>
          </w:tcPr>
          <w:p w14:paraId="571BBA69"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1540" w:type="dxa"/>
            <w:tcBorders>
              <w:top w:val="nil"/>
              <w:left w:val="nil"/>
              <w:bottom w:val="nil"/>
              <w:right w:val="nil"/>
            </w:tcBorders>
            <w:vAlign w:val="center"/>
            <w:hideMark/>
          </w:tcPr>
          <w:p w14:paraId="5DCB4055"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2ª</w:t>
            </w:r>
          </w:p>
        </w:tc>
        <w:tc>
          <w:tcPr>
            <w:tcW w:w="180" w:type="dxa"/>
            <w:tcBorders>
              <w:top w:val="nil"/>
              <w:left w:val="nil"/>
              <w:bottom w:val="nil"/>
              <w:right w:val="nil"/>
            </w:tcBorders>
            <w:vAlign w:val="center"/>
            <w:hideMark/>
          </w:tcPr>
          <w:p w14:paraId="596FF630"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1180" w:type="dxa"/>
            <w:tcBorders>
              <w:top w:val="nil"/>
              <w:left w:val="nil"/>
              <w:bottom w:val="nil"/>
              <w:right w:val="nil"/>
            </w:tcBorders>
            <w:vAlign w:val="center"/>
            <w:hideMark/>
          </w:tcPr>
          <w:p w14:paraId="37446C33"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15/06/2029</w:t>
            </w:r>
          </w:p>
        </w:tc>
        <w:tc>
          <w:tcPr>
            <w:tcW w:w="160" w:type="dxa"/>
            <w:tcBorders>
              <w:top w:val="nil"/>
              <w:left w:val="nil"/>
              <w:bottom w:val="nil"/>
              <w:right w:val="nil"/>
            </w:tcBorders>
            <w:vAlign w:val="center"/>
            <w:hideMark/>
          </w:tcPr>
          <w:p w14:paraId="56F7B56C"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3934" w:type="dxa"/>
            <w:tcBorders>
              <w:top w:val="nil"/>
              <w:left w:val="nil"/>
              <w:bottom w:val="nil"/>
              <w:right w:val="nil"/>
            </w:tcBorders>
            <w:vAlign w:val="center"/>
            <w:hideMark/>
          </w:tcPr>
          <w:p w14:paraId="77F7C25A"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100%</w:t>
            </w:r>
          </w:p>
        </w:tc>
      </w:tr>
      <w:tr w:rsidR="002438B3" w:rsidRPr="00B254A5" w14:paraId="32DD7011" w14:textId="77777777" w:rsidTr="002438B3">
        <w:trPr>
          <w:trHeight w:val="270"/>
        </w:trPr>
        <w:tc>
          <w:tcPr>
            <w:tcW w:w="940" w:type="dxa"/>
            <w:tcBorders>
              <w:top w:val="nil"/>
              <w:left w:val="nil"/>
              <w:bottom w:val="nil"/>
              <w:right w:val="nil"/>
            </w:tcBorders>
            <w:vAlign w:val="center"/>
            <w:hideMark/>
          </w:tcPr>
          <w:p w14:paraId="3C6AA221"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1ª</w:t>
            </w:r>
          </w:p>
        </w:tc>
        <w:tc>
          <w:tcPr>
            <w:tcW w:w="146" w:type="dxa"/>
            <w:tcBorders>
              <w:top w:val="nil"/>
              <w:left w:val="nil"/>
              <w:bottom w:val="nil"/>
              <w:right w:val="nil"/>
            </w:tcBorders>
            <w:vAlign w:val="center"/>
            <w:hideMark/>
          </w:tcPr>
          <w:p w14:paraId="61DAA108"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1540" w:type="dxa"/>
            <w:tcBorders>
              <w:top w:val="nil"/>
              <w:left w:val="nil"/>
              <w:bottom w:val="nil"/>
              <w:right w:val="nil"/>
            </w:tcBorders>
            <w:vAlign w:val="center"/>
            <w:hideMark/>
          </w:tcPr>
          <w:p w14:paraId="1B608FF8"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3ª</w:t>
            </w:r>
          </w:p>
        </w:tc>
        <w:tc>
          <w:tcPr>
            <w:tcW w:w="180" w:type="dxa"/>
            <w:tcBorders>
              <w:top w:val="nil"/>
              <w:left w:val="nil"/>
              <w:bottom w:val="nil"/>
              <w:right w:val="nil"/>
            </w:tcBorders>
            <w:vAlign w:val="center"/>
            <w:hideMark/>
          </w:tcPr>
          <w:p w14:paraId="627FCB53"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1180" w:type="dxa"/>
            <w:tcBorders>
              <w:top w:val="nil"/>
              <w:left w:val="nil"/>
              <w:bottom w:val="nil"/>
              <w:right w:val="nil"/>
            </w:tcBorders>
            <w:vAlign w:val="center"/>
            <w:hideMark/>
          </w:tcPr>
          <w:p w14:paraId="5BA80BC3"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15/12/2029</w:t>
            </w:r>
          </w:p>
        </w:tc>
        <w:tc>
          <w:tcPr>
            <w:tcW w:w="160" w:type="dxa"/>
            <w:tcBorders>
              <w:top w:val="nil"/>
              <w:left w:val="nil"/>
              <w:bottom w:val="nil"/>
              <w:right w:val="nil"/>
            </w:tcBorders>
            <w:vAlign w:val="center"/>
            <w:hideMark/>
          </w:tcPr>
          <w:p w14:paraId="58D82529"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3934" w:type="dxa"/>
            <w:tcBorders>
              <w:top w:val="nil"/>
              <w:left w:val="nil"/>
              <w:bottom w:val="nil"/>
              <w:right w:val="nil"/>
            </w:tcBorders>
            <w:vAlign w:val="center"/>
            <w:hideMark/>
          </w:tcPr>
          <w:p w14:paraId="77167041"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25%</w:t>
            </w:r>
          </w:p>
        </w:tc>
      </w:tr>
      <w:tr w:rsidR="002438B3" w:rsidRPr="00B254A5" w14:paraId="69296821" w14:textId="77777777" w:rsidTr="002438B3">
        <w:trPr>
          <w:trHeight w:val="250"/>
        </w:trPr>
        <w:tc>
          <w:tcPr>
            <w:tcW w:w="940" w:type="dxa"/>
            <w:tcBorders>
              <w:top w:val="nil"/>
              <w:left w:val="nil"/>
              <w:bottom w:val="nil"/>
              <w:right w:val="nil"/>
            </w:tcBorders>
            <w:vAlign w:val="center"/>
            <w:hideMark/>
          </w:tcPr>
          <w:p w14:paraId="7420F8CA"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2ª</w:t>
            </w:r>
          </w:p>
        </w:tc>
        <w:tc>
          <w:tcPr>
            <w:tcW w:w="146" w:type="dxa"/>
            <w:tcBorders>
              <w:top w:val="nil"/>
              <w:left w:val="nil"/>
              <w:bottom w:val="nil"/>
              <w:right w:val="nil"/>
            </w:tcBorders>
            <w:vAlign w:val="center"/>
            <w:hideMark/>
          </w:tcPr>
          <w:p w14:paraId="2FF55B90"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1540" w:type="dxa"/>
            <w:tcBorders>
              <w:top w:val="nil"/>
              <w:left w:val="nil"/>
              <w:bottom w:val="nil"/>
              <w:right w:val="nil"/>
            </w:tcBorders>
            <w:vAlign w:val="center"/>
            <w:hideMark/>
          </w:tcPr>
          <w:p w14:paraId="72C678A7"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3ª</w:t>
            </w:r>
          </w:p>
        </w:tc>
        <w:tc>
          <w:tcPr>
            <w:tcW w:w="180" w:type="dxa"/>
            <w:tcBorders>
              <w:top w:val="nil"/>
              <w:left w:val="nil"/>
              <w:bottom w:val="nil"/>
              <w:right w:val="nil"/>
            </w:tcBorders>
            <w:vAlign w:val="center"/>
            <w:hideMark/>
          </w:tcPr>
          <w:p w14:paraId="430F9A99"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1180" w:type="dxa"/>
            <w:tcBorders>
              <w:top w:val="nil"/>
              <w:left w:val="nil"/>
              <w:bottom w:val="nil"/>
              <w:right w:val="nil"/>
            </w:tcBorders>
            <w:vAlign w:val="center"/>
            <w:hideMark/>
          </w:tcPr>
          <w:p w14:paraId="48AACA34"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15/06/2030</w:t>
            </w:r>
          </w:p>
        </w:tc>
        <w:tc>
          <w:tcPr>
            <w:tcW w:w="160" w:type="dxa"/>
            <w:tcBorders>
              <w:top w:val="nil"/>
              <w:left w:val="nil"/>
              <w:bottom w:val="nil"/>
              <w:right w:val="nil"/>
            </w:tcBorders>
            <w:vAlign w:val="center"/>
            <w:hideMark/>
          </w:tcPr>
          <w:p w14:paraId="5B1C18F0"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3934" w:type="dxa"/>
            <w:tcBorders>
              <w:top w:val="nil"/>
              <w:left w:val="nil"/>
              <w:bottom w:val="nil"/>
              <w:right w:val="nil"/>
            </w:tcBorders>
            <w:vAlign w:val="center"/>
            <w:hideMark/>
          </w:tcPr>
          <w:p w14:paraId="5FF5862D"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33%</w:t>
            </w:r>
          </w:p>
        </w:tc>
      </w:tr>
      <w:tr w:rsidR="002438B3" w:rsidRPr="00B254A5" w14:paraId="481790D8" w14:textId="77777777" w:rsidTr="002438B3">
        <w:trPr>
          <w:trHeight w:val="250"/>
        </w:trPr>
        <w:tc>
          <w:tcPr>
            <w:tcW w:w="940" w:type="dxa"/>
            <w:tcBorders>
              <w:top w:val="nil"/>
              <w:left w:val="nil"/>
              <w:bottom w:val="nil"/>
              <w:right w:val="nil"/>
            </w:tcBorders>
            <w:vAlign w:val="center"/>
            <w:hideMark/>
          </w:tcPr>
          <w:p w14:paraId="748C9686"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3ª</w:t>
            </w:r>
          </w:p>
        </w:tc>
        <w:tc>
          <w:tcPr>
            <w:tcW w:w="146" w:type="dxa"/>
            <w:tcBorders>
              <w:top w:val="nil"/>
              <w:left w:val="nil"/>
              <w:bottom w:val="nil"/>
              <w:right w:val="nil"/>
            </w:tcBorders>
            <w:vAlign w:val="center"/>
            <w:hideMark/>
          </w:tcPr>
          <w:p w14:paraId="50777908"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1540" w:type="dxa"/>
            <w:tcBorders>
              <w:top w:val="nil"/>
              <w:left w:val="nil"/>
              <w:bottom w:val="nil"/>
              <w:right w:val="nil"/>
            </w:tcBorders>
            <w:vAlign w:val="center"/>
            <w:hideMark/>
          </w:tcPr>
          <w:p w14:paraId="126B068B"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3ª</w:t>
            </w:r>
          </w:p>
        </w:tc>
        <w:tc>
          <w:tcPr>
            <w:tcW w:w="180" w:type="dxa"/>
            <w:tcBorders>
              <w:top w:val="nil"/>
              <w:left w:val="nil"/>
              <w:bottom w:val="nil"/>
              <w:right w:val="nil"/>
            </w:tcBorders>
            <w:vAlign w:val="center"/>
            <w:hideMark/>
          </w:tcPr>
          <w:p w14:paraId="2EE6C5C8"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1180" w:type="dxa"/>
            <w:tcBorders>
              <w:top w:val="nil"/>
              <w:left w:val="nil"/>
              <w:bottom w:val="nil"/>
              <w:right w:val="nil"/>
            </w:tcBorders>
            <w:vAlign w:val="center"/>
            <w:hideMark/>
          </w:tcPr>
          <w:p w14:paraId="663E67D7"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15/12/2030</w:t>
            </w:r>
          </w:p>
        </w:tc>
        <w:tc>
          <w:tcPr>
            <w:tcW w:w="160" w:type="dxa"/>
            <w:tcBorders>
              <w:top w:val="nil"/>
              <w:left w:val="nil"/>
              <w:bottom w:val="nil"/>
              <w:right w:val="nil"/>
            </w:tcBorders>
            <w:vAlign w:val="center"/>
            <w:hideMark/>
          </w:tcPr>
          <w:p w14:paraId="03228950"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3934" w:type="dxa"/>
            <w:tcBorders>
              <w:top w:val="nil"/>
              <w:left w:val="nil"/>
              <w:bottom w:val="nil"/>
              <w:right w:val="nil"/>
            </w:tcBorders>
            <w:vAlign w:val="center"/>
            <w:hideMark/>
          </w:tcPr>
          <w:p w14:paraId="5EFA6C3F"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50%</w:t>
            </w:r>
          </w:p>
        </w:tc>
      </w:tr>
      <w:tr w:rsidR="002438B3" w:rsidRPr="00B254A5" w14:paraId="57F6FD80" w14:textId="77777777" w:rsidTr="002438B3">
        <w:trPr>
          <w:trHeight w:val="250"/>
        </w:trPr>
        <w:tc>
          <w:tcPr>
            <w:tcW w:w="940" w:type="dxa"/>
            <w:tcBorders>
              <w:top w:val="nil"/>
              <w:left w:val="nil"/>
              <w:bottom w:val="nil"/>
              <w:right w:val="nil"/>
            </w:tcBorders>
            <w:vAlign w:val="center"/>
            <w:hideMark/>
          </w:tcPr>
          <w:p w14:paraId="4B1C84C9"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4ª</w:t>
            </w:r>
          </w:p>
        </w:tc>
        <w:tc>
          <w:tcPr>
            <w:tcW w:w="146" w:type="dxa"/>
            <w:tcBorders>
              <w:top w:val="nil"/>
              <w:left w:val="nil"/>
              <w:bottom w:val="nil"/>
              <w:right w:val="nil"/>
            </w:tcBorders>
            <w:vAlign w:val="center"/>
            <w:hideMark/>
          </w:tcPr>
          <w:p w14:paraId="201EF674"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1540" w:type="dxa"/>
            <w:tcBorders>
              <w:top w:val="nil"/>
              <w:left w:val="nil"/>
              <w:bottom w:val="nil"/>
              <w:right w:val="nil"/>
            </w:tcBorders>
            <w:vAlign w:val="center"/>
            <w:hideMark/>
          </w:tcPr>
          <w:p w14:paraId="5EE1750A"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3ª</w:t>
            </w:r>
          </w:p>
        </w:tc>
        <w:tc>
          <w:tcPr>
            <w:tcW w:w="180" w:type="dxa"/>
            <w:tcBorders>
              <w:top w:val="nil"/>
              <w:left w:val="nil"/>
              <w:bottom w:val="nil"/>
              <w:right w:val="nil"/>
            </w:tcBorders>
            <w:vAlign w:val="center"/>
            <w:hideMark/>
          </w:tcPr>
          <w:p w14:paraId="0A53E39E"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1180" w:type="dxa"/>
            <w:tcBorders>
              <w:top w:val="nil"/>
              <w:left w:val="nil"/>
              <w:bottom w:val="nil"/>
              <w:right w:val="nil"/>
            </w:tcBorders>
            <w:vAlign w:val="center"/>
            <w:hideMark/>
          </w:tcPr>
          <w:p w14:paraId="4F4FD5DA"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15/06/2031</w:t>
            </w:r>
          </w:p>
        </w:tc>
        <w:tc>
          <w:tcPr>
            <w:tcW w:w="160" w:type="dxa"/>
            <w:tcBorders>
              <w:top w:val="nil"/>
              <w:left w:val="nil"/>
              <w:bottom w:val="nil"/>
              <w:right w:val="nil"/>
            </w:tcBorders>
            <w:vAlign w:val="center"/>
            <w:hideMark/>
          </w:tcPr>
          <w:p w14:paraId="44CBE18A"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3934" w:type="dxa"/>
            <w:tcBorders>
              <w:top w:val="nil"/>
              <w:left w:val="nil"/>
              <w:bottom w:val="nil"/>
              <w:right w:val="nil"/>
            </w:tcBorders>
            <w:vAlign w:val="center"/>
            <w:hideMark/>
          </w:tcPr>
          <w:p w14:paraId="5C9840B3"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100%</w:t>
            </w:r>
          </w:p>
        </w:tc>
      </w:tr>
      <w:tr w:rsidR="002438B3" w:rsidRPr="00B254A5" w14:paraId="773AA35C" w14:textId="77777777" w:rsidTr="002438B3">
        <w:trPr>
          <w:trHeight w:val="260"/>
        </w:trPr>
        <w:tc>
          <w:tcPr>
            <w:tcW w:w="940" w:type="dxa"/>
            <w:tcBorders>
              <w:top w:val="nil"/>
              <w:left w:val="nil"/>
              <w:bottom w:val="nil"/>
              <w:right w:val="nil"/>
            </w:tcBorders>
            <w:vAlign w:val="center"/>
            <w:hideMark/>
          </w:tcPr>
          <w:p w14:paraId="3967F59C"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1ª</w:t>
            </w:r>
          </w:p>
        </w:tc>
        <w:tc>
          <w:tcPr>
            <w:tcW w:w="146" w:type="dxa"/>
            <w:tcBorders>
              <w:top w:val="nil"/>
              <w:left w:val="nil"/>
              <w:bottom w:val="nil"/>
              <w:right w:val="nil"/>
            </w:tcBorders>
            <w:vAlign w:val="center"/>
            <w:hideMark/>
          </w:tcPr>
          <w:p w14:paraId="644640E7"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1540" w:type="dxa"/>
            <w:tcBorders>
              <w:top w:val="nil"/>
              <w:left w:val="nil"/>
              <w:bottom w:val="nil"/>
              <w:right w:val="nil"/>
            </w:tcBorders>
            <w:vAlign w:val="center"/>
            <w:hideMark/>
          </w:tcPr>
          <w:p w14:paraId="7634D8F2"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4ª</w:t>
            </w:r>
          </w:p>
        </w:tc>
        <w:tc>
          <w:tcPr>
            <w:tcW w:w="180" w:type="dxa"/>
            <w:tcBorders>
              <w:top w:val="nil"/>
              <w:left w:val="nil"/>
              <w:bottom w:val="nil"/>
              <w:right w:val="nil"/>
            </w:tcBorders>
            <w:vAlign w:val="center"/>
            <w:hideMark/>
          </w:tcPr>
          <w:p w14:paraId="6473C5DB"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1180" w:type="dxa"/>
            <w:tcBorders>
              <w:top w:val="nil"/>
              <w:left w:val="nil"/>
              <w:bottom w:val="nil"/>
              <w:right w:val="nil"/>
            </w:tcBorders>
            <w:vAlign w:val="center"/>
            <w:hideMark/>
          </w:tcPr>
          <w:p w14:paraId="487A4BD5"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15/12/2032</w:t>
            </w:r>
          </w:p>
        </w:tc>
        <w:tc>
          <w:tcPr>
            <w:tcW w:w="160" w:type="dxa"/>
            <w:tcBorders>
              <w:top w:val="nil"/>
              <w:left w:val="nil"/>
              <w:bottom w:val="nil"/>
              <w:right w:val="nil"/>
            </w:tcBorders>
            <w:vAlign w:val="center"/>
            <w:hideMark/>
          </w:tcPr>
          <w:p w14:paraId="16BC0C17"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3934" w:type="dxa"/>
            <w:tcBorders>
              <w:top w:val="nil"/>
              <w:left w:val="nil"/>
              <w:bottom w:val="nil"/>
              <w:right w:val="nil"/>
            </w:tcBorders>
            <w:vAlign w:val="center"/>
            <w:hideMark/>
          </w:tcPr>
          <w:p w14:paraId="47287C70"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25%</w:t>
            </w:r>
          </w:p>
        </w:tc>
      </w:tr>
      <w:tr w:rsidR="002438B3" w:rsidRPr="00B254A5" w14:paraId="40266F9B" w14:textId="77777777" w:rsidTr="002438B3">
        <w:trPr>
          <w:trHeight w:val="250"/>
        </w:trPr>
        <w:tc>
          <w:tcPr>
            <w:tcW w:w="940" w:type="dxa"/>
            <w:tcBorders>
              <w:top w:val="nil"/>
              <w:left w:val="nil"/>
              <w:bottom w:val="nil"/>
              <w:right w:val="nil"/>
            </w:tcBorders>
            <w:vAlign w:val="center"/>
            <w:hideMark/>
          </w:tcPr>
          <w:p w14:paraId="1F99F5FD"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2ª</w:t>
            </w:r>
          </w:p>
        </w:tc>
        <w:tc>
          <w:tcPr>
            <w:tcW w:w="146" w:type="dxa"/>
            <w:tcBorders>
              <w:top w:val="nil"/>
              <w:left w:val="nil"/>
              <w:bottom w:val="nil"/>
              <w:right w:val="nil"/>
            </w:tcBorders>
            <w:vAlign w:val="center"/>
            <w:hideMark/>
          </w:tcPr>
          <w:p w14:paraId="707E9E3C"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1540" w:type="dxa"/>
            <w:tcBorders>
              <w:top w:val="nil"/>
              <w:left w:val="nil"/>
              <w:bottom w:val="nil"/>
              <w:right w:val="nil"/>
            </w:tcBorders>
            <w:vAlign w:val="center"/>
            <w:hideMark/>
          </w:tcPr>
          <w:p w14:paraId="44894DE5"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4ª</w:t>
            </w:r>
          </w:p>
        </w:tc>
        <w:tc>
          <w:tcPr>
            <w:tcW w:w="180" w:type="dxa"/>
            <w:tcBorders>
              <w:top w:val="nil"/>
              <w:left w:val="nil"/>
              <w:bottom w:val="nil"/>
              <w:right w:val="nil"/>
            </w:tcBorders>
            <w:vAlign w:val="center"/>
            <w:hideMark/>
          </w:tcPr>
          <w:p w14:paraId="627E2BD2"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1180" w:type="dxa"/>
            <w:tcBorders>
              <w:top w:val="nil"/>
              <w:left w:val="nil"/>
              <w:bottom w:val="nil"/>
              <w:right w:val="nil"/>
            </w:tcBorders>
            <w:vAlign w:val="center"/>
            <w:hideMark/>
          </w:tcPr>
          <w:p w14:paraId="1D640B21"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15/06/2033</w:t>
            </w:r>
          </w:p>
        </w:tc>
        <w:tc>
          <w:tcPr>
            <w:tcW w:w="160" w:type="dxa"/>
            <w:tcBorders>
              <w:top w:val="nil"/>
              <w:left w:val="nil"/>
              <w:bottom w:val="nil"/>
              <w:right w:val="nil"/>
            </w:tcBorders>
            <w:vAlign w:val="center"/>
            <w:hideMark/>
          </w:tcPr>
          <w:p w14:paraId="220BC3C9"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3934" w:type="dxa"/>
            <w:tcBorders>
              <w:top w:val="nil"/>
              <w:left w:val="nil"/>
              <w:bottom w:val="nil"/>
              <w:right w:val="nil"/>
            </w:tcBorders>
            <w:vAlign w:val="center"/>
            <w:hideMark/>
          </w:tcPr>
          <w:p w14:paraId="3862C4D8"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33%</w:t>
            </w:r>
          </w:p>
        </w:tc>
      </w:tr>
      <w:tr w:rsidR="002438B3" w:rsidRPr="00B254A5" w14:paraId="1A060937" w14:textId="77777777" w:rsidTr="002438B3">
        <w:trPr>
          <w:trHeight w:val="260"/>
        </w:trPr>
        <w:tc>
          <w:tcPr>
            <w:tcW w:w="940" w:type="dxa"/>
            <w:tcBorders>
              <w:top w:val="nil"/>
              <w:left w:val="nil"/>
              <w:bottom w:val="nil"/>
              <w:right w:val="nil"/>
            </w:tcBorders>
            <w:vAlign w:val="center"/>
            <w:hideMark/>
          </w:tcPr>
          <w:p w14:paraId="1D945EAF"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3ª</w:t>
            </w:r>
          </w:p>
        </w:tc>
        <w:tc>
          <w:tcPr>
            <w:tcW w:w="146" w:type="dxa"/>
            <w:tcBorders>
              <w:top w:val="nil"/>
              <w:left w:val="nil"/>
              <w:bottom w:val="nil"/>
              <w:right w:val="nil"/>
            </w:tcBorders>
            <w:vAlign w:val="center"/>
            <w:hideMark/>
          </w:tcPr>
          <w:p w14:paraId="60011D17"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1540" w:type="dxa"/>
            <w:tcBorders>
              <w:top w:val="nil"/>
              <w:left w:val="nil"/>
              <w:bottom w:val="nil"/>
              <w:right w:val="nil"/>
            </w:tcBorders>
            <w:vAlign w:val="center"/>
            <w:hideMark/>
          </w:tcPr>
          <w:p w14:paraId="25C5DA11"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4ª</w:t>
            </w:r>
          </w:p>
        </w:tc>
        <w:tc>
          <w:tcPr>
            <w:tcW w:w="180" w:type="dxa"/>
            <w:tcBorders>
              <w:top w:val="nil"/>
              <w:left w:val="nil"/>
              <w:bottom w:val="nil"/>
              <w:right w:val="nil"/>
            </w:tcBorders>
            <w:vAlign w:val="center"/>
            <w:hideMark/>
          </w:tcPr>
          <w:p w14:paraId="324B886E"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1180" w:type="dxa"/>
            <w:tcBorders>
              <w:top w:val="nil"/>
              <w:left w:val="nil"/>
              <w:bottom w:val="nil"/>
              <w:right w:val="nil"/>
            </w:tcBorders>
            <w:vAlign w:val="center"/>
            <w:hideMark/>
          </w:tcPr>
          <w:p w14:paraId="16BDBE07"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15/12/2033</w:t>
            </w:r>
          </w:p>
        </w:tc>
        <w:tc>
          <w:tcPr>
            <w:tcW w:w="160" w:type="dxa"/>
            <w:tcBorders>
              <w:top w:val="nil"/>
              <w:left w:val="nil"/>
              <w:bottom w:val="nil"/>
              <w:right w:val="nil"/>
            </w:tcBorders>
            <w:vAlign w:val="center"/>
            <w:hideMark/>
          </w:tcPr>
          <w:p w14:paraId="082FD2C3"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3934" w:type="dxa"/>
            <w:tcBorders>
              <w:top w:val="nil"/>
              <w:left w:val="nil"/>
              <w:bottom w:val="nil"/>
              <w:right w:val="nil"/>
            </w:tcBorders>
            <w:vAlign w:val="center"/>
            <w:hideMark/>
          </w:tcPr>
          <w:p w14:paraId="2DB52981"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50%</w:t>
            </w:r>
          </w:p>
        </w:tc>
      </w:tr>
      <w:tr w:rsidR="002438B3" w:rsidRPr="00B254A5" w14:paraId="07A99FD7" w14:textId="77777777" w:rsidTr="002438B3">
        <w:trPr>
          <w:trHeight w:val="260"/>
        </w:trPr>
        <w:tc>
          <w:tcPr>
            <w:tcW w:w="940" w:type="dxa"/>
            <w:tcBorders>
              <w:top w:val="nil"/>
              <w:left w:val="nil"/>
              <w:bottom w:val="nil"/>
              <w:right w:val="nil"/>
            </w:tcBorders>
            <w:vAlign w:val="center"/>
            <w:hideMark/>
          </w:tcPr>
          <w:p w14:paraId="749C442A"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lastRenderedPageBreak/>
              <w:t>4ª</w:t>
            </w:r>
          </w:p>
        </w:tc>
        <w:tc>
          <w:tcPr>
            <w:tcW w:w="146" w:type="dxa"/>
            <w:tcBorders>
              <w:top w:val="nil"/>
              <w:left w:val="nil"/>
              <w:bottom w:val="nil"/>
              <w:right w:val="nil"/>
            </w:tcBorders>
            <w:vAlign w:val="center"/>
            <w:hideMark/>
          </w:tcPr>
          <w:p w14:paraId="29F00083"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1540" w:type="dxa"/>
            <w:tcBorders>
              <w:top w:val="nil"/>
              <w:left w:val="nil"/>
              <w:bottom w:val="nil"/>
              <w:right w:val="nil"/>
            </w:tcBorders>
            <w:vAlign w:val="center"/>
            <w:hideMark/>
          </w:tcPr>
          <w:p w14:paraId="775061CD"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4ª</w:t>
            </w:r>
          </w:p>
        </w:tc>
        <w:tc>
          <w:tcPr>
            <w:tcW w:w="180" w:type="dxa"/>
            <w:tcBorders>
              <w:top w:val="nil"/>
              <w:left w:val="nil"/>
              <w:bottom w:val="nil"/>
              <w:right w:val="nil"/>
            </w:tcBorders>
            <w:vAlign w:val="center"/>
            <w:hideMark/>
          </w:tcPr>
          <w:p w14:paraId="61C4E8DC"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1180" w:type="dxa"/>
            <w:tcBorders>
              <w:top w:val="nil"/>
              <w:left w:val="nil"/>
              <w:bottom w:val="nil"/>
              <w:right w:val="nil"/>
            </w:tcBorders>
            <w:vAlign w:val="center"/>
            <w:hideMark/>
          </w:tcPr>
          <w:p w14:paraId="5A2635A2"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15/06/2034</w:t>
            </w:r>
          </w:p>
        </w:tc>
        <w:tc>
          <w:tcPr>
            <w:tcW w:w="160" w:type="dxa"/>
            <w:tcBorders>
              <w:top w:val="nil"/>
              <w:left w:val="nil"/>
              <w:bottom w:val="nil"/>
              <w:right w:val="nil"/>
            </w:tcBorders>
            <w:vAlign w:val="center"/>
            <w:hideMark/>
          </w:tcPr>
          <w:p w14:paraId="06E46F68"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p>
        </w:tc>
        <w:tc>
          <w:tcPr>
            <w:tcW w:w="3934" w:type="dxa"/>
            <w:tcBorders>
              <w:top w:val="nil"/>
              <w:left w:val="nil"/>
              <w:bottom w:val="nil"/>
              <w:right w:val="nil"/>
            </w:tcBorders>
            <w:vAlign w:val="center"/>
            <w:hideMark/>
          </w:tcPr>
          <w:p w14:paraId="04929D4F" w14:textId="77777777" w:rsidR="002438B3" w:rsidRPr="00B254A5" w:rsidRDefault="002438B3" w:rsidP="002438B3">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100%</w:t>
            </w:r>
          </w:p>
        </w:tc>
      </w:tr>
    </w:tbl>
    <w:p w14:paraId="1165C12B" w14:textId="77777777" w:rsidR="002438B3" w:rsidRPr="00B254A5" w:rsidRDefault="002438B3" w:rsidP="002438B3">
      <w:pPr>
        <w:pStyle w:val="PARA1"/>
        <w:ind w:left="851"/>
        <w:jc w:val="both"/>
        <w:rPr>
          <w:rFonts w:ascii="Trebuchet MS" w:hAnsi="Trebuchet MS" w:cs="Trebuchet MS"/>
          <w:sz w:val="20"/>
        </w:rPr>
      </w:pPr>
    </w:p>
    <w:p w14:paraId="07B03BBB" w14:textId="77777777" w:rsidR="00374CA9" w:rsidRPr="00B254A5" w:rsidRDefault="00374CA9" w:rsidP="00374CA9">
      <w:pPr>
        <w:pStyle w:val="PARA1"/>
        <w:ind w:left="851"/>
        <w:jc w:val="both"/>
        <w:rPr>
          <w:rFonts w:ascii="Trebuchet MS" w:hAnsi="Trebuchet MS" w:cs="Trebuchet MS"/>
          <w:sz w:val="20"/>
        </w:rPr>
      </w:pPr>
      <w:r w:rsidRPr="00B254A5">
        <w:rPr>
          <w:rFonts w:ascii="Trebuchet MS" w:hAnsi="Trebuchet MS" w:cs="Trebuchet MS"/>
          <w:sz w:val="20"/>
        </w:rPr>
        <w:t>Em decorrência dessa operação, a Companhia, dentre outros requisitos previstos no Instrumento Particular de Escrituração, deverá manter os seguintes índices econômico-financeiros com base no balanço auditado por auditores externos registrados na Comissão de Valores Mobiliários (CVM):</w:t>
      </w:r>
    </w:p>
    <w:p w14:paraId="0EF035C0" w14:textId="77777777" w:rsidR="00374CA9" w:rsidRPr="00B254A5" w:rsidRDefault="00374CA9" w:rsidP="00374CA9">
      <w:pPr>
        <w:pStyle w:val="PARA1"/>
        <w:ind w:left="851"/>
        <w:jc w:val="both"/>
        <w:rPr>
          <w:rFonts w:ascii="Trebuchet MS" w:hAnsi="Trebuchet MS" w:cs="Trebuchet MS"/>
          <w:sz w:val="20"/>
        </w:rPr>
      </w:pPr>
    </w:p>
    <w:p w14:paraId="304ABECC" w14:textId="77777777" w:rsidR="00374CA9" w:rsidRPr="00B254A5" w:rsidRDefault="00374CA9" w:rsidP="000808CF">
      <w:pPr>
        <w:pStyle w:val="PARA1"/>
        <w:numPr>
          <w:ilvl w:val="1"/>
          <w:numId w:val="42"/>
        </w:numPr>
        <w:ind w:left="1418" w:hanging="567"/>
        <w:jc w:val="both"/>
        <w:rPr>
          <w:rFonts w:ascii="Trebuchet MS" w:hAnsi="Trebuchet MS" w:cs="Trebuchet MS"/>
          <w:sz w:val="20"/>
        </w:rPr>
      </w:pPr>
      <w:r w:rsidRPr="00B254A5">
        <w:rPr>
          <w:rFonts w:ascii="Trebuchet MS" w:hAnsi="Trebuchet MS" w:cs="Trebuchet MS"/>
          <w:sz w:val="20"/>
        </w:rPr>
        <w:t>EBITDA ajustado/ Serviço da Dívida igual ou maior de 1,50x</w:t>
      </w:r>
      <w:r w:rsidR="00E36065" w:rsidRPr="00B254A5">
        <w:rPr>
          <w:rFonts w:ascii="Trebuchet MS" w:hAnsi="Trebuchet MS" w:cs="Trebuchet MS"/>
          <w:sz w:val="20"/>
        </w:rPr>
        <w:t>;</w:t>
      </w:r>
    </w:p>
    <w:p w14:paraId="3E866CDB" w14:textId="77777777" w:rsidR="00374CA9" w:rsidRPr="00B254A5" w:rsidRDefault="00374CA9" w:rsidP="000808CF">
      <w:pPr>
        <w:pStyle w:val="PARA1"/>
        <w:numPr>
          <w:ilvl w:val="0"/>
          <w:numId w:val="41"/>
        </w:numPr>
        <w:ind w:left="1418" w:hanging="567"/>
        <w:jc w:val="both"/>
        <w:rPr>
          <w:rFonts w:ascii="Trebuchet MS" w:hAnsi="Trebuchet MS" w:cs="Trebuchet MS"/>
          <w:sz w:val="20"/>
        </w:rPr>
      </w:pPr>
      <w:r w:rsidRPr="00B254A5">
        <w:rPr>
          <w:rFonts w:ascii="Trebuchet MS" w:hAnsi="Trebuchet MS" w:cs="Trebuchet MS"/>
          <w:sz w:val="20"/>
        </w:rPr>
        <w:t xml:space="preserve">Dívida Líquida Ajustada/ EBITDA Ajustado </w:t>
      </w:r>
      <w:r w:rsidR="00E36065" w:rsidRPr="00B254A5">
        <w:rPr>
          <w:rFonts w:ascii="Trebuchet MS" w:hAnsi="Trebuchet MS" w:cs="Trebuchet MS"/>
          <w:sz w:val="20"/>
        </w:rPr>
        <w:t>igual ou menor a 3,00x. Em virtude da quitação da primeira emissão de debêntures no 3T35, o referido indicador passou a ser igual ou menor a 3,50x;</w:t>
      </w:r>
    </w:p>
    <w:p w14:paraId="460AD1BE" w14:textId="77777777" w:rsidR="0013744B" w:rsidRPr="00B254A5" w:rsidRDefault="0013744B" w:rsidP="000808CF">
      <w:pPr>
        <w:pStyle w:val="BodyTextIndent31"/>
        <w:numPr>
          <w:ilvl w:val="0"/>
          <w:numId w:val="30"/>
        </w:numPr>
        <w:spacing w:line="240" w:lineRule="auto"/>
        <w:ind w:left="1418" w:hanging="567"/>
        <w:rPr>
          <w:rFonts w:ascii="Trebuchet MS" w:hAnsi="Trebuchet MS" w:cs="Trebuchet MS"/>
          <w:sz w:val="20"/>
        </w:rPr>
      </w:pPr>
      <w:r w:rsidRPr="00B254A5">
        <w:rPr>
          <w:rFonts w:ascii="Trebuchet MS" w:hAnsi="Trebuchet MS" w:cs="Trebuchet MS"/>
          <w:sz w:val="20"/>
        </w:rPr>
        <w:t>Outras Dívidas Onerosas/ EBITDA Ajustado igual ou menor que 1,00x, sendo que a apuração de todos os Índices Financeiros será trimestral com base nas Informações Trimestrais (</w:t>
      </w:r>
      <w:proofErr w:type="spellStart"/>
      <w:r w:rsidRPr="00B254A5">
        <w:rPr>
          <w:rFonts w:ascii="Trebuchet MS" w:hAnsi="Trebuchet MS" w:cs="Trebuchet MS"/>
          <w:sz w:val="20"/>
        </w:rPr>
        <w:t>ITRs</w:t>
      </w:r>
      <w:proofErr w:type="spellEnd"/>
      <w:r w:rsidRPr="00B254A5">
        <w:rPr>
          <w:rFonts w:ascii="Trebuchet MS" w:hAnsi="Trebuchet MS" w:cs="Trebuchet MS"/>
          <w:sz w:val="20"/>
        </w:rPr>
        <w:t>); “EBITDA Ajustado” é igual ao somatório: (I) do lucro antes do Imposto de Renda e da Contribuição Social; (II) das despesas financeiras deduzidas às receitas financeiras; (III) da depreciação e amortização; e (IV) dos custos dos serviços de construção deduzidas às receitas dos serviços de construção; “Serviço da Dívida” é igual ao somatório das despesas financeiras e das amortizações de empréstimos e financiamentos incorridas no período; “Dívida Liquida Ajustada” é igual ao somatório do saldo devedor de empréstimos, financiamentos e Debêntures excluída a disponibilidade de caixa; e “Outras Dívidas Onerosas” são equivalentes ao somatório das obrigações previdenciárias e com plano de assistência médica, parcelamento de dívidas tributárias e parcelamento de dívidas com o fornecedor de energia elétrica.</w:t>
      </w:r>
    </w:p>
    <w:p w14:paraId="281D4B1A" w14:textId="77777777" w:rsidR="00DB495B" w:rsidRPr="00B254A5" w:rsidRDefault="00DB495B" w:rsidP="00DB495B">
      <w:pPr>
        <w:pStyle w:val="BodyTextIndent31"/>
        <w:spacing w:line="240" w:lineRule="auto"/>
        <w:rPr>
          <w:rFonts w:ascii="Trebuchet MS" w:hAnsi="Trebuchet MS" w:cs="Trebuchet MS"/>
          <w:sz w:val="20"/>
        </w:rPr>
      </w:pPr>
    </w:p>
    <w:p w14:paraId="06D6FF90" w14:textId="77777777" w:rsidR="00DB495B" w:rsidRPr="00B254A5" w:rsidRDefault="00DB495B" w:rsidP="00DB495B">
      <w:pPr>
        <w:pStyle w:val="BodyTextIndent31"/>
        <w:spacing w:line="240" w:lineRule="auto"/>
        <w:rPr>
          <w:rFonts w:ascii="Trebuchet MS" w:hAnsi="Trebuchet MS" w:cs="Trebuchet MS"/>
          <w:b/>
          <w:sz w:val="20"/>
        </w:rPr>
      </w:pPr>
      <w:r w:rsidRPr="00B254A5">
        <w:rPr>
          <w:rFonts w:ascii="Trebuchet MS" w:hAnsi="Trebuchet MS" w:cs="Trebuchet MS"/>
          <w:b/>
          <w:sz w:val="20"/>
        </w:rPr>
        <w:t>(</w:t>
      </w:r>
      <w:proofErr w:type="spellStart"/>
      <w:r w:rsidRPr="00B254A5">
        <w:rPr>
          <w:rFonts w:ascii="Trebuchet MS" w:hAnsi="Trebuchet MS" w:cs="Trebuchet MS"/>
          <w:b/>
          <w:sz w:val="20"/>
        </w:rPr>
        <w:t>iii</w:t>
      </w:r>
      <w:proofErr w:type="spellEnd"/>
      <w:r w:rsidRPr="00B254A5">
        <w:rPr>
          <w:rFonts w:ascii="Trebuchet MS" w:hAnsi="Trebuchet MS" w:cs="Trebuchet MS"/>
          <w:b/>
          <w:sz w:val="20"/>
        </w:rPr>
        <w:t xml:space="preserve">) Terceira emissão de debêntures </w:t>
      </w:r>
    </w:p>
    <w:p w14:paraId="0116E5FF" w14:textId="77777777" w:rsidR="00DB495B" w:rsidRPr="00B254A5" w:rsidRDefault="00DB495B" w:rsidP="00DB495B">
      <w:pPr>
        <w:pStyle w:val="BodyTextIndent31"/>
        <w:spacing w:line="240" w:lineRule="auto"/>
        <w:rPr>
          <w:rFonts w:ascii="Trebuchet MS" w:hAnsi="Trebuchet MS" w:cs="Trebuchet MS"/>
          <w:sz w:val="20"/>
        </w:rPr>
      </w:pPr>
    </w:p>
    <w:p w14:paraId="66822154" w14:textId="77777777" w:rsidR="00A35644" w:rsidRDefault="00A35644" w:rsidP="00A35644">
      <w:pPr>
        <w:ind w:left="851"/>
        <w:jc w:val="both"/>
        <w:rPr>
          <w:rFonts w:ascii="Trebuchet MS" w:hAnsi="Trebuchet MS" w:cs="Trebuchet MS"/>
          <w:sz w:val="20"/>
        </w:rPr>
      </w:pPr>
      <w:r w:rsidRPr="00B254A5">
        <w:rPr>
          <w:rFonts w:ascii="Trebuchet MS" w:hAnsi="Trebuchet MS" w:cs="Trebuchet MS"/>
          <w:sz w:val="20"/>
        </w:rPr>
        <w:t>No dia 17 de ju</w:t>
      </w:r>
      <w:r w:rsidR="00BC2BD4" w:rsidRPr="00B254A5">
        <w:rPr>
          <w:rFonts w:ascii="Trebuchet MS" w:hAnsi="Trebuchet MS" w:cs="Trebuchet MS"/>
          <w:sz w:val="20"/>
        </w:rPr>
        <w:t>l</w:t>
      </w:r>
      <w:r w:rsidRPr="00B254A5">
        <w:rPr>
          <w:rFonts w:ascii="Trebuchet MS" w:hAnsi="Trebuchet MS" w:cs="Trebuchet MS"/>
          <w:sz w:val="20"/>
        </w:rPr>
        <w:t>ho de 2025, foi deliberado, em reunião do Conselho de Administração da Companhia, a aprovação da 3ª (terceira) emissão, pela Companhia, de debêntures simples, não conversíveis em ações, em duas séries, da espécie quirografária, para distribuição pública, com esforços restritos de distribuição, nos termos da Lei do Mercado de Valores Mobiliários, da Resolução CVM 160, do Código ANBIMA, e das demais disposições legais e regulamentares aplicáveis. A emissão</w:t>
      </w:r>
      <w:r w:rsidR="00E36065" w:rsidRPr="00B254A5">
        <w:rPr>
          <w:rFonts w:ascii="Trebuchet MS" w:hAnsi="Trebuchet MS" w:cs="Trebuchet MS"/>
          <w:sz w:val="20"/>
        </w:rPr>
        <w:t xml:space="preserve"> e a liquidação</w:t>
      </w:r>
      <w:r w:rsidRPr="00B254A5">
        <w:rPr>
          <w:rFonts w:ascii="Trebuchet MS" w:hAnsi="Trebuchet MS" w:cs="Trebuchet MS"/>
          <w:sz w:val="20"/>
        </w:rPr>
        <w:t xml:space="preserve"> ocorre</w:t>
      </w:r>
      <w:r w:rsidR="00E36065" w:rsidRPr="00B254A5">
        <w:rPr>
          <w:rFonts w:ascii="Trebuchet MS" w:hAnsi="Trebuchet MS" w:cs="Trebuchet MS"/>
          <w:sz w:val="20"/>
        </w:rPr>
        <w:t>ram</w:t>
      </w:r>
      <w:r w:rsidRPr="00B254A5">
        <w:rPr>
          <w:rFonts w:ascii="Trebuchet MS" w:hAnsi="Trebuchet MS" w:cs="Trebuchet MS"/>
          <w:sz w:val="20"/>
        </w:rPr>
        <w:t xml:space="preserve"> dia 0</w:t>
      </w:r>
      <w:r w:rsidR="00E36065" w:rsidRPr="00B254A5">
        <w:rPr>
          <w:rFonts w:ascii="Trebuchet MS" w:hAnsi="Trebuchet MS" w:cs="Trebuchet MS"/>
          <w:sz w:val="20"/>
        </w:rPr>
        <w:t>7</w:t>
      </w:r>
      <w:r w:rsidRPr="00B254A5">
        <w:rPr>
          <w:rFonts w:ascii="Trebuchet MS" w:hAnsi="Trebuchet MS" w:cs="Trebuchet MS"/>
          <w:sz w:val="20"/>
        </w:rPr>
        <w:t xml:space="preserve"> de agosto de 2025. O valor total da Emissão foi de R$ 400.000, sendo:</w:t>
      </w:r>
    </w:p>
    <w:p w14:paraId="6A3D6BCC" w14:textId="77777777" w:rsidR="00E72CA0" w:rsidRDefault="00E72CA0" w:rsidP="00A35644">
      <w:pPr>
        <w:ind w:left="851"/>
        <w:jc w:val="both"/>
        <w:rPr>
          <w:rFonts w:ascii="Trebuchet MS" w:hAnsi="Trebuchet MS" w:cs="Trebuchet MS"/>
          <w:sz w:val="20"/>
        </w:rPr>
      </w:pPr>
    </w:p>
    <w:p w14:paraId="63FCFE52" w14:textId="4B51D64A" w:rsidR="00E72CA0" w:rsidRDefault="00E72CA0" w:rsidP="00E72CA0">
      <w:pPr>
        <w:pStyle w:val="PARA1"/>
        <w:numPr>
          <w:ilvl w:val="0"/>
          <w:numId w:val="54"/>
        </w:numPr>
        <w:spacing w:line="216" w:lineRule="auto"/>
        <w:contextualSpacing/>
        <w:jc w:val="both"/>
        <w:rPr>
          <w:rFonts w:ascii="Trebuchet MS" w:hAnsi="Trebuchet MS" w:cs="Trebuchet MS"/>
          <w:sz w:val="20"/>
        </w:rPr>
      </w:pPr>
      <w:r w:rsidRPr="00E72CA0">
        <w:rPr>
          <w:rFonts w:ascii="Trebuchet MS" w:hAnsi="Trebuchet MS" w:cs="Trebuchet MS"/>
          <w:sz w:val="20"/>
        </w:rPr>
        <w:t>R$ 300.000 correspondentes às Debêntures da Primeira Série</w:t>
      </w:r>
      <w:r w:rsidRPr="00B254A5">
        <w:rPr>
          <w:rFonts w:ascii="Trebuchet MS" w:hAnsi="Trebuchet MS" w:cs="Trebuchet MS"/>
          <w:sz w:val="20"/>
        </w:rPr>
        <w:t xml:space="preserve">, </w:t>
      </w:r>
      <w:r w:rsidRPr="00E72CA0">
        <w:rPr>
          <w:rFonts w:ascii="Trebuchet MS" w:hAnsi="Trebuchet MS" w:cs="Trebuchet MS"/>
          <w:sz w:val="20"/>
        </w:rPr>
        <w:t xml:space="preserve">com remuneração de CDI + 1,37% ao ano e vencimento em </w:t>
      </w:r>
      <w:r w:rsidR="00AB7E02">
        <w:rPr>
          <w:rFonts w:ascii="Trebuchet MS" w:hAnsi="Trebuchet MS" w:cs="Trebuchet MS"/>
          <w:sz w:val="20"/>
        </w:rPr>
        <w:t>07</w:t>
      </w:r>
      <w:r w:rsidRPr="00E72CA0">
        <w:rPr>
          <w:rFonts w:ascii="Trebuchet MS" w:hAnsi="Trebuchet MS" w:cs="Trebuchet MS"/>
          <w:sz w:val="20"/>
        </w:rPr>
        <w:t xml:space="preserve"> de </w:t>
      </w:r>
      <w:r w:rsidR="00AB7E02">
        <w:rPr>
          <w:rFonts w:ascii="Trebuchet MS" w:hAnsi="Trebuchet MS" w:cs="Trebuchet MS"/>
          <w:sz w:val="20"/>
        </w:rPr>
        <w:t>agosto</w:t>
      </w:r>
      <w:r w:rsidRPr="00E72CA0">
        <w:rPr>
          <w:rFonts w:ascii="Trebuchet MS" w:hAnsi="Trebuchet MS" w:cs="Trebuchet MS"/>
          <w:sz w:val="20"/>
        </w:rPr>
        <w:t xml:space="preserve"> de 203</w:t>
      </w:r>
      <w:r w:rsidR="00AB7E02">
        <w:rPr>
          <w:rFonts w:ascii="Trebuchet MS" w:hAnsi="Trebuchet MS" w:cs="Trebuchet MS"/>
          <w:sz w:val="20"/>
        </w:rPr>
        <w:t>2</w:t>
      </w:r>
      <w:r w:rsidRPr="00B254A5">
        <w:rPr>
          <w:rFonts w:ascii="Trebuchet MS" w:hAnsi="Trebuchet MS" w:cs="Trebuchet MS"/>
          <w:sz w:val="20"/>
        </w:rPr>
        <w:t>;</w:t>
      </w:r>
    </w:p>
    <w:p w14:paraId="651E1354" w14:textId="46FAA78C" w:rsidR="00831B11" w:rsidRPr="00B254A5" w:rsidRDefault="00831B11" w:rsidP="00831B11">
      <w:pPr>
        <w:pStyle w:val="PARA1"/>
        <w:numPr>
          <w:ilvl w:val="0"/>
          <w:numId w:val="54"/>
        </w:numPr>
        <w:spacing w:line="216" w:lineRule="auto"/>
        <w:contextualSpacing/>
        <w:jc w:val="both"/>
        <w:rPr>
          <w:rFonts w:ascii="Trebuchet MS" w:hAnsi="Trebuchet MS" w:cs="Trebuchet MS"/>
          <w:sz w:val="20"/>
        </w:rPr>
      </w:pPr>
      <w:r w:rsidRPr="00831B11">
        <w:rPr>
          <w:rFonts w:ascii="Trebuchet MS" w:hAnsi="Trebuchet MS" w:cs="Trebuchet MS"/>
          <w:sz w:val="20"/>
        </w:rPr>
        <w:t>R$ 100.000 correspondentes às Debêntures da Segunda Série</w:t>
      </w:r>
      <w:r w:rsidRPr="00B254A5">
        <w:rPr>
          <w:rFonts w:ascii="Trebuchet MS" w:hAnsi="Trebuchet MS" w:cs="Trebuchet MS"/>
          <w:sz w:val="20"/>
        </w:rPr>
        <w:t xml:space="preserve">, </w:t>
      </w:r>
      <w:r w:rsidRPr="00831B11">
        <w:rPr>
          <w:rFonts w:ascii="Trebuchet MS" w:hAnsi="Trebuchet MS" w:cs="Trebuchet MS"/>
          <w:sz w:val="20"/>
        </w:rPr>
        <w:t xml:space="preserve">com remuneração de CDI + 1,70% ao ano e vencimento em </w:t>
      </w:r>
      <w:r w:rsidR="00AB7E02" w:rsidRPr="00AB7E02">
        <w:rPr>
          <w:rFonts w:ascii="Trebuchet MS" w:hAnsi="Trebuchet MS" w:cs="Trebuchet MS"/>
          <w:sz w:val="20"/>
        </w:rPr>
        <w:t>07 de agosto de 203</w:t>
      </w:r>
      <w:r w:rsidR="00AB7E02">
        <w:rPr>
          <w:rFonts w:ascii="Trebuchet MS" w:hAnsi="Trebuchet MS" w:cs="Trebuchet MS"/>
          <w:sz w:val="20"/>
        </w:rPr>
        <w:t>5.</w:t>
      </w:r>
    </w:p>
    <w:p w14:paraId="44433836" w14:textId="77777777" w:rsidR="00A35644" w:rsidRPr="00B254A5" w:rsidRDefault="00A35644" w:rsidP="00E0697B">
      <w:pPr>
        <w:jc w:val="both"/>
        <w:rPr>
          <w:rFonts w:ascii="Trebuchet MS" w:hAnsi="Trebuchet MS" w:cs="Trebuchet MS"/>
          <w:sz w:val="20"/>
        </w:rPr>
      </w:pPr>
    </w:p>
    <w:p w14:paraId="61D03945" w14:textId="77777777" w:rsidR="00A35644" w:rsidRPr="00B254A5" w:rsidRDefault="00A35644" w:rsidP="00A35644">
      <w:pPr>
        <w:ind w:left="851"/>
        <w:jc w:val="both"/>
        <w:rPr>
          <w:rFonts w:ascii="Trebuchet MS" w:hAnsi="Trebuchet MS" w:cs="Trebuchet MS"/>
          <w:sz w:val="20"/>
        </w:rPr>
      </w:pPr>
      <w:r w:rsidRPr="00B254A5">
        <w:rPr>
          <w:rFonts w:ascii="Trebuchet MS" w:hAnsi="Trebuchet MS" w:cs="Trebuchet MS"/>
          <w:sz w:val="20"/>
        </w:rPr>
        <w:t>Os recursos obtidos com esta emissão foram utilizados para pagamento antecipado parcial</w:t>
      </w:r>
    </w:p>
    <w:p w14:paraId="0C31FB1D" w14:textId="77777777" w:rsidR="00A35644" w:rsidRPr="00B254A5" w:rsidRDefault="00A35644" w:rsidP="00A35644">
      <w:pPr>
        <w:ind w:left="851"/>
        <w:jc w:val="both"/>
        <w:rPr>
          <w:rFonts w:ascii="Trebuchet MS" w:hAnsi="Trebuchet MS" w:cs="Trebuchet MS"/>
          <w:sz w:val="20"/>
        </w:rPr>
      </w:pPr>
      <w:r w:rsidRPr="00B254A5">
        <w:rPr>
          <w:rFonts w:ascii="Trebuchet MS" w:hAnsi="Trebuchet MS" w:cs="Trebuchet MS"/>
          <w:sz w:val="20"/>
        </w:rPr>
        <w:t>ou total dos seguintes instrumentos:</w:t>
      </w:r>
    </w:p>
    <w:p w14:paraId="747B425A" w14:textId="77777777" w:rsidR="00A35644" w:rsidRPr="00B254A5" w:rsidRDefault="00A35644" w:rsidP="00A35644">
      <w:pPr>
        <w:ind w:left="851"/>
        <w:jc w:val="both"/>
        <w:rPr>
          <w:rFonts w:ascii="Trebuchet MS" w:hAnsi="Trebuchet MS" w:cs="Trebuchet MS"/>
          <w:sz w:val="20"/>
        </w:rPr>
      </w:pPr>
    </w:p>
    <w:p w14:paraId="37AD6717" w14:textId="77777777" w:rsidR="00A35644" w:rsidRPr="00B254A5" w:rsidRDefault="00A35644" w:rsidP="000808CF">
      <w:pPr>
        <w:numPr>
          <w:ilvl w:val="0"/>
          <w:numId w:val="38"/>
        </w:numPr>
        <w:rPr>
          <w:rFonts w:ascii="Trebuchet MS" w:hAnsi="Trebuchet MS" w:cs="Trebuchet MS"/>
          <w:sz w:val="20"/>
        </w:rPr>
      </w:pPr>
      <w:r w:rsidRPr="00B254A5">
        <w:rPr>
          <w:rFonts w:ascii="Trebuchet MS" w:hAnsi="Trebuchet MS" w:cs="Trebuchet MS"/>
          <w:sz w:val="20"/>
        </w:rPr>
        <w:t xml:space="preserve">CCB com o Banco ABC; </w:t>
      </w:r>
    </w:p>
    <w:p w14:paraId="1258A284" w14:textId="77777777" w:rsidR="00A35644" w:rsidRPr="00B254A5" w:rsidRDefault="00A35644" w:rsidP="000808CF">
      <w:pPr>
        <w:numPr>
          <w:ilvl w:val="0"/>
          <w:numId w:val="38"/>
        </w:numPr>
        <w:jc w:val="both"/>
        <w:rPr>
          <w:rFonts w:ascii="Trebuchet MS" w:hAnsi="Trebuchet MS" w:cs="Trebuchet MS"/>
          <w:sz w:val="20"/>
        </w:rPr>
      </w:pPr>
      <w:r w:rsidRPr="00B254A5">
        <w:rPr>
          <w:rFonts w:ascii="Trebuchet MS" w:hAnsi="Trebuchet MS" w:cs="Trebuchet MS"/>
          <w:sz w:val="20"/>
        </w:rPr>
        <w:t xml:space="preserve">Empréstimo com o Banco </w:t>
      </w:r>
      <w:proofErr w:type="spellStart"/>
      <w:r w:rsidRPr="00B254A5">
        <w:rPr>
          <w:rFonts w:ascii="Trebuchet MS" w:hAnsi="Trebuchet MS" w:cs="Trebuchet MS"/>
          <w:sz w:val="20"/>
        </w:rPr>
        <w:t>Bocom</w:t>
      </w:r>
      <w:proofErr w:type="spellEnd"/>
      <w:r w:rsidRPr="00B254A5">
        <w:rPr>
          <w:rFonts w:ascii="Trebuchet MS" w:hAnsi="Trebuchet MS" w:cs="Trebuchet MS"/>
          <w:sz w:val="20"/>
        </w:rPr>
        <w:t xml:space="preserve"> BBM;</w:t>
      </w:r>
    </w:p>
    <w:p w14:paraId="6D5F6E87" w14:textId="77777777" w:rsidR="00A35644" w:rsidRPr="00B254A5" w:rsidRDefault="00A35644" w:rsidP="000808CF">
      <w:pPr>
        <w:numPr>
          <w:ilvl w:val="0"/>
          <w:numId w:val="38"/>
        </w:numPr>
        <w:jc w:val="both"/>
        <w:rPr>
          <w:rFonts w:ascii="Trebuchet MS" w:hAnsi="Trebuchet MS" w:cs="Trebuchet MS"/>
          <w:sz w:val="20"/>
        </w:rPr>
      </w:pPr>
      <w:r w:rsidRPr="00B254A5">
        <w:rPr>
          <w:rFonts w:ascii="Trebuchet MS" w:hAnsi="Trebuchet MS" w:cs="Trebuchet MS"/>
          <w:sz w:val="20"/>
        </w:rPr>
        <w:t>CCB com o Banco do Brasil S.A.;</w:t>
      </w:r>
    </w:p>
    <w:p w14:paraId="01202350" w14:textId="77777777" w:rsidR="00A35644" w:rsidRPr="00B254A5" w:rsidRDefault="00A35644" w:rsidP="000808CF">
      <w:pPr>
        <w:numPr>
          <w:ilvl w:val="0"/>
          <w:numId w:val="38"/>
        </w:numPr>
        <w:jc w:val="both"/>
        <w:rPr>
          <w:rFonts w:ascii="Trebuchet MS" w:hAnsi="Trebuchet MS" w:cs="Trebuchet MS"/>
          <w:sz w:val="20"/>
        </w:rPr>
      </w:pPr>
      <w:r w:rsidRPr="00B254A5">
        <w:rPr>
          <w:rFonts w:ascii="Trebuchet MS" w:hAnsi="Trebuchet MS" w:cs="Trebuchet MS"/>
          <w:sz w:val="20"/>
        </w:rPr>
        <w:t>CCB com o Banco Alfa;</w:t>
      </w:r>
    </w:p>
    <w:p w14:paraId="48F767B0" w14:textId="77777777" w:rsidR="00A35644" w:rsidRPr="00B254A5" w:rsidRDefault="00A35644" w:rsidP="000808CF">
      <w:pPr>
        <w:numPr>
          <w:ilvl w:val="0"/>
          <w:numId w:val="38"/>
        </w:numPr>
        <w:jc w:val="both"/>
        <w:rPr>
          <w:rFonts w:ascii="Trebuchet MS" w:hAnsi="Trebuchet MS" w:cs="Trebuchet MS"/>
          <w:sz w:val="20"/>
        </w:rPr>
      </w:pPr>
      <w:r w:rsidRPr="00B254A5">
        <w:rPr>
          <w:rFonts w:ascii="Trebuchet MS" w:hAnsi="Trebuchet MS" w:cs="Trebuchet MS"/>
          <w:sz w:val="20"/>
        </w:rPr>
        <w:t>Primeira Emissão de Debêntures.</w:t>
      </w:r>
    </w:p>
    <w:p w14:paraId="5651AA8C" w14:textId="77777777" w:rsidR="00A35644" w:rsidRPr="00B254A5" w:rsidRDefault="00A35644" w:rsidP="00A35644">
      <w:pPr>
        <w:ind w:left="1571"/>
        <w:jc w:val="both"/>
        <w:rPr>
          <w:rFonts w:ascii="Trebuchet MS" w:hAnsi="Trebuchet MS" w:cs="Trebuchet MS"/>
          <w:sz w:val="20"/>
        </w:rPr>
      </w:pPr>
    </w:p>
    <w:p w14:paraId="62F47DEA" w14:textId="6421B96B" w:rsidR="00DB495B" w:rsidRPr="00B254A5" w:rsidRDefault="00A35644" w:rsidP="00E0697B">
      <w:pPr>
        <w:pStyle w:val="PARA1"/>
        <w:ind w:left="851"/>
        <w:jc w:val="both"/>
        <w:rPr>
          <w:rFonts w:ascii="Trebuchet MS" w:hAnsi="Trebuchet MS" w:cs="Trebuchet MS"/>
          <w:sz w:val="20"/>
        </w:rPr>
      </w:pPr>
      <w:r w:rsidRPr="00B254A5">
        <w:rPr>
          <w:rFonts w:ascii="Trebuchet MS" w:hAnsi="Trebuchet MS" w:cs="Trebuchet MS"/>
          <w:sz w:val="20"/>
        </w:rPr>
        <w:t xml:space="preserve">Eventual excedente de recursos </w:t>
      </w:r>
      <w:r w:rsidR="00452438">
        <w:rPr>
          <w:rFonts w:ascii="Trebuchet MS" w:hAnsi="Trebuchet MS" w:cs="Trebuchet MS"/>
          <w:sz w:val="20"/>
        </w:rPr>
        <w:t>foi</w:t>
      </w:r>
      <w:r w:rsidRPr="00B254A5">
        <w:rPr>
          <w:rFonts w:ascii="Trebuchet MS" w:hAnsi="Trebuchet MS" w:cs="Trebuchet MS"/>
          <w:sz w:val="20"/>
        </w:rPr>
        <w:t xml:space="preserve"> destinado ao reforço de caixa da Companhia</w:t>
      </w:r>
      <w:r w:rsidR="00452438">
        <w:rPr>
          <w:rFonts w:ascii="Trebuchet MS" w:hAnsi="Trebuchet MS" w:cs="Trebuchet MS"/>
          <w:sz w:val="20"/>
        </w:rPr>
        <w:t xml:space="preserve">. </w:t>
      </w:r>
      <w:r w:rsidR="00DB495B" w:rsidRPr="00B254A5">
        <w:rPr>
          <w:rFonts w:ascii="Trebuchet MS" w:hAnsi="Trebuchet MS" w:cs="Trebuchet MS"/>
          <w:sz w:val="20"/>
        </w:rPr>
        <w:t xml:space="preserve">O pagamento efetivo da </w:t>
      </w:r>
      <w:r w:rsidR="00EB2D6C" w:rsidRPr="00B254A5">
        <w:rPr>
          <w:rFonts w:ascii="Trebuchet MS" w:hAnsi="Trebuchet MS" w:cs="Trebuchet MS"/>
          <w:sz w:val="20"/>
        </w:rPr>
        <w:t>r</w:t>
      </w:r>
      <w:r w:rsidR="00DB495B" w:rsidRPr="00B254A5">
        <w:rPr>
          <w:rFonts w:ascii="Trebuchet MS" w:hAnsi="Trebuchet MS" w:cs="Trebuchet MS"/>
          <w:sz w:val="20"/>
        </w:rPr>
        <w:t xml:space="preserve">emuneração das </w:t>
      </w:r>
      <w:r w:rsidR="00EB2D6C" w:rsidRPr="00B254A5">
        <w:rPr>
          <w:rFonts w:ascii="Trebuchet MS" w:hAnsi="Trebuchet MS" w:cs="Trebuchet MS"/>
          <w:sz w:val="20"/>
        </w:rPr>
        <w:t>d</w:t>
      </w:r>
      <w:r w:rsidR="00DB495B" w:rsidRPr="00B254A5">
        <w:rPr>
          <w:rFonts w:ascii="Trebuchet MS" w:hAnsi="Trebuchet MS" w:cs="Trebuchet MS"/>
          <w:sz w:val="20"/>
        </w:rPr>
        <w:t xml:space="preserve">ebêntures da </w:t>
      </w:r>
      <w:r w:rsidR="00EB2D6C" w:rsidRPr="00B254A5">
        <w:rPr>
          <w:rFonts w:ascii="Trebuchet MS" w:hAnsi="Trebuchet MS" w:cs="Trebuchet MS"/>
          <w:sz w:val="20"/>
        </w:rPr>
        <w:t>p</w:t>
      </w:r>
      <w:r w:rsidR="00DB495B" w:rsidRPr="00B254A5">
        <w:rPr>
          <w:rFonts w:ascii="Trebuchet MS" w:hAnsi="Trebuchet MS" w:cs="Trebuchet MS"/>
          <w:sz w:val="20"/>
        </w:rPr>
        <w:t>rimeira</w:t>
      </w:r>
      <w:r w:rsidR="00EB2D6C" w:rsidRPr="00B254A5">
        <w:rPr>
          <w:rFonts w:ascii="Trebuchet MS" w:hAnsi="Trebuchet MS" w:cs="Trebuchet MS"/>
          <w:sz w:val="20"/>
        </w:rPr>
        <w:t xml:space="preserve"> e segunda</w:t>
      </w:r>
      <w:r w:rsidR="00DB495B" w:rsidRPr="00B254A5">
        <w:rPr>
          <w:rFonts w:ascii="Trebuchet MS" w:hAnsi="Trebuchet MS" w:cs="Trebuchet MS"/>
          <w:sz w:val="20"/>
        </w:rPr>
        <w:t xml:space="preserve"> </w:t>
      </w:r>
      <w:r w:rsidR="00EB2D6C" w:rsidRPr="00B254A5">
        <w:rPr>
          <w:rFonts w:ascii="Trebuchet MS" w:hAnsi="Trebuchet MS" w:cs="Trebuchet MS"/>
          <w:sz w:val="20"/>
        </w:rPr>
        <w:t>s</w:t>
      </w:r>
      <w:r w:rsidR="00DB495B" w:rsidRPr="00B254A5">
        <w:rPr>
          <w:rFonts w:ascii="Trebuchet MS" w:hAnsi="Trebuchet MS" w:cs="Trebuchet MS"/>
          <w:sz w:val="20"/>
        </w:rPr>
        <w:t xml:space="preserve">érie, </w:t>
      </w:r>
      <w:r w:rsidR="00EB2D6C" w:rsidRPr="00B254A5">
        <w:rPr>
          <w:rFonts w:ascii="Trebuchet MS" w:hAnsi="Trebuchet MS" w:cs="Trebuchet MS"/>
          <w:sz w:val="20"/>
        </w:rPr>
        <w:t>serão</w:t>
      </w:r>
      <w:r w:rsidR="00DB495B" w:rsidRPr="00B254A5">
        <w:rPr>
          <w:rFonts w:ascii="Trebuchet MS" w:hAnsi="Trebuchet MS" w:cs="Trebuchet MS"/>
          <w:sz w:val="20"/>
        </w:rPr>
        <w:t xml:space="preserve"> </w:t>
      </w:r>
      <w:r w:rsidR="00EB2D6C" w:rsidRPr="00B254A5">
        <w:rPr>
          <w:rFonts w:ascii="Trebuchet MS" w:hAnsi="Trebuchet MS" w:cs="Trebuchet MS"/>
          <w:sz w:val="20"/>
        </w:rPr>
        <w:t>feitos</w:t>
      </w:r>
      <w:r w:rsidR="00DB495B" w:rsidRPr="00B254A5">
        <w:rPr>
          <w:rFonts w:ascii="Trebuchet MS" w:hAnsi="Trebuchet MS" w:cs="Trebuchet MS"/>
          <w:sz w:val="20"/>
        </w:rPr>
        <w:t xml:space="preserve"> semestralmente no dia 07 (sete) dos meses de fevereiro e agosto de cada ano, sem qualquer carência, nas datas indicadas na tabela abaixo, a partir da </w:t>
      </w:r>
      <w:r w:rsidR="00EB2D6C" w:rsidRPr="00B254A5">
        <w:rPr>
          <w:rFonts w:ascii="Trebuchet MS" w:hAnsi="Trebuchet MS" w:cs="Trebuchet MS"/>
          <w:sz w:val="20"/>
        </w:rPr>
        <w:t>d</w:t>
      </w:r>
      <w:r w:rsidR="00DB495B" w:rsidRPr="00B254A5">
        <w:rPr>
          <w:rFonts w:ascii="Trebuchet MS" w:hAnsi="Trebuchet MS" w:cs="Trebuchet MS"/>
          <w:sz w:val="20"/>
        </w:rPr>
        <w:t xml:space="preserve">ata de </w:t>
      </w:r>
      <w:r w:rsidR="00EB2D6C" w:rsidRPr="00B254A5">
        <w:rPr>
          <w:rFonts w:ascii="Trebuchet MS" w:hAnsi="Trebuchet MS" w:cs="Trebuchet MS"/>
          <w:sz w:val="20"/>
        </w:rPr>
        <w:t>e</w:t>
      </w:r>
      <w:r w:rsidR="00DB495B" w:rsidRPr="00B254A5">
        <w:rPr>
          <w:rFonts w:ascii="Trebuchet MS" w:hAnsi="Trebuchet MS" w:cs="Trebuchet MS"/>
          <w:sz w:val="20"/>
        </w:rPr>
        <w:t xml:space="preserve">missão, sendo o primeiro pagamento devido em 07 de fevereiro de 2026 e o último pagamento devido na </w:t>
      </w:r>
      <w:r w:rsidR="00EB2D6C" w:rsidRPr="00B254A5">
        <w:rPr>
          <w:rFonts w:ascii="Trebuchet MS" w:hAnsi="Trebuchet MS" w:cs="Trebuchet MS"/>
          <w:sz w:val="20"/>
        </w:rPr>
        <w:t>d</w:t>
      </w:r>
      <w:r w:rsidR="00DB495B" w:rsidRPr="00B254A5">
        <w:rPr>
          <w:rFonts w:ascii="Trebuchet MS" w:hAnsi="Trebuchet MS" w:cs="Trebuchet MS"/>
          <w:sz w:val="20"/>
        </w:rPr>
        <w:t xml:space="preserve">ata de </w:t>
      </w:r>
      <w:r w:rsidR="00EB2D6C" w:rsidRPr="00B254A5">
        <w:rPr>
          <w:rFonts w:ascii="Trebuchet MS" w:hAnsi="Trebuchet MS" w:cs="Trebuchet MS"/>
          <w:sz w:val="20"/>
        </w:rPr>
        <w:t>v</w:t>
      </w:r>
      <w:r w:rsidR="00DB495B" w:rsidRPr="00B254A5">
        <w:rPr>
          <w:rFonts w:ascii="Trebuchet MS" w:hAnsi="Trebuchet MS" w:cs="Trebuchet MS"/>
          <w:sz w:val="20"/>
        </w:rPr>
        <w:t xml:space="preserve">encimento das </w:t>
      </w:r>
      <w:r w:rsidR="00EB2D6C" w:rsidRPr="00B254A5">
        <w:rPr>
          <w:rFonts w:ascii="Trebuchet MS" w:hAnsi="Trebuchet MS" w:cs="Trebuchet MS"/>
          <w:sz w:val="20"/>
        </w:rPr>
        <w:t>d</w:t>
      </w:r>
      <w:r w:rsidR="00DB495B" w:rsidRPr="00B254A5">
        <w:rPr>
          <w:rFonts w:ascii="Trebuchet MS" w:hAnsi="Trebuchet MS" w:cs="Trebuchet MS"/>
          <w:sz w:val="20"/>
        </w:rPr>
        <w:t xml:space="preserve">ebêntures da </w:t>
      </w:r>
      <w:r w:rsidR="00EB2D6C" w:rsidRPr="00B254A5">
        <w:rPr>
          <w:rFonts w:ascii="Trebuchet MS" w:hAnsi="Trebuchet MS" w:cs="Trebuchet MS"/>
          <w:sz w:val="20"/>
        </w:rPr>
        <w:t>p</w:t>
      </w:r>
      <w:r w:rsidR="00DB495B" w:rsidRPr="00B254A5">
        <w:rPr>
          <w:rFonts w:ascii="Trebuchet MS" w:hAnsi="Trebuchet MS" w:cs="Trebuchet MS"/>
          <w:sz w:val="20"/>
        </w:rPr>
        <w:t>rimeira</w:t>
      </w:r>
      <w:r w:rsidR="00EB2D6C" w:rsidRPr="00B254A5">
        <w:rPr>
          <w:rFonts w:ascii="Trebuchet MS" w:hAnsi="Trebuchet MS" w:cs="Trebuchet MS"/>
          <w:sz w:val="20"/>
        </w:rPr>
        <w:t xml:space="preserve"> e segunda</w:t>
      </w:r>
      <w:r w:rsidR="00DB495B" w:rsidRPr="00B254A5">
        <w:rPr>
          <w:rFonts w:ascii="Trebuchet MS" w:hAnsi="Trebuchet MS" w:cs="Trebuchet MS"/>
          <w:sz w:val="20"/>
        </w:rPr>
        <w:t xml:space="preserve"> </w:t>
      </w:r>
      <w:r w:rsidR="00EB2D6C" w:rsidRPr="00B254A5">
        <w:rPr>
          <w:rFonts w:ascii="Trebuchet MS" w:hAnsi="Trebuchet MS" w:cs="Trebuchet MS"/>
          <w:sz w:val="20"/>
        </w:rPr>
        <w:t>s</w:t>
      </w:r>
      <w:r w:rsidR="00DB495B" w:rsidRPr="00B254A5">
        <w:rPr>
          <w:rFonts w:ascii="Trebuchet MS" w:hAnsi="Trebuchet MS" w:cs="Trebuchet MS"/>
          <w:sz w:val="20"/>
        </w:rPr>
        <w:t>érie.</w:t>
      </w:r>
    </w:p>
    <w:p w14:paraId="588F545F" w14:textId="77777777" w:rsidR="007E3FF0" w:rsidRPr="00B254A5" w:rsidRDefault="007E3FF0" w:rsidP="00DB495B">
      <w:pPr>
        <w:autoSpaceDE w:val="0"/>
        <w:autoSpaceDN w:val="0"/>
        <w:adjustRightInd w:val="0"/>
        <w:ind w:left="851"/>
        <w:jc w:val="both"/>
        <w:rPr>
          <w:rFonts w:ascii="Trebuchet MS" w:hAnsi="Trebuchet MS" w:cs="Trebuchet MS"/>
          <w:sz w:val="20"/>
        </w:rPr>
      </w:pPr>
    </w:p>
    <w:p w14:paraId="0DA49C9A" w14:textId="77777777" w:rsidR="007E3FF0" w:rsidRPr="00B254A5" w:rsidRDefault="007E3FF0" w:rsidP="007E3FF0">
      <w:pPr>
        <w:pStyle w:val="PARA1"/>
        <w:ind w:left="851"/>
        <w:jc w:val="both"/>
        <w:rPr>
          <w:rFonts w:ascii="Trebuchet MS" w:hAnsi="Trebuchet MS" w:cs="Trebuchet MS"/>
          <w:sz w:val="20"/>
        </w:rPr>
      </w:pPr>
      <w:r w:rsidRPr="00B254A5">
        <w:rPr>
          <w:rFonts w:ascii="Trebuchet MS" w:hAnsi="Trebuchet MS" w:cs="Trebuchet MS"/>
          <w:sz w:val="20"/>
        </w:rPr>
        <w:lastRenderedPageBreak/>
        <w:t>A amortização dos juros das quatro séries ocorre semestralmente. Ao passo que a amortização de principal está prevista, conforme cronograma a seguir:</w:t>
      </w:r>
    </w:p>
    <w:p w14:paraId="7F187C7C" w14:textId="77777777" w:rsidR="00EB2D6C" w:rsidRPr="00B254A5" w:rsidRDefault="00EB2D6C" w:rsidP="007E3FF0">
      <w:pPr>
        <w:pStyle w:val="PARA1"/>
        <w:ind w:left="851"/>
        <w:jc w:val="both"/>
        <w:rPr>
          <w:rFonts w:ascii="Trebuchet MS" w:hAnsi="Trebuchet MS" w:cs="Trebuchet MS"/>
          <w:sz w:val="20"/>
        </w:rPr>
      </w:pPr>
    </w:p>
    <w:tbl>
      <w:tblPr>
        <w:tblW w:w="8080" w:type="dxa"/>
        <w:tblInd w:w="921" w:type="dxa"/>
        <w:tblCellMar>
          <w:left w:w="70" w:type="dxa"/>
          <w:right w:w="70" w:type="dxa"/>
        </w:tblCellMar>
        <w:tblLook w:val="04A0" w:firstRow="1" w:lastRow="0" w:firstColumn="1" w:lastColumn="0" w:noHBand="0" w:noVBand="1"/>
      </w:tblPr>
      <w:tblGrid>
        <w:gridCol w:w="940"/>
        <w:gridCol w:w="146"/>
        <w:gridCol w:w="1540"/>
        <w:gridCol w:w="180"/>
        <w:gridCol w:w="1180"/>
        <w:gridCol w:w="160"/>
        <w:gridCol w:w="3934"/>
      </w:tblGrid>
      <w:tr w:rsidR="00EB2D6C" w:rsidRPr="00B254A5" w14:paraId="3157D90A" w14:textId="77777777" w:rsidTr="00EB620A">
        <w:trPr>
          <w:trHeight w:val="170"/>
        </w:trPr>
        <w:tc>
          <w:tcPr>
            <w:tcW w:w="940" w:type="dxa"/>
            <w:tcBorders>
              <w:top w:val="nil"/>
              <w:left w:val="nil"/>
              <w:bottom w:val="single" w:sz="4" w:space="0" w:color="auto"/>
              <w:right w:val="nil"/>
            </w:tcBorders>
            <w:noWrap/>
            <w:vAlign w:val="bottom"/>
            <w:hideMark/>
          </w:tcPr>
          <w:p w14:paraId="696C9841" w14:textId="77777777" w:rsidR="00EB2D6C" w:rsidRPr="00B254A5" w:rsidRDefault="00EB2D6C" w:rsidP="00EB620A">
            <w:pPr>
              <w:suppressAutoHyphens w:val="0"/>
              <w:jc w:val="center"/>
              <w:rPr>
                <w:rFonts w:ascii="Trebuchet MS" w:hAnsi="Trebuchet MS" w:cs="Liberation Sans"/>
                <w:b/>
                <w:bCs/>
                <w:color w:val="000000"/>
                <w:kern w:val="0"/>
                <w:sz w:val="16"/>
                <w:szCs w:val="16"/>
                <w:lang w:eastAsia="pt-BR"/>
              </w:rPr>
            </w:pPr>
            <w:r w:rsidRPr="00B254A5">
              <w:rPr>
                <w:rFonts w:ascii="Trebuchet MS" w:hAnsi="Trebuchet MS" w:cs="Liberation Sans"/>
                <w:b/>
                <w:bCs/>
                <w:color w:val="000000"/>
                <w:kern w:val="0"/>
                <w:sz w:val="16"/>
                <w:szCs w:val="16"/>
                <w:lang w:eastAsia="pt-BR"/>
              </w:rPr>
              <w:t>Parcela</w:t>
            </w:r>
          </w:p>
        </w:tc>
        <w:tc>
          <w:tcPr>
            <w:tcW w:w="146" w:type="dxa"/>
            <w:tcBorders>
              <w:top w:val="nil"/>
              <w:left w:val="nil"/>
              <w:bottom w:val="nil"/>
              <w:right w:val="nil"/>
            </w:tcBorders>
            <w:noWrap/>
            <w:vAlign w:val="bottom"/>
            <w:hideMark/>
          </w:tcPr>
          <w:p w14:paraId="0619F585" w14:textId="77777777" w:rsidR="00EB2D6C" w:rsidRPr="00B254A5" w:rsidRDefault="00EB2D6C" w:rsidP="00EB620A">
            <w:pPr>
              <w:suppressAutoHyphens w:val="0"/>
              <w:jc w:val="center"/>
              <w:rPr>
                <w:rFonts w:ascii="Trebuchet MS" w:hAnsi="Trebuchet MS" w:cs="Liberation Sans"/>
                <w:b/>
                <w:bCs/>
                <w:color w:val="000000"/>
                <w:kern w:val="0"/>
                <w:sz w:val="16"/>
                <w:szCs w:val="16"/>
                <w:lang w:eastAsia="pt-BR"/>
              </w:rPr>
            </w:pPr>
          </w:p>
        </w:tc>
        <w:tc>
          <w:tcPr>
            <w:tcW w:w="1540" w:type="dxa"/>
            <w:tcBorders>
              <w:top w:val="nil"/>
              <w:left w:val="nil"/>
              <w:bottom w:val="single" w:sz="4" w:space="0" w:color="auto"/>
              <w:right w:val="nil"/>
            </w:tcBorders>
            <w:noWrap/>
            <w:vAlign w:val="bottom"/>
            <w:hideMark/>
          </w:tcPr>
          <w:p w14:paraId="2CECA51E" w14:textId="77777777" w:rsidR="00EB2D6C" w:rsidRPr="00B254A5" w:rsidRDefault="00EB2D6C" w:rsidP="00EB620A">
            <w:pPr>
              <w:suppressAutoHyphens w:val="0"/>
              <w:jc w:val="center"/>
              <w:rPr>
                <w:rFonts w:ascii="Trebuchet MS" w:hAnsi="Trebuchet MS" w:cs="Liberation Sans"/>
                <w:b/>
                <w:bCs/>
                <w:color w:val="000000"/>
                <w:kern w:val="0"/>
                <w:sz w:val="16"/>
                <w:szCs w:val="16"/>
                <w:lang w:eastAsia="pt-BR"/>
              </w:rPr>
            </w:pPr>
            <w:r w:rsidRPr="00B254A5">
              <w:rPr>
                <w:rFonts w:ascii="Trebuchet MS" w:hAnsi="Trebuchet MS" w:cs="Liberation Sans"/>
                <w:b/>
                <w:bCs/>
                <w:color w:val="000000"/>
                <w:kern w:val="0"/>
                <w:sz w:val="16"/>
                <w:szCs w:val="16"/>
                <w:lang w:eastAsia="pt-BR"/>
              </w:rPr>
              <w:t>Série</w:t>
            </w:r>
          </w:p>
        </w:tc>
        <w:tc>
          <w:tcPr>
            <w:tcW w:w="180" w:type="dxa"/>
            <w:tcBorders>
              <w:top w:val="nil"/>
              <w:left w:val="nil"/>
              <w:bottom w:val="nil"/>
              <w:right w:val="nil"/>
            </w:tcBorders>
            <w:noWrap/>
            <w:vAlign w:val="bottom"/>
            <w:hideMark/>
          </w:tcPr>
          <w:p w14:paraId="0D87336A" w14:textId="77777777" w:rsidR="00EB2D6C" w:rsidRPr="00B254A5" w:rsidRDefault="00EB2D6C" w:rsidP="00EB620A">
            <w:pPr>
              <w:suppressAutoHyphens w:val="0"/>
              <w:jc w:val="center"/>
              <w:rPr>
                <w:rFonts w:ascii="Trebuchet MS" w:hAnsi="Trebuchet MS" w:cs="Liberation Sans"/>
                <w:b/>
                <w:bCs/>
                <w:color w:val="000000"/>
                <w:kern w:val="0"/>
                <w:sz w:val="16"/>
                <w:szCs w:val="16"/>
                <w:lang w:eastAsia="pt-BR"/>
              </w:rPr>
            </w:pPr>
          </w:p>
        </w:tc>
        <w:tc>
          <w:tcPr>
            <w:tcW w:w="1180" w:type="dxa"/>
            <w:tcBorders>
              <w:top w:val="nil"/>
              <w:left w:val="nil"/>
              <w:bottom w:val="single" w:sz="4" w:space="0" w:color="auto"/>
              <w:right w:val="nil"/>
            </w:tcBorders>
            <w:noWrap/>
            <w:vAlign w:val="bottom"/>
            <w:hideMark/>
          </w:tcPr>
          <w:p w14:paraId="16CC0FE0" w14:textId="77777777" w:rsidR="00EB2D6C" w:rsidRPr="00B254A5" w:rsidRDefault="00EB2D6C" w:rsidP="00EB620A">
            <w:pPr>
              <w:suppressAutoHyphens w:val="0"/>
              <w:jc w:val="center"/>
              <w:rPr>
                <w:rFonts w:ascii="Trebuchet MS" w:hAnsi="Trebuchet MS" w:cs="Liberation Sans"/>
                <w:b/>
                <w:bCs/>
                <w:color w:val="000000"/>
                <w:kern w:val="0"/>
                <w:sz w:val="16"/>
                <w:szCs w:val="16"/>
                <w:lang w:eastAsia="pt-BR"/>
              </w:rPr>
            </w:pPr>
            <w:r w:rsidRPr="00B254A5">
              <w:rPr>
                <w:rFonts w:ascii="Trebuchet MS" w:hAnsi="Trebuchet MS" w:cs="Liberation Sans"/>
                <w:b/>
                <w:bCs/>
                <w:color w:val="000000"/>
                <w:kern w:val="0"/>
                <w:sz w:val="16"/>
                <w:szCs w:val="16"/>
                <w:lang w:eastAsia="pt-BR"/>
              </w:rPr>
              <w:t>Data</w:t>
            </w:r>
          </w:p>
        </w:tc>
        <w:tc>
          <w:tcPr>
            <w:tcW w:w="160" w:type="dxa"/>
            <w:tcBorders>
              <w:top w:val="nil"/>
              <w:left w:val="nil"/>
              <w:bottom w:val="nil"/>
              <w:right w:val="nil"/>
            </w:tcBorders>
            <w:noWrap/>
            <w:vAlign w:val="bottom"/>
            <w:hideMark/>
          </w:tcPr>
          <w:p w14:paraId="2D89B7DA" w14:textId="77777777" w:rsidR="00EB2D6C" w:rsidRPr="00B254A5" w:rsidRDefault="00EB2D6C" w:rsidP="00EB620A">
            <w:pPr>
              <w:suppressAutoHyphens w:val="0"/>
              <w:jc w:val="center"/>
              <w:rPr>
                <w:rFonts w:ascii="Trebuchet MS" w:hAnsi="Trebuchet MS" w:cs="Liberation Sans"/>
                <w:b/>
                <w:bCs/>
                <w:color w:val="000000"/>
                <w:kern w:val="0"/>
                <w:sz w:val="16"/>
                <w:szCs w:val="16"/>
                <w:lang w:eastAsia="pt-BR"/>
              </w:rPr>
            </w:pPr>
          </w:p>
        </w:tc>
        <w:tc>
          <w:tcPr>
            <w:tcW w:w="3934" w:type="dxa"/>
            <w:tcBorders>
              <w:top w:val="nil"/>
              <w:left w:val="nil"/>
              <w:bottom w:val="single" w:sz="4" w:space="0" w:color="auto"/>
              <w:right w:val="nil"/>
            </w:tcBorders>
            <w:noWrap/>
            <w:vAlign w:val="bottom"/>
            <w:hideMark/>
          </w:tcPr>
          <w:p w14:paraId="175EF7DF" w14:textId="77777777" w:rsidR="00EB2D6C" w:rsidRPr="00B254A5" w:rsidRDefault="00EB2D6C" w:rsidP="00EB620A">
            <w:pPr>
              <w:suppressAutoHyphens w:val="0"/>
              <w:jc w:val="center"/>
              <w:rPr>
                <w:rFonts w:ascii="Trebuchet MS" w:hAnsi="Trebuchet MS" w:cs="Liberation Sans"/>
                <w:b/>
                <w:bCs/>
                <w:color w:val="000000"/>
                <w:kern w:val="0"/>
                <w:sz w:val="16"/>
                <w:szCs w:val="16"/>
                <w:lang w:eastAsia="pt-BR"/>
              </w:rPr>
            </w:pPr>
            <w:r w:rsidRPr="00B254A5">
              <w:rPr>
                <w:rFonts w:ascii="Trebuchet MS" w:hAnsi="Trebuchet MS" w:cs="Liberation Sans"/>
                <w:b/>
                <w:bCs/>
                <w:color w:val="000000"/>
                <w:kern w:val="0"/>
                <w:sz w:val="16"/>
                <w:szCs w:val="16"/>
                <w:lang w:eastAsia="pt-BR"/>
              </w:rPr>
              <w:t>Percentual de Amortização Saldo Devedor</w:t>
            </w:r>
          </w:p>
        </w:tc>
      </w:tr>
      <w:tr w:rsidR="00EB2D6C" w:rsidRPr="00B254A5" w14:paraId="465FF174" w14:textId="77777777" w:rsidTr="00EB620A">
        <w:trPr>
          <w:trHeight w:val="270"/>
        </w:trPr>
        <w:tc>
          <w:tcPr>
            <w:tcW w:w="940" w:type="dxa"/>
            <w:tcBorders>
              <w:top w:val="nil"/>
              <w:left w:val="nil"/>
              <w:bottom w:val="nil"/>
              <w:right w:val="nil"/>
            </w:tcBorders>
          </w:tcPr>
          <w:p w14:paraId="122E22DC"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1ª</w:t>
            </w:r>
          </w:p>
        </w:tc>
        <w:tc>
          <w:tcPr>
            <w:tcW w:w="146" w:type="dxa"/>
            <w:tcBorders>
              <w:top w:val="nil"/>
              <w:left w:val="nil"/>
              <w:bottom w:val="nil"/>
              <w:right w:val="nil"/>
            </w:tcBorders>
            <w:vAlign w:val="center"/>
          </w:tcPr>
          <w:p w14:paraId="0EFC1DAD"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p>
        </w:tc>
        <w:tc>
          <w:tcPr>
            <w:tcW w:w="1540" w:type="dxa"/>
            <w:tcBorders>
              <w:top w:val="nil"/>
              <w:left w:val="nil"/>
              <w:bottom w:val="nil"/>
              <w:right w:val="nil"/>
            </w:tcBorders>
          </w:tcPr>
          <w:p w14:paraId="790B41D2"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1ª</w:t>
            </w:r>
          </w:p>
        </w:tc>
        <w:tc>
          <w:tcPr>
            <w:tcW w:w="180" w:type="dxa"/>
            <w:tcBorders>
              <w:top w:val="nil"/>
              <w:left w:val="nil"/>
              <w:bottom w:val="nil"/>
              <w:right w:val="nil"/>
            </w:tcBorders>
            <w:vAlign w:val="center"/>
          </w:tcPr>
          <w:p w14:paraId="3FE91C89"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p>
        </w:tc>
        <w:tc>
          <w:tcPr>
            <w:tcW w:w="1180" w:type="dxa"/>
            <w:tcBorders>
              <w:top w:val="nil"/>
              <w:left w:val="nil"/>
              <w:bottom w:val="nil"/>
              <w:right w:val="nil"/>
            </w:tcBorders>
          </w:tcPr>
          <w:p w14:paraId="6CF8885C"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07/02/31</w:t>
            </w:r>
          </w:p>
        </w:tc>
        <w:tc>
          <w:tcPr>
            <w:tcW w:w="160" w:type="dxa"/>
            <w:tcBorders>
              <w:top w:val="nil"/>
              <w:left w:val="nil"/>
              <w:bottom w:val="nil"/>
              <w:right w:val="nil"/>
            </w:tcBorders>
            <w:vAlign w:val="center"/>
          </w:tcPr>
          <w:p w14:paraId="15943466"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p>
        </w:tc>
        <w:tc>
          <w:tcPr>
            <w:tcW w:w="3934" w:type="dxa"/>
            <w:tcBorders>
              <w:top w:val="nil"/>
              <w:left w:val="nil"/>
              <w:bottom w:val="nil"/>
              <w:right w:val="nil"/>
            </w:tcBorders>
          </w:tcPr>
          <w:p w14:paraId="71AAF402"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20%</w:t>
            </w:r>
          </w:p>
        </w:tc>
      </w:tr>
      <w:tr w:rsidR="00EB2D6C" w:rsidRPr="00B254A5" w14:paraId="7911BC88" w14:textId="77777777" w:rsidTr="00EB620A">
        <w:trPr>
          <w:trHeight w:val="270"/>
        </w:trPr>
        <w:tc>
          <w:tcPr>
            <w:tcW w:w="940" w:type="dxa"/>
            <w:tcBorders>
              <w:top w:val="nil"/>
              <w:left w:val="nil"/>
              <w:bottom w:val="nil"/>
              <w:right w:val="nil"/>
            </w:tcBorders>
          </w:tcPr>
          <w:p w14:paraId="69BECB60"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2ª</w:t>
            </w:r>
          </w:p>
        </w:tc>
        <w:tc>
          <w:tcPr>
            <w:tcW w:w="146" w:type="dxa"/>
            <w:tcBorders>
              <w:top w:val="nil"/>
              <w:left w:val="nil"/>
              <w:bottom w:val="nil"/>
              <w:right w:val="nil"/>
            </w:tcBorders>
            <w:vAlign w:val="center"/>
          </w:tcPr>
          <w:p w14:paraId="578D12B7"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p>
        </w:tc>
        <w:tc>
          <w:tcPr>
            <w:tcW w:w="1540" w:type="dxa"/>
            <w:tcBorders>
              <w:top w:val="nil"/>
              <w:left w:val="nil"/>
              <w:bottom w:val="nil"/>
              <w:right w:val="nil"/>
            </w:tcBorders>
          </w:tcPr>
          <w:p w14:paraId="5A13E573"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1ª</w:t>
            </w:r>
          </w:p>
        </w:tc>
        <w:tc>
          <w:tcPr>
            <w:tcW w:w="180" w:type="dxa"/>
            <w:tcBorders>
              <w:top w:val="nil"/>
              <w:left w:val="nil"/>
              <w:bottom w:val="nil"/>
              <w:right w:val="nil"/>
            </w:tcBorders>
            <w:vAlign w:val="center"/>
          </w:tcPr>
          <w:p w14:paraId="485646FE"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p>
        </w:tc>
        <w:tc>
          <w:tcPr>
            <w:tcW w:w="1180" w:type="dxa"/>
            <w:tcBorders>
              <w:top w:val="nil"/>
              <w:left w:val="nil"/>
              <w:bottom w:val="nil"/>
              <w:right w:val="nil"/>
            </w:tcBorders>
          </w:tcPr>
          <w:p w14:paraId="30EE4C6D"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07/08/31</w:t>
            </w:r>
          </w:p>
        </w:tc>
        <w:tc>
          <w:tcPr>
            <w:tcW w:w="160" w:type="dxa"/>
            <w:tcBorders>
              <w:top w:val="nil"/>
              <w:left w:val="nil"/>
              <w:bottom w:val="nil"/>
              <w:right w:val="nil"/>
            </w:tcBorders>
            <w:vAlign w:val="center"/>
          </w:tcPr>
          <w:p w14:paraId="40F6B662"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p>
        </w:tc>
        <w:tc>
          <w:tcPr>
            <w:tcW w:w="3934" w:type="dxa"/>
            <w:tcBorders>
              <w:top w:val="nil"/>
              <w:left w:val="nil"/>
              <w:bottom w:val="nil"/>
              <w:right w:val="nil"/>
            </w:tcBorders>
          </w:tcPr>
          <w:p w14:paraId="53BF9DB3"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33,33%</w:t>
            </w:r>
          </w:p>
        </w:tc>
      </w:tr>
      <w:tr w:rsidR="00EB2D6C" w:rsidRPr="00B254A5" w14:paraId="167C6969" w14:textId="77777777" w:rsidTr="00EB620A">
        <w:trPr>
          <w:trHeight w:val="270"/>
        </w:trPr>
        <w:tc>
          <w:tcPr>
            <w:tcW w:w="940" w:type="dxa"/>
            <w:tcBorders>
              <w:top w:val="nil"/>
              <w:left w:val="nil"/>
              <w:bottom w:val="nil"/>
              <w:right w:val="nil"/>
            </w:tcBorders>
          </w:tcPr>
          <w:p w14:paraId="387AABD0"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3ª</w:t>
            </w:r>
          </w:p>
        </w:tc>
        <w:tc>
          <w:tcPr>
            <w:tcW w:w="146" w:type="dxa"/>
            <w:tcBorders>
              <w:top w:val="nil"/>
              <w:left w:val="nil"/>
              <w:bottom w:val="nil"/>
              <w:right w:val="nil"/>
            </w:tcBorders>
            <w:vAlign w:val="center"/>
          </w:tcPr>
          <w:p w14:paraId="551E0E86"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p>
        </w:tc>
        <w:tc>
          <w:tcPr>
            <w:tcW w:w="1540" w:type="dxa"/>
            <w:tcBorders>
              <w:top w:val="nil"/>
              <w:left w:val="nil"/>
              <w:bottom w:val="nil"/>
              <w:right w:val="nil"/>
            </w:tcBorders>
          </w:tcPr>
          <w:p w14:paraId="7D1FFAD9"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1ª</w:t>
            </w:r>
          </w:p>
        </w:tc>
        <w:tc>
          <w:tcPr>
            <w:tcW w:w="180" w:type="dxa"/>
            <w:tcBorders>
              <w:top w:val="nil"/>
              <w:left w:val="nil"/>
              <w:bottom w:val="nil"/>
              <w:right w:val="nil"/>
            </w:tcBorders>
            <w:vAlign w:val="center"/>
          </w:tcPr>
          <w:p w14:paraId="4EE764AC"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p>
        </w:tc>
        <w:tc>
          <w:tcPr>
            <w:tcW w:w="1180" w:type="dxa"/>
            <w:tcBorders>
              <w:top w:val="nil"/>
              <w:left w:val="nil"/>
              <w:bottom w:val="nil"/>
              <w:right w:val="nil"/>
            </w:tcBorders>
          </w:tcPr>
          <w:p w14:paraId="1E0DEE7B"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07/02/32</w:t>
            </w:r>
          </w:p>
        </w:tc>
        <w:tc>
          <w:tcPr>
            <w:tcW w:w="160" w:type="dxa"/>
            <w:tcBorders>
              <w:top w:val="nil"/>
              <w:left w:val="nil"/>
              <w:bottom w:val="nil"/>
              <w:right w:val="nil"/>
            </w:tcBorders>
            <w:vAlign w:val="center"/>
          </w:tcPr>
          <w:p w14:paraId="1782AFEA"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p>
        </w:tc>
        <w:tc>
          <w:tcPr>
            <w:tcW w:w="3934" w:type="dxa"/>
            <w:tcBorders>
              <w:top w:val="nil"/>
              <w:left w:val="nil"/>
              <w:bottom w:val="nil"/>
              <w:right w:val="nil"/>
            </w:tcBorders>
          </w:tcPr>
          <w:p w14:paraId="0BA36593"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50%</w:t>
            </w:r>
          </w:p>
        </w:tc>
      </w:tr>
      <w:tr w:rsidR="00EB2D6C" w:rsidRPr="00B254A5" w14:paraId="298FD5AD" w14:textId="77777777" w:rsidTr="00EB620A">
        <w:trPr>
          <w:trHeight w:val="270"/>
        </w:trPr>
        <w:tc>
          <w:tcPr>
            <w:tcW w:w="940" w:type="dxa"/>
            <w:tcBorders>
              <w:top w:val="nil"/>
              <w:left w:val="nil"/>
              <w:bottom w:val="nil"/>
              <w:right w:val="nil"/>
            </w:tcBorders>
          </w:tcPr>
          <w:p w14:paraId="3DE48CAE"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4ª</w:t>
            </w:r>
          </w:p>
        </w:tc>
        <w:tc>
          <w:tcPr>
            <w:tcW w:w="146" w:type="dxa"/>
            <w:tcBorders>
              <w:top w:val="nil"/>
              <w:left w:val="nil"/>
              <w:bottom w:val="nil"/>
              <w:right w:val="nil"/>
            </w:tcBorders>
            <w:vAlign w:val="center"/>
          </w:tcPr>
          <w:p w14:paraId="03F5B725"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p>
        </w:tc>
        <w:tc>
          <w:tcPr>
            <w:tcW w:w="1540" w:type="dxa"/>
            <w:tcBorders>
              <w:top w:val="nil"/>
              <w:left w:val="nil"/>
              <w:bottom w:val="nil"/>
              <w:right w:val="nil"/>
            </w:tcBorders>
          </w:tcPr>
          <w:p w14:paraId="047FC84F"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1ª</w:t>
            </w:r>
          </w:p>
        </w:tc>
        <w:tc>
          <w:tcPr>
            <w:tcW w:w="180" w:type="dxa"/>
            <w:tcBorders>
              <w:top w:val="nil"/>
              <w:left w:val="nil"/>
              <w:bottom w:val="nil"/>
              <w:right w:val="nil"/>
            </w:tcBorders>
            <w:vAlign w:val="center"/>
          </w:tcPr>
          <w:p w14:paraId="35342537"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p>
        </w:tc>
        <w:tc>
          <w:tcPr>
            <w:tcW w:w="1180" w:type="dxa"/>
            <w:tcBorders>
              <w:top w:val="nil"/>
              <w:left w:val="nil"/>
              <w:bottom w:val="nil"/>
              <w:right w:val="nil"/>
            </w:tcBorders>
          </w:tcPr>
          <w:p w14:paraId="2C847065"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bookmarkStart w:id="40" w:name="_Hlk222344534"/>
            <w:r w:rsidRPr="00B254A5">
              <w:rPr>
                <w:rFonts w:ascii="Trebuchet MS" w:hAnsi="Trebuchet MS" w:cs="Liberation Sans"/>
                <w:color w:val="000000"/>
                <w:kern w:val="0"/>
                <w:sz w:val="16"/>
                <w:szCs w:val="16"/>
                <w:lang w:eastAsia="pt-BR"/>
              </w:rPr>
              <w:t>07/08/32</w:t>
            </w:r>
            <w:bookmarkEnd w:id="40"/>
          </w:p>
        </w:tc>
        <w:tc>
          <w:tcPr>
            <w:tcW w:w="160" w:type="dxa"/>
            <w:tcBorders>
              <w:top w:val="nil"/>
              <w:left w:val="nil"/>
              <w:bottom w:val="nil"/>
              <w:right w:val="nil"/>
            </w:tcBorders>
            <w:vAlign w:val="center"/>
          </w:tcPr>
          <w:p w14:paraId="6FD89C1E"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p>
        </w:tc>
        <w:tc>
          <w:tcPr>
            <w:tcW w:w="3934" w:type="dxa"/>
            <w:tcBorders>
              <w:top w:val="nil"/>
              <w:left w:val="nil"/>
              <w:bottom w:val="nil"/>
              <w:right w:val="nil"/>
            </w:tcBorders>
          </w:tcPr>
          <w:p w14:paraId="63EA2B66"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100%</w:t>
            </w:r>
          </w:p>
        </w:tc>
      </w:tr>
      <w:tr w:rsidR="00EB2D6C" w:rsidRPr="00B254A5" w14:paraId="2076FF13" w14:textId="77777777" w:rsidTr="00EB620A">
        <w:trPr>
          <w:trHeight w:val="270"/>
        </w:trPr>
        <w:tc>
          <w:tcPr>
            <w:tcW w:w="940" w:type="dxa"/>
            <w:tcBorders>
              <w:top w:val="nil"/>
              <w:left w:val="nil"/>
              <w:bottom w:val="nil"/>
              <w:right w:val="nil"/>
            </w:tcBorders>
          </w:tcPr>
          <w:p w14:paraId="0E051DB9"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1ª</w:t>
            </w:r>
          </w:p>
        </w:tc>
        <w:tc>
          <w:tcPr>
            <w:tcW w:w="146" w:type="dxa"/>
            <w:tcBorders>
              <w:top w:val="nil"/>
              <w:left w:val="nil"/>
              <w:bottom w:val="nil"/>
              <w:right w:val="nil"/>
            </w:tcBorders>
            <w:vAlign w:val="center"/>
          </w:tcPr>
          <w:p w14:paraId="75520DCF"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p>
        </w:tc>
        <w:tc>
          <w:tcPr>
            <w:tcW w:w="1540" w:type="dxa"/>
            <w:tcBorders>
              <w:top w:val="nil"/>
              <w:left w:val="nil"/>
              <w:bottom w:val="nil"/>
              <w:right w:val="nil"/>
            </w:tcBorders>
          </w:tcPr>
          <w:p w14:paraId="67E8A29A"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2ª</w:t>
            </w:r>
          </w:p>
        </w:tc>
        <w:tc>
          <w:tcPr>
            <w:tcW w:w="180" w:type="dxa"/>
            <w:tcBorders>
              <w:top w:val="nil"/>
              <w:left w:val="nil"/>
              <w:bottom w:val="nil"/>
              <w:right w:val="nil"/>
            </w:tcBorders>
            <w:vAlign w:val="center"/>
          </w:tcPr>
          <w:p w14:paraId="62B2D711"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p>
        </w:tc>
        <w:tc>
          <w:tcPr>
            <w:tcW w:w="1180" w:type="dxa"/>
            <w:tcBorders>
              <w:top w:val="nil"/>
              <w:left w:val="nil"/>
              <w:bottom w:val="nil"/>
              <w:right w:val="nil"/>
            </w:tcBorders>
          </w:tcPr>
          <w:p w14:paraId="01F1A150"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07/02/34</w:t>
            </w:r>
          </w:p>
        </w:tc>
        <w:tc>
          <w:tcPr>
            <w:tcW w:w="160" w:type="dxa"/>
            <w:tcBorders>
              <w:top w:val="nil"/>
              <w:left w:val="nil"/>
              <w:bottom w:val="nil"/>
              <w:right w:val="nil"/>
            </w:tcBorders>
            <w:vAlign w:val="center"/>
          </w:tcPr>
          <w:p w14:paraId="2DC63063"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p>
        </w:tc>
        <w:tc>
          <w:tcPr>
            <w:tcW w:w="3934" w:type="dxa"/>
            <w:tcBorders>
              <w:top w:val="nil"/>
              <w:left w:val="nil"/>
              <w:bottom w:val="nil"/>
              <w:right w:val="nil"/>
            </w:tcBorders>
          </w:tcPr>
          <w:p w14:paraId="273B13E5"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20%</w:t>
            </w:r>
          </w:p>
        </w:tc>
      </w:tr>
      <w:tr w:rsidR="00EB2D6C" w:rsidRPr="00B254A5" w14:paraId="0327D950" w14:textId="77777777" w:rsidTr="00EB620A">
        <w:trPr>
          <w:trHeight w:val="270"/>
        </w:trPr>
        <w:tc>
          <w:tcPr>
            <w:tcW w:w="940" w:type="dxa"/>
            <w:tcBorders>
              <w:top w:val="nil"/>
              <w:left w:val="nil"/>
              <w:bottom w:val="nil"/>
              <w:right w:val="nil"/>
            </w:tcBorders>
          </w:tcPr>
          <w:p w14:paraId="10244F4D"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2ª</w:t>
            </w:r>
          </w:p>
        </w:tc>
        <w:tc>
          <w:tcPr>
            <w:tcW w:w="146" w:type="dxa"/>
            <w:tcBorders>
              <w:top w:val="nil"/>
              <w:left w:val="nil"/>
              <w:bottom w:val="nil"/>
              <w:right w:val="nil"/>
            </w:tcBorders>
            <w:vAlign w:val="center"/>
          </w:tcPr>
          <w:p w14:paraId="5C02F6D1"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p>
        </w:tc>
        <w:tc>
          <w:tcPr>
            <w:tcW w:w="1540" w:type="dxa"/>
            <w:tcBorders>
              <w:top w:val="nil"/>
              <w:left w:val="nil"/>
              <w:bottom w:val="nil"/>
              <w:right w:val="nil"/>
            </w:tcBorders>
          </w:tcPr>
          <w:p w14:paraId="78C39274"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2ª</w:t>
            </w:r>
          </w:p>
        </w:tc>
        <w:tc>
          <w:tcPr>
            <w:tcW w:w="180" w:type="dxa"/>
            <w:tcBorders>
              <w:top w:val="nil"/>
              <w:left w:val="nil"/>
              <w:bottom w:val="nil"/>
              <w:right w:val="nil"/>
            </w:tcBorders>
            <w:vAlign w:val="center"/>
          </w:tcPr>
          <w:p w14:paraId="01D666E1"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p>
        </w:tc>
        <w:tc>
          <w:tcPr>
            <w:tcW w:w="1180" w:type="dxa"/>
            <w:tcBorders>
              <w:top w:val="nil"/>
              <w:left w:val="nil"/>
              <w:bottom w:val="nil"/>
              <w:right w:val="nil"/>
            </w:tcBorders>
          </w:tcPr>
          <w:p w14:paraId="1935673C"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07/08/34</w:t>
            </w:r>
          </w:p>
        </w:tc>
        <w:tc>
          <w:tcPr>
            <w:tcW w:w="160" w:type="dxa"/>
            <w:tcBorders>
              <w:top w:val="nil"/>
              <w:left w:val="nil"/>
              <w:bottom w:val="nil"/>
              <w:right w:val="nil"/>
            </w:tcBorders>
            <w:vAlign w:val="center"/>
          </w:tcPr>
          <w:p w14:paraId="30C623B2"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p>
        </w:tc>
        <w:tc>
          <w:tcPr>
            <w:tcW w:w="3934" w:type="dxa"/>
            <w:tcBorders>
              <w:top w:val="nil"/>
              <w:left w:val="nil"/>
              <w:bottom w:val="nil"/>
              <w:right w:val="nil"/>
            </w:tcBorders>
          </w:tcPr>
          <w:p w14:paraId="3C54254D"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33,33%</w:t>
            </w:r>
          </w:p>
        </w:tc>
      </w:tr>
      <w:tr w:rsidR="00EB2D6C" w:rsidRPr="00B254A5" w14:paraId="40F7D3DD" w14:textId="77777777" w:rsidTr="00EB620A">
        <w:trPr>
          <w:trHeight w:val="270"/>
        </w:trPr>
        <w:tc>
          <w:tcPr>
            <w:tcW w:w="940" w:type="dxa"/>
            <w:tcBorders>
              <w:top w:val="nil"/>
              <w:left w:val="nil"/>
              <w:bottom w:val="nil"/>
              <w:right w:val="nil"/>
            </w:tcBorders>
          </w:tcPr>
          <w:p w14:paraId="2AC8797A"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3ª</w:t>
            </w:r>
          </w:p>
        </w:tc>
        <w:tc>
          <w:tcPr>
            <w:tcW w:w="146" w:type="dxa"/>
            <w:tcBorders>
              <w:top w:val="nil"/>
              <w:left w:val="nil"/>
              <w:bottom w:val="nil"/>
              <w:right w:val="nil"/>
            </w:tcBorders>
            <w:vAlign w:val="center"/>
          </w:tcPr>
          <w:p w14:paraId="67E905A0"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p>
        </w:tc>
        <w:tc>
          <w:tcPr>
            <w:tcW w:w="1540" w:type="dxa"/>
            <w:tcBorders>
              <w:top w:val="nil"/>
              <w:left w:val="nil"/>
              <w:bottom w:val="nil"/>
              <w:right w:val="nil"/>
            </w:tcBorders>
          </w:tcPr>
          <w:p w14:paraId="7189C6D4"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2ª</w:t>
            </w:r>
          </w:p>
        </w:tc>
        <w:tc>
          <w:tcPr>
            <w:tcW w:w="180" w:type="dxa"/>
            <w:tcBorders>
              <w:top w:val="nil"/>
              <w:left w:val="nil"/>
              <w:bottom w:val="nil"/>
              <w:right w:val="nil"/>
            </w:tcBorders>
            <w:vAlign w:val="center"/>
          </w:tcPr>
          <w:p w14:paraId="4D9DAEF2"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p>
        </w:tc>
        <w:tc>
          <w:tcPr>
            <w:tcW w:w="1180" w:type="dxa"/>
            <w:tcBorders>
              <w:top w:val="nil"/>
              <w:left w:val="nil"/>
              <w:bottom w:val="nil"/>
              <w:right w:val="nil"/>
            </w:tcBorders>
          </w:tcPr>
          <w:p w14:paraId="354D648A"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07/02/35</w:t>
            </w:r>
          </w:p>
        </w:tc>
        <w:tc>
          <w:tcPr>
            <w:tcW w:w="160" w:type="dxa"/>
            <w:tcBorders>
              <w:top w:val="nil"/>
              <w:left w:val="nil"/>
              <w:bottom w:val="nil"/>
              <w:right w:val="nil"/>
            </w:tcBorders>
            <w:vAlign w:val="center"/>
          </w:tcPr>
          <w:p w14:paraId="7516C7D0"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p>
        </w:tc>
        <w:tc>
          <w:tcPr>
            <w:tcW w:w="3934" w:type="dxa"/>
            <w:tcBorders>
              <w:top w:val="nil"/>
              <w:left w:val="nil"/>
              <w:bottom w:val="nil"/>
              <w:right w:val="nil"/>
            </w:tcBorders>
          </w:tcPr>
          <w:p w14:paraId="05FC73EC"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50%</w:t>
            </w:r>
          </w:p>
        </w:tc>
      </w:tr>
      <w:tr w:rsidR="00EB2D6C" w:rsidRPr="00B254A5" w14:paraId="60778104" w14:textId="77777777" w:rsidTr="00EB620A">
        <w:trPr>
          <w:trHeight w:val="270"/>
        </w:trPr>
        <w:tc>
          <w:tcPr>
            <w:tcW w:w="940" w:type="dxa"/>
            <w:tcBorders>
              <w:top w:val="nil"/>
              <w:left w:val="nil"/>
              <w:bottom w:val="nil"/>
              <w:right w:val="nil"/>
            </w:tcBorders>
          </w:tcPr>
          <w:p w14:paraId="7E87A8C9"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4ª</w:t>
            </w:r>
          </w:p>
        </w:tc>
        <w:tc>
          <w:tcPr>
            <w:tcW w:w="146" w:type="dxa"/>
            <w:tcBorders>
              <w:top w:val="nil"/>
              <w:left w:val="nil"/>
              <w:bottom w:val="nil"/>
              <w:right w:val="nil"/>
            </w:tcBorders>
            <w:vAlign w:val="center"/>
          </w:tcPr>
          <w:p w14:paraId="35632F9D"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p>
        </w:tc>
        <w:tc>
          <w:tcPr>
            <w:tcW w:w="1540" w:type="dxa"/>
            <w:tcBorders>
              <w:top w:val="nil"/>
              <w:left w:val="nil"/>
              <w:bottom w:val="nil"/>
              <w:right w:val="nil"/>
            </w:tcBorders>
          </w:tcPr>
          <w:p w14:paraId="392678F8"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2ª</w:t>
            </w:r>
          </w:p>
        </w:tc>
        <w:tc>
          <w:tcPr>
            <w:tcW w:w="180" w:type="dxa"/>
            <w:tcBorders>
              <w:top w:val="nil"/>
              <w:left w:val="nil"/>
              <w:bottom w:val="nil"/>
              <w:right w:val="nil"/>
            </w:tcBorders>
            <w:vAlign w:val="center"/>
          </w:tcPr>
          <w:p w14:paraId="13FBA141"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p>
        </w:tc>
        <w:tc>
          <w:tcPr>
            <w:tcW w:w="1180" w:type="dxa"/>
            <w:tcBorders>
              <w:top w:val="nil"/>
              <w:left w:val="nil"/>
              <w:bottom w:val="nil"/>
              <w:right w:val="nil"/>
            </w:tcBorders>
          </w:tcPr>
          <w:p w14:paraId="37660851"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07/08/35</w:t>
            </w:r>
          </w:p>
        </w:tc>
        <w:tc>
          <w:tcPr>
            <w:tcW w:w="160" w:type="dxa"/>
            <w:tcBorders>
              <w:top w:val="nil"/>
              <w:left w:val="nil"/>
              <w:bottom w:val="nil"/>
              <w:right w:val="nil"/>
            </w:tcBorders>
            <w:vAlign w:val="center"/>
          </w:tcPr>
          <w:p w14:paraId="6059CCC3"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p>
        </w:tc>
        <w:tc>
          <w:tcPr>
            <w:tcW w:w="3934" w:type="dxa"/>
            <w:tcBorders>
              <w:top w:val="nil"/>
              <w:left w:val="nil"/>
              <w:bottom w:val="nil"/>
              <w:right w:val="nil"/>
            </w:tcBorders>
          </w:tcPr>
          <w:p w14:paraId="70113DA9" w14:textId="77777777" w:rsidR="00EB2D6C" w:rsidRPr="00B254A5" w:rsidRDefault="00EB2D6C" w:rsidP="00EB2D6C">
            <w:pPr>
              <w:suppressAutoHyphens w:val="0"/>
              <w:jc w:val="center"/>
              <w:rPr>
                <w:rFonts w:ascii="Trebuchet MS" w:hAnsi="Trebuchet MS" w:cs="Liberation Sans"/>
                <w:color w:val="000000"/>
                <w:kern w:val="0"/>
                <w:sz w:val="16"/>
                <w:szCs w:val="16"/>
                <w:lang w:eastAsia="pt-BR"/>
              </w:rPr>
            </w:pPr>
            <w:r w:rsidRPr="00B254A5">
              <w:rPr>
                <w:rFonts w:ascii="Trebuchet MS" w:hAnsi="Trebuchet MS" w:cs="Liberation Sans"/>
                <w:color w:val="000000"/>
                <w:kern w:val="0"/>
                <w:sz w:val="16"/>
                <w:szCs w:val="16"/>
                <w:lang w:eastAsia="pt-BR"/>
              </w:rPr>
              <w:t>100%</w:t>
            </w:r>
          </w:p>
        </w:tc>
      </w:tr>
    </w:tbl>
    <w:p w14:paraId="639D63C6" w14:textId="77777777" w:rsidR="00EB2D6C" w:rsidRPr="00B254A5" w:rsidRDefault="00EB2D6C" w:rsidP="002438B3">
      <w:pPr>
        <w:pStyle w:val="BodyTextIndent31"/>
        <w:widowControl w:val="0"/>
        <w:suppressAutoHyphens w:val="0"/>
        <w:spacing w:line="216" w:lineRule="auto"/>
        <w:ind w:left="426" w:firstLine="0"/>
        <w:contextualSpacing/>
        <w:rPr>
          <w:rFonts w:ascii="Trebuchet MS" w:hAnsi="Trebuchet MS"/>
          <w:szCs w:val="24"/>
        </w:rPr>
      </w:pPr>
    </w:p>
    <w:p w14:paraId="28097D4C" w14:textId="77777777" w:rsidR="002438B3" w:rsidRPr="00B254A5" w:rsidRDefault="002438B3" w:rsidP="002438B3">
      <w:pPr>
        <w:pStyle w:val="BodyTextIndent31"/>
        <w:widowControl w:val="0"/>
        <w:suppressAutoHyphens w:val="0"/>
        <w:spacing w:line="216" w:lineRule="auto"/>
        <w:ind w:left="426" w:firstLine="0"/>
        <w:contextualSpacing/>
        <w:rPr>
          <w:rFonts w:ascii="Trebuchet MS" w:hAnsi="Trebuchet MS"/>
          <w:szCs w:val="24"/>
        </w:rPr>
      </w:pPr>
      <w:r w:rsidRPr="00B254A5">
        <w:rPr>
          <w:rFonts w:ascii="Trebuchet MS" w:hAnsi="Trebuchet MS"/>
          <w:szCs w:val="24"/>
        </w:rPr>
        <w:t>O montante classificado no passivo não circulante apresenta a seguinte composição por vencimento:</w:t>
      </w:r>
    </w:p>
    <w:p w14:paraId="0F188256" w14:textId="77777777" w:rsidR="002438B3" w:rsidRPr="00B254A5" w:rsidRDefault="002438B3" w:rsidP="002438B3">
      <w:pPr>
        <w:ind w:left="567"/>
        <w:jc w:val="both"/>
        <w:rPr>
          <w:rFonts w:ascii="Trebuchet MS" w:hAnsi="Trebuchet MS" w:cs="Trebuchet MS"/>
          <w:sz w:val="20"/>
        </w:rPr>
      </w:pPr>
    </w:p>
    <w:tbl>
      <w:tblPr>
        <w:tblW w:w="8221" w:type="dxa"/>
        <w:tblInd w:w="921" w:type="dxa"/>
        <w:tblLayout w:type="fixed"/>
        <w:tblCellMar>
          <w:left w:w="70" w:type="dxa"/>
          <w:right w:w="70" w:type="dxa"/>
        </w:tblCellMar>
        <w:tblLook w:val="0000" w:firstRow="0" w:lastRow="0" w:firstColumn="0" w:lastColumn="0" w:noHBand="0" w:noVBand="0"/>
      </w:tblPr>
      <w:tblGrid>
        <w:gridCol w:w="4819"/>
        <w:gridCol w:w="1701"/>
        <w:gridCol w:w="1701"/>
      </w:tblGrid>
      <w:tr w:rsidR="002438B3" w:rsidRPr="00B254A5" w14:paraId="3376F7BB" w14:textId="77777777" w:rsidTr="00347A6D">
        <w:trPr>
          <w:trHeight w:val="23"/>
        </w:trPr>
        <w:tc>
          <w:tcPr>
            <w:tcW w:w="4819" w:type="dxa"/>
            <w:vAlign w:val="bottom"/>
          </w:tcPr>
          <w:p w14:paraId="3A4CD9C9" w14:textId="77777777" w:rsidR="002438B3" w:rsidRPr="00B254A5" w:rsidRDefault="002438B3" w:rsidP="00347A6D">
            <w:pPr>
              <w:snapToGrid w:val="0"/>
              <w:jc w:val="both"/>
              <w:rPr>
                <w:rFonts w:ascii="Trebuchet MS" w:hAnsi="Trebuchet MS" w:cs="Arial"/>
                <w:b/>
                <w:bCs/>
                <w:sz w:val="16"/>
                <w:szCs w:val="16"/>
              </w:rPr>
            </w:pPr>
          </w:p>
        </w:tc>
        <w:tc>
          <w:tcPr>
            <w:tcW w:w="1701" w:type="dxa"/>
            <w:vAlign w:val="bottom"/>
          </w:tcPr>
          <w:p w14:paraId="314BC4DE" w14:textId="77777777" w:rsidR="002438B3" w:rsidRPr="00B254A5" w:rsidRDefault="00AA5CBD" w:rsidP="00347A6D">
            <w:pPr>
              <w:pBdr>
                <w:top w:val="none" w:sz="0" w:space="0" w:color="000000"/>
                <w:left w:val="none" w:sz="0" w:space="0" w:color="000000"/>
                <w:bottom w:val="single" w:sz="4" w:space="1" w:color="000000"/>
                <w:right w:val="none" w:sz="0" w:space="0" w:color="000000"/>
              </w:pBdr>
              <w:jc w:val="center"/>
              <w:rPr>
                <w:rFonts w:ascii="Trebuchet MS" w:hAnsi="Trebuchet MS" w:cs="Arial"/>
                <w:b/>
                <w:bCs/>
                <w:sz w:val="16"/>
                <w:szCs w:val="16"/>
                <w:lang w:eastAsia="pt-BR"/>
              </w:rPr>
            </w:pPr>
            <w:r w:rsidRPr="00B254A5">
              <w:rPr>
                <w:rFonts w:ascii="Trebuchet MS" w:hAnsi="Trebuchet MS" w:cs="Arial"/>
                <w:b/>
                <w:bCs/>
                <w:sz w:val="16"/>
                <w:szCs w:val="16"/>
                <w:lang w:eastAsia="pt-BR"/>
              </w:rPr>
              <w:fldChar w:fldCharType="begin"/>
            </w:r>
            <w:r w:rsidRPr="00B254A5">
              <w:rPr>
                <w:rFonts w:ascii="Trebuchet MS" w:hAnsi="Trebuchet MS" w:cs="Arial"/>
                <w:b/>
                <w:bCs/>
                <w:sz w:val="16"/>
                <w:szCs w:val="16"/>
                <w:lang w:eastAsia="pt-BR"/>
              </w:rPr>
              <w:instrText xml:space="preserve"> REF  Data_Base_Numero  \* MERGEFORMAT </w:instrText>
            </w:r>
            <w:r w:rsidRPr="00B254A5">
              <w:rPr>
                <w:rFonts w:ascii="Trebuchet MS" w:hAnsi="Trebuchet MS" w:cs="Arial"/>
                <w:b/>
                <w:bCs/>
                <w:sz w:val="16"/>
                <w:szCs w:val="16"/>
                <w:lang w:eastAsia="pt-BR"/>
              </w:rPr>
              <w:fldChar w:fldCharType="separate"/>
            </w:r>
            <w:r w:rsidR="007F68B9" w:rsidRPr="00B254A5">
              <w:rPr>
                <w:rFonts w:ascii="Trebuchet MS" w:hAnsi="Trebuchet MS" w:cs="Arial"/>
                <w:b/>
                <w:bCs/>
                <w:sz w:val="16"/>
                <w:szCs w:val="16"/>
                <w:lang w:eastAsia="pt-BR"/>
              </w:rPr>
              <w:t>31/12/2025</w:t>
            </w:r>
            <w:r w:rsidRPr="00B254A5">
              <w:rPr>
                <w:rFonts w:ascii="Trebuchet MS" w:hAnsi="Trebuchet MS" w:cs="Arial"/>
                <w:b/>
                <w:bCs/>
                <w:sz w:val="16"/>
                <w:szCs w:val="16"/>
                <w:lang w:eastAsia="pt-BR"/>
              </w:rPr>
              <w:fldChar w:fldCharType="end"/>
            </w:r>
          </w:p>
        </w:tc>
        <w:tc>
          <w:tcPr>
            <w:tcW w:w="1701" w:type="dxa"/>
            <w:vAlign w:val="bottom"/>
          </w:tcPr>
          <w:p w14:paraId="42CC521D" w14:textId="77777777" w:rsidR="002438B3" w:rsidRPr="00B254A5" w:rsidRDefault="00AA5CBD" w:rsidP="00347A6D">
            <w:pPr>
              <w:pBdr>
                <w:top w:val="none" w:sz="0" w:space="0" w:color="000000"/>
                <w:left w:val="none" w:sz="0" w:space="0" w:color="000000"/>
                <w:bottom w:val="single" w:sz="4" w:space="1" w:color="000000"/>
                <w:right w:val="none" w:sz="0" w:space="0" w:color="000000"/>
              </w:pBdr>
              <w:jc w:val="center"/>
              <w:rPr>
                <w:rFonts w:ascii="Trebuchet MS" w:hAnsi="Trebuchet MS" w:cs="Arial"/>
                <w:b/>
                <w:bCs/>
                <w:sz w:val="16"/>
                <w:szCs w:val="16"/>
                <w:lang w:eastAsia="pt-BR"/>
              </w:rPr>
            </w:pPr>
            <w:r w:rsidRPr="00B254A5">
              <w:rPr>
                <w:rFonts w:ascii="Trebuchet MS" w:hAnsi="Trebuchet MS" w:cs="Arial"/>
                <w:b/>
                <w:bCs/>
                <w:sz w:val="16"/>
                <w:szCs w:val="16"/>
                <w:lang w:eastAsia="pt-BR"/>
              </w:rPr>
              <w:fldChar w:fldCharType="begin"/>
            </w:r>
            <w:r w:rsidRPr="00B254A5">
              <w:rPr>
                <w:rFonts w:ascii="Trebuchet MS" w:hAnsi="Trebuchet MS" w:cs="Arial"/>
                <w:b/>
                <w:bCs/>
                <w:sz w:val="16"/>
                <w:szCs w:val="16"/>
                <w:lang w:eastAsia="pt-BR"/>
              </w:rPr>
              <w:instrText xml:space="preserve"> REF  Ano_Anterior_Data_Base_Numero  \* MERGEFORMAT </w:instrText>
            </w:r>
            <w:r w:rsidRPr="00B254A5">
              <w:rPr>
                <w:rFonts w:ascii="Trebuchet MS" w:hAnsi="Trebuchet MS" w:cs="Arial"/>
                <w:b/>
                <w:bCs/>
                <w:sz w:val="16"/>
                <w:szCs w:val="16"/>
                <w:lang w:eastAsia="pt-BR"/>
              </w:rPr>
              <w:fldChar w:fldCharType="separate"/>
            </w:r>
            <w:r w:rsidR="007F68B9" w:rsidRPr="00B254A5">
              <w:rPr>
                <w:rFonts w:ascii="Trebuchet MS" w:hAnsi="Trebuchet MS" w:cs="Arial"/>
                <w:b/>
                <w:bCs/>
                <w:sz w:val="16"/>
                <w:szCs w:val="16"/>
                <w:lang w:eastAsia="pt-BR"/>
              </w:rPr>
              <w:t>31/12/2024</w:t>
            </w:r>
            <w:r w:rsidRPr="00B254A5">
              <w:rPr>
                <w:rFonts w:ascii="Trebuchet MS" w:hAnsi="Trebuchet MS" w:cs="Arial"/>
                <w:b/>
                <w:bCs/>
                <w:sz w:val="16"/>
                <w:szCs w:val="16"/>
                <w:lang w:eastAsia="pt-BR"/>
              </w:rPr>
              <w:fldChar w:fldCharType="end"/>
            </w:r>
          </w:p>
        </w:tc>
      </w:tr>
      <w:tr w:rsidR="008F673B" w:rsidRPr="00B254A5" w14:paraId="2511B011" w14:textId="77777777" w:rsidTr="001D3C16">
        <w:trPr>
          <w:trHeight w:val="23"/>
        </w:trPr>
        <w:tc>
          <w:tcPr>
            <w:tcW w:w="4819" w:type="dxa"/>
            <w:vAlign w:val="bottom"/>
          </w:tcPr>
          <w:p w14:paraId="760A8890" w14:textId="77777777" w:rsidR="008F673B" w:rsidRPr="00B254A5" w:rsidRDefault="008F673B" w:rsidP="008F673B">
            <w:pPr>
              <w:ind w:left="-57"/>
              <w:jc w:val="both"/>
              <w:rPr>
                <w:rFonts w:ascii="Trebuchet MS" w:hAnsi="Trebuchet MS" w:cs="Arial"/>
                <w:sz w:val="16"/>
                <w:szCs w:val="16"/>
              </w:rPr>
            </w:pPr>
            <w:r w:rsidRPr="00B254A5">
              <w:rPr>
                <w:rFonts w:ascii="Trebuchet MS" w:hAnsi="Trebuchet MS" w:cs="Arial"/>
                <w:sz w:val="16"/>
                <w:szCs w:val="16"/>
              </w:rPr>
              <w:t>Entre 1 e 2 anos</w:t>
            </w:r>
          </w:p>
        </w:tc>
        <w:tc>
          <w:tcPr>
            <w:tcW w:w="1701" w:type="dxa"/>
          </w:tcPr>
          <w:p w14:paraId="0D25EF08" w14:textId="6B14F541" w:rsidR="008F673B" w:rsidRPr="00B254A5" w:rsidRDefault="008F673B" w:rsidP="008F673B">
            <w:pPr>
              <w:ind w:left="-57"/>
              <w:contextualSpacing/>
              <w:jc w:val="right"/>
              <w:rPr>
                <w:rFonts w:ascii="Trebuchet MS" w:hAnsi="Trebuchet MS" w:cs="Arial"/>
                <w:sz w:val="16"/>
                <w:szCs w:val="16"/>
              </w:rPr>
            </w:pPr>
            <w:r w:rsidRPr="00B254A5">
              <w:rPr>
                <w:rFonts w:ascii="Trebuchet MS" w:hAnsi="Trebuchet MS" w:cs="Arial"/>
                <w:sz w:val="16"/>
                <w:szCs w:val="16"/>
              </w:rPr>
              <w:t xml:space="preserve"> 37.368 </w:t>
            </w:r>
          </w:p>
        </w:tc>
        <w:tc>
          <w:tcPr>
            <w:tcW w:w="1701" w:type="dxa"/>
          </w:tcPr>
          <w:p w14:paraId="034FBCFC" w14:textId="77777777" w:rsidR="008F673B" w:rsidRPr="00B254A5" w:rsidRDefault="008F673B" w:rsidP="008F673B">
            <w:pPr>
              <w:ind w:left="-57"/>
              <w:contextualSpacing/>
              <w:jc w:val="right"/>
              <w:rPr>
                <w:rFonts w:ascii="Trebuchet MS" w:hAnsi="Trebuchet MS" w:cs="Arial"/>
                <w:b/>
                <w:bCs/>
                <w:sz w:val="18"/>
                <w:szCs w:val="18"/>
                <w:lang w:eastAsia="pt-BR"/>
              </w:rPr>
            </w:pPr>
            <w:r w:rsidRPr="00B254A5">
              <w:rPr>
                <w:rFonts w:ascii="Trebuchet MS" w:hAnsi="Trebuchet MS" w:cs="Arial"/>
                <w:sz w:val="16"/>
                <w:szCs w:val="16"/>
              </w:rPr>
              <w:t xml:space="preserve"> 170.628 </w:t>
            </w:r>
          </w:p>
        </w:tc>
      </w:tr>
      <w:tr w:rsidR="008F673B" w:rsidRPr="00B254A5" w14:paraId="2E8814AD" w14:textId="77777777" w:rsidTr="001D3C16">
        <w:trPr>
          <w:trHeight w:val="23"/>
        </w:trPr>
        <w:tc>
          <w:tcPr>
            <w:tcW w:w="4819" w:type="dxa"/>
            <w:vAlign w:val="bottom"/>
          </w:tcPr>
          <w:p w14:paraId="329C4F93" w14:textId="77777777" w:rsidR="008F673B" w:rsidRPr="00B254A5" w:rsidRDefault="008F673B" w:rsidP="008F673B">
            <w:pPr>
              <w:ind w:left="-57"/>
              <w:jc w:val="both"/>
              <w:rPr>
                <w:rFonts w:ascii="Trebuchet MS" w:hAnsi="Trebuchet MS" w:cs="Arial"/>
                <w:sz w:val="16"/>
                <w:szCs w:val="16"/>
              </w:rPr>
            </w:pPr>
            <w:r w:rsidRPr="00B254A5">
              <w:rPr>
                <w:rFonts w:ascii="Trebuchet MS" w:hAnsi="Trebuchet MS" w:cs="Arial"/>
                <w:sz w:val="16"/>
                <w:szCs w:val="16"/>
              </w:rPr>
              <w:t>Entre 2 e 3 anos</w:t>
            </w:r>
          </w:p>
        </w:tc>
        <w:tc>
          <w:tcPr>
            <w:tcW w:w="1701" w:type="dxa"/>
          </w:tcPr>
          <w:p w14:paraId="31A58B40" w14:textId="1E11AC03" w:rsidR="008F673B" w:rsidRPr="00B254A5" w:rsidRDefault="008F673B" w:rsidP="008F673B">
            <w:pPr>
              <w:ind w:left="-57"/>
              <w:contextualSpacing/>
              <w:jc w:val="right"/>
              <w:rPr>
                <w:rFonts w:ascii="Trebuchet MS" w:hAnsi="Trebuchet MS" w:cs="Arial"/>
                <w:sz w:val="16"/>
                <w:szCs w:val="16"/>
              </w:rPr>
            </w:pPr>
            <w:r w:rsidRPr="00B254A5">
              <w:rPr>
                <w:rFonts w:ascii="Trebuchet MS" w:hAnsi="Trebuchet MS" w:cs="Arial"/>
                <w:sz w:val="16"/>
                <w:szCs w:val="16"/>
              </w:rPr>
              <w:t xml:space="preserve"> 74.736 </w:t>
            </w:r>
          </w:p>
        </w:tc>
        <w:tc>
          <w:tcPr>
            <w:tcW w:w="1701" w:type="dxa"/>
          </w:tcPr>
          <w:p w14:paraId="36DBEFB7" w14:textId="77777777" w:rsidR="008F673B" w:rsidRPr="00B254A5" w:rsidRDefault="008F673B" w:rsidP="008F673B">
            <w:pPr>
              <w:ind w:left="-57"/>
              <w:contextualSpacing/>
              <w:jc w:val="right"/>
              <w:rPr>
                <w:rFonts w:ascii="Trebuchet MS" w:hAnsi="Trebuchet MS" w:cs="Arial"/>
                <w:b/>
                <w:bCs/>
                <w:sz w:val="18"/>
                <w:szCs w:val="18"/>
                <w:lang w:eastAsia="pt-BR"/>
              </w:rPr>
            </w:pPr>
            <w:r w:rsidRPr="00B254A5">
              <w:rPr>
                <w:rFonts w:ascii="Trebuchet MS" w:hAnsi="Trebuchet MS" w:cs="Arial"/>
                <w:sz w:val="16"/>
                <w:szCs w:val="16"/>
              </w:rPr>
              <w:t xml:space="preserve"> 250.938 </w:t>
            </w:r>
          </w:p>
        </w:tc>
      </w:tr>
      <w:tr w:rsidR="008F673B" w:rsidRPr="00B254A5" w14:paraId="47ECCFC4" w14:textId="77777777" w:rsidTr="001D3C16">
        <w:trPr>
          <w:trHeight w:val="23"/>
        </w:trPr>
        <w:tc>
          <w:tcPr>
            <w:tcW w:w="4819" w:type="dxa"/>
            <w:vAlign w:val="bottom"/>
          </w:tcPr>
          <w:p w14:paraId="358DF87B" w14:textId="77777777" w:rsidR="008F673B" w:rsidRPr="00B254A5" w:rsidRDefault="008F673B" w:rsidP="008F673B">
            <w:pPr>
              <w:ind w:left="-57"/>
              <w:jc w:val="both"/>
              <w:rPr>
                <w:rFonts w:ascii="Trebuchet MS" w:hAnsi="Trebuchet MS" w:cs="Arial"/>
                <w:sz w:val="16"/>
                <w:szCs w:val="16"/>
              </w:rPr>
            </w:pPr>
            <w:r w:rsidRPr="00B254A5">
              <w:rPr>
                <w:rFonts w:ascii="Trebuchet MS" w:hAnsi="Trebuchet MS" w:cs="Arial"/>
                <w:sz w:val="16"/>
                <w:szCs w:val="16"/>
              </w:rPr>
              <w:t>Entre 3 e 4 anos</w:t>
            </w:r>
          </w:p>
        </w:tc>
        <w:tc>
          <w:tcPr>
            <w:tcW w:w="1701" w:type="dxa"/>
          </w:tcPr>
          <w:p w14:paraId="2282530A" w14:textId="2700AA0F" w:rsidR="008F673B" w:rsidRPr="00B254A5" w:rsidRDefault="008F673B" w:rsidP="008F673B">
            <w:pPr>
              <w:ind w:left="-57"/>
              <w:contextualSpacing/>
              <w:jc w:val="right"/>
              <w:rPr>
                <w:rFonts w:ascii="Trebuchet MS" w:hAnsi="Trebuchet MS" w:cs="Arial"/>
                <w:sz w:val="16"/>
                <w:szCs w:val="16"/>
              </w:rPr>
            </w:pPr>
            <w:r w:rsidRPr="00B254A5">
              <w:rPr>
                <w:rFonts w:ascii="Trebuchet MS" w:hAnsi="Trebuchet MS" w:cs="Arial"/>
                <w:sz w:val="16"/>
                <w:szCs w:val="16"/>
              </w:rPr>
              <w:t xml:space="preserve"> 80.074 </w:t>
            </w:r>
          </w:p>
        </w:tc>
        <w:tc>
          <w:tcPr>
            <w:tcW w:w="1701" w:type="dxa"/>
          </w:tcPr>
          <w:p w14:paraId="7CB85DA0" w14:textId="77777777" w:rsidR="008F673B" w:rsidRPr="00B254A5" w:rsidRDefault="008F673B" w:rsidP="008F673B">
            <w:pPr>
              <w:ind w:left="-57"/>
              <w:contextualSpacing/>
              <w:jc w:val="right"/>
              <w:rPr>
                <w:rFonts w:ascii="Trebuchet MS" w:hAnsi="Trebuchet MS" w:cs="Arial"/>
                <w:b/>
                <w:bCs/>
                <w:sz w:val="18"/>
                <w:szCs w:val="18"/>
                <w:lang w:eastAsia="pt-BR"/>
              </w:rPr>
            </w:pPr>
            <w:r w:rsidRPr="00B254A5">
              <w:rPr>
                <w:rFonts w:ascii="Trebuchet MS" w:hAnsi="Trebuchet MS" w:cs="Arial"/>
                <w:sz w:val="16"/>
                <w:szCs w:val="16"/>
              </w:rPr>
              <w:t xml:space="preserve"> 288.269 </w:t>
            </w:r>
          </w:p>
        </w:tc>
      </w:tr>
      <w:tr w:rsidR="008F673B" w:rsidRPr="00B254A5" w14:paraId="5F4E89CE" w14:textId="77777777" w:rsidTr="001D3C16">
        <w:trPr>
          <w:trHeight w:val="23"/>
        </w:trPr>
        <w:tc>
          <w:tcPr>
            <w:tcW w:w="4819" w:type="dxa"/>
            <w:vAlign w:val="bottom"/>
          </w:tcPr>
          <w:p w14:paraId="62EB69CB" w14:textId="77777777" w:rsidR="008F673B" w:rsidRPr="00B254A5" w:rsidRDefault="008F673B" w:rsidP="008F673B">
            <w:pPr>
              <w:ind w:left="-57"/>
              <w:jc w:val="both"/>
              <w:rPr>
                <w:rFonts w:ascii="Trebuchet MS" w:hAnsi="Trebuchet MS" w:cs="Arial"/>
                <w:sz w:val="16"/>
                <w:szCs w:val="16"/>
              </w:rPr>
            </w:pPr>
            <w:r w:rsidRPr="00B254A5">
              <w:rPr>
                <w:rFonts w:ascii="Trebuchet MS" w:hAnsi="Trebuchet MS" w:cs="Arial"/>
                <w:sz w:val="16"/>
                <w:szCs w:val="16"/>
              </w:rPr>
              <w:t>Entre 4 e 5 anos</w:t>
            </w:r>
          </w:p>
        </w:tc>
        <w:tc>
          <w:tcPr>
            <w:tcW w:w="1701" w:type="dxa"/>
          </w:tcPr>
          <w:p w14:paraId="7C46778B" w14:textId="5F88D96A" w:rsidR="008F673B" w:rsidRPr="00B254A5" w:rsidRDefault="008F673B" w:rsidP="008F673B">
            <w:pPr>
              <w:ind w:left="-57"/>
              <w:contextualSpacing/>
              <w:jc w:val="right"/>
              <w:rPr>
                <w:rFonts w:ascii="Trebuchet MS" w:hAnsi="Trebuchet MS" w:cs="Arial"/>
                <w:sz w:val="16"/>
                <w:szCs w:val="16"/>
              </w:rPr>
            </w:pPr>
            <w:r w:rsidRPr="00B254A5">
              <w:rPr>
                <w:rFonts w:ascii="Trebuchet MS" w:hAnsi="Trebuchet MS" w:cs="Arial"/>
                <w:sz w:val="16"/>
                <w:szCs w:val="16"/>
              </w:rPr>
              <w:t xml:space="preserve"> 85.412 </w:t>
            </w:r>
          </w:p>
        </w:tc>
        <w:tc>
          <w:tcPr>
            <w:tcW w:w="1701" w:type="dxa"/>
          </w:tcPr>
          <w:p w14:paraId="366517CB" w14:textId="77777777" w:rsidR="008F673B" w:rsidRPr="00B254A5" w:rsidRDefault="008F673B" w:rsidP="008F673B">
            <w:pPr>
              <w:ind w:left="-57"/>
              <w:contextualSpacing/>
              <w:jc w:val="right"/>
              <w:rPr>
                <w:rFonts w:ascii="Trebuchet MS" w:hAnsi="Trebuchet MS" w:cs="Arial"/>
                <w:b/>
                <w:bCs/>
                <w:sz w:val="18"/>
                <w:szCs w:val="18"/>
                <w:lang w:eastAsia="pt-BR"/>
              </w:rPr>
            </w:pPr>
            <w:r w:rsidRPr="00B254A5">
              <w:rPr>
                <w:rFonts w:ascii="Trebuchet MS" w:hAnsi="Trebuchet MS" w:cs="Arial"/>
                <w:sz w:val="16"/>
                <w:szCs w:val="16"/>
              </w:rPr>
              <w:t xml:space="preserve"> 186.810 </w:t>
            </w:r>
          </w:p>
        </w:tc>
      </w:tr>
      <w:tr w:rsidR="008F673B" w:rsidRPr="00B254A5" w14:paraId="20E202FD" w14:textId="77777777" w:rsidTr="001D3C16">
        <w:trPr>
          <w:trHeight w:val="23"/>
        </w:trPr>
        <w:tc>
          <w:tcPr>
            <w:tcW w:w="4819" w:type="dxa"/>
            <w:vAlign w:val="bottom"/>
          </w:tcPr>
          <w:p w14:paraId="6309937A" w14:textId="77777777" w:rsidR="008F673B" w:rsidRPr="00B254A5" w:rsidRDefault="008F673B" w:rsidP="008F673B">
            <w:pPr>
              <w:ind w:left="-57"/>
              <w:jc w:val="both"/>
              <w:rPr>
                <w:rFonts w:ascii="Trebuchet MS" w:hAnsi="Trebuchet MS" w:cs="Arial"/>
                <w:sz w:val="16"/>
                <w:szCs w:val="16"/>
              </w:rPr>
            </w:pPr>
            <w:r w:rsidRPr="00B254A5">
              <w:rPr>
                <w:rFonts w:ascii="Trebuchet MS" w:hAnsi="Trebuchet MS" w:cs="Arial"/>
                <w:sz w:val="16"/>
                <w:szCs w:val="16"/>
              </w:rPr>
              <w:t>Entre 5 e 6 anos</w:t>
            </w:r>
          </w:p>
        </w:tc>
        <w:tc>
          <w:tcPr>
            <w:tcW w:w="1701" w:type="dxa"/>
          </w:tcPr>
          <w:p w14:paraId="016BA1E4" w14:textId="20099ACA" w:rsidR="008F673B" w:rsidRPr="00B254A5" w:rsidRDefault="008F673B" w:rsidP="008F673B">
            <w:pPr>
              <w:ind w:left="-57"/>
              <w:contextualSpacing/>
              <w:jc w:val="right"/>
              <w:rPr>
                <w:rFonts w:ascii="Trebuchet MS" w:hAnsi="Trebuchet MS" w:cs="Arial"/>
                <w:sz w:val="16"/>
                <w:szCs w:val="16"/>
              </w:rPr>
            </w:pPr>
            <w:r w:rsidRPr="00B254A5">
              <w:rPr>
                <w:rFonts w:ascii="Trebuchet MS" w:hAnsi="Trebuchet MS" w:cs="Arial"/>
                <w:sz w:val="16"/>
                <w:szCs w:val="16"/>
              </w:rPr>
              <w:t xml:space="preserve"> 192.423 </w:t>
            </w:r>
          </w:p>
        </w:tc>
        <w:tc>
          <w:tcPr>
            <w:tcW w:w="1701" w:type="dxa"/>
          </w:tcPr>
          <w:p w14:paraId="192E50E4" w14:textId="77777777" w:rsidR="008F673B" w:rsidRPr="00B254A5" w:rsidRDefault="008F673B" w:rsidP="008F673B">
            <w:pPr>
              <w:ind w:left="-57"/>
              <w:contextualSpacing/>
              <w:jc w:val="right"/>
              <w:rPr>
                <w:rFonts w:ascii="Trebuchet MS" w:hAnsi="Trebuchet MS" w:cs="Arial"/>
                <w:b/>
                <w:bCs/>
                <w:sz w:val="18"/>
                <w:szCs w:val="18"/>
                <w:lang w:eastAsia="pt-BR"/>
              </w:rPr>
            </w:pPr>
            <w:r w:rsidRPr="00B254A5">
              <w:rPr>
                <w:rFonts w:ascii="Trebuchet MS" w:hAnsi="Trebuchet MS" w:cs="Arial"/>
                <w:sz w:val="16"/>
                <w:szCs w:val="16"/>
              </w:rPr>
              <w:t xml:space="preserve"> 85.351 </w:t>
            </w:r>
          </w:p>
        </w:tc>
      </w:tr>
      <w:tr w:rsidR="008F673B" w:rsidRPr="00B254A5" w14:paraId="00138759" w14:textId="77777777" w:rsidTr="001D3C16">
        <w:trPr>
          <w:trHeight w:val="23"/>
        </w:trPr>
        <w:tc>
          <w:tcPr>
            <w:tcW w:w="4819" w:type="dxa"/>
            <w:vAlign w:val="bottom"/>
          </w:tcPr>
          <w:p w14:paraId="19995FD1" w14:textId="77777777" w:rsidR="008F673B" w:rsidRPr="00B254A5" w:rsidRDefault="008F673B" w:rsidP="008F673B">
            <w:pPr>
              <w:ind w:left="-57"/>
              <w:jc w:val="both"/>
              <w:rPr>
                <w:rFonts w:ascii="Trebuchet MS" w:hAnsi="Trebuchet MS" w:cs="Arial"/>
                <w:sz w:val="16"/>
                <w:szCs w:val="16"/>
              </w:rPr>
            </w:pPr>
            <w:r w:rsidRPr="00B254A5">
              <w:rPr>
                <w:rFonts w:ascii="Trebuchet MS" w:hAnsi="Trebuchet MS" w:cs="Arial"/>
                <w:sz w:val="16"/>
                <w:szCs w:val="16"/>
              </w:rPr>
              <w:t>Entre 6 e 7 anos</w:t>
            </w:r>
          </w:p>
        </w:tc>
        <w:tc>
          <w:tcPr>
            <w:tcW w:w="1701" w:type="dxa"/>
          </w:tcPr>
          <w:p w14:paraId="2BFDA417" w14:textId="2B8404B6" w:rsidR="008F673B" w:rsidRPr="00B254A5" w:rsidRDefault="008F673B" w:rsidP="008F673B">
            <w:pPr>
              <w:ind w:left="-57"/>
              <w:contextualSpacing/>
              <w:jc w:val="right"/>
              <w:rPr>
                <w:rFonts w:ascii="Trebuchet MS" w:hAnsi="Trebuchet MS" w:cs="Arial"/>
                <w:sz w:val="16"/>
                <w:szCs w:val="16"/>
              </w:rPr>
            </w:pPr>
            <w:r w:rsidRPr="00B254A5">
              <w:rPr>
                <w:rFonts w:ascii="Trebuchet MS" w:hAnsi="Trebuchet MS" w:cs="Arial"/>
                <w:sz w:val="16"/>
                <w:szCs w:val="16"/>
              </w:rPr>
              <w:t xml:space="preserve"> 178.594 </w:t>
            </w:r>
          </w:p>
        </w:tc>
        <w:tc>
          <w:tcPr>
            <w:tcW w:w="1701" w:type="dxa"/>
          </w:tcPr>
          <w:p w14:paraId="3C8CC94E" w14:textId="77777777" w:rsidR="008F673B" w:rsidRPr="00B254A5" w:rsidRDefault="008F673B" w:rsidP="008F673B">
            <w:pPr>
              <w:ind w:left="-57"/>
              <w:contextualSpacing/>
              <w:jc w:val="right"/>
              <w:rPr>
                <w:rFonts w:ascii="Trebuchet MS" w:hAnsi="Trebuchet MS" w:cs="Arial"/>
                <w:b/>
                <w:bCs/>
                <w:sz w:val="18"/>
                <w:szCs w:val="18"/>
                <w:lang w:eastAsia="pt-BR"/>
              </w:rPr>
            </w:pPr>
            <w:r w:rsidRPr="00B254A5">
              <w:rPr>
                <w:rFonts w:ascii="Trebuchet MS" w:hAnsi="Trebuchet MS" w:cs="Arial"/>
                <w:sz w:val="16"/>
                <w:szCs w:val="16"/>
              </w:rPr>
              <w:t xml:space="preserve"> 42.675 </w:t>
            </w:r>
          </w:p>
        </w:tc>
      </w:tr>
      <w:tr w:rsidR="008F673B" w:rsidRPr="00B254A5" w14:paraId="52116BE8" w14:textId="77777777" w:rsidTr="001D3C16">
        <w:trPr>
          <w:trHeight w:val="23"/>
        </w:trPr>
        <w:tc>
          <w:tcPr>
            <w:tcW w:w="4819" w:type="dxa"/>
            <w:vAlign w:val="bottom"/>
          </w:tcPr>
          <w:p w14:paraId="083C2093" w14:textId="77777777" w:rsidR="008F673B" w:rsidRPr="00B254A5" w:rsidRDefault="008F673B" w:rsidP="008F673B">
            <w:pPr>
              <w:ind w:left="-57"/>
              <w:jc w:val="both"/>
              <w:rPr>
                <w:rFonts w:ascii="Trebuchet MS" w:hAnsi="Trebuchet MS" w:cs="Arial"/>
                <w:sz w:val="16"/>
                <w:szCs w:val="16"/>
              </w:rPr>
            </w:pPr>
            <w:r w:rsidRPr="00B254A5">
              <w:rPr>
                <w:rFonts w:ascii="Trebuchet MS" w:hAnsi="Trebuchet MS" w:cs="Arial"/>
                <w:sz w:val="16"/>
                <w:szCs w:val="16"/>
              </w:rPr>
              <w:t>Entre 7 e 8 anos</w:t>
            </w:r>
          </w:p>
        </w:tc>
        <w:tc>
          <w:tcPr>
            <w:tcW w:w="1701" w:type="dxa"/>
          </w:tcPr>
          <w:p w14:paraId="05BA6692" w14:textId="02B57EFB" w:rsidR="008F673B" w:rsidRPr="00B254A5" w:rsidRDefault="008F673B" w:rsidP="008F673B">
            <w:pPr>
              <w:ind w:left="-57"/>
              <w:contextualSpacing/>
              <w:jc w:val="right"/>
              <w:rPr>
                <w:rFonts w:ascii="Trebuchet MS" w:hAnsi="Trebuchet MS" w:cs="Arial"/>
                <w:sz w:val="16"/>
                <w:szCs w:val="16"/>
              </w:rPr>
            </w:pPr>
            <w:r w:rsidRPr="00B254A5">
              <w:rPr>
                <w:rFonts w:ascii="Trebuchet MS" w:hAnsi="Trebuchet MS" w:cs="Arial"/>
                <w:sz w:val="16"/>
                <w:szCs w:val="16"/>
              </w:rPr>
              <w:t xml:space="preserve"> 57.753 </w:t>
            </w:r>
          </w:p>
        </w:tc>
        <w:tc>
          <w:tcPr>
            <w:tcW w:w="1701" w:type="dxa"/>
          </w:tcPr>
          <w:p w14:paraId="5AFDB4E4" w14:textId="77777777" w:rsidR="008F673B" w:rsidRPr="00B254A5" w:rsidRDefault="008F673B" w:rsidP="008F673B">
            <w:pPr>
              <w:ind w:left="-57"/>
              <w:contextualSpacing/>
              <w:jc w:val="right"/>
              <w:rPr>
                <w:rFonts w:ascii="Trebuchet MS" w:hAnsi="Trebuchet MS" w:cs="Arial"/>
                <w:b/>
                <w:bCs/>
                <w:sz w:val="18"/>
                <w:szCs w:val="18"/>
                <w:lang w:eastAsia="pt-BR"/>
              </w:rPr>
            </w:pPr>
            <w:r w:rsidRPr="00B254A5">
              <w:rPr>
                <w:rFonts w:ascii="Trebuchet MS" w:hAnsi="Trebuchet MS" w:cs="Arial"/>
                <w:sz w:val="16"/>
                <w:szCs w:val="16"/>
              </w:rPr>
              <w:t xml:space="preserve"> 28.862 </w:t>
            </w:r>
          </w:p>
        </w:tc>
      </w:tr>
      <w:tr w:rsidR="008F673B" w:rsidRPr="00B254A5" w14:paraId="5260E976" w14:textId="77777777" w:rsidTr="001D3C16">
        <w:trPr>
          <w:trHeight w:val="23"/>
        </w:trPr>
        <w:tc>
          <w:tcPr>
            <w:tcW w:w="4819" w:type="dxa"/>
            <w:vAlign w:val="bottom"/>
          </w:tcPr>
          <w:p w14:paraId="01658C2F" w14:textId="77777777" w:rsidR="008F673B" w:rsidRPr="00B254A5" w:rsidRDefault="008F673B" w:rsidP="008F673B">
            <w:pPr>
              <w:ind w:left="-57"/>
              <w:jc w:val="both"/>
              <w:rPr>
                <w:rFonts w:ascii="Trebuchet MS" w:hAnsi="Trebuchet MS" w:cs="Arial"/>
                <w:sz w:val="16"/>
                <w:szCs w:val="16"/>
              </w:rPr>
            </w:pPr>
            <w:r w:rsidRPr="00B254A5">
              <w:rPr>
                <w:rFonts w:ascii="Trebuchet MS" w:hAnsi="Trebuchet MS" w:cs="Arial"/>
                <w:sz w:val="16"/>
                <w:szCs w:val="16"/>
              </w:rPr>
              <w:t>Entre 8 e 9 anos</w:t>
            </w:r>
          </w:p>
        </w:tc>
        <w:tc>
          <w:tcPr>
            <w:tcW w:w="1701" w:type="dxa"/>
          </w:tcPr>
          <w:p w14:paraId="2FBFA5F1" w14:textId="07D513E4" w:rsidR="008F673B" w:rsidRPr="00B254A5" w:rsidRDefault="008F673B" w:rsidP="008F673B">
            <w:pPr>
              <w:ind w:left="-57"/>
              <w:contextualSpacing/>
              <w:jc w:val="right"/>
              <w:rPr>
                <w:rFonts w:ascii="Trebuchet MS" w:hAnsi="Trebuchet MS" w:cs="Arial"/>
                <w:sz w:val="16"/>
                <w:szCs w:val="16"/>
              </w:rPr>
            </w:pPr>
            <w:r w:rsidRPr="00B254A5">
              <w:rPr>
                <w:rFonts w:ascii="Trebuchet MS" w:hAnsi="Trebuchet MS" w:cs="Arial"/>
                <w:sz w:val="16"/>
                <w:szCs w:val="16"/>
              </w:rPr>
              <w:t xml:space="preserve"> 186.759 </w:t>
            </w:r>
          </w:p>
        </w:tc>
        <w:tc>
          <w:tcPr>
            <w:tcW w:w="1701" w:type="dxa"/>
          </w:tcPr>
          <w:p w14:paraId="664DD13C" w14:textId="77777777" w:rsidR="008F673B" w:rsidRPr="00B254A5" w:rsidRDefault="008F673B" w:rsidP="008F673B">
            <w:pPr>
              <w:ind w:left="-57"/>
              <w:contextualSpacing/>
              <w:jc w:val="right"/>
              <w:rPr>
                <w:rFonts w:ascii="Trebuchet MS" w:hAnsi="Trebuchet MS" w:cs="Arial"/>
                <w:b/>
                <w:bCs/>
                <w:sz w:val="18"/>
                <w:szCs w:val="18"/>
                <w:lang w:eastAsia="pt-BR"/>
              </w:rPr>
            </w:pPr>
            <w:r w:rsidRPr="00B254A5">
              <w:rPr>
                <w:rFonts w:ascii="Trebuchet MS" w:hAnsi="Trebuchet MS" w:cs="Arial"/>
                <w:sz w:val="16"/>
                <w:szCs w:val="16"/>
              </w:rPr>
              <w:t xml:space="preserve"> 57.724 </w:t>
            </w:r>
          </w:p>
        </w:tc>
      </w:tr>
      <w:tr w:rsidR="008F673B" w:rsidRPr="00B254A5" w14:paraId="79C8F29A" w14:textId="77777777" w:rsidTr="001D3C16">
        <w:trPr>
          <w:trHeight w:val="23"/>
        </w:trPr>
        <w:tc>
          <w:tcPr>
            <w:tcW w:w="4819" w:type="dxa"/>
            <w:vAlign w:val="bottom"/>
          </w:tcPr>
          <w:p w14:paraId="6AE9435C" w14:textId="77777777" w:rsidR="008F673B" w:rsidRPr="00B254A5" w:rsidRDefault="008F673B" w:rsidP="008F673B">
            <w:pPr>
              <w:ind w:left="-57"/>
              <w:jc w:val="both"/>
              <w:rPr>
                <w:rFonts w:ascii="Trebuchet MS" w:hAnsi="Trebuchet MS" w:cs="Arial"/>
                <w:sz w:val="16"/>
                <w:szCs w:val="16"/>
              </w:rPr>
            </w:pPr>
            <w:r w:rsidRPr="00B254A5">
              <w:rPr>
                <w:rFonts w:ascii="Trebuchet MS" w:hAnsi="Trebuchet MS" w:cs="Arial"/>
                <w:sz w:val="16"/>
                <w:szCs w:val="16"/>
              </w:rPr>
              <w:t>Entre 9 e 10 anos</w:t>
            </w:r>
          </w:p>
        </w:tc>
        <w:tc>
          <w:tcPr>
            <w:tcW w:w="1701" w:type="dxa"/>
          </w:tcPr>
          <w:p w14:paraId="11CA050E" w14:textId="1468C7DB" w:rsidR="008F673B" w:rsidRPr="00B254A5" w:rsidRDefault="008F673B" w:rsidP="008F673B">
            <w:pPr>
              <w:ind w:left="-57"/>
              <w:contextualSpacing/>
              <w:jc w:val="right"/>
              <w:rPr>
                <w:rFonts w:ascii="Trebuchet MS" w:hAnsi="Trebuchet MS" w:cs="Arial"/>
                <w:sz w:val="16"/>
                <w:szCs w:val="16"/>
              </w:rPr>
            </w:pPr>
            <w:r w:rsidRPr="00B254A5">
              <w:rPr>
                <w:rFonts w:ascii="Trebuchet MS" w:hAnsi="Trebuchet MS" w:cs="Arial"/>
                <w:sz w:val="16"/>
                <w:szCs w:val="16"/>
              </w:rPr>
              <w:t xml:space="preserve"> 157.882 </w:t>
            </w:r>
          </w:p>
        </w:tc>
        <w:tc>
          <w:tcPr>
            <w:tcW w:w="1701" w:type="dxa"/>
          </w:tcPr>
          <w:p w14:paraId="0E309B78" w14:textId="77777777" w:rsidR="008F673B" w:rsidRPr="00B254A5" w:rsidRDefault="008F673B" w:rsidP="008F673B">
            <w:pPr>
              <w:ind w:left="-57"/>
              <w:contextualSpacing/>
              <w:jc w:val="right"/>
              <w:rPr>
                <w:rFonts w:ascii="Trebuchet MS" w:hAnsi="Trebuchet MS" w:cs="Arial"/>
                <w:b/>
                <w:bCs/>
                <w:sz w:val="18"/>
                <w:szCs w:val="18"/>
                <w:lang w:eastAsia="pt-BR"/>
              </w:rPr>
            </w:pPr>
            <w:r w:rsidRPr="00B254A5">
              <w:rPr>
                <w:rFonts w:ascii="Trebuchet MS" w:hAnsi="Trebuchet MS" w:cs="Arial"/>
                <w:sz w:val="16"/>
                <w:szCs w:val="16"/>
              </w:rPr>
              <w:t xml:space="preserve"> 132.029 </w:t>
            </w:r>
          </w:p>
        </w:tc>
      </w:tr>
      <w:tr w:rsidR="008F673B" w:rsidRPr="00B254A5" w14:paraId="5F0AABD3" w14:textId="77777777" w:rsidTr="001D3C16">
        <w:trPr>
          <w:trHeight w:val="23"/>
        </w:trPr>
        <w:tc>
          <w:tcPr>
            <w:tcW w:w="4819" w:type="dxa"/>
            <w:vAlign w:val="bottom"/>
          </w:tcPr>
          <w:p w14:paraId="2D0FFE00" w14:textId="77777777" w:rsidR="008F673B" w:rsidRPr="00B254A5" w:rsidRDefault="008F673B" w:rsidP="008F673B">
            <w:pPr>
              <w:ind w:left="-57"/>
              <w:jc w:val="both"/>
              <w:rPr>
                <w:rFonts w:ascii="Trebuchet MS" w:hAnsi="Trebuchet MS" w:cs="Arial"/>
                <w:sz w:val="16"/>
                <w:szCs w:val="16"/>
              </w:rPr>
            </w:pPr>
            <w:r w:rsidRPr="00B254A5">
              <w:rPr>
                <w:rFonts w:ascii="Trebuchet MS" w:hAnsi="Trebuchet MS" w:cs="Arial"/>
                <w:sz w:val="16"/>
                <w:szCs w:val="16"/>
              </w:rPr>
              <w:t>Acima de 10 anos</w:t>
            </w:r>
          </w:p>
        </w:tc>
        <w:tc>
          <w:tcPr>
            <w:tcW w:w="1701" w:type="dxa"/>
          </w:tcPr>
          <w:p w14:paraId="599009CF" w14:textId="12C7E59B" w:rsidR="008F673B" w:rsidRPr="00B254A5" w:rsidRDefault="008F673B" w:rsidP="008F673B">
            <w:pPr>
              <w:ind w:left="-57"/>
              <w:contextualSpacing/>
              <w:jc w:val="right"/>
              <w:rPr>
                <w:rFonts w:ascii="Trebuchet MS" w:hAnsi="Trebuchet MS" w:cs="Arial"/>
                <w:sz w:val="16"/>
                <w:szCs w:val="16"/>
              </w:rPr>
            </w:pPr>
            <w:r w:rsidRPr="00B254A5">
              <w:rPr>
                <w:rFonts w:ascii="Trebuchet MS" w:hAnsi="Trebuchet MS" w:cs="Arial"/>
                <w:sz w:val="16"/>
                <w:szCs w:val="16"/>
              </w:rPr>
              <w:t xml:space="preserve"> 54.085 </w:t>
            </w:r>
          </w:p>
        </w:tc>
        <w:tc>
          <w:tcPr>
            <w:tcW w:w="1701" w:type="dxa"/>
          </w:tcPr>
          <w:p w14:paraId="05D532CE" w14:textId="77777777" w:rsidR="008F673B" w:rsidRPr="00B254A5" w:rsidRDefault="008F673B" w:rsidP="008F673B">
            <w:pPr>
              <w:ind w:left="-57"/>
              <w:contextualSpacing/>
              <w:jc w:val="right"/>
              <w:rPr>
                <w:rFonts w:ascii="Trebuchet MS" w:hAnsi="Trebuchet MS" w:cs="Arial"/>
                <w:b/>
                <w:bCs/>
                <w:sz w:val="18"/>
                <w:szCs w:val="18"/>
                <w:lang w:eastAsia="pt-BR"/>
              </w:rPr>
            </w:pPr>
            <w:r w:rsidRPr="00B254A5">
              <w:rPr>
                <w:rFonts w:ascii="Trebuchet MS" w:hAnsi="Trebuchet MS" w:cs="Arial"/>
                <w:sz w:val="16"/>
                <w:szCs w:val="16"/>
              </w:rPr>
              <w:t xml:space="preserve"> 154.750 </w:t>
            </w:r>
          </w:p>
        </w:tc>
      </w:tr>
      <w:tr w:rsidR="00AA5CBD" w:rsidRPr="00B254A5" w14:paraId="09A326D6" w14:textId="77777777" w:rsidTr="00347A6D">
        <w:trPr>
          <w:trHeight w:val="23"/>
        </w:trPr>
        <w:tc>
          <w:tcPr>
            <w:tcW w:w="4819" w:type="dxa"/>
            <w:vAlign w:val="bottom"/>
          </w:tcPr>
          <w:p w14:paraId="376EB730" w14:textId="77777777" w:rsidR="00AA5CBD" w:rsidRPr="00B254A5" w:rsidRDefault="00AA5CBD" w:rsidP="00AA5CBD">
            <w:pPr>
              <w:jc w:val="both"/>
              <w:rPr>
                <w:rFonts w:ascii="Trebuchet MS" w:hAnsi="Trebuchet MS"/>
                <w:sz w:val="16"/>
                <w:szCs w:val="16"/>
              </w:rPr>
            </w:pPr>
            <w:r w:rsidRPr="00B254A5">
              <w:rPr>
                <w:rFonts w:ascii="Trebuchet MS" w:eastAsia="Trebuchet MS" w:hAnsi="Trebuchet MS" w:cs="Trebuchet MS"/>
                <w:b/>
                <w:bCs/>
                <w:sz w:val="16"/>
                <w:szCs w:val="16"/>
              </w:rPr>
              <w:t xml:space="preserve"> </w:t>
            </w:r>
          </w:p>
        </w:tc>
        <w:tc>
          <w:tcPr>
            <w:tcW w:w="1701" w:type="dxa"/>
            <w:vAlign w:val="bottom"/>
          </w:tcPr>
          <w:p w14:paraId="2D7677BE" w14:textId="04D0FCFE" w:rsidR="00AA5CBD" w:rsidRPr="00B254A5" w:rsidRDefault="008F673B" w:rsidP="00AA5CBD">
            <w:pPr>
              <w:pBdr>
                <w:top w:val="single" w:sz="4" w:space="1" w:color="000000"/>
                <w:left w:val="none" w:sz="0" w:space="0" w:color="000000"/>
                <w:bottom w:val="double" w:sz="4" w:space="1" w:color="000000"/>
                <w:right w:val="none" w:sz="0" w:space="0" w:color="000000"/>
              </w:pBdr>
              <w:jc w:val="right"/>
              <w:rPr>
                <w:rFonts w:ascii="Trebuchet MS" w:hAnsi="Trebuchet MS" w:cs="Arial"/>
                <w:b/>
                <w:bCs/>
                <w:sz w:val="16"/>
                <w:szCs w:val="16"/>
              </w:rPr>
            </w:pPr>
            <w:r w:rsidRPr="00B254A5">
              <w:rPr>
                <w:rFonts w:ascii="Trebuchet MS" w:hAnsi="Trebuchet MS" w:cs="Arial"/>
                <w:b/>
                <w:bCs/>
                <w:sz w:val="16"/>
                <w:szCs w:val="16"/>
              </w:rPr>
              <w:t>1.105.086</w:t>
            </w:r>
          </w:p>
        </w:tc>
        <w:tc>
          <w:tcPr>
            <w:tcW w:w="1701" w:type="dxa"/>
            <w:vAlign w:val="bottom"/>
          </w:tcPr>
          <w:p w14:paraId="34DC7C8E" w14:textId="77777777" w:rsidR="00AA5CBD" w:rsidRPr="00B254A5" w:rsidRDefault="00AA5CBD" w:rsidP="00AA5CBD">
            <w:pPr>
              <w:pBdr>
                <w:top w:val="single" w:sz="4" w:space="1" w:color="000000"/>
                <w:left w:val="none" w:sz="0" w:space="0" w:color="000000"/>
                <w:bottom w:val="double" w:sz="4" w:space="1" w:color="000000"/>
                <w:right w:val="none" w:sz="0" w:space="0" w:color="000000"/>
              </w:pBdr>
              <w:jc w:val="right"/>
              <w:rPr>
                <w:rFonts w:ascii="Trebuchet MS" w:hAnsi="Trebuchet MS" w:cs="Arial"/>
                <w:b/>
                <w:bCs/>
                <w:sz w:val="18"/>
                <w:szCs w:val="18"/>
                <w:lang w:eastAsia="pt-BR"/>
              </w:rPr>
            </w:pPr>
            <w:r w:rsidRPr="00B254A5">
              <w:rPr>
                <w:rFonts w:ascii="Trebuchet MS" w:hAnsi="Trebuchet MS" w:cs="Arial"/>
                <w:b/>
                <w:bCs/>
                <w:sz w:val="16"/>
                <w:szCs w:val="16"/>
              </w:rPr>
              <w:t>1.398.036</w:t>
            </w:r>
          </w:p>
        </w:tc>
      </w:tr>
    </w:tbl>
    <w:p w14:paraId="53158BA6" w14:textId="77777777" w:rsidR="002438B3" w:rsidRPr="00B254A5" w:rsidRDefault="002438B3" w:rsidP="00564D58">
      <w:pPr>
        <w:pStyle w:val="BodyTextIndent31"/>
        <w:widowControl w:val="0"/>
        <w:suppressAutoHyphens w:val="0"/>
        <w:spacing w:line="216" w:lineRule="auto"/>
        <w:ind w:left="426" w:firstLine="0"/>
        <w:contextualSpacing/>
        <w:rPr>
          <w:rFonts w:ascii="Trebuchet MS" w:hAnsi="Trebuchet MS"/>
          <w:szCs w:val="24"/>
        </w:rPr>
      </w:pPr>
    </w:p>
    <w:p w14:paraId="7C9B4A13" w14:textId="77777777" w:rsidR="002438B3" w:rsidRPr="00B254A5" w:rsidRDefault="002438B3" w:rsidP="00564D58">
      <w:pPr>
        <w:pStyle w:val="BodyTextIndent31"/>
        <w:widowControl w:val="0"/>
        <w:suppressAutoHyphens w:val="0"/>
        <w:spacing w:line="216" w:lineRule="auto"/>
        <w:ind w:left="426" w:firstLine="0"/>
        <w:contextualSpacing/>
        <w:rPr>
          <w:rFonts w:ascii="Trebuchet MS" w:hAnsi="Trebuchet MS"/>
          <w:szCs w:val="24"/>
        </w:rPr>
      </w:pPr>
    </w:p>
    <w:p w14:paraId="6C75B4E2" w14:textId="77777777" w:rsidR="007D7F58" w:rsidRPr="00B254A5" w:rsidRDefault="007D7F58" w:rsidP="00564D58">
      <w:pPr>
        <w:pStyle w:val="BodyTextIndent31"/>
        <w:widowControl w:val="0"/>
        <w:suppressAutoHyphens w:val="0"/>
        <w:spacing w:line="216" w:lineRule="auto"/>
        <w:ind w:left="426" w:firstLine="0"/>
        <w:contextualSpacing/>
      </w:pPr>
      <w:r w:rsidRPr="00B254A5">
        <w:rPr>
          <w:rFonts w:ascii="Trebuchet MS" w:hAnsi="Trebuchet MS"/>
          <w:szCs w:val="24"/>
        </w:rPr>
        <w:t>As debêntures apresentam a seguinte movimentação:</w:t>
      </w:r>
    </w:p>
    <w:p w14:paraId="7AA93736" w14:textId="77777777" w:rsidR="007D7F58" w:rsidRPr="00B254A5" w:rsidRDefault="007D7F58" w:rsidP="00564D58">
      <w:pPr>
        <w:pStyle w:val="BodyTextIndent31"/>
        <w:spacing w:line="216" w:lineRule="auto"/>
        <w:ind w:firstLine="0"/>
        <w:contextualSpacing/>
        <w:rPr>
          <w:rFonts w:ascii="Trebuchet MS" w:hAnsi="Trebuchet MS" w:cs="Trebuchet MS"/>
          <w:szCs w:val="24"/>
        </w:rPr>
      </w:pPr>
    </w:p>
    <w:tbl>
      <w:tblPr>
        <w:tblW w:w="10189" w:type="dxa"/>
        <w:jc w:val="center"/>
        <w:tblLayout w:type="fixed"/>
        <w:tblCellMar>
          <w:left w:w="70" w:type="dxa"/>
          <w:right w:w="70" w:type="dxa"/>
        </w:tblCellMar>
        <w:tblLook w:val="0000" w:firstRow="0" w:lastRow="0" w:firstColumn="0" w:lastColumn="0" w:noHBand="0" w:noVBand="0"/>
      </w:tblPr>
      <w:tblGrid>
        <w:gridCol w:w="2456"/>
        <w:gridCol w:w="874"/>
        <w:gridCol w:w="861"/>
        <w:gridCol w:w="856"/>
        <w:gridCol w:w="856"/>
        <w:gridCol w:w="856"/>
        <w:gridCol w:w="856"/>
        <w:gridCol w:w="816"/>
        <w:gridCol w:w="785"/>
        <w:gridCol w:w="973"/>
      </w:tblGrid>
      <w:tr w:rsidR="00CD6D4C" w:rsidRPr="00B254A5" w14:paraId="6DC7E547" w14:textId="77777777" w:rsidTr="007161F2">
        <w:trPr>
          <w:trHeight w:val="96"/>
          <w:jc w:val="center"/>
        </w:trPr>
        <w:tc>
          <w:tcPr>
            <w:tcW w:w="2456" w:type="dxa"/>
            <w:vAlign w:val="bottom"/>
          </w:tcPr>
          <w:p w14:paraId="48B80F39" w14:textId="77777777" w:rsidR="00CD6D4C" w:rsidRPr="00B254A5" w:rsidRDefault="00CD6D4C" w:rsidP="006761BB">
            <w:pPr>
              <w:widowControl w:val="0"/>
              <w:suppressAutoHyphens w:val="0"/>
              <w:snapToGrid w:val="0"/>
              <w:spacing w:line="216" w:lineRule="auto"/>
              <w:contextualSpacing/>
              <w:jc w:val="center"/>
              <w:rPr>
                <w:rFonts w:ascii="Trebuchet MS" w:hAnsi="Trebuchet MS" w:cs="Arial"/>
                <w:b/>
                <w:bCs/>
                <w:sz w:val="16"/>
                <w:szCs w:val="16"/>
              </w:rPr>
            </w:pPr>
            <w:bookmarkStart w:id="41" w:name="_Hlk197537305"/>
          </w:p>
        </w:tc>
        <w:tc>
          <w:tcPr>
            <w:tcW w:w="1735" w:type="dxa"/>
            <w:gridSpan w:val="2"/>
            <w:vAlign w:val="bottom"/>
          </w:tcPr>
          <w:p w14:paraId="582CDA3E" w14:textId="77777777" w:rsidR="00CD6D4C" w:rsidRPr="00B254A5" w:rsidRDefault="00CD6D4C" w:rsidP="0073101A">
            <w:pPr>
              <w:pBdr>
                <w:top w:val="none" w:sz="0" w:space="0" w:color="000000"/>
                <w:left w:val="none" w:sz="0" w:space="0" w:color="000000"/>
                <w:bottom w:val="single" w:sz="4" w:space="1" w:color="000000"/>
                <w:right w:val="none" w:sz="0" w:space="0" w:color="000000"/>
              </w:pBdr>
              <w:spacing w:line="216" w:lineRule="auto"/>
              <w:contextualSpacing/>
              <w:jc w:val="center"/>
              <w:rPr>
                <w:rFonts w:ascii="Trebuchet MS" w:hAnsi="Trebuchet MS" w:cs="Calibri"/>
                <w:b/>
                <w:bCs/>
                <w:sz w:val="16"/>
                <w:szCs w:val="16"/>
              </w:rPr>
            </w:pPr>
            <w:r w:rsidRPr="00B254A5">
              <w:rPr>
                <w:rFonts w:ascii="Trebuchet MS" w:hAnsi="Trebuchet MS" w:cs="Calibri"/>
                <w:b/>
                <w:bCs/>
                <w:sz w:val="16"/>
                <w:szCs w:val="16"/>
              </w:rPr>
              <w:t>1ª Emissão</w:t>
            </w:r>
          </w:p>
        </w:tc>
        <w:tc>
          <w:tcPr>
            <w:tcW w:w="3424" w:type="dxa"/>
            <w:gridSpan w:val="4"/>
            <w:vAlign w:val="bottom"/>
          </w:tcPr>
          <w:p w14:paraId="4BBD62E0" w14:textId="77777777" w:rsidR="00CD6D4C" w:rsidRPr="00B254A5" w:rsidRDefault="00CD6D4C" w:rsidP="0073101A">
            <w:pPr>
              <w:pBdr>
                <w:top w:val="none" w:sz="0" w:space="0" w:color="000000"/>
                <w:left w:val="none" w:sz="0" w:space="0" w:color="000000"/>
                <w:bottom w:val="single" w:sz="4" w:space="1" w:color="000000"/>
                <w:right w:val="none" w:sz="0" w:space="0" w:color="000000"/>
              </w:pBdr>
              <w:spacing w:line="216" w:lineRule="auto"/>
              <w:contextualSpacing/>
              <w:jc w:val="center"/>
              <w:rPr>
                <w:rFonts w:ascii="Trebuchet MS" w:hAnsi="Trebuchet MS" w:cs="Calibri"/>
                <w:sz w:val="16"/>
                <w:szCs w:val="16"/>
              </w:rPr>
            </w:pPr>
            <w:r w:rsidRPr="00B254A5">
              <w:rPr>
                <w:rFonts w:ascii="Trebuchet MS" w:hAnsi="Trebuchet MS" w:cs="Calibri"/>
                <w:b/>
                <w:bCs/>
                <w:sz w:val="16"/>
                <w:szCs w:val="16"/>
              </w:rPr>
              <w:t>2ª Emissão</w:t>
            </w:r>
          </w:p>
        </w:tc>
        <w:tc>
          <w:tcPr>
            <w:tcW w:w="1601" w:type="dxa"/>
            <w:gridSpan w:val="2"/>
          </w:tcPr>
          <w:p w14:paraId="3B8709DC" w14:textId="77777777" w:rsidR="00CD6D4C" w:rsidRPr="00B254A5" w:rsidRDefault="004C6EB6" w:rsidP="00CD6D4C">
            <w:pPr>
              <w:pBdr>
                <w:top w:val="none" w:sz="0" w:space="0" w:color="000000"/>
                <w:left w:val="none" w:sz="0" w:space="0" w:color="000000"/>
                <w:bottom w:val="single" w:sz="4" w:space="1" w:color="000000"/>
                <w:right w:val="none" w:sz="0" w:space="0" w:color="000000"/>
              </w:pBdr>
              <w:spacing w:line="216" w:lineRule="auto"/>
              <w:contextualSpacing/>
              <w:jc w:val="center"/>
              <w:rPr>
                <w:rFonts w:ascii="Trebuchet MS" w:hAnsi="Trebuchet MS" w:cs="Calibri"/>
                <w:sz w:val="16"/>
                <w:szCs w:val="16"/>
              </w:rPr>
            </w:pPr>
            <w:r w:rsidRPr="00B254A5">
              <w:rPr>
                <w:rFonts w:ascii="Trebuchet MS" w:hAnsi="Trebuchet MS" w:cs="Calibri"/>
                <w:b/>
                <w:bCs/>
                <w:sz w:val="16"/>
                <w:szCs w:val="16"/>
              </w:rPr>
              <w:t>3</w:t>
            </w:r>
            <w:r w:rsidR="00CD6D4C" w:rsidRPr="00B254A5">
              <w:rPr>
                <w:rFonts w:ascii="Trebuchet MS" w:hAnsi="Trebuchet MS" w:cs="Calibri"/>
                <w:b/>
                <w:bCs/>
                <w:sz w:val="16"/>
                <w:szCs w:val="16"/>
              </w:rPr>
              <w:t>ª Emissão</w:t>
            </w:r>
          </w:p>
        </w:tc>
        <w:tc>
          <w:tcPr>
            <w:tcW w:w="973" w:type="dxa"/>
            <w:vAlign w:val="bottom"/>
          </w:tcPr>
          <w:p w14:paraId="469218A2" w14:textId="77777777" w:rsidR="00CD6D4C" w:rsidRPr="00B254A5" w:rsidRDefault="00CD6D4C" w:rsidP="0073101A">
            <w:pPr>
              <w:pBdr>
                <w:top w:val="none" w:sz="0" w:space="0" w:color="000000"/>
                <w:left w:val="none" w:sz="0" w:space="0" w:color="000000"/>
                <w:bottom w:val="single" w:sz="4" w:space="1" w:color="000000"/>
                <w:right w:val="none" w:sz="0" w:space="0" w:color="000000"/>
              </w:pBdr>
              <w:spacing w:line="216" w:lineRule="auto"/>
              <w:contextualSpacing/>
              <w:jc w:val="right"/>
              <w:rPr>
                <w:rFonts w:ascii="Trebuchet MS" w:hAnsi="Trebuchet MS" w:cs="Calibri"/>
                <w:sz w:val="16"/>
                <w:szCs w:val="16"/>
              </w:rPr>
            </w:pPr>
          </w:p>
        </w:tc>
      </w:tr>
      <w:tr w:rsidR="00CD6D4C" w:rsidRPr="00B254A5" w14:paraId="1F182E30" w14:textId="77777777" w:rsidTr="007161F2">
        <w:trPr>
          <w:trHeight w:val="96"/>
          <w:jc w:val="center"/>
        </w:trPr>
        <w:tc>
          <w:tcPr>
            <w:tcW w:w="2456" w:type="dxa"/>
            <w:vAlign w:val="bottom"/>
          </w:tcPr>
          <w:p w14:paraId="28B3BA3F" w14:textId="77777777" w:rsidR="00CD6D4C" w:rsidRPr="00B254A5" w:rsidRDefault="00CD6D4C" w:rsidP="006761BB">
            <w:pPr>
              <w:widowControl w:val="0"/>
              <w:suppressAutoHyphens w:val="0"/>
              <w:snapToGrid w:val="0"/>
              <w:spacing w:line="216" w:lineRule="auto"/>
              <w:contextualSpacing/>
              <w:jc w:val="center"/>
              <w:rPr>
                <w:rFonts w:ascii="Trebuchet MS" w:hAnsi="Trebuchet MS" w:cs="Arial"/>
                <w:b/>
                <w:bCs/>
                <w:sz w:val="16"/>
                <w:szCs w:val="16"/>
              </w:rPr>
            </w:pPr>
          </w:p>
        </w:tc>
        <w:tc>
          <w:tcPr>
            <w:tcW w:w="874" w:type="dxa"/>
            <w:vAlign w:val="bottom"/>
          </w:tcPr>
          <w:p w14:paraId="11FCDAA2" w14:textId="77777777" w:rsidR="00CD6D4C" w:rsidRPr="00B254A5" w:rsidRDefault="00CD6D4C" w:rsidP="006761BB">
            <w:pPr>
              <w:widowControl w:val="0"/>
              <w:pBdr>
                <w:top w:val="none" w:sz="0" w:space="0" w:color="000000"/>
                <w:left w:val="none" w:sz="0" w:space="0" w:color="000000"/>
                <w:bottom w:val="single" w:sz="4" w:space="1" w:color="000000"/>
                <w:right w:val="none" w:sz="0" w:space="0" w:color="000000"/>
              </w:pBdr>
              <w:suppressAutoHyphens w:val="0"/>
              <w:spacing w:line="216" w:lineRule="auto"/>
              <w:contextualSpacing/>
              <w:jc w:val="center"/>
              <w:rPr>
                <w:rFonts w:ascii="Trebuchet MS" w:hAnsi="Trebuchet MS" w:cs="Arial"/>
                <w:b/>
                <w:bCs/>
                <w:sz w:val="16"/>
                <w:szCs w:val="16"/>
                <w:lang w:eastAsia="pt-BR"/>
              </w:rPr>
            </w:pPr>
            <w:r w:rsidRPr="00B254A5">
              <w:rPr>
                <w:rFonts w:ascii="Trebuchet MS" w:hAnsi="Trebuchet MS" w:cs="Arial"/>
                <w:b/>
                <w:bCs/>
                <w:sz w:val="16"/>
                <w:szCs w:val="16"/>
                <w:lang w:eastAsia="pt-BR"/>
              </w:rPr>
              <w:t>1ª série</w:t>
            </w:r>
          </w:p>
        </w:tc>
        <w:tc>
          <w:tcPr>
            <w:tcW w:w="861" w:type="dxa"/>
            <w:vAlign w:val="bottom"/>
          </w:tcPr>
          <w:p w14:paraId="2C5C20DD" w14:textId="77777777" w:rsidR="00CD6D4C" w:rsidRPr="00B254A5" w:rsidRDefault="00CD6D4C" w:rsidP="006761BB">
            <w:pPr>
              <w:widowControl w:val="0"/>
              <w:pBdr>
                <w:top w:val="none" w:sz="0" w:space="0" w:color="000000"/>
                <w:left w:val="none" w:sz="0" w:space="0" w:color="000000"/>
                <w:bottom w:val="single" w:sz="4" w:space="1" w:color="000000"/>
                <w:right w:val="none" w:sz="0" w:space="0" w:color="000000"/>
              </w:pBdr>
              <w:suppressAutoHyphens w:val="0"/>
              <w:spacing w:line="216" w:lineRule="auto"/>
              <w:contextualSpacing/>
              <w:jc w:val="center"/>
              <w:rPr>
                <w:rFonts w:ascii="Trebuchet MS" w:hAnsi="Trebuchet MS"/>
                <w:sz w:val="16"/>
                <w:szCs w:val="16"/>
              </w:rPr>
            </w:pPr>
            <w:r w:rsidRPr="00B254A5">
              <w:rPr>
                <w:rFonts w:ascii="Trebuchet MS" w:hAnsi="Trebuchet MS" w:cs="Arial"/>
                <w:b/>
                <w:bCs/>
                <w:sz w:val="16"/>
                <w:szCs w:val="16"/>
                <w:lang w:eastAsia="pt-BR"/>
              </w:rPr>
              <w:t>2ª série</w:t>
            </w:r>
          </w:p>
        </w:tc>
        <w:tc>
          <w:tcPr>
            <w:tcW w:w="856" w:type="dxa"/>
            <w:vAlign w:val="bottom"/>
          </w:tcPr>
          <w:p w14:paraId="656597F9" w14:textId="77777777" w:rsidR="00CD6D4C" w:rsidRPr="00B254A5" w:rsidRDefault="00CD6D4C" w:rsidP="006761BB">
            <w:pPr>
              <w:widowControl w:val="0"/>
              <w:pBdr>
                <w:top w:val="none" w:sz="0" w:space="0" w:color="000000"/>
                <w:left w:val="none" w:sz="0" w:space="0" w:color="000000"/>
                <w:bottom w:val="single" w:sz="4" w:space="1" w:color="000000"/>
                <w:right w:val="none" w:sz="0" w:space="0" w:color="000000"/>
              </w:pBdr>
              <w:suppressAutoHyphens w:val="0"/>
              <w:spacing w:line="216" w:lineRule="auto"/>
              <w:contextualSpacing/>
              <w:jc w:val="center"/>
              <w:rPr>
                <w:rFonts w:ascii="Trebuchet MS" w:hAnsi="Trebuchet MS" w:cs="Arial"/>
                <w:b/>
                <w:bCs/>
                <w:sz w:val="16"/>
                <w:szCs w:val="16"/>
                <w:lang w:eastAsia="pt-BR"/>
              </w:rPr>
            </w:pPr>
            <w:r w:rsidRPr="00B254A5">
              <w:rPr>
                <w:rFonts w:ascii="Trebuchet MS" w:hAnsi="Trebuchet MS" w:cs="Arial"/>
                <w:b/>
                <w:bCs/>
                <w:sz w:val="16"/>
                <w:szCs w:val="16"/>
                <w:lang w:eastAsia="pt-BR"/>
              </w:rPr>
              <w:t>1ª série</w:t>
            </w:r>
          </w:p>
        </w:tc>
        <w:tc>
          <w:tcPr>
            <w:tcW w:w="856" w:type="dxa"/>
            <w:vAlign w:val="bottom"/>
          </w:tcPr>
          <w:p w14:paraId="0584158F" w14:textId="77777777" w:rsidR="00CD6D4C" w:rsidRPr="00B254A5" w:rsidRDefault="00CD6D4C" w:rsidP="006761BB">
            <w:pPr>
              <w:widowControl w:val="0"/>
              <w:pBdr>
                <w:top w:val="none" w:sz="0" w:space="0" w:color="000000"/>
                <w:left w:val="none" w:sz="0" w:space="0" w:color="000000"/>
                <w:bottom w:val="single" w:sz="4" w:space="1" w:color="000000"/>
                <w:right w:val="none" w:sz="0" w:space="0" w:color="000000"/>
              </w:pBdr>
              <w:suppressAutoHyphens w:val="0"/>
              <w:spacing w:line="216" w:lineRule="auto"/>
              <w:contextualSpacing/>
              <w:jc w:val="center"/>
              <w:rPr>
                <w:rFonts w:ascii="Trebuchet MS" w:hAnsi="Trebuchet MS" w:cs="Arial"/>
                <w:b/>
                <w:bCs/>
                <w:sz w:val="16"/>
                <w:szCs w:val="16"/>
                <w:lang w:eastAsia="pt-BR"/>
              </w:rPr>
            </w:pPr>
            <w:r w:rsidRPr="00B254A5">
              <w:rPr>
                <w:rFonts w:ascii="Trebuchet MS" w:hAnsi="Trebuchet MS" w:cs="Arial"/>
                <w:b/>
                <w:bCs/>
                <w:sz w:val="16"/>
                <w:szCs w:val="16"/>
                <w:lang w:eastAsia="pt-BR"/>
              </w:rPr>
              <w:t>2ª série</w:t>
            </w:r>
          </w:p>
        </w:tc>
        <w:tc>
          <w:tcPr>
            <w:tcW w:w="856" w:type="dxa"/>
            <w:vAlign w:val="bottom"/>
          </w:tcPr>
          <w:p w14:paraId="373BCA38" w14:textId="77777777" w:rsidR="00CD6D4C" w:rsidRPr="00B254A5" w:rsidRDefault="00CD6D4C" w:rsidP="006761BB">
            <w:pPr>
              <w:widowControl w:val="0"/>
              <w:pBdr>
                <w:top w:val="none" w:sz="0" w:space="0" w:color="000000"/>
                <w:left w:val="none" w:sz="0" w:space="0" w:color="000000"/>
                <w:bottom w:val="single" w:sz="4" w:space="1" w:color="000000"/>
                <w:right w:val="none" w:sz="0" w:space="0" w:color="000000"/>
              </w:pBdr>
              <w:suppressAutoHyphens w:val="0"/>
              <w:spacing w:line="216" w:lineRule="auto"/>
              <w:contextualSpacing/>
              <w:jc w:val="center"/>
              <w:rPr>
                <w:rFonts w:ascii="Trebuchet MS" w:hAnsi="Trebuchet MS" w:cs="Arial"/>
                <w:b/>
                <w:bCs/>
                <w:sz w:val="16"/>
                <w:szCs w:val="16"/>
                <w:lang w:eastAsia="pt-BR"/>
              </w:rPr>
            </w:pPr>
            <w:r w:rsidRPr="00B254A5">
              <w:rPr>
                <w:rFonts w:ascii="Trebuchet MS" w:hAnsi="Trebuchet MS" w:cs="Arial"/>
                <w:b/>
                <w:bCs/>
                <w:sz w:val="16"/>
                <w:szCs w:val="16"/>
                <w:lang w:eastAsia="pt-BR"/>
              </w:rPr>
              <w:t>3ª série</w:t>
            </w:r>
          </w:p>
        </w:tc>
        <w:tc>
          <w:tcPr>
            <w:tcW w:w="856" w:type="dxa"/>
            <w:vAlign w:val="bottom"/>
          </w:tcPr>
          <w:p w14:paraId="0BC993D3" w14:textId="77777777" w:rsidR="00CD6D4C" w:rsidRPr="00B254A5" w:rsidRDefault="00CD6D4C" w:rsidP="006761BB">
            <w:pPr>
              <w:widowControl w:val="0"/>
              <w:pBdr>
                <w:top w:val="none" w:sz="0" w:space="0" w:color="000000"/>
                <w:left w:val="none" w:sz="0" w:space="0" w:color="000000"/>
                <w:bottom w:val="single" w:sz="4" w:space="1" w:color="000000"/>
                <w:right w:val="none" w:sz="0" w:space="0" w:color="000000"/>
              </w:pBdr>
              <w:suppressAutoHyphens w:val="0"/>
              <w:spacing w:line="216" w:lineRule="auto"/>
              <w:contextualSpacing/>
              <w:jc w:val="center"/>
              <w:rPr>
                <w:rFonts w:ascii="Trebuchet MS" w:hAnsi="Trebuchet MS" w:cs="Arial"/>
                <w:b/>
                <w:bCs/>
                <w:sz w:val="16"/>
                <w:szCs w:val="16"/>
                <w:lang w:eastAsia="pt-BR"/>
              </w:rPr>
            </w:pPr>
            <w:r w:rsidRPr="00B254A5">
              <w:rPr>
                <w:rFonts w:ascii="Trebuchet MS" w:hAnsi="Trebuchet MS" w:cs="Arial"/>
                <w:b/>
                <w:bCs/>
                <w:sz w:val="16"/>
                <w:szCs w:val="16"/>
                <w:lang w:eastAsia="pt-BR"/>
              </w:rPr>
              <w:t>4ª série</w:t>
            </w:r>
          </w:p>
        </w:tc>
        <w:tc>
          <w:tcPr>
            <w:tcW w:w="816" w:type="dxa"/>
            <w:vAlign w:val="bottom"/>
          </w:tcPr>
          <w:p w14:paraId="4F38B216" w14:textId="77777777" w:rsidR="00CD6D4C" w:rsidRPr="00B254A5" w:rsidRDefault="00CD6D4C" w:rsidP="006761BB">
            <w:pPr>
              <w:widowControl w:val="0"/>
              <w:pBdr>
                <w:top w:val="none" w:sz="0" w:space="0" w:color="000000"/>
                <w:left w:val="none" w:sz="0" w:space="0" w:color="000000"/>
                <w:bottom w:val="single" w:sz="4" w:space="1" w:color="000000"/>
                <w:right w:val="none" w:sz="0" w:space="0" w:color="000000"/>
              </w:pBdr>
              <w:suppressAutoHyphens w:val="0"/>
              <w:spacing w:line="216" w:lineRule="auto"/>
              <w:contextualSpacing/>
              <w:jc w:val="center"/>
              <w:rPr>
                <w:rFonts w:ascii="Trebuchet MS" w:hAnsi="Trebuchet MS" w:cs="Arial"/>
                <w:b/>
                <w:bCs/>
                <w:sz w:val="16"/>
                <w:szCs w:val="16"/>
                <w:lang w:eastAsia="pt-BR"/>
              </w:rPr>
            </w:pPr>
            <w:r w:rsidRPr="00B254A5">
              <w:rPr>
                <w:rFonts w:ascii="Trebuchet MS" w:hAnsi="Trebuchet MS" w:cs="Arial"/>
                <w:b/>
                <w:bCs/>
                <w:sz w:val="16"/>
                <w:szCs w:val="16"/>
                <w:lang w:eastAsia="pt-BR"/>
              </w:rPr>
              <w:t>1ª série</w:t>
            </w:r>
          </w:p>
        </w:tc>
        <w:tc>
          <w:tcPr>
            <w:tcW w:w="785" w:type="dxa"/>
            <w:vAlign w:val="bottom"/>
          </w:tcPr>
          <w:p w14:paraId="4D14C4D1" w14:textId="77777777" w:rsidR="00CD6D4C" w:rsidRPr="00B254A5" w:rsidRDefault="00CD6D4C" w:rsidP="006761BB">
            <w:pPr>
              <w:widowControl w:val="0"/>
              <w:pBdr>
                <w:top w:val="none" w:sz="0" w:space="0" w:color="000000"/>
                <w:left w:val="none" w:sz="0" w:space="0" w:color="000000"/>
                <w:bottom w:val="single" w:sz="4" w:space="1" w:color="000000"/>
                <w:right w:val="none" w:sz="0" w:space="0" w:color="000000"/>
              </w:pBdr>
              <w:suppressAutoHyphens w:val="0"/>
              <w:spacing w:line="216" w:lineRule="auto"/>
              <w:contextualSpacing/>
              <w:jc w:val="center"/>
              <w:rPr>
                <w:rFonts w:ascii="Trebuchet MS" w:hAnsi="Trebuchet MS" w:cs="Arial"/>
                <w:b/>
                <w:bCs/>
                <w:sz w:val="16"/>
                <w:szCs w:val="16"/>
                <w:lang w:eastAsia="pt-BR"/>
              </w:rPr>
            </w:pPr>
            <w:r w:rsidRPr="00B254A5">
              <w:rPr>
                <w:rFonts w:ascii="Trebuchet MS" w:hAnsi="Trebuchet MS" w:cs="Arial"/>
                <w:b/>
                <w:bCs/>
                <w:sz w:val="16"/>
                <w:szCs w:val="16"/>
                <w:lang w:eastAsia="pt-BR"/>
              </w:rPr>
              <w:t>2ª série</w:t>
            </w:r>
          </w:p>
        </w:tc>
        <w:tc>
          <w:tcPr>
            <w:tcW w:w="973" w:type="dxa"/>
            <w:vAlign w:val="bottom"/>
          </w:tcPr>
          <w:p w14:paraId="30CF6310" w14:textId="77777777" w:rsidR="00CD6D4C" w:rsidRPr="00B254A5" w:rsidRDefault="00CD6D4C" w:rsidP="006761BB">
            <w:pPr>
              <w:widowControl w:val="0"/>
              <w:pBdr>
                <w:top w:val="none" w:sz="0" w:space="0" w:color="000000"/>
                <w:left w:val="none" w:sz="0" w:space="0" w:color="000000"/>
                <w:bottom w:val="single" w:sz="4" w:space="1" w:color="000000"/>
                <w:right w:val="none" w:sz="0" w:space="0" w:color="000000"/>
              </w:pBdr>
              <w:suppressAutoHyphens w:val="0"/>
              <w:spacing w:line="216" w:lineRule="auto"/>
              <w:contextualSpacing/>
              <w:jc w:val="center"/>
              <w:rPr>
                <w:rFonts w:ascii="Trebuchet MS" w:hAnsi="Trebuchet MS" w:cs="Arial"/>
                <w:b/>
                <w:bCs/>
                <w:sz w:val="16"/>
                <w:szCs w:val="16"/>
                <w:lang w:eastAsia="pt-BR"/>
              </w:rPr>
            </w:pPr>
            <w:r w:rsidRPr="00B254A5">
              <w:rPr>
                <w:rFonts w:ascii="Trebuchet MS" w:hAnsi="Trebuchet MS" w:cs="Arial"/>
                <w:b/>
                <w:bCs/>
                <w:sz w:val="16"/>
                <w:szCs w:val="16"/>
                <w:lang w:eastAsia="pt-BR"/>
              </w:rPr>
              <w:t>Total</w:t>
            </w:r>
          </w:p>
        </w:tc>
      </w:tr>
      <w:tr w:rsidR="007161F2" w:rsidRPr="00B254A5" w14:paraId="1DFF3690" w14:textId="77777777" w:rsidTr="004C6EB6">
        <w:trPr>
          <w:trHeight w:val="56"/>
          <w:jc w:val="center"/>
        </w:trPr>
        <w:tc>
          <w:tcPr>
            <w:tcW w:w="2456" w:type="dxa"/>
            <w:vAlign w:val="bottom"/>
          </w:tcPr>
          <w:p w14:paraId="7DB0A4F3" w14:textId="77777777" w:rsidR="007161F2" w:rsidRPr="00B254A5" w:rsidRDefault="007161F2" w:rsidP="007161F2">
            <w:pPr>
              <w:widowControl w:val="0"/>
              <w:suppressAutoHyphens w:val="0"/>
              <w:spacing w:line="216" w:lineRule="auto"/>
              <w:ind w:left="-57"/>
              <w:contextualSpacing/>
              <w:jc w:val="both"/>
              <w:rPr>
                <w:rFonts w:ascii="Trebuchet MS" w:hAnsi="Trebuchet MS" w:cs="Arial"/>
                <w:b/>
                <w:bCs/>
                <w:sz w:val="16"/>
                <w:szCs w:val="16"/>
              </w:rPr>
            </w:pPr>
            <w:r w:rsidRPr="00B254A5">
              <w:rPr>
                <w:rFonts w:ascii="Trebuchet MS" w:hAnsi="Trebuchet MS" w:cs="Arial"/>
                <w:b/>
                <w:bCs/>
                <w:sz w:val="16"/>
                <w:szCs w:val="16"/>
              </w:rPr>
              <w:t xml:space="preserve">Saldos iniciais em </w:t>
            </w:r>
            <w:r w:rsidRPr="00B254A5">
              <w:rPr>
                <w:rFonts w:ascii="Trebuchet MS" w:hAnsi="Trebuchet MS" w:cs="Arial"/>
                <w:b/>
                <w:bCs/>
                <w:sz w:val="16"/>
                <w:szCs w:val="16"/>
              </w:rPr>
              <w:fldChar w:fldCharType="begin"/>
            </w:r>
            <w:r w:rsidRPr="00B254A5">
              <w:rPr>
                <w:rFonts w:ascii="Trebuchet MS" w:hAnsi="Trebuchet MS" w:cs="Arial"/>
                <w:b/>
                <w:bCs/>
                <w:sz w:val="16"/>
                <w:szCs w:val="16"/>
              </w:rPr>
              <w:instrText xml:space="preserve"> REF  Ano_Anterior_Data_Base_Texto  \* MERGEFORMAT </w:instrText>
            </w:r>
            <w:r w:rsidRPr="00B254A5">
              <w:rPr>
                <w:rFonts w:ascii="Trebuchet MS" w:hAnsi="Trebuchet MS" w:cs="Arial"/>
                <w:b/>
                <w:bCs/>
                <w:sz w:val="16"/>
                <w:szCs w:val="16"/>
              </w:rPr>
              <w:fldChar w:fldCharType="separate"/>
            </w:r>
            <w:r w:rsidR="007F68B9" w:rsidRPr="00B254A5">
              <w:rPr>
                <w:rFonts w:ascii="Trebuchet MS" w:hAnsi="Trebuchet MS" w:cs="Arial"/>
                <w:b/>
                <w:bCs/>
                <w:sz w:val="16"/>
                <w:szCs w:val="16"/>
              </w:rPr>
              <w:t>31 de dezembro de 2024</w:t>
            </w:r>
            <w:r w:rsidRPr="00B254A5">
              <w:rPr>
                <w:rFonts w:ascii="Trebuchet MS" w:hAnsi="Trebuchet MS" w:cs="Arial"/>
                <w:b/>
                <w:bCs/>
                <w:sz w:val="16"/>
                <w:szCs w:val="16"/>
              </w:rPr>
              <w:fldChar w:fldCharType="end"/>
            </w:r>
          </w:p>
        </w:tc>
        <w:tc>
          <w:tcPr>
            <w:tcW w:w="874" w:type="dxa"/>
            <w:vAlign w:val="bottom"/>
          </w:tcPr>
          <w:p w14:paraId="7CB50359" w14:textId="77777777" w:rsidR="007161F2" w:rsidRPr="00B254A5" w:rsidRDefault="007161F2" w:rsidP="007161F2">
            <w:pPr>
              <w:pStyle w:val="xl252"/>
              <w:widowControl w:val="0"/>
              <w:pBdr>
                <w:bottom w:val="none" w:sz="0" w:space="0" w:color="000000"/>
              </w:pBdr>
              <w:spacing w:before="0" w:after="0" w:line="216" w:lineRule="auto"/>
              <w:contextualSpacing/>
              <w:rPr>
                <w:rFonts w:ascii="Trebuchet MS" w:eastAsia="Times New Roman" w:hAnsi="Trebuchet MS"/>
              </w:rPr>
            </w:pPr>
            <w:r w:rsidRPr="00B254A5">
              <w:rPr>
                <w:rFonts w:ascii="Trebuchet MS" w:hAnsi="Trebuchet MS" w:cs="Trebuchet MS"/>
              </w:rPr>
              <w:t>201.045</w:t>
            </w:r>
          </w:p>
        </w:tc>
        <w:tc>
          <w:tcPr>
            <w:tcW w:w="861" w:type="dxa"/>
            <w:vAlign w:val="bottom"/>
          </w:tcPr>
          <w:p w14:paraId="474E5DF3" w14:textId="77777777" w:rsidR="007161F2" w:rsidRPr="00B254A5" w:rsidRDefault="007161F2" w:rsidP="007161F2">
            <w:pPr>
              <w:pStyle w:val="xl252"/>
              <w:widowControl w:val="0"/>
              <w:pBdr>
                <w:bottom w:val="none" w:sz="0" w:space="0" w:color="000000"/>
              </w:pBdr>
              <w:spacing w:before="0" w:after="0" w:line="216" w:lineRule="auto"/>
              <w:contextualSpacing/>
              <w:rPr>
                <w:rFonts w:ascii="Trebuchet MS" w:eastAsia="Times New Roman" w:hAnsi="Trebuchet MS"/>
              </w:rPr>
            </w:pPr>
            <w:r w:rsidRPr="00B254A5">
              <w:rPr>
                <w:rFonts w:ascii="Trebuchet MS" w:hAnsi="Trebuchet MS" w:cs="Trebuchet MS"/>
              </w:rPr>
              <w:t>650.745</w:t>
            </w:r>
          </w:p>
        </w:tc>
        <w:tc>
          <w:tcPr>
            <w:tcW w:w="856" w:type="dxa"/>
            <w:vAlign w:val="bottom"/>
          </w:tcPr>
          <w:p w14:paraId="24770D6B" w14:textId="77777777" w:rsidR="007161F2" w:rsidRPr="00B254A5" w:rsidRDefault="007161F2" w:rsidP="007161F2">
            <w:pPr>
              <w:pStyle w:val="xl252"/>
              <w:widowControl w:val="0"/>
              <w:pBdr>
                <w:bottom w:val="none" w:sz="0" w:space="0" w:color="000000"/>
              </w:pBdr>
              <w:spacing w:before="0" w:after="0" w:line="216" w:lineRule="auto"/>
              <w:contextualSpacing/>
              <w:rPr>
                <w:rFonts w:ascii="Trebuchet MS" w:eastAsia="Times New Roman" w:hAnsi="Trebuchet MS"/>
              </w:rPr>
            </w:pPr>
            <w:r w:rsidRPr="00B254A5">
              <w:rPr>
                <w:rFonts w:ascii="Trebuchet MS" w:hAnsi="Trebuchet MS" w:cs="Trebuchet MS"/>
              </w:rPr>
              <w:t>258.754</w:t>
            </w:r>
          </w:p>
        </w:tc>
        <w:tc>
          <w:tcPr>
            <w:tcW w:w="856" w:type="dxa"/>
            <w:vAlign w:val="bottom"/>
          </w:tcPr>
          <w:p w14:paraId="064A890F" w14:textId="77777777" w:rsidR="007161F2" w:rsidRPr="00B254A5" w:rsidRDefault="007161F2" w:rsidP="007161F2">
            <w:pPr>
              <w:pStyle w:val="xl252"/>
              <w:widowControl w:val="0"/>
              <w:pBdr>
                <w:bottom w:val="none" w:sz="0" w:space="0" w:color="000000"/>
              </w:pBdr>
              <w:spacing w:before="0" w:after="0" w:line="216" w:lineRule="auto"/>
              <w:contextualSpacing/>
              <w:rPr>
                <w:rFonts w:ascii="Trebuchet MS" w:eastAsia="Times New Roman" w:hAnsi="Trebuchet MS"/>
              </w:rPr>
            </w:pPr>
            <w:r w:rsidRPr="00B254A5">
              <w:rPr>
                <w:rFonts w:ascii="Trebuchet MS" w:hAnsi="Trebuchet MS" w:cs="Trebuchet MS"/>
              </w:rPr>
              <w:t>150.137</w:t>
            </w:r>
          </w:p>
        </w:tc>
        <w:tc>
          <w:tcPr>
            <w:tcW w:w="856" w:type="dxa"/>
            <w:vAlign w:val="bottom"/>
          </w:tcPr>
          <w:p w14:paraId="7478A6FD" w14:textId="77777777" w:rsidR="007161F2" w:rsidRPr="00B254A5" w:rsidRDefault="007161F2" w:rsidP="007161F2">
            <w:pPr>
              <w:pStyle w:val="xl252"/>
              <w:widowControl w:val="0"/>
              <w:pBdr>
                <w:bottom w:val="none" w:sz="0" w:space="0" w:color="000000"/>
              </w:pBdr>
              <w:spacing w:before="0" w:after="0" w:line="216" w:lineRule="auto"/>
              <w:contextualSpacing/>
              <w:rPr>
                <w:rFonts w:ascii="Trebuchet MS" w:eastAsia="Times New Roman" w:hAnsi="Trebuchet MS"/>
              </w:rPr>
            </w:pPr>
            <w:r w:rsidRPr="00B254A5">
              <w:rPr>
                <w:rFonts w:ascii="Trebuchet MS" w:hAnsi="Trebuchet MS" w:cs="Trebuchet MS"/>
              </w:rPr>
              <w:t>171.653</w:t>
            </w:r>
          </w:p>
        </w:tc>
        <w:tc>
          <w:tcPr>
            <w:tcW w:w="856" w:type="dxa"/>
            <w:vAlign w:val="bottom"/>
          </w:tcPr>
          <w:p w14:paraId="53AB2DFF" w14:textId="77777777" w:rsidR="007161F2" w:rsidRPr="00B254A5" w:rsidRDefault="007161F2" w:rsidP="007161F2">
            <w:pPr>
              <w:pStyle w:val="xl252"/>
              <w:widowControl w:val="0"/>
              <w:pBdr>
                <w:bottom w:val="none" w:sz="0" w:space="0" w:color="000000"/>
              </w:pBdr>
              <w:spacing w:before="0" w:after="0" w:line="216" w:lineRule="auto"/>
              <w:contextualSpacing/>
              <w:rPr>
                <w:rFonts w:ascii="Trebuchet MS" w:eastAsia="Times New Roman" w:hAnsi="Trebuchet MS"/>
              </w:rPr>
            </w:pPr>
            <w:r w:rsidRPr="00B254A5">
              <w:rPr>
                <w:rFonts w:ascii="Trebuchet MS" w:hAnsi="Trebuchet MS" w:cs="Trebuchet MS"/>
              </w:rPr>
              <w:t>116.109</w:t>
            </w:r>
          </w:p>
        </w:tc>
        <w:tc>
          <w:tcPr>
            <w:tcW w:w="816" w:type="dxa"/>
            <w:vAlign w:val="bottom"/>
          </w:tcPr>
          <w:p w14:paraId="691073AA" w14:textId="77777777" w:rsidR="007161F2" w:rsidRPr="00B254A5" w:rsidRDefault="007161F2" w:rsidP="007161F2">
            <w:pPr>
              <w:pStyle w:val="xl252"/>
              <w:widowControl w:val="0"/>
              <w:pBdr>
                <w:bottom w:val="none" w:sz="0" w:space="0" w:color="000000"/>
              </w:pBdr>
              <w:spacing w:before="0" w:after="0" w:line="216" w:lineRule="auto"/>
              <w:contextualSpacing/>
              <w:rPr>
                <w:rFonts w:ascii="Trebuchet MS" w:hAnsi="Trebuchet MS" w:cs="Trebuchet MS"/>
              </w:rPr>
            </w:pPr>
            <w:r w:rsidRPr="00B254A5">
              <w:rPr>
                <w:rFonts w:ascii="Trebuchet MS" w:hAnsi="Trebuchet MS" w:cs="Calibri"/>
              </w:rPr>
              <w:t>-</w:t>
            </w:r>
          </w:p>
        </w:tc>
        <w:tc>
          <w:tcPr>
            <w:tcW w:w="785" w:type="dxa"/>
            <w:vAlign w:val="bottom"/>
          </w:tcPr>
          <w:p w14:paraId="37322D68" w14:textId="77777777" w:rsidR="007161F2" w:rsidRPr="00B254A5" w:rsidRDefault="007161F2" w:rsidP="007161F2">
            <w:pPr>
              <w:pStyle w:val="xl252"/>
              <w:widowControl w:val="0"/>
              <w:pBdr>
                <w:bottom w:val="none" w:sz="0" w:space="0" w:color="000000"/>
              </w:pBdr>
              <w:spacing w:before="0" w:after="0" w:line="216" w:lineRule="auto"/>
              <w:contextualSpacing/>
              <w:rPr>
                <w:rFonts w:ascii="Trebuchet MS" w:hAnsi="Trebuchet MS" w:cs="Trebuchet MS"/>
              </w:rPr>
            </w:pPr>
            <w:r w:rsidRPr="00B254A5">
              <w:rPr>
                <w:rFonts w:ascii="Trebuchet MS" w:hAnsi="Trebuchet MS" w:cs="Calibri"/>
              </w:rPr>
              <w:t>-</w:t>
            </w:r>
          </w:p>
        </w:tc>
        <w:tc>
          <w:tcPr>
            <w:tcW w:w="973" w:type="dxa"/>
            <w:vAlign w:val="bottom"/>
          </w:tcPr>
          <w:p w14:paraId="1B04B0CC" w14:textId="77777777" w:rsidR="007161F2" w:rsidRPr="00B254A5" w:rsidRDefault="007161F2" w:rsidP="007161F2">
            <w:pPr>
              <w:pStyle w:val="xl252"/>
              <w:widowControl w:val="0"/>
              <w:pBdr>
                <w:bottom w:val="none" w:sz="0" w:space="0" w:color="000000"/>
              </w:pBdr>
              <w:spacing w:before="0" w:after="0" w:line="216" w:lineRule="auto"/>
              <w:contextualSpacing/>
              <w:rPr>
                <w:rFonts w:ascii="Trebuchet MS" w:eastAsia="Times New Roman" w:hAnsi="Trebuchet MS"/>
              </w:rPr>
            </w:pPr>
            <w:r w:rsidRPr="00B254A5">
              <w:rPr>
                <w:rFonts w:ascii="Trebuchet MS" w:hAnsi="Trebuchet MS" w:cs="Trebuchet MS"/>
              </w:rPr>
              <w:t>1.548.443</w:t>
            </w:r>
          </w:p>
        </w:tc>
      </w:tr>
      <w:tr w:rsidR="00CD6D4C" w:rsidRPr="00B254A5" w14:paraId="108AB528" w14:textId="77777777" w:rsidTr="004C6EB6">
        <w:trPr>
          <w:trHeight w:val="56"/>
          <w:jc w:val="center"/>
        </w:trPr>
        <w:tc>
          <w:tcPr>
            <w:tcW w:w="2456" w:type="dxa"/>
            <w:vAlign w:val="bottom"/>
          </w:tcPr>
          <w:p w14:paraId="62DCEB7B" w14:textId="77777777" w:rsidR="00CD6D4C" w:rsidRPr="00B254A5" w:rsidRDefault="00CD6D4C" w:rsidP="00564D58">
            <w:pPr>
              <w:widowControl w:val="0"/>
              <w:suppressAutoHyphens w:val="0"/>
              <w:spacing w:line="216" w:lineRule="auto"/>
              <w:ind w:left="-57"/>
              <w:contextualSpacing/>
              <w:jc w:val="both"/>
              <w:rPr>
                <w:rFonts w:ascii="Trebuchet MS" w:hAnsi="Trebuchet MS" w:cs="Arial"/>
                <w:b/>
                <w:bCs/>
                <w:sz w:val="16"/>
                <w:szCs w:val="16"/>
              </w:rPr>
            </w:pPr>
            <w:r w:rsidRPr="00B254A5">
              <w:rPr>
                <w:rFonts w:ascii="Trebuchet MS" w:hAnsi="Trebuchet MS" w:cs="Arial"/>
                <w:b/>
                <w:bCs/>
                <w:sz w:val="16"/>
                <w:szCs w:val="16"/>
              </w:rPr>
              <w:t xml:space="preserve"> </w:t>
            </w:r>
          </w:p>
        </w:tc>
        <w:tc>
          <w:tcPr>
            <w:tcW w:w="874" w:type="dxa"/>
            <w:vAlign w:val="bottom"/>
          </w:tcPr>
          <w:p w14:paraId="5042BE3A" w14:textId="77777777" w:rsidR="00CD6D4C" w:rsidRPr="00B254A5" w:rsidRDefault="00CD6D4C" w:rsidP="00564D58">
            <w:pPr>
              <w:pStyle w:val="xl252"/>
              <w:widowControl w:val="0"/>
              <w:pBdr>
                <w:bottom w:val="none" w:sz="0" w:space="0" w:color="000000"/>
              </w:pBdr>
              <w:spacing w:before="0" w:after="0" w:line="216" w:lineRule="auto"/>
              <w:contextualSpacing/>
              <w:rPr>
                <w:rFonts w:ascii="Trebuchet MS" w:hAnsi="Trebuchet MS" w:cs="Trebuchet MS"/>
                <w:b w:val="0"/>
                <w:bCs w:val="0"/>
              </w:rPr>
            </w:pPr>
          </w:p>
        </w:tc>
        <w:tc>
          <w:tcPr>
            <w:tcW w:w="861" w:type="dxa"/>
            <w:vAlign w:val="bottom"/>
          </w:tcPr>
          <w:p w14:paraId="2B888A2B" w14:textId="77777777" w:rsidR="00CD6D4C" w:rsidRPr="00B254A5" w:rsidRDefault="00CD6D4C" w:rsidP="00564D58">
            <w:pPr>
              <w:pStyle w:val="xl252"/>
              <w:widowControl w:val="0"/>
              <w:pBdr>
                <w:bottom w:val="none" w:sz="0" w:space="0" w:color="000000"/>
              </w:pBdr>
              <w:spacing w:before="0" w:after="0" w:line="216" w:lineRule="auto"/>
              <w:contextualSpacing/>
              <w:rPr>
                <w:rFonts w:ascii="Trebuchet MS" w:hAnsi="Trebuchet MS" w:cs="Trebuchet MS"/>
              </w:rPr>
            </w:pPr>
          </w:p>
        </w:tc>
        <w:tc>
          <w:tcPr>
            <w:tcW w:w="856" w:type="dxa"/>
            <w:vAlign w:val="bottom"/>
          </w:tcPr>
          <w:p w14:paraId="302957F5" w14:textId="77777777" w:rsidR="00CD6D4C" w:rsidRPr="00B254A5" w:rsidRDefault="00CD6D4C" w:rsidP="00564D58">
            <w:pPr>
              <w:pStyle w:val="xl252"/>
              <w:widowControl w:val="0"/>
              <w:pBdr>
                <w:bottom w:val="none" w:sz="0" w:space="0" w:color="000000"/>
              </w:pBdr>
              <w:spacing w:before="0" w:after="0" w:line="216" w:lineRule="auto"/>
              <w:contextualSpacing/>
              <w:rPr>
                <w:rFonts w:ascii="Trebuchet MS" w:hAnsi="Trebuchet MS" w:cs="Trebuchet MS"/>
              </w:rPr>
            </w:pPr>
          </w:p>
        </w:tc>
        <w:tc>
          <w:tcPr>
            <w:tcW w:w="856" w:type="dxa"/>
            <w:vAlign w:val="bottom"/>
          </w:tcPr>
          <w:p w14:paraId="3D201EA8" w14:textId="77777777" w:rsidR="00CD6D4C" w:rsidRPr="00B254A5" w:rsidRDefault="00CD6D4C" w:rsidP="00564D58">
            <w:pPr>
              <w:pStyle w:val="xl252"/>
              <w:widowControl w:val="0"/>
              <w:pBdr>
                <w:bottom w:val="none" w:sz="0" w:space="0" w:color="000000"/>
              </w:pBdr>
              <w:spacing w:before="0" w:after="0" w:line="216" w:lineRule="auto"/>
              <w:contextualSpacing/>
              <w:rPr>
                <w:rFonts w:ascii="Trebuchet MS" w:hAnsi="Trebuchet MS" w:cs="Trebuchet MS"/>
              </w:rPr>
            </w:pPr>
          </w:p>
        </w:tc>
        <w:tc>
          <w:tcPr>
            <w:tcW w:w="856" w:type="dxa"/>
            <w:vAlign w:val="bottom"/>
          </w:tcPr>
          <w:p w14:paraId="1444E5E8" w14:textId="77777777" w:rsidR="00CD6D4C" w:rsidRPr="00B254A5" w:rsidRDefault="00CD6D4C" w:rsidP="00564D58">
            <w:pPr>
              <w:pStyle w:val="xl252"/>
              <w:widowControl w:val="0"/>
              <w:pBdr>
                <w:bottom w:val="none" w:sz="0" w:space="0" w:color="000000"/>
              </w:pBdr>
              <w:spacing w:before="0" w:after="0" w:line="216" w:lineRule="auto"/>
              <w:contextualSpacing/>
              <w:rPr>
                <w:rFonts w:ascii="Trebuchet MS" w:hAnsi="Trebuchet MS" w:cs="Trebuchet MS"/>
              </w:rPr>
            </w:pPr>
          </w:p>
        </w:tc>
        <w:tc>
          <w:tcPr>
            <w:tcW w:w="856" w:type="dxa"/>
            <w:vAlign w:val="bottom"/>
          </w:tcPr>
          <w:p w14:paraId="3234A4B6" w14:textId="77777777" w:rsidR="00CD6D4C" w:rsidRPr="00B254A5" w:rsidRDefault="00CD6D4C" w:rsidP="00564D58">
            <w:pPr>
              <w:pStyle w:val="xl252"/>
              <w:widowControl w:val="0"/>
              <w:pBdr>
                <w:bottom w:val="none" w:sz="0" w:space="0" w:color="000000"/>
              </w:pBdr>
              <w:spacing w:before="0" w:after="0" w:line="216" w:lineRule="auto"/>
              <w:contextualSpacing/>
              <w:rPr>
                <w:rFonts w:ascii="Trebuchet MS" w:hAnsi="Trebuchet MS" w:cs="Trebuchet MS"/>
              </w:rPr>
            </w:pPr>
          </w:p>
        </w:tc>
        <w:tc>
          <w:tcPr>
            <w:tcW w:w="816" w:type="dxa"/>
            <w:vAlign w:val="bottom"/>
          </w:tcPr>
          <w:p w14:paraId="289FB322" w14:textId="77777777" w:rsidR="00CD6D4C" w:rsidRPr="00B254A5" w:rsidRDefault="00CD6D4C" w:rsidP="00564D58">
            <w:pPr>
              <w:pStyle w:val="xl252"/>
              <w:widowControl w:val="0"/>
              <w:pBdr>
                <w:bottom w:val="none" w:sz="0" w:space="0" w:color="000000"/>
              </w:pBdr>
              <w:spacing w:before="0" w:after="0" w:line="216" w:lineRule="auto"/>
              <w:contextualSpacing/>
              <w:rPr>
                <w:rFonts w:ascii="Trebuchet MS" w:hAnsi="Trebuchet MS" w:cs="Trebuchet MS"/>
              </w:rPr>
            </w:pPr>
          </w:p>
        </w:tc>
        <w:tc>
          <w:tcPr>
            <w:tcW w:w="785" w:type="dxa"/>
            <w:vAlign w:val="bottom"/>
          </w:tcPr>
          <w:p w14:paraId="11A7F11A" w14:textId="77777777" w:rsidR="00CD6D4C" w:rsidRPr="00B254A5" w:rsidRDefault="00CD6D4C" w:rsidP="00564D58">
            <w:pPr>
              <w:pStyle w:val="xl252"/>
              <w:widowControl w:val="0"/>
              <w:pBdr>
                <w:bottom w:val="none" w:sz="0" w:space="0" w:color="000000"/>
              </w:pBdr>
              <w:spacing w:before="0" w:after="0" w:line="216" w:lineRule="auto"/>
              <w:contextualSpacing/>
              <w:rPr>
                <w:rFonts w:ascii="Trebuchet MS" w:hAnsi="Trebuchet MS" w:cs="Trebuchet MS"/>
              </w:rPr>
            </w:pPr>
          </w:p>
        </w:tc>
        <w:tc>
          <w:tcPr>
            <w:tcW w:w="973" w:type="dxa"/>
            <w:vAlign w:val="bottom"/>
          </w:tcPr>
          <w:p w14:paraId="72D92C70" w14:textId="77777777" w:rsidR="00CD6D4C" w:rsidRPr="00B254A5" w:rsidRDefault="00CD6D4C" w:rsidP="00564D58">
            <w:pPr>
              <w:pStyle w:val="xl252"/>
              <w:widowControl w:val="0"/>
              <w:pBdr>
                <w:bottom w:val="none" w:sz="0" w:space="0" w:color="000000"/>
              </w:pBdr>
              <w:spacing w:before="0" w:after="0" w:line="216" w:lineRule="auto"/>
              <w:contextualSpacing/>
              <w:rPr>
                <w:rFonts w:ascii="Trebuchet MS" w:hAnsi="Trebuchet MS" w:cs="Trebuchet MS"/>
              </w:rPr>
            </w:pPr>
          </w:p>
        </w:tc>
      </w:tr>
      <w:tr w:rsidR="0055686C" w:rsidRPr="00B254A5" w14:paraId="0AD932F6" w14:textId="77777777" w:rsidTr="005F3EA2">
        <w:trPr>
          <w:trHeight w:val="96"/>
          <w:jc w:val="center"/>
        </w:trPr>
        <w:tc>
          <w:tcPr>
            <w:tcW w:w="2456" w:type="dxa"/>
            <w:vAlign w:val="bottom"/>
          </w:tcPr>
          <w:p w14:paraId="34548BBC" w14:textId="77777777" w:rsidR="0055686C" w:rsidRPr="00B254A5" w:rsidRDefault="0055686C" w:rsidP="0055686C">
            <w:pPr>
              <w:widowControl w:val="0"/>
              <w:suppressAutoHyphens w:val="0"/>
              <w:spacing w:line="216" w:lineRule="auto"/>
              <w:ind w:left="-57"/>
              <w:contextualSpacing/>
              <w:jc w:val="both"/>
              <w:rPr>
                <w:rFonts w:ascii="Trebuchet MS" w:hAnsi="Trebuchet MS" w:cs="Arial"/>
                <w:sz w:val="16"/>
                <w:szCs w:val="16"/>
              </w:rPr>
            </w:pPr>
            <w:r w:rsidRPr="00B254A5">
              <w:rPr>
                <w:rFonts w:ascii="Trebuchet MS" w:hAnsi="Trebuchet MS" w:cs="Arial"/>
                <w:sz w:val="16"/>
                <w:szCs w:val="16"/>
              </w:rPr>
              <w:t>Emissão</w:t>
            </w:r>
          </w:p>
        </w:tc>
        <w:tc>
          <w:tcPr>
            <w:tcW w:w="874" w:type="dxa"/>
            <w:vAlign w:val="bottom"/>
          </w:tcPr>
          <w:p w14:paraId="2A817AB9" w14:textId="77777777"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w:t>
            </w:r>
          </w:p>
        </w:tc>
        <w:tc>
          <w:tcPr>
            <w:tcW w:w="861" w:type="dxa"/>
            <w:vAlign w:val="bottom"/>
          </w:tcPr>
          <w:p w14:paraId="444DD35D" w14:textId="77777777"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w:t>
            </w:r>
          </w:p>
        </w:tc>
        <w:tc>
          <w:tcPr>
            <w:tcW w:w="856" w:type="dxa"/>
          </w:tcPr>
          <w:p w14:paraId="78B26D8D" w14:textId="276F872B"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   </w:t>
            </w:r>
          </w:p>
        </w:tc>
        <w:tc>
          <w:tcPr>
            <w:tcW w:w="856" w:type="dxa"/>
          </w:tcPr>
          <w:p w14:paraId="7021A119" w14:textId="7E32CE17"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   </w:t>
            </w:r>
          </w:p>
        </w:tc>
        <w:tc>
          <w:tcPr>
            <w:tcW w:w="856" w:type="dxa"/>
          </w:tcPr>
          <w:p w14:paraId="552E250E" w14:textId="5A7DE802"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   </w:t>
            </w:r>
          </w:p>
        </w:tc>
        <w:tc>
          <w:tcPr>
            <w:tcW w:w="856" w:type="dxa"/>
          </w:tcPr>
          <w:p w14:paraId="6650765B" w14:textId="72D71020"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   </w:t>
            </w:r>
          </w:p>
        </w:tc>
        <w:tc>
          <w:tcPr>
            <w:tcW w:w="816" w:type="dxa"/>
          </w:tcPr>
          <w:p w14:paraId="37D96CF5" w14:textId="777AFCB0"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300.000 </w:t>
            </w:r>
          </w:p>
        </w:tc>
        <w:tc>
          <w:tcPr>
            <w:tcW w:w="785" w:type="dxa"/>
          </w:tcPr>
          <w:p w14:paraId="2B35BC10" w14:textId="328C4C84"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100.000 </w:t>
            </w:r>
          </w:p>
        </w:tc>
        <w:tc>
          <w:tcPr>
            <w:tcW w:w="973" w:type="dxa"/>
          </w:tcPr>
          <w:p w14:paraId="477C691C" w14:textId="14F3B4C5"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400.000 </w:t>
            </w:r>
          </w:p>
        </w:tc>
      </w:tr>
      <w:tr w:rsidR="0055686C" w:rsidRPr="00B254A5" w14:paraId="5108B408" w14:textId="77777777" w:rsidTr="005F3EA2">
        <w:trPr>
          <w:trHeight w:val="96"/>
          <w:jc w:val="center"/>
        </w:trPr>
        <w:tc>
          <w:tcPr>
            <w:tcW w:w="2456" w:type="dxa"/>
            <w:vAlign w:val="bottom"/>
          </w:tcPr>
          <w:p w14:paraId="4984CE66" w14:textId="77777777" w:rsidR="0055686C" w:rsidRPr="00B254A5" w:rsidRDefault="0055686C" w:rsidP="0055686C">
            <w:pPr>
              <w:widowControl w:val="0"/>
              <w:suppressAutoHyphens w:val="0"/>
              <w:spacing w:line="216" w:lineRule="auto"/>
              <w:ind w:left="-57"/>
              <w:contextualSpacing/>
              <w:jc w:val="both"/>
              <w:rPr>
                <w:rFonts w:ascii="Trebuchet MS" w:hAnsi="Trebuchet MS" w:cs="Arial"/>
                <w:sz w:val="16"/>
                <w:szCs w:val="16"/>
              </w:rPr>
            </w:pPr>
            <w:r w:rsidRPr="00B254A5">
              <w:rPr>
                <w:rFonts w:ascii="Trebuchet MS" w:hAnsi="Trebuchet MS" w:cs="Arial"/>
                <w:sz w:val="16"/>
                <w:szCs w:val="16"/>
              </w:rPr>
              <w:t>Gastos iniciais das emissões</w:t>
            </w:r>
          </w:p>
        </w:tc>
        <w:tc>
          <w:tcPr>
            <w:tcW w:w="874" w:type="dxa"/>
            <w:vAlign w:val="bottom"/>
          </w:tcPr>
          <w:p w14:paraId="06EF0064" w14:textId="77777777"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w:t>
            </w:r>
          </w:p>
        </w:tc>
        <w:tc>
          <w:tcPr>
            <w:tcW w:w="861" w:type="dxa"/>
            <w:vAlign w:val="bottom"/>
          </w:tcPr>
          <w:p w14:paraId="19EEADEF" w14:textId="77777777"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w:t>
            </w:r>
          </w:p>
        </w:tc>
        <w:tc>
          <w:tcPr>
            <w:tcW w:w="856" w:type="dxa"/>
          </w:tcPr>
          <w:p w14:paraId="749366BD" w14:textId="7CA1479F"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   </w:t>
            </w:r>
          </w:p>
        </w:tc>
        <w:tc>
          <w:tcPr>
            <w:tcW w:w="856" w:type="dxa"/>
          </w:tcPr>
          <w:p w14:paraId="55D95459" w14:textId="7E193CCA"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   </w:t>
            </w:r>
          </w:p>
        </w:tc>
        <w:tc>
          <w:tcPr>
            <w:tcW w:w="856" w:type="dxa"/>
          </w:tcPr>
          <w:p w14:paraId="0D85C58F" w14:textId="2B3A7742"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   </w:t>
            </w:r>
          </w:p>
        </w:tc>
        <w:tc>
          <w:tcPr>
            <w:tcW w:w="856" w:type="dxa"/>
          </w:tcPr>
          <w:p w14:paraId="5FF8AFA7" w14:textId="3F9298C1"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   </w:t>
            </w:r>
          </w:p>
        </w:tc>
        <w:tc>
          <w:tcPr>
            <w:tcW w:w="816" w:type="dxa"/>
          </w:tcPr>
          <w:p w14:paraId="6277760E" w14:textId="443CEDF0"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(600)</w:t>
            </w:r>
          </w:p>
        </w:tc>
        <w:tc>
          <w:tcPr>
            <w:tcW w:w="785" w:type="dxa"/>
          </w:tcPr>
          <w:p w14:paraId="1BF8CF81" w14:textId="4B60370D"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(600)</w:t>
            </w:r>
          </w:p>
        </w:tc>
        <w:tc>
          <w:tcPr>
            <w:tcW w:w="973" w:type="dxa"/>
          </w:tcPr>
          <w:p w14:paraId="333D483A" w14:textId="646A9758"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(1.200)</w:t>
            </w:r>
          </w:p>
        </w:tc>
      </w:tr>
      <w:tr w:rsidR="0055686C" w:rsidRPr="00B254A5" w14:paraId="001F3DFE" w14:textId="77777777" w:rsidTr="005F3EA2">
        <w:trPr>
          <w:trHeight w:val="96"/>
          <w:jc w:val="center"/>
        </w:trPr>
        <w:tc>
          <w:tcPr>
            <w:tcW w:w="2456" w:type="dxa"/>
            <w:vAlign w:val="bottom"/>
          </w:tcPr>
          <w:p w14:paraId="55EF8460" w14:textId="77777777" w:rsidR="0055686C" w:rsidRPr="00B254A5" w:rsidRDefault="0055686C" w:rsidP="0055686C">
            <w:pPr>
              <w:widowControl w:val="0"/>
              <w:suppressAutoHyphens w:val="0"/>
              <w:spacing w:line="216" w:lineRule="auto"/>
              <w:ind w:left="-57"/>
              <w:contextualSpacing/>
              <w:jc w:val="both"/>
              <w:rPr>
                <w:rFonts w:ascii="Trebuchet MS" w:hAnsi="Trebuchet MS" w:cs="Arial"/>
                <w:b/>
                <w:bCs/>
                <w:sz w:val="16"/>
                <w:szCs w:val="16"/>
              </w:rPr>
            </w:pPr>
            <w:r w:rsidRPr="00B254A5">
              <w:rPr>
                <w:rFonts w:ascii="Trebuchet MS" w:hAnsi="Trebuchet MS" w:cs="Arial"/>
                <w:sz w:val="16"/>
                <w:szCs w:val="16"/>
              </w:rPr>
              <w:t>Atualização do valor nominal</w:t>
            </w:r>
          </w:p>
        </w:tc>
        <w:tc>
          <w:tcPr>
            <w:tcW w:w="874" w:type="dxa"/>
            <w:vAlign w:val="bottom"/>
          </w:tcPr>
          <w:p w14:paraId="60B63F2C" w14:textId="77777777"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w:t>
            </w:r>
          </w:p>
        </w:tc>
        <w:tc>
          <w:tcPr>
            <w:tcW w:w="861" w:type="dxa"/>
            <w:vAlign w:val="bottom"/>
          </w:tcPr>
          <w:p w14:paraId="4AA27531" w14:textId="77777777"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21.977</w:t>
            </w:r>
          </w:p>
        </w:tc>
        <w:tc>
          <w:tcPr>
            <w:tcW w:w="856" w:type="dxa"/>
          </w:tcPr>
          <w:p w14:paraId="5576BC74" w14:textId="52459825"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11.679 </w:t>
            </w:r>
          </w:p>
        </w:tc>
        <w:tc>
          <w:tcPr>
            <w:tcW w:w="856" w:type="dxa"/>
          </w:tcPr>
          <w:p w14:paraId="47289E4F" w14:textId="293E1C14"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   </w:t>
            </w:r>
          </w:p>
        </w:tc>
        <w:tc>
          <w:tcPr>
            <w:tcW w:w="856" w:type="dxa"/>
          </w:tcPr>
          <w:p w14:paraId="7C4E1350" w14:textId="7CFDF358"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   </w:t>
            </w:r>
          </w:p>
        </w:tc>
        <w:tc>
          <w:tcPr>
            <w:tcW w:w="856" w:type="dxa"/>
          </w:tcPr>
          <w:p w14:paraId="5A47E35D" w14:textId="75FB0B23"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   </w:t>
            </w:r>
          </w:p>
        </w:tc>
        <w:tc>
          <w:tcPr>
            <w:tcW w:w="816" w:type="dxa"/>
          </w:tcPr>
          <w:p w14:paraId="12EA5801" w14:textId="7080EFB8"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   </w:t>
            </w:r>
          </w:p>
        </w:tc>
        <w:tc>
          <w:tcPr>
            <w:tcW w:w="785" w:type="dxa"/>
          </w:tcPr>
          <w:p w14:paraId="433EE373" w14:textId="452CC072"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   </w:t>
            </w:r>
          </w:p>
        </w:tc>
        <w:tc>
          <w:tcPr>
            <w:tcW w:w="973" w:type="dxa"/>
          </w:tcPr>
          <w:p w14:paraId="5EA87862" w14:textId="683D0A7F"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33.656 </w:t>
            </w:r>
          </w:p>
        </w:tc>
      </w:tr>
      <w:tr w:rsidR="0055686C" w:rsidRPr="00B254A5" w14:paraId="235E9ABF" w14:textId="77777777" w:rsidTr="005F3EA2">
        <w:trPr>
          <w:trHeight w:val="96"/>
          <w:jc w:val="center"/>
        </w:trPr>
        <w:tc>
          <w:tcPr>
            <w:tcW w:w="2456" w:type="dxa"/>
            <w:vAlign w:val="bottom"/>
          </w:tcPr>
          <w:p w14:paraId="4999EC73" w14:textId="77777777" w:rsidR="0055686C" w:rsidRPr="00B254A5" w:rsidRDefault="0055686C" w:rsidP="0055686C">
            <w:pPr>
              <w:widowControl w:val="0"/>
              <w:suppressAutoHyphens w:val="0"/>
              <w:spacing w:line="216" w:lineRule="auto"/>
              <w:ind w:left="-57"/>
              <w:contextualSpacing/>
              <w:jc w:val="both"/>
              <w:rPr>
                <w:rFonts w:ascii="Trebuchet MS" w:hAnsi="Trebuchet MS" w:cs="Arial"/>
                <w:sz w:val="16"/>
                <w:szCs w:val="16"/>
              </w:rPr>
            </w:pPr>
            <w:r w:rsidRPr="00B254A5">
              <w:rPr>
                <w:rFonts w:ascii="Trebuchet MS" w:hAnsi="Trebuchet MS" w:cs="Arial"/>
                <w:sz w:val="16"/>
                <w:szCs w:val="16"/>
              </w:rPr>
              <w:t>Juros</w:t>
            </w:r>
          </w:p>
        </w:tc>
        <w:tc>
          <w:tcPr>
            <w:tcW w:w="874" w:type="dxa"/>
            <w:vAlign w:val="bottom"/>
          </w:tcPr>
          <w:p w14:paraId="3110D3F1" w14:textId="77777777"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13.936</w:t>
            </w:r>
          </w:p>
        </w:tc>
        <w:tc>
          <w:tcPr>
            <w:tcW w:w="861" w:type="dxa"/>
            <w:vAlign w:val="bottom"/>
          </w:tcPr>
          <w:p w14:paraId="6D9F9672" w14:textId="77777777"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868</w:t>
            </w:r>
          </w:p>
        </w:tc>
        <w:tc>
          <w:tcPr>
            <w:tcW w:w="856" w:type="dxa"/>
          </w:tcPr>
          <w:p w14:paraId="1E5B81B6" w14:textId="52EAA72C"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22.282 </w:t>
            </w:r>
          </w:p>
        </w:tc>
        <w:tc>
          <w:tcPr>
            <w:tcW w:w="856" w:type="dxa"/>
          </w:tcPr>
          <w:p w14:paraId="378BE4FB" w14:textId="4EC7E722"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9.016 </w:t>
            </w:r>
          </w:p>
        </w:tc>
        <w:tc>
          <w:tcPr>
            <w:tcW w:w="856" w:type="dxa"/>
          </w:tcPr>
          <w:p w14:paraId="0CDC3E10" w14:textId="356D650A"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28.266 </w:t>
            </w:r>
          </w:p>
        </w:tc>
        <w:tc>
          <w:tcPr>
            <w:tcW w:w="856" w:type="dxa"/>
          </w:tcPr>
          <w:p w14:paraId="7845AD39" w14:textId="3AE7348D"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19.608 </w:t>
            </w:r>
          </w:p>
        </w:tc>
        <w:tc>
          <w:tcPr>
            <w:tcW w:w="816" w:type="dxa"/>
          </w:tcPr>
          <w:p w14:paraId="24135381" w14:textId="1D795663"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19.101 </w:t>
            </w:r>
          </w:p>
        </w:tc>
        <w:tc>
          <w:tcPr>
            <w:tcW w:w="785" w:type="dxa"/>
          </w:tcPr>
          <w:p w14:paraId="14772FA4" w14:textId="60DF9D45"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6.507 </w:t>
            </w:r>
          </w:p>
        </w:tc>
        <w:tc>
          <w:tcPr>
            <w:tcW w:w="973" w:type="dxa"/>
          </w:tcPr>
          <w:p w14:paraId="3B6B6DC3" w14:textId="08C889D3"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119.584 </w:t>
            </w:r>
          </w:p>
        </w:tc>
      </w:tr>
      <w:tr w:rsidR="0055686C" w:rsidRPr="00B254A5" w14:paraId="64781D60" w14:textId="77777777" w:rsidTr="005F3EA2">
        <w:trPr>
          <w:trHeight w:val="241"/>
          <w:jc w:val="center"/>
        </w:trPr>
        <w:tc>
          <w:tcPr>
            <w:tcW w:w="2456" w:type="dxa"/>
            <w:vAlign w:val="bottom"/>
          </w:tcPr>
          <w:p w14:paraId="7F63611B" w14:textId="77777777" w:rsidR="0055686C" w:rsidRPr="00B254A5" w:rsidRDefault="0055686C" w:rsidP="0055686C">
            <w:pPr>
              <w:widowControl w:val="0"/>
              <w:suppressAutoHyphens w:val="0"/>
              <w:spacing w:line="216" w:lineRule="auto"/>
              <w:ind w:left="-57"/>
              <w:contextualSpacing/>
              <w:jc w:val="both"/>
              <w:rPr>
                <w:rFonts w:ascii="Trebuchet MS" w:hAnsi="Trebuchet MS" w:cs="Arial"/>
                <w:sz w:val="16"/>
                <w:szCs w:val="16"/>
              </w:rPr>
            </w:pPr>
            <w:r w:rsidRPr="00B254A5">
              <w:rPr>
                <w:rFonts w:ascii="Trebuchet MS" w:hAnsi="Trebuchet MS" w:cs="Arial"/>
                <w:sz w:val="16"/>
                <w:szCs w:val="16"/>
              </w:rPr>
              <w:t>Transferências ativo de contrato – Juros capitalizados</w:t>
            </w:r>
          </w:p>
        </w:tc>
        <w:tc>
          <w:tcPr>
            <w:tcW w:w="874" w:type="dxa"/>
            <w:vAlign w:val="bottom"/>
          </w:tcPr>
          <w:p w14:paraId="22915334" w14:textId="77777777"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2.529</w:t>
            </w:r>
          </w:p>
        </w:tc>
        <w:tc>
          <w:tcPr>
            <w:tcW w:w="861" w:type="dxa"/>
            <w:vAlign w:val="bottom"/>
          </w:tcPr>
          <w:p w14:paraId="3C31B840" w14:textId="77777777"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24.255</w:t>
            </w:r>
          </w:p>
        </w:tc>
        <w:tc>
          <w:tcPr>
            <w:tcW w:w="856" w:type="dxa"/>
          </w:tcPr>
          <w:p w14:paraId="5A76383B" w14:textId="0F1C13C3"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   </w:t>
            </w:r>
          </w:p>
        </w:tc>
        <w:tc>
          <w:tcPr>
            <w:tcW w:w="856" w:type="dxa"/>
          </w:tcPr>
          <w:p w14:paraId="04580621" w14:textId="65FAE235"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15.230 </w:t>
            </w:r>
          </w:p>
        </w:tc>
        <w:tc>
          <w:tcPr>
            <w:tcW w:w="856" w:type="dxa"/>
          </w:tcPr>
          <w:p w14:paraId="3FEFD989" w14:textId="40CA0407"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   </w:t>
            </w:r>
          </w:p>
        </w:tc>
        <w:tc>
          <w:tcPr>
            <w:tcW w:w="856" w:type="dxa"/>
          </w:tcPr>
          <w:p w14:paraId="6F79236D" w14:textId="52D7E25C"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   </w:t>
            </w:r>
          </w:p>
        </w:tc>
        <w:tc>
          <w:tcPr>
            <w:tcW w:w="816" w:type="dxa"/>
          </w:tcPr>
          <w:p w14:paraId="1550F174" w14:textId="52F3E736"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   </w:t>
            </w:r>
          </w:p>
        </w:tc>
        <w:tc>
          <w:tcPr>
            <w:tcW w:w="785" w:type="dxa"/>
          </w:tcPr>
          <w:p w14:paraId="5D4BB57F" w14:textId="7DA14152"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   </w:t>
            </w:r>
          </w:p>
        </w:tc>
        <w:tc>
          <w:tcPr>
            <w:tcW w:w="973" w:type="dxa"/>
          </w:tcPr>
          <w:p w14:paraId="3C7EB87B" w14:textId="105C1568"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42.014 </w:t>
            </w:r>
          </w:p>
        </w:tc>
      </w:tr>
      <w:tr w:rsidR="0055686C" w:rsidRPr="00B254A5" w14:paraId="4A682731" w14:textId="77777777" w:rsidTr="005F3EA2">
        <w:trPr>
          <w:trHeight w:val="241"/>
          <w:jc w:val="center"/>
        </w:trPr>
        <w:tc>
          <w:tcPr>
            <w:tcW w:w="2456" w:type="dxa"/>
            <w:vAlign w:val="bottom"/>
          </w:tcPr>
          <w:p w14:paraId="6F0BCBC8" w14:textId="77777777" w:rsidR="0055686C" w:rsidRPr="00B254A5" w:rsidRDefault="0055686C" w:rsidP="0055686C">
            <w:pPr>
              <w:widowControl w:val="0"/>
              <w:suppressAutoHyphens w:val="0"/>
              <w:spacing w:line="216" w:lineRule="auto"/>
              <w:ind w:left="-57"/>
              <w:contextualSpacing/>
              <w:jc w:val="both"/>
              <w:rPr>
                <w:rFonts w:ascii="Trebuchet MS" w:hAnsi="Trebuchet MS" w:cs="Arial"/>
                <w:sz w:val="16"/>
                <w:szCs w:val="16"/>
              </w:rPr>
            </w:pPr>
            <w:r w:rsidRPr="00B254A5">
              <w:rPr>
                <w:rFonts w:ascii="Trebuchet MS" w:hAnsi="Trebuchet MS" w:cs="Arial"/>
                <w:sz w:val="16"/>
                <w:szCs w:val="16"/>
              </w:rPr>
              <w:t>Amortizações de principal (a)</w:t>
            </w:r>
          </w:p>
        </w:tc>
        <w:tc>
          <w:tcPr>
            <w:tcW w:w="874" w:type="dxa"/>
            <w:vAlign w:val="bottom"/>
          </w:tcPr>
          <w:p w14:paraId="3295A4AE" w14:textId="77777777"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(195.000)</w:t>
            </w:r>
          </w:p>
        </w:tc>
        <w:tc>
          <w:tcPr>
            <w:tcW w:w="861" w:type="dxa"/>
            <w:vAlign w:val="bottom"/>
          </w:tcPr>
          <w:p w14:paraId="31DB65C7" w14:textId="77777777" w:rsidR="0055686C" w:rsidRPr="00B254A5" w:rsidRDefault="0055686C" w:rsidP="0055686C">
            <w:pPr>
              <w:spacing w:line="216" w:lineRule="auto"/>
              <w:contextualSpacing/>
              <w:rPr>
                <w:rFonts w:ascii="Trebuchet MS" w:hAnsi="Trebuchet MS" w:cs="Calibri"/>
                <w:sz w:val="16"/>
                <w:szCs w:val="16"/>
              </w:rPr>
            </w:pPr>
            <w:r w:rsidRPr="00B254A5">
              <w:rPr>
                <w:rFonts w:ascii="Trebuchet MS" w:hAnsi="Trebuchet MS" w:cs="Calibri"/>
                <w:sz w:val="16"/>
                <w:szCs w:val="16"/>
              </w:rPr>
              <w:t>(667.630)</w:t>
            </w:r>
          </w:p>
        </w:tc>
        <w:tc>
          <w:tcPr>
            <w:tcW w:w="856" w:type="dxa"/>
          </w:tcPr>
          <w:p w14:paraId="48DC5078" w14:textId="432ECBF9"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   </w:t>
            </w:r>
          </w:p>
        </w:tc>
        <w:tc>
          <w:tcPr>
            <w:tcW w:w="856" w:type="dxa"/>
          </w:tcPr>
          <w:p w14:paraId="4707E8E1" w14:textId="64C509CE"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   </w:t>
            </w:r>
          </w:p>
        </w:tc>
        <w:tc>
          <w:tcPr>
            <w:tcW w:w="856" w:type="dxa"/>
          </w:tcPr>
          <w:p w14:paraId="157DDF0D" w14:textId="210960C1"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   </w:t>
            </w:r>
          </w:p>
        </w:tc>
        <w:tc>
          <w:tcPr>
            <w:tcW w:w="856" w:type="dxa"/>
          </w:tcPr>
          <w:p w14:paraId="18E2AB00" w14:textId="3F13B4CB"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   </w:t>
            </w:r>
          </w:p>
        </w:tc>
        <w:tc>
          <w:tcPr>
            <w:tcW w:w="816" w:type="dxa"/>
          </w:tcPr>
          <w:p w14:paraId="4AC6D818" w14:textId="71F9D4E3"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   </w:t>
            </w:r>
          </w:p>
        </w:tc>
        <w:tc>
          <w:tcPr>
            <w:tcW w:w="785" w:type="dxa"/>
          </w:tcPr>
          <w:p w14:paraId="495CFA4B" w14:textId="2E53DE27"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   </w:t>
            </w:r>
          </w:p>
        </w:tc>
        <w:tc>
          <w:tcPr>
            <w:tcW w:w="973" w:type="dxa"/>
          </w:tcPr>
          <w:p w14:paraId="0EFAE677" w14:textId="37AE01A3"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(862.630)</w:t>
            </w:r>
          </w:p>
        </w:tc>
      </w:tr>
      <w:tr w:rsidR="0055686C" w:rsidRPr="00B254A5" w14:paraId="1D53865A" w14:textId="77777777" w:rsidTr="005F3EA2">
        <w:trPr>
          <w:trHeight w:val="116"/>
          <w:jc w:val="center"/>
        </w:trPr>
        <w:tc>
          <w:tcPr>
            <w:tcW w:w="2456" w:type="dxa"/>
            <w:vAlign w:val="bottom"/>
          </w:tcPr>
          <w:p w14:paraId="18B452FA" w14:textId="77777777" w:rsidR="0055686C" w:rsidRPr="00B254A5" w:rsidRDefault="0055686C" w:rsidP="0055686C">
            <w:pPr>
              <w:widowControl w:val="0"/>
              <w:suppressAutoHyphens w:val="0"/>
              <w:spacing w:line="216" w:lineRule="auto"/>
              <w:ind w:left="-57"/>
              <w:contextualSpacing/>
              <w:jc w:val="both"/>
              <w:rPr>
                <w:rFonts w:ascii="Trebuchet MS" w:hAnsi="Trebuchet MS" w:cs="Arial"/>
                <w:sz w:val="16"/>
                <w:szCs w:val="16"/>
              </w:rPr>
            </w:pPr>
            <w:r w:rsidRPr="00B254A5">
              <w:rPr>
                <w:rFonts w:ascii="Trebuchet MS" w:hAnsi="Trebuchet MS" w:cs="Arial"/>
                <w:sz w:val="16"/>
                <w:szCs w:val="16"/>
              </w:rPr>
              <w:t>Amortização de juros (a)</w:t>
            </w:r>
          </w:p>
        </w:tc>
        <w:tc>
          <w:tcPr>
            <w:tcW w:w="874" w:type="dxa"/>
            <w:vAlign w:val="bottom"/>
          </w:tcPr>
          <w:p w14:paraId="58E001EF" w14:textId="77777777"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(23.686)</w:t>
            </w:r>
          </w:p>
        </w:tc>
        <w:tc>
          <w:tcPr>
            <w:tcW w:w="861" w:type="dxa"/>
            <w:vAlign w:val="bottom"/>
          </w:tcPr>
          <w:p w14:paraId="24B701BF" w14:textId="77777777"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(35.045)</w:t>
            </w:r>
          </w:p>
        </w:tc>
        <w:tc>
          <w:tcPr>
            <w:tcW w:w="856" w:type="dxa"/>
          </w:tcPr>
          <w:p w14:paraId="1BCAC0A6" w14:textId="7553E8C5"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(22.157)</w:t>
            </w:r>
          </w:p>
        </w:tc>
        <w:tc>
          <w:tcPr>
            <w:tcW w:w="856" w:type="dxa"/>
          </w:tcPr>
          <w:p w14:paraId="4C4D65FD" w14:textId="76161C05"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(24.006)</w:t>
            </w:r>
          </w:p>
        </w:tc>
        <w:tc>
          <w:tcPr>
            <w:tcW w:w="856" w:type="dxa"/>
          </w:tcPr>
          <w:p w14:paraId="504E71E7" w14:textId="7FD18847"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(27.988)</w:t>
            </w:r>
          </w:p>
        </w:tc>
        <w:tc>
          <w:tcPr>
            <w:tcW w:w="856" w:type="dxa"/>
          </w:tcPr>
          <w:p w14:paraId="6C748055" w14:textId="720BB39F"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(19.418)</w:t>
            </w:r>
          </w:p>
        </w:tc>
        <w:tc>
          <w:tcPr>
            <w:tcW w:w="816" w:type="dxa"/>
          </w:tcPr>
          <w:p w14:paraId="4C6C3FC7" w14:textId="1868F33E"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   </w:t>
            </w:r>
          </w:p>
        </w:tc>
        <w:tc>
          <w:tcPr>
            <w:tcW w:w="785" w:type="dxa"/>
          </w:tcPr>
          <w:p w14:paraId="6FD79BB8" w14:textId="627E3F47"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   </w:t>
            </w:r>
          </w:p>
        </w:tc>
        <w:tc>
          <w:tcPr>
            <w:tcW w:w="973" w:type="dxa"/>
          </w:tcPr>
          <w:p w14:paraId="3D7DC74C" w14:textId="29818F4D"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(152.300)</w:t>
            </w:r>
          </w:p>
        </w:tc>
      </w:tr>
      <w:tr w:rsidR="0055686C" w:rsidRPr="00B254A5" w14:paraId="2F276A21" w14:textId="77777777" w:rsidTr="005F3EA2">
        <w:trPr>
          <w:trHeight w:val="248"/>
          <w:jc w:val="center"/>
        </w:trPr>
        <w:tc>
          <w:tcPr>
            <w:tcW w:w="2456" w:type="dxa"/>
            <w:vAlign w:val="bottom"/>
          </w:tcPr>
          <w:p w14:paraId="2855F912" w14:textId="77777777" w:rsidR="0055686C" w:rsidRPr="00B254A5" w:rsidRDefault="0055686C" w:rsidP="0055686C">
            <w:pPr>
              <w:widowControl w:val="0"/>
              <w:suppressAutoHyphens w:val="0"/>
              <w:spacing w:line="216" w:lineRule="auto"/>
              <w:ind w:left="-57"/>
              <w:contextualSpacing/>
              <w:jc w:val="both"/>
              <w:rPr>
                <w:rFonts w:ascii="Trebuchet MS" w:hAnsi="Trebuchet MS" w:cs="Arial"/>
                <w:sz w:val="16"/>
                <w:szCs w:val="16"/>
              </w:rPr>
            </w:pPr>
            <w:r w:rsidRPr="00B254A5">
              <w:rPr>
                <w:rFonts w:ascii="Trebuchet MS" w:hAnsi="Trebuchet MS" w:cs="Arial"/>
                <w:sz w:val="16"/>
                <w:szCs w:val="16"/>
              </w:rPr>
              <w:t>Apropriação dos gastos iniciais</w:t>
            </w:r>
          </w:p>
        </w:tc>
        <w:tc>
          <w:tcPr>
            <w:tcW w:w="874" w:type="dxa"/>
            <w:vAlign w:val="bottom"/>
          </w:tcPr>
          <w:p w14:paraId="0541013B" w14:textId="77777777"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1.176</w:t>
            </w:r>
          </w:p>
        </w:tc>
        <w:tc>
          <w:tcPr>
            <w:tcW w:w="861" w:type="dxa"/>
            <w:vAlign w:val="bottom"/>
          </w:tcPr>
          <w:p w14:paraId="29D8F82C" w14:textId="77777777"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4.830</w:t>
            </w:r>
          </w:p>
        </w:tc>
        <w:tc>
          <w:tcPr>
            <w:tcW w:w="856" w:type="dxa"/>
          </w:tcPr>
          <w:p w14:paraId="03B56B42" w14:textId="2F15BB30"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829</w:t>
            </w:r>
          </w:p>
        </w:tc>
        <w:tc>
          <w:tcPr>
            <w:tcW w:w="856" w:type="dxa"/>
          </w:tcPr>
          <w:p w14:paraId="61E06A16" w14:textId="493DD324"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151 </w:t>
            </w:r>
          </w:p>
        </w:tc>
        <w:tc>
          <w:tcPr>
            <w:tcW w:w="856" w:type="dxa"/>
          </w:tcPr>
          <w:p w14:paraId="7952C726" w14:textId="24660687"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122 </w:t>
            </w:r>
          </w:p>
        </w:tc>
        <w:tc>
          <w:tcPr>
            <w:tcW w:w="856" w:type="dxa"/>
          </w:tcPr>
          <w:p w14:paraId="77AEF1FD" w14:textId="45F6DFD6"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58 </w:t>
            </w:r>
          </w:p>
        </w:tc>
        <w:tc>
          <w:tcPr>
            <w:tcW w:w="816" w:type="dxa"/>
          </w:tcPr>
          <w:p w14:paraId="0D867A6A" w14:textId="0D483EDC"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34 </w:t>
            </w:r>
          </w:p>
        </w:tc>
        <w:tc>
          <w:tcPr>
            <w:tcW w:w="785" w:type="dxa"/>
          </w:tcPr>
          <w:p w14:paraId="7B12DF97" w14:textId="204E8114"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24 </w:t>
            </w:r>
          </w:p>
        </w:tc>
        <w:tc>
          <w:tcPr>
            <w:tcW w:w="973" w:type="dxa"/>
          </w:tcPr>
          <w:p w14:paraId="1E188EB5" w14:textId="6A634294" w:rsidR="0055686C" w:rsidRPr="00B254A5" w:rsidRDefault="0055686C" w:rsidP="0055686C">
            <w:pPr>
              <w:spacing w:line="216" w:lineRule="auto"/>
              <w:contextualSpacing/>
              <w:jc w:val="right"/>
              <w:rPr>
                <w:rFonts w:ascii="Trebuchet MS" w:hAnsi="Trebuchet MS" w:cs="Calibri"/>
                <w:sz w:val="16"/>
                <w:szCs w:val="16"/>
              </w:rPr>
            </w:pPr>
            <w:r w:rsidRPr="00B254A5">
              <w:rPr>
                <w:rFonts w:ascii="Trebuchet MS" w:hAnsi="Trebuchet MS" w:cs="Calibri"/>
                <w:sz w:val="16"/>
                <w:szCs w:val="16"/>
              </w:rPr>
              <w:t xml:space="preserve"> 7.224 </w:t>
            </w:r>
          </w:p>
        </w:tc>
      </w:tr>
      <w:tr w:rsidR="00CD6D4C" w:rsidRPr="00B254A5" w14:paraId="3C17F394" w14:textId="77777777" w:rsidTr="004C6EB6">
        <w:trPr>
          <w:trHeight w:val="72"/>
          <w:jc w:val="center"/>
        </w:trPr>
        <w:tc>
          <w:tcPr>
            <w:tcW w:w="2456" w:type="dxa"/>
            <w:vAlign w:val="bottom"/>
          </w:tcPr>
          <w:p w14:paraId="161F4C8E" w14:textId="77777777" w:rsidR="00CD6D4C" w:rsidRPr="00B254A5" w:rsidRDefault="00CD6D4C" w:rsidP="00420C0E">
            <w:pPr>
              <w:widowControl w:val="0"/>
              <w:suppressAutoHyphens w:val="0"/>
              <w:spacing w:line="216" w:lineRule="auto"/>
              <w:ind w:left="-57"/>
              <w:contextualSpacing/>
              <w:jc w:val="both"/>
              <w:rPr>
                <w:rFonts w:ascii="Trebuchet MS" w:hAnsi="Trebuchet MS" w:cs="Arial"/>
                <w:b/>
                <w:bCs/>
                <w:sz w:val="16"/>
                <w:szCs w:val="16"/>
              </w:rPr>
            </w:pPr>
            <w:r w:rsidRPr="00B254A5">
              <w:rPr>
                <w:rFonts w:ascii="Trebuchet MS" w:hAnsi="Trebuchet MS" w:cs="Arial"/>
                <w:b/>
                <w:bCs/>
                <w:sz w:val="16"/>
                <w:szCs w:val="16"/>
              </w:rPr>
              <w:t xml:space="preserve"> </w:t>
            </w:r>
          </w:p>
        </w:tc>
        <w:tc>
          <w:tcPr>
            <w:tcW w:w="874" w:type="dxa"/>
            <w:vAlign w:val="bottom"/>
          </w:tcPr>
          <w:p w14:paraId="49C8B1E3" w14:textId="77777777" w:rsidR="00CD6D4C" w:rsidRPr="00B254A5" w:rsidRDefault="00CD6D4C" w:rsidP="00BC6BCB">
            <w:pPr>
              <w:pBdr>
                <w:top w:val="none" w:sz="0" w:space="0" w:color="000000"/>
                <w:left w:val="none" w:sz="0" w:space="0" w:color="000000"/>
                <w:bottom w:val="none" w:sz="0" w:space="0" w:color="000000"/>
                <w:right w:val="none" w:sz="0" w:space="0" w:color="000000"/>
              </w:pBdr>
              <w:spacing w:line="216" w:lineRule="auto"/>
              <w:contextualSpacing/>
              <w:jc w:val="right"/>
              <w:rPr>
                <w:rFonts w:ascii="Trebuchet MS" w:hAnsi="Trebuchet MS" w:cs="Calibri"/>
                <w:sz w:val="16"/>
                <w:szCs w:val="16"/>
              </w:rPr>
            </w:pPr>
          </w:p>
        </w:tc>
        <w:tc>
          <w:tcPr>
            <w:tcW w:w="861" w:type="dxa"/>
            <w:vAlign w:val="bottom"/>
          </w:tcPr>
          <w:p w14:paraId="335D2430" w14:textId="77777777" w:rsidR="00CD6D4C" w:rsidRPr="00B254A5" w:rsidRDefault="00CD6D4C" w:rsidP="00BC6BCB">
            <w:pPr>
              <w:pBdr>
                <w:top w:val="none" w:sz="0" w:space="0" w:color="000000"/>
                <w:left w:val="none" w:sz="0" w:space="0" w:color="000000"/>
                <w:bottom w:val="none" w:sz="0" w:space="0" w:color="000000"/>
                <w:right w:val="none" w:sz="0" w:space="0" w:color="000000"/>
              </w:pBdr>
              <w:spacing w:line="216" w:lineRule="auto"/>
              <w:contextualSpacing/>
              <w:jc w:val="right"/>
              <w:rPr>
                <w:rFonts w:ascii="Trebuchet MS" w:hAnsi="Trebuchet MS" w:cs="Calibri"/>
                <w:sz w:val="16"/>
                <w:szCs w:val="16"/>
              </w:rPr>
            </w:pPr>
          </w:p>
        </w:tc>
        <w:tc>
          <w:tcPr>
            <w:tcW w:w="856" w:type="dxa"/>
            <w:vAlign w:val="bottom"/>
          </w:tcPr>
          <w:p w14:paraId="17420D4C" w14:textId="77777777" w:rsidR="00CD6D4C" w:rsidRPr="00B254A5" w:rsidRDefault="00CD6D4C" w:rsidP="00BC6BCB">
            <w:pPr>
              <w:pBdr>
                <w:top w:val="none" w:sz="0" w:space="0" w:color="000000"/>
                <w:left w:val="none" w:sz="0" w:space="0" w:color="000000"/>
                <w:bottom w:val="none" w:sz="0" w:space="0" w:color="000000"/>
                <w:right w:val="none" w:sz="0" w:space="0" w:color="000000"/>
              </w:pBdr>
              <w:spacing w:line="216" w:lineRule="auto"/>
              <w:contextualSpacing/>
              <w:jc w:val="right"/>
              <w:rPr>
                <w:rFonts w:ascii="Trebuchet MS" w:hAnsi="Trebuchet MS" w:cs="Calibri"/>
                <w:sz w:val="16"/>
                <w:szCs w:val="16"/>
              </w:rPr>
            </w:pPr>
          </w:p>
        </w:tc>
        <w:tc>
          <w:tcPr>
            <w:tcW w:w="856" w:type="dxa"/>
            <w:vAlign w:val="bottom"/>
          </w:tcPr>
          <w:p w14:paraId="5C04D780" w14:textId="77777777" w:rsidR="00CD6D4C" w:rsidRPr="00B254A5" w:rsidRDefault="00CD6D4C" w:rsidP="00BC6BCB">
            <w:pPr>
              <w:pBdr>
                <w:top w:val="none" w:sz="0" w:space="0" w:color="000000"/>
                <w:left w:val="none" w:sz="0" w:space="0" w:color="000000"/>
                <w:bottom w:val="none" w:sz="0" w:space="0" w:color="000000"/>
                <w:right w:val="none" w:sz="0" w:space="0" w:color="000000"/>
              </w:pBdr>
              <w:spacing w:line="216" w:lineRule="auto"/>
              <w:contextualSpacing/>
              <w:jc w:val="right"/>
              <w:rPr>
                <w:rFonts w:ascii="Trebuchet MS" w:hAnsi="Trebuchet MS" w:cs="Calibri"/>
                <w:sz w:val="16"/>
                <w:szCs w:val="16"/>
              </w:rPr>
            </w:pPr>
          </w:p>
        </w:tc>
        <w:tc>
          <w:tcPr>
            <w:tcW w:w="856" w:type="dxa"/>
            <w:vAlign w:val="bottom"/>
          </w:tcPr>
          <w:p w14:paraId="40CC40DC" w14:textId="77777777" w:rsidR="00CD6D4C" w:rsidRPr="00B254A5" w:rsidRDefault="00CD6D4C" w:rsidP="00BC6BCB">
            <w:pPr>
              <w:pBdr>
                <w:top w:val="none" w:sz="0" w:space="0" w:color="000000"/>
                <w:left w:val="none" w:sz="0" w:space="0" w:color="000000"/>
                <w:bottom w:val="none" w:sz="0" w:space="0" w:color="000000"/>
                <w:right w:val="none" w:sz="0" w:space="0" w:color="000000"/>
              </w:pBdr>
              <w:spacing w:line="216" w:lineRule="auto"/>
              <w:contextualSpacing/>
              <w:jc w:val="right"/>
              <w:rPr>
                <w:rFonts w:ascii="Trebuchet MS" w:hAnsi="Trebuchet MS" w:cs="Calibri"/>
                <w:sz w:val="16"/>
                <w:szCs w:val="16"/>
              </w:rPr>
            </w:pPr>
          </w:p>
        </w:tc>
        <w:tc>
          <w:tcPr>
            <w:tcW w:w="856" w:type="dxa"/>
            <w:vAlign w:val="bottom"/>
          </w:tcPr>
          <w:p w14:paraId="76E11F52" w14:textId="77777777" w:rsidR="00CD6D4C" w:rsidRPr="00B254A5" w:rsidRDefault="00CD6D4C" w:rsidP="00BC6BCB">
            <w:pPr>
              <w:pBdr>
                <w:top w:val="none" w:sz="0" w:space="0" w:color="000000"/>
                <w:left w:val="none" w:sz="0" w:space="0" w:color="000000"/>
                <w:bottom w:val="none" w:sz="0" w:space="0" w:color="000000"/>
                <w:right w:val="none" w:sz="0" w:space="0" w:color="000000"/>
              </w:pBdr>
              <w:spacing w:line="216" w:lineRule="auto"/>
              <w:contextualSpacing/>
              <w:jc w:val="right"/>
              <w:rPr>
                <w:rFonts w:ascii="Trebuchet MS" w:hAnsi="Trebuchet MS" w:cs="Calibri"/>
                <w:sz w:val="16"/>
                <w:szCs w:val="16"/>
              </w:rPr>
            </w:pPr>
          </w:p>
        </w:tc>
        <w:tc>
          <w:tcPr>
            <w:tcW w:w="816" w:type="dxa"/>
            <w:vAlign w:val="bottom"/>
          </w:tcPr>
          <w:p w14:paraId="357B801B" w14:textId="77777777" w:rsidR="00CD6D4C" w:rsidRPr="00B254A5" w:rsidRDefault="00CD6D4C" w:rsidP="00BC6BCB">
            <w:pPr>
              <w:pBdr>
                <w:top w:val="none" w:sz="0" w:space="0" w:color="000000"/>
                <w:left w:val="none" w:sz="0" w:space="0" w:color="000000"/>
                <w:bottom w:val="none" w:sz="0" w:space="0" w:color="000000"/>
                <w:right w:val="none" w:sz="0" w:space="0" w:color="000000"/>
              </w:pBdr>
              <w:spacing w:line="216" w:lineRule="auto"/>
              <w:contextualSpacing/>
              <w:jc w:val="right"/>
              <w:rPr>
                <w:rFonts w:ascii="Trebuchet MS" w:hAnsi="Trebuchet MS" w:cs="Calibri"/>
                <w:sz w:val="16"/>
                <w:szCs w:val="16"/>
              </w:rPr>
            </w:pPr>
          </w:p>
        </w:tc>
        <w:tc>
          <w:tcPr>
            <w:tcW w:w="785" w:type="dxa"/>
            <w:vAlign w:val="bottom"/>
          </w:tcPr>
          <w:p w14:paraId="5DEE5443" w14:textId="77777777" w:rsidR="00CD6D4C" w:rsidRPr="00B254A5" w:rsidRDefault="00CD6D4C" w:rsidP="00BC6BCB">
            <w:pPr>
              <w:pBdr>
                <w:top w:val="none" w:sz="0" w:space="0" w:color="000000"/>
                <w:left w:val="none" w:sz="0" w:space="0" w:color="000000"/>
                <w:bottom w:val="none" w:sz="0" w:space="0" w:color="000000"/>
                <w:right w:val="none" w:sz="0" w:space="0" w:color="000000"/>
              </w:pBdr>
              <w:spacing w:line="216" w:lineRule="auto"/>
              <w:contextualSpacing/>
              <w:jc w:val="right"/>
              <w:rPr>
                <w:rFonts w:ascii="Trebuchet MS" w:hAnsi="Trebuchet MS" w:cs="Calibri"/>
                <w:sz w:val="16"/>
                <w:szCs w:val="16"/>
              </w:rPr>
            </w:pPr>
          </w:p>
        </w:tc>
        <w:tc>
          <w:tcPr>
            <w:tcW w:w="973" w:type="dxa"/>
            <w:vAlign w:val="bottom"/>
          </w:tcPr>
          <w:p w14:paraId="1B2380FC" w14:textId="77777777" w:rsidR="00CD6D4C" w:rsidRPr="00B254A5" w:rsidRDefault="00CD6D4C" w:rsidP="00BC6BCB">
            <w:pPr>
              <w:pBdr>
                <w:top w:val="none" w:sz="0" w:space="0" w:color="000000"/>
                <w:left w:val="none" w:sz="0" w:space="0" w:color="000000"/>
                <w:bottom w:val="none" w:sz="0" w:space="0" w:color="000000"/>
                <w:right w:val="none" w:sz="0" w:space="0" w:color="000000"/>
              </w:pBdr>
              <w:spacing w:line="216" w:lineRule="auto"/>
              <w:contextualSpacing/>
              <w:jc w:val="right"/>
              <w:rPr>
                <w:rFonts w:ascii="Trebuchet MS" w:hAnsi="Trebuchet MS" w:cs="Calibri"/>
                <w:sz w:val="16"/>
                <w:szCs w:val="16"/>
              </w:rPr>
            </w:pPr>
          </w:p>
        </w:tc>
      </w:tr>
      <w:tr w:rsidR="00CD6D4C" w:rsidRPr="00B254A5" w14:paraId="0592424C" w14:textId="77777777" w:rsidTr="004C6EB6">
        <w:trPr>
          <w:trHeight w:val="72"/>
          <w:jc w:val="center"/>
        </w:trPr>
        <w:tc>
          <w:tcPr>
            <w:tcW w:w="2456" w:type="dxa"/>
            <w:vAlign w:val="bottom"/>
          </w:tcPr>
          <w:p w14:paraId="7DE838CC" w14:textId="77777777" w:rsidR="00CD6D4C" w:rsidRPr="00B254A5" w:rsidRDefault="00CD6D4C" w:rsidP="00564D58">
            <w:pPr>
              <w:widowControl w:val="0"/>
              <w:suppressAutoHyphens w:val="0"/>
              <w:spacing w:line="216" w:lineRule="auto"/>
              <w:ind w:left="-57"/>
              <w:contextualSpacing/>
              <w:jc w:val="both"/>
              <w:rPr>
                <w:rFonts w:ascii="Trebuchet MS" w:hAnsi="Trebuchet MS" w:cs="Arial"/>
                <w:b/>
                <w:bCs/>
                <w:sz w:val="16"/>
                <w:szCs w:val="16"/>
              </w:rPr>
            </w:pPr>
            <w:r w:rsidRPr="00B254A5">
              <w:rPr>
                <w:rFonts w:ascii="Trebuchet MS" w:hAnsi="Trebuchet MS" w:cs="Arial"/>
                <w:b/>
                <w:bCs/>
                <w:sz w:val="16"/>
                <w:szCs w:val="16"/>
              </w:rPr>
              <w:t xml:space="preserve">Saldos finais em </w:t>
            </w:r>
            <w:r w:rsidRPr="00B254A5">
              <w:rPr>
                <w:rFonts w:ascii="Trebuchet MS" w:hAnsi="Trebuchet MS" w:cs="Arial"/>
                <w:b/>
                <w:bCs/>
                <w:sz w:val="16"/>
                <w:szCs w:val="16"/>
              </w:rPr>
              <w:fldChar w:fldCharType="begin"/>
            </w:r>
            <w:r w:rsidRPr="00B254A5">
              <w:rPr>
                <w:rFonts w:ascii="Trebuchet MS" w:hAnsi="Trebuchet MS" w:cs="Arial"/>
                <w:b/>
                <w:bCs/>
                <w:sz w:val="16"/>
                <w:szCs w:val="16"/>
              </w:rPr>
              <w:instrText xml:space="preserve"> REF  Data_Base_Texto  \* MERGEFORMAT </w:instrText>
            </w:r>
            <w:r w:rsidRPr="00B254A5">
              <w:rPr>
                <w:rFonts w:ascii="Trebuchet MS" w:hAnsi="Trebuchet MS" w:cs="Arial"/>
                <w:b/>
                <w:bCs/>
                <w:sz w:val="16"/>
                <w:szCs w:val="16"/>
              </w:rPr>
              <w:fldChar w:fldCharType="separate"/>
            </w:r>
            <w:r w:rsidR="007F68B9" w:rsidRPr="00B254A5">
              <w:rPr>
                <w:rFonts w:ascii="Trebuchet MS" w:hAnsi="Trebuchet MS" w:cs="Arial"/>
                <w:b/>
                <w:bCs/>
                <w:sz w:val="16"/>
                <w:szCs w:val="16"/>
              </w:rPr>
              <w:t>31 de dezembro de 2025</w:t>
            </w:r>
            <w:r w:rsidRPr="00B254A5">
              <w:rPr>
                <w:rFonts w:ascii="Trebuchet MS" w:hAnsi="Trebuchet MS" w:cs="Arial"/>
                <w:b/>
                <w:bCs/>
                <w:sz w:val="16"/>
                <w:szCs w:val="16"/>
              </w:rPr>
              <w:fldChar w:fldCharType="end"/>
            </w:r>
          </w:p>
        </w:tc>
        <w:tc>
          <w:tcPr>
            <w:tcW w:w="874" w:type="dxa"/>
            <w:vAlign w:val="bottom"/>
          </w:tcPr>
          <w:p w14:paraId="50D7E79D" w14:textId="77777777" w:rsidR="00CD6D4C" w:rsidRPr="00B254A5" w:rsidRDefault="007161F2" w:rsidP="00564D58">
            <w:pPr>
              <w:pStyle w:val="xl252"/>
              <w:widowControl w:val="0"/>
              <w:pBdr>
                <w:top w:val="single" w:sz="4" w:space="1" w:color="000000"/>
                <w:bottom w:val="double" w:sz="4" w:space="1" w:color="000000"/>
              </w:pBdr>
              <w:spacing w:before="0" w:after="0" w:line="216" w:lineRule="auto"/>
              <w:contextualSpacing/>
              <w:rPr>
                <w:rFonts w:ascii="Trebuchet MS" w:hAnsi="Trebuchet MS" w:cs="Trebuchet MS"/>
              </w:rPr>
            </w:pPr>
            <w:r w:rsidRPr="00B254A5">
              <w:rPr>
                <w:rFonts w:ascii="Trebuchet MS" w:hAnsi="Trebuchet MS" w:cs="Trebuchet MS"/>
              </w:rPr>
              <w:t>-</w:t>
            </w:r>
          </w:p>
        </w:tc>
        <w:tc>
          <w:tcPr>
            <w:tcW w:w="861" w:type="dxa"/>
            <w:vAlign w:val="bottom"/>
          </w:tcPr>
          <w:p w14:paraId="05DD5578" w14:textId="77777777" w:rsidR="00CD6D4C" w:rsidRPr="00B254A5" w:rsidRDefault="007161F2" w:rsidP="00564D58">
            <w:pPr>
              <w:pStyle w:val="xl252"/>
              <w:widowControl w:val="0"/>
              <w:pBdr>
                <w:top w:val="single" w:sz="4" w:space="1" w:color="000000"/>
                <w:bottom w:val="double" w:sz="4" w:space="1" w:color="000000"/>
              </w:pBdr>
              <w:spacing w:before="0" w:after="0" w:line="216" w:lineRule="auto"/>
              <w:contextualSpacing/>
              <w:rPr>
                <w:rFonts w:ascii="Trebuchet MS" w:hAnsi="Trebuchet MS" w:cs="Trebuchet MS"/>
              </w:rPr>
            </w:pPr>
            <w:r w:rsidRPr="00B254A5">
              <w:rPr>
                <w:rFonts w:ascii="Trebuchet MS" w:hAnsi="Trebuchet MS" w:cs="Trebuchet MS"/>
              </w:rPr>
              <w:t>-</w:t>
            </w:r>
          </w:p>
        </w:tc>
        <w:tc>
          <w:tcPr>
            <w:tcW w:w="856" w:type="dxa"/>
            <w:vAlign w:val="bottom"/>
          </w:tcPr>
          <w:p w14:paraId="1724917F" w14:textId="2B0C0722" w:rsidR="00CD6D4C" w:rsidRPr="00B254A5" w:rsidRDefault="0055686C" w:rsidP="00564D58">
            <w:pPr>
              <w:pStyle w:val="xl252"/>
              <w:widowControl w:val="0"/>
              <w:pBdr>
                <w:top w:val="single" w:sz="4" w:space="1" w:color="000000"/>
                <w:bottom w:val="double" w:sz="4" w:space="1" w:color="000000"/>
              </w:pBdr>
              <w:spacing w:before="0" w:after="0" w:line="216" w:lineRule="auto"/>
              <w:contextualSpacing/>
              <w:rPr>
                <w:rFonts w:ascii="Trebuchet MS" w:hAnsi="Trebuchet MS" w:cs="Trebuchet MS"/>
              </w:rPr>
            </w:pPr>
            <w:r w:rsidRPr="00B254A5">
              <w:rPr>
                <w:rFonts w:ascii="Trebuchet MS" w:hAnsi="Trebuchet MS" w:cs="Trebuchet MS"/>
              </w:rPr>
              <w:t>271.387</w:t>
            </w:r>
          </w:p>
        </w:tc>
        <w:tc>
          <w:tcPr>
            <w:tcW w:w="856" w:type="dxa"/>
            <w:vAlign w:val="bottom"/>
          </w:tcPr>
          <w:p w14:paraId="70EE71C0" w14:textId="19AFECC4" w:rsidR="00CD6D4C" w:rsidRPr="00B254A5" w:rsidRDefault="0055686C" w:rsidP="00564D58">
            <w:pPr>
              <w:pStyle w:val="xl252"/>
              <w:widowControl w:val="0"/>
              <w:pBdr>
                <w:top w:val="single" w:sz="4" w:space="1" w:color="000000"/>
                <w:bottom w:val="double" w:sz="4" w:space="1" w:color="000000"/>
              </w:pBdr>
              <w:spacing w:before="0" w:after="0" w:line="216" w:lineRule="auto"/>
              <w:contextualSpacing/>
              <w:rPr>
                <w:rFonts w:ascii="Trebuchet MS" w:hAnsi="Trebuchet MS" w:cs="Trebuchet MS"/>
              </w:rPr>
            </w:pPr>
            <w:r w:rsidRPr="00B254A5">
              <w:rPr>
                <w:rFonts w:ascii="Trebuchet MS" w:hAnsi="Trebuchet MS" w:cs="Trebuchet MS"/>
              </w:rPr>
              <w:t>150.528</w:t>
            </w:r>
          </w:p>
        </w:tc>
        <w:tc>
          <w:tcPr>
            <w:tcW w:w="856" w:type="dxa"/>
            <w:vAlign w:val="bottom"/>
          </w:tcPr>
          <w:p w14:paraId="068ED0EF" w14:textId="29CB82D1" w:rsidR="00CD6D4C" w:rsidRPr="00B254A5" w:rsidRDefault="0055686C" w:rsidP="00564D58">
            <w:pPr>
              <w:pStyle w:val="xl252"/>
              <w:widowControl w:val="0"/>
              <w:pBdr>
                <w:top w:val="single" w:sz="4" w:space="1" w:color="000000"/>
                <w:bottom w:val="double" w:sz="4" w:space="1" w:color="000000"/>
              </w:pBdr>
              <w:spacing w:before="0" w:after="0" w:line="216" w:lineRule="auto"/>
              <w:contextualSpacing/>
              <w:rPr>
                <w:rFonts w:ascii="Trebuchet MS" w:hAnsi="Trebuchet MS" w:cs="Trebuchet MS"/>
              </w:rPr>
            </w:pPr>
            <w:r w:rsidRPr="00B254A5">
              <w:rPr>
                <w:rFonts w:ascii="Trebuchet MS" w:hAnsi="Trebuchet MS" w:cs="Trebuchet MS"/>
              </w:rPr>
              <w:t>172.053</w:t>
            </w:r>
          </w:p>
        </w:tc>
        <w:tc>
          <w:tcPr>
            <w:tcW w:w="856" w:type="dxa"/>
            <w:vAlign w:val="bottom"/>
          </w:tcPr>
          <w:p w14:paraId="2FF20FCE" w14:textId="3D1DCD1E" w:rsidR="00CD6D4C" w:rsidRPr="00B254A5" w:rsidRDefault="0055686C" w:rsidP="00564D58">
            <w:pPr>
              <w:pStyle w:val="xl252"/>
              <w:widowControl w:val="0"/>
              <w:pBdr>
                <w:top w:val="single" w:sz="4" w:space="1" w:color="000000"/>
                <w:bottom w:val="double" w:sz="4" w:space="1" w:color="000000"/>
              </w:pBdr>
              <w:spacing w:before="0" w:after="0" w:line="216" w:lineRule="auto"/>
              <w:contextualSpacing/>
              <w:rPr>
                <w:rFonts w:ascii="Trebuchet MS" w:hAnsi="Trebuchet MS" w:cs="Trebuchet MS"/>
              </w:rPr>
            </w:pPr>
            <w:r w:rsidRPr="00B254A5">
              <w:rPr>
                <w:rFonts w:ascii="Trebuchet MS" w:hAnsi="Trebuchet MS" w:cs="Trebuchet MS"/>
              </w:rPr>
              <w:t>116.357</w:t>
            </w:r>
          </w:p>
        </w:tc>
        <w:tc>
          <w:tcPr>
            <w:tcW w:w="816" w:type="dxa"/>
            <w:vAlign w:val="bottom"/>
          </w:tcPr>
          <w:p w14:paraId="74552767" w14:textId="2652DF2A" w:rsidR="00CD6D4C" w:rsidRPr="00B254A5" w:rsidRDefault="0055686C" w:rsidP="00564D58">
            <w:pPr>
              <w:pStyle w:val="xl252"/>
              <w:widowControl w:val="0"/>
              <w:pBdr>
                <w:top w:val="single" w:sz="4" w:space="1" w:color="000000"/>
                <w:bottom w:val="double" w:sz="4" w:space="1" w:color="000000"/>
              </w:pBdr>
              <w:spacing w:before="0" w:after="0" w:line="216" w:lineRule="auto"/>
              <w:contextualSpacing/>
              <w:rPr>
                <w:rFonts w:ascii="Trebuchet MS" w:hAnsi="Trebuchet MS" w:cs="Trebuchet MS"/>
              </w:rPr>
            </w:pPr>
            <w:r w:rsidRPr="00B254A5">
              <w:rPr>
                <w:rFonts w:ascii="Trebuchet MS" w:hAnsi="Trebuchet MS" w:cs="Trebuchet MS"/>
              </w:rPr>
              <w:t>318.535</w:t>
            </w:r>
          </w:p>
        </w:tc>
        <w:tc>
          <w:tcPr>
            <w:tcW w:w="785" w:type="dxa"/>
            <w:vAlign w:val="bottom"/>
          </w:tcPr>
          <w:p w14:paraId="01D584E5" w14:textId="3FDF3E18" w:rsidR="00CD6D4C" w:rsidRPr="00B254A5" w:rsidRDefault="0055686C" w:rsidP="00564D58">
            <w:pPr>
              <w:pStyle w:val="xl252"/>
              <w:widowControl w:val="0"/>
              <w:pBdr>
                <w:top w:val="single" w:sz="4" w:space="1" w:color="000000"/>
                <w:bottom w:val="double" w:sz="4" w:space="1" w:color="000000"/>
              </w:pBdr>
              <w:spacing w:before="0" w:after="0" w:line="216" w:lineRule="auto"/>
              <w:contextualSpacing/>
              <w:rPr>
                <w:rFonts w:ascii="Trebuchet MS" w:hAnsi="Trebuchet MS" w:cs="Trebuchet MS"/>
              </w:rPr>
            </w:pPr>
            <w:r w:rsidRPr="00B254A5">
              <w:rPr>
                <w:rFonts w:ascii="Trebuchet MS" w:hAnsi="Trebuchet MS" w:cs="Trebuchet MS"/>
              </w:rPr>
              <w:t>105.931</w:t>
            </w:r>
          </w:p>
        </w:tc>
        <w:tc>
          <w:tcPr>
            <w:tcW w:w="973" w:type="dxa"/>
            <w:vAlign w:val="bottom"/>
          </w:tcPr>
          <w:p w14:paraId="7757FD03" w14:textId="12333F11" w:rsidR="00CD6D4C" w:rsidRPr="00B254A5" w:rsidRDefault="0055686C" w:rsidP="00564D58">
            <w:pPr>
              <w:pStyle w:val="xl252"/>
              <w:widowControl w:val="0"/>
              <w:pBdr>
                <w:top w:val="single" w:sz="4" w:space="1" w:color="000000"/>
                <w:bottom w:val="double" w:sz="4" w:space="1" w:color="000000"/>
              </w:pBdr>
              <w:spacing w:before="0" w:after="0" w:line="216" w:lineRule="auto"/>
              <w:contextualSpacing/>
              <w:rPr>
                <w:rFonts w:ascii="Trebuchet MS" w:hAnsi="Trebuchet MS" w:cs="Trebuchet MS"/>
              </w:rPr>
            </w:pPr>
            <w:r w:rsidRPr="00B254A5">
              <w:rPr>
                <w:rFonts w:ascii="Trebuchet MS" w:hAnsi="Trebuchet MS" w:cs="Trebuchet MS"/>
              </w:rPr>
              <w:t>1.134.791</w:t>
            </w:r>
          </w:p>
        </w:tc>
      </w:tr>
      <w:tr w:rsidR="00CD6D4C" w:rsidRPr="00B254A5" w14:paraId="5C5027FD" w14:textId="77777777" w:rsidTr="004C6EB6">
        <w:trPr>
          <w:trHeight w:val="56"/>
          <w:jc w:val="center"/>
        </w:trPr>
        <w:tc>
          <w:tcPr>
            <w:tcW w:w="2456" w:type="dxa"/>
            <w:vAlign w:val="bottom"/>
          </w:tcPr>
          <w:p w14:paraId="57061EDF" w14:textId="77777777" w:rsidR="00CD6D4C" w:rsidRPr="00B254A5" w:rsidRDefault="00CD6D4C" w:rsidP="00564D58">
            <w:pPr>
              <w:widowControl w:val="0"/>
              <w:suppressAutoHyphens w:val="0"/>
              <w:spacing w:line="216" w:lineRule="auto"/>
              <w:ind w:left="-57"/>
              <w:contextualSpacing/>
              <w:jc w:val="both"/>
              <w:rPr>
                <w:rFonts w:ascii="Trebuchet MS" w:hAnsi="Trebuchet MS" w:cs="Arial"/>
                <w:b/>
                <w:bCs/>
                <w:sz w:val="16"/>
                <w:szCs w:val="16"/>
              </w:rPr>
            </w:pPr>
            <w:r w:rsidRPr="00B254A5">
              <w:rPr>
                <w:rFonts w:ascii="Trebuchet MS" w:hAnsi="Trebuchet MS" w:cs="Arial"/>
                <w:b/>
                <w:bCs/>
                <w:sz w:val="16"/>
                <w:szCs w:val="16"/>
              </w:rPr>
              <w:t xml:space="preserve"> </w:t>
            </w:r>
          </w:p>
        </w:tc>
        <w:tc>
          <w:tcPr>
            <w:tcW w:w="874" w:type="dxa"/>
            <w:vAlign w:val="bottom"/>
          </w:tcPr>
          <w:p w14:paraId="20DB32DF" w14:textId="77777777" w:rsidR="00CD6D4C" w:rsidRPr="00B254A5" w:rsidRDefault="00CD6D4C" w:rsidP="00564D58">
            <w:pPr>
              <w:pStyle w:val="xl252"/>
              <w:widowControl w:val="0"/>
              <w:pBdr>
                <w:bottom w:val="none" w:sz="0" w:space="0" w:color="000000"/>
              </w:pBdr>
              <w:spacing w:before="0" w:after="0" w:line="216" w:lineRule="auto"/>
              <w:contextualSpacing/>
              <w:rPr>
                <w:rFonts w:ascii="Trebuchet MS" w:hAnsi="Trebuchet MS" w:cs="Trebuchet MS"/>
              </w:rPr>
            </w:pPr>
          </w:p>
        </w:tc>
        <w:tc>
          <w:tcPr>
            <w:tcW w:w="861" w:type="dxa"/>
            <w:vAlign w:val="bottom"/>
          </w:tcPr>
          <w:p w14:paraId="143B5108" w14:textId="77777777" w:rsidR="00CD6D4C" w:rsidRPr="00B254A5" w:rsidRDefault="00CD6D4C" w:rsidP="00564D58">
            <w:pPr>
              <w:pStyle w:val="xl252"/>
              <w:widowControl w:val="0"/>
              <w:pBdr>
                <w:bottom w:val="none" w:sz="0" w:space="0" w:color="000000"/>
              </w:pBdr>
              <w:spacing w:before="0" w:after="0" w:line="216" w:lineRule="auto"/>
              <w:contextualSpacing/>
              <w:rPr>
                <w:rFonts w:ascii="Trebuchet MS" w:hAnsi="Trebuchet MS" w:cs="Trebuchet MS"/>
              </w:rPr>
            </w:pPr>
          </w:p>
        </w:tc>
        <w:tc>
          <w:tcPr>
            <w:tcW w:w="856" w:type="dxa"/>
            <w:vAlign w:val="bottom"/>
          </w:tcPr>
          <w:p w14:paraId="42A06657" w14:textId="77777777" w:rsidR="00CD6D4C" w:rsidRPr="00B254A5" w:rsidRDefault="00CD6D4C" w:rsidP="00564D58">
            <w:pPr>
              <w:pStyle w:val="xl252"/>
              <w:widowControl w:val="0"/>
              <w:pBdr>
                <w:bottom w:val="none" w:sz="0" w:space="0" w:color="000000"/>
              </w:pBdr>
              <w:spacing w:before="0" w:after="0" w:line="216" w:lineRule="auto"/>
              <w:contextualSpacing/>
              <w:rPr>
                <w:rFonts w:ascii="Trebuchet MS" w:hAnsi="Trebuchet MS" w:cs="Trebuchet MS"/>
              </w:rPr>
            </w:pPr>
          </w:p>
        </w:tc>
        <w:tc>
          <w:tcPr>
            <w:tcW w:w="856" w:type="dxa"/>
            <w:vAlign w:val="bottom"/>
          </w:tcPr>
          <w:p w14:paraId="1E82E78E" w14:textId="77777777" w:rsidR="00CD6D4C" w:rsidRPr="00B254A5" w:rsidRDefault="00CD6D4C" w:rsidP="00564D58">
            <w:pPr>
              <w:pStyle w:val="xl252"/>
              <w:widowControl w:val="0"/>
              <w:pBdr>
                <w:bottom w:val="none" w:sz="0" w:space="0" w:color="000000"/>
              </w:pBdr>
              <w:spacing w:before="0" w:after="0" w:line="216" w:lineRule="auto"/>
              <w:contextualSpacing/>
              <w:rPr>
                <w:rFonts w:ascii="Trebuchet MS" w:hAnsi="Trebuchet MS" w:cs="Trebuchet MS"/>
              </w:rPr>
            </w:pPr>
          </w:p>
        </w:tc>
        <w:tc>
          <w:tcPr>
            <w:tcW w:w="856" w:type="dxa"/>
            <w:vAlign w:val="bottom"/>
          </w:tcPr>
          <w:p w14:paraId="1EFA0529" w14:textId="77777777" w:rsidR="00CD6D4C" w:rsidRPr="00B254A5" w:rsidRDefault="00CD6D4C" w:rsidP="00564D58">
            <w:pPr>
              <w:pStyle w:val="xl252"/>
              <w:widowControl w:val="0"/>
              <w:pBdr>
                <w:bottom w:val="none" w:sz="0" w:space="0" w:color="000000"/>
              </w:pBdr>
              <w:spacing w:before="0" w:after="0" w:line="216" w:lineRule="auto"/>
              <w:contextualSpacing/>
              <w:rPr>
                <w:rFonts w:ascii="Trebuchet MS" w:hAnsi="Trebuchet MS" w:cs="Trebuchet MS"/>
              </w:rPr>
            </w:pPr>
          </w:p>
        </w:tc>
        <w:tc>
          <w:tcPr>
            <w:tcW w:w="856" w:type="dxa"/>
            <w:vAlign w:val="bottom"/>
          </w:tcPr>
          <w:p w14:paraId="78A4AFD0" w14:textId="77777777" w:rsidR="00CD6D4C" w:rsidRPr="00B254A5" w:rsidRDefault="00CD6D4C" w:rsidP="00564D58">
            <w:pPr>
              <w:pStyle w:val="xl252"/>
              <w:widowControl w:val="0"/>
              <w:pBdr>
                <w:bottom w:val="none" w:sz="0" w:space="0" w:color="000000"/>
              </w:pBdr>
              <w:spacing w:before="0" w:after="0" w:line="216" w:lineRule="auto"/>
              <w:contextualSpacing/>
              <w:rPr>
                <w:rFonts w:ascii="Trebuchet MS" w:hAnsi="Trebuchet MS" w:cs="Trebuchet MS"/>
              </w:rPr>
            </w:pPr>
          </w:p>
        </w:tc>
        <w:tc>
          <w:tcPr>
            <w:tcW w:w="816" w:type="dxa"/>
            <w:vAlign w:val="bottom"/>
          </w:tcPr>
          <w:p w14:paraId="60F9A80F" w14:textId="77777777" w:rsidR="00CD6D4C" w:rsidRPr="00B254A5" w:rsidRDefault="00CD6D4C" w:rsidP="00564D58">
            <w:pPr>
              <w:pStyle w:val="xl252"/>
              <w:widowControl w:val="0"/>
              <w:pBdr>
                <w:bottom w:val="none" w:sz="0" w:space="0" w:color="000000"/>
              </w:pBdr>
              <w:spacing w:before="0" w:after="0" w:line="216" w:lineRule="auto"/>
              <w:contextualSpacing/>
              <w:rPr>
                <w:rFonts w:ascii="Trebuchet MS" w:hAnsi="Trebuchet MS" w:cs="Trebuchet MS"/>
              </w:rPr>
            </w:pPr>
          </w:p>
        </w:tc>
        <w:tc>
          <w:tcPr>
            <w:tcW w:w="785" w:type="dxa"/>
            <w:vAlign w:val="bottom"/>
          </w:tcPr>
          <w:p w14:paraId="64B13E0F" w14:textId="77777777" w:rsidR="00CD6D4C" w:rsidRPr="00B254A5" w:rsidRDefault="00CD6D4C" w:rsidP="00564D58">
            <w:pPr>
              <w:pStyle w:val="xl252"/>
              <w:widowControl w:val="0"/>
              <w:pBdr>
                <w:bottom w:val="none" w:sz="0" w:space="0" w:color="000000"/>
              </w:pBdr>
              <w:spacing w:before="0" w:after="0" w:line="216" w:lineRule="auto"/>
              <w:contextualSpacing/>
              <w:rPr>
                <w:rFonts w:ascii="Trebuchet MS" w:hAnsi="Trebuchet MS" w:cs="Trebuchet MS"/>
              </w:rPr>
            </w:pPr>
          </w:p>
        </w:tc>
        <w:tc>
          <w:tcPr>
            <w:tcW w:w="973" w:type="dxa"/>
            <w:vAlign w:val="bottom"/>
          </w:tcPr>
          <w:p w14:paraId="7EA6B3E4" w14:textId="77777777" w:rsidR="00CD6D4C" w:rsidRPr="00B254A5" w:rsidRDefault="00CD6D4C" w:rsidP="00564D58">
            <w:pPr>
              <w:pStyle w:val="xl252"/>
              <w:widowControl w:val="0"/>
              <w:pBdr>
                <w:bottom w:val="none" w:sz="0" w:space="0" w:color="000000"/>
              </w:pBdr>
              <w:spacing w:before="0" w:after="0" w:line="216" w:lineRule="auto"/>
              <w:contextualSpacing/>
              <w:rPr>
                <w:rFonts w:ascii="Trebuchet MS" w:hAnsi="Trebuchet MS" w:cs="Trebuchet MS"/>
              </w:rPr>
            </w:pPr>
          </w:p>
        </w:tc>
      </w:tr>
      <w:tr w:rsidR="00526027" w:rsidRPr="00B254A5" w14:paraId="4C716F00" w14:textId="77777777" w:rsidTr="00E0697B">
        <w:trPr>
          <w:trHeight w:val="204"/>
          <w:jc w:val="center"/>
        </w:trPr>
        <w:tc>
          <w:tcPr>
            <w:tcW w:w="2456" w:type="dxa"/>
            <w:vAlign w:val="bottom"/>
          </w:tcPr>
          <w:p w14:paraId="0A1AFFFC" w14:textId="77777777" w:rsidR="00526027" w:rsidRPr="00B254A5" w:rsidRDefault="00526027" w:rsidP="00526027">
            <w:pPr>
              <w:widowControl w:val="0"/>
              <w:suppressAutoHyphens w:val="0"/>
              <w:spacing w:line="216" w:lineRule="auto"/>
              <w:ind w:left="-57"/>
              <w:contextualSpacing/>
              <w:rPr>
                <w:rFonts w:ascii="Trebuchet MS" w:hAnsi="Trebuchet MS"/>
                <w:b/>
                <w:bCs/>
                <w:sz w:val="16"/>
                <w:szCs w:val="16"/>
              </w:rPr>
            </w:pPr>
            <w:r w:rsidRPr="00B254A5">
              <w:rPr>
                <w:rFonts w:ascii="Trebuchet MS" w:hAnsi="Trebuchet MS" w:cs="Arial"/>
                <w:b/>
                <w:bCs/>
                <w:sz w:val="16"/>
                <w:szCs w:val="16"/>
              </w:rPr>
              <w:t xml:space="preserve">Saldos iniciais em 31 de dezembro de </w:t>
            </w:r>
            <w:bookmarkStart w:id="42" w:name="Ant_Penultimo_Ano"/>
            <w:r w:rsidRPr="00B254A5">
              <w:rPr>
                <w:rFonts w:ascii="Trebuchet MS" w:hAnsi="Trebuchet MS" w:cs="Arial"/>
                <w:b/>
                <w:bCs/>
                <w:sz w:val="16"/>
                <w:szCs w:val="16"/>
              </w:rPr>
              <w:fldChar w:fldCharType="begin"/>
            </w:r>
            <w:r w:rsidRPr="00B254A5">
              <w:rPr>
                <w:rFonts w:ascii="Trebuchet MS" w:hAnsi="Trebuchet MS" w:cs="Arial"/>
                <w:b/>
                <w:bCs/>
                <w:sz w:val="16"/>
                <w:szCs w:val="16"/>
              </w:rPr>
              <w:instrText xml:space="preserve"> FILLIN   \* MERGEFORMAT </w:instrText>
            </w:r>
            <w:r w:rsidRPr="00B254A5">
              <w:rPr>
                <w:rFonts w:ascii="Trebuchet MS" w:hAnsi="Trebuchet MS" w:cs="Arial"/>
                <w:b/>
                <w:bCs/>
                <w:sz w:val="16"/>
                <w:szCs w:val="16"/>
              </w:rPr>
              <w:fldChar w:fldCharType="separate"/>
            </w:r>
            <w:r w:rsidRPr="00B254A5">
              <w:rPr>
                <w:rFonts w:ascii="Trebuchet MS" w:hAnsi="Trebuchet MS" w:cs="Arial"/>
                <w:b/>
                <w:bCs/>
                <w:sz w:val="16"/>
                <w:szCs w:val="16"/>
              </w:rPr>
              <w:t>2023</w:t>
            </w:r>
            <w:r w:rsidRPr="00B254A5">
              <w:rPr>
                <w:rFonts w:ascii="Trebuchet MS" w:hAnsi="Trebuchet MS" w:cs="Arial"/>
                <w:b/>
                <w:bCs/>
                <w:sz w:val="16"/>
                <w:szCs w:val="16"/>
              </w:rPr>
              <w:fldChar w:fldCharType="end"/>
            </w:r>
            <w:bookmarkEnd w:id="42"/>
          </w:p>
        </w:tc>
        <w:tc>
          <w:tcPr>
            <w:tcW w:w="874" w:type="dxa"/>
            <w:vAlign w:val="bottom"/>
          </w:tcPr>
          <w:p w14:paraId="48DB2FAD" w14:textId="7CD33381" w:rsidR="00526027" w:rsidRPr="00B254A5" w:rsidRDefault="00526027" w:rsidP="00526027">
            <w:pPr>
              <w:pStyle w:val="xl252"/>
              <w:widowControl w:val="0"/>
              <w:pBdr>
                <w:bottom w:val="none" w:sz="0" w:space="0" w:color="000000"/>
              </w:pBdr>
              <w:spacing w:before="0" w:after="0" w:line="216" w:lineRule="auto"/>
              <w:contextualSpacing/>
              <w:rPr>
                <w:rFonts w:ascii="Trebuchet MS" w:hAnsi="Trebuchet MS" w:cs="Trebuchet MS"/>
              </w:rPr>
            </w:pPr>
            <w:r w:rsidRPr="004A15C2">
              <w:rPr>
                <w:rFonts w:ascii="Trebuchet MS" w:eastAsia="Times New Roman" w:hAnsi="Trebuchet MS"/>
              </w:rPr>
              <w:t>268.086</w:t>
            </w:r>
          </w:p>
        </w:tc>
        <w:tc>
          <w:tcPr>
            <w:tcW w:w="861" w:type="dxa"/>
            <w:vAlign w:val="bottom"/>
          </w:tcPr>
          <w:p w14:paraId="1BC0E47B" w14:textId="4D6BE2CF" w:rsidR="00526027" w:rsidRPr="00B254A5" w:rsidRDefault="00526027" w:rsidP="00526027">
            <w:pPr>
              <w:pStyle w:val="xl252"/>
              <w:widowControl w:val="0"/>
              <w:pBdr>
                <w:bottom w:val="none" w:sz="0" w:space="0" w:color="000000"/>
              </w:pBdr>
              <w:spacing w:before="0" w:after="0" w:line="216" w:lineRule="auto"/>
              <w:contextualSpacing/>
              <w:rPr>
                <w:rFonts w:ascii="Trebuchet MS" w:hAnsi="Trebuchet MS" w:cs="Trebuchet MS"/>
              </w:rPr>
            </w:pPr>
            <w:r w:rsidRPr="004A15C2">
              <w:rPr>
                <w:rFonts w:ascii="Trebuchet MS" w:eastAsia="Times New Roman" w:hAnsi="Trebuchet MS"/>
              </w:rPr>
              <w:t>618.665</w:t>
            </w:r>
          </w:p>
        </w:tc>
        <w:tc>
          <w:tcPr>
            <w:tcW w:w="856" w:type="dxa"/>
            <w:vAlign w:val="bottom"/>
          </w:tcPr>
          <w:p w14:paraId="5209F3FC" w14:textId="3EE8FE49" w:rsidR="00526027" w:rsidRPr="00B254A5" w:rsidRDefault="00526027" w:rsidP="00526027">
            <w:pPr>
              <w:pStyle w:val="xl252"/>
              <w:widowControl w:val="0"/>
              <w:pBdr>
                <w:bottom w:val="none" w:sz="0" w:space="0" w:color="000000"/>
              </w:pBdr>
              <w:spacing w:before="0" w:after="0" w:line="216" w:lineRule="auto"/>
              <w:contextualSpacing/>
              <w:rPr>
                <w:rFonts w:ascii="Trebuchet MS" w:hAnsi="Trebuchet MS" w:cs="Trebuchet MS"/>
              </w:rPr>
            </w:pPr>
            <w:r w:rsidRPr="00C37437">
              <w:rPr>
                <w:rFonts w:ascii="Trebuchet MS" w:eastAsia="Times New Roman" w:hAnsi="Trebuchet MS"/>
              </w:rPr>
              <w:t xml:space="preserve">-   </w:t>
            </w:r>
          </w:p>
        </w:tc>
        <w:tc>
          <w:tcPr>
            <w:tcW w:w="856" w:type="dxa"/>
            <w:vAlign w:val="bottom"/>
          </w:tcPr>
          <w:p w14:paraId="62E1F851" w14:textId="0B6FFD41" w:rsidR="00526027" w:rsidRPr="00B254A5" w:rsidRDefault="00526027" w:rsidP="00526027">
            <w:pPr>
              <w:pStyle w:val="xl252"/>
              <w:widowControl w:val="0"/>
              <w:pBdr>
                <w:bottom w:val="none" w:sz="0" w:space="0" w:color="000000"/>
              </w:pBdr>
              <w:spacing w:before="0" w:after="0" w:line="216" w:lineRule="auto"/>
              <w:contextualSpacing/>
              <w:rPr>
                <w:rFonts w:ascii="Trebuchet MS" w:hAnsi="Trebuchet MS" w:cs="Trebuchet MS"/>
              </w:rPr>
            </w:pPr>
            <w:r w:rsidRPr="00C37437">
              <w:rPr>
                <w:rFonts w:ascii="Trebuchet MS" w:eastAsia="Times New Roman" w:hAnsi="Trebuchet MS"/>
              </w:rPr>
              <w:t xml:space="preserve">-   </w:t>
            </w:r>
          </w:p>
        </w:tc>
        <w:tc>
          <w:tcPr>
            <w:tcW w:w="856" w:type="dxa"/>
            <w:vAlign w:val="bottom"/>
          </w:tcPr>
          <w:p w14:paraId="1200193D" w14:textId="62536C12" w:rsidR="00526027" w:rsidRPr="00B254A5" w:rsidRDefault="00526027" w:rsidP="00526027">
            <w:pPr>
              <w:pStyle w:val="xl252"/>
              <w:widowControl w:val="0"/>
              <w:pBdr>
                <w:bottom w:val="none" w:sz="0" w:space="0" w:color="000000"/>
              </w:pBdr>
              <w:spacing w:before="0" w:after="0" w:line="216" w:lineRule="auto"/>
              <w:contextualSpacing/>
              <w:rPr>
                <w:rFonts w:ascii="Trebuchet MS" w:hAnsi="Trebuchet MS" w:cs="Trebuchet MS"/>
              </w:rPr>
            </w:pPr>
            <w:r w:rsidRPr="00C37437">
              <w:rPr>
                <w:rFonts w:ascii="Trebuchet MS" w:eastAsia="Times New Roman" w:hAnsi="Trebuchet MS"/>
              </w:rPr>
              <w:t xml:space="preserve">-   </w:t>
            </w:r>
          </w:p>
        </w:tc>
        <w:tc>
          <w:tcPr>
            <w:tcW w:w="856" w:type="dxa"/>
            <w:vAlign w:val="bottom"/>
          </w:tcPr>
          <w:p w14:paraId="28D4FC86" w14:textId="3565D6FD" w:rsidR="00526027" w:rsidRPr="00B254A5" w:rsidRDefault="00526027" w:rsidP="00526027">
            <w:pPr>
              <w:pStyle w:val="xl252"/>
              <w:widowControl w:val="0"/>
              <w:pBdr>
                <w:bottom w:val="none" w:sz="0" w:space="0" w:color="000000"/>
              </w:pBdr>
              <w:spacing w:before="0" w:after="0" w:line="216" w:lineRule="auto"/>
              <w:contextualSpacing/>
              <w:rPr>
                <w:rFonts w:ascii="Trebuchet MS" w:hAnsi="Trebuchet MS" w:cs="Trebuchet MS"/>
              </w:rPr>
            </w:pPr>
            <w:r w:rsidRPr="00C37437">
              <w:rPr>
                <w:rFonts w:ascii="Trebuchet MS" w:eastAsia="Times New Roman" w:hAnsi="Trebuchet MS"/>
              </w:rPr>
              <w:t xml:space="preserve">-   </w:t>
            </w:r>
          </w:p>
        </w:tc>
        <w:tc>
          <w:tcPr>
            <w:tcW w:w="816" w:type="dxa"/>
            <w:vAlign w:val="bottom"/>
          </w:tcPr>
          <w:p w14:paraId="0DE85F79" w14:textId="1EF589B2" w:rsidR="00526027" w:rsidRPr="00B254A5" w:rsidRDefault="00526027" w:rsidP="00526027">
            <w:pPr>
              <w:pStyle w:val="xl252"/>
              <w:widowControl w:val="0"/>
              <w:pBdr>
                <w:bottom w:val="none" w:sz="0" w:space="0" w:color="000000"/>
              </w:pBdr>
              <w:spacing w:before="0" w:after="0" w:line="216" w:lineRule="auto"/>
              <w:contextualSpacing/>
              <w:rPr>
                <w:rFonts w:ascii="Trebuchet MS" w:hAnsi="Trebuchet MS" w:cs="Trebuchet MS"/>
              </w:rPr>
            </w:pPr>
            <w:r w:rsidRPr="00C469D2">
              <w:rPr>
                <w:rFonts w:ascii="Trebuchet MS" w:hAnsi="Trebuchet MS" w:cs="Calibri"/>
              </w:rPr>
              <w:t xml:space="preserve"> -   </w:t>
            </w:r>
          </w:p>
        </w:tc>
        <w:tc>
          <w:tcPr>
            <w:tcW w:w="785" w:type="dxa"/>
            <w:vAlign w:val="bottom"/>
          </w:tcPr>
          <w:p w14:paraId="26A360AD" w14:textId="4CB026B6" w:rsidR="00526027" w:rsidRPr="00B254A5" w:rsidRDefault="00526027" w:rsidP="00526027">
            <w:pPr>
              <w:pStyle w:val="xl252"/>
              <w:widowControl w:val="0"/>
              <w:pBdr>
                <w:bottom w:val="none" w:sz="0" w:space="0" w:color="000000"/>
              </w:pBdr>
              <w:spacing w:before="0" w:after="0" w:line="216" w:lineRule="auto"/>
              <w:contextualSpacing/>
              <w:rPr>
                <w:rFonts w:ascii="Trebuchet MS" w:hAnsi="Trebuchet MS" w:cs="Trebuchet MS"/>
              </w:rPr>
            </w:pPr>
            <w:r w:rsidRPr="00C469D2">
              <w:rPr>
                <w:rFonts w:ascii="Trebuchet MS" w:hAnsi="Trebuchet MS" w:cs="Calibri"/>
              </w:rPr>
              <w:t xml:space="preserve"> -   </w:t>
            </w:r>
          </w:p>
        </w:tc>
        <w:tc>
          <w:tcPr>
            <w:tcW w:w="973" w:type="dxa"/>
            <w:vAlign w:val="bottom"/>
          </w:tcPr>
          <w:p w14:paraId="64C09DC5" w14:textId="1CCA0509" w:rsidR="00526027" w:rsidRPr="00B254A5" w:rsidRDefault="00526027" w:rsidP="00526027">
            <w:pPr>
              <w:pStyle w:val="xl252"/>
              <w:widowControl w:val="0"/>
              <w:pBdr>
                <w:bottom w:val="none" w:sz="0" w:space="0" w:color="000000"/>
              </w:pBdr>
              <w:spacing w:before="0" w:after="0" w:line="216" w:lineRule="auto"/>
              <w:contextualSpacing/>
              <w:rPr>
                <w:rFonts w:ascii="Trebuchet MS" w:hAnsi="Trebuchet MS" w:cs="Trebuchet MS"/>
              </w:rPr>
            </w:pPr>
            <w:r w:rsidRPr="004A15C2">
              <w:rPr>
                <w:rFonts w:ascii="Trebuchet MS" w:eastAsia="Times New Roman" w:hAnsi="Trebuchet MS"/>
              </w:rPr>
              <w:t>886.751</w:t>
            </w:r>
          </w:p>
        </w:tc>
      </w:tr>
      <w:tr w:rsidR="00526027" w:rsidRPr="00B254A5" w14:paraId="180D195D" w14:textId="77777777" w:rsidTr="00E0697B">
        <w:trPr>
          <w:trHeight w:val="56"/>
          <w:jc w:val="center"/>
        </w:trPr>
        <w:tc>
          <w:tcPr>
            <w:tcW w:w="2456" w:type="dxa"/>
            <w:vAlign w:val="bottom"/>
          </w:tcPr>
          <w:p w14:paraId="36BC2413" w14:textId="77777777" w:rsidR="00526027" w:rsidRPr="00B254A5" w:rsidRDefault="00526027" w:rsidP="00526027">
            <w:pPr>
              <w:widowControl w:val="0"/>
              <w:suppressAutoHyphens w:val="0"/>
              <w:spacing w:line="216" w:lineRule="auto"/>
              <w:ind w:left="-57"/>
              <w:contextualSpacing/>
              <w:rPr>
                <w:rFonts w:ascii="Trebuchet MS" w:hAnsi="Trebuchet MS" w:cs="Arial"/>
                <w:b/>
                <w:bCs/>
                <w:sz w:val="16"/>
                <w:szCs w:val="16"/>
              </w:rPr>
            </w:pPr>
          </w:p>
        </w:tc>
        <w:tc>
          <w:tcPr>
            <w:tcW w:w="874" w:type="dxa"/>
            <w:vAlign w:val="bottom"/>
          </w:tcPr>
          <w:p w14:paraId="6AC0B4E8" w14:textId="77777777" w:rsidR="00526027" w:rsidRPr="00B254A5" w:rsidRDefault="00526027" w:rsidP="00526027">
            <w:pPr>
              <w:pStyle w:val="xl252"/>
              <w:widowControl w:val="0"/>
              <w:pBdr>
                <w:bottom w:val="none" w:sz="0" w:space="0" w:color="000000"/>
              </w:pBdr>
              <w:spacing w:before="0" w:after="0" w:line="216" w:lineRule="auto"/>
              <w:contextualSpacing/>
              <w:rPr>
                <w:rFonts w:ascii="Trebuchet MS" w:hAnsi="Trebuchet MS" w:cs="Trebuchet MS"/>
              </w:rPr>
            </w:pPr>
          </w:p>
        </w:tc>
        <w:tc>
          <w:tcPr>
            <w:tcW w:w="861" w:type="dxa"/>
            <w:vAlign w:val="bottom"/>
          </w:tcPr>
          <w:p w14:paraId="7DE91779" w14:textId="77777777" w:rsidR="00526027" w:rsidRPr="00B254A5" w:rsidRDefault="00526027" w:rsidP="00526027">
            <w:pPr>
              <w:pStyle w:val="xl252"/>
              <w:widowControl w:val="0"/>
              <w:pBdr>
                <w:bottom w:val="none" w:sz="0" w:space="0" w:color="000000"/>
              </w:pBdr>
              <w:spacing w:before="0" w:after="0" w:line="216" w:lineRule="auto"/>
              <w:contextualSpacing/>
              <w:rPr>
                <w:rFonts w:ascii="Trebuchet MS" w:hAnsi="Trebuchet MS" w:cs="Trebuchet MS"/>
              </w:rPr>
            </w:pPr>
          </w:p>
        </w:tc>
        <w:tc>
          <w:tcPr>
            <w:tcW w:w="856" w:type="dxa"/>
          </w:tcPr>
          <w:p w14:paraId="72366C13" w14:textId="77777777" w:rsidR="00526027" w:rsidRPr="00B254A5" w:rsidRDefault="00526027" w:rsidP="00526027">
            <w:pPr>
              <w:pStyle w:val="xl252"/>
              <w:widowControl w:val="0"/>
              <w:pBdr>
                <w:bottom w:val="none" w:sz="0" w:space="0" w:color="000000"/>
              </w:pBdr>
              <w:spacing w:before="0" w:after="0" w:line="216" w:lineRule="auto"/>
              <w:contextualSpacing/>
              <w:rPr>
                <w:rFonts w:ascii="Trebuchet MS" w:hAnsi="Trebuchet MS" w:cs="Trebuchet MS"/>
              </w:rPr>
            </w:pPr>
          </w:p>
        </w:tc>
        <w:tc>
          <w:tcPr>
            <w:tcW w:w="856" w:type="dxa"/>
          </w:tcPr>
          <w:p w14:paraId="2CDCFD21" w14:textId="77777777" w:rsidR="00526027" w:rsidRPr="00B254A5" w:rsidRDefault="00526027" w:rsidP="00526027">
            <w:pPr>
              <w:pStyle w:val="xl252"/>
              <w:widowControl w:val="0"/>
              <w:pBdr>
                <w:bottom w:val="none" w:sz="0" w:space="0" w:color="000000"/>
              </w:pBdr>
              <w:spacing w:before="0" w:after="0" w:line="216" w:lineRule="auto"/>
              <w:contextualSpacing/>
              <w:rPr>
                <w:rFonts w:ascii="Trebuchet MS" w:hAnsi="Trebuchet MS" w:cs="Trebuchet MS"/>
              </w:rPr>
            </w:pPr>
          </w:p>
        </w:tc>
        <w:tc>
          <w:tcPr>
            <w:tcW w:w="856" w:type="dxa"/>
          </w:tcPr>
          <w:p w14:paraId="34E7A7F1" w14:textId="77777777" w:rsidR="00526027" w:rsidRPr="00B254A5" w:rsidRDefault="00526027" w:rsidP="00526027">
            <w:pPr>
              <w:pStyle w:val="xl252"/>
              <w:widowControl w:val="0"/>
              <w:pBdr>
                <w:bottom w:val="none" w:sz="0" w:space="0" w:color="000000"/>
              </w:pBdr>
              <w:spacing w:before="0" w:after="0" w:line="216" w:lineRule="auto"/>
              <w:contextualSpacing/>
              <w:rPr>
                <w:rFonts w:ascii="Trebuchet MS" w:hAnsi="Trebuchet MS" w:cs="Trebuchet MS"/>
              </w:rPr>
            </w:pPr>
          </w:p>
        </w:tc>
        <w:tc>
          <w:tcPr>
            <w:tcW w:w="856" w:type="dxa"/>
          </w:tcPr>
          <w:p w14:paraId="362290EF" w14:textId="77777777" w:rsidR="00526027" w:rsidRPr="00B254A5" w:rsidRDefault="00526027" w:rsidP="00526027">
            <w:pPr>
              <w:pStyle w:val="xl252"/>
              <w:widowControl w:val="0"/>
              <w:pBdr>
                <w:bottom w:val="none" w:sz="0" w:space="0" w:color="000000"/>
              </w:pBdr>
              <w:spacing w:before="0" w:after="0" w:line="216" w:lineRule="auto"/>
              <w:contextualSpacing/>
              <w:rPr>
                <w:rFonts w:ascii="Trebuchet MS" w:hAnsi="Trebuchet MS" w:cs="Trebuchet MS"/>
              </w:rPr>
            </w:pPr>
          </w:p>
        </w:tc>
        <w:tc>
          <w:tcPr>
            <w:tcW w:w="816" w:type="dxa"/>
          </w:tcPr>
          <w:p w14:paraId="671EE621" w14:textId="35EB27EB" w:rsidR="00526027" w:rsidRPr="00B254A5" w:rsidRDefault="00526027" w:rsidP="00526027">
            <w:pPr>
              <w:pStyle w:val="xl252"/>
              <w:widowControl w:val="0"/>
              <w:pBdr>
                <w:bottom w:val="none" w:sz="0" w:space="0" w:color="000000"/>
              </w:pBdr>
              <w:spacing w:before="0" w:after="0" w:line="216" w:lineRule="auto"/>
              <w:contextualSpacing/>
              <w:rPr>
                <w:rFonts w:ascii="Trebuchet MS" w:hAnsi="Trebuchet MS" w:cs="Trebuchet MS"/>
              </w:rPr>
            </w:pPr>
          </w:p>
        </w:tc>
        <w:tc>
          <w:tcPr>
            <w:tcW w:w="785" w:type="dxa"/>
          </w:tcPr>
          <w:p w14:paraId="276F80DE" w14:textId="742476B6" w:rsidR="00526027" w:rsidRPr="00B254A5" w:rsidRDefault="00526027" w:rsidP="00526027">
            <w:pPr>
              <w:pStyle w:val="xl252"/>
              <w:widowControl w:val="0"/>
              <w:pBdr>
                <w:bottom w:val="none" w:sz="0" w:space="0" w:color="000000"/>
              </w:pBdr>
              <w:spacing w:before="0" w:after="0" w:line="216" w:lineRule="auto"/>
              <w:contextualSpacing/>
              <w:rPr>
                <w:rFonts w:ascii="Trebuchet MS" w:hAnsi="Trebuchet MS" w:cs="Trebuchet MS"/>
              </w:rPr>
            </w:pPr>
          </w:p>
        </w:tc>
        <w:tc>
          <w:tcPr>
            <w:tcW w:w="973" w:type="dxa"/>
            <w:vAlign w:val="bottom"/>
          </w:tcPr>
          <w:p w14:paraId="7BAF884E" w14:textId="77777777" w:rsidR="00526027" w:rsidRPr="00B254A5" w:rsidRDefault="00526027" w:rsidP="00526027">
            <w:pPr>
              <w:pStyle w:val="xl252"/>
              <w:widowControl w:val="0"/>
              <w:pBdr>
                <w:bottom w:val="none" w:sz="0" w:space="0" w:color="000000"/>
              </w:pBdr>
              <w:spacing w:before="0" w:after="0" w:line="216" w:lineRule="auto"/>
              <w:contextualSpacing/>
              <w:rPr>
                <w:rFonts w:ascii="Trebuchet MS" w:hAnsi="Trebuchet MS" w:cs="Trebuchet MS"/>
              </w:rPr>
            </w:pPr>
          </w:p>
        </w:tc>
      </w:tr>
      <w:tr w:rsidR="00526027" w:rsidRPr="00B254A5" w14:paraId="788BCDAA" w14:textId="77777777" w:rsidTr="00E0697B">
        <w:trPr>
          <w:trHeight w:val="56"/>
          <w:jc w:val="center"/>
        </w:trPr>
        <w:tc>
          <w:tcPr>
            <w:tcW w:w="2456" w:type="dxa"/>
            <w:vAlign w:val="bottom"/>
          </w:tcPr>
          <w:p w14:paraId="4992D688" w14:textId="0D2FF9D9" w:rsidR="00526027" w:rsidRPr="00B254A5" w:rsidRDefault="00526027" w:rsidP="00526027">
            <w:pPr>
              <w:widowControl w:val="0"/>
              <w:suppressAutoHyphens w:val="0"/>
              <w:spacing w:line="216" w:lineRule="auto"/>
              <w:ind w:left="-57"/>
              <w:contextualSpacing/>
              <w:rPr>
                <w:rFonts w:ascii="Trebuchet MS" w:hAnsi="Trebuchet MS" w:cs="Arial"/>
                <w:b/>
                <w:bCs/>
                <w:sz w:val="16"/>
                <w:szCs w:val="16"/>
              </w:rPr>
            </w:pPr>
            <w:r w:rsidRPr="000E015E">
              <w:rPr>
                <w:rFonts w:ascii="Trebuchet MS" w:hAnsi="Trebuchet MS" w:cs="Arial"/>
                <w:sz w:val="16"/>
                <w:szCs w:val="16"/>
              </w:rPr>
              <w:t>Emissão</w:t>
            </w:r>
          </w:p>
        </w:tc>
        <w:tc>
          <w:tcPr>
            <w:tcW w:w="874" w:type="dxa"/>
            <w:vAlign w:val="bottom"/>
          </w:tcPr>
          <w:p w14:paraId="213CFFC4" w14:textId="0490A991"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   </w:t>
            </w:r>
          </w:p>
        </w:tc>
        <w:tc>
          <w:tcPr>
            <w:tcW w:w="861" w:type="dxa"/>
            <w:vAlign w:val="bottom"/>
          </w:tcPr>
          <w:p w14:paraId="3C2CCC4F" w14:textId="3CC5C7D6"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   </w:t>
            </w:r>
          </w:p>
        </w:tc>
        <w:tc>
          <w:tcPr>
            <w:tcW w:w="856" w:type="dxa"/>
            <w:vAlign w:val="bottom"/>
          </w:tcPr>
          <w:p w14:paraId="1DA6BED4" w14:textId="0A90445F"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262.000 </w:t>
            </w:r>
          </w:p>
        </w:tc>
        <w:tc>
          <w:tcPr>
            <w:tcW w:w="856" w:type="dxa"/>
            <w:vAlign w:val="bottom"/>
          </w:tcPr>
          <w:p w14:paraId="20F39379" w14:textId="5B9BAC01"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150.000 </w:t>
            </w:r>
          </w:p>
        </w:tc>
        <w:tc>
          <w:tcPr>
            <w:tcW w:w="856" w:type="dxa"/>
            <w:vAlign w:val="bottom"/>
          </w:tcPr>
          <w:p w14:paraId="3B6D553C" w14:textId="7E2284BE"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171.500 </w:t>
            </w:r>
          </w:p>
        </w:tc>
        <w:tc>
          <w:tcPr>
            <w:tcW w:w="856" w:type="dxa"/>
            <w:vAlign w:val="bottom"/>
          </w:tcPr>
          <w:p w14:paraId="6C6BB530" w14:textId="0D4B59D3"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116.000 </w:t>
            </w:r>
          </w:p>
        </w:tc>
        <w:tc>
          <w:tcPr>
            <w:tcW w:w="816" w:type="dxa"/>
            <w:vAlign w:val="bottom"/>
          </w:tcPr>
          <w:p w14:paraId="7B12DCD5" w14:textId="1EC19D3D" w:rsidR="00526027" w:rsidRPr="00B254A5" w:rsidRDefault="00526027" w:rsidP="00526027">
            <w:pPr>
              <w:spacing w:line="216" w:lineRule="auto"/>
              <w:contextualSpacing/>
              <w:jc w:val="right"/>
              <w:rPr>
                <w:rFonts w:ascii="Trebuchet MS" w:hAnsi="Trebuchet MS" w:cs="Calibri"/>
                <w:sz w:val="16"/>
                <w:szCs w:val="16"/>
              </w:rPr>
            </w:pPr>
            <w:r w:rsidRPr="00C469D2">
              <w:rPr>
                <w:rFonts w:ascii="Trebuchet MS" w:hAnsi="Trebuchet MS" w:cs="Calibri"/>
                <w:sz w:val="16"/>
                <w:szCs w:val="16"/>
              </w:rPr>
              <w:t xml:space="preserve"> -   </w:t>
            </w:r>
          </w:p>
        </w:tc>
        <w:tc>
          <w:tcPr>
            <w:tcW w:w="785" w:type="dxa"/>
            <w:vAlign w:val="bottom"/>
          </w:tcPr>
          <w:p w14:paraId="1DAED4E3" w14:textId="04B9FFBC" w:rsidR="00526027" w:rsidRPr="00B254A5" w:rsidRDefault="00526027" w:rsidP="00526027">
            <w:pPr>
              <w:spacing w:line="216" w:lineRule="auto"/>
              <w:contextualSpacing/>
              <w:jc w:val="right"/>
              <w:rPr>
                <w:rFonts w:ascii="Trebuchet MS" w:hAnsi="Trebuchet MS" w:cs="Calibri"/>
                <w:sz w:val="16"/>
                <w:szCs w:val="16"/>
              </w:rPr>
            </w:pPr>
            <w:r w:rsidRPr="00C469D2">
              <w:rPr>
                <w:rFonts w:ascii="Trebuchet MS" w:hAnsi="Trebuchet MS" w:cs="Calibri"/>
                <w:sz w:val="16"/>
                <w:szCs w:val="16"/>
              </w:rPr>
              <w:t xml:space="preserve"> -   </w:t>
            </w:r>
          </w:p>
        </w:tc>
        <w:tc>
          <w:tcPr>
            <w:tcW w:w="973" w:type="dxa"/>
            <w:vAlign w:val="bottom"/>
          </w:tcPr>
          <w:p w14:paraId="5729C588" w14:textId="6E948937"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699.500 </w:t>
            </w:r>
          </w:p>
        </w:tc>
      </w:tr>
      <w:tr w:rsidR="00526027" w:rsidRPr="00B254A5" w14:paraId="66BF81FC" w14:textId="77777777" w:rsidTr="00E0697B">
        <w:trPr>
          <w:trHeight w:val="56"/>
          <w:jc w:val="center"/>
        </w:trPr>
        <w:tc>
          <w:tcPr>
            <w:tcW w:w="2456" w:type="dxa"/>
            <w:vAlign w:val="bottom"/>
          </w:tcPr>
          <w:p w14:paraId="62C74218" w14:textId="38006493" w:rsidR="00526027" w:rsidRPr="00B254A5" w:rsidRDefault="00526027" w:rsidP="00526027">
            <w:pPr>
              <w:widowControl w:val="0"/>
              <w:suppressAutoHyphens w:val="0"/>
              <w:spacing w:line="216" w:lineRule="auto"/>
              <w:ind w:left="-57"/>
              <w:contextualSpacing/>
              <w:rPr>
                <w:rFonts w:ascii="Trebuchet MS" w:hAnsi="Trebuchet MS" w:cs="Arial"/>
                <w:sz w:val="16"/>
                <w:szCs w:val="16"/>
              </w:rPr>
            </w:pPr>
            <w:r w:rsidRPr="000E015E">
              <w:rPr>
                <w:rFonts w:ascii="Trebuchet MS" w:hAnsi="Trebuchet MS" w:cs="Arial"/>
                <w:sz w:val="16"/>
                <w:szCs w:val="16"/>
              </w:rPr>
              <w:t>Gastos iniciais das emissões</w:t>
            </w:r>
          </w:p>
        </w:tc>
        <w:tc>
          <w:tcPr>
            <w:tcW w:w="874" w:type="dxa"/>
            <w:vAlign w:val="bottom"/>
          </w:tcPr>
          <w:p w14:paraId="113F8DD4" w14:textId="519AEE60"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   </w:t>
            </w:r>
          </w:p>
        </w:tc>
        <w:tc>
          <w:tcPr>
            <w:tcW w:w="861" w:type="dxa"/>
            <w:vAlign w:val="bottom"/>
          </w:tcPr>
          <w:p w14:paraId="4E30C233" w14:textId="3FB7BC01"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   </w:t>
            </w:r>
          </w:p>
        </w:tc>
        <w:tc>
          <w:tcPr>
            <w:tcW w:w="856" w:type="dxa"/>
            <w:vAlign w:val="bottom"/>
          </w:tcPr>
          <w:p w14:paraId="3F97039B" w14:textId="06B4581F"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(9.957)</w:t>
            </w:r>
          </w:p>
        </w:tc>
        <w:tc>
          <w:tcPr>
            <w:tcW w:w="856" w:type="dxa"/>
            <w:vAlign w:val="bottom"/>
          </w:tcPr>
          <w:p w14:paraId="1F722C6C" w14:textId="4FA54400"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(750)</w:t>
            </w:r>
          </w:p>
        </w:tc>
        <w:tc>
          <w:tcPr>
            <w:tcW w:w="856" w:type="dxa"/>
            <w:vAlign w:val="bottom"/>
          </w:tcPr>
          <w:p w14:paraId="7A1F0046" w14:textId="122E8A52"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(858)</w:t>
            </w:r>
          </w:p>
        </w:tc>
        <w:tc>
          <w:tcPr>
            <w:tcW w:w="856" w:type="dxa"/>
            <w:vAlign w:val="bottom"/>
          </w:tcPr>
          <w:p w14:paraId="125A83DB" w14:textId="1E7D28DC"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(580)</w:t>
            </w:r>
          </w:p>
        </w:tc>
        <w:tc>
          <w:tcPr>
            <w:tcW w:w="816" w:type="dxa"/>
            <w:vAlign w:val="bottom"/>
          </w:tcPr>
          <w:p w14:paraId="358116F1" w14:textId="6E72196E" w:rsidR="00526027" w:rsidRPr="00B254A5" w:rsidRDefault="00526027" w:rsidP="00526027">
            <w:pPr>
              <w:spacing w:line="216" w:lineRule="auto"/>
              <w:contextualSpacing/>
              <w:jc w:val="right"/>
              <w:rPr>
                <w:rFonts w:ascii="Trebuchet MS" w:hAnsi="Trebuchet MS" w:cs="Calibri"/>
                <w:sz w:val="16"/>
                <w:szCs w:val="16"/>
              </w:rPr>
            </w:pPr>
            <w:r w:rsidRPr="00C469D2">
              <w:rPr>
                <w:rFonts w:ascii="Trebuchet MS" w:hAnsi="Trebuchet MS" w:cs="Calibri"/>
                <w:sz w:val="16"/>
                <w:szCs w:val="16"/>
              </w:rPr>
              <w:t xml:space="preserve"> -   </w:t>
            </w:r>
          </w:p>
        </w:tc>
        <w:tc>
          <w:tcPr>
            <w:tcW w:w="785" w:type="dxa"/>
            <w:vAlign w:val="bottom"/>
          </w:tcPr>
          <w:p w14:paraId="3459DFBD" w14:textId="5AE636DD" w:rsidR="00526027" w:rsidRPr="00B254A5" w:rsidRDefault="00526027" w:rsidP="00526027">
            <w:pPr>
              <w:spacing w:line="216" w:lineRule="auto"/>
              <w:contextualSpacing/>
              <w:jc w:val="right"/>
              <w:rPr>
                <w:rFonts w:ascii="Trebuchet MS" w:hAnsi="Trebuchet MS" w:cs="Calibri"/>
                <w:sz w:val="16"/>
                <w:szCs w:val="16"/>
              </w:rPr>
            </w:pPr>
            <w:r w:rsidRPr="00C469D2">
              <w:rPr>
                <w:rFonts w:ascii="Trebuchet MS" w:hAnsi="Trebuchet MS" w:cs="Calibri"/>
                <w:sz w:val="16"/>
                <w:szCs w:val="16"/>
              </w:rPr>
              <w:t xml:space="preserve"> -   </w:t>
            </w:r>
          </w:p>
        </w:tc>
        <w:tc>
          <w:tcPr>
            <w:tcW w:w="973" w:type="dxa"/>
            <w:vAlign w:val="bottom"/>
          </w:tcPr>
          <w:p w14:paraId="76E9145F" w14:textId="3D763A53"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(12.145)</w:t>
            </w:r>
          </w:p>
        </w:tc>
      </w:tr>
      <w:tr w:rsidR="00526027" w:rsidRPr="00B254A5" w14:paraId="2EA997E3" w14:textId="77777777" w:rsidTr="00E0697B">
        <w:trPr>
          <w:trHeight w:val="56"/>
          <w:jc w:val="center"/>
        </w:trPr>
        <w:tc>
          <w:tcPr>
            <w:tcW w:w="2456" w:type="dxa"/>
            <w:vAlign w:val="bottom"/>
          </w:tcPr>
          <w:p w14:paraId="1E738A54" w14:textId="021F237D" w:rsidR="00526027" w:rsidRPr="00B254A5" w:rsidRDefault="00526027" w:rsidP="00526027">
            <w:pPr>
              <w:widowControl w:val="0"/>
              <w:suppressAutoHyphens w:val="0"/>
              <w:spacing w:line="216" w:lineRule="auto"/>
              <w:ind w:left="-57"/>
              <w:contextualSpacing/>
              <w:rPr>
                <w:rFonts w:ascii="Trebuchet MS" w:hAnsi="Trebuchet MS" w:cs="Arial"/>
                <w:sz w:val="16"/>
                <w:szCs w:val="16"/>
              </w:rPr>
            </w:pPr>
            <w:r w:rsidRPr="00564D58">
              <w:rPr>
                <w:rFonts w:ascii="Trebuchet MS" w:hAnsi="Trebuchet MS" w:cs="Arial"/>
                <w:sz w:val="16"/>
                <w:szCs w:val="16"/>
              </w:rPr>
              <w:t>Atualização do valor nominal</w:t>
            </w:r>
          </w:p>
        </w:tc>
        <w:tc>
          <w:tcPr>
            <w:tcW w:w="874" w:type="dxa"/>
            <w:vAlign w:val="bottom"/>
          </w:tcPr>
          <w:p w14:paraId="518E7D60" w14:textId="71183F44"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   </w:t>
            </w:r>
          </w:p>
        </w:tc>
        <w:tc>
          <w:tcPr>
            <w:tcW w:w="861" w:type="dxa"/>
            <w:vAlign w:val="bottom"/>
          </w:tcPr>
          <w:p w14:paraId="626CA2F1" w14:textId="4A4011E2"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30.203 </w:t>
            </w:r>
          </w:p>
        </w:tc>
        <w:tc>
          <w:tcPr>
            <w:tcW w:w="856" w:type="dxa"/>
            <w:vAlign w:val="bottom"/>
          </w:tcPr>
          <w:p w14:paraId="7CB3D3EF" w14:textId="16FAE073"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5.474 </w:t>
            </w:r>
          </w:p>
        </w:tc>
        <w:tc>
          <w:tcPr>
            <w:tcW w:w="856" w:type="dxa"/>
            <w:vAlign w:val="bottom"/>
          </w:tcPr>
          <w:p w14:paraId="19D6769B" w14:textId="31814AFC"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   </w:t>
            </w:r>
          </w:p>
        </w:tc>
        <w:tc>
          <w:tcPr>
            <w:tcW w:w="856" w:type="dxa"/>
            <w:vAlign w:val="bottom"/>
          </w:tcPr>
          <w:p w14:paraId="5390D8AC" w14:textId="482669A8"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   </w:t>
            </w:r>
          </w:p>
        </w:tc>
        <w:tc>
          <w:tcPr>
            <w:tcW w:w="856" w:type="dxa"/>
            <w:vAlign w:val="bottom"/>
          </w:tcPr>
          <w:p w14:paraId="76D51972" w14:textId="04B03025"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   </w:t>
            </w:r>
          </w:p>
        </w:tc>
        <w:tc>
          <w:tcPr>
            <w:tcW w:w="816" w:type="dxa"/>
            <w:vAlign w:val="bottom"/>
          </w:tcPr>
          <w:p w14:paraId="683E17E2" w14:textId="2A467D29" w:rsidR="00526027" w:rsidRPr="00B254A5" w:rsidRDefault="00526027" w:rsidP="00526027">
            <w:pPr>
              <w:spacing w:line="216" w:lineRule="auto"/>
              <w:contextualSpacing/>
              <w:jc w:val="right"/>
              <w:rPr>
                <w:rFonts w:ascii="Trebuchet MS" w:hAnsi="Trebuchet MS" w:cs="Calibri"/>
                <w:sz w:val="16"/>
                <w:szCs w:val="16"/>
              </w:rPr>
            </w:pPr>
            <w:r w:rsidRPr="00C469D2">
              <w:rPr>
                <w:rFonts w:ascii="Trebuchet MS" w:hAnsi="Trebuchet MS" w:cs="Calibri"/>
                <w:sz w:val="16"/>
                <w:szCs w:val="16"/>
              </w:rPr>
              <w:t xml:space="preserve"> -   </w:t>
            </w:r>
          </w:p>
        </w:tc>
        <w:tc>
          <w:tcPr>
            <w:tcW w:w="785" w:type="dxa"/>
            <w:vAlign w:val="bottom"/>
          </w:tcPr>
          <w:p w14:paraId="3127217A" w14:textId="4CD39F1D" w:rsidR="00526027" w:rsidRPr="00B254A5" w:rsidRDefault="00526027" w:rsidP="00526027">
            <w:pPr>
              <w:spacing w:line="216" w:lineRule="auto"/>
              <w:contextualSpacing/>
              <w:jc w:val="right"/>
              <w:rPr>
                <w:rFonts w:ascii="Trebuchet MS" w:hAnsi="Trebuchet MS" w:cs="Calibri"/>
                <w:sz w:val="16"/>
                <w:szCs w:val="16"/>
              </w:rPr>
            </w:pPr>
            <w:r w:rsidRPr="00C469D2">
              <w:rPr>
                <w:rFonts w:ascii="Trebuchet MS" w:hAnsi="Trebuchet MS" w:cs="Calibri"/>
                <w:sz w:val="16"/>
                <w:szCs w:val="16"/>
              </w:rPr>
              <w:t xml:space="preserve"> -   </w:t>
            </w:r>
          </w:p>
        </w:tc>
        <w:tc>
          <w:tcPr>
            <w:tcW w:w="973" w:type="dxa"/>
            <w:vAlign w:val="bottom"/>
          </w:tcPr>
          <w:p w14:paraId="453C2022" w14:textId="7BA8450F"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35.677 </w:t>
            </w:r>
          </w:p>
        </w:tc>
      </w:tr>
      <w:tr w:rsidR="00526027" w:rsidRPr="00B254A5" w14:paraId="55202100" w14:textId="77777777" w:rsidTr="00E0697B">
        <w:trPr>
          <w:trHeight w:val="56"/>
          <w:jc w:val="center"/>
        </w:trPr>
        <w:tc>
          <w:tcPr>
            <w:tcW w:w="2456" w:type="dxa"/>
            <w:vAlign w:val="bottom"/>
          </w:tcPr>
          <w:p w14:paraId="05822505" w14:textId="7FA11BD8" w:rsidR="00526027" w:rsidRPr="00B254A5" w:rsidRDefault="00526027" w:rsidP="00526027">
            <w:pPr>
              <w:widowControl w:val="0"/>
              <w:suppressAutoHyphens w:val="0"/>
              <w:spacing w:line="216" w:lineRule="auto"/>
              <w:ind w:left="-57"/>
              <w:contextualSpacing/>
              <w:rPr>
                <w:rFonts w:ascii="Trebuchet MS" w:hAnsi="Trebuchet MS" w:cs="Arial"/>
                <w:sz w:val="16"/>
                <w:szCs w:val="16"/>
              </w:rPr>
            </w:pPr>
            <w:r w:rsidRPr="00564D58">
              <w:rPr>
                <w:rFonts w:ascii="Trebuchet MS" w:hAnsi="Trebuchet MS" w:cs="Arial"/>
                <w:sz w:val="16"/>
                <w:szCs w:val="16"/>
              </w:rPr>
              <w:t>Juros</w:t>
            </w:r>
          </w:p>
        </w:tc>
        <w:tc>
          <w:tcPr>
            <w:tcW w:w="874" w:type="dxa"/>
            <w:vAlign w:val="bottom"/>
          </w:tcPr>
          <w:p w14:paraId="6CD2D2E8" w14:textId="389935BB"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21.253 </w:t>
            </w:r>
          </w:p>
        </w:tc>
        <w:tc>
          <w:tcPr>
            <w:tcW w:w="861" w:type="dxa"/>
            <w:vAlign w:val="bottom"/>
          </w:tcPr>
          <w:p w14:paraId="6EF200EB" w14:textId="68AF2AA9"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5.108 </w:t>
            </w:r>
          </w:p>
        </w:tc>
        <w:tc>
          <w:tcPr>
            <w:tcW w:w="856" w:type="dxa"/>
            <w:vAlign w:val="bottom"/>
          </w:tcPr>
          <w:p w14:paraId="551A3447" w14:textId="23048C88"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10.420 </w:t>
            </w:r>
          </w:p>
        </w:tc>
        <w:tc>
          <w:tcPr>
            <w:tcW w:w="856" w:type="dxa"/>
            <w:vAlign w:val="bottom"/>
          </w:tcPr>
          <w:p w14:paraId="695459D6" w14:textId="00900FE8"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5.006 </w:t>
            </w:r>
          </w:p>
        </w:tc>
        <w:tc>
          <w:tcPr>
            <w:tcW w:w="856" w:type="dxa"/>
            <w:vAlign w:val="bottom"/>
          </w:tcPr>
          <w:p w14:paraId="640762F9" w14:textId="31BEEA3C"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10.920 </w:t>
            </w:r>
          </w:p>
        </w:tc>
        <w:tc>
          <w:tcPr>
            <w:tcW w:w="856" w:type="dxa"/>
            <w:vAlign w:val="bottom"/>
          </w:tcPr>
          <w:p w14:paraId="0A6CCA72" w14:textId="042CC70F"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7.618 </w:t>
            </w:r>
          </w:p>
        </w:tc>
        <w:tc>
          <w:tcPr>
            <w:tcW w:w="816" w:type="dxa"/>
            <w:vAlign w:val="bottom"/>
          </w:tcPr>
          <w:p w14:paraId="0A9F1EAE" w14:textId="6D3C4C75" w:rsidR="00526027" w:rsidRPr="00B254A5" w:rsidRDefault="00526027" w:rsidP="00526027">
            <w:pPr>
              <w:spacing w:line="216" w:lineRule="auto"/>
              <w:contextualSpacing/>
              <w:jc w:val="right"/>
              <w:rPr>
                <w:rFonts w:ascii="Trebuchet MS" w:hAnsi="Trebuchet MS" w:cs="Calibri"/>
                <w:sz w:val="16"/>
                <w:szCs w:val="16"/>
              </w:rPr>
            </w:pPr>
            <w:r w:rsidRPr="00C469D2">
              <w:rPr>
                <w:rFonts w:ascii="Trebuchet MS" w:hAnsi="Trebuchet MS" w:cs="Calibri"/>
                <w:sz w:val="16"/>
                <w:szCs w:val="16"/>
              </w:rPr>
              <w:t xml:space="preserve"> -   </w:t>
            </w:r>
          </w:p>
        </w:tc>
        <w:tc>
          <w:tcPr>
            <w:tcW w:w="785" w:type="dxa"/>
            <w:vAlign w:val="bottom"/>
          </w:tcPr>
          <w:p w14:paraId="1568B395" w14:textId="6D8C0BC6" w:rsidR="00526027" w:rsidRPr="00B254A5" w:rsidRDefault="00526027" w:rsidP="00526027">
            <w:pPr>
              <w:spacing w:line="216" w:lineRule="auto"/>
              <w:contextualSpacing/>
              <w:jc w:val="right"/>
              <w:rPr>
                <w:rFonts w:ascii="Trebuchet MS" w:hAnsi="Trebuchet MS" w:cs="Calibri"/>
                <w:sz w:val="16"/>
                <w:szCs w:val="16"/>
              </w:rPr>
            </w:pPr>
            <w:r w:rsidRPr="00C469D2">
              <w:rPr>
                <w:rFonts w:ascii="Trebuchet MS" w:hAnsi="Trebuchet MS" w:cs="Calibri"/>
                <w:sz w:val="16"/>
                <w:szCs w:val="16"/>
              </w:rPr>
              <w:t xml:space="preserve"> -   </w:t>
            </w:r>
          </w:p>
        </w:tc>
        <w:tc>
          <w:tcPr>
            <w:tcW w:w="973" w:type="dxa"/>
            <w:vAlign w:val="bottom"/>
          </w:tcPr>
          <w:p w14:paraId="6CBE21B5" w14:textId="016E5886"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60.325 </w:t>
            </w:r>
          </w:p>
        </w:tc>
      </w:tr>
      <w:tr w:rsidR="00526027" w:rsidRPr="00B254A5" w14:paraId="1859B463" w14:textId="77777777" w:rsidTr="00E0697B">
        <w:trPr>
          <w:trHeight w:val="96"/>
          <w:jc w:val="center"/>
        </w:trPr>
        <w:tc>
          <w:tcPr>
            <w:tcW w:w="2456" w:type="dxa"/>
            <w:vAlign w:val="bottom"/>
          </w:tcPr>
          <w:p w14:paraId="265DFC1A" w14:textId="5360EC7B" w:rsidR="00526027" w:rsidRPr="00B254A5" w:rsidRDefault="00526027" w:rsidP="00526027">
            <w:pPr>
              <w:widowControl w:val="0"/>
              <w:suppressAutoHyphens w:val="0"/>
              <w:spacing w:line="216" w:lineRule="auto"/>
              <w:ind w:left="-57"/>
              <w:contextualSpacing/>
              <w:rPr>
                <w:rFonts w:ascii="Trebuchet MS" w:hAnsi="Trebuchet MS" w:cs="Arial"/>
                <w:sz w:val="16"/>
                <w:szCs w:val="16"/>
              </w:rPr>
            </w:pPr>
            <w:r w:rsidRPr="00564D58">
              <w:rPr>
                <w:rFonts w:ascii="Trebuchet MS" w:hAnsi="Trebuchet MS" w:cs="Arial"/>
                <w:sz w:val="16"/>
                <w:szCs w:val="16"/>
              </w:rPr>
              <w:t>Transferências ativo de contrato – Juros capitalizados</w:t>
            </w:r>
          </w:p>
        </w:tc>
        <w:tc>
          <w:tcPr>
            <w:tcW w:w="874" w:type="dxa"/>
            <w:vAlign w:val="bottom"/>
          </w:tcPr>
          <w:p w14:paraId="7E9D4955" w14:textId="485CFAEE"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9.642 </w:t>
            </w:r>
          </w:p>
        </w:tc>
        <w:tc>
          <w:tcPr>
            <w:tcW w:w="861" w:type="dxa"/>
            <w:vAlign w:val="bottom"/>
          </w:tcPr>
          <w:p w14:paraId="7313448D" w14:textId="32136AE8"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29.102 </w:t>
            </w:r>
          </w:p>
        </w:tc>
        <w:tc>
          <w:tcPr>
            <w:tcW w:w="856" w:type="dxa"/>
            <w:vAlign w:val="bottom"/>
          </w:tcPr>
          <w:p w14:paraId="4539CD08" w14:textId="2DF91615"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   </w:t>
            </w:r>
          </w:p>
        </w:tc>
        <w:tc>
          <w:tcPr>
            <w:tcW w:w="856" w:type="dxa"/>
            <w:vAlign w:val="bottom"/>
          </w:tcPr>
          <w:p w14:paraId="557B96D4" w14:textId="47D0E843"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4.318 </w:t>
            </w:r>
          </w:p>
        </w:tc>
        <w:tc>
          <w:tcPr>
            <w:tcW w:w="856" w:type="dxa"/>
            <w:vAlign w:val="bottom"/>
          </w:tcPr>
          <w:p w14:paraId="01562494" w14:textId="346B3ADE"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   </w:t>
            </w:r>
          </w:p>
        </w:tc>
        <w:tc>
          <w:tcPr>
            <w:tcW w:w="856" w:type="dxa"/>
            <w:vAlign w:val="bottom"/>
          </w:tcPr>
          <w:p w14:paraId="60C5E1E8" w14:textId="10BE190A"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   </w:t>
            </w:r>
          </w:p>
        </w:tc>
        <w:tc>
          <w:tcPr>
            <w:tcW w:w="816" w:type="dxa"/>
            <w:vAlign w:val="bottom"/>
          </w:tcPr>
          <w:p w14:paraId="22787E91" w14:textId="67D3458F" w:rsidR="00526027" w:rsidRPr="00B254A5" w:rsidRDefault="00526027" w:rsidP="00526027">
            <w:pPr>
              <w:spacing w:line="216" w:lineRule="auto"/>
              <w:contextualSpacing/>
              <w:jc w:val="right"/>
              <w:rPr>
                <w:rFonts w:ascii="Trebuchet MS" w:hAnsi="Trebuchet MS" w:cs="Calibri"/>
                <w:sz w:val="16"/>
                <w:szCs w:val="16"/>
              </w:rPr>
            </w:pPr>
            <w:r w:rsidRPr="00C469D2">
              <w:rPr>
                <w:rFonts w:ascii="Trebuchet MS" w:hAnsi="Trebuchet MS" w:cs="Calibri"/>
                <w:sz w:val="16"/>
                <w:szCs w:val="16"/>
              </w:rPr>
              <w:t xml:space="preserve"> -   </w:t>
            </w:r>
          </w:p>
        </w:tc>
        <w:tc>
          <w:tcPr>
            <w:tcW w:w="785" w:type="dxa"/>
            <w:vAlign w:val="bottom"/>
          </w:tcPr>
          <w:p w14:paraId="039C343B" w14:textId="2F20703E" w:rsidR="00526027" w:rsidRPr="00B254A5" w:rsidRDefault="00526027" w:rsidP="00526027">
            <w:pPr>
              <w:spacing w:line="216" w:lineRule="auto"/>
              <w:contextualSpacing/>
              <w:jc w:val="right"/>
              <w:rPr>
                <w:rFonts w:ascii="Trebuchet MS" w:hAnsi="Trebuchet MS" w:cs="Calibri"/>
                <w:sz w:val="16"/>
                <w:szCs w:val="16"/>
              </w:rPr>
            </w:pPr>
            <w:r w:rsidRPr="00C469D2">
              <w:rPr>
                <w:rFonts w:ascii="Trebuchet MS" w:hAnsi="Trebuchet MS" w:cs="Calibri"/>
                <w:sz w:val="16"/>
                <w:szCs w:val="16"/>
              </w:rPr>
              <w:t xml:space="preserve"> -   </w:t>
            </w:r>
          </w:p>
        </w:tc>
        <w:tc>
          <w:tcPr>
            <w:tcW w:w="973" w:type="dxa"/>
            <w:vAlign w:val="bottom"/>
          </w:tcPr>
          <w:p w14:paraId="1A8C6DB7" w14:textId="0A7EC694"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43.062 </w:t>
            </w:r>
          </w:p>
        </w:tc>
      </w:tr>
      <w:tr w:rsidR="00526027" w:rsidRPr="00B254A5" w14:paraId="2C781D9D" w14:textId="77777777" w:rsidTr="00E0697B">
        <w:trPr>
          <w:trHeight w:val="163"/>
          <w:jc w:val="center"/>
        </w:trPr>
        <w:tc>
          <w:tcPr>
            <w:tcW w:w="2456" w:type="dxa"/>
            <w:vAlign w:val="bottom"/>
          </w:tcPr>
          <w:p w14:paraId="446A0891" w14:textId="3C94DD41" w:rsidR="00526027" w:rsidRPr="00B254A5" w:rsidRDefault="00526027" w:rsidP="00526027">
            <w:pPr>
              <w:widowControl w:val="0"/>
              <w:suppressAutoHyphens w:val="0"/>
              <w:spacing w:line="216" w:lineRule="auto"/>
              <w:ind w:left="-57"/>
              <w:contextualSpacing/>
              <w:rPr>
                <w:rFonts w:ascii="Trebuchet MS" w:hAnsi="Trebuchet MS" w:cs="Arial"/>
                <w:sz w:val="16"/>
                <w:szCs w:val="16"/>
              </w:rPr>
            </w:pPr>
            <w:r w:rsidRPr="000E015E">
              <w:rPr>
                <w:rFonts w:ascii="Trebuchet MS" w:hAnsi="Trebuchet MS" w:cs="Arial"/>
                <w:sz w:val="16"/>
                <w:szCs w:val="16"/>
              </w:rPr>
              <w:t>Amortizações de principal</w:t>
            </w:r>
          </w:p>
        </w:tc>
        <w:tc>
          <w:tcPr>
            <w:tcW w:w="874" w:type="dxa"/>
            <w:vAlign w:val="bottom"/>
          </w:tcPr>
          <w:p w14:paraId="32D76AE8" w14:textId="35F8D703"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(65.000)</w:t>
            </w:r>
          </w:p>
        </w:tc>
        <w:tc>
          <w:tcPr>
            <w:tcW w:w="861" w:type="dxa"/>
            <w:vAlign w:val="bottom"/>
          </w:tcPr>
          <w:p w14:paraId="0D2D2405" w14:textId="265D641C"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   </w:t>
            </w:r>
          </w:p>
        </w:tc>
        <w:tc>
          <w:tcPr>
            <w:tcW w:w="856" w:type="dxa"/>
            <w:vAlign w:val="bottom"/>
          </w:tcPr>
          <w:p w14:paraId="17CB9036" w14:textId="67D64DBA"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   </w:t>
            </w:r>
          </w:p>
        </w:tc>
        <w:tc>
          <w:tcPr>
            <w:tcW w:w="856" w:type="dxa"/>
            <w:vAlign w:val="bottom"/>
          </w:tcPr>
          <w:p w14:paraId="77682A86" w14:textId="2370C452"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   </w:t>
            </w:r>
          </w:p>
        </w:tc>
        <w:tc>
          <w:tcPr>
            <w:tcW w:w="856" w:type="dxa"/>
            <w:vAlign w:val="bottom"/>
          </w:tcPr>
          <w:p w14:paraId="72345EBF" w14:textId="382838E9"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   </w:t>
            </w:r>
          </w:p>
        </w:tc>
        <w:tc>
          <w:tcPr>
            <w:tcW w:w="856" w:type="dxa"/>
            <w:vAlign w:val="bottom"/>
          </w:tcPr>
          <w:p w14:paraId="5E23C031" w14:textId="7A1C022E"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   </w:t>
            </w:r>
          </w:p>
        </w:tc>
        <w:tc>
          <w:tcPr>
            <w:tcW w:w="816" w:type="dxa"/>
            <w:vAlign w:val="bottom"/>
          </w:tcPr>
          <w:p w14:paraId="1C910CEB" w14:textId="1F8CA01D" w:rsidR="00526027" w:rsidRPr="00B254A5" w:rsidRDefault="00526027" w:rsidP="00526027">
            <w:pPr>
              <w:spacing w:line="216" w:lineRule="auto"/>
              <w:contextualSpacing/>
              <w:jc w:val="right"/>
              <w:rPr>
                <w:rFonts w:ascii="Trebuchet MS" w:hAnsi="Trebuchet MS" w:cs="Calibri"/>
                <w:sz w:val="16"/>
                <w:szCs w:val="16"/>
              </w:rPr>
            </w:pPr>
            <w:r w:rsidRPr="00C469D2">
              <w:rPr>
                <w:rFonts w:ascii="Trebuchet MS" w:hAnsi="Trebuchet MS" w:cs="Calibri"/>
                <w:sz w:val="16"/>
                <w:szCs w:val="16"/>
              </w:rPr>
              <w:t xml:space="preserve"> -   </w:t>
            </w:r>
          </w:p>
        </w:tc>
        <w:tc>
          <w:tcPr>
            <w:tcW w:w="785" w:type="dxa"/>
            <w:vAlign w:val="bottom"/>
          </w:tcPr>
          <w:p w14:paraId="03A9432E" w14:textId="70E746AF" w:rsidR="00526027" w:rsidRPr="00B254A5" w:rsidRDefault="00526027" w:rsidP="00526027">
            <w:pPr>
              <w:spacing w:line="216" w:lineRule="auto"/>
              <w:contextualSpacing/>
              <w:jc w:val="right"/>
              <w:rPr>
                <w:rFonts w:ascii="Trebuchet MS" w:hAnsi="Trebuchet MS" w:cs="Calibri"/>
                <w:sz w:val="16"/>
                <w:szCs w:val="16"/>
              </w:rPr>
            </w:pPr>
            <w:r w:rsidRPr="00C469D2">
              <w:rPr>
                <w:rFonts w:ascii="Trebuchet MS" w:hAnsi="Trebuchet MS" w:cs="Calibri"/>
                <w:sz w:val="16"/>
                <w:szCs w:val="16"/>
              </w:rPr>
              <w:t xml:space="preserve"> -   </w:t>
            </w:r>
          </w:p>
        </w:tc>
        <w:tc>
          <w:tcPr>
            <w:tcW w:w="973" w:type="dxa"/>
            <w:vAlign w:val="bottom"/>
          </w:tcPr>
          <w:p w14:paraId="0F82EAD8" w14:textId="738F92B8"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(65.000)</w:t>
            </w:r>
          </w:p>
        </w:tc>
      </w:tr>
      <w:tr w:rsidR="00526027" w:rsidRPr="00B254A5" w14:paraId="6AFBC567" w14:textId="77777777" w:rsidTr="00E0697B">
        <w:trPr>
          <w:trHeight w:val="116"/>
          <w:jc w:val="center"/>
        </w:trPr>
        <w:tc>
          <w:tcPr>
            <w:tcW w:w="2456" w:type="dxa"/>
            <w:vAlign w:val="bottom"/>
          </w:tcPr>
          <w:p w14:paraId="1714CBE8" w14:textId="65FC9374" w:rsidR="00526027" w:rsidRPr="00B254A5" w:rsidRDefault="00526027" w:rsidP="00526027">
            <w:pPr>
              <w:widowControl w:val="0"/>
              <w:suppressAutoHyphens w:val="0"/>
              <w:spacing w:line="216" w:lineRule="auto"/>
              <w:ind w:left="-57"/>
              <w:contextualSpacing/>
              <w:rPr>
                <w:rFonts w:ascii="Trebuchet MS" w:hAnsi="Trebuchet MS" w:cs="Arial"/>
                <w:sz w:val="16"/>
                <w:szCs w:val="16"/>
              </w:rPr>
            </w:pPr>
            <w:r w:rsidRPr="00564D58">
              <w:rPr>
                <w:rFonts w:ascii="Trebuchet MS" w:hAnsi="Trebuchet MS" w:cs="Arial"/>
                <w:sz w:val="16"/>
                <w:szCs w:val="16"/>
              </w:rPr>
              <w:t>Amortização de juros</w:t>
            </w:r>
          </w:p>
        </w:tc>
        <w:tc>
          <w:tcPr>
            <w:tcW w:w="874" w:type="dxa"/>
            <w:vAlign w:val="bottom"/>
          </w:tcPr>
          <w:p w14:paraId="13DF3BC8" w14:textId="25B1B7A9"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(33.916)</w:t>
            </w:r>
          </w:p>
        </w:tc>
        <w:tc>
          <w:tcPr>
            <w:tcW w:w="861" w:type="dxa"/>
            <w:vAlign w:val="bottom"/>
          </w:tcPr>
          <w:p w14:paraId="7605197B" w14:textId="2DDFA52A"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(33.485)</w:t>
            </w:r>
          </w:p>
        </w:tc>
        <w:tc>
          <w:tcPr>
            <w:tcW w:w="856" w:type="dxa"/>
            <w:vAlign w:val="bottom"/>
          </w:tcPr>
          <w:p w14:paraId="3CAF7BDE" w14:textId="77CFFCC5"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(9.583)</w:t>
            </w:r>
          </w:p>
        </w:tc>
        <w:tc>
          <w:tcPr>
            <w:tcW w:w="856" w:type="dxa"/>
            <w:vAlign w:val="bottom"/>
          </w:tcPr>
          <w:p w14:paraId="332FDAFA" w14:textId="0120FA78"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(8.509)</w:t>
            </w:r>
          </w:p>
        </w:tc>
        <w:tc>
          <w:tcPr>
            <w:tcW w:w="856" w:type="dxa"/>
            <w:vAlign w:val="bottom"/>
          </w:tcPr>
          <w:p w14:paraId="4DF06ECE" w14:textId="69358C75"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(9.968)</w:t>
            </w:r>
          </w:p>
        </w:tc>
        <w:tc>
          <w:tcPr>
            <w:tcW w:w="856" w:type="dxa"/>
            <w:vAlign w:val="bottom"/>
          </w:tcPr>
          <w:p w14:paraId="1BD7A157" w14:textId="465A4D8E"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(6.957)</w:t>
            </w:r>
          </w:p>
        </w:tc>
        <w:tc>
          <w:tcPr>
            <w:tcW w:w="816" w:type="dxa"/>
            <w:vAlign w:val="bottom"/>
          </w:tcPr>
          <w:p w14:paraId="3A554B8A" w14:textId="115E18DB" w:rsidR="00526027" w:rsidRPr="00B254A5" w:rsidRDefault="00526027" w:rsidP="00526027">
            <w:pPr>
              <w:spacing w:line="216" w:lineRule="auto"/>
              <w:contextualSpacing/>
              <w:jc w:val="right"/>
              <w:rPr>
                <w:rFonts w:ascii="Trebuchet MS" w:hAnsi="Trebuchet MS" w:cs="Calibri"/>
                <w:sz w:val="16"/>
                <w:szCs w:val="16"/>
              </w:rPr>
            </w:pPr>
            <w:r w:rsidRPr="00C469D2">
              <w:rPr>
                <w:rFonts w:ascii="Trebuchet MS" w:hAnsi="Trebuchet MS" w:cs="Calibri"/>
                <w:sz w:val="16"/>
                <w:szCs w:val="16"/>
              </w:rPr>
              <w:t xml:space="preserve"> -   </w:t>
            </w:r>
          </w:p>
        </w:tc>
        <w:tc>
          <w:tcPr>
            <w:tcW w:w="785" w:type="dxa"/>
            <w:vAlign w:val="bottom"/>
          </w:tcPr>
          <w:p w14:paraId="753FCB2A" w14:textId="61EC3BFC" w:rsidR="00526027" w:rsidRPr="00B254A5" w:rsidRDefault="00526027" w:rsidP="00526027">
            <w:pPr>
              <w:spacing w:line="216" w:lineRule="auto"/>
              <w:contextualSpacing/>
              <w:jc w:val="right"/>
              <w:rPr>
                <w:rFonts w:ascii="Trebuchet MS" w:hAnsi="Trebuchet MS" w:cs="Calibri"/>
                <w:sz w:val="16"/>
                <w:szCs w:val="16"/>
              </w:rPr>
            </w:pPr>
            <w:r w:rsidRPr="00C469D2">
              <w:rPr>
                <w:rFonts w:ascii="Trebuchet MS" w:hAnsi="Trebuchet MS" w:cs="Calibri"/>
                <w:sz w:val="16"/>
                <w:szCs w:val="16"/>
              </w:rPr>
              <w:t xml:space="preserve"> -   </w:t>
            </w:r>
          </w:p>
        </w:tc>
        <w:tc>
          <w:tcPr>
            <w:tcW w:w="973" w:type="dxa"/>
            <w:vAlign w:val="bottom"/>
          </w:tcPr>
          <w:p w14:paraId="2B6208E3" w14:textId="3EC615C1"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(102.418)</w:t>
            </w:r>
          </w:p>
        </w:tc>
      </w:tr>
      <w:tr w:rsidR="00526027" w:rsidRPr="00B254A5" w14:paraId="4CC22FD8" w14:textId="77777777" w:rsidTr="00E0697B">
        <w:trPr>
          <w:trHeight w:val="56"/>
          <w:jc w:val="center"/>
        </w:trPr>
        <w:tc>
          <w:tcPr>
            <w:tcW w:w="2456" w:type="dxa"/>
            <w:vAlign w:val="bottom"/>
          </w:tcPr>
          <w:p w14:paraId="57D0F18F" w14:textId="503D5378" w:rsidR="00526027" w:rsidRPr="00B254A5" w:rsidRDefault="00526027" w:rsidP="00526027">
            <w:pPr>
              <w:widowControl w:val="0"/>
              <w:suppressAutoHyphens w:val="0"/>
              <w:spacing w:line="216" w:lineRule="auto"/>
              <w:ind w:left="-57"/>
              <w:contextualSpacing/>
              <w:rPr>
                <w:rFonts w:ascii="Trebuchet MS" w:hAnsi="Trebuchet MS" w:cs="Arial"/>
                <w:sz w:val="16"/>
                <w:szCs w:val="16"/>
              </w:rPr>
            </w:pPr>
            <w:r w:rsidRPr="00564D58">
              <w:rPr>
                <w:rFonts w:ascii="Trebuchet MS" w:hAnsi="Trebuchet MS" w:cs="Arial"/>
                <w:sz w:val="16"/>
                <w:szCs w:val="16"/>
              </w:rPr>
              <w:t>Apropriação dos gastos iniciais</w:t>
            </w:r>
          </w:p>
        </w:tc>
        <w:tc>
          <w:tcPr>
            <w:tcW w:w="874" w:type="dxa"/>
            <w:vAlign w:val="bottom"/>
          </w:tcPr>
          <w:p w14:paraId="05CFDF95" w14:textId="5BB811F0"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980 </w:t>
            </w:r>
          </w:p>
        </w:tc>
        <w:tc>
          <w:tcPr>
            <w:tcW w:w="861" w:type="dxa"/>
            <w:vAlign w:val="bottom"/>
          </w:tcPr>
          <w:p w14:paraId="12C1086F" w14:textId="3F94FAE1"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1.152 </w:t>
            </w:r>
          </w:p>
        </w:tc>
        <w:tc>
          <w:tcPr>
            <w:tcW w:w="856" w:type="dxa"/>
            <w:vAlign w:val="bottom"/>
          </w:tcPr>
          <w:p w14:paraId="126D51BC" w14:textId="516969A5"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400</w:t>
            </w:r>
          </w:p>
        </w:tc>
        <w:tc>
          <w:tcPr>
            <w:tcW w:w="856" w:type="dxa"/>
            <w:vAlign w:val="bottom"/>
          </w:tcPr>
          <w:p w14:paraId="06E550BF" w14:textId="5406CBF6"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72 </w:t>
            </w:r>
          </w:p>
        </w:tc>
        <w:tc>
          <w:tcPr>
            <w:tcW w:w="856" w:type="dxa"/>
            <w:vAlign w:val="bottom"/>
          </w:tcPr>
          <w:p w14:paraId="265772C0" w14:textId="23CB8139"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59 </w:t>
            </w:r>
          </w:p>
        </w:tc>
        <w:tc>
          <w:tcPr>
            <w:tcW w:w="856" w:type="dxa"/>
            <w:vAlign w:val="bottom"/>
          </w:tcPr>
          <w:p w14:paraId="03D9EE8B" w14:textId="51292DEA"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28 </w:t>
            </w:r>
          </w:p>
        </w:tc>
        <w:tc>
          <w:tcPr>
            <w:tcW w:w="816" w:type="dxa"/>
            <w:vAlign w:val="bottom"/>
          </w:tcPr>
          <w:p w14:paraId="5AA10636" w14:textId="33D34B6A" w:rsidR="00526027" w:rsidRPr="00B254A5" w:rsidRDefault="00526027" w:rsidP="00526027">
            <w:pPr>
              <w:spacing w:line="216" w:lineRule="auto"/>
              <w:contextualSpacing/>
              <w:jc w:val="right"/>
              <w:rPr>
                <w:rFonts w:ascii="Trebuchet MS" w:hAnsi="Trebuchet MS" w:cs="Calibri"/>
                <w:sz w:val="16"/>
                <w:szCs w:val="16"/>
              </w:rPr>
            </w:pPr>
            <w:r w:rsidRPr="00C469D2">
              <w:rPr>
                <w:rFonts w:ascii="Trebuchet MS" w:hAnsi="Trebuchet MS" w:cs="Calibri"/>
                <w:sz w:val="16"/>
                <w:szCs w:val="16"/>
              </w:rPr>
              <w:t xml:space="preserve"> -   </w:t>
            </w:r>
          </w:p>
        </w:tc>
        <w:tc>
          <w:tcPr>
            <w:tcW w:w="785" w:type="dxa"/>
            <w:vAlign w:val="bottom"/>
          </w:tcPr>
          <w:p w14:paraId="6E783CE7" w14:textId="4C010071" w:rsidR="00526027" w:rsidRPr="00B254A5" w:rsidRDefault="00526027" w:rsidP="00526027">
            <w:pPr>
              <w:spacing w:line="216" w:lineRule="auto"/>
              <w:contextualSpacing/>
              <w:jc w:val="right"/>
              <w:rPr>
                <w:rFonts w:ascii="Trebuchet MS" w:hAnsi="Trebuchet MS" w:cs="Calibri"/>
                <w:sz w:val="16"/>
                <w:szCs w:val="16"/>
              </w:rPr>
            </w:pPr>
            <w:r w:rsidRPr="00C469D2">
              <w:rPr>
                <w:rFonts w:ascii="Trebuchet MS" w:hAnsi="Trebuchet MS" w:cs="Calibri"/>
                <w:sz w:val="16"/>
                <w:szCs w:val="16"/>
              </w:rPr>
              <w:t xml:space="preserve"> -   </w:t>
            </w:r>
          </w:p>
        </w:tc>
        <w:tc>
          <w:tcPr>
            <w:tcW w:w="973" w:type="dxa"/>
            <w:vAlign w:val="bottom"/>
          </w:tcPr>
          <w:p w14:paraId="15C54A5B" w14:textId="5D7ACE35" w:rsidR="00526027" w:rsidRPr="00B254A5" w:rsidRDefault="00526027" w:rsidP="00526027">
            <w:pPr>
              <w:spacing w:line="216" w:lineRule="auto"/>
              <w:contextualSpacing/>
              <w:jc w:val="right"/>
              <w:rPr>
                <w:rFonts w:ascii="Trebuchet MS" w:hAnsi="Trebuchet MS" w:cs="Calibri"/>
                <w:sz w:val="16"/>
                <w:szCs w:val="16"/>
              </w:rPr>
            </w:pPr>
            <w:r w:rsidRPr="004B1929">
              <w:rPr>
                <w:rFonts w:ascii="Trebuchet MS" w:hAnsi="Trebuchet MS" w:cs="Calibri"/>
                <w:sz w:val="16"/>
                <w:szCs w:val="16"/>
              </w:rPr>
              <w:t xml:space="preserve"> 2.691 </w:t>
            </w:r>
          </w:p>
        </w:tc>
      </w:tr>
      <w:tr w:rsidR="00526027" w:rsidRPr="00B254A5" w14:paraId="35B398DE" w14:textId="77777777" w:rsidTr="00E0697B">
        <w:trPr>
          <w:trHeight w:val="72"/>
          <w:jc w:val="center"/>
        </w:trPr>
        <w:tc>
          <w:tcPr>
            <w:tcW w:w="2456" w:type="dxa"/>
            <w:vAlign w:val="bottom"/>
          </w:tcPr>
          <w:p w14:paraId="50B24071" w14:textId="77777777" w:rsidR="00526027" w:rsidRPr="00B254A5" w:rsidRDefault="00526027" w:rsidP="00526027">
            <w:pPr>
              <w:widowControl w:val="0"/>
              <w:suppressAutoHyphens w:val="0"/>
              <w:spacing w:line="216" w:lineRule="auto"/>
              <w:ind w:left="-57"/>
              <w:contextualSpacing/>
              <w:rPr>
                <w:rFonts w:ascii="Trebuchet MS" w:hAnsi="Trebuchet MS" w:cs="Arial"/>
                <w:b/>
                <w:bCs/>
                <w:sz w:val="16"/>
                <w:szCs w:val="16"/>
              </w:rPr>
            </w:pPr>
          </w:p>
        </w:tc>
        <w:tc>
          <w:tcPr>
            <w:tcW w:w="874" w:type="dxa"/>
            <w:vAlign w:val="bottom"/>
          </w:tcPr>
          <w:p w14:paraId="615F1A1F" w14:textId="77777777" w:rsidR="00526027" w:rsidRPr="00B254A5" w:rsidRDefault="00526027" w:rsidP="00526027">
            <w:pPr>
              <w:pStyle w:val="xl252"/>
              <w:widowControl w:val="0"/>
              <w:pBdr>
                <w:bottom w:val="none" w:sz="0" w:space="0" w:color="000000"/>
              </w:pBdr>
              <w:spacing w:before="0" w:after="0" w:line="216" w:lineRule="auto"/>
              <w:contextualSpacing/>
              <w:rPr>
                <w:rFonts w:ascii="Trebuchet MS" w:hAnsi="Trebuchet MS" w:cs="Trebuchet MS"/>
              </w:rPr>
            </w:pPr>
          </w:p>
        </w:tc>
        <w:tc>
          <w:tcPr>
            <w:tcW w:w="861" w:type="dxa"/>
            <w:vAlign w:val="bottom"/>
          </w:tcPr>
          <w:p w14:paraId="187A06C2" w14:textId="77777777" w:rsidR="00526027" w:rsidRPr="00B254A5" w:rsidRDefault="00526027" w:rsidP="00526027">
            <w:pPr>
              <w:pStyle w:val="xl252"/>
              <w:widowControl w:val="0"/>
              <w:pBdr>
                <w:bottom w:val="none" w:sz="0" w:space="0" w:color="000000"/>
              </w:pBdr>
              <w:spacing w:before="0" w:after="0" w:line="216" w:lineRule="auto"/>
              <w:contextualSpacing/>
              <w:rPr>
                <w:rFonts w:ascii="Trebuchet MS" w:hAnsi="Trebuchet MS" w:cs="Trebuchet MS"/>
              </w:rPr>
            </w:pPr>
          </w:p>
        </w:tc>
        <w:tc>
          <w:tcPr>
            <w:tcW w:w="856" w:type="dxa"/>
            <w:vAlign w:val="bottom"/>
          </w:tcPr>
          <w:p w14:paraId="1C61FEBF" w14:textId="77777777" w:rsidR="00526027" w:rsidRPr="00B254A5" w:rsidRDefault="00526027" w:rsidP="00526027">
            <w:pPr>
              <w:pStyle w:val="xl252"/>
              <w:widowControl w:val="0"/>
              <w:pBdr>
                <w:bottom w:val="none" w:sz="0" w:space="0" w:color="000000"/>
              </w:pBdr>
              <w:spacing w:before="0" w:after="0" w:line="216" w:lineRule="auto"/>
              <w:contextualSpacing/>
              <w:rPr>
                <w:rFonts w:ascii="Trebuchet MS" w:hAnsi="Trebuchet MS" w:cs="Trebuchet MS"/>
              </w:rPr>
            </w:pPr>
          </w:p>
        </w:tc>
        <w:tc>
          <w:tcPr>
            <w:tcW w:w="856" w:type="dxa"/>
            <w:vAlign w:val="bottom"/>
          </w:tcPr>
          <w:p w14:paraId="767696B0" w14:textId="77777777" w:rsidR="00526027" w:rsidRPr="00B254A5" w:rsidRDefault="00526027" w:rsidP="00526027">
            <w:pPr>
              <w:pStyle w:val="xl252"/>
              <w:widowControl w:val="0"/>
              <w:pBdr>
                <w:bottom w:val="none" w:sz="0" w:space="0" w:color="000000"/>
              </w:pBdr>
              <w:spacing w:before="0" w:after="0" w:line="216" w:lineRule="auto"/>
              <w:contextualSpacing/>
              <w:rPr>
                <w:rFonts w:ascii="Trebuchet MS" w:hAnsi="Trebuchet MS" w:cs="Trebuchet MS"/>
              </w:rPr>
            </w:pPr>
          </w:p>
        </w:tc>
        <w:tc>
          <w:tcPr>
            <w:tcW w:w="856" w:type="dxa"/>
            <w:vAlign w:val="bottom"/>
          </w:tcPr>
          <w:p w14:paraId="3E7FCBB5" w14:textId="77777777" w:rsidR="00526027" w:rsidRPr="00B254A5" w:rsidRDefault="00526027" w:rsidP="00526027">
            <w:pPr>
              <w:pStyle w:val="xl252"/>
              <w:widowControl w:val="0"/>
              <w:pBdr>
                <w:bottom w:val="none" w:sz="0" w:space="0" w:color="000000"/>
              </w:pBdr>
              <w:spacing w:before="0" w:after="0" w:line="216" w:lineRule="auto"/>
              <w:contextualSpacing/>
              <w:rPr>
                <w:rFonts w:ascii="Trebuchet MS" w:hAnsi="Trebuchet MS" w:cs="Trebuchet MS"/>
              </w:rPr>
            </w:pPr>
          </w:p>
        </w:tc>
        <w:tc>
          <w:tcPr>
            <w:tcW w:w="856" w:type="dxa"/>
            <w:vAlign w:val="bottom"/>
          </w:tcPr>
          <w:p w14:paraId="47B6BCA4" w14:textId="77777777" w:rsidR="00526027" w:rsidRPr="00B254A5" w:rsidRDefault="00526027" w:rsidP="00526027">
            <w:pPr>
              <w:pStyle w:val="xl252"/>
              <w:widowControl w:val="0"/>
              <w:pBdr>
                <w:bottom w:val="none" w:sz="0" w:space="0" w:color="000000"/>
              </w:pBdr>
              <w:spacing w:before="0" w:after="0" w:line="216" w:lineRule="auto"/>
              <w:contextualSpacing/>
              <w:rPr>
                <w:rFonts w:ascii="Trebuchet MS" w:hAnsi="Trebuchet MS" w:cs="Trebuchet MS"/>
              </w:rPr>
            </w:pPr>
          </w:p>
        </w:tc>
        <w:tc>
          <w:tcPr>
            <w:tcW w:w="816" w:type="dxa"/>
            <w:vAlign w:val="bottom"/>
          </w:tcPr>
          <w:p w14:paraId="486FA9E8" w14:textId="318361BC" w:rsidR="00526027" w:rsidRPr="00B254A5" w:rsidRDefault="00526027" w:rsidP="00526027">
            <w:pPr>
              <w:pStyle w:val="xl252"/>
              <w:widowControl w:val="0"/>
              <w:pBdr>
                <w:bottom w:val="none" w:sz="0" w:space="0" w:color="000000"/>
              </w:pBdr>
              <w:spacing w:before="0" w:after="0" w:line="216" w:lineRule="auto"/>
              <w:contextualSpacing/>
              <w:rPr>
                <w:rFonts w:ascii="Trebuchet MS" w:hAnsi="Trebuchet MS" w:cs="Trebuchet MS"/>
              </w:rPr>
            </w:pPr>
          </w:p>
        </w:tc>
        <w:tc>
          <w:tcPr>
            <w:tcW w:w="785" w:type="dxa"/>
            <w:vAlign w:val="bottom"/>
          </w:tcPr>
          <w:p w14:paraId="7ED60A4F" w14:textId="04D3196F" w:rsidR="00526027" w:rsidRPr="00B254A5" w:rsidRDefault="00526027" w:rsidP="00526027">
            <w:pPr>
              <w:pStyle w:val="xl252"/>
              <w:widowControl w:val="0"/>
              <w:pBdr>
                <w:bottom w:val="none" w:sz="0" w:space="0" w:color="000000"/>
              </w:pBdr>
              <w:spacing w:before="0" w:after="0" w:line="216" w:lineRule="auto"/>
              <w:contextualSpacing/>
              <w:rPr>
                <w:rFonts w:ascii="Trebuchet MS" w:hAnsi="Trebuchet MS" w:cs="Trebuchet MS"/>
              </w:rPr>
            </w:pPr>
          </w:p>
        </w:tc>
        <w:tc>
          <w:tcPr>
            <w:tcW w:w="973" w:type="dxa"/>
            <w:vAlign w:val="bottom"/>
          </w:tcPr>
          <w:p w14:paraId="74568184" w14:textId="77777777" w:rsidR="00526027" w:rsidRPr="00B254A5" w:rsidRDefault="00526027" w:rsidP="00526027">
            <w:pPr>
              <w:pStyle w:val="xl252"/>
              <w:widowControl w:val="0"/>
              <w:pBdr>
                <w:bottom w:val="none" w:sz="0" w:space="0" w:color="000000"/>
              </w:pBdr>
              <w:spacing w:before="0" w:after="0" w:line="216" w:lineRule="auto"/>
              <w:contextualSpacing/>
              <w:rPr>
                <w:rFonts w:ascii="Trebuchet MS" w:hAnsi="Trebuchet MS" w:cs="Trebuchet MS"/>
              </w:rPr>
            </w:pPr>
          </w:p>
        </w:tc>
      </w:tr>
      <w:tr w:rsidR="00526027" w:rsidRPr="00B254A5" w14:paraId="1E1BB870" w14:textId="77777777" w:rsidTr="00E0697B">
        <w:trPr>
          <w:trHeight w:val="72"/>
          <w:jc w:val="center"/>
        </w:trPr>
        <w:tc>
          <w:tcPr>
            <w:tcW w:w="2456" w:type="dxa"/>
            <w:vAlign w:val="bottom"/>
          </w:tcPr>
          <w:p w14:paraId="45FC567D" w14:textId="77777777" w:rsidR="00526027" w:rsidRPr="00B254A5" w:rsidRDefault="00526027" w:rsidP="00526027">
            <w:pPr>
              <w:widowControl w:val="0"/>
              <w:suppressAutoHyphens w:val="0"/>
              <w:spacing w:line="216" w:lineRule="auto"/>
              <w:ind w:left="-57"/>
              <w:contextualSpacing/>
              <w:rPr>
                <w:rFonts w:ascii="Trebuchet MS" w:hAnsi="Trebuchet MS"/>
                <w:b/>
                <w:bCs/>
                <w:sz w:val="16"/>
                <w:szCs w:val="16"/>
              </w:rPr>
            </w:pPr>
            <w:r w:rsidRPr="00B254A5">
              <w:rPr>
                <w:rFonts w:ascii="Trebuchet MS" w:hAnsi="Trebuchet MS" w:cs="Arial"/>
                <w:b/>
                <w:bCs/>
                <w:sz w:val="16"/>
                <w:szCs w:val="16"/>
              </w:rPr>
              <w:lastRenderedPageBreak/>
              <w:t xml:space="preserve">Saldos finais em </w:t>
            </w:r>
            <w:bookmarkStart w:id="43" w:name="Trimestre_Ano_Anterior_Data_Base_Texto"/>
            <w:r w:rsidRPr="00B254A5">
              <w:rPr>
                <w:rFonts w:ascii="Trebuchet MS" w:hAnsi="Trebuchet MS" w:cs="Arial"/>
                <w:b/>
                <w:bCs/>
                <w:sz w:val="16"/>
                <w:szCs w:val="16"/>
              </w:rPr>
              <w:fldChar w:fldCharType="begin"/>
            </w:r>
            <w:r w:rsidRPr="00B254A5">
              <w:rPr>
                <w:rFonts w:ascii="Trebuchet MS" w:hAnsi="Trebuchet MS" w:cs="Arial"/>
                <w:b/>
                <w:bCs/>
                <w:sz w:val="16"/>
                <w:szCs w:val="16"/>
              </w:rPr>
              <w:instrText xml:space="preserve"> FILLIN   \* MERGEFORMAT </w:instrText>
            </w:r>
            <w:r w:rsidRPr="00B254A5">
              <w:rPr>
                <w:rFonts w:ascii="Trebuchet MS" w:hAnsi="Trebuchet MS" w:cs="Arial"/>
                <w:b/>
                <w:bCs/>
                <w:sz w:val="16"/>
                <w:szCs w:val="16"/>
              </w:rPr>
              <w:fldChar w:fldCharType="end"/>
            </w:r>
            <w:r w:rsidRPr="00B254A5">
              <w:rPr>
                <w:rFonts w:ascii="Trebuchet MS" w:hAnsi="Trebuchet MS" w:cs="Arial"/>
                <w:b/>
                <w:bCs/>
                <w:sz w:val="16"/>
                <w:szCs w:val="16"/>
              </w:rPr>
              <w:fldChar w:fldCharType="begin"/>
            </w:r>
            <w:r w:rsidRPr="00B254A5">
              <w:rPr>
                <w:rFonts w:ascii="Trebuchet MS" w:hAnsi="Trebuchet MS" w:cs="Arial"/>
                <w:b/>
                <w:bCs/>
                <w:sz w:val="16"/>
                <w:szCs w:val="16"/>
              </w:rPr>
              <w:instrText xml:space="preserve"> FILLIN   \* MERGEFORMAT </w:instrText>
            </w:r>
            <w:r w:rsidRPr="00B254A5">
              <w:rPr>
                <w:rFonts w:ascii="Trebuchet MS" w:hAnsi="Trebuchet MS" w:cs="Arial"/>
                <w:b/>
                <w:bCs/>
                <w:sz w:val="16"/>
                <w:szCs w:val="16"/>
              </w:rPr>
              <w:fldChar w:fldCharType="separate"/>
            </w:r>
            <w:r w:rsidRPr="00B254A5">
              <w:rPr>
                <w:rFonts w:ascii="Trebuchet MS" w:hAnsi="Trebuchet MS" w:cs="Arial"/>
                <w:b/>
                <w:bCs/>
                <w:sz w:val="16"/>
                <w:szCs w:val="16"/>
              </w:rPr>
              <w:t>31 de dezembro de 2024</w:t>
            </w:r>
            <w:r w:rsidRPr="00B254A5">
              <w:rPr>
                <w:rFonts w:ascii="Trebuchet MS" w:hAnsi="Trebuchet MS" w:cs="Arial"/>
                <w:b/>
                <w:bCs/>
                <w:sz w:val="16"/>
                <w:szCs w:val="16"/>
              </w:rPr>
              <w:fldChar w:fldCharType="end"/>
            </w:r>
            <w:bookmarkEnd w:id="43"/>
          </w:p>
        </w:tc>
        <w:tc>
          <w:tcPr>
            <w:tcW w:w="874" w:type="dxa"/>
            <w:vAlign w:val="bottom"/>
          </w:tcPr>
          <w:p w14:paraId="7C8ECB14" w14:textId="4B45BB51" w:rsidR="00526027" w:rsidRPr="00B254A5" w:rsidRDefault="00526027" w:rsidP="00526027">
            <w:pPr>
              <w:pStyle w:val="xl252"/>
              <w:widowControl w:val="0"/>
              <w:pBdr>
                <w:top w:val="single" w:sz="4" w:space="1" w:color="000000"/>
                <w:bottom w:val="double" w:sz="4" w:space="1" w:color="000000"/>
              </w:pBdr>
              <w:spacing w:before="0" w:after="0" w:line="216" w:lineRule="auto"/>
              <w:contextualSpacing/>
              <w:rPr>
                <w:rFonts w:ascii="Trebuchet MS" w:hAnsi="Trebuchet MS" w:cs="Trebuchet MS"/>
              </w:rPr>
            </w:pPr>
            <w:r w:rsidRPr="004B1929">
              <w:rPr>
                <w:rFonts w:ascii="Trebuchet MS" w:hAnsi="Trebuchet MS" w:cs="Trebuchet MS"/>
              </w:rPr>
              <w:t>201.045</w:t>
            </w:r>
          </w:p>
        </w:tc>
        <w:tc>
          <w:tcPr>
            <w:tcW w:w="861" w:type="dxa"/>
            <w:vAlign w:val="bottom"/>
          </w:tcPr>
          <w:p w14:paraId="0D11BE06" w14:textId="4D2FFA20" w:rsidR="00526027" w:rsidRPr="00B254A5" w:rsidRDefault="00526027" w:rsidP="00526027">
            <w:pPr>
              <w:pStyle w:val="xl252"/>
              <w:widowControl w:val="0"/>
              <w:pBdr>
                <w:top w:val="single" w:sz="4" w:space="1" w:color="000000"/>
                <w:bottom w:val="double" w:sz="4" w:space="1" w:color="000000"/>
              </w:pBdr>
              <w:spacing w:before="0" w:after="0" w:line="216" w:lineRule="auto"/>
              <w:contextualSpacing/>
              <w:rPr>
                <w:rFonts w:ascii="Trebuchet MS" w:hAnsi="Trebuchet MS" w:cs="Trebuchet MS"/>
              </w:rPr>
            </w:pPr>
            <w:r w:rsidRPr="004B1929">
              <w:rPr>
                <w:rFonts w:ascii="Trebuchet MS" w:hAnsi="Trebuchet MS" w:cs="Trebuchet MS"/>
              </w:rPr>
              <w:t>650.745</w:t>
            </w:r>
          </w:p>
        </w:tc>
        <w:tc>
          <w:tcPr>
            <w:tcW w:w="856" w:type="dxa"/>
            <w:vAlign w:val="bottom"/>
          </w:tcPr>
          <w:p w14:paraId="7CB3941D" w14:textId="449B8673" w:rsidR="00526027" w:rsidRPr="00526027" w:rsidRDefault="00526027" w:rsidP="00E0697B">
            <w:pPr>
              <w:pStyle w:val="xl252"/>
              <w:widowControl w:val="0"/>
              <w:pBdr>
                <w:top w:val="single" w:sz="4" w:space="1" w:color="000000"/>
                <w:bottom w:val="double" w:sz="4" w:space="1" w:color="000000"/>
              </w:pBdr>
              <w:spacing w:before="0" w:after="0" w:line="216" w:lineRule="auto"/>
              <w:contextualSpacing/>
              <w:rPr>
                <w:rFonts w:ascii="Trebuchet MS" w:hAnsi="Trebuchet MS" w:cs="Trebuchet MS"/>
              </w:rPr>
            </w:pPr>
            <w:r w:rsidRPr="004B1929">
              <w:rPr>
                <w:rFonts w:ascii="Trebuchet MS" w:hAnsi="Trebuchet MS" w:cs="Trebuchet MS"/>
              </w:rPr>
              <w:t>258.754</w:t>
            </w:r>
          </w:p>
        </w:tc>
        <w:tc>
          <w:tcPr>
            <w:tcW w:w="856" w:type="dxa"/>
            <w:vAlign w:val="bottom"/>
          </w:tcPr>
          <w:p w14:paraId="1046159F" w14:textId="1D81C80A" w:rsidR="00526027" w:rsidRPr="00526027" w:rsidRDefault="00526027" w:rsidP="00E0697B">
            <w:pPr>
              <w:pStyle w:val="xl252"/>
              <w:widowControl w:val="0"/>
              <w:pBdr>
                <w:top w:val="single" w:sz="4" w:space="1" w:color="000000"/>
                <w:bottom w:val="double" w:sz="4" w:space="1" w:color="000000"/>
              </w:pBdr>
              <w:spacing w:before="0" w:after="0" w:line="216" w:lineRule="auto"/>
              <w:contextualSpacing/>
              <w:rPr>
                <w:rFonts w:ascii="Trebuchet MS" w:hAnsi="Trebuchet MS" w:cs="Trebuchet MS"/>
              </w:rPr>
            </w:pPr>
            <w:r w:rsidRPr="004B1929">
              <w:rPr>
                <w:rFonts w:ascii="Trebuchet MS" w:hAnsi="Trebuchet MS" w:cs="Trebuchet MS"/>
              </w:rPr>
              <w:t>150.137</w:t>
            </w:r>
          </w:p>
        </w:tc>
        <w:tc>
          <w:tcPr>
            <w:tcW w:w="856" w:type="dxa"/>
            <w:vAlign w:val="bottom"/>
          </w:tcPr>
          <w:p w14:paraId="6BB83C9E" w14:textId="16E3EE71" w:rsidR="00526027" w:rsidRPr="00526027" w:rsidRDefault="00526027" w:rsidP="00E0697B">
            <w:pPr>
              <w:pStyle w:val="xl252"/>
              <w:widowControl w:val="0"/>
              <w:pBdr>
                <w:top w:val="single" w:sz="4" w:space="1" w:color="000000"/>
                <w:bottom w:val="double" w:sz="4" w:space="1" w:color="000000"/>
              </w:pBdr>
              <w:spacing w:before="0" w:after="0" w:line="216" w:lineRule="auto"/>
              <w:contextualSpacing/>
              <w:rPr>
                <w:rFonts w:ascii="Trebuchet MS" w:hAnsi="Trebuchet MS" w:cs="Trebuchet MS"/>
              </w:rPr>
            </w:pPr>
            <w:r w:rsidRPr="004B1929">
              <w:rPr>
                <w:rFonts w:ascii="Trebuchet MS" w:hAnsi="Trebuchet MS" w:cs="Trebuchet MS"/>
              </w:rPr>
              <w:t>171.653</w:t>
            </w:r>
          </w:p>
        </w:tc>
        <w:tc>
          <w:tcPr>
            <w:tcW w:w="856" w:type="dxa"/>
            <w:vAlign w:val="bottom"/>
          </w:tcPr>
          <w:p w14:paraId="15FA5AA9" w14:textId="413F317A" w:rsidR="00526027" w:rsidRPr="00526027" w:rsidRDefault="00526027" w:rsidP="00E0697B">
            <w:pPr>
              <w:pStyle w:val="xl252"/>
              <w:widowControl w:val="0"/>
              <w:pBdr>
                <w:top w:val="single" w:sz="4" w:space="1" w:color="000000"/>
                <w:bottom w:val="double" w:sz="4" w:space="1" w:color="000000"/>
              </w:pBdr>
              <w:spacing w:before="0" w:after="0" w:line="216" w:lineRule="auto"/>
              <w:contextualSpacing/>
              <w:rPr>
                <w:rFonts w:ascii="Trebuchet MS" w:hAnsi="Trebuchet MS" w:cs="Trebuchet MS"/>
              </w:rPr>
            </w:pPr>
            <w:r w:rsidRPr="004B1929">
              <w:rPr>
                <w:rFonts w:ascii="Trebuchet MS" w:hAnsi="Trebuchet MS" w:cs="Trebuchet MS"/>
              </w:rPr>
              <w:t>116.109</w:t>
            </w:r>
          </w:p>
        </w:tc>
        <w:tc>
          <w:tcPr>
            <w:tcW w:w="816" w:type="dxa"/>
            <w:vAlign w:val="bottom"/>
          </w:tcPr>
          <w:p w14:paraId="4074B02E" w14:textId="3059F9A7" w:rsidR="00526027" w:rsidRPr="00B254A5" w:rsidRDefault="00526027" w:rsidP="00526027">
            <w:pPr>
              <w:pStyle w:val="xl252"/>
              <w:widowControl w:val="0"/>
              <w:pBdr>
                <w:top w:val="single" w:sz="4" w:space="1" w:color="000000"/>
                <w:bottom w:val="double" w:sz="4" w:space="1" w:color="000000"/>
              </w:pBdr>
              <w:spacing w:before="0" w:after="0" w:line="216" w:lineRule="auto"/>
              <w:contextualSpacing/>
              <w:rPr>
                <w:rFonts w:ascii="Trebuchet MS" w:hAnsi="Trebuchet MS" w:cs="Trebuchet MS"/>
              </w:rPr>
            </w:pPr>
            <w:r w:rsidRPr="00C469D2">
              <w:rPr>
                <w:rFonts w:ascii="Trebuchet MS" w:hAnsi="Trebuchet MS" w:cs="Calibri"/>
              </w:rPr>
              <w:t xml:space="preserve"> -   </w:t>
            </w:r>
          </w:p>
        </w:tc>
        <w:tc>
          <w:tcPr>
            <w:tcW w:w="785" w:type="dxa"/>
            <w:vAlign w:val="bottom"/>
          </w:tcPr>
          <w:p w14:paraId="5797A3AF" w14:textId="06CB3777" w:rsidR="00526027" w:rsidRPr="00B254A5" w:rsidRDefault="00526027" w:rsidP="00526027">
            <w:pPr>
              <w:pStyle w:val="xl252"/>
              <w:widowControl w:val="0"/>
              <w:pBdr>
                <w:top w:val="single" w:sz="4" w:space="1" w:color="000000"/>
                <w:bottom w:val="double" w:sz="4" w:space="1" w:color="000000"/>
              </w:pBdr>
              <w:spacing w:before="0" w:after="0" w:line="216" w:lineRule="auto"/>
              <w:contextualSpacing/>
              <w:rPr>
                <w:rFonts w:ascii="Trebuchet MS" w:hAnsi="Trebuchet MS" w:cs="Trebuchet MS"/>
              </w:rPr>
            </w:pPr>
            <w:r w:rsidRPr="00C469D2">
              <w:rPr>
                <w:rFonts w:ascii="Trebuchet MS" w:hAnsi="Trebuchet MS" w:cs="Calibri"/>
              </w:rPr>
              <w:t xml:space="preserve"> -   </w:t>
            </w:r>
          </w:p>
        </w:tc>
        <w:tc>
          <w:tcPr>
            <w:tcW w:w="973" w:type="dxa"/>
            <w:vAlign w:val="bottom"/>
          </w:tcPr>
          <w:p w14:paraId="6F6F5BA5" w14:textId="3D1B81C2" w:rsidR="00526027" w:rsidRPr="00B254A5" w:rsidRDefault="00526027" w:rsidP="00526027">
            <w:pPr>
              <w:pStyle w:val="xl252"/>
              <w:widowControl w:val="0"/>
              <w:pBdr>
                <w:top w:val="single" w:sz="4" w:space="1" w:color="000000"/>
                <w:bottom w:val="double" w:sz="4" w:space="1" w:color="000000"/>
              </w:pBdr>
              <w:spacing w:before="0" w:after="0" w:line="216" w:lineRule="auto"/>
              <w:contextualSpacing/>
              <w:rPr>
                <w:rFonts w:ascii="Trebuchet MS" w:hAnsi="Trebuchet MS" w:cs="Trebuchet MS"/>
              </w:rPr>
            </w:pPr>
            <w:r w:rsidRPr="00526027">
              <w:rPr>
                <w:rFonts w:ascii="Trebuchet MS" w:hAnsi="Trebuchet MS" w:cs="Trebuchet MS"/>
              </w:rPr>
              <w:t>1.548.443</w:t>
            </w:r>
          </w:p>
        </w:tc>
      </w:tr>
      <w:bookmarkEnd w:id="41"/>
    </w:tbl>
    <w:p w14:paraId="287F5EF4" w14:textId="77777777" w:rsidR="00BD3679" w:rsidRPr="00B254A5" w:rsidRDefault="00BD3679" w:rsidP="00564D58">
      <w:pPr>
        <w:widowControl w:val="0"/>
        <w:suppressAutoHyphens w:val="0"/>
        <w:spacing w:line="216" w:lineRule="auto"/>
        <w:contextualSpacing/>
        <w:jc w:val="both"/>
        <w:rPr>
          <w:sz w:val="2"/>
          <w:szCs w:val="2"/>
        </w:rPr>
      </w:pPr>
    </w:p>
    <w:p w14:paraId="396A8E4F" w14:textId="77777777" w:rsidR="00852B14" w:rsidRPr="00B254A5" w:rsidRDefault="00852B14" w:rsidP="00852B14">
      <w:pPr>
        <w:widowControl w:val="0"/>
        <w:suppressAutoHyphens w:val="0"/>
        <w:spacing w:line="216" w:lineRule="auto"/>
        <w:contextualSpacing/>
        <w:jc w:val="both"/>
        <w:rPr>
          <w:rFonts w:ascii="Trebuchet MS" w:hAnsi="Trebuchet MS"/>
          <w:szCs w:val="24"/>
        </w:rPr>
      </w:pPr>
    </w:p>
    <w:p w14:paraId="47E2341B" w14:textId="77777777" w:rsidR="00E754DD" w:rsidRPr="00B254A5" w:rsidRDefault="00DE2290" w:rsidP="000808CF">
      <w:pPr>
        <w:numPr>
          <w:ilvl w:val="0"/>
          <w:numId w:val="34"/>
        </w:numPr>
        <w:spacing w:line="216" w:lineRule="auto"/>
        <w:contextualSpacing/>
        <w:jc w:val="both"/>
        <w:rPr>
          <w:rFonts w:ascii="Trebuchet MS" w:hAnsi="Trebuchet MS" w:cs="Arial"/>
          <w:szCs w:val="24"/>
        </w:rPr>
      </w:pPr>
      <w:bookmarkStart w:id="44" w:name="_Hlk197537288"/>
      <w:r w:rsidRPr="00B254A5">
        <w:rPr>
          <w:rFonts w:ascii="Trebuchet MS" w:hAnsi="Trebuchet MS" w:cs="Arial"/>
          <w:szCs w:val="24"/>
        </w:rPr>
        <w:t xml:space="preserve">Em dezembro de 2024 foi realizada uma captação </w:t>
      </w:r>
      <w:r w:rsidR="002149A0" w:rsidRPr="00B254A5">
        <w:rPr>
          <w:rFonts w:ascii="Trebuchet MS" w:hAnsi="Trebuchet MS" w:cs="Arial"/>
          <w:szCs w:val="24"/>
        </w:rPr>
        <w:t>d</w:t>
      </w:r>
      <w:r w:rsidRPr="00B254A5">
        <w:rPr>
          <w:rFonts w:ascii="Trebuchet MS" w:hAnsi="Trebuchet MS" w:cs="Arial"/>
          <w:szCs w:val="24"/>
        </w:rPr>
        <w:t xml:space="preserve">e recurso com valor de R$ 100.000, proveniente da liberação do empréstimo do banco ABC, que parte desse valor foi utilizado para amortização de principal e juros de debêntures com o valor de R$ 65.000 para amortização de principal e R$ </w:t>
      </w:r>
      <w:r w:rsidR="00BD7510" w:rsidRPr="00B254A5">
        <w:rPr>
          <w:rFonts w:ascii="Trebuchet MS" w:hAnsi="Trebuchet MS" w:cs="Arial"/>
          <w:szCs w:val="24"/>
        </w:rPr>
        <w:t>13.061</w:t>
      </w:r>
      <w:r w:rsidRPr="00B254A5">
        <w:rPr>
          <w:rFonts w:ascii="Trebuchet MS" w:hAnsi="Trebuchet MS" w:cs="Arial"/>
          <w:szCs w:val="24"/>
        </w:rPr>
        <w:t xml:space="preserve"> para amortização de juros</w:t>
      </w:r>
      <w:r w:rsidR="00E754DD" w:rsidRPr="00B254A5">
        <w:rPr>
          <w:rFonts w:ascii="Trebuchet MS" w:hAnsi="Trebuchet MS" w:cs="Arial"/>
          <w:szCs w:val="24"/>
        </w:rPr>
        <w:t>, durante o primeiro trimestre de 2025.</w:t>
      </w:r>
    </w:p>
    <w:p w14:paraId="4BF5CD9E" w14:textId="77777777" w:rsidR="00E754DD" w:rsidRPr="00B254A5" w:rsidRDefault="00E754DD" w:rsidP="00E754DD">
      <w:pPr>
        <w:spacing w:line="216" w:lineRule="auto"/>
        <w:ind w:left="786"/>
        <w:contextualSpacing/>
        <w:jc w:val="both"/>
        <w:rPr>
          <w:rFonts w:ascii="Trebuchet MS" w:hAnsi="Trebuchet MS" w:cs="Arial"/>
          <w:szCs w:val="24"/>
        </w:rPr>
      </w:pPr>
    </w:p>
    <w:p w14:paraId="2FDE1020" w14:textId="77777777" w:rsidR="00E754DD" w:rsidRPr="00B254A5" w:rsidRDefault="00E754DD" w:rsidP="00E754DD">
      <w:pPr>
        <w:spacing w:line="216" w:lineRule="auto"/>
        <w:ind w:left="786"/>
        <w:contextualSpacing/>
        <w:jc w:val="both"/>
        <w:rPr>
          <w:rFonts w:ascii="Trebuchet MS" w:hAnsi="Trebuchet MS" w:cs="Arial"/>
          <w:szCs w:val="24"/>
        </w:rPr>
      </w:pPr>
      <w:r w:rsidRPr="00B254A5">
        <w:rPr>
          <w:rFonts w:ascii="Trebuchet MS" w:hAnsi="Trebuchet MS" w:cs="Arial"/>
          <w:szCs w:val="24"/>
        </w:rPr>
        <w:t>Durante o terceiro trimestre de 2025, foram realizadas novas captações com valor de R$ 400.000 através da 3ª emissão de debêntures e</w:t>
      </w:r>
      <w:r w:rsidR="006D2360" w:rsidRPr="00B254A5">
        <w:rPr>
          <w:rFonts w:ascii="Trebuchet MS" w:hAnsi="Trebuchet MS" w:cs="Arial"/>
          <w:szCs w:val="24"/>
        </w:rPr>
        <w:t xml:space="preserve"> o valor R$ 763.440, proveniente da liberação do empréstimo com a Agência Francesa de Desenvolvimento (AFD)</w:t>
      </w:r>
      <w:r w:rsidRPr="00B254A5">
        <w:rPr>
          <w:rFonts w:ascii="Trebuchet MS" w:hAnsi="Trebuchet MS" w:cs="Arial"/>
          <w:szCs w:val="24"/>
        </w:rPr>
        <w:t>. Parte desse</w:t>
      </w:r>
      <w:r w:rsidR="006D2360" w:rsidRPr="00B254A5">
        <w:rPr>
          <w:rFonts w:ascii="Trebuchet MS" w:hAnsi="Trebuchet MS" w:cs="Arial"/>
          <w:szCs w:val="24"/>
        </w:rPr>
        <w:t>s</w:t>
      </w:r>
      <w:r w:rsidRPr="00B254A5">
        <w:rPr>
          <w:rFonts w:ascii="Trebuchet MS" w:hAnsi="Trebuchet MS" w:cs="Arial"/>
          <w:szCs w:val="24"/>
        </w:rPr>
        <w:t xml:space="preserve"> montante</w:t>
      </w:r>
      <w:r w:rsidR="006D2360" w:rsidRPr="00B254A5">
        <w:rPr>
          <w:rFonts w:ascii="Trebuchet MS" w:hAnsi="Trebuchet MS" w:cs="Arial"/>
          <w:szCs w:val="24"/>
        </w:rPr>
        <w:t>s</w:t>
      </w:r>
      <w:r w:rsidRPr="00B254A5">
        <w:rPr>
          <w:rFonts w:ascii="Trebuchet MS" w:hAnsi="Trebuchet MS" w:cs="Arial"/>
          <w:szCs w:val="24"/>
        </w:rPr>
        <w:t xml:space="preserve"> fo</w:t>
      </w:r>
      <w:r w:rsidR="006D2360" w:rsidRPr="00B254A5">
        <w:rPr>
          <w:rFonts w:ascii="Trebuchet MS" w:hAnsi="Trebuchet MS" w:cs="Arial"/>
          <w:szCs w:val="24"/>
        </w:rPr>
        <w:t>ram</w:t>
      </w:r>
      <w:r w:rsidRPr="00B254A5">
        <w:rPr>
          <w:rFonts w:ascii="Trebuchet MS" w:hAnsi="Trebuchet MS" w:cs="Arial"/>
          <w:szCs w:val="24"/>
        </w:rPr>
        <w:t xml:space="preserve"> utilizad</w:t>
      </w:r>
      <w:r w:rsidR="006D2360" w:rsidRPr="00B254A5">
        <w:rPr>
          <w:rFonts w:ascii="Trebuchet MS" w:hAnsi="Trebuchet MS" w:cs="Arial"/>
          <w:szCs w:val="24"/>
        </w:rPr>
        <w:t>os</w:t>
      </w:r>
      <w:r w:rsidRPr="00B254A5">
        <w:rPr>
          <w:rFonts w:ascii="Trebuchet MS" w:hAnsi="Trebuchet MS" w:cs="Arial"/>
          <w:szCs w:val="24"/>
        </w:rPr>
        <w:t xml:space="preserve"> para amortização da dívida da:</w:t>
      </w:r>
    </w:p>
    <w:p w14:paraId="751D5A69" w14:textId="77777777" w:rsidR="00E754DD" w:rsidRPr="00B254A5" w:rsidRDefault="00E754DD" w:rsidP="00E754DD">
      <w:pPr>
        <w:spacing w:line="216" w:lineRule="auto"/>
        <w:ind w:left="786"/>
        <w:contextualSpacing/>
        <w:jc w:val="both"/>
        <w:rPr>
          <w:rFonts w:ascii="Trebuchet MS" w:hAnsi="Trebuchet MS" w:cs="Arial"/>
          <w:szCs w:val="24"/>
        </w:rPr>
      </w:pPr>
    </w:p>
    <w:p w14:paraId="02227698" w14:textId="77777777" w:rsidR="00E754DD" w:rsidRPr="00B254A5" w:rsidRDefault="00E754DD" w:rsidP="000808CF">
      <w:pPr>
        <w:numPr>
          <w:ilvl w:val="0"/>
          <w:numId w:val="40"/>
        </w:numPr>
        <w:spacing w:line="216" w:lineRule="auto"/>
        <w:ind w:left="1418" w:hanging="437"/>
        <w:contextualSpacing/>
        <w:rPr>
          <w:rFonts w:ascii="Trebuchet MS" w:hAnsi="Trebuchet MS" w:cs="Arial"/>
          <w:sz w:val="20"/>
        </w:rPr>
      </w:pPr>
      <w:r w:rsidRPr="00B254A5">
        <w:rPr>
          <w:rFonts w:ascii="Trebuchet MS" w:hAnsi="Trebuchet MS" w:cs="Arial"/>
          <w:sz w:val="20"/>
        </w:rPr>
        <w:t>1ª s</w:t>
      </w:r>
      <w:r w:rsidR="00A35644" w:rsidRPr="00B254A5">
        <w:rPr>
          <w:rFonts w:ascii="Trebuchet MS" w:hAnsi="Trebuchet MS" w:cs="Arial"/>
          <w:sz w:val="20"/>
        </w:rPr>
        <w:t>é</w:t>
      </w:r>
      <w:r w:rsidRPr="00B254A5">
        <w:rPr>
          <w:rFonts w:ascii="Trebuchet MS" w:hAnsi="Trebuchet MS" w:cs="Arial"/>
          <w:sz w:val="20"/>
        </w:rPr>
        <w:t>rie da 1ª emissão de debênture</w:t>
      </w:r>
      <w:r w:rsidR="00A35644" w:rsidRPr="00B254A5">
        <w:rPr>
          <w:rFonts w:ascii="Trebuchet MS" w:hAnsi="Trebuchet MS" w:cs="Arial"/>
          <w:sz w:val="20"/>
        </w:rPr>
        <w:t>s</w:t>
      </w:r>
      <w:r w:rsidRPr="00B254A5">
        <w:rPr>
          <w:rFonts w:ascii="Trebuchet MS" w:hAnsi="Trebuchet MS" w:cs="Arial"/>
          <w:sz w:val="20"/>
        </w:rPr>
        <w:t>, sendo R$ 130.000 referente ao principal e R$ 10.625 aos juros;</w:t>
      </w:r>
    </w:p>
    <w:p w14:paraId="7F2C4FD9" w14:textId="77777777" w:rsidR="00E754DD" w:rsidRPr="00B254A5" w:rsidRDefault="00E754DD" w:rsidP="000808CF">
      <w:pPr>
        <w:numPr>
          <w:ilvl w:val="0"/>
          <w:numId w:val="40"/>
        </w:numPr>
        <w:spacing w:line="216" w:lineRule="auto"/>
        <w:ind w:left="1418" w:hanging="437"/>
        <w:contextualSpacing/>
        <w:rPr>
          <w:rFonts w:ascii="Trebuchet MS" w:hAnsi="Trebuchet MS" w:cs="Arial"/>
          <w:sz w:val="20"/>
        </w:rPr>
      </w:pPr>
      <w:r w:rsidRPr="00B254A5">
        <w:rPr>
          <w:rFonts w:ascii="Trebuchet MS" w:hAnsi="Trebuchet MS" w:cs="Arial"/>
          <w:sz w:val="20"/>
        </w:rPr>
        <w:t>2ª s</w:t>
      </w:r>
      <w:r w:rsidR="00A35644" w:rsidRPr="00B254A5">
        <w:rPr>
          <w:rFonts w:ascii="Trebuchet MS" w:hAnsi="Trebuchet MS" w:cs="Arial"/>
          <w:sz w:val="20"/>
        </w:rPr>
        <w:t>é</w:t>
      </w:r>
      <w:r w:rsidRPr="00B254A5">
        <w:rPr>
          <w:rFonts w:ascii="Trebuchet MS" w:hAnsi="Trebuchet MS" w:cs="Arial"/>
          <w:sz w:val="20"/>
        </w:rPr>
        <w:t>rie da 1ª emissão de debênture</w:t>
      </w:r>
      <w:r w:rsidR="00A35644" w:rsidRPr="00B254A5">
        <w:rPr>
          <w:rFonts w:ascii="Trebuchet MS" w:hAnsi="Trebuchet MS" w:cs="Arial"/>
          <w:sz w:val="20"/>
        </w:rPr>
        <w:t>s</w:t>
      </w:r>
      <w:r w:rsidRPr="00B254A5">
        <w:rPr>
          <w:rFonts w:ascii="Trebuchet MS" w:hAnsi="Trebuchet MS" w:cs="Arial"/>
          <w:sz w:val="20"/>
        </w:rPr>
        <w:t>, sendo R$ 667.630 referentes ao principal e R$ 17.808 aos juros;</w:t>
      </w:r>
    </w:p>
    <w:bookmarkEnd w:id="44"/>
    <w:p w14:paraId="62004599" w14:textId="77777777" w:rsidR="00DE2290" w:rsidRPr="00B254A5" w:rsidRDefault="00DE2290" w:rsidP="00564D58">
      <w:pPr>
        <w:widowControl w:val="0"/>
        <w:suppressAutoHyphens w:val="0"/>
        <w:spacing w:line="216" w:lineRule="auto"/>
        <w:ind w:left="426"/>
        <w:contextualSpacing/>
        <w:jc w:val="both"/>
        <w:rPr>
          <w:rFonts w:ascii="Trebuchet MS" w:hAnsi="Trebuchet MS"/>
          <w:szCs w:val="24"/>
        </w:rPr>
      </w:pPr>
    </w:p>
    <w:p w14:paraId="3F7AE29D" w14:textId="77777777" w:rsidR="007575CF" w:rsidRPr="00B254A5" w:rsidRDefault="007575CF" w:rsidP="00564D58">
      <w:pPr>
        <w:widowControl w:val="0"/>
        <w:numPr>
          <w:ilvl w:val="0"/>
          <w:numId w:val="12"/>
        </w:numPr>
        <w:suppressAutoHyphens w:val="0"/>
        <w:spacing w:line="216" w:lineRule="auto"/>
        <w:ind w:left="426" w:hanging="426"/>
        <w:contextualSpacing/>
        <w:jc w:val="both"/>
        <w:rPr>
          <w:rFonts w:ascii="Trebuchet MS" w:hAnsi="Trebuchet MS"/>
          <w:szCs w:val="24"/>
        </w:rPr>
      </w:pPr>
      <w:r w:rsidRPr="00B254A5">
        <w:rPr>
          <w:rFonts w:ascii="Trebuchet MS" w:hAnsi="Trebuchet MS" w:cs="Arial"/>
          <w:b/>
          <w:bCs/>
          <w:color w:val="000000"/>
          <w:szCs w:val="24"/>
          <w:lang w:eastAsia="pt-BR"/>
        </w:rPr>
        <w:t xml:space="preserve">Incentivo à aposentadoria </w:t>
      </w:r>
      <w:r w:rsidR="00BA001B" w:rsidRPr="00B254A5">
        <w:rPr>
          <w:rFonts w:ascii="Trebuchet MS" w:hAnsi="Trebuchet MS" w:cs="Arial"/>
          <w:b/>
          <w:bCs/>
          <w:color w:val="000000"/>
          <w:szCs w:val="24"/>
          <w:lang w:eastAsia="pt-BR"/>
        </w:rPr>
        <w:t>–</w:t>
      </w:r>
      <w:r w:rsidRPr="00B254A5">
        <w:rPr>
          <w:rFonts w:ascii="Trebuchet MS" w:hAnsi="Trebuchet MS" w:cs="Arial"/>
          <w:b/>
          <w:bCs/>
          <w:color w:val="000000"/>
          <w:szCs w:val="24"/>
          <w:lang w:eastAsia="pt-BR"/>
        </w:rPr>
        <w:t xml:space="preserve"> PRSP</w:t>
      </w:r>
    </w:p>
    <w:p w14:paraId="68546751" w14:textId="77777777" w:rsidR="00BA001B" w:rsidRPr="00B254A5" w:rsidRDefault="00BA001B" w:rsidP="00564D58">
      <w:pPr>
        <w:widowControl w:val="0"/>
        <w:suppressAutoHyphens w:val="0"/>
        <w:spacing w:line="216" w:lineRule="auto"/>
        <w:ind w:left="567"/>
        <w:contextualSpacing/>
        <w:jc w:val="both"/>
        <w:rPr>
          <w:rFonts w:ascii="Trebuchet MS" w:hAnsi="Trebuchet MS"/>
          <w:szCs w:val="24"/>
        </w:rPr>
      </w:pPr>
    </w:p>
    <w:p w14:paraId="090C76CE" w14:textId="77777777" w:rsidR="007575CF" w:rsidRPr="00B254A5" w:rsidRDefault="007575CF" w:rsidP="00564D58">
      <w:pPr>
        <w:numPr>
          <w:ilvl w:val="1"/>
          <w:numId w:val="12"/>
        </w:numPr>
        <w:spacing w:line="216" w:lineRule="auto"/>
        <w:ind w:left="1276" w:hanging="850"/>
        <w:contextualSpacing/>
        <w:jc w:val="both"/>
        <w:rPr>
          <w:rFonts w:ascii="Trebuchet MS" w:hAnsi="Trebuchet MS"/>
          <w:szCs w:val="24"/>
        </w:rPr>
      </w:pPr>
      <w:r w:rsidRPr="00B254A5">
        <w:rPr>
          <w:rFonts w:ascii="Trebuchet MS" w:hAnsi="Trebuchet MS" w:cs="Arial"/>
          <w:b/>
          <w:szCs w:val="24"/>
        </w:rPr>
        <w:t>Composição</w:t>
      </w:r>
    </w:p>
    <w:p w14:paraId="3E367149" w14:textId="77777777" w:rsidR="007575CF" w:rsidRPr="00B254A5" w:rsidRDefault="007575CF" w:rsidP="00564D58">
      <w:pPr>
        <w:spacing w:line="216" w:lineRule="auto"/>
        <w:ind w:left="360"/>
        <w:contextualSpacing/>
        <w:jc w:val="both"/>
        <w:rPr>
          <w:rFonts w:ascii="Trebuchet MS" w:hAnsi="Trebuchet MS" w:cs="Arial"/>
          <w:b/>
          <w:szCs w:val="24"/>
          <w:u w:val="single"/>
        </w:rPr>
      </w:pPr>
    </w:p>
    <w:tbl>
      <w:tblPr>
        <w:tblW w:w="7796" w:type="dxa"/>
        <w:tblInd w:w="1346" w:type="dxa"/>
        <w:tblLayout w:type="fixed"/>
        <w:tblCellMar>
          <w:left w:w="70" w:type="dxa"/>
          <w:right w:w="70" w:type="dxa"/>
        </w:tblCellMar>
        <w:tblLook w:val="0000" w:firstRow="0" w:lastRow="0" w:firstColumn="0" w:lastColumn="0" w:noHBand="0" w:noVBand="0"/>
      </w:tblPr>
      <w:tblGrid>
        <w:gridCol w:w="4394"/>
        <w:gridCol w:w="1701"/>
        <w:gridCol w:w="1701"/>
      </w:tblGrid>
      <w:tr w:rsidR="00757686" w:rsidRPr="00B254A5" w14:paraId="5A211FCE" w14:textId="77777777" w:rsidTr="00757686">
        <w:trPr>
          <w:trHeight w:val="23"/>
        </w:trPr>
        <w:tc>
          <w:tcPr>
            <w:tcW w:w="4394" w:type="dxa"/>
            <w:vAlign w:val="bottom"/>
          </w:tcPr>
          <w:p w14:paraId="49A4DD0E" w14:textId="77777777" w:rsidR="00757686" w:rsidRPr="00B254A5" w:rsidRDefault="00757686" w:rsidP="00564D58">
            <w:pPr>
              <w:snapToGrid w:val="0"/>
              <w:spacing w:line="216" w:lineRule="auto"/>
              <w:ind w:left="-207" w:firstLine="141"/>
              <w:contextualSpacing/>
              <w:jc w:val="both"/>
              <w:rPr>
                <w:rFonts w:ascii="Trebuchet MS" w:hAnsi="Trebuchet MS" w:cs="Arial"/>
                <w:b/>
                <w:bCs/>
                <w:sz w:val="16"/>
                <w:szCs w:val="16"/>
                <w:lang w:eastAsia="pt-BR"/>
              </w:rPr>
            </w:pPr>
          </w:p>
        </w:tc>
        <w:tc>
          <w:tcPr>
            <w:tcW w:w="1701" w:type="dxa"/>
            <w:vAlign w:val="bottom"/>
          </w:tcPr>
          <w:p w14:paraId="54C12C44" w14:textId="77777777" w:rsidR="00757686" w:rsidRPr="00B254A5" w:rsidRDefault="00284802" w:rsidP="00564D58">
            <w:pPr>
              <w:pBdr>
                <w:top w:val="none" w:sz="0" w:space="0" w:color="000000"/>
                <w:left w:val="none" w:sz="0" w:space="0" w:color="000000"/>
                <w:bottom w:val="single" w:sz="4" w:space="1" w:color="000000"/>
                <w:right w:val="none" w:sz="0" w:space="0" w:color="000000"/>
              </w:pBdr>
              <w:spacing w:line="216" w:lineRule="auto"/>
              <w:contextualSpacing/>
              <w:jc w:val="center"/>
              <w:rPr>
                <w:rFonts w:ascii="Trebuchet MS" w:hAnsi="Trebuchet MS" w:cs="Arial"/>
                <w:b/>
                <w:bCs/>
                <w:sz w:val="16"/>
                <w:szCs w:val="16"/>
                <w:lang w:eastAsia="pt-BR"/>
              </w:rPr>
            </w:pPr>
            <w:r w:rsidRPr="00B254A5">
              <w:rPr>
                <w:rFonts w:ascii="Trebuchet MS" w:hAnsi="Trebuchet MS" w:cs="Arial"/>
                <w:b/>
                <w:bCs/>
                <w:sz w:val="16"/>
                <w:szCs w:val="16"/>
                <w:lang w:eastAsia="pt-BR"/>
              </w:rPr>
              <w:fldChar w:fldCharType="begin"/>
            </w:r>
            <w:r w:rsidRPr="00B254A5">
              <w:rPr>
                <w:rFonts w:ascii="Trebuchet MS" w:hAnsi="Trebuchet MS" w:cs="Arial"/>
                <w:b/>
                <w:bCs/>
                <w:sz w:val="16"/>
                <w:szCs w:val="16"/>
                <w:lang w:eastAsia="pt-BR"/>
              </w:rPr>
              <w:instrText xml:space="preserve"> REF  Data_Base_Numero  \* MERGEFORMAT </w:instrText>
            </w:r>
            <w:r w:rsidRPr="00B254A5">
              <w:rPr>
                <w:rFonts w:ascii="Trebuchet MS" w:hAnsi="Trebuchet MS" w:cs="Arial"/>
                <w:b/>
                <w:bCs/>
                <w:sz w:val="16"/>
                <w:szCs w:val="16"/>
                <w:lang w:eastAsia="pt-BR"/>
              </w:rPr>
              <w:fldChar w:fldCharType="separate"/>
            </w:r>
            <w:r w:rsidR="007F68B9" w:rsidRPr="00B254A5">
              <w:rPr>
                <w:rFonts w:ascii="Trebuchet MS" w:hAnsi="Trebuchet MS" w:cs="Arial"/>
                <w:b/>
                <w:bCs/>
                <w:sz w:val="16"/>
                <w:szCs w:val="16"/>
                <w:lang w:eastAsia="pt-BR"/>
              </w:rPr>
              <w:t>31/12/2025</w:t>
            </w:r>
            <w:r w:rsidRPr="00B254A5">
              <w:rPr>
                <w:rFonts w:ascii="Trebuchet MS" w:hAnsi="Trebuchet MS" w:cs="Arial"/>
                <w:b/>
                <w:bCs/>
                <w:sz w:val="16"/>
                <w:szCs w:val="16"/>
                <w:lang w:eastAsia="pt-BR"/>
              </w:rPr>
              <w:fldChar w:fldCharType="end"/>
            </w:r>
          </w:p>
        </w:tc>
        <w:tc>
          <w:tcPr>
            <w:tcW w:w="1701" w:type="dxa"/>
            <w:vAlign w:val="bottom"/>
          </w:tcPr>
          <w:p w14:paraId="11CBFFCD" w14:textId="77777777" w:rsidR="00757686" w:rsidRPr="00B254A5" w:rsidRDefault="00284802" w:rsidP="00564D58">
            <w:pPr>
              <w:pBdr>
                <w:top w:val="none" w:sz="0" w:space="0" w:color="000000"/>
                <w:left w:val="none" w:sz="0" w:space="0" w:color="000000"/>
                <w:bottom w:val="single" w:sz="4" w:space="1" w:color="000000"/>
                <w:right w:val="none" w:sz="0" w:space="0" w:color="000000"/>
              </w:pBdr>
              <w:spacing w:line="216" w:lineRule="auto"/>
              <w:contextualSpacing/>
              <w:jc w:val="center"/>
              <w:rPr>
                <w:rFonts w:ascii="Trebuchet MS" w:hAnsi="Trebuchet MS" w:cs="Arial"/>
                <w:b/>
                <w:bCs/>
                <w:sz w:val="16"/>
                <w:szCs w:val="16"/>
                <w:lang w:eastAsia="pt-BR"/>
              </w:rPr>
            </w:pPr>
            <w:r w:rsidRPr="00B254A5">
              <w:rPr>
                <w:rFonts w:ascii="Trebuchet MS" w:hAnsi="Trebuchet MS" w:cs="Arial"/>
                <w:b/>
                <w:bCs/>
                <w:sz w:val="16"/>
                <w:szCs w:val="16"/>
                <w:lang w:eastAsia="pt-BR"/>
              </w:rPr>
              <w:fldChar w:fldCharType="begin"/>
            </w:r>
            <w:r w:rsidRPr="00B254A5">
              <w:rPr>
                <w:rFonts w:ascii="Trebuchet MS" w:hAnsi="Trebuchet MS" w:cs="Arial"/>
                <w:b/>
                <w:bCs/>
                <w:sz w:val="16"/>
                <w:szCs w:val="16"/>
                <w:lang w:eastAsia="pt-BR"/>
              </w:rPr>
              <w:instrText xml:space="preserve"> REF  Ano_Anterior_Data_Base_Numero  \* MERGEFORMAT </w:instrText>
            </w:r>
            <w:r w:rsidRPr="00B254A5">
              <w:rPr>
                <w:rFonts w:ascii="Trebuchet MS" w:hAnsi="Trebuchet MS" w:cs="Arial"/>
                <w:b/>
                <w:bCs/>
                <w:sz w:val="16"/>
                <w:szCs w:val="16"/>
                <w:lang w:eastAsia="pt-BR"/>
              </w:rPr>
              <w:fldChar w:fldCharType="separate"/>
            </w:r>
            <w:r w:rsidR="007F68B9" w:rsidRPr="00B254A5">
              <w:rPr>
                <w:rFonts w:ascii="Trebuchet MS" w:hAnsi="Trebuchet MS" w:cs="Arial"/>
                <w:b/>
                <w:bCs/>
                <w:sz w:val="16"/>
                <w:szCs w:val="16"/>
                <w:lang w:eastAsia="pt-BR"/>
              </w:rPr>
              <w:t>31/12/2024</w:t>
            </w:r>
            <w:r w:rsidRPr="00B254A5">
              <w:rPr>
                <w:rFonts w:ascii="Trebuchet MS" w:hAnsi="Trebuchet MS" w:cs="Arial"/>
                <w:b/>
                <w:bCs/>
                <w:sz w:val="16"/>
                <w:szCs w:val="16"/>
                <w:lang w:eastAsia="pt-BR"/>
              </w:rPr>
              <w:fldChar w:fldCharType="end"/>
            </w:r>
          </w:p>
        </w:tc>
      </w:tr>
      <w:tr w:rsidR="00246AA8" w:rsidRPr="00B254A5" w14:paraId="7592921B" w14:textId="77777777" w:rsidTr="00B623A5">
        <w:trPr>
          <w:trHeight w:val="23"/>
        </w:trPr>
        <w:tc>
          <w:tcPr>
            <w:tcW w:w="4394" w:type="dxa"/>
            <w:vAlign w:val="bottom"/>
          </w:tcPr>
          <w:p w14:paraId="43CE14DA" w14:textId="77777777" w:rsidR="00246AA8" w:rsidRPr="00B254A5" w:rsidRDefault="00246AA8" w:rsidP="00246AA8">
            <w:pPr>
              <w:spacing w:line="216" w:lineRule="auto"/>
              <w:ind w:left="-207" w:firstLine="141"/>
              <w:contextualSpacing/>
              <w:jc w:val="both"/>
              <w:rPr>
                <w:rFonts w:ascii="Trebuchet MS" w:hAnsi="Trebuchet MS"/>
                <w:sz w:val="16"/>
                <w:szCs w:val="16"/>
              </w:rPr>
            </w:pPr>
            <w:r w:rsidRPr="00B254A5">
              <w:rPr>
                <w:rFonts w:ascii="Trebuchet MS" w:hAnsi="Trebuchet MS" w:cs="Arial"/>
                <w:sz w:val="16"/>
                <w:szCs w:val="16"/>
                <w:lang w:eastAsia="pt-BR"/>
              </w:rPr>
              <w:t>Incentivo à aposentadoria - PRSP</w:t>
            </w:r>
          </w:p>
        </w:tc>
        <w:tc>
          <w:tcPr>
            <w:tcW w:w="1701" w:type="dxa"/>
          </w:tcPr>
          <w:p w14:paraId="5402C211" w14:textId="477C0BA6" w:rsidR="00246AA8" w:rsidRPr="00B254A5" w:rsidRDefault="00246AA8" w:rsidP="00246AA8">
            <w:pPr>
              <w:pStyle w:val="xl252"/>
              <w:widowControl w:val="0"/>
              <w:pBdr>
                <w:bottom w:val="none" w:sz="0" w:space="0" w:color="000000"/>
              </w:pBdr>
              <w:spacing w:before="0" w:after="0" w:line="216" w:lineRule="auto"/>
              <w:contextualSpacing/>
              <w:rPr>
                <w:rFonts w:ascii="Trebuchet MS" w:hAnsi="Trebuchet MS" w:cs="Trebuchet MS"/>
                <w:b w:val="0"/>
                <w:bCs w:val="0"/>
              </w:rPr>
            </w:pPr>
            <w:r w:rsidRPr="00B254A5">
              <w:t xml:space="preserve"> 74.318 </w:t>
            </w:r>
          </w:p>
        </w:tc>
        <w:tc>
          <w:tcPr>
            <w:tcW w:w="1701" w:type="dxa"/>
          </w:tcPr>
          <w:p w14:paraId="08DBDBF9" w14:textId="77777777" w:rsidR="00246AA8" w:rsidRPr="00B254A5" w:rsidRDefault="00246AA8" w:rsidP="00246AA8">
            <w:pPr>
              <w:pStyle w:val="xl252"/>
              <w:widowControl w:val="0"/>
              <w:pBdr>
                <w:bottom w:val="none" w:sz="0" w:space="0" w:color="000000"/>
              </w:pBdr>
              <w:spacing w:before="0" w:after="0" w:line="216" w:lineRule="auto"/>
              <w:contextualSpacing/>
              <w:rPr>
                <w:rFonts w:ascii="Trebuchet MS" w:hAnsi="Trebuchet MS" w:cs="Trebuchet MS"/>
                <w:b w:val="0"/>
              </w:rPr>
            </w:pPr>
            <w:r w:rsidRPr="00B254A5">
              <w:rPr>
                <w:rFonts w:ascii="Trebuchet MS" w:hAnsi="Trebuchet MS" w:cs="Trebuchet MS"/>
                <w:b w:val="0"/>
              </w:rPr>
              <w:t xml:space="preserve"> 45.754 </w:t>
            </w:r>
          </w:p>
        </w:tc>
      </w:tr>
      <w:tr w:rsidR="00246AA8" w:rsidRPr="00B254A5" w14:paraId="78D995A6" w14:textId="77777777" w:rsidTr="00B623A5">
        <w:trPr>
          <w:trHeight w:val="23"/>
        </w:trPr>
        <w:tc>
          <w:tcPr>
            <w:tcW w:w="4394" w:type="dxa"/>
            <w:vAlign w:val="bottom"/>
          </w:tcPr>
          <w:p w14:paraId="12FC0DEC" w14:textId="77777777" w:rsidR="00246AA8" w:rsidRPr="00B254A5" w:rsidRDefault="00246AA8" w:rsidP="00246AA8">
            <w:pPr>
              <w:spacing w:line="216" w:lineRule="auto"/>
              <w:ind w:left="-207" w:firstLine="141"/>
              <w:contextualSpacing/>
              <w:jc w:val="both"/>
              <w:rPr>
                <w:rFonts w:ascii="Trebuchet MS" w:hAnsi="Trebuchet MS"/>
                <w:sz w:val="16"/>
                <w:szCs w:val="16"/>
              </w:rPr>
            </w:pPr>
            <w:r w:rsidRPr="00B254A5">
              <w:rPr>
                <w:rFonts w:ascii="Trebuchet MS" w:hAnsi="Trebuchet MS" w:cs="Arial"/>
                <w:sz w:val="16"/>
                <w:szCs w:val="16"/>
                <w:lang w:eastAsia="pt-BR"/>
              </w:rPr>
              <w:t>Ajuste a valor presente</w:t>
            </w:r>
          </w:p>
        </w:tc>
        <w:tc>
          <w:tcPr>
            <w:tcW w:w="1701" w:type="dxa"/>
          </w:tcPr>
          <w:p w14:paraId="6AAED0CD" w14:textId="7CD7B0C0" w:rsidR="00246AA8" w:rsidRPr="00B254A5" w:rsidRDefault="00246AA8" w:rsidP="00246AA8">
            <w:pPr>
              <w:pStyle w:val="xl252"/>
              <w:widowControl w:val="0"/>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bCs w:val="0"/>
              </w:rPr>
            </w:pPr>
            <w:r w:rsidRPr="00B254A5">
              <w:t xml:space="preserve"> (20.545)</w:t>
            </w:r>
          </w:p>
        </w:tc>
        <w:tc>
          <w:tcPr>
            <w:tcW w:w="1701" w:type="dxa"/>
          </w:tcPr>
          <w:p w14:paraId="4F8D3FE8" w14:textId="77777777" w:rsidR="00246AA8" w:rsidRPr="00B254A5" w:rsidRDefault="00246AA8" w:rsidP="00246AA8">
            <w:pPr>
              <w:pStyle w:val="xl252"/>
              <w:widowControl w:val="0"/>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rPr>
            </w:pPr>
            <w:r w:rsidRPr="00B254A5">
              <w:rPr>
                <w:rFonts w:ascii="Trebuchet MS" w:hAnsi="Trebuchet MS" w:cs="Trebuchet MS"/>
                <w:b w:val="0"/>
              </w:rPr>
              <w:t xml:space="preserve"> (12.628)</w:t>
            </w:r>
          </w:p>
        </w:tc>
      </w:tr>
      <w:tr w:rsidR="00284802" w:rsidRPr="00B254A5" w14:paraId="0060B51E" w14:textId="77777777" w:rsidTr="00B623A5">
        <w:trPr>
          <w:trHeight w:val="23"/>
        </w:trPr>
        <w:tc>
          <w:tcPr>
            <w:tcW w:w="4394" w:type="dxa"/>
            <w:vAlign w:val="bottom"/>
          </w:tcPr>
          <w:p w14:paraId="4E4EF07F" w14:textId="77777777" w:rsidR="00284802" w:rsidRPr="00B254A5" w:rsidRDefault="00284802" w:rsidP="00284802">
            <w:pPr>
              <w:spacing w:line="216" w:lineRule="auto"/>
              <w:ind w:left="-207" w:firstLine="141"/>
              <w:contextualSpacing/>
              <w:jc w:val="both"/>
              <w:rPr>
                <w:rFonts w:ascii="Trebuchet MS" w:hAnsi="Trebuchet MS"/>
                <w:b/>
                <w:sz w:val="16"/>
                <w:szCs w:val="16"/>
              </w:rPr>
            </w:pPr>
            <w:r w:rsidRPr="00B254A5">
              <w:rPr>
                <w:rFonts w:ascii="Trebuchet MS" w:eastAsia="Trebuchet MS" w:hAnsi="Trebuchet MS" w:cs="Trebuchet MS"/>
                <w:b/>
                <w:sz w:val="16"/>
                <w:szCs w:val="16"/>
                <w:lang w:eastAsia="pt-BR"/>
              </w:rPr>
              <w:t xml:space="preserve"> </w:t>
            </w:r>
          </w:p>
        </w:tc>
        <w:tc>
          <w:tcPr>
            <w:tcW w:w="1701" w:type="dxa"/>
          </w:tcPr>
          <w:p w14:paraId="456D2741" w14:textId="1D20972E" w:rsidR="00284802" w:rsidRPr="00B254A5" w:rsidRDefault="00246AA8" w:rsidP="00284802">
            <w:pPr>
              <w:pBdr>
                <w:top w:val="single" w:sz="4" w:space="1" w:color="000000"/>
                <w:left w:val="none" w:sz="0" w:space="0" w:color="000000"/>
                <w:bottom w:val="double" w:sz="4" w:space="1" w:color="000000"/>
                <w:right w:val="none" w:sz="0" w:space="0" w:color="000000"/>
              </w:pBdr>
              <w:spacing w:line="216" w:lineRule="auto"/>
              <w:contextualSpacing/>
              <w:jc w:val="right"/>
              <w:rPr>
                <w:rFonts w:ascii="Trebuchet MS" w:hAnsi="Trebuchet MS" w:cs="Arial"/>
                <w:b/>
                <w:sz w:val="16"/>
                <w:szCs w:val="16"/>
              </w:rPr>
            </w:pPr>
            <w:r w:rsidRPr="00B254A5">
              <w:rPr>
                <w:rFonts w:ascii="Trebuchet MS" w:hAnsi="Trebuchet MS" w:cs="Arial"/>
                <w:b/>
                <w:sz w:val="16"/>
                <w:szCs w:val="16"/>
              </w:rPr>
              <w:t>53.773</w:t>
            </w:r>
          </w:p>
        </w:tc>
        <w:tc>
          <w:tcPr>
            <w:tcW w:w="1701" w:type="dxa"/>
          </w:tcPr>
          <w:p w14:paraId="0787D0C4" w14:textId="77777777" w:rsidR="00284802" w:rsidRPr="00B254A5" w:rsidRDefault="00284802" w:rsidP="00284802">
            <w:pPr>
              <w:pBdr>
                <w:top w:val="single" w:sz="4" w:space="1" w:color="000000"/>
                <w:left w:val="none" w:sz="0" w:space="0" w:color="000000"/>
                <w:bottom w:val="double" w:sz="4" w:space="1" w:color="000000"/>
                <w:right w:val="none" w:sz="0" w:space="0" w:color="000000"/>
              </w:pBdr>
              <w:spacing w:line="216" w:lineRule="auto"/>
              <w:contextualSpacing/>
              <w:jc w:val="right"/>
              <w:rPr>
                <w:rFonts w:ascii="Trebuchet MS" w:hAnsi="Trebuchet MS" w:cs="Arial"/>
                <w:b/>
                <w:sz w:val="16"/>
                <w:szCs w:val="16"/>
              </w:rPr>
            </w:pPr>
            <w:r w:rsidRPr="00B254A5">
              <w:rPr>
                <w:rFonts w:ascii="Trebuchet MS" w:hAnsi="Trebuchet MS" w:cs="Arial"/>
                <w:b/>
                <w:sz w:val="16"/>
                <w:szCs w:val="16"/>
              </w:rPr>
              <w:t>33.126</w:t>
            </w:r>
          </w:p>
        </w:tc>
      </w:tr>
      <w:tr w:rsidR="00284802" w:rsidRPr="00B254A5" w14:paraId="2E2344BF" w14:textId="77777777" w:rsidTr="00757686">
        <w:trPr>
          <w:trHeight w:val="23"/>
        </w:trPr>
        <w:tc>
          <w:tcPr>
            <w:tcW w:w="4394" w:type="dxa"/>
            <w:vAlign w:val="bottom"/>
          </w:tcPr>
          <w:p w14:paraId="1910DF12" w14:textId="77777777" w:rsidR="00284802" w:rsidRPr="00B254A5" w:rsidRDefault="00284802" w:rsidP="00284802">
            <w:pPr>
              <w:spacing w:line="216" w:lineRule="auto"/>
              <w:ind w:left="-207" w:firstLine="141"/>
              <w:contextualSpacing/>
              <w:jc w:val="both"/>
              <w:rPr>
                <w:rFonts w:ascii="Trebuchet MS" w:hAnsi="Trebuchet MS"/>
                <w:sz w:val="16"/>
                <w:szCs w:val="16"/>
              </w:rPr>
            </w:pPr>
            <w:r w:rsidRPr="00B254A5">
              <w:rPr>
                <w:rFonts w:ascii="Trebuchet MS" w:eastAsia="Trebuchet MS" w:hAnsi="Trebuchet MS" w:cs="Trebuchet MS"/>
                <w:sz w:val="16"/>
                <w:szCs w:val="16"/>
                <w:lang w:eastAsia="pt-BR"/>
              </w:rPr>
              <w:t xml:space="preserve">   </w:t>
            </w:r>
          </w:p>
        </w:tc>
        <w:tc>
          <w:tcPr>
            <w:tcW w:w="1701" w:type="dxa"/>
            <w:vAlign w:val="center"/>
          </w:tcPr>
          <w:p w14:paraId="374A7E99" w14:textId="77777777" w:rsidR="00284802" w:rsidRPr="00B254A5" w:rsidRDefault="00284802" w:rsidP="00284802">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rPr>
            </w:pPr>
          </w:p>
        </w:tc>
        <w:tc>
          <w:tcPr>
            <w:tcW w:w="1701" w:type="dxa"/>
            <w:vAlign w:val="center"/>
          </w:tcPr>
          <w:p w14:paraId="3FE7793F" w14:textId="77777777" w:rsidR="00284802" w:rsidRPr="00B254A5" w:rsidRDefault="00284802" w:rsidP="00284802">
            <w:pPr>
              <w:pStyle w:val="xl252"/>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rPr>
            </w:pPr>
          </w:p>
        </w:tc>
      </w:tr>
      <w:tr w:rsidR="00246AA8" w:rsidRPr="00B254A5" w14:paraId="7A178945" w14:textId="77777777" w:rsidTr="00B623A5">
        <w:trPr>
          <w:trHeight w:val="23"/>
        </w:trPr>
        <w:tc>
          <w:tcPr>
            <w:tcW w:w="4394" w:type="dxa"/>
            <w:vAlign w:val="bottom"/>
          </w:tcPr>
          <w:p w14:paraId="1A112B94" w14:textId="77777777" w:rsidR="00246AA8" w:rsidRPr="00B254A5" w:rsidRDefault="00246AA8" w:rsidP="00246AA8">
            <w:pPr>
              <w:spacing w:line="216" w:lineRule="auto"/>
              <w:ind w:left="-207" w:firstLine="141"/>
              <w:contextualSpacing/>
              <w:jc w:val="both"/>
              <w:rPr>
                <w:rFonts w:ascii="Trebuchet MS" w:hAnsi="Trebuchet MS"/>
                <w:sz w:val="16"/>
                <w:szCs w:val="16"/>
              </w:rPr>
            </w:pPr>
            <w:r w:rsidRPr="00B254A5">
              <w:rPr>
                <w:rFonts w:ascii="Trebuchet MS" w:hAnsi="Trebuchet MS" w:cs="Arial"/>
                <w:sz w:val="16"/>
                <w:szCs w:val="16"/>
                <w:lang w:eastAsia="pt-BR"/>
              </w:rPr>
              <w:t>Circulante</w:t>
            </w:r>
          </w:p>
        </w:tc>
        <w:tc>
          <w:tcPr>
            <w:tcW w:w="1701" w:type="dxa"/>
          </w:tcPr>
          <w:p w14:paraId="1FC19E97" w14:textId="3FBFE926" w:rsidR="00246AA8" w:rsidRPr="00B254A5" w:rsidRDefault="00246AA8" w:rsidP="00246AA8">
            <w:pPr>
              <w:pStyle w:val="xl252"/>
              <w:widowControl w:val="0"/>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rPr>
            </w:pPr>
            <w:r w:rsidRPr="00B254A5">
              <w:t xml:space="preserve"> 14.599 </w:t>
            </w:r>
          </w:p>
        </w:tc>
        <w:tc>
          <w:tcPr>
            <w:tcW w:w="1701" w:type="dxa"/>
          </w:tcPr>
          <w:p w14:paraId="61EDC7D1" w14:textId="77777777" w:rsidR="00246AA8" w:rsidRPr="00B254A5" w:rsidRDefault="00246AA8" w:rsidP="00246AA8">
            <w:pPr>
              <w:widowControl w:val="0"/>
              <w:suppressAutoHyphens w:val="0"/>
              <w:spacing w:line="216" w:lineRule="auto"/>
              <w:contextualSpacing/>
              <w:jc w:val="right"/>
              <w:rPr>
                <w:rFonts w:ascii="Trebuchet MS" w:hAnsi="Trebuchet MS" w:cs="Trebuchet MS"/>
                <w:bCs/>
                <w:sz w:val="16"/>
                <w:szCs w:val="16"/>
              </w:rPr>
            </w:pPr>
            <w:r w:rsidRPr="00B254A5">
              <w:rPr>
                <w:rFonts w:ascii="Trebuchet MS" w:hAnsi="Trebuchet MS" w:cs="Trebuchet MS"/>
                <w:bCs/>
                <w:sz w:val="16"/>
                <w:szCs w:val="16"/>
              </w:rPr>
              <w:t xml:space="preserve"> 12.562 </w:t>
            </w:r>
          </w:p>
        </w:tc>
      </w:tr>
      <w:tr w:rsidR="00246AA8" w:rsidRPr="00B254A5" w14:paraId="2C3E369E" w14:textId="77777777" w:rsidTr="00B623A5">
        <w:trPr>
          <w:trHeight w:val="23"/>
        </w:trPr>
        <w:tc>
          <w:tcPr>
            <w:tcW w:w="4394" w:type="dxa"/>
            <w:vAlign w:val="bottom"/>
          </w:tcPr>
          <w:p w14:paraId="73FA0EEE" w14:textId="77777777" w:rsidR="00246AA8" w:rsidRPr="00B254A5" w:rsidRDefault="00246AA8" w:rsidP="00246AA8">
            <w:pPr>
              <w:spacing w:line="216" w:lineRule="auto"/>
              <w:ind w:left="-207" w:firstLine="141"/>
              <w:contextualSpacing/>
              <w:jc w:val="both"/>
              <w:rPr>
                <w:rFonts w:ascii="Trebuchet MS" w:hAnsi="Trebuchet MS"/>
                <w:sz w:val="16"/>
                <w:szCs w:val="16"/>
              </w:rPr>
            </w:pPr>
            <w:r w:rsidRPr="00B254A5">
              <w:rPr>
                <w:rFonts w:ascii="Trebuchet MS" w:hAnsi="Trebuchet MS" w:cs="Arial"/>
                <w:sz w:val="16"/>
                <w:szCs w:val="16"/>
                <w:lang w:eastAsia="pt-BR"/>
              </w:rPr>
              <w:t>Não circulante</w:t>
            </w:r>
          </w:p>
        </w:tc>
        <w:tc>
          <w:tcPr>
            <w:tcW w:w="1701" w:type="dxa"/>
          </w:tcPr>
          <w:p w14:paraId="5B1BABD5" w14:textId="40603B49" w:rsidR="00246AA8" w:rsidRPr="00B254A5" w:rsidRDefault="00246AA8" w:rsidP="00246AA8">
            <w:pPr>
              <w:pStyle w:val="xl252"/>
              <w:widowControl w:val="0"/>
              <w:pBdr>
                <w:top w:val="none" w:sz="0" w:space="0" w:color="auto"/>
                <w:left w:val="none" w:sz="0" w:space="0" w:color="auto"/>
                <w:bottom w:val="none" w:sz="0" w:space="0" w:color="auto"/>
                <w:right w:val="none" w:sz="0" w:space="0" w:color="auto"/>
              </w:pBdr>
              <w:spacing w:before="0" w:after="0" w:line="216" w:lineRule="auto"/>
              <w:contextualSpacing/>
              <w:rPr>
                <w:rFonts w:ascii="Trebuchet MS" w:hAnsi="Trebuchet MS" w:cs="Trebuchet MS"/>
                <w:b w:val="0"/>
              </w:rPr>
            </w:pPr>
            <w:r w:rsidRPr="00B254A5">
              <w:t xml:space="preserve"> 39.174 </w:t>
            </w:r>
          </w:p>
        </w:tc>
        <w:tc>
          <w:tcPr>
            <w:tcW w:w="1701" w:type="dxa"/>
          </w:tcPr>
          <w:p w14:paraId="4F9BEF75" w14:textId="77777777" w:rsidR="00246AA8" w:rsidRPr="00B254A5" w:rsidRDefault="00246AA8" w:rsidP="00246AA8">
            <w:pPr>
              <w:widowControl w:val="0"/>
              <w:suppressAutoHyphens w:val="0"/>
              <w:spacing w:line="216" w:lineRule="auto"/>
              <w:contextualSpacing/>
              <w:jc w:val="right"/>
              <w:rPr>
                <w:rFonts w:ascii="Trebuchet MS" w:hAnsi="Trebuchet MS" w:cs="Trebuchet MS"/>
                <w:bCs/>
                <w:sz w:val="16"/>
                <w:szCs w:val="16"/>
              </w:rPr>
            </w:pPr>
            <w:r w:rsidRPr="00B254A5">
              <w:rPr>
                <w:rFonts w:ascii="Trebuchet MS" w:hAnsi="Trebuchet MS" w:cs="Trebuchet MS"/>
                <w:bCs/>
                <w:sz w:val="16"/>
                <w:szCs w:val="16"/>
              </w:rPr>
              <w:t xml:space="preserve"> 20.564 </w:t>
            </w:r>
          </w:p>
        </w:tc>
      </w:tr>
    </w:tbl>
    <w:p w14:paraId="69C22071" w14:textId="77777777" w:rsidR="006304D1" w:rsidRPr="00B254A5" w:rsidRDefault="006304D1" w:rsidP="00564D58">
      <w:pPr>
        <w:spacing w:line="216" w:lineRule="auto"/>
        <w:ind w:left="1276"/>
        <w:contextualSpacing/>
        <w:jc w:val="both"/>
      </w:pPr>
    </w:p>
    <w:p w14:paraId="57636F1C" w14:textId="77777777" w:rsidR="007575CF" w:rsidRPr="00B254A5" w:rsidRDefault="007575CF" w:rsidP="00564D58">
      <w:pPr>
        <w:numPr>
          <w:ilvl w:val="1"/>
          <w:numId w:val="12"/>
        </w:numPr>
        <w:spacing w:line="216" w:lineRule="auto"/>
        <w:ind w:left="1276" w:hanging="850"/>
        <w:contextualSpacing/>
        <w:jc w:val="both"/>
      </w:pPr>
      <w:r w:rsidRPr="00B254A5">
        <w:rPr>
          <w:rFonts w:ascii="Trebuchet MS" w:hAnsi="Trebuchet MS" w:cs="Arial"/>
          <w:b/>
          <w:szCs w:val="24"/>
        </w:rPr>
        <w:t>Movimentação</w:t>
      </w:r>
    </w:p>
    <w:p w14:paraId="1CAA59C5" w14:textId="77777777" w:rsidR="007575CF" w:rsidRPr="00B254A5" w:rsidRDefault="007575CF" w:rsidP="00564D58">
      <w:pPr>
        <w:spacing w:line="216" w:lineRule="auto"/>
        <w:contextualSpacing/>
        <w:jc w:val="both"/>
        <w:rPr>
          <w:rFonts w:ascii="Trebuchet MS" w:hAnsi="Trebuchet MS" w:cs="Arial"/>
          <w:b/>
          <w:sz w:val="22"/>
          <w:szCs w:val="24"/>
          <w:u w:val="single"/>
        </w:rPr>
      </w:pPr>
    </w:p>
    <w:tbl>
      <w:tblPr>
        <w:tblW w:w="7796" w:type="dxa"/>
        <w:tblInd w:w="1344" w:type="dxa"/>
        <w:tblLayout w:type="fixed"/>
        <w:tblCellMar>
          <w:left w:w="68" w:type="dxa"/>
          <w:right w:w="68" w:type="dxa"/>
        </w:tblCellMar>
        <w:tblLook w:val="0000" w:firstRow="0" w:lastRow="0" w:firstColumn="0" w:lastColumn="0" w:noHBand="0" w:noVBand="0"/>
      </w:tblPr>
      <w:tblGrid>
        <w:gridCol w:w="4394"/>
        <w:gridCol w:w="1701"/>
        <w:gridCol w:w="1701"/>
      </w:tblGrid>
      <w:tr w:rsidR="002F726D" w:rsidRPr="00B254A5" w14:paraId="6D8B3151" w14:textId="77777777" w:rsidTr="00D462F8">
        <w:trPr>
          <w:trHeight w:val="113"/>
        </w:trPr>
        <w:tc>
          <w:tcPr>
            <w:tcW w:w="4394" w:type="dxa"/>
            <w:vAlign w:val="bottom"/>
          </w:tcPr>
          <w:p w14:paraId="4E4290D0" w14:textId="77777777" w:rsidR="002F726D" w:rsidRPr="00B254A5" w:rsidRDefault="002F726D" w:rsidP="00D462F8">
            <w:pPr>
              <w:widowControl w:val="0"/>
              <w:suppressAutoHyphens w:val="0"/>
              <w:snapToGrid w:val="0"/>
              <w:spacing w:line="216" w:lineRule="auto"/>
              <w:ind w:left="-74"/>
              <w:contextualSpacing/>
              <w:jc w:val="center"/>
              <w:rPr>
                <w:rFonts w:ascii="Trebuchet MS" w:eastAsia="Arial Unicode MS" w:hAnsi="Trebuchet MS" w:cs="Calibri"/>
                <w:sz w:val="16"/>
                <w:szCs w:val="16"/>
              </w:rPr>
            </w:pPr>
          </w:p>
        </w:tc>
        <w:tc>
          <w:tcPr>
            <w:tcW w:w="1701" w:type="dxa"/>
            <w:vAlign w:val="bottom"/>
          </w:tcPr>
          <w:p w14:paraId="6ABA68E1" w14:textId="77777777" w:rsidR="002F726D" w:rsidRPr="00B254A5" w:rsidRDefault="002F726D" w:rsidP="00D462F8">
            <w:pPr>
              <w:widowControl w:val="0"/>
              <w:pBdr>
                <w:top w:val="none" w:sz="0" w:space="0" w:color="000000"/>
                <w:left w:val="none" w:sz="0" w:space="0" w:color="000000"/>
                <w:bottom w:val="single" w:sz="4" w:space="1" w:color="000000"/>
                <w:right w:val="none" w:sz="0" w:space="0" w:color="000000"/>
              </w:pBdr>
              <w:suppressAutoHyphens w:val="0"/>
              <w:spacing w:line="216" w:lineRule="auto"/>
              <w:contextualSpacing/>
              <w:jc w:val="center"/>
              <w:rPr>
                <w:rFonts w:ascii="Trebuchet MS" w:hAnsi="Trebuchet MS" w:cs="Arial"/>
                <w:b/>
                <w:bCs/>
                <w:sz w:val="16"/>
                <w:szCs w:val="16"/>
                <w:lang w:eastAsia="pt-BR"/>
              </w:rPr>
            </w:pPr>
            <w:r w:rsidRPr="00B254A5">
              <w:rPr>
                <w:rFonts w:ascii="Trebuchet MS" w:hAnsi="Trebuchet MS" w:cs="Arial"/>
                <w:b/>
                <w:bCs/>
                <w:sz w:val="16"/>
                <w:szCs w:val="16"/>
                <w:lang w:eastAsia="pt-BR"/>
              </w:rPr>
              <w:fldChar w:fldCharType="begin"/>
            </w:r>
            <w:r w:rsidRPr="00B254A5">
              <w:rPr>
                <w:rFonts w:ascii="Trebuchet MS" w:hAnsi="Trebuchet MS" w:cs="Arial"/>
                <w:b/>
                <w:bCs/>
                <w:sz w:val="16"/>
                <w:szCs w:val="16"/>
                <w:lang w:eastAsia="pt-BR"/>
              </w:rPr>
              <w:instrText xml:space="preserve"> REF  Data_Base_Numero  \* MERGEFORMAT </w:instrText>
            </w:r>
            <w:r w:rsidRPr="00B254A5">
              <w:rPr>
                <w:rFonts w:ascii="Trebuchet MS" w:hAnsi="Trebuchet MS" w:cs="Arial"/>
                <w:b/>
                <w:bCs/>
                <w:sz w:val="16"/>
                <w:szCs w:val="16"/>
                <w:lang w:eastAsia="pt-BR"/>
              </w:rPr>
              <w:fldChar w:fldCharType="separate"/>
            </w:r>
            <w:r w:rsidRPr="00B254A5">
              <w:rPr>
                <w:rFonts w:ascii="Trebuchet MS" w:hAnsi="Trebuchet MS" w:cs="Arial"/>
                <w:b/>
                <w:bCs/>
                <w:sz w:val="16"/>
                <w:szCs w:val="16"/>
                <w:lang w:eastAsia="pt-BR"/>
              </w:rPr>
              <w:t>31/12/2025</w:t>
            </w:r>
            <w:r w:rsidRPr="00B254A5">
              <w:rPr>
                <w:rFonts w:ascii="Trebuchet MS" w:hAnsi="Trebuchet MS" w:cs="Arial"/>
                <w:b/>
                <w:bCs/>
                <w:sz w:val="16"/>
                <w:szCs w:val="16"/>
                <w:lang w:eastAsia="pt-BR"/>
              </w:rPr>
              <w:fldChar w:fldCharType="end"/>
            </w:r>
          </w:p>
        </w:tc>
        <w:tc>
          <w:tcPr>
            <w:tcW w:w="1701" w:type="dxa"/>
            <w:vAlign w:val="bottom"/>
          </w:tcPr>
          <w:p w14:paraId="0C568078" w14:textId="77777777" w:rsidR="002F726D" w:rsidRPr="00B254A5" w:rsidRDefault="002F726D" w:rsidP="00D462F8">
            <w:pPr>
              <w:widowControl w:val="0"/>
              <w:pBdr>
                <w:top w:val="none" w:sz="0" w:space="0" w:color="000000"/>
                <w:left w:val="none" w:sz="0" w:space="0" w:color="000000"/>
                <w:bottom w:val="single" w:sz="4" w:space="1" w:color="000000"/>
                <w:right w:val="none" w:sz="0" w:space="0" w:color="000000"/>
              </w:pBdr>
              <w:suppressAutoHyphens w:val="0"/>
              <w:spacing w:line="216" w:lineRule="auto"/>
              <w:contextualSpacing/>
              <w:jc w:val="center"/>
              <w:rPr>
                <w:rFonts w:ascii="Trebuchet MS" w:hAnsi="Trebuchet MS"/>
                <w:sz w:val="16"/>
                <w:szCs w:val="16"/>
              </w:rPr>
            </w:pPr>
            <w:r w:rsidRPr="00B254A5">
              <w:rPr>
                <w:rFonts w:ascii="Trebuchet MS" w:hAnsi="Trebuchet MS" w:cs="Arial"/>
                <w:b/>
                <w:bCs/>
                <w:sz w:val="16"/>
                <w:szCs w:val="16"/>
                <w:lang w:eastAsia="pt-BR"/>
              </w:rPr>
              <w:fldChar w:fldCharType="begin"/>
            </w:r>
            <w:r w:rsidRPr="00B254A5">
              <w:rPr>
                <w:rFonts w:ascii="Trebuchet MS" w:hAnsi="Trebuchet MS" w:cs="Arial"/>
                <w:b/>
                <w:bCs/>
                <w:sz w:val="16"/>
                <w:szCs w:val="16"/>
                <w:lang w:eastAsia="pt-BR"/>
              </w:rPr>
              <w:instrText xml:space="preserve"> REF  Ano_Anterior_Data_Base_Numero  \* MERGEFORMAT </w:instrText>
            </w:r>
            <w:r w:rsidRPr="00B254A5">
              <w:rPr>
                <w:rFonts w:ascii="Trebuchet MS" w:hAnsi="Trebuchet MS" w:cs="Arial"/>
                <w:b/>
                <w:bCs/>
                <w:sz w:val="16"/>
                <w:szCs w:val="16"/>
                <w:lang w:eastAsia="pt-BR"/>
              </w:rPr>
              <w:fldChar w:fldCharType="separate"/>
            </w:r>
            <w:r w:rsidRPr="00B254A5">
              <w:rPr>
                <w:rFonts w:ascii="Trebuchet MS" w:hAnsi="Trebuchet MS" w:cs="Arial"/>
                <w:b/>
                <w:bCs/>
                <w:sz w:val="16"/>
                <w:szCs w:val="16"/>
                <w:lang w:eastAsia="pt-BR"/>
              </w:rPr>
              <w:t>31/12/2024</w:t>
            </w:r>
            <w:r w:rsidRPr="00B254A5">
              <w:rPr>
                <w:rFonts w:ascii="Trebuchet MS" w:hAnsi="Trebuchet MS" w:cs="Arial"/>
                <w:b/>
                <w:bCs/>
                <w:sz w:val="16"/>
                <w:szCs w:val="16"/>
                <w:lang w:eastAsia="pt-BR"/>
              </w:rPr>
              <w:fldChar w:fldCharType="end"/>
            </w:r>
          </w:p>
        </w:tc>
      </w:tr>
      <w:tr w:rsidR="002F726D" w:rsidRPr="00B254A5" w14:paraId="70FF379C" w14:textId="77777777" w:rsidTr="00D462F8">
        <w:trPr>
          <w:trHeight w:val="113"/>
        </w:trPr>
        <w:tc>
          <w:tcPr>
            <w:tcW w:w="4394" w:type="dxa"/>
            <w:vAlign w:val="bottom"/>
          </w:tcPr>
          <w:p w14:paraId="0FEFD356" w14:textId="77777777" w:rsidR="002F726D" w:rsidRPr="00B254A5" w:rsidRDefault="002F726D" w:rsidP="002F726D">
            <w:pPr>
              <w:widowControl w:val="0"/>
              <w:suppressAutoHyphens w:val="0"/>
              <w:spacing w:line="216" w:lineRule="auto"/>
              <w:ind w:left="-74"/>
              <w:contextualSpacing/>
              <w:rPr>
                <w:rFonts w:ascii="Trebuchet MS" w:hAnsi="Trebuchet MS"/>
                <w:sz w:val="16"/>
                <w:szCs w:val="16"/>
              </w:rPr>
            </w:pPr>
            <w:r w:rsidRPr="00B254A5">
              <w:rPr>
                <w:rFonts w:ascii="Trebuchet MS" w:hAnsi="Trebuchet MS" w:cs="Arial"/>
                <w:b/>
                <w:bCs/>
                <w:sz w:val="16"/>
                <w:szCs w:val="16"/>
              </w:rPr>
              <w:t>Saldos iniciais</w:t>
            </w:r>
          </w:p>
        </w:tc>
        <w:tc>
          <w:tcPr>
            <w:tcW w:w="1701" w:type="dxa"/>
            <w:vAlign w:val="bottom"/>
          </w:tcPr>
          <w:p w14:paraId="7E8B34B9" w14:textId="165A1D4B" w:rsidR="002F726D" w:rsidRPr="00B254A5" w:rsidRDefault="00246AA8" w:rsidP="002F726D">
            <w:pPr>
              <w:widowControl w:val="0"/>
              <w:suppressAutoHyphens w:val="0"/>
              <w:spacing w:line="216" w:lineRule="auto"/>
              <w:contextualSpacing/>
              <w:jc w:val="right"/>
              <w:rPr>
                <w:rFonts w:ascii="Trebuchet MS" w:eastAsia="Arial Unicode MS" w:hAnsi="Trebuchet MS" w:cs="Arial"/>
                <w:b/>
                <w:bCs/>
                <w:sz w:val="16"/>
                <w:szCs w:val="16"/>
              </w:rPr>
            </w:pPr>
            <w:r w:rsidRPr="00B254A5">
              <w:rPr>
                <w:rFonts w:ascii="Trebuchet MS" w:eastAsia="Arial Unicode MS" w:hAnsi="Trebuchet MS" w:cs="Arial"/>
                <w:b/>
                <w:bCs/>
                <w:sz w:val="16"/>
                <w:szCs w:val="16"/>
              </w:rPr>
              <w:t>33.126</w:t>
            </w:r>
          </w:p>
        </w:tc>
        <w:tc>
          <w:tcPr>
            <w:tcW w:w="1701" w:type="dxa"/>
            <w:vAlign w:val="bottom"/>
          </w:tcPr>
          <w:p w14:paraId="3D729D09" w14:textId="77777777" w:rsidR="002F726D" w:rsidRPr="00B254A5" w:rsidRDefault="002F726D" w:rsidP="002F726D">
            <w:pPr>
              <w:widowControl w:val="0"/>
              <w:suppressAutoHyphens w:val="0"/>
              <w:spacing w:line="216" w:lineRule="auto"/>
              <w:contextualSpacing/>
              <w:jc w:val="right"/>
              <w:rPr>
                <w:rFonts w:ascii="Trebuchet MS" w:eastAsia="Arial Unicode MS" w:hAnsi="Trebuchet MS" w:cs="Arial"/>
                <w:b/>
                <w:bCs/>
                <w:sz w:val="16"/>
                <w:szCs w:val="16"/>
              </w:rPr>
            </w:pPr>
            <w:r w:rsidRPr="00B254A5">
              <w:rPr>
                <w:rFonts w:ascii="Trebuchet MS" w:eastAsia="Arial Unicode MS" w:hAnsi="Trebuchet MS" w:cs="Arial"/>
                <w:b/>
                <w:bCs/>
                <w:sz w:val="16"/>
                <w:szCs w:val="16"/>
              </w:rPr>
              <w:t>27.763</w:t>
            </w:r>
          </w:p>
        </w:tc>
      </w:tr>
      <w:tr w:rsidR="002F726D" w:rsidRPr="00B254A5" w14:paraId="123DFF34" w14:textId="77777777" w:rsidTr="00D462F8">
        <w:trPr>
          <w:trHeight w:val="113"/>
        </w:trPr>
        <w:tc>
          <w:tcPr>
            <w:tcW w:w="4394" w:type="dxa"/>
            <w:vAlign w:val="bottom"/>
          </w:tcPr>
          <w:p w14:paraId="0A05579B" w14:textId="77777777" w:rsidR="002F726D" w:rsidRPr="00B254A5" w:rsidRDefault="002F726D" w:rsidP="002F726D">
            <w:pPr>
              <w:widowControl w:val="0"/>
              <w:suppressAutoHyphens w:val="0"/>
              <w:spacing w:line="216" w:lineRule="auto"/>
              <w:ind w:left="-74"/>
              <w:contextualSpacing/>
              <w:rPr>
                <w:rFonts w:ascii="Trebuchet MS" w:hAnsi="Trebuchet MS"/>
                <w:sz w:val="16"/>
                <w:szCs w:val="16"/>
              </w:rPr>
            </w:pPr>
            <w:r w:rsidRPr="00B254A5">
              <w:rPr>
                <w:rFonts w:ascii="Trebuchet MS" w:eastAsia="Trebuchet MS" w:hAnsi="Trebuchet MS" w:cs="Trebuchet MS"/>
                <w:bCs/>
                <w:sz w:val="16"/>
                <w:szCs w:val="16"/>
              </w:rPr>
              <w:t xml:space="preserve"> </w:t>
            </w:r>
          </w:p>
        </w:tc>
        <w:tc>
          <w:tcPr>
            <w:tcW w:w="1701" w:type="dxa"/>
            <w:vAlign w:val="bottom"/>
          </w:tcPr>
          <w:p w14:paraId="09FE9992" w14:textId="77777777" w:rsidR="002F726D" w:rsidRPr="00B254A5" w:rsidRDefault="002F726D" w:rsidP="002F726D">
            <w:pPr>
              <w:widowControl w:val="0"/>
              <w:suppressAutoHyphens w:val="0"/>
              <w:spacing w:line="216" w:lineRule="auto"/>
              <w:contextualSpacing/>
              <w:jc w:val="right"/>
              <w:rPr>
                <w:rFonts w:ascii="Trebuchet MS" w:eastAsia="Arial Unicode MS" w:hAnsi="Trebuchet MS" w:cs="Arial"/>
                <w:b/>
                <w:bCs/>
                <w:sz w:val="16"/>
                <w:szCs w:val="16"/>
              </w:rPr>
            </w:pPr>
          </w:p>
        </w:tc>
        <w:tc>
          <w:tcPr>
            <w:tcW w:w="1701" w:type="dxa"/>
            <w:vAlign w:val="bottom"/>
          </w:tcPr>
          <w:p w14:paraId="07563BBA" w14:textId="77777777" w:rsidR="002F726D" w:rsidRPr="00B254A5" w:rsidRDefault="002F726D" w:rsidP="002F726D">
            <w:pPr>
              <w:widowControl w:val="0"/>
              <w:suppressAutoHyphens w:val="0"/>
              <w:spacing w:line="216" w:lineRule="auto"/>
              <w:contextualSpacing/>
              <w:jc w:val="right"/>
              <w:rPr>
                <w:rFonts w:ascii="Trebuchet MS" w:eastAsia="Arial Unicode MS" w:hAnsi="Trebuchet MS" w:cs="Arial"/>
                <w:b/>
                <w:bCs/>
                <w:sz w:val="16"/>
                <w:szCs w:val="16"/>
              </w:rPr>
            </w:pPr>
          </w:p>
        </w:tc>
      </w:tr>
      <w:tr w:rsidR="002F726D" w:rsidRPr="00B254A5" w14:paraId="6369B657" w14:textId="77777777" w:rsidTr="00D462F8">
        <w:trPr>
          <w:trHeight w:val="113"/>
        </w:trPr>
        <w:tc>
          <w:tcPr>
            <w:tcW w:w="4394" w:type="dxa"/>
            <w:vAlign w:val="bottom"/>
          </w:tcPr>
          <w:p w14:paraId="6F741CF1" w14:textId="77777777" w:rsidR="002F726D" w:rsidRPr="00B254A5" w:rsidRDefault="002F726D" w:rsidP="002F726D">
            <w:pPr>
              <w:widowControl w:val="0"/>
              <w:suppressAutoHyphens w:val="0"/>
              <w:spacing w:line="216" w:lineRule="auto"/>
              <w:ind w:left="-74"/>
              <w:contextualSpacing/>
              <w:rPr>
                <w:rFonts w:ascii="Trebuchet MS" w:hAnsi="Trebuchet MS"/>
                <w:sz w:val="16"/>
                <w:szCs w:val="16"/>
              </w:rPr>
            </w:pPr>
            <w:r w:rsidRPr="00B254A5">
              <w:rPr>
                <w:rFonts w:ascii="Trebuchet MS" w:hAnsi="Trebuchet MS" w:cs="Arial"/>
                <w:sz w:val="16"/>
                <w:szCs w:val="16"/>
              </w:rPr>
              <w:t>Pagamentos</w:t>
            </w:r>
          </w:p>
        </w:tc>
        <w:tc>
          <w:tcPr>
            <w:tcW w:w="1701" w:type="dxa"/>
          </w:tcPr>
          <w:p w14:paraId="54874C73" w14:textId="7F3E8D45" w:rsidR="002F726D" w:rsidRPr="00B254A5" w:rsidRDefault="00246AA8" w:rsidP="002F726D">
            <w:pPr>
              <w:widowControl w:val="0"/>
              <w:suppressAutoHyphens w:val="0"/>
              <w:spacing w:line="216" w:lineRule="auto"/>
              <w:contextualSpacing/>
              <w:jc w:val="right"/>
              <w:rPr>
                <w:rFonts w:ascii="Trebuchet MS" w:eastAsia="Arial Unicode MS" w:hAnsi="Trebuchet MS" w:cs="Arial"/>
                <w:sz w:val="16"/>
                <w:szCs w:val="16"/>
              </w:rPr>
            </w:pPr>
            <w:r w:rsidRPr="00B254A5">
              <w:rPr>
                <w:rFonts w:ascii="Trebuchet MS" w:eastAsia="Arial Unicode MS" w:hAnsi="Trebuchet MS" w:cs="Arial"/>
                <w:sz w:val="16"/>
                <w:szCs w:val="16"/>
              </w:rPr>
              <w:t>(18.275)</w:t>
            </w:r>
          </w:p>
        </w:tc>
        <w:tc>
          <w:tcPr>
            <w:tcW w:w="1701" w:type="dxa"/>
          </w:tcPr>
          <w:p w14:paraId="658CBE34" w14:textId="77777777" w:rsidR="002F726D" w:rsidRPr="00B254A5" w:rsidRDefault="002F726D" w:rsidP="002F726D">
            <w:pPr>
              <w:widowControl w:val="0"/>
              <w:suppressAutoHyphens w:val="0"/>
              <w:spacing w:line="216" w:lineRule="auto"/>
              <w:contextualSpacing/>
              <w:jc w:val="right"/>
              <w:rPr>
                <w:rFonts w:ascii="Trebuchet MS" w:eastAsia="Arial Unicode MS" w:hAnsi="Trebuchet MS" w:cs="Arial"/>
                <w:sz w:val="16"/>
                <w:szCs w:val="16"/>
              </w:rPr>
            </w:pPr>
            <w:r w:rsidRPr="00B254A5">
              <w:rPr>
                <w:rFonts w:ascii="Trebuchet MS" w:eastAsia="Arial Unicode MS" w:hAnsi="Trebuchet MS" w:cs="Arial"/>
                <w:sz w:val="16"/>
                <w:szCs w:val="16"/>
              </w:rPr>
              <w:t xml:space="preserve"> (21.067)</w:t>
            </w:r>
          </w:p>
        </w:tc>
      </w:tr>
      <w:tr w:rsidR="007570A4" w:rsidRPr="00B254A5" w14:paraId="0D8C5490" w14:textId="77777777" w:rsidTr="00D462F8">
        <w:trPr>
          <w:trHeight w:val="113"/>
        </w:trPr>
        <w:tc>
          <w:tcPr>
            <w:tcW w:w="4394" w:type="dxa"/>
            <w:vAlign w:val="bottom"/>
          </w:tcPr>
          <w:p w14:paraId="6985258F" w14:textId="77777777" w:rsidR="007570A4" w:rsidRPr="00B254A5" w:rsidRDefault="007570A4" w:rsidP="007570A4">
            <w:pPr>
              <w:widowControl w:val="0"/>
              <w:suppressAutoHyphens w:val="0"/>
              <w:spacing w:line="216" w:lineRule="auto"/>
              <w:ind w:left="-74"/>
              <w:contextualSpacing/>
              <w:rPr>
                <w:rFonts w:ascii="Trebuchet MS" w:hAnsi="Trebuchet MS"/>
                <w:sz w:val="16"/>
                <w:szCs w:val="16"/>
              </w:rPr>
            </w:pPr>
            <w:r w:rsidRPr="00B254A5">
              <w:rPr>
                <w:rFonts w:ascii="Trebuchet MS" w:hAnsi="Trebuchet MS" w:cs="Arial"/>
                <w:sz w:val="16"/>
                <w:szCs w:val="16"/>
              </w:rPr>
              <w:t xml:space="preserve">Despesa financeira </w:t>
            </w:r>
          </w:p>
        </w:tc>
        <w:tc>
          <w:tcPr>
            <w:tcW w:w="1701" w:type="dxa"/>
          </w:tcPr>
          <w:p w14:paraId="33FEC5C0" w14:textId="5D1C56C4" w:rsidR="007570A4" w:rsidRPr="00B254A5" w:rsidRDefault="007570A4" w:rsidP="007570A4">
            <w:pPr>
              <w:widowControl w:val="0"/>
              <w:suppressAutoHyphens w:val="0"/>
              <w:spacing w:line="216" w:lineRule="auto"/>
              <w:contextualSpacing/>
              <w:jc w:val="right"/>
              <w:rPr>
                <w:rFonts w:ascii="Trebuchet MS" w:eastAsia="Arial Unicode MS" w:hAnsi="Trebuchet MS" w:cs="Arial"/>
                <w:sz w:val="16"/>
                <w:szCs w:val="16"/>
              </w:rPr>
            </w:pPr>
            <w:r w:rsidRPr="00B254A5">
              <w:rPr>
                <w:rFonts w:ascii="Trebuchet MS" w:eastAsia="Arial Unicode MS" w:hAnsi="Trebuchet MS" w:cs="Arial"/>
                <w:sz w:val="16"/>
                <w:szCs w:val="16"/>
              </w:rPr>
              <w:t xml:space="preserve"> 6.117 </w:t>
            </w:r>
          </w:p>
        </w:tc>
        <w:tc>
          <w:tcPr>
            <w:tcW w:w="1701" w:type="dxa"/>
          </w:tcPr>
          <w:p w14:paraId="4FF538AE" w14:textId="77777777" w:rsidR="007570A4" w:rsidRPr="00B254A5" w:rsidRDefault="007570A4" w:rsidP="007570A4">
            <w:pPr>
              <w:widowControl w:val="0"/>
              <w:suppressAutoHyphens w:val="0"/>
              <w:spacing w:line="216" w:lineRule="auto"/>
              <w:contextualSpacing/>
              <w:jc w:val="right"/>
              <w:rPr>
                <w:rFonts w:ascii="Trebuchet MS" w:eastAsia="Arial Unicode MS" w:hAnsi="Trebuchet MS" w:cs="Arial"/>
                <w:sz w:val="16"/>
                <w:szCs w:val="16"/>
              </w:rPr>
            </w:pPr>
            <w:r w:rsidRPr="00B254A5">
              <w:rPr>
                <w:rFonts w:ascii="Trebuchet MS" w:eastAsia="Arial Unicode MS" w:hAnsi="Trebuchet MS" w:cs="Arial"/>
                <w:sz w:val="16"/>
                <w:szCs w:val="16"/>
              </w:rPr>
              <w:t xml:space="preserve"> 4.453 </w:t>
            </w:r>
          </w:p>
        </w:tc>
      </w:tr>
      <w:tr w:rsidR="007570A4" w:rsidRPr="00B254A5" w14:paraId="5BCF0EC4" w14:textId="77777777" w:rsidTr="00D462F8">
        <w:trPr>
          <w:trHeight w:val="113"/>
        </w:trPr>
        <w:tc>
          <w:tcPr>
            <w:tcW w:w="4394" w:type="dxa"/>
            <w:vAlign w:val="bottom"/>
          </w:tcPr>
          <w:p w14:paraId="5B94DA9F" w14:textId="77777777" w:rsidR="007570A4" w:rsidRPr="00B254A5" w:rsidRDefault="007570A4" w:rsidP="007570A4">
            <w:pPr>
              <w:widowControl w:val="0"/>
              <w:suppressAutoHyphens w:val="0"/>
              <w:spacing w:line="216" w:lineRule="auto"/>
              <w:ind w:left="-74"/>
              <w:contextualSpacing/>
              <w:rPr>
                <w:rFonts w:ascii="Trebuchet MS" w:hAnsi="Trebuchet MS"/>
                <w:sz w:val="16"/>
                <w:szCs w:val="16"/>
              </w:rPr>
            </w:pPr>
            <w:r w:rsidRPr="00B254A5">
              <w:rPr>
                <w:rFonts w:ascii="Trebuchet MS" w:hAnsi="Trebuchet MS" w:cs="Arial"/>
                <w:sz w:val="16"/>
                <w:szCs w:val="16"/>
              </w:rPr>
              <w:t xml:space="preserve">Incrementos </w:t>
            </w:r>
          </w:p>
        </w:tc>
        <w:tc>
          <w:tcPr>
            <w:tcW w:w="1701" w:type="dxa"/>
          </w:tcPr>
          <w:p w14:paraId="7893FC72" w14:textId="233979AB" w:rsidR="007570A4" w:rsidRPr="00B254A5" w:rsidRDefault="007570A4" w:rsidP="007570A4">
            <w:pPr>
              <w:widowControl w:val="0"/>
              <w:suppressAutoHyphens w:val="0"/>
              <w:spacing w:line="216" w:lineRule="auto"/>
              <w:contextualSpacing/>
              <w:jc w:val="right"/>
              <w:rPr>
                <w:rFonts w:ascii="Trebuchet MS" w:eastAsia="Arial Unicode MS" w:hAnsi="Trebuchet MS" w:cs="Arial"/>
                <w:sz w:val="16"/>
                <w:szCs w:val="16"/>
              </w:rPr>
            </w:pPr>
            <w:r w:rsidRPr="00B254A5">
              <w:rPr>
                <w:rFonts w:ascii="Trebuchet MS" w:eastAsia="Arial Unicode MS" w:hAnsi="Trebuchet MS" w:cs="Arial"/>
                <w:sz w:val="16"/>
                <w:szCs w:val="16"/>
              </w:rPr>
              <w:t xml:space="preserve"> 47.109 </w:t>
            </w:r>
          </w:p>
        </w:tc>
        <w:tc>
          <w:tcPr>
            <w:tcW w:w="1701" w:type="dxa"/>
          </w:tcPr>
          <w:p w14:paraId="604896D3" w14:textId="77777777" w:rsidR="007570A4" w:rsidRPr="00B254A5" w:rsidRDefault="007570A4" w:rsidP="007570A4">
            <w:pPr>
              <w:widowControl w:val="0"/>
              <w:suppressAutoHyphens w:val="0"/>
              <w:spacing w:line="216" w:lineRule="auto"/>
              <w:contextualSpacing/>
              <w:jc w:val="right"/>
              <w:rPr>
                <w:rFonts w:ascii="Trebuchet MS" w:eastAsia="Arial Unicode MS" w:hAnsi="Trebuchet MS" w:cs="Arial"/>
                <w:sz w:val="16"/>
                <w:szCs w:val="16"/>
              </w:rPr>
            </w:pPr>
            <w:r w:rsidRPr="00B254A5">
              <w:rPr>
                <w:rFonts w:ascii="Trebuchet MS" w:eastAsia="Arial Unicode MS" w:hAnsi="Trebuchet MS" w:cs="Arial"/>
                <w:sz w:val="16"/>
                <w:szCs w:val="16"/>
              </w:rPr>
              <w:t xml:space="preserve"> 32.931 </w:t>
            </w:r>
          </w:p>
        </w:tc>
      </w:tr>
      <w:tr w:rsidR="007570A4" w:rsidRPr="00B254A5" w14:paraId="1BC8D11F" w14:textId="77777777" w:rsidTr="00D462F8">
        <w:trPr>
          <w:trHeight w:val="113"/>
        </w:trPr>
        <w:tc>
          <w:tcPr>
            <w:tcW w:w="4394" w:type="dxa"/>
            <w:vAlign w:val="bottom"/>
          </w:tcPr>
          <w:p w14:paraId="3176678B" w14:textId="77777777" w:rsidR="007570A4" w:rsidRPr="00B254A5" w:rsidRDefault="007570A4" w:rsidP="007570A4">
            <w:pPr>
              <w:widowControl w:val="0"/>
              <w:suppressAutoHyphens w:val="0"/>
              <w:spacing w:line="216" w:lineRule="auto"/>
              <w:ind w:left="-74"/>
              <w:contextualSpacing/>
              <w:rPr>
                <w:rFonts w:ascii="Trebuchet MS" w:hAnsi="Trebuchet MS"/>
                <w:sz w:val="16"/>
                <w:szCs w:val="16"/>
              </w:rPr>
            </w:pPr>
            <w:r w:rsidRPr="00B254A5">
              <w:rPr>
                <w:rFonts w:ascii="Trebuchet MS" w:hAnsi="Trebuchet MS" w:cs="Arial"/>
                <w:sz w:val="16"/>
                <w:szCs w:val="16"/>
              </w:rPr>
              <w:t>Ajuste a valor presente</w:t>
            </w:r>
          </w:p>
        </w:tc>
        <w:tc>
          <w:tcPr>
            <w:tcW w:w="1701" w:type="dxa"/>
          </w:tcPr>
          <w:p w14:paraId="266F2061" w14:textId="6EFD6524" w:rsidR="007570A4" w:rsidRPr="00B254A5" w:rsidRDefault="007570A4" w:rsidP="007570A4">
            <w:pPr>
              <w:widowControl w:val="0"/>
              <w:suppressAutoHyphens w:val="0"/>
              <w:spacing w:line="216" w:lineRule="auto"/>
              <w:contextualSpacing/>
              <w:jc w:val="right"/>
              <w:rPr>
                <w:rFonts w:ascii="Trebuchet MS" w:eastAsia="Arial Unicode MS" w:hAnsi="Trebuchet MS" w:cs="Arial"/>
                <w:sz w:val="16"/>
                <w:szCs w:val="16"/>
              </w:rPr>
            </w:pPr>
            <w:r w:rsidRPr="00B254A5">
              <w:rPr>
                <w:rFonts w:ascii="Trebuchet MS" w:eastAsia="Arial Unicode MS" w:hAnsi="Trebuchet MS" w:cs="Arial"/>
                <w:sz w:val="16"/>
                <w:szCs w:val="16"/>
              </w:rPr>
              <w:t xml:space="preserve"> (14.304)</w:t>
            </w:r>
          </w:p>
        </w:tc>
        <w:tc>
          <w:tcPr>
            <w:tcW w:w="1701" w:type="dxa"/>
          </w:tcPr>
          <w:p w14:paraId="1039FDC3" w14:textId="77777777" w:rsidR="007570A4" w:rsidRPr="00B254A5" w:rsidRDefault="007570A4" w:rsidP="007570A4">
            <w:pPr>
              <w:widowControl w:val="0"/>
              <w:suppressAutoHyphens w:val="0"/>
              <w:spacing w:line="216" w:lineRule="auto"/>
              <w:contextualSpacing/>
              <w:jc w:val="right"/>
              <w:rPr>
                <w:rFonts w:ascii="Trebuchet MS" w:eastAsia="Arial Unicode MS" w:hAnsi="Trebuchet MS" w:cs="Arial"/>
                <w:sz w:val="16"/>
                <w:szCs w:val="16"/>
              </w:rPr>
            </w:pPr>
            <w:r w:rsidRPr="00B254A5">
              <w:rPr>
                <w:rFonts w:ascii="Trebuchet MS" w:eastAsia="Arial Unicode MS" w:hAnsi="Trebuchet MS" w:cs="Arial"/>
                <w:sz w:val="16"/>
                <w:szCs w:val="16"/>
              </w:rPr>
              <w:t xml:space="preserve"> (10.954)</w:t>
            </w:r>
          </w:p>
        </w:tc>
      </w:tr>
      <w:tr w:rsidR="002F726D" w:rsidRPr="00B254A5" w14:paraId="148F0729" w14:textId="77777777" w:rsidTr="00D462F8">
        <w:trPr>
          <w:trHeight w:val="113"/>
        </w:trPr>
        <w:tc>
          <w:tcPr>
            <w:tcW w:w="4394" w:type="dxa"/>
            <w:vAlign w:val="bottom"/>
          </w:tcPr>
          <w:p w14:paraId="020B5D58" w14:textId="77777777" w:rsidR="002F726D" w:rsidRPr="00B254A5" w:rsidRDefault="002F726D" w:rsidP="002F726D">
            <w:pPr>
              <w:widowControl w:val="0"/>
              <w:suppressAutoHyphens w:val="0"/>
              <w:spacing w:line="216" w:lineRule="auto"/>
              <w:ind w:left="-74"/>
              <w:contextualSpacing/>
              <w:rPr>
                <w:rFonts w:ascii="Trebuchet MS" w:hAnsi="Trebuchet MS"/>
                <w:sz w:val="16"/>
                <w:szCs w:val="16"/>
              </w:rPr>
            </w:pPr>
            <w:r w:rsidRPr="00B254A5">
              <w:rPr>
                <w:rFonts w:ascii="Trebuchet MS" w:eastAsia="Trebuchet MS" w:hAnsi="Trebuchet MS" w:cs="Trebuchet MS"/>
                <w:sz w:val="16"/>
                <w:szCs w:val="16"/>
              </w:rPr>
              <w:t xml:space="preserve">  </w:t>
            </w:r>
          </w:p>
        </w:tc>
        <w:tc>
          <w:tcPr>
            <w:tcW w:w="1701" w:type="dxa"/>
            <w:vAlign w:val="bottom"/>
          </w:tcPr>
          <w:p w14:paraId="0908AC99" w14:textId="77777777" w:rsidR="002F726D" w:rsidRPr="00B254A5" w:rsidRDefault="002F726D" w:rsidP="002F726D">
            <w:pPr>
              <w:widowControl w:val="0"/>
              <w:suppressAutoHyphens w:val="0"/>
              <w:spacing w:line="216" w:lineRule="auto"/>
              <w:contextualSpacing/>
              <w:jc w:val="right"/>
              <w:rPr>
                <w:rFonts w:ascii="Trebuchet MS" w:eastAsia="Arial Unicode MS" w:hAnsi="Trebuchet MS" w:cs="Arial"/>
                <w:b/>
                <w:bCs/>
                <w:sz w:val="16"/>
                <w:szCs w:val="16"/>
              </w:rPr>
            </w:pPr>
          </w:p>
        </w:tc>
        <w:tc>
          <w:tcPr>
            <w:tcW w:w="1701" w:type="dxa"/>
            <w:vAlign w:val="bottom"/>
          </w:tcPr>
          <w:p w14:paraId="2CD222D5" w14:textId="77777777" w:rsidR="002F726D" w:rsidRPr="00B254A5" w:rsidRDefault="002F726D" w:rsidP="002F726D">
            <w:pPr>
              <w:widowControl w:val="0"/>
              <w:suppressAutoHyphens w:val="0"/>
              <w:spacing w:line="216" w:lineRule="auto"/>
              <w:contextualSpacing/>
              <w:jc w:val="right"/>
              <w:rPr>
                <w:rFonts w:ascii="Trebuchet MS" w:eastAsia="Arial Unicode MS" w:hAnsi="Trebuchet MS" w:cs="Arial"/>
                <w:b/>
                <w:bCs/>
                <w:sz w:val="16"/>
                <w:szCs w:val="16"/>
              </w:rPr>
            </w:pPr>
          </w:p>
        </w:tc>
      </w:tr>
      <w:tr w:rsidR="002F726D" w:rsidRPr="00B254A5" w14:paraId="61A52502" w14:textId="77777777" w:rsidTr="00D462F8">
        <w:trPr>
          <w:trHeight w:val="308"/>
        </w:trPr>
        <w:tc>
          <w:tcPr>
            <w:tcW w:w="4394" w:type="dxa"/>
            <w:vAlign w:val="bottom"/>
          </w:tcPr>
          <w:p w14:paraId="4E12668E" w14:textId="77777777" w:rsidR="002F726D" w:rsidRPr="00B254A5" w:rsidRDefault="002F726D" w:rsidP="002F726D">
            <w:pPr>
              <w:widowControl w:val="0"/>
              <w:suppressAutoHyphens w:val="0"/>
              <w:spacing w:line="216" w:lineRule="auto"/>
              <w:ind w:left="-74"/>
              <w:contextualSpacing/>
              <w:rPr>
                <w:rFonts w:ascii="Trebuchet MS" w:hAnsi="Trebuchet MS"/>
                <w:sz w:val="16"/>
                <w:szCs w:val="16"/>
              </w:rPr>
            </w:pPr>
            <w:r w:rsidRPr="00B254A5">
              <w:rPr>
                <w:rFonts w:ascii="Trebuchet MS" w:hAnsi="Trebuchet MS" w:cs="Arial"/>
                <w:b/>
                <w:bCs/>
                <w:sz w:val="16"/>
                <w:szCs w:val="16"/>
              </w:rPr>
              <w:t>Saldos finais</w:t>
            </w:r>
          </w:p>
        </w:tc>
        <w:tc>
          <w:tcPr>
            <w:tcW w:w="1701" w:type="dxa"/>
            <w:vAlign w:val="bottom"/>
          </w:tcPr>
          <w:p w14:paraId="32F52FB0" w14:textId="5A1FFA12" w:rsidR="002F726D" w:rsidRPr="00B254A5" w:rsidRDefault="007570A4" w:rsidP="002F726D">
            <w:pPr>
              <w:widowControl w:val="0"/>
              <w:pBdr>
                <w:top w:val="single" w:sz="4" w:space="1" w:color="000000"/>
                <w:left w:val="none" w:sz="0" w:space="0" w:color="000000"/>
                <w:bottom w:val="double" w:sz="4" w:space="1" w:color="000000"/>
                <w:right w:val="none" w:sz="0" w:space="0" w:color="000000"/>
              </w:pBdr>
              <w:suppressAutoHyphens w:val="0"/>
              <w:spacing w:line="216" w:lineRule="auto"/>
              <w:contextualSpacing/>
              <w:jc w:val="right"/>
              <w:rPr>
                <w:rFonts w:ascii="Trebuchet MS" w:eastAsia="Arial Unicode MS" w:hAnsi="Trebuchet MS" w:cs="Arial"/>
                <w:b/>
                <w:bCs/>
                <w:sz w:val="16"/>
                <w:szCs w:val="16"/>
              </w:rPr>
            </w:pPr>
            <w:r w:rsidRPr="00B254A5">
              <w:rPr>
                <w:rFonts w:ascii="Trebuchet MS" w:eastAsia="Arial Unicode MS" w:hAnsi="Trebuchet MS" w:cs="Arial"/>
                <w:b/>
                <w:bCs/>
                <w:sz w:val="16"/>
                <w:szCs w:val="16"/>
              </w:rPr>
              <w:t>53.773</w:t>
            </w:r>
          </w:p>
        </w:tc>
        <w:tc>
          <w:tcPr>
            <w:tcW w:w="1701" w:type="dxa"/>
            <w:vAlign w:val="bottom"/>
          </w:tcPr>
          <w:p w14:paraId="033349DC" w14:textId="77777777" w:rsidR="002F726D" w:rsidRPr="00B254A5" w:rsidRDefault="002F726D" w:rsidP="002F726D">
            <w:pPr>
              <w:widowControl w:val="0"/>
              <w:pBdr>
                <w:top w:val="single" w:sz="4" w:space="1" w:color="000000"/>
                <w:left w:val="none" w:sz="0" w:space="0" w:color="000000"/>
                <w:bottom w:val="double" w:sz="4" w:space="1" w:color="000000"/>
                <w:right w:val="none" w:sz="0" w:space="0" w:color="000000"/>
              </w:pBdr>
              <w:suppressAutoHyphens w:val="0"/>
              <w:spacing w:line="216" w:lineRule="auto"/>
              <w:contextualSpacing/>
              <w:jc w:val="right"/>
              <w:rPr>
                <w:rFonts w:ascii="Trebuchet MS" w:eastAsia="Arial Unicode MS" w:hAnsi="Trebuchet MS" w:cs="Arial"/>
                <w:b/>
                <w:bCs/>
                <w:sz w:val="16"/>
                <w:szCs w:val="16"/>
              </w:rPr>
            </w:pPr>
            <w:r w:rsidRPr="00B254A5">
              <w:rPr>
                <w:rFonts w:ascii="Trebuchet MS" w:eastAsia="Arial Unicode MS" w:hAnsi="Trebuchet MS" w:cs="Arial"/>
                <w:b/>
                <w:bCs/>
                <w:sz w:val="16"/>
                <w:szCs w:val="16"/>
              </w:rPr>
              <w:t>33.126</w:t>
            </w:r>
          </w:p>
        </w:tc>
      </w:tr>
    </w:tbl>
    <w:p w14:paraId="17899E64" w14:textId="77777777" w:rsidR="002F726D" w:rsidRPr="00B254A5" w:rsidRDefault="002F726D" w:rsidP="00564D58">
      <w:pPr>
        <w:spacing w:line="216" w:lineRule="auto"/>
        <w:contextualSpacing/>
        <w:jc w:val="both"/>
        <w:rPr>
          <w:rFonts w:ascii="Trebuchet MS" w:hAnsi="Trebuchet MS" w:cs="Arial"/>
          <w:b/>
          <w:sz w:val="22"/>
          <w:szCs w:val="24"/>
          <w:u w:val="single"/>
        </w:rPr>
      </w:pPr>
    </w:p>
    <w:p w14:paraId="158E1296" w14:textId="77777777" w:rsidR="009D0704" w:rsidRPr="00B254A5" w:rsidRDefault="009D0704" w:rsidP="00564D58">
      <w:pPr>
        <w:spacing w:line="216" w:lineRule="auto"/>
        <w:contextualSpacing/>
        <w:jc w:val="both"/>
        <w:rPr>
          <w:rFonts w:ascii="Trebuchet MS" w:hAnsi="Trebuchet MS" w:cs="Arial"/>
          <w:sz w:val="22"/>
          <w:u w:val="single"/>
        </w:rPr>
      </w:pPr>
    </w:p>
    <w:p w14:paraId="066BB713" w14:textId="77777777" w:rsidR="007575CF" w:rsidRPr="00B254A5" w:rsidRDefault="007575CF" w:rsidP="00564D58">
      <w:pPr>
        <w:numPr>
          <w:ilvl w:val="1"/>
          <w:numId w:val="12"/>
        </w:numPr>
        <w:spacing w:line="216" w:lineRule="auto"/>
        <w:ind w:left="1276" w:hanging="850"/>
        <w:contextualSpacing/>
        <w:jc w:val="both"/>
      </w:pPr>
      <w:r w:rsidRPr="00B254A5">
        <w:rPr>
          <w:rFonts w:ascii="Trebuchet MS" w:hAnsi="Trebuchet MS" w:cs="Arial"/>
          <w:b/>
          <w:szCs w:val="24"/>
        </w:rPr>
        <w:t>Cronograma de realização</w:t>
      </w:r>
    </w:p>
    <w:p w14:paraId="6D5AF851" w14:textId="77777777" w:rsidR="007575CF" w:rsidRPr="00B254A5" w:rsidRDefault="007575CF" w:rsidP="00564D58">
      <w:pPr>
        <w:spacing w:line="216" w:lineRule="auto"/>
        <w:ind w:left="360"/>
        <w:contextualSpacing/>
        <w:jc w:val="both"/>
        <w:rPr>
          <w:rFonts w:ascii="Trebuchet MS" w:hAnsi="Trebuchet MS" w:cs="Arial"/>
          <w:b/>
          <w:sz w:val="22"/>
          <w:szCs w:val="24"/>
          <w:u w:val="single"/>
        </w:rPr>
      </w:pPr>
    </w:p>
    <w:tbl>
      <w:tblPr>
        <w:tblW w:w="7796" w:type="dxa"/>
        <w:tblInd w:w="1344" w:type="dxa"/>
        <w:tblLayout w:type="fixed"/>
        <w:tblCellMar>
          <w:left w:w="68" w:type="dxa"/>
          <w:right w:w="68" w:type="dxa"/>
        </w:tblCellMar>
        <w:tblLook w:val="0000" w:firstRow="0" w:lastRow="0" w:firstColumn="0" w:lastColumn="0" w:noHBand="0" w:noVBand="0"/>
      </w:tblPr>
      <w:tblGrid>
        <w:gridCol w:w="4394"/>
        <w:gridCol w:w="1701"/>
        <w:gridCol w:w="1701"/>
      </w:tblGrid>
      <w:tr w:rsidR="005F7B7A" w:rsidRPr="00B254A5" w14:paraId="763AAC9C" w14:textId="77777777" w:rsidTr="005F7B7A">
        <w:trPr>
          <w:trHeight w:val="225"/>
        </w:trPr>
        <w:tc>
          <w:tcPr>
            <w:tcW w:w="4394" w:type="dxa"/>
            <w:vAlign w:val="bottom"/>
          </w:tcPr>
          <w:p w14:paraId="55F51FE7" w14:textId="77777777" w:rsidR="005F7B7A" w:rsidRPr="00B254A5" w:rsidRDefault="005F7B7A" w:rsidP="00564D58">
            <w:pPr>
              <w:snapToGrid w:val="0"/>
              <w:spacing w:line="216" w:lineRule="auto"/>
              <w:ind w:left="-74"/>
              <w:contextualSpacing/>
              <w:jc w:val="both"/>
              <w:rPr>
                <w:rFonts w:ascii="Trebuchet MS" w:eastAsia="Arial Unicode MS" w:hAnsi="Trebuchet MS" w:cs="Arial"/>
                <w:sz w:val="16"/>
                <w:szCs w:val="16"/>
              </w:rPr>
            </w:pPr>
          </w:p>
        </w:tc>
        <w:tc>
          <w:tcPr>
            <w:tcW w:w="1701" w:type="dxa"/>
            <w:vAlign w:val="bottom"/>
          </w:tcPr>
          <w:p w14:paraId="37D5D116" w14:textId="77777777" w:rsidR="005F7B7A" w:rsidRPr="00B254A5" w:rsidRDefault="00284802" w:rsidP="00564D58">
            <w:pPr>
              <w:pBdr>
                <w:top w:val="none" w:sz="0" w:space="0" w:color="000000"/>
                <w:left w:val="none" w:sz="0" w:space="0" w:color="000000"/>
                <w:bottom w:val="single" w:sz="4" w:space="1" w:color="000000"/>
                <w:right w:val="none" w:sz="0" w:space="0" w:color="000000"/>
              </w:pBdr>
              <w:spacing w:line="216" w:lineRule="auto"/>
              <w:contextualSpacing/>
              <w:jc w:val="center"/>
              <w:rPr>
                <w:rFonts w:ascii="Trebuchet MS" w:hAnsi="Trebuchet MS" w:cs="Arial"/>
                <w:b/>
                <w:bCs/>
                <w:sz w:val="16"/>
                <w:szCs w:val="16"/>
                <w:lang w:eastAsia="pt-BR"/>
              </w:rPr>
            </w:pPr>
            <w:r w:rsidRPr="00B254A5">
              <w:rPr>
                <w:rFonts w:ascii="Trebuchet MS" w:hAnsi="Trebuchet MS" w:cs="Arial"/>
                <w:b/>
                <w:bCs/>
                <w:sz w:val="16"/>
                <w:szCs w:val="16"/>
                <w:lang w:eastAsia="pt-BR"/>
              </w:rPr>
              <w:fldChar w:fldCharType="begin"/>
            </w:r>
            <w:r w:rsidRPr="00B254A5">
              <w:rPr>
                <w:rFonts w:ascii="Trebuchet MS" w:hAnsi="Trebuchet MS" w:cs="Arial"/>
                <w:b/>
                <w:bCs/>
                <w:sz w:val="16"/>
                <w:szCs w:val="16"/>
                <w:lang w:eastAsia="pt-BR"/>
              </w:rPr>
              <w:instrText xml:space="preserve"> REF  Data_Base_Numero  \* MERGEFORMAT </w:instrText>
            </w:r>
            <w:r w:rsidRPr="00B254A5">
              <w:rPr>
                <w:rFonts w:ascii="Trebuchet MS" w:hAnsi="Trebuchet MS" w:cs="Arial"/>
                <w:b/>
                <w:bCs/>
                <w:sz w:val="16"/>
                <w:szCs w:val="16"/>
                <w:lang w:eastAsia="pt-BR"/>
              </w:rPr>
              <w:fldChar w:fldCharType="separate"/>
            </w:r>
            <w:r w:rsidR="007F68B9" w:rsidRPr="00B254A5">
              <w:rPr>
                <w:rFonts w:ascii="Trebuchet MS" w:hAnsi="Trebuchet MS" w:cs="Arial"/>
                <w:b/>
                <w:bCs/>
                <w:sz w:val="16"/>
                <w:szCs w:val="16"/>
                <w:lang w:eastAsia="pt-BR"/>
              </w:rPr>
              <w:t>31/12/2025</w:t>
            </w:r>
            <w:r w:rsidRPr="00B254A5">
              <w:rPr>
                <w:rFonts w:ascii="Trebuchet MS" w:hAnsi="Trebuchet MS" w:cs="Arial"/>
                <w:b/>
                <w:bCs/>
                <w:sz w:val="16"/>
                <w:szCs w:val="16"/>
                <w:lang w:eastAsia="pt-BR"/>
              </w:rPr>
              <w:fldChar w:fldCharType="end"/>
            </w:r>
          </w:p>
        </w:tc>
        <w:tc>
          <w:tcPr>
            <w:tcW w:w="1701" w:type="dxa"/>
            <w:vAlign w:val="bottom"/>
          </w:tcPr>
          <w:p w14:paraId="20C30F9D" w14:textId="77777777" w:rsidR="005F7B7A" w:rsidRPr="00B254A5" w:rsidRDefault="00284802" w:rsidP="00564D58">
            <w:pPr>
              <w:pBdr>
                <w:top w:val="none" w:sz="0" w:space="0" w:color="000000"/>
                <w:left w:val="none" w:sz="0" w:space="0" w:color="000000"/>
                <w:bottom w:val="single" w:sz="4" w:space="1" w:color="000000"/>
                <w:right w:val="none" w:sz="0" w:space="0" w:color="000000"/>
              </w:pBdr>
              <w:spacing w:line="216" w:lineRule="auto"/>
              <w:contextualSpacing/>
              <w:jc w:val="center"/>
              <w:rPr>
                <w:rFonts w:ascii="Trebuchet MS" w:hAnsi="Trebuchet MS" w:cs="Arial"/>
                <w:b/>
                <w:bCs/>
                <w:sz w:val="16"/>
                <w:szCs w:val="16"/>
                <w:lang w:eastAsia="pt-BR"/>
              </w:rPr>
            </w:pPr>
            <w:r w:rsidRPr="00B254A5">
              <w:rPr>
                <w:rFonts w:ascii="Trebuchet MS" w:hAnsi="Trebuchet MS" w:cs="Arial"/>
                <w:b/>
                <w:bCs/>
                <w:sz w:val="16"/>
                <w:szCs w:val="16"/>
                <w:lang w:eastAsia="pt-BR"/>
              </w:rPr>
              <w:fldChar w:fldCharType="begin"/>
            </w:r>
            <w:r w:rsidRPr="00B254A5">
              <w:rPr>
                <w:rFonts w:ascii="Trebuchet MS" w:hAnsi="Trebuchet MS" w:cs="Arial"/>
                <w:b/>
                <w:bCs/>
                <w:sz w:val="16"/>
                <w:szCs w:val="16"/>
                <w:lang w:eastAsia="pt-BR"/>
              </w:rPr>
              <w:instrText xml:space="preserve"> REF  Ano_Anterior_Data_Base_Numero  \* MERGEFORMAT </w:instrText>
            </w:r>
            <w:r w:rsidRPr="00B254A5">
              <w:rPr>
                <w:rFonts w:ascii="Trebuchet MS" w:hAnsi="Trebuchet MS" w:cs="Arial"/>
                <w:b/>
                <w:bCs/>
                <w:sz w:val="16"/>
                <w:szCs w:val="16"/>
                <w:lang w:eastAsia="pt-BR"/>
              </w:rPr>
              <w:fldChar w:fldCharType="separate"/>
            </w:r>
            <w:r w:rsidR="007F68B9" w:rsidRPr="00B254A5">
              <w:rPr>
                <w:rFonts w:ascii="Trebuchet MS" w:hAnsi="Trebuchet MS" w:cs="Arial"/>
                <w:b/>
                <w:bCs/>
                <w:sz w:val="16"/>
                <w:szCs w:val="16"/>
                <w:lang w:eastAsia="pt-BR"/>
              </w:rPr>
              <w:t>31/12/2024</w:t>
            </w:r>
            <w:r w:rsidRPr="00B254A5">
              <w:rPr>
                <w:rFonts w:ascii="Trebuchet MS" w:hAnsi="Trebuchet MS" w:cs="Arial"/>
                <w:b/>
                <w:bCs/>
                <w:sz w:val="16"/>
                <w:szCs w:val="16"/>
                <w:lang w:eastAsia="pt-BR"/>
              </w:rPr>
              <w:fldChar w:fldCharType="end"/>
            </w:r>
          </w:p>
        </w:tc>
      </w:tr>
      <w:tr w:rsidR="007570A4" w:rsidRPr="00B254A5" w14:paraId="08EE6701" w14:textId="77777777" w:rsidTr="00B623A5">
        <w:trPr>
          <w:trHeight w:val="23"/>
        </w:trPr>
        <w:tc>
          <w:tcPr>
            <w:tcW w:w="4394" w:type="dxa"/>
            <w:vAlign w:val="bottom"/>
          </w:tcPr>
          <w:p w14:paraId="43FCCDD0" w14:textId="77777777" w:rsidR="007570A4" w:rsidRPr="00B254A5" w:rsidRDefault="007570A4" w:rsidP="007570A4">
            <w:pPr>
              <w:spacing w:line="216" w:lineRule="auto"/>
              <w:ind w:left="-74"/>
              <w:contextualSpacing/>
              <w:jc w:val="both"/>
              <w:rPr>
                <w:sz w:val="16"/>
                <w:szCs w:val="16"/>
              </w:rPr>
            </w:pPr>
            <w:r w:rsidRPr="00B254A5">
              <w:rPr>
                <w:rFonts w:ascii="Trebuchet MS" w:hAnsi="Trebuchet MS" w:cs="Arial"/>
                <w:sz w:val="16"/>
                <w:szCs w:val="16"/>
              </w:rPr>
              <w:t>1 ano</w:t>
            </w:r>
          </w:p>
        </w:tc>
        <w:tc>
          <w:tcPr>
            <w:tcW w:w="1701" w:type="dxa"/>
          </w:tcPr>
          <w:p w14:paraId="54708931" w14:textId="7C8E38C2" w:rsidR="007570A4" w:rsidRPr="00B254A5" w:rsidRDefault="007570A4" w:rsidP="007570A4">
            <w:pPr>
              <w:spacing w:line="216" w:lineRule="auto"/>
              <w:contextualSpacing/>
              <w:jc w:val="right"/>
              <w:rPr>
                <w:rFonts w:ascii="Trebuchet MS" w:eastAsia="Arial Unicode MS" w:hAnsi="Trebuchet MS" w:cs="Arial"/>
                <w:bCs/>
                <w:sz w:val="16"/>
                <w:szCs w:val="16"/>
              </w:rPr>
            </w:pPr>
            <w:r w:rsidRPr="00B254A5">
              <w:rPr>
                <w:rFonts w:ascii="Trebuchet MS" w:eastAsia="Arial Unicode MS" w:hAnsi="Trebuchet MS" w:cs="Arial"/>
                <w:bCs/>
                <w:sz w:val="16"/>
                <w:szCs w:val="16"/>
              </w:rPr>
              <w:t>14.599</w:t>
            </w:r>
          </w:p>
        </w:tc>
        <w:tc>
          <w:tcPr>
            <w:tcW w:w="1701" w:type="dxa"/>
          </w:tcPr>
          <w:p w14:paraId="7C4BF477" w14:textId="77777777" w:rsidR="007570A4" w:rsidRPr="00B254A5" w:rsidRDefault="007570A4" w:rsidP="007570A4">
            <w:pPr>
              <w:spacing w:line="216" w:lineRule="auto"/>
              <w:contextualSpacing/>
              <w:jc w:val="right"/>
              <w:rPr>
                <w:rFonts w:ascii="Trebuchet MS" w:eastAsia="Arial Unicode MS" w:hAnsi="Trebuchet MS" w:cs="Arial"/>
                <w:bCs/>
                <w:sz w:val="16"/>
                <w:szCs w:val="16"/>
              </w:rPr>
            </w:pPr>
            <w:r w:rsidRPr="00B254A5">
              <w:rPr>
                <w:rFonts w:ascii="Trebuchet MS" w:eastAsia="Arial Unicode MS" w:hAnsi="Trebuchet MS" w:cs="Arial"/>
                <w:bCs/>
                <w:sz w:val="16"/>
                <w:szCs w:val="16"/>
              </w:rPr>
              <w:t>12.562</w:t>
            </w:r>
          </w:p>
        </w:tc>
      </w:tr>
      <w:tr w:rsidR="007570A4" w:rsidRPr="00B254A5" w14:paraId="4FFE76C0" w14:textId="77777777" w:rsidTr="00B623A5">
        <w:trPr>
          <w:trHeight w:val="23"/>
        </w:trPr>
        <w:tc>
          <w:tcPr>
            <w:tcW w:w="4394" w:type="dxa"/>
            <w:vAlign w:val="bottom"/>
          </w:tcPr>
          <w:p w14:paraId="3CF248E3" w14:textId="77777777" w:rsidR="007570A4" w:rsidRPr="00B254A5" w:rsidRDefault="007570A4" w:rsidP="007570A4">
            <w:pPr>
              <w:pStyle w:val="BalloonText1"/>
              <w:spacing w:line="216" w:lineRule="auto"/>
              <w:ind w:left="-74"/>
              <w:contextualSpacing/>
              <w:jc w:val="both"/>
            </w:pPr>
            <w:r w:rsidRPr="00B254A5">
              <w:rPr>
                <w:rFonts w:ascii="Trebuchet MS" w:hAnsi="Trebuchet MS" w:cs="Arial"/>
              </w:rPr>
              <w:t>Entre 1 e 2 anos</w:t>
            </w:r>
          </w:p>
        </w:tc>
        <w:tc>
          <w:tcPr>
            <w:tcW w:w="1701" w:type="dxa"/>
          </w:tcPr>
          <w:p w14:paraId="35E2F6CB" w14:textId="77245D6A" w:rsidR="007570A4" w:rsidRPr="00B254A5" w:rsidRDefault="007570A4" w:rsidP="007570A4">
            <w:pPr>
              <w:spacing w:line="216" w:lineRule="auto"/>
              <w:contextualSpacing/>
              <w:jc w:val="right"/>
              <w:rPr>
                <w:rFonts w:ascii="Trebuchet MS" w:eastAsia="Arial Unicode MS" w:hAnsi="Trebuchet MS" w:cs="Arial"/>
                <w:bCs/>
                <w:sz w:val="16"/>
                <w:szCs w:val="16"/>
              </w:rPr>
            </w:pPr>
            <w:r w:rsidRPr="00B254A5">
              <w:rPr>
                <w:rFonts w:ascii="Trebuchet MS" w:eastAsia="Arial Unicode MS" w:hAnsi="Trebuchet MS" w:cs="Arial"/>
                <w:bCs/>
                <w:sz w:val="16"/>
                <w:szCs w:val="16"/>
              </w:rPr>
              <w:t>21.685</w:t>
            </w:r>
          </w:p>
        </w:tc>
        <w:tc>
          <w:tcPr>
            <w:tcW w:w="1701" w:type="dxa"/>
          </w:tcPr>
          <w:p w14:paraId="5F22AAC7" w14:textId="77777777" w:rsidR="007570A4" w:rsidRPr="00B254A5" w:rsidRDefault="007570A4" w:rsidP="007570A4">
            <w:pPr>
              <w:spacing w:line="216" w:lineRule="auto"/>
              <w:contextualSpacing/>
              <w:jc w:val="right"/>
              <w:rPr>
                <w:rFonts w:ascii="Trebuchet MS" w:eastAsia="Arial Unicode MS" w:hAnsi="Trebuchet MS" w:cs="Arial"/>
                <w:bCs/>
                <w:sz w:val="16"/>
                <w:szCs w:val="16"/>
              </w:rPr>
            </w:pPr>
            <w:r w:rsidRPr="00B254A5">
              <w:rPr>
                <w:rFonts w:ascii="Trebuchet MS" w:eastAsia="Arial Unicode MS" w:hAnsi="Trebuchet MS" w:cs="Arial"/>
                <w:bCs/>
                <w:sz w:val="16"/>
                <w:szCs w:val="16"/>
              </w:rPr>
              <w:t>11.562</w:t>
            </w:r>
          </w:p>
        </w:tc>
      </w:tr>
      <w:tr w:rsidR="007570A4" w:rsidRPr="00B254A5" w14:paraId="4CDCA5E4" w14:textId="77777777" w:rsidTr="00B623A5">
        <w:trPr>
          <w:trHeight w:val="23"/>
        </w:trPr>
        <w:tc>
          <w:tcPr>
            <w:tcW w:w="4394" w:type="dxa"/>
            <w:vAlign w:val="bottom"/>
          </w:tcPr>
          <w:p w14:paraId="701E7126" w14:textId="77777777" w:rsidR="007570A4" w:rsidRPr="00B254A5" w:rsidRDefault="007570A4" w:rsidP="007570A4">
            <w:pPr>
              <w:spacing w:line="216" w:lineRule="auto"/>
              <w:ind w:left="-74"/>
              <w:contextualSpacing/>
              <w:jc w:val="both"/>
              <w:rPr>
                <w:sz w:val="16"/>
                <w:szCs w:val="16"/>
              </w:rPr>
            </w:pPr>
            <w:r w:rsidRPr="00B254A5">
              <w:rPr>
                <w:rFonts w:ascii="Trebuchet MS" w:hAnsi="Trebuchet MS" w:cs="Arial"/>
                <w:sz w:val="16"/>
                <w:szCs w:val="16"/>
              </w:rPr>
              <w:t>Entre 2 e 5 anos</w:t>
            </w:r>
          </w:p>
        </w:tc>
        <w:tc>
          <w:tcPr>
            <w:tcW w:w="1701" w:type="dxa"/>
          </w:tcPr>
          <w:p w14:paraId="5AE7B0FE" w14:textId="49209DEC" w:rsidR="007570A4" w:rsidRPr="00B254A5" w:rsidRDefault="007570A4" w:rsidP="007570A4">
            <w:pPr>
              <w:spacing w:line="216" w:lineRule="auto"/>
              <w:contextualSpacing/>
              <w:jc w:val="right"/>
              <w:rPr>
                <w:rFonts w:ascii="Trebuchet MS" w:eastAsia="Arial Unicode MS" w:hAnsi="Trebuchet MS" w:cs="Arial"/>
                <w:bCs/>
                <w:sz w:val="16"/>
                <w:szCs w:val="16"/>
              </w:rPr>
            </w:pPr>
            <w:r w:rsidRPr="00B254A5">
              <w:rPr>
                <w:rFonts w:ascii="Trebuchet MS" w:eastAsia="Arial Unicode MS" w:hAnsi="Trebuchet MS" w:cs="Arial"/>
                <w:bCs/>
                <w:sz w:val="16"/>
                <w:szCs w:val="16"/>
              </w:rPr>
              <w:t>13.203</w:t>
            </w:r>
          </w:p>
        </w:tc>
        <w:tc>
          <w:tcPr>
            <w:tcW w:w="1701" w:type="dxa"/>
          </w:tcPr>
          <w:p w14:paraId="057DF996" w14:textId="77777777" w:rsidR="007570A4" w:rsidRPr="00B254A5" w:rsidRDefault="007570A4" w:rsidP="007570A4">
            <w:pPr>
              <w:spacing w:line="216" w:lineRule="auto"/>
              <w:contextualSpacing/>
              <w:jc w:val="right"/>
              <w:rPr>
                <w:rFonts w:ascii="Trebuchet MS" w:eastAsia="Arial Unicode MS" w:hAnsi="Trebuchet MS" w:cs="Arial"/>
                <w:bCs/>
                <w:sz w:val="16"/>
                <w:szCs w:val="16"/>
              </w:rPr>
            </w:pPr>
            <w:r w:rsidRPr="00B254A5">
              <w:rPr>
                <w:rFonts w:ascii="Trebuchet MS" w:eastAsia="Arial Unicode MS" w:hAnsi="Trebuchet MS" w:cs="Arial"/>
                <w:bCs/>
                <w:sz w:val="16"/>
                <w:szCs w:val="16"/>
              </w:rPr>
              <w:t>6.285</w:t>
            </w:r>
          </w:p>
        </w:tc>
      </w:tr>
      <w:tr w:rsidR="007570A4" w:rsidRPr="00B254A5" w14:paraId="4387F28F" w14:textId="77777777" w:rsidTr="00B623A5">
        <w:trPr>
          <w:trHeight w:val="23"/>
        </w:trPr>
        <w:tc>
          <w:tcPr>
            <w:tcW w:w="4394" w:type="dxa"/>
            <w:vAlign w:val="bottom"/>
          </w:tcPr>
          <w:p w14:paraId="47D4F0B9" w14:textId="77777777" w:rsidR="007570A4" w:rsidRPr="00B254A5" w:rsidRDefault="007570A4" w:rsidP="007570A4">
            <w:pPr>
              <w:spacing w:line="216" w:lineRule="auto"/>
              <w:ind w:left="-74"/>
              <w:contextualSpacing/>
              <w:jc w:val="both"/>
              <w:rPr>
                <w:rFonts w:ascii="Trebuchet MS" w:hAnsi="Trebuchet MS" w:cs="Arial"/>
                <w:sz w:val="16"/>
                <w:szCs w:val="16"/>
              </w:rPr>
            </w:pPr>
            <w:r w:rsidRPr="00B254A5">
              <w:rPr>
                <w:rFonts w:ascii="Trebuchet MS" w:hAnsi="Trebuchet MS" w:cs="Arial"/>
                <w:sz w:val="16"/>
                <w:szCs w:val="16"/>
              </w:rPr>
              <w:t>Mais de 5 anos</w:t>
            </w:r>
          </w:p>
        </w:tc>
        <w:tc>
          <w:tcPr>
            <w:tcW w:w="1701" w:type="dxa"/>
          </w:tcPr>
          <w:p w14:paraId="4F23BB54" w14:textId="03574EAA" w:rsidR="007570A4" w:rsidRPr="00B254A5" w:rsidRDefault="007570A4" w:rsidP="007570A4">
            <w:pPr>
              <w:spacing w:line="216" w:lineRule="auto"/>
              <w:contextualSpacing/>
              <w:jc w:val="right"/>
              <w:rPr>
                <w:rFonts w:ascii="Trebuchet MS" w:eastAsia="Arial Unicode MS" w:hAnsi="Trebuchet MS" w:cs="Arial"/>
                <w:bCs/>
                <w:sz w:val="16"/>
                <w:szCs w:val="16"/>
              </w:rPr>
            </w:pPr>
            <w:r w:rsidRPr="00B254A5">
              <w:rPr>
                <w:rFonts w:ascii="Trebuchet MS" w:eastAsia="Arial Unicode MS" w:hAnsi="Trebuchet MS" w:cs="Arial"/>
                <w:bCs/>
                <w:sz w:val="16"/>
                <w:szCs w:val="16"/>
              </w:rPr>
              <w:t>4.286</w:t>
            </w:r>
          </w:p>
        </w:tc>
        <w:tc>
          <w:tcPr>
            <w:tcW w:w="1701" w:type="dxa"/>
          </w:tcPr>
          <w:p w14:paraId="28D6625B" w14:textId="77777777" w:rsidR="007570A4" w:rsidRPr="00B254A5" w:rsidRDefault="007570A4" w:rsidP="007570A4">
            <w:pPr>
              <w:spacing w:line="216" w:lineRule="auto"/>
              <w:contextualSpacing/>
              <w:jc w:val="right"/>
              <w:rPr>
                <w:rFonts w:ascii="Trebuchet MS" w:eastAsia="Arial Unicode MS" w:hAnsi="Trebuchet MS" w:cs="Arial"/>
                <w:bCs/>
                <w:sz w:val="16"/>
                <w:szCs w:val="16"/>
              </w:rPr>
            </w:pPr>
            <w:r w:rsidRPr="00B254A5">
              <w:rPr>
                <w:rFonts w:ascii="Trebuchet MS" w:eastAsia="Arial Unicode MS" w:hAnsi="Trebuchet MS" w:cs="Arial"/>
                <w:bCs/>
                <w:sz w:val="16"/>
                <w:szCs w:val="16"/>
              </w:rPr>
              <w:t>2.717</w:t>
            </w:r>
          </w:p>
        </w:tc>
      </w:tr>
      <w:tr w:rsidR="00284802" w:rsidRPr="00B254A5" w14:paraId="54AD8495" w14:textId="77777777" w:rsidTr="00B623A5">
        <w:trPr>
          <w:trHeight w:val="23"/>
        </w:trPr>
        <w:tc>
          <w:tcPr>
            <w:tcW w:w="4394" w:type="dxa"/>
            <w:vAlign w:val="bottom"/>
          </w:tcPr>
          <w:p w14:paraId="517125F3" w14:textId="77777777" w:rsidR="00284802" w:rsidRPr="00B254A5" w:rsidRDefault="00284802" w:rsidP="00284802">
            <w:pPr>
              <w:snapToGrid w:val="0"/>
              <w:spacing w:line="216" w:lineRule="auto"/>
              <w:ind w:left="-74"/>
              <w:contextualSpacing/>
              <w:jc w:val="both"/>
              <w:rPr>
                <w:rFonts w:ascii="Trebuchet MS" w:eastAsia="Arial Unicode MS" w:hAnsi="Trebuchet MS" w:cs="Arial"/>
                <w:sz w:val="16"/>
                <w:szCs w:val="16"/>
              </w:rPr>
            </w:pPr>
          </w:p>
        </w:tc>
        <w:tc>
          <w:tcPr>
            <w:tcW w:w="1701" w:type="dxa"/>
          </w:tcPr>
          <w:p w14:paraId="7CC9B87C" w14:textId="7DE69347" w:rsidR="00284802" w:rsidRPr="00B254A5" w:rsidRDefault="007570A4" w:rsidP="00284802">
            <w:pPr>
              <w:pBdr>
                <w:top w:val="single" w:sz="4" w:space="1" w:color="000000"/>
                <w:left w:val="none" w:sz="0" w:space="0" w:color="000000"/>
                <w:bottom w:val="double" w:sz="4" w:space="1" w:color="000000"/>
                <w:right w:val="none" w:sz="0" w:space="0" w:color="000000"/>
              </w:pBdr>
              <w:spacing w:line="216" w:lineRule="auto"/>
              <w:contextualSpacing/>
              <w:jc w:val="right"/>
              <w:rPr>
                <w:rFonts w:ascii="Trebuchet MS" w:eastAsia="Arial Unicode MS" w:hAnsi="Trebuchet MS" w:cs="Arial"/>
                <w:b/>
                <w:sz w:val="16"/>
                <w:szCs w:val="16"/>
              </w:rPr>
            </w:pPr>
            <w:r w:rsidRPr="00B254A5">
              <w:rPr>
                <w:rFonts w:ascii="Trebuchet MS" w:eastAsia="Arial Unicode MS" w:hAnsi="Trebuchet MS" w:cs="Arial"/>
                <w:b/>
                <w:sz w:val="16"/>
                <w:szCs w:val="16"/>
              </w:rPr>
              <w:t>53.773</w:t>
            </w:r>
          </w:p>
        </w:tc>
        <w:tc>
          <w:tcPr>
            <w:tcW w:w="1701" w:type="dxa"/>
          </w:tcPr>
          <w:p w14:paraId="61B76BC0" w14:textId="77777777" w:rsidR="00284802" w:rsidRPr="00B254A5" w:rsidRDefault="00284802" w:rsidP="00284802">
            <w:pPr>
              <w:pBdr>
                <w:top w:val="single" w:sz="4" w:space="1" w:color="000000"/>
                <w:left w:val="none" w:sz="0" w:space="0" w:color="000000"/>
                <w:bottom w:val="double" w:sz="4" w:space="1" w:color="000000"/>
                <w:right w:val="none" w:sz="0" w:space="0" w:color="000000"/>
              </w:pBdr>
              <w:spacing w:line="216" w:lineRule="auto"/>
              <w:contextualSpacing/>
              <w:jc w:val="right"/>
              <w:rPr>
                <w:rFonts w:ascii="Trebuchet MS" w:eastAsia="Arial Unicode MS" w:hAnsi="Trebuchet MS" w:cs="Arial"/>
                <w:b/>
                <w:bCs/>
                <w:sz w:val="16"/>
                <w:szCs w:val="16"/>
              </w:rPr>
            </w:pPr>
            <w:r w:rsidRPr="00B254A5">
              <w:rPr>
                <w:rFonts w:ascii="Trebuchet MS" w:eastAsia="Arial Unicode MS" w:hAnsi="Trebuchet MS" w:cs="Arial"/>
                <w:b/>
                <w:sz w:val="16"/>
                <w:szCs w:val="16"/>
              </w:rPr>
              <w:t>33.126</w:t>
            </w:r>
          </w:p>
        </w:tc>
      </w:tr>
    </w:tbl>
    <w:p w14:paraId="1FC42E2F" w14:textId="77777777" w:rsidR="00135D0E" w:rsidRPr="00B254A5" w:rsidRDefault="00135D0E" w:rsidP="00564D58">
      <w:pPr>
        <w:pStyle w:val="PargrafodaLista1"/>
        <w:ind w:left="1276"/>
        <w:jc w:val="both"/>
        <w:rPr>
          <w:rFonts w:ascii="Trebuchet MS" w:hAnsi="Trebuchet MS" w:cs="Trebuchet MS"/>
        </w:rPr>
      </w:pPr>
    </w:p>
    <w:p w14:paraId="442C83AF" w14:textId="77777777" w:rsidR="007575CF" w:rsidRPr="00B254A5" w:rsidRDefault="007575CF" w:rsidP="00564D58">
      <w:pPr>
        <w:pStyle w:val="PargrafodaLista1"/>
        <w:ind w:left="1276"/>
        <w:jc w:val="both"/>
      </w:pPr>
      <w:r w:rsidRPr="00B254A5">
        <w:rPr>
          <w:rFonts w:ascii="Trebuchet MS" w:hAnsi="Trebuchet MS" w:cs="Arial"/>
          <w:b/>
          <w:szCs w:val="24"/>
        </w:rPr>
        <w:t>PRSP III</w:t>
      </w:r>
    </w:p>
    <w:p w14:paraId="7AC4BCC4" w14:textId="77777777" w:rsidR="007575CF" w:rsidRPr="00B254A5" w:rsidRDefault="007575CF" w:rsidP="00564D58">
      <w:pPr>
        <w:tabs>
          <w:tab w:val="left" w:pos="1701"/>
        </w:tabs>
        <w:ind w:left="1276"/>
        <w:jc w:val="both"/>
        <w:rPr>
          <w:rFonts w:ascii="Trebuchet MS" w:hAnsi="Trebuchet MS" w:cs="Arial"/>
          <w:b/>
          <w:szCs w:val="24"/>
        </w:rPr>
      </w:pPr>
    </w:p>
    <w:p w14:paraId="688AB67E" w14:textId="77777777" w:rsidR="00A4010E" w:rsidRPr="00B254A5" w:rsidRDefault="007575CF" w:rsidP="00564D58">
      <w:pPr>
        <w:tabs>
          <w:tab w:val="left" w:pos="1701"/>
        </w:tabs>
        <w:ind w:left="1276"/>
        <w:jc w:val="both"/>
        <w:rPr>
          <w:rFonts w:ascii="Trebuchet MS" w:hAnsi="Trebuchet MS" w:cs="Arial"/>
          <w:szCs w:val="24"/>
        </w:rPr>
      </w:pPr>
      <w:r w:rsidRPr="00B254A5">
        <w:rPr>
          <w:rFonts w:ascii="Trebuchet MS" w:hAnsi="Trebuchet MS" w:cs="Arial"/>
          <w:szCs w:val="24"/>
        </w:rPr>
        <w:t xml:space="preserve">Em 28 de março de 2017, a Diretoria Colegiada aprovou o Plano de Reconhecimento por Serviços Prestados (PRSP III), com o objetivo de </w:t>
      </w:r>
      <w:r w:rsidRPr="00B254A5">
        <w:rPr>
          <w:rFonts w:ascii="Trebuchet MS" w:hAnsi="Trebuchet MS" w:cs="Arial"/>
          <w:szCs w:val="24"/>
        </w:rPr>
        <w:lastRenderedPageBreak/>
        <w:t xml:space="preserve">proporcionar aos empregados da </w:t>
      </w:r>
      <w:proofErr w:type="spellStart"/>
      <w:r w:rsidRPr="00B254A5">
        <w:rPr>
          <w:rFonts w:ascii="Trebuchet MS" w:hAnsi="Trebuchet MS" w:cs="Arial"/>
          <w:szCs w:val="24"/>
        </w:rPr>
        <w:t>Cagece</w:t>
      </w:r>
      <w:proofErr w:type="spellEnd"/>
      <w:r w:rsidRPr="00B254A5">
        <w:rPr>
          <w:rFonts w:ascii="Trebuchet MS" w:hAnsi="Trebuchet MS" w:cs="Arial"/>
          <w:szCs w:val="24"/>
        </w:rPr>
        <w:t xml:space="preserve"> que aderirem ao Plano, condições de aposentar-se recebendo benefícios financeiros temporários, na forma estabelecida </w:t>
      </w:r>
      <w:r w:rsidR="00BF07F1" w:rsidRPr="00B254A5">
        <w:rPr>
          <w:rFonts w:ascii="Trebuchet MS" w:hAnsi="Trebuchet MS" w:cs="Arial"/>
          <w:szCs w:val="24"/>
        </w:rPr>
        <w:t xml:space="preserve">no </w:t>
      </w:r>
      <w:r w:rsidRPr="00B254A5">
        <w:rPr>
          <w:rFonts w:ascii="Trebuchet MS" w:hAnsi="Trebuchet MS" w:cs="Arial"/>
          <w:szCs w:val="24"/>
        </w:rPr>
        <w:t>Regulamento.</w:t>
      </w:r>
    </w:p>
    <w:p w14:paraId="2C87F364" w14:textId="77777777" w:rsidR="008572E7" w:rsidRPr="00B254A5" w:rsidRDefault="008572E7" w:rsidP="00564D58">
      <w:pPr>
        <w:tabs>
          <w:tab w:val="left" w:pos="1701"/>
        </w:tabs>
        <w:ind w:left="1276"/>
        <w:jc w:val="both"/>
        <w:rPr>
          <w:rFonts w:ascii="Trebuchet MS" w:hAnsi="Trebuchet MS" w:cs="Arial"/>
          <w:szCs w:val="24"/>
        </w:rPr>
      </w:pPr>
    </w:p>
    <w:p w14:paraId="76910137" w14:textId="77777777" w:rsidR="00EC0F77" w:rsidRPr="00B254A5" w:rsidRDefault="007575CF" w:rsidP="00564D58">
      <w:pPr>
        <w:tabs>
          <w:tab w:val="left" w:pos="1701"/>
        </w:tabs>
        <w:ind w:left="1276"/>
        <w:jc w:val="both"/>
        <w:rPr>
          <w:rFonts w:ascii="Trebuchet MS" w:hAnsi="Trebuchet MS" w:cs="Arial"/>
          <w:szCs w:val="24"/>
        </w:rPr>
      </w:pPr>
      <w:r w:rsidRPr="00B254A5">
        <w:rPr>
          <w:rFonts w:ascii="Trebuchet MS" w:hAnsi="Trebuchet MS" w:cs="Arial"/>
          <w:szCs w:val="24"/>
        </w:rPr>
        <w:t xml:space="preserve">O </w:t>
      </w:r>
      <w:r w:rsidR="00BF07F1" w:rsidRPr="00B254A5">
        <w:rPr>
          <w:rFonts w:ascii="Trebuchet MS" w:hAnsi="Trebuchet MS" w:cs="Arial"/>
          <w:szCs w:val="24"/>
        </w:rPr>
        <w:t>referido</w:t>
      </w:r>
      <w:r w:rsidRPr="00B254A5">
        <w:rPr>
          <w:rFonts w:ascii="Trebuchet MS" w:hAnsi="Trebuchet MS" w:cs="Arial"/>
          <w:szCs w:val="24"/>
        </w:rPr>
        <w:t xml:space="preserve"> plano se destin</w:t>
      </w:r>
      <w:r w:rsidR="00BF07F1" w:rsidRPr="00B254A5">
        <w:rPr>
          <w:rFonts w:ascii="Trebuchet MS" w:hAnsi="Trebuchet MS" w:cs="Arial"/>
          <w:szCs w:val="24"/>
        </w:rPr>
        <w:t>ou</w:t>
      </w:r>
      <w:r w:rsidRPr="00B254A5">
        <w:rPr>
          <w:rFonts w:ascii="Trebuchet MS" w:hAnsi="Trebuchet MS" w:cs="Arial"/>
          <w:szCs w:val="24"/>
        </w:rPr>
        <w:t xml:space="preserve"> aos empregados do quadro próprio que atend</w:t>
      </w:r>
      <w:r w:rsidR="00AE0094" w:rsidRPr="00B254A5">
        <w:rPr>
          <w:rFonts w:ascii="Trebuchet MS" w:hAnsi="Trebuchet MS" w:cs="Arial"/>
          <w:szCs w:val="24"/>
        </w:rPr>
        <w:t>er</w:t>
      </w:r>
      <w:r w:rsidRPr="00B254A5">
        <w:rPr>
          <w:rFonts w:ascii="Trebuchet MS" w:hAnsi="Trebuchet MS" w:cs="Arial"/>
          <w:szCs w:val="24"/>
        </w:rPr>
        <w:t>am as condições expressas nes</w:t>
      </w:r>
      <w:r w:rsidR="00BF07F1" w:rsidRPr="00B254A5">
        <w:rPr>
          <w:rFonts w:ascii="Trebuchet MS" w:hAnsi="Trebuchet MS" w:cs="Arial"/>
          <w:szCs w:val="24"/>
        </w:rPr>
        <w:t>s</w:t>
      </w:r>
      <w:r w:rsidRPr="00B254A5">
        <w:rPr>
          <w:rFonts w:ascii="Trebuchet MS" w:hAnsi="Trebuchet MS" w:cs="Arial"/>
          <w:szCs w:val="24"/>
        </w:rPr>
        <w:t xml:space="preserve">e Regulamento, quais eram: ter idade igual ou superior a 56 anos até 31 de dezembro de 2018; atender os requisitos legais para a obtenção do benefício de aposentadoria pelo Regime Geral da Previdência Social, contados, pelo menos, dez anos de tempo de serviço na </w:t>
      </w:r>
      <w:proofErr w:type="spellStart"/>
      <w:r w:rsidRPr="00B254A5">
        <w:rPr>
          <w:rFonts w:ascii="Trebuchet MS" w:hAnsi="Trebuchet MS" w:cs="Arial"/>
          <w:szCs w:val="24"/>
        </w:rPr>
        <w:t>Cagece</w:t>
      </w:r>
      <w:proofErr w:type="spellEnd"/>
      <w:r w:rsidRPr="00B254A5">
        <w:rPr>
          <w:rFonts w:ascii="Trebuchet MS" w:hAnsi="Trebuchet MS" w:cs="Arial"/>
          <w:szCs w:val="24"/>
        </w:rPr>
        <w:t xml:space="preserve">; ter ingressado e se mantido como participante na Fundação </w:t>
      </w:r>
      <w:proofErr w:type="spellStart"/>
      <w:r w:rsidRPr="00B254A5">
        <w:rPr>
          <w:rFonts w:ascii="Trebuchet MS" w:hAnsi="Trebuchet MS" w:cs="Arial"/>
          <w:szCs w:val="24"/>
        </w:rPr>
        <w:t>Cagece</w:t>
      </w:r>
      <w:proofErr w:type="spellEnd"/>
      <w:r w:rsidRPr="00B254A5">
        <w:rPr>
          <w:rFonts w:ascii="Trebuchet MS" w:hAnsi="Trebuchet MS" w:cs="Arial"/>
          <w:szCs w:val="24"/>
        </w:rPr>
        <w:t xml:space="preserve"> de Previdência Complementar (</w:t>
      </w:r>
      <w:proofErr w:type="spellStart"/>
      <w:r w:rsidRPr="00B254A5">
        <w:rPr>
          <w:rFonts w:ascii="Trebuchet MS" w:hAnsi="Trebuchet MS" w:cs="Arial"/>
          <w:szCs w:val="24"/>
        </w:rPr>
        <w:t>Cageprev</w:t>
      </w:r>
      <w:proofErr w:type="spellEnd"/>
      <w:r w:rsidRPr="00B254A5">
        <w:rPr>
          <w:rFonts w:ascii="Trebuchet MS" w:hAnsi="Trebuchet MS" w:cs="Arial"/>
          <w:szCs w:val="24"/>
        </w:rPr>
        <w:t>). E desde que não se enquadrem nas situações impeditivas à adesão: ter sido submetido a processo administrativo-disciplinar que tenha resultado na rescisão do contrato de trabalho; ter sido condenado por decisão judicial transitada em julgado, que determine a perda do emprego.</w:t>
      </w:r>
    </w:p>
    <w:p w14:paraId="33E89C88" w14:textId="77777777" w:rsidR="00773558" w:rsidRPr="00B254A5" w:rsidRDefault="00773558" w:rsidP="00564D58">
      <w:pPr>
        <w:tabs>
          <w:tab w:val="left" w:pos="1701"/>
        </w:tabs>
        <w:ind w:left="1276"/>
        <w:jc w:val="both"/>
        <w:rPr>
          <w:rFonts w:ascii="Trebuchet MS" w:hAnsi="Trebuchet MS" w:cs="Arial"/>
          <w:szCs w:val="24"/>
        </w:rPr>
      </w:pPr>
    </w:p>
    <w:p w14:paraId="7DC9E97D" w14:textId="77777777" w:rsidR="007575CF" w:rsidRPr="00B254A5" w:rsidRDefault="007575CF" w:rsidP="00564D58">
      <w:pPr>
        <w:tabs>
          <w:tab w:val="left" w:pos="1701"/>
        </w:tabs>
        <w:ind w:left="1276"/>
        <w:jc w:val="both"/>
      </w:pPr>
      <w:r w:rsidRPr="00B254A5">
        <w:rPr>
          <w:rFonts w:ascii="Trebuchet MS" w:hAnsi="Trebuchet MS" w:cs="Arial"/>
          <w:szCs w:val="24"/>
        </w:rPr>
        <w:t>O prazo para adesão iniciou na data da publicação d</w:t>
      </w:r>
      <w:r w:rsidR="00AE0094" w:rsidRPr="00B254A5">
        <w:rPr>
          <w:rFonts w:ascii="Trebuchet MS" w:hAnsi="Trebuchet MS" w:cs="Arial"/>
          <w:szCs w:val="24"/>
        </w:rPr>
        <w:t>o</w:t>
      </w:r>
      <w:r w:rsidRPr="00B254A5">
        <w:rPr>
          <w:rFonts w:ascii="Trebuchet MS" w:hAnsi="Trebuchet MS" w:cs="Arial"/>
          <w:szCs w:val="24"/>
        </w:rPr>
        <w:t xml:space="preserve"> Regulamento </w:t>
      </w:r>
      <w:r w:rsidR="00FF2D19" w:rsidRPr="00B254A5">
        <w:rPr>
          <w:rFonts w:ascii="Trebuchet MS" w:hAnsi="Trebuchet MS" w:cs="Arial"/>
          <w:szCs w:val="24"/>
        </w:rPr>
        <w:t>e encerrou</w:t>
      </w:r>
      <w:r w:rsidRPr="00B254A5">
        <w:rPr>
          <w:rFonts w:ascii="Trebuchet MS" w:hAnsi="Trebuchet MS" w:cs="Arial"/>
          <w:szCs w:val="24"/>
        </w:rPr>
        <w:t xml:space="preserve"> ao final do expediente do dia 17 de maio de 2017. </w:t>
      </w:r>
    </w:p>
    <w:p w14:paraId="460F69AE" w14:textId="77777777" w:rsidR="00945D3D" w:rsidRPr="00B254A5" w:rsidRDefault="00945D3D" w:rsidP="00564D58">
      <w:pPr>
        <w:ind w:left="1276"/>
        <w:jc w:val="both"/>
        <w:rPr>
          <w:rFonts w:ascii="Trebuchet MS" w:hAnsi="Trebuchet MS" w:cs="Arial"/>
          <w:szCs w:val="24"/>
        </w:rPr>
      </w:pPr>
    </w:p>
    <w:p w14:paraId="5856090F" w14:textId="77777777" w:rsidR="007575CF" w:rsidRPr="00B254A5" w:rsidRDefault="007575CF" w:rsidP="00564D58">
      <w:pPr>
        <w:ind w:left="1276"/>
        <w:jc w:val="both"/>
        <w:rPr>
          <w:rFonts w:ascii="Trebuchet MS" w:hAnsi="Trebuchet MS" w:cs="Arial"/>
          <w:szCs w:val="24"/>
        </w:rPr>
      </w:pPr>
      <w:r w:rsidRPr="00B254A5">
        <w:rPr>
          <w:rFonts w:ascii="Trebuchet MS" w:hAnsi="Trebuchet MS" w:cs="Arial"/>
          <w:szCs w:val="24"/>
        </w:rPr>
        <w:t xml:space="preserve">A rescisão contratual pelo Plano deverá ocorrer se atendidas as seguintes condições: o empregado deverá comprovar que a aposentadoria foi concedida pelo INSS mediante apresentação da Carta de Concessão emitida pelo INSS ou pelo Extrato de Pagamento do benefício emitido pelo INSS, até o mês anterior à data prevista para seu desligamento; assinar o Contrato de Adesão ao PRSP III; assinar o Termo de Rescisão do Contrato de Trabalho com a </w:t>
      </w:r>
      <w:proofErr w:type="spellStart"/>
      <w:r w:rsidRPr="00B254A5">
        <w:rPr>
          <w:rFonts w:ascii="Trebuchet MS" w:hAnsi="Trebuchet MS" w:cs="Arial"/>
          <w:szCs w:val="24"/>
        </w:rPr>
        <w:t>Cagece</w:t>
      </w:r>
      <w:proofErr w:type="spellEnd"/>
      <w:r w:rsidRPr="00B254A5">
        <w:rPr>
          <w:rFonts w:ascii="Trebuchet MS" w:hAnsi="Trebuchet MS" w:cs="Arial"/>
          <w:szCs w:val="24"/>
        </w:rPr>
        <w:t xml:space="preserve">. As datas de rescisão de cada empregado optante ao Plano serão estabelecidas e divulgadas pela </w:t>
      </w:r>
      <w:proofErr w:type="spellStart"/>
      <w:r w:rsidRPr="00B254A5">
        <w:rPr>
          <w:rFonts w:ascii="Trebuchet MS" w:hAnsi="Trebuchet MS" w:cs="Arial"/>
          <w:szCs w:val="24"/>
        </w:rPr>
        <w:t>Cagece</w:t>
      </w:r>
      <w:proofErr w:type="spellEnd"/>
      <w:r w:rsidRPr="00B254A5">
        <w:rPr>
          <w:rFonts w:ascii="Trebuchet MS" w:hAnsi="Trebuchet MS" w:cs="Arial"/>
          <w:szCs w:val="24"/>
        </w:rPr>
        <w:t>, oportunamente após o fim do prazo para adesão.</w:t>
      </w:r>
    </w:p>
    <w:p w14:paraId="77A65DE9" w14:textId="77777777" w:rsidR="00BA1E5C" w:rsidRPr="00B254A5" w:rsidRDefault="00BA1E5C" w:rsidP="00564D58">
      <w:pPr>
        <w:ind w:left="1276"/>
        <w:jc w:val="both"/>
        <w:rPr>
          <w:rFonts w:ascii="Trebuchet MS" w:hAnsi="Trebuchet MS" w:cs="Trebuchet MS"/>
          <w:szCs w:val="24"/>
        </w:rPr>
      </w:pPr>
    </w:p>
    <w:p w14:paraId="446DAF34" w14:textId="77777777" w:rsidR="008B5566" w:rsidRPr="00B254A5" w:rsidRDefault="007575CF" w:rsidP="00564D58">
      <w:pPr>
        <w:ind w:left="1276"/>
        <w:jc w:val="both"/>
        <w:rPr>
          <w:rFonts w:ascii="Trebuchet MS" w:hAnsi="Trebuchet MS" w:cs="Trebuchet MS"/>
          <w:szCs w:val="24"/>
        </w:rPr>
      </w:pPr>
      <w:r w:rsidRPr="00B254A5">
        <w:rPr>
          <w:rFonts w:ascii="Trebuchet MS" w:hAnsi="Trebuchet MS" w:cs="Trebuchet MS"/>
          <w:szCs w:val="24"/>
        </w:rPr>
        <w:t>O PRSP III concede os seguintes benefícios:</w:t>
      </w:r>
    </w:p>
    <w:p w14:paraId="3EE72599" w14:textId="77777777" w:rsidR="008B5566" w:rsidRPr="00B254A5" w:rsidRDefault="008B5566" w:rsidP="00564D58">
      <w:pPr>
        <w:ind w:left="1276"/>
        <w:jc w:val="both"/>
        <w:rPr>
          <w:rFonts w:ascii="Trebuchet MS" w:hAnsi="Trebuchet MS" w:cs="Trebuchet MS"/>
          <w:szCs w:val="24"/>
        </w:rPr>
      </w:pPr>
    </w:p>
    <w:p w14:paraId="449A31E7" w14:textId="77777777" w:rsidR="008B5566" w:rsidRPr="00B254A5" w:rsidRDefault="008B5566" w:rsidP="000808CF">
      <w:pPr>
        <w:numPr>
          <w:ilvl w:val="0"/>
          <w:numId w:val="28"/>
        </w:numPr>
        <w:ind w:left="1701" w:hanging="425"/>
        <w:jc w:val="both"/>
        <w:rPr>
          <w:rFonts w:ascii="Trebuchet MS" w:hAnsi="Trebuchet MS" w:cs="Trebuchet MS"/>
          <w:szCs w:val="24"/>
        </w:rPr>
      </w:pPr>
      <w:r w:rsidRPr="00B254A5">
        <w:rPr>
          <w:rFonts w:ascii="Trebuchet MS" w:hAnsi="Trebuchet MS" w:cs="Trebuchet MS"/>
          <w:szCs w:val="24"/>
        </w:rPr>
        <w:t xml:space="preserve">Ressarcimento </w:t>
      </w:r>
      <w:r w:rsidR="007575CF" w:rsidRPr="00B254A5">
        <w:rPr>
          <w:rFonts w:ascii="Trebuchet MS" w:hAnsi="Trebuchet MS" w:cs="Trebuchet MS"/>
          <w:szCs w:val="24"/>
        </w:rPr>
        <w:t xml:space="preserve">dos gastos com medicamentos de uso contínuo por (84) meses; </w:t>
      </w:r>
    </w:p>
    <w:p w14:paraId="6A794428" w14:textId="77777777" w:rsidR="008B5566" w:rsidRPr="00B254A5" w:rsidRDefault="008B5566" w:rsidP="000808CF">
      <w:pPr>
        <w:numPr>
          <w:ilvl w:val="0"/>
          <w:numId w:val="28"/>
        </w:numPr>
        <w:ind w:left="1701" w:hanging="425"/>
        <w:jc w:val="both"/>
        <w:rPr>
          <w:rFonts w:ascii="Trebuchet MS" w:hAnsi="Trebuchet MS" w:cs="Trebuchet MS"/>
          <w:szCs w:val="24"/>
        </w:rPr>
      </w:pPr>
      <w:r w:rsidRPr="00B254A5">
        <w:rPr>
          <w:rFonts w:ascii="Trebuchet MS" w:hAnsi="Trebuchet MS" w:cs="Trebuchet MS"/>
          <w:szCs w:val="24"/>
        </w:rPr>
        <w:t xml:space="preserve">Pagamento </w:t>
      </w:r>
      <w:r w:rsidR="007575CF" w:rsidRPr="00B254A5">
        <w:rPr>
          <w:rFonts w:ascii="Trebuchet MS" w:hAnsi="Trebuchet MS" w:cs="Trebuchet MS"/>
          <w:szCs w:val="24"/>
        </w:rPr>
        <w:t xml:space="preserve">de 16 (dezesseis) salários na rescisão contratual para o PRSP III, pagos em 36 (trinta e seis) parcelas mensais e consecutivas; </w:t>
      </w:r>
    </w:p>
    <w:p w14:paraId="4938992F" w14:textId="77777777" w:rsidR="008B5566" w:rsidRPr="00B254A5" w:rsidRDefault="007575CF" w:rsidP="000808CF">
      <w:pPr>
        <w:numPr>
          <w:ilvl w:val="0"/>
          <w:numId w:val="28"/>
        </w:numPr>
        <w:ind w:left="1701" w:hanging="425"/>
        <w:jc w:val="both"/>
        <w:rPr>
          <w:rFonts w:ascii="Trebuchet MS" w:hAnsi="Trebuchet MS" w:cs="Trebuchet MS"/>
          <w:szCs w:val="24"/>
        </w:rPr>
      </w:pPr>
      <w:r w:rsidRPr="00B254A5">
        <w:rPr>
          <w:rFonts w:ascii="Trebuchet MS" w:hAnsi="Trebuchet MS" w:cs="Trebuchet MS"/>
          <w:szCs w:val="24"/>
        </w:rPr>
        <w:t xml:space="preserve">Incentivo financeiro, durante 84 meses, de acordo com o Salário de Referência (SR) do empregado, correspondente: a) se o Salário de Referência (SR) for menor ou igual ao valor do teto do INSS dividido por 0,70, receberá 50% do valor do SR; b) se o Salário de Referência (SR) for maior que o valor do teto do INSS dividido por 0,70, receberá a diferença entre o SR e o valor do benefício do INSS percebido pelo empregado; </w:t>
      </w:r>
    </w:p>
    <w:p w14:paraId="1B597412" w14:textId="77777777" w:rsidR="008B5566" w:rsidRPr="00B254A5" w:rsidRDefault="007575CF" w:rsidP="000808CF">
      <w:pPr>
        <w:numPr>
          <w:ilvl w:val="0"/>
          <w:numId w:val="28"/>
        </w:numPr>
        <w:ind w:left="1701" w:hanging="425"/>
        <w:jc w:val="both"/>
        <w:rPr>
          <w:rFonts w:ascii="Trebuchet MS" w:hAnsi="Trebuchet MS" w:cs="Trebuchet MS"/>
          <w:szCs w:val="24"/>
        </w:rPr>
      </w:pPr>
      <w:r w:rsidRPr="00B254A5">
        <w:rPr>
          <w:rFonts w:ascii="Trebuchet MS" w:hAnsi="Trebuchet MS" w:cs="Trebuchet MS"/>
          <w:szCs w:val="24"/>
        </w:rPr>
        <w:t xml:space="preserve">Incentivo no valor correspondente a 50% (cinquenta por cento) do vale alimentação, conforme valor estabelecido no Acordo Coletivo </w:t>
      </w:r>
      <w:r w:rsidRPr="00B254A5">
        <w:rPr>
          <w:rFonts w:ascii="Trebuchet MS" w:hAnsi="Trebuchet MS" w:cs="Trebuchet MS"/>
          <w:szCs w:val="24"/>
        </w:rPr>
        <w:lastRenderedPageBreak/>
        <w:t>de Trabalho (ACT), durante os 36 (trinta e seis) meses iniciais do plano;</w:t>
      </w:r>
    </w:p>
    <w:p w14:paraId="51C6A1C4" w14:textId="77777777" w:rsidR="008B5566" w:rsidRPr="00B254A5" w:rsidRDefault="007575CF" w:rsidP="000808CF">
      <w:pPr>
        <w:numPr>
          <w:ilvl w:val="0"/>
          <w:numId w:val="28"/>
        </w:numPr>
        <w:ind w:left="1701" w:hanging="425"/>
        <w:jc w:val="both"/>
        <w:rPr>
          <w:rFonts w:ascii="Trebuchet MS" w:hAnsi="Trebuchet MS" w:cs="Trebuchet MS"/>
          <w:szCs w:val="24"/>
        </w:rPr>
      </w:pPr>
      <w:r w:rsidRPr="00B254A5">
        <w:rPr>
          <w:rFonts w:ascii="Trebuchet MS" w:hAnsi="Trebuchet MS" w:cs="Trebuchet MS"/>
          <w:szCs w:val="24"/>
        </w:rPr>
        <w:t xml:space="preserve">Fica garantida Assistência à Saúde Médica e Odontológica pelos atuais planos ou outros que vierem a substituí-los, mantida a participação da </w:t>
      </w:r>
      <w:proofErr w:type="spellStart"/>
      <w:r w:rsidRPr="00B254A5">
        <w:rPr>
          <w:rFonts w:ascii="Trebuchet MS" w:hAnsi="Trebuchet MS" w:cs="Trebuchet MS"/>
          <w:szCs w:val="24"/>
        </w:rPr>
        <w:t>Cagece</w:t>
      </w:r>
      <w:proofErr w:type="spellEnd"/>
      <w:r w:rsidRPr="00B254A5">
        <w:rPr>
          <w:rFonts w:ascii="Trebuchet MS" w:hAnsi="Trebuchet MS" w:cs="Trebuchet MS"/>
          <w:szCs w:val="24"/>
        </w:rPr>
        <w:t xml:space="preserve"> no custeio da assistência, ao empregado optante e seus dependentes, na forma definida no Acordo Coletivo de Trabalho, pelo prazo de 84 (oitenta e quatro) meses a partir da data do desligamento;</w:t>
      </w:r>
    </w:p>
    <w:p w14:paraId="4C38C421" w14:textId="77777777" w:rsidR="008B5566" w:rsidRPr="00B254A5" w:rsidRDefault="007575CF" w:rsidP="000808CF">
      <w:pPr>
        <w:numPr>
          <w:ilvl w:val="0"/>
          <w:numId w:val="28"/>
        </w:numPr>
        <w:ind w:left="1701" w:hanging="425"/>
        <w:jc w:val="both"/>
        <w:rPr>
          <w:rFonts w:ascii="Trebuchet MS" w:hAnsi="Trebuchet MS" w:cs="Trebuchet MS"/>
          <w:szCs w:val="24"/>
        </w:rPr>
      </w:pPr>
      <w:r w:rsidRPr="00B254A5">
        <w:rPr>
          <w:rFonts w:ascii="Trebuchet MS" w:hAnsi="Trebuchet MS" w:cs="Trebuchet MS"/>
          <w:szCs w:val="24"/>
        </w:rPr>
        <w:t xml:space="preserve">Incentivo para a aposentadoria calculado atuarialmente, pela </w:t>
      </w:r>
      <w:proofErr w:type="spellStart"/>
      <w:r w:rsidRPr="00B254A5">
        <w:rPr>
          <w:rFonts w:ascii="Trebuchet MS" w:hAnsi="Trebuchet MS" w:cs="Trebuchet MS"/>
          <w:szCs w:val="24"/>
        </w:rPr>
        <w:t>Cageprev</w:t>
      </w:r>
      <w:proofErr w:type="spellEnd"/>
      <w:r w:rsidRPr="00B254A5">
        <w:rPr>
          <w:rFonts w:ascii="Trebuchet MS" w:hAnsi="Trebuchet MS" w:cs="Trebuchet MS"/>
          <w:szCs w:val="24"/>
        </w:rPr>
        <w:t xml:space="preserve">, para cada empregado inscrito no PRSP III, repassado para a </w:t>
      </w:r>
      <w:proofErr w:type="spellStart"/>
      <w:r w:rsidRPr="00B254A5">
        <w:rPr>
          <w:rFonts w:ascii="Trebuchet MS" w:hAnsi="Trebuchet MS" w:cs="Trebuchet MS"/>
          <w:szCs w:val="24"/>
        </w:rPr>
        <w:t>Cageprev</w:t>
      </w:r>
      <w:proofErr w:type="spellEnd"/>
      <w:r w:rsidRPr="00B254A5">
        <w:rPr>
          <w:rFonts w:ascii="Trebuchet MS" w:hAnsi="Trebuchet MS" w:cs="Trebuchet MS"/>
          <w:szCs w:val="24"/>
        </w:rPr>
        <w:t>;</w:t>
      </w:r>
    </w:p>
    <w:p w14:paraId="38C8FD5B" w14:textId="77777777" w:rsidR="005B35F6" w:rsidRPr="00B254A5" w:rsidRDefault="005B35F6" w:rsidP="005B35F6">
      <w:pPr>
        <w:ind w:left="1701"/>
        <w:jc w:val="both"/>
        <w:rPr>
          <w:rFonts w:ascii="Trebuchet MS" w:hAnsi="Trebuchet MS" w:cs="Trebuchet MS"/>
          <w:szCs w:val="24"/>
        </w:rPr>
      </w:pPr>
    </w:p>
    <w:p w14:paraId="11AC5DF5" w14:textId="77777777" w:rsidR="006304D1" w:rsidRPr="00B254A5" w:rsidRDefault="007575CF" w:rsidP="000808CF">
      <w:pPr>
        <w:numPr>
          <w:ilvl w:val="0"/>
          <w:numId w:val="28"/>
        </w:numPr>
        <w:ind w:left="1701" w:hanging="567"/>
        <w:jc w:val="both"/>
        <w:rPr>
          <w:rFonts w:ascii="Trebuchet MS" w:hAnsi="Trebuchet MS" w:cs="Trebuchet MS"/>
          <w:szCs w:val="24"/>
        </w:rPr>
      </w:pPr>
      <w:r w:rsidRPr="00B254A5">
        <w:rPr>
          <w:rFonts w:ascii="Trebuchet MS" w:hAnsi="Trebuchet MS" w:cs="Trebuchet MS"/>
          <w:szCs w:val="24"/>
        </w:rPr>
        <w:t>Na ocorrência de falecimento do optante antes da rescisão contratual ficam garantidos os direitos aos herdeiros, conforme definidos no Código Civil, cabendo àqueles apresentar no prazo de 2 (dois) meses o processo de inventário.</w:t>
      </w:r>
    </w:p>
    <w:p w14:paraId="1C9D47F0" w14:textId="77777777" w:rsidR="006F264B" w:rsidRPr="00B254A5" w:rsidRDefault="006F264B" w:rsidP="00564D58">
      <w:pPr>
        <w:pStyle w:val="BodyTextIndent22"/>
        <w:ind w:left="1276"/>
        <w:jc w:val="both"/>
        <w:rPr>
          <w:rFonts w:ascii="Trebuchet MS" w:hAnsi="Trebuchet MS" w:cs="Trebuchet MS"/>
          <w:sz w:val="24"/>
          <w:szCs w:val="24"/>
        </w:rPr>
      </w:pPr>
    </w:p>
    <w:p w14:paraId="58DD840C" w14:textId="1220A395" w:rsidR="00B60527" w:rsidRPr="00B254A5" w:rsidRDefault="007575CF" w:rsidP="00564D58">
      <w:pPr>
        <w:pStyle w:val="BodyTextIndent22"/>
        <w:ind w:left="1276"/>
        <w:jc w:val="both"/>
        <w:rPr>
          <w:rFonts w:ascii="Trebuchet MS" w:hAnsi="Trebuchet MS" w:cs="Trebuchet MS"/>
          <w:sz w:val="24"/>
          <w:szCs w:val="24"/>
        </w:rPr>
      </w:pPr>
      <w:r w:rsidRPr="00B254A5">
        <w:rPr>
          <w:rFonts w:ascii="Trebuchet MS" w:hAnsi="Trebuchet MS" w:cs="Trebuchet MS"/>
          <w:sz w:val="24"/>
          <w:szCs w:val="24"/>
        </w:rPr>
        <w:t>Os valores estão registrados no passivo circulante e não circulante com base em estimativas das remunerações nos sete anos</w:t>
      </w:r>
      <w:r w:rsidR="00AE0094" w:rsidRPr="00B254A5">
        <w:rPr>
          <w:rFonts w:ascii="Trebuchet MS" w:hAnsi="Trebuchet MS" w:cs="Trebuchet MS"/>
          <w:sz w:val="24"/>
          <w:szCs w:val="24"/>
        </w:rPr>
        <w:t xml:space="preserve"> de vigência do plano,</w:t>
      </w:r>
      <w:r w:rsidRPr="00B254A5">
        <w:rPr>
          <w:rFonts w:ascii="Trebuchet MS" w:hAnsi="Trebuchet MS" w:cs="Trebuchet MS"/>
          <w:sz w:val="24"/>
          <w:szCs w:val="24"/>
        </w:rPr>
        <w:t xml:space="preserve"> ajustados e atualizados pelo índice de inflação (INPC) e descontados a valor presente, a uma taxa de </w:t>
      </w:r>
      <w:r w:rsidR="00032494" w:rsidRPr="00B254A5">
        <w:rPr>
          <w:rFonts w:ascii="Trebuchet MS" w:hAnsi="Trebuchet MS" w:cs="Trebuchet MS"/>
          <w:sz w:val="24"/>
          <w:szCs w:val="24"/>
        </w:rPr>
        <w:t>13</w:t>
      </w:r>
      <w:r w:rsidR="00B33F23" w:rsidRPr="00B254A5">
        <w:rPr>
          <w:rFonts w:ascii="Trebuchet MS" w:hAnsi="Trebuchet MS" w:cs="Trebuchet MS"/>
          <w:sz w:val="24"/>
          <w:szCs w:val="24"/>
        </w:rPr>
        <w:t>,</w:t>
      </w:r>
      <w:r w:rsidR="00032494" w:rsidRPr="00B254A5">
        <w:rPr>
          <w:rFonts w:ascii="Trebuchet MS" w:hAnsi="Trebuchet MS" w:cs="Trebuchet MS"/>
          <w:sz w:val="24"/>
          <w:szCs w:val="24"/>
        </w:rPr>
        <w:t>50</w:t>
      </w:r>
      <w:r w:rsidR="00B33F23" w:rsidRPr="00B254A5">
        <w:rPr>
          <w:rFonts w:ascii="Trebuchet MS" w:hAnsi="Trebuchet MS" w:cs="Trebuchet MS"/>
          <w:sz w:val="24"/>
          <w:szCs w:val="24"/>
        </w:rPr>
        <w:t>%</w:t>
      </w:r>
      <w:r w:rsidRPr="00B254A5">
        <w:rPr>
          <w:rFonts w:ascii="Trebuchet MS" w:hAnsi="Trebuchet MS" w:cs="Trebuchet MS"/>
          <w:sz w:val="24"/>
          <w:szCs w:val="24"/>
        </w:rPr>
        <w:t>, correspondente à taxa WACC (</w:t>
      </w:r>
      <w:proofErr w:type="spellStart"/>
      <w:r w:rsidRPr="00B254A5">
        <w:rPr>
          <w:rFonts w:ascii="Trebuchet MS" w:hAnsi="Trebuchet MS" w:cs="Trebuchet MS"/>
          <w:i/>
          <w:iCs/>
          <w:sz w:val="24"/>
          <w:szCs w:val="24"/>
        </w:rPr>
        <w:t>Weighted</w:t>
      </w:r>
      <w:proofErr w:type="spellEnd"/>
      <w:r w:rsidRPr="00B254A5">
        <w:rPr>
          <w:rFonts w:ascii="Trebuchet MS" w:hAnsi="Trebuchet MS" w:cs="Trebuchet MS"/>
          <w:i/>
          <w:iCs/>
          <w:sz w:val="24"/>
          <w:szCs w:val="24"/>
        </w:rPr>
        <w:t xml:space="preserve"> </w:t>
      </w:r>
      <w:proofErr w:type="spellStart"/>
      <w:r w:rsidRPr="00B254A5">
        <w:rPr>
          <w:rFonts w:ascii="Trebuchet MS" w:hAnsi="Trebuchet MS" w:cs="Trebuchet MS"/>
          <w:i/>
          <w:iCs/>
          <w:sz w:val="24"/>
          <w:szCs w:val="24"/>
        </w:rPr>
        <w:t>Average</w:t>
      </w:r>
      <w:proofErr w:type="spellEnd"/>
      <w:r w:rsidRPr="00B254A5">
        <w:rPr>
          <w:rFonts w:ascii="Trebuchet MS" w:hAnsi="Trebuchet MS" w:cs="Trebuchet MS"/>
          <w:i/>
          <w:iCs/>
          <w:sz w:val="24"/>
          <w:szCs w:val="24"/>
        </w:rPr>
        <w:t xml:space="preserve"> </w:t>
      </w:r>
      <w:proofErr w:type="spellStart"/>
      <w:r w:rsidRPr="00B254A5">
        <w:rPr>
          <w:rFonts w:ascii="Trebuchet MS" w:hAnsi="Trebuchet MS" w:cs="Trebuchet MS"/>
          <w:i/>
          <w:iCs/>
          <w:sz w:val="24"/>
          <w:szCs w:val="24"/>
        </w:rPr>
        <w:t>Cost</w:t>
      </w:r>
      <w:proofErr w:type="spellEnd"/>
      <w:r w:rsidRPr="00B254A5">
        <w:rPr>
          <w:rFonts w:ascii="Trebuchet MS" w:hAnsi="Trebuchet MS" w:cs="Trebuchet MS"/>
          <w:i/>
          <w:iCs/>
          <w:sz w:val="24"/>
          <w:szCs w:val="24"/>
        </w:rPr>
        <w:t xml:space="preserve"> </w:t>
      </w:r>
      <w:proofErr w:type="spellStart"/>
      <w:r w:rsidRPr="00B254A5">
        <w:rPr>
          <w:rFonts w:ascii="Trebuchet MS" w:hAnsi="Trebuchet MS" w:cs="Trebuchet MS"/>
          <w:i/>
          <w:iCs/>
          <w:sz w:val="24"/>
          <w:szCs w:val="24"/>
        </w:rPr>
        <w:t>of</w:t>
      </w:r>
      <w:proofErr w:type="spellEnd"/>
      <w:r w:rsidRPr="00B254A5">
        <w:rPr>
          <w:rFonts w:ascii="Trebuchet MS" w:hAnsi="Trebuchet MS" w:cs="Trebuchet MS"/>
          <w:i/>
          <w:iCs/>
          <w:sz w:val="24"/>
          <w:szCs w:val="24"/>
        </w:rPr>
        <w:t xml:space="preserve"> Capital</w:t>
      </w:r>
      <w:r w:rsidRPr="00B254A5">
        <w:rPr>
          <w:rFonts w:ascii="Trebuchet MS" w:hAnsi="Trebuchet MS" w:cs="Trebuchet MS"/>
          <w:sz w:val="24"/>
          <w:szCs w:val="24"/>
        </w:rPr>
        <w:t xml:space="preserve">/Custo Médio Ponderado de Capital) da Companhia </w:t>
      </w:r>
      <w:r w:rsidR="008C11CB" w:rsidRPr="00B254A5">
        <w:rPr>
          <w:rFonts w:ascii="Trebuchet MS" w:hAnsi="Trebuchet MS" w:cs="Trebuchet MS"/>
          <w:sz w:val="24"/>
          <w:szCs w:val="24"/>
        </w:rPr>
        <w:t>na</w:t>
      </w:r>
      <w:r w:rsidRPr="00B254A5">
        <w:rPr>
          <w:rFonts w:ascii="Trebuchet MS" w:hAnsi="Trebuchet MS" w:cs="Trebuchet MS"/>
          <w:sz w:val="24"/>
          <w:szCs w:val="24"/>
        </w:rPr>
        <w:t xml:space="preserve"> data das </w:t>
      </w:r>
      <w:r w:rsidR="00802368" w:rsidRPr="00B254A5">
        <w:rPr>
          <w:rFonts w:ascii="Trebuchet MS" w:hAnsi="Trebuchet MS"/>
          <w:szCs w:val="24"/>
        </w:rPr>
        <w:t xml:space="preserve">demonstrações </w:t>
      </w:r>
      <w:r w:rsidR="00C50336" w:rsidRPr="00B254A5">
        <w:rPr>
          <w:rFonts w:ascii="Trebuchet MS" w:hAnsi="Trebuchet MS"/>
          <w:szCs w:val="24"/>
        </w:rPr>
        <w:t>contábeis</w:t>
      </w:r>
      <w:r w:rsidRPr="00B254A5">
        <w:rPr>
          <w:rFonts w:ascii="Trebuchet MS" w:hAnsi="Trebuchet MS" w:cs="Trebuchet MS"/>
          <w:sz w:val="24"/>
          <w:szCs w:val="24"/>
        </w:rPr>
        <w:t>.</w:t>
      </w:r>
    </w:p>
    <w:p w14:paraId="451FB399" w14:textId="77777777" w:rsidR="001000E2" w:rsidRPr="00B254A5" w:rsidRDefault="001000E2" w:rsidP="004D1C87">
      <w:pPr>
        <w:suppressAutoHyphens w:val="0"/>
        <w:ind w:left="426"/>
        <w:contextualSpacing/>
        <w:jc w:val="both"/>
        <w:rPr>
          <w:rFonts w:ascii="Trebuchet MS" w:hAnsi="Trebuchet MS" w:cs="Arial"/>
          <w:b/>
          <w:szCs w:val="24"/>
        </w:rPr>
      </w:pPr>
    </w:p>
    <w:p w14:paraId="6C39DC5B" w14:textId="77777777" w:rsidR="001000E2" w:rsidRPr="00B254A5" w:rsidRDefault="001000E2" w:rsidP="00564D58">
      <w:pPr>
        <w:pStyle w:val="PargrafodaLista11"/>
        <w:ind w:left="1276"/>
        <w:jc w:val="both"/>
        <w:rPr>
          <w:rFonts w:ascii="Trebuchet MS" w:hAnsi="Trebuchet MS" w:cs="Arial"/>
          <w:b/>
          <w:szCs w:val="24"/>
        </w:rPr>
      </w:pPr>
      <w:r w:rsidRPr="00B254A5">
        <w:rPr>
          <w:rFonts w:ascii="Trebuchet MS" w:hAnsi="Trebuchet MS" w:cs="Arial"/>
          <w:b/>
          <w:szCs w:val="24"/>
        </w:rPr>
        <w:t>PRSP IV</w:t>
      </w:r>
    </w:p>
    <w:p w14:paraId="02C77EDB" w14:textId="77777777" w:rsidR="001000E2" w:rsidRPr="00B254A5" w:rsidRDefault="001000E2" w:rsidP="004D1C87">
      <w:pPr>
        <w:suppressAutoHyphens w:val="0"/>
        <w:ind w:left="426"/>
        <w:contextualSpacing/>
        <w:jc w:val="both"/>
        <w:rPr>
          <w:rFonts w:ascii="Trebuchet MS" w:hAnsi="Trebuchet MS" w:cs="Arial"/>
          <w:b/>
          <w:szCs w:val="24"/>
        </w:rPr>
      </w:pPr>
    </w:p>
    <w:p w14:paraId="3A5A4B56" w14:textId="77777777" w:rsidR="00D55563" w:rsidRPr="00B254A5" w:rsidRDefault="00D55563" w:rsidP="00564D58">
      <w:pPr>
        <w:tabs>
          <w:tab w:val="left" w:pos="1701"/>
        </w:tabs>
        <w:ind w:left="1276"/>
        <w:jc w:val="both"/>
        <w:rPr>
          <w:rFonts w:ascii="Trebuchet MS" w:hAnsi="Trebuchet MS" w:cs="Arial"/>
          <w:szCs w:val="24"/>
        </w:rPr>
      </w:pPr>
      <w:r w:rsidRPr="00B254A5">
        <w:rPr>
          <w:rFonts w:ascii="Trebuchet MS" w:hAnsi="Trebuchet MS" w:cs="Arial"/>
          <w:szCs w:val="24"/>
        </w:rPr>
        <w:t xml:space="preserve">Em 06 de janeiro de 2023, a Diretoria Colegiada aprovou o Plano de Reconhecimento por Serviços Prestados (PRSP IV), com o objetivo de proporcionar aos empregados da </w:t>
      </w:r>
      <w:proofErr w:type="spellStart"/>
      <w:r w:rsidRPr="00B254A5">
        <w:rPr>
          <w:rFonts w:ascii="Trebuchet MS" w:hAnsi="Trebuchet MS" w:cs="Arial"/>
          <w:szCs w:val="24"/>
        </w:rPr>
        <w:t>Cagece</w:t>
      </w:r>
      <w:proofErr w:type="spellEnd"/>
      <w:r w:rsidRPr="00B254A5">
        <w:rPr>
          <w:rFonts w:ascii="Trebuchet MS" w:hAnsi="Trebuchet MS" w:cs="Arial"/>
          <w:szCs w:val="24"/>
        </w:rPr>
        <w:t xml:space="preserve"> que aderissem ao Plano, condições de aposentar-se recebendo benefícios financeiros temporários p</w:t>
      </w:r>
      <w:r w:rsidRPr="00B254A5">
        <w:rPr>
          <w:rFonts w:ascii="Trebuchet MS" w:hAnsi="Trebuchet MS" w:cs="Trebuchet MS"/>
          <w:szCs w:val="24"/>
        </w:rPr>
        <w:t>rogramados para 07 (sete) anos, a partir do desligamento da empresa</w:t>
      </w:r>
      <w:r w:rsidRPr="00B254A5">
        <w:rPr>
          <w:rFonts w:ascii="Trebuchet MS" w:hAnsi="Trebuchet MS" w:cs="Arial"/>
          <w:szCs w:val="24"/>
        </w:rPr>
        <w:t>, na forma estabelecida neste Regulamento.</w:t>
      </w:r>
    </w:p>
    <w:p w14:paraId="3508E96D" w14:textId="77777777" w:rsidR="00517B84" w:rsidRPr="00B254A5" w:rsidRDefault="00517B84" w:rsidP="00564D58">
      <w:pPr>
        <w:tabs>
          <w:tab w:val="left" w:pos="1701"/>
        </w:tabs>
        <w:ind w:left="1276"/>
        <w:jc w:val="both"/>
        <w:rPr>
          <w:rFonts w:ascii="Trebuchet MS" w:hAnsi="Trebuchet MS" w:cs="Arial"/>
          <w:szCs w:val="24"/>
        </w:rPr>
      </w:pPr>
    </w:p>
    <w:p w14:paraId="31EFDA82" w14:textId="77777777" w:rsidR="00D55563" w:rsidRPr="00B254A5" w:rsidRDefault="00D55563" w:rsidP="00564D58">
      <w:pPr>
        <w:tabs>
          <w:tab w:val="left" w:pos="1701"/>
        </w:tabs>
        <w:ind w:left="1276"/>
        <w:jc w:val="both"/>
        <w:rPr>
          <w:rFonts w:ascii="Trebuchet MS" w:hAnsi="Trebuchet MS" w:cs="Arial"/>
          <w:szCs w:val="24"/>
        </w:rPr>
      </w:pPr>
      <w:r w:rsidRPr="00B254A5">
        <w:rPr>
          <w:rFonts w:ascii="Trebuchet MS" w:hAnsi="Trebuchet MS" w:cs="Arial"/>
          <w:szCs w:val="24"/>
        </w:rPr>
        <w:t xml:space="preserve">O </w:t>
      </w:r>
      <w:r w:rsidR="00AE0094" w:rsidRPr="00B254A5">
        <w:rPr>
          <w:rFonts w:ascii="Trebuchet MS" w:hAnsi="Trebuchet MS" w:cs="Arial"/>
          <w:szCs w:val="24"/>
        </w:rPr>
        <w:t>referido</w:t>
      </w:r>
      <w:r w:rsidRPr="00B254A5">
        <w:rPr>
          <w:rFonts w:ascii="Trebuchet MS" w:hAnsi="Trebuchet MS" w:cs="Arial"/>
          <w:szCs w:val="24"/>
        </w:rPr>
        <w:t xml:space="preserve"> plano destina</w:t>
      </w:r>
      <w:r w:rsidR="00AE0094" w:rsidRPr="00B254A5">
        <w:rPr>
          <w:rFonts w:ascii="Trebuchet MS" w:hAnsi="Trebuchet MS" w:cs="Arial"/>
          <w:szCs w:val="24"/>
        </w:rPr>
        <w:t>-se</w:t>
      </w:r>
      <w:r w:rsidRPr="00B254A5">
        <w:rPr>
          <w:rFonts w:ascii="Trebuchet MS" w:hAnsi="Trebuchet MS" w:cs="Arial"/>
          <w:szCs w:val="24"/>
        </w:rPr>
        <w:t xml:space="preserve"> aos empregados do quadro próprio que atendam as</w:t>
      </w:r>
      <w:r w:rsidR="00AE0094" w:rsidRPr="00B254A5">
        <w:rPr>
          <w:rFonts w:ascii="Trebuchet MS" w:hAnsi="Trebuchet MS" w:cs="Arial"/>
          <w:szCs w:val="24"/>
        </w:rPr>
        <w:t xml:space="preserve"> seguintes</w:t>
      </w:r>
      <w:r w:rsidRPr="00B254A5">
        <w:rPr>
          <w:rFonts w:ascii="Trebuchet MS" w:hAnsi="Trebuchet MS" w:cs="Arial"/>
          <w:szCs w:val="24"/>
        </w:rPr>
        <w:t xml:space="preserve"> condições expressas n</w:t>
      </w:r>
      <w:r w:rsidR="00AE0094" w:rsidRPr="00B254A5">
        <w:rPr>
          <w:rFonts w:ascii="Trebuchet MS" w:hAnsi="Trebuchet MS" w:cs="Arial"/>
          <w:szCs w:val="24"/>
        </w:rPr>
        <w:t>o</w:t>
      </w:r>
      <w:r w:rsidRPr="00B254A5">
        <w:rPr>
          <w:rFonts w:ascii="Trebuchet MS" w:hAnsi="Trebuchet MS" w:cs="Arial"/>
          <w:szCs w:val="24"/>
        </w:rPr>
        <w:t xml:space="preserve"> Regulamento: estar em contrato de trabalho ativo e regular com a </w:t>
      </w:r>
      <w:proofErr w:type="spellStart"/>
      <w:r w:rsidRPr="00B254A5">
        <w:rPr>
          <w:rFonts w:ascii="Trebuchet MS" w:hAnsi="Trebuchet MS" w:cs="Arial"/>
          <w:szCs w:val="24"/>
        </w:rPr>
        <w:t>Cagece</w:t>
      </w:r>
      <w:proofErr w:type="spellEnd"/>
      <w:r w:rsidRPr="00B254A5">
        <w:rPr>
          <w:rFonts w:ascii="Trebuchet MS" w:hAnsi="Trebuchet MS" w:cs="Arial"/>
          <w:szCs w:val="24"/>
        </w:rPr>
        <w:t xml:space="preserve">; não ter iniciado ou requerido/solicitado benefício previdenciário de aposentadoria pelo INSS a partir do dia 13 de novembro de 2019; contados, pelo menos, 22 (vinte e dois) anos de tempo de serviço na </w:t>
      </w:r>
      <w:proofErr w:type="spellStart"/>
      <w:r w:rsidRPr="00B254A5">
        <w:rPr>
          <w:rFonts w:ascii="Trebuchet MS" w:hAnsi="Trebuchet MS" w:cs="Arial"/>
          <w:szCs w:val="24"/>
        </w:rPr>
        <w:t>Cagece</w:t>
      </w:r>
      <w:proofErr w:type="spellEnd"/>
      <w:r w:rsidRPr="00B254A5">
        <w:rPr>
          <w:rFonts w:ascii="Trebuchet MS" w:hAnsi="Trebuchet MS" w:cs="Arial"/>
          <w:szCs w:val="24"/>
        </w:rPr>
        <w:t xml:space="preserve"> até a data de 31/12/2022, contando-se todos os cargos efetivos ocupados pelo empregado ao longo de seu histórico na Companhia. E desde que não se enquadrem nas situações impeditivas à adesão: empregado que tenha dado entrada com solicitação de aposentadoria pelo INSS a partir do dia 13 de novembro de 2019; empregado que esteja com o contrato de trabalho suspenso com o período superior a dois anos; empregado que esteja cumprindo sanção disciplinar.</w:t>
      </w:r>
    </w:p>
    <w:p w14:paraId="599E73E2" w14:textId="77777777" w:rsidR="00D55563" w:rsidRPr="00B254A5" w:rsidRDefault="00D55563" w:rsidP="00564D58">
      <w:pPr>
        <w:tabs>
          <w:tab w:val="left" w:pos="1701"/>
        </w:tabs>
        <w:ind w:left="1276"/>
        <w:jc w:val="both"/>
        <w:rPr>
          <w:rFonts w:ascii="Trebuchet MS" w:hAnsi="Trebuchet MS" w:cs="Arial"/>
          <w:szCs w:val="24"/>
        </w:rPr>
      </w:pPr>
    </w:p>
    <w:p w14:paraId="2ED089F5" w14:textId="2EAC93DF" w:rsidR="00D55563" w:rsidRPr="00B254A5" w:rsidRDefault="00D55563" w:rsidP="00564D58">
      <w:pPr>
        <w:tabs>
          <w:tab w:val="left" w:pos="1701"/>
        </w:tabs>
        <w:ind w:left="1276"/>
        <w:jc w:val="both"/>
        <w:rPr>
          <w:rFonts w:ascii="Trebuchet MS" w:hAnsi="Trebuchet MS" w:cs="Arial"/>
          <w:szCs w:val="24"/>
        </w:rPr>
      </w:pPr>
      <w:r w:rsidRPr="00B254A5">
        <w:rPr>
          <w:rFonts w:ascii="Trebuchet MS" w:hAnsi="Trebuchet MS" w:cs="Arial"/>
          <w:szCs w:val="24"/>
        </w:rPr>
        <w:t>O cronograma iniciou com a comunicação do mesmo em 12 de dezembro de 2022, com previsão de desligamento dos colaborado</w:t>
      </w:r>
      <w:r w:rsidR="00526306">
        <w:rPr>
          <w:rFonts w:ascii="Trebuchet MS" w:hAnsi="Trebuchet MS" w:cs="Arial"/>
          <w:szCs w:val="24"/>
        </w:rPr>
        <w:t>re</w:t>
      </w:r>
      <w:r w:rsidRPr="00B254A5">
        <w:rPr>
          <w:rFonts w:ascii="Trebuchet MS" w:hAnsi="Trebuchet MS" w:cs="Arial"/>
          <w:szCs w:val="24"/>
        </w:rPr>
        <w:t xml:space="preserve">s </w:t>
      </w:r>
      <w:r w:rsidR="00586DB3" w:rsidRPr="00B254A5">
        <w:rPr>
          <w:rFonts w:ascii="Trebuchet MS" w:hAnsi="Trebuchet MS" w:cs="Arial"/>
          <w:szCs w:val="24"/>
        </w:rPr>
        <w:t>até 2028</w:t>
      </w:r>
      <w:r w:rsidR="00200F7A" w:rsidRPr="00B254A5">
        <w:rPr>
          <w:rFonts w:ascii="Trebuchet MS" w:hAnsi="Trebuchet MS" w:cs="Arial"/>
          <w:szCs w:val="24"/>
        </w:rPr>
        <w:t xml:space="preserve">. </w:t>
      </w:r>
      <w:r w:rsidR="00F01BBE" w:rsidRPr="00B254A5">
        <w:rPr>
          <w:rFonts w:ascii="Trebuchet MS" w:hAnsi="Trebuchet MS" w:cs="Arial"/>
          <w:szCs w:val="24"/>
        </w:rPr>
        <w:t xml:space="preserve">Os desligamentos iniciaram em setembro de 2023 e já contabilizam, até </w:t>
      </w:r>
      <w:r w:rsidR="005662C2" w:rsidRPr="00B254A5">
        <w:rPr>
          <w:rFonts w:ascii="Trebuchet MS" w:hAnsi="Trebuchet MS" w:cs="Arial"/>
          <w:szCs w:val="24"/>
        </w:rPr>
        <w:fldChar w:fldCharType="begin"/>
      </w:r>
      <w:r w:rsidR="005662C2" w:rsidRPr="00B254A5">
        <w:rPr>
          <w:rFonts w:ascii="Trebuchet MS" w:hAnsi="Trebuchet MS" w:cs="Arial"/>
          <w:szCs w:val="24"/>
        </w:rPr>
        <w:instrText xml:space="preserve"> REF  Mes_Data_Base_Texto  \* MERGEFORMAT </w:instrText>
      </w:r>
      <w:r w:rsidR="005662C2" w:rsidRPr="00B254A5">
        <w:rPr>
          <w:rFonts w:ascii="Trebuchet MS" w:hAnsi="Trebuchet MS" w:cs="Arial"/>
          <w:szCs w:val="24"/>
        </w:rPr>
        <w:fldChar w:fldCharType="separate"/>
      </w:r>
      <w:r w:rsidR="007F68B9" w:rsidRPr="00B254A5">
        <w:rPr>
          <w:rFonts w:ascii="Trebuchet MS" w:hAnsi="Trebuchet MS" w:cs="Arial"/>
          <w:szCs w:val="24"/>
        </w:rPr>
        <w:t>dezembro</w:t>
      </w:r>
      <w:r w:rsidR="005662C2" w:rsidRPr="00B254A5">
        <w:rPr>
          <w:rFonts w:ascii="Trebuchet MS" w:hAnsi="Trebuchet MS" w:cs="Arial"/>
          <w:szCs w:val="24"/>
        </w:rPr>
        <w:fldChar w:fldCharType="end"/>
      </w:r>
      <w:r w:rsidR="005662C2" w:rsidRPr="00B254A5">
        <w:rPr>
          <w:rFonts w:ascii="Trebuchet MS" w:hAnsi="Trebuchet MS" w:cs="Arial"/>
          <w:szCs w:val="24"/>
        </w:rPr>
        <w:t xml:space="preserve"> </w:t>
      </w:r>
      <w:r w:rsidR="00F01BBE" w:rsidRPr="00B254A5">
        <w:rPr>
          <w:rFonts w:ascii="Trebuchet MS" w:hAnsi="Trebuchet MS" w:cs="Arial"/>
          <w:szCs w:val="24"/>
        </w:rPr>
        <w:t>de</w:t>
      </w:r>
      <w:r w:rsidR="004B0014" w:rsidRPr="00B254A5">
        <w:rPr>
          <w:rFonts w:ascii="Trebuchet MS" w:hAnsi="Trebuchet MS" w:cs="Arial"/>
          <w:szCs w:val="24"/>
        </w:rPr>
        <w:t xml:space="preserve"> </w:t>
      </w:r>
      <w:r w:rsidR="004B0014" w:rsidRPr="00B254A5">
        <w:rPr>
          <w:rFonts w:ascii="Trebuchet MS" w:hAnsi="Trebuchet MS" w:cs="Arial"/>
          <w:szCs w:val="24"/>
        </w:rPr>
        <w:fldChar w:fldCharType="begin"/>
      </w:r>
      <w:r w:rsidR="004B0014" w:rsidRPr="00B254A5">
        <w:rPr>
          <w:rFonts w:ascii="Trebuchet MS" w:hAnsi="Trebuchet MS" w:cs="Arial"/>
          <w:szCs w:val="24"/>
        </w:rPr>
        <w:instrText xml:space="preserve"> REF  Ano_data_base  \* MERGEFORMAT </w:instrText>
      </w:r>
      <w:r w:rsidR="004B0014" w:rsidRPr="00B254A5">
        <w:rPr>
          <w:rFonts w:ascii="Trebuchet MS" w:hAnsi="Trebuchet MS" w:cs="Arial"/>
          <w:szCs w:val="24"/>
        </w:rPr>
        <w:fldChar w:fldCharType="separate"/>
      </w:r>
      <w:r w:rsidR="007F68B9" w:rsidRPr="00B254A5">
        <w:rPr>
          <w:rFonts w:ascii="Trebuchet MS" w:hAnsi="Trebuchet MS" w:cs="Arial"/>
          <w:szCs w:val="24"/>
        </w:rPr>
        <w:t>2025</w:t>
      </w:r>
      <w:r w:rsidR="004B0014" w:rsidRPr="00B254A5">
        <w:rPr>
          <w:rFonts w:ascii="Trebuchet MS" w:hAnsi="Trebuchet MS" w:cs="Arial"/>
          <w:szCs w:val="24"/>
        </w:rPr>
        <w:fldChar w:fldCharType="end"/>
      </w:r>
      <w:r w:rsidR="00F01BBE" w:rsidRPr="00B254A5">
        <w:rPr>
          <w:rFonts w:ascii="Trebuchet MS" w:hAnsi="Trebuchet MS" w:cs="Arial"/>
          <w:szCs w:val="24"/>
        </w:rPr>
        <w:t xml:space="preserve">, </w:t>
      </w:r>
      <w:r w:rsidR="00B103C0" w:rsidRPr="00B254A5">
        <w:rPr>
          <w:rFonts w:ascii="Trebuchet MS" w:hAnsi="Trebuchet MS" w:cs="Arial"/>
          <w:szCs w:val="24"/>
        </w:rPr>
        <w:t>81</w:t>
      </w:r>
      <w:r w:rsidR="00171A5D" w:rsidRPr="00B254A5">
        <w:rPr>
          <w:rFonts w:ascii="Trebuchet MS" w:hAnsi="Trebuchet MS" w:cs="Arial"/>
          <w:szCs w:val="24"/>
        </w:rPr>
        <w:t xml:space="preserve"> </w:t>
      </w:r>
      <w:r w:rsidR="00F01BBE" w:rsidRPr="00B254A5">
        <w:rPr>
          <w:rFonts w:ascii="Trebuchet MS" w:hAnsi="Trebuchet MS" w:cs="Arial"/>
          <w:szCs w:val="24"/>
        </w:rPr>
        <w:t xml:space="preserve">colaboradores, sendo </w:t>
      </w:r>
      <w:r w:rsidR="006934D6" w:rsidRPr="00B254A5">
        <w:rPr>
          <w:rFonts w:ascii="Trebuchet MS" w:hAnsi="Trebuchet MS" w:cs="Arial"/>
          <w:szCs w:val="24"/>
        </w:rPr>
        <w:t>3</w:t>
      </w:r>
      <w:r w:rsidR="00B103C0" w:rsidRPr="00B254A5">
        <w:rPr>
          <w:rFonts w:ascii="Trebuchet MS" w:hAnsi="Trebuchet MS" w:cs="Arial"/>
          <w:szCs w:val="24"/>
        </w:rPr>
        <w:t>6</w:t>
      </w:r>
      <w:r w:rsidR="00171A5D" w:rsidRPr="00B254A5">
        <w:rPr>
          <w:rFonts w:ascii="Trebuchet MS" w:hAnsi="Trebuchet MS" w:cs="Arial"/>
          <w:szCs w:val="24"/>
        </w:rPr>
        <w:t xml:space="preserve"> </w:t>
      </w:r>
      <w:r w:rsidR="003E4E3C" w:rsidRPr="00B254A5">
        <w:rPr>
          <w:rFonts w:ascii="Trebuchet MS" w:hAnsi="Trebuchet MS" w:cs="Arial"/>
          <w:szCs w:val="24"/>
        </w:rPr>
        <w:t xml:space="preserve">de janeiro a </w:t>
      </w:r>
      <w:r w:rsidR="005662C2" w:rsidRPr="00B254A5">
        <w:rPr>
          <w:rFonts w:ascii="Trebuchet MS" w:hAnsi="Trebuchet MS" w:cs="Arial"/>
          <w:szCs w:val="24"/>
        </w:rPr>
        <w:fldChar w:fldCharType="begin"/>
      </w:r>
      <w:r w:rsidR="005662C2" w:rsidRPr="00B254A5">
        <w:rPr>
          <w:rFonts w:ascii="Trebuchet MS" w:hAnsi="Trebuchet MS" w:cs="Arial"/>
          <w:szCs w:val="24"/>
        </w:rPr>
        <w:instrText xml:space="preserve"> REF  Mes_Data_Base_Texto  \* MERGEFORMAT </w:instrText>
      </w:r>
      <w:r w:rsidR="005662C2" w:rsidRPr="00B254A5">
        <w:rPr>
          <w:rFonts w:ascii="Trebuchet MS" w:hAnsi="Trebuchet MS" w:cs="Arial"/>
          <w:szCs w:val="24"/>
        </w:rPr>
        <w:fldChar w:fldCharType="separate"/>
      </w:r>
      <w:r w:rsidR="007F68B9" w:rsidRPr="00B254A5">
        <w:rPr>
          <w:rFonts w:ascii="Trebuchet MS" w:hAnsi="Trebuchet MS" w:cs="Arial"/>
          <w:szCs w:val="24"/>
        </w:rPr>
        <w:t>dezembro</w:t>
      </w:r>
      <w:r w:rsidR="005662C2" w:rsidRPr="00B254A5">
        <w:rPr>
          <w:rFonts w:ascii="Trebuchet MS" w:hAnsi="Trebuchet MS" w:cs="Arial"/>
          <w:szCs w:val="24"/>
        </w:rPr>
        <w:fldChar w:fldCharType="end"/>
      </w:r>
      <w:r w:rsidR="003E4E3C" w:rsidRPr="00B254A5">
        <w:rPr>
          <w:rFonts w:ascii="Trebuchet MS" w:hAnsi="Trebuchet MS" w:cs="Arial"/>
          <w:szCs w:val="24"/>
        </w:rPr>
        <w:t xml:space="preserve"> </w:t>
      </w:r>
      <w:r w:rsidR="00F01BBE" w:rsidRPr="00B254A5">
        <w:rPr>
          <w:rFonts w:ascii="Trebuchet MS" w:hAnsi="Trebuchet MS" w:cs="Arial"/>
          <w:szCs w:val="24"/>
        </w:rPr>
        <w:t>de</w:t>
      </w:r>
      <w:r w:rsidR="004B0014" w:rsidRPr="00B254A5">
        <w:rPr>
          <w:rFonts w:ascii="Trebuchet MS" w:hAnsi="Trebuchet MS" w:cs="Arial"/>
          <w:szCs w:val="24"/>
        </w:rPr>
        <w:t xml:space="preserve"> </w:t>
      </w:r>
      <w:r w:rsidR="004B0014" w:rsidRPr="00B254A5">
        <w:rPr>
          <w:rFonts w:ascii="Trebuchet MS" w:hAnsi="Trebuchet MS" w:cs="Arial"/>
          <w:szCs w:val="24"/>
        </w:rPr>
        <w:fldChar w:fldCharType="begin"/>
      </w:r>
      <w:r w:rsidR="004B0014" w:rsidRPr="00B254A5">
        <w:rPr>
          <w:rFonts w:ascii="Trebuchet MS" w:hAnsi="Trebuchet MS" w:cs="Arial"/>
          <w:szCs w:val="24"/>
        </w:rPr>
        <w:instrText xml:space="preserve"> REF  Ano_data_base  \* MERGEFORMAT </w:instrText>
      </w:r>
      <w:r w:rsidR="004B0014" w:rsidRPr="00B254A5">
        <w:rPr>
          <w:rFonts w:ascii="Trebuchet MS" w:hAnsi="Trebuchet MS" w:cs="Arial"/>
          <w:szCs w:val="24"/>
        </w:rPr>
        <w:fldChar w:fldCharType="separate"/>
      </w:r>
      <w:r w:rsidR="007F68B9" w:rsidRPr="00B254A5">
        <w:rPr>
          <w:rFonts w:ascii="Trebuchet MS" w:hAnsi="Trebuchet MS" w:cs="Arial"/>
          <w:szCs w:val="24"/>
        </w:rPr>
        <w:t>2025</w:t>
      </w:r>
      <w:r w:rsidR="004B0014" w:rsidRPr="00B254A5">
        <w:rPr>
          <w:rFonts w:ascii="Trebuchet MS" w:hAnsi="Trebuchet MS" w:cs="Arial"/>
          <w:szCs w:val="24"/>
        </w:rPr>
        <w:fldChar w:fldCharType="end"/>
      </w:r>
      <w:r w:rsidR="00BA1E5C" w:rsidRPr="00B254A5">
        <w:rPr>
          <w:rFonts w:ascii="Trebuchet MS" w:hAnsi="Trebuchet MS" w:cs="Arial"/>
          <w:szCs w:val="24"/>
        </w:rPr>
        <w:t>.</w:t>
      </w:r>
    </w:p>
    <w:p w14:paraId="11494237" w14:textId="77777777" w:rsidR="00A67724" w:rsidRPr="00B254A5" w:rsidRDefault="00A67724" w:rsidP="00564D58">
      <w:pPr>
        <w:ind w:left="1276"/>
        <w:jc w:val="both"/>
        <w:rPr>
          <w:rFonts w:ascii="Trebuchet MS" w:hAnsi="Trebuchet MS" w:cs="Arial"/>
          <w:szCs w:val="24"/>
        </w:rPr>
      </w:pPr>
    </w:p>
    <w:p w14:paraId="427DF306" w14:textId="77777777" w:rsidR="00D55563" w:rsidRPr="00B254A5" w:rsidRDefault="00D55563" w:rsidP="00564D58">
      <w:pPr>
        <w:ind w:left="1276"/>
        <w:jc w:val="both"/>
        <w:rPr>
          <w:rFonts w:ascii="Trebuchet MS" w:hAnsi="Trebuchet MS" w:cs="Arial"/>
          <w:szCs w:val="24"/>
        </w:rPr>
      </w:pPr>
      <w:r w:rsidRPr="00B254A5">
        <w:rPr>
          <w:rFonts w:ascii="Trebuchet MS" w:hAnsi="Trebuchet MS" w:cs="Arial"/>
          <w:szCs w:val="24"/>
        </w:rPr>
        <w:t xml:space="preserve">A rescisão contratual pelo Plano deverá ocorrer se atendidas as seguintes condições: o empregado deverá comprovar que a aposentadoria foi concedida pelo INSS antes de 13 de novembro de 2019, mediante apresentação da Carta de Concessão emitida pelo INSS ou pelo Extrato de Pagamento do benefício emitido pelo INSS, até o mês anterior à data prevista para seu desligamento. Caso o empregado não seja aposentado, deverá entregar Declaração de Beneficiário (consta/nada consta) emitida pelo INSS, para a </w:t>
      </w:r>
      <w:proofErr w:type="spellStart"/>
      <w:r w:rsidRPr="00B254A5">
        <w:rPr>
          <w:rFonts w:ascii="Trebuchet MS" w:hAnsi="Trebuchet MS" w:cs="Arial"/>
          <w:szCs w:val="24"/>
        </w:rPr>
        <w:t>Cagece</w:t>
      </w:r>
      <w:proofErr w:type="spellEnd"/>
      <w:r w:rsidRPr="00B254A5">
        <w:rPr>
          <w:rFonts w:ascii="Trebuchet MS" w:hAnsi="Trebuchet MS" w:cs="Arial"/>
          <w:szCs w:val="24"/>
        </w:rPr>
        <w:t xml:space="preserve">; assinar o Contrato de Adesão ao PRSP IV; assinar o Termo de Rescisão do Contrato de Trabalho com a </w:t>
      </w:r>
      <w:proofErr w:type="spellStart"/>
      <w:r w:rsidRPr="00B254A5">
        <w:rPr>
          <w:rFonts w:ascii="Trebuchet MS" w:hAnsi="Trebuchet MS" w:cs="Arial"/>
          <w:szCs w:val="24"/>
        </w:rPr>
        <w:t>Cagece</w:t>
      </w:r>
      <w:proofErr w:type="spellEnd"/>
      <w:r w:rsidRPr="00B254A5">
        <w:rPr>
          <w:rFonts w:ascii="Trebuchet MS" w:hAnsi="Trebuchet MS" w:cs="Arial"/>
          <w:szCs w:val="24"/>
        </w:rPr>
        <w:t xml:space="preserve">. As rescisões de contrato de trabalho serão realizadas em blocos, com os empregados constantes de cada bloco e as respectivas datas a serem divulgadas pela </w:t>
      </w:r>
      <w:proofErr w:type="spellStart"/>
      <w:r w:rsidRPr="00B254A5">
        <w:rPr>
          <w:rFonts w:ascii="Trebuchet MS" w:hAnsi="Trebuchet MS" w:cs="Arial"/>
          <w:szCs w:val="24"/>
        </w:rPr>
        <w:t>Cagece</w:t>
      </w:r>
      <w:proofErr w:type="spellEnd"/>
      <w:r w:rsidRPr="00B254A5">
        <w:rPr>
          <w:rFonts w:ascii="Trebuchet MS" w:hAnsi="Trebuchet MS" w:cs="Arial"/>
          <w:szCs w:val="24"/>
        </w:rPr>
        <w:t xml:space="preserve"> em portaria interna. A quantidade de empregados por blocos e as datas dos desligamentos podem ser alteradas por: necessidade da empresa; capacidade financeira; ordem decrescente de antiguidade do empregado na empresa; designação ou não como empregado estratégico para a companhia; respeitando a ordem da lista definitiva de inscritos.</w:t>
      </w:r>
    </w:p>
    <w:p w14:paraId="74E10C1C" w14:textId="77777777" w:rsidR="001E1C3D" w:rsidRPr="00B254A5" w:rsidRDefault="001E1C3D" w:rsidP="00564D58">
      <w:pPr>
        <w:ind w:left="1276"/>
        <w:jc w:val="both"/>
        <w:rPr>
          <w:rFonts w:ascii="Trebuchet MS" w:hAnsi="Trebuchet MS" w:cs="Trebuchet MS"/>
          <w:szCs w:val="24"/>
        </w:rPr>
      </w:pPr>
    </w:p>
    <w:p w14:paraId="789A93B1" w14:textId="12BF4642" w:rsidR="00D55563" w:rsidRPr="00B254A5" w:rsidRDefault="00D55563" w:rsidP="00564D58">
      <w:pPr>
        <w:ind w:left="1276"/>
        <w:jc w:val="both"/>
        <w:rPr>
          <w:rFonts w:ascii="Trebuchet MS" w:hAnsi="Trebuchet MS" w:cs="Trebuchet MS"/>
          <w:szCs w:val="24"/>
        </w:rPr>
      </w:pPr>
      <w:r w:rsidRPr="00B254A5">
        <w:rPr>
          <w:rFonts w:ascii="Trebuchet MS" w:hAnsi="Trebuchet MS" w:cs="Trebuchet MS"/>
          <w:szCs w:val="24"/>
        </w:rPr>
        <w:t>O PRSP IV concede os seguintes benefícios: (i) ressarcimento dos gastos com medicamentos de uso contínuo por (84) meses; (</w:t>
      </w:r>
      <w:proofErr w:type="spellStart"/>
      <w:r w:rsidRPr="00B254A5">
        <w:rPr>
          <w:rFonts w:ascii="Trebuchet MS" w:hAnsi="Trebuchet MS" w:cs="Trebuchet MS"/>
          <w:szCs w:val="24"/>
        </w:rPr>
        <w:t>ii</w:t>
      </w:r>
      <w:proofErr w:type="spellEnd"/>
      <w:r w:rsidRPr="00B254A5">
        <w:rPr>
          <w:rFonts w:ascii="Trebuchet MS" w:hAnsi="Trebuchet MS" w:cs="Trebuchet MS"/>
          <w:szCs w:val="24"/>
        </w:rPr>
        <w:t>) pagamento de 17 (dezessete) salários de referência na rescisão contratual, pagos em 36 (trinta e seis) parcelas iguais; (</w:t>
      </w:r>
      <w:proofErr w:type="spellStart"/>
      <w:r w:rsidRPr="00B254A5">
        <w:rPr>
          <w:rFonts w:ascii="Trebuchet MS" w:hAnsi="Trebuchet MS" w:cs="Trebuchet MS"/>
          <w:szCs w:val="24"/>
        </w:rPr>
        <w:t>iii</w:t>
      </w:r>
      <w:proofErr w:type="spellEnd"/>
      <w:r w:rsidRPr="00B254A5">
        <w:rPr>
          <w:rFonts w:ascii="Trebuchet MS" w:hAnsi="Trebuchet MS" w:cs="Trebuchet MS"/>
          <w:szCs w:val="24"/>
        </w:rPr>
        <w:t>) Incentivo financeiro, durante 84 meses, de acordo com o Salário de Referência (SR) do empregado, correspondente: a) se o Salário de Referência (SR) for menor ou igual ao valor do teto do INSS dividido por 0,70, receberá 50% do valor do SR; b) se o Salário de Referência (SR) for maior que o valor do teto do INSS dividido por 0,70, receberá a diferença entre o SR e o valor do benefício do INSS percebido pelo empregado; (</w:t>
      </w:r>
      <w:proofErr w:type="spellStart"/>
      <w:r w:rsidRPr="00B254A5">
        <w:rPr>
          <w:rFonts w:ascii="Trebuchet MS" w:hAnsi="Trebuchet MS" w:cs="Trebuchet MS"/>
          <w:szCs w:val="24"/>
        </w:rPr>
        <w:t>iv</w:t>
      </w:r>
      <w:proofErr w:type="spellEnd"/>
      <w:r w:rsidRPr="00B254A5">
        <w:rPr>
          <w:rFonts w:ascii="Trebuchet MS" w:hAnsi="Trebuchet MS" w:cs="Trebuchet MS"/>
          <w:szCs w:val="24"/>
        </w:rPr>
        <w:t xml:space="preserve">) Incentivo no valor correspondente a 50% (cinquenta por cento) do vale alimentação, conforme valor estabelecido no Acordo Coletivo de Trabalho (ACT), durante os 84 (oitenta e quatro) meses iniciais do plano; (v) Fica garantida Assistência à Saúde Médica e Odontológica pelos atuais planos ou outros que vierem a substituí-los, mantida a participação da </w:t>
      </w:r>
      <w:proofErr w:type="spellStart"/>
      <w:r w:rsidRPr="00B254A5">
        <w:rPr>
          <w:rFonts w:ascii="Trebuchet MS" w:hAnsi="Trebuchet MS" w:cs="Trebuchet MS"/>
          <w:szCs w:val="24"/>
        </w:rPr>
        <w:t>Cagece</w:t>
      </w:r>
      <w:proofErr w:type="spellEnd"/>
      <w:r w:rsidRPr="00B254A5">
        <w:rPr>
          <w:rFonts w:ascii="Trebuchet MS" w:hAnsi="Trebuchet MS" w:cs="Trebuchet MS"/>
          <w:szCs w:val="24"/>
        </w:rPr>
        <w:t xml:space="preserve"> no custeio da assistência, ao empregado optante e seus dependentes, na forma definida no Acordo Coletivo de Trabalho, pelo prazo de 84 (oitenta e quatro) meses a partir da data do desligamento; (vi) Incentivo para a aposentadoria calculado atuarialmente, pela </w:t>
      </w:r>
      <w:proofErr w:type="spellStart"/>
      <w:r w:rsidRPr="00B254A5">
        <w:rPr>
          <w:rFonts w:ascii="Trebuchet MS" w:hAnsi="Trebuchet MS" w:cs="Trebuchet MS"/>
          <w:szCs w:val="24"/>
        </w:rPr>
        <w:t>Cageprev</w:t>
      </w:r>
      <w:proofErr w:type="spellEnd"/>
      <w:r w:rsidRPr="00B254A5">
        <w:rPr>
          <w:rFonts w:ascii="Trebuchet MS" w:hAnsi="Trebuchet MS" w:cs="Trebuchet MS"/>
          <w:szCs w:val="24"/>
        </w:rPr>
        <w:t xml:space="preserve">, para cada empregado inscrito no PRSP IV, repassado para a </w:t>
      </w:r>
      <w:proofErr w:type="spellStart"/>
      <w:r w:rsidRPr="00B254A5">
        <w:rPr>
          <w:rFonts w:ascii="Trebuchet MS" w:hAnsi="Trebuchet MS" w:cs="Trebuchet MS"/>
          <w:szCs w:val="24"/>
        </w:rPr>
        <w:t>Cageprev</w:t>
      </w:r>
      <w:proofErr w:type="spellEnd"/>
      <w:r w:rsidRPr="00B254A5">
        <w:rPr>
          <w:rFonts w:ascii="Trebuchet MS" w:hAnsi="Trebuchet MS" w:cs="Trebuchet MS"/>
          <w:szCs w:val="24"/>
        </w:rPr>
        <w:t>.</w:t>
      </w:r>
    </w:p>
    <w:p w14:paraId="5D20E183" w14:textId="77777777" w:rsidR="00D55563" w:rsidRPr="00B254A5" w:rsidRDefault="00D55563" w:rsidP="00564D58">
      <w:pPr>
        <w:pStyle w:val="BodyTextIndent22"/>
        <w:ind w:left="1276"/>
        <w:jc w:val="both"/>
        <w:rPr>
          <w:rFonts w:ascii="Trebuchet MS" w:hAnsi="Trebuchet MS" w:cs="Trebuchet MS"/>
          <w:sz w:val="24"/>
          <w:szCs w:val="24"/>
        </w:rPr>
      </w:pPr>
    </w:p>
    <w:p w14:paraId="5178544D" w14:textId="77777777" w:rsidR="00D55563" w:rsidRPr="00B254A5" w:rsidRDefault="00D55563" w:rsidP="00564D58">
      <w:pPr>
        <w:pStyle w:val="BodyTextIndent22"/>
        <w:ind w:left="1276"/>
        <w:jc w:val="both"/>
        <w:rPr>
          <w:rFonts w:ascii="Trebuchet MS" w:hAnsi="Trebuchet MS" w:cs="Trebuchet MS"/>
          <w:sz w:val="24"/>
          <w:szCs w:val="24"/>
        </w:rPr>
      </w:pPr>
      <w:r w:rsidRPr="00B254A5">
        <w:rPr>
          <w:rFonts w:ascii="Trebuchet MS" w:hAnsi="Trebuchet MS" w:cs="Trebuchet MS"/>
          <w:sz w:val="24"/>
          <w:szCs w:val="24"/>
        </w:rPr>
        <w:lastRenderedPageBreak/>
        <w:t xml:space="preserve">Os valores serão registrados no passivo circulante e não circulante com base em estimativas das remunerações </w:t>
      </w:r>
      <w:r w:rsidR="00AE0094" w:rsidRPr="00B254A5">
        <w:rPr>
          <w:rFonts w:ascii="Trebuchet MS" w:hAnsi="Trebuchet MS" w:cs="Trebuchet MS"/>
          <w:sz w:val="24"/>
          <w:szCs w:val="24"/>
        </w:rPr>
        <w:t>dos</w:t>
      </w:r>
      <w:r w:rsidRPr="00B254A5">
        <w:rPr>
          <w:rFonts w:ascii="Trebuchet MS" w:hAnsi="Trebuchet MS" w:cs="Trebuchet MS"/>
          <w:sz w:val="24"/>
          <w:szCs w:val="24"/>
        </w:rPr>
        <w:t xml:space="preserve"> sete anos </w:t>
      </w:r>
      <w:r w:rsidR="00AE0094" w:rsidRPr="00B254A5">
        <w:rPr>
          <w:rFonts w:ascii="Trebuchet MS" w:hAnsi="Trebuchet MS" w:cs="Trebuchet MS"/>
          <w:sz w:val="24"/>
          <w:szCs w:val="24"/>
        </w:rPr>
        <w:t xml:space="preserve">de vigência do plano, </w:t>
      </w:r>
      <w:r w:rsidRPr="00B254A5">
        <w:rPr>
          <w:rFonts w:ascii="Trebuchet MS" w:hAnsi="Trebuchet MS" w:cs="Trebuchet MS"/>
          <w:sz w:val="24"/>
          <w:szCs w:val="24"/>
        </w:rPr>
        <w:t>ajustados e atualizados pelo índice de inflação (INPC), descontados a valor presente, a uma taxa correspondente à taxa WACC (</w:t>
      </w:r>
      <w:proofErr w:type="spellStart"/>
      <w:r w:rsidRPr="00B254A5">
        <w:rPr>
          <w:rFonts w:ascii="Trebuchet MS" w:hAnsi="Trebuchet MS" w:cs="Trebuchet MS"/>
          <w:sz w:val="24"/>
          <w:szCs w:val="24"/>
        </w:rPr>
        <w:t>Weighted</w:t>
      </w:r>
      <w:proofErr w:type="spellEnd"/>
      <w:r w:rsidRPr="00B254A5">
        <w:rPr>
          <w:rFonts w:ascii="Trebuchet MS" w:hAnsi="Trebuchet MS" w:cs="Trebuchet MS"/>
          <w:sz w:val="24"/>
          <w:szCs w:val="24"/>
        </w:rPr>
        <w:t xml:space="preserve"> </w:t>
      </w:r>
      <w:proofErr w:type="spellStart"/>
      <w:r w:rsidRPr="00B254A5">
        <w:rPr>
          <w:rFonts w:ascii="Trebuchet MS" w:hAnsi="Trebuchet MS" w:cs="Trebuchet MS"/>
          <w:sz w:val="24"/>
          <w:szCs w:val="24"/>
        </w:rPr>
        <w:t>Average</w:t>
      </w:r>
      <w:proofErr w:type="spellEnd"/>
      <w:r w:rsidRPr="00B254A5">
        <w:rPr>
          <w:rFonts w:ascii="Trebuchet MS" w:hAnsi="Trebuchet MS" w:cs="Trebuchet MS"/>
          <w:sz w:val="24"/>
          <w:szCs w:val="24"/>
        </w:rPr>
        <w:t xml:space="preserve"> </w:t>
      </w:r>
      <w:proofErr w:type="spellStart"/>
      <w:r w:rsidRPr="00B254A5">
        <w:rPr>
          <w:rFonts w:ascii="Trebuchet MS" w:hAnsi="Trebuchet MS" w:cs="Trebuchet MS"/>
          <w:sz w:val="24"/>
          <w:szCs w:val="24"/>
        </w:rPr>
        <w:t>Cost</w:t>
      </w:r>
      <w:proofErr w:type="spellEnd"/>
      <w:r w:rsidRPr="00B254A5">
        <w:rPr>
          <w:rFonts w:ascii="Trebuchet MS" w:hAnsi="Trebuchet MS" w:cs="Trebuchet MS"/>
          <w:sz w:val="24"/>
          <w:szCs w:val="24"/>
        </w:rPr>
        <w:t xml:space="preserve"> </w:t>
      </w:r>
      <w:proofErr w:type="spellStart"/>
      <w:r w:rsidRPr="00B254A5">
        <w:rPr>
          <w:rFonts w:ascii="Trebuchet MS" w:hAnsi="Trebuchet MS" w:cs="Trebuchet MS"/>
          <w:sz w:val="24"/>
          <w:szCs w:val="24"/>
        </w:rPr>
        <w:t>of</w:t>
      </w:r>
      <w:proofErr w:type="spellEnd"/>
      <w:r w:rsidRPr="00B254A5">
        <w:rPr>
          <w:rFonts w:ascii="Trebuchet MS" w:hAnsi="Trebuchet MS" w:cs="Trebuchet MS"/>
          <w:sz w:val="24"/>
          <w:szCs w:val="24"/>
        </w:rPr>
        <w:t xml:space="preserve"> Capital/Custo Médio Ponderado de Capital) da Companhia na data das </w:t>
      </w:r>
      <w:r w:rsidRPr="00B254A5">
        <w:rPr>
          <w:rFonts w:ascii="Trebuchet MS" w:hAnsi="Trebuchet MS"/>
          <w:szCs w:val="24"/>
        </w:rPr>
        <w:t>demonstrações contábeis</w:t>
      </w:r>
      <w:r w:rsidRPr="00B254A5">
        <w:rPr>
          <w:rFonts w:ascii="Trebuchet MS" w:hAnsi="Trebuchet MS" w:cs="Trebuchet MS"/>
          <w:sz w:val="24"/>
          <w:szCs w:val="24"/>
        </w:rPr>
        <w:t>.</w:t>
      </w:r>
    </w:p>
    <w:p w14:paraId="1046F587" w14:textId="77777777" w:rsidR="008B5566" w:rsidRPr="00B254A5" w:rsidRDefault="008B5566" w:rsidP="00564D58">
      <w:pPr>
        <w:pStyle w:val="BodyTextIndent22"/>
        <w:ind w:left="1276"/>
        <w:jc w:val="both"/>
        <w:rPr>
          <w:rFonts w:ascii="Trebuchet MS" w:hAnsi="Trebuchet MS" w:cs="Trebuchet MS"/>
          <w:sz w:val="24"/>
          <w:szCs w:val="24"/>
        </w:rPr>
      </w:pPr>
    </w:p>
    <w:p w14:paraId="0D45F092" w14:textId="77777777" w:rsidR="00D372EE" w:rsidRPr="00B254A5" w:rsidRDefault="00D372EE" w:rsidP="00564D58">
      <w:pPr>
        <w:pStyle w:val="BodyTextIndent22"/>
        <w:ind w:left="1276"/>
        <w:jc w:val="both"/>
        <w:rPr>
          <w:rFonts w:ascii="Trebuchet MS" w:hAnsi="Trebuchet MS"/>
          <w:sz w:val="24"/>
          <w:szCs w:val="24"/>
        </w:rPr>
      </w:pPr>
    </w:p>
    <w:p w14:paraId="4F2AD12D" w14:textId="77777777" w:rsidR="007575CF" w:rsidRPr="00B254A5" w:rsidRDefault="007575CF" w:rsidP="00564D58">
      <w:pPr>
        <w:widowControl w:val="0"/>
        <w:numPr>
          <w:ilvl w:val="0"/>
          <w:numId w:val="12"/>
        </w:numPr>
        <w:suppressAutoHyphens w:val="0"/>
        <w:ind w:left="426" w:hanging="426"/>
        <w:contextualSpacing/>
        <w:jc w:val="both"/>
        <w:rPr>
          <w:rFonts w:ascii="Trebuchet MS" w:hAnsi="Trebuchet MS"/>
          <w:szCs w:val="24"/>
        </w:rPr>
      </w:pPr>
      <w:r w:rsidRPr="00B254A5">
        <w:rPr>
          <w:rFonts w:ascii="Trebuchet MS" w:hAnsi="Trebuchet MS" w:cs="Trebuchet MS"/>
          <w:b/>
          <w:color w:val="000000"/>
          <w:szCs w:val="24"/>
          <w:lang w:eastAsia="pt-BR"/>
        </w:rPr>
        <w:t xml:space="preserve">Tributos a </w:t>
      </w:r>
      <w:r w:rsidR="00036086" w:rsidRPr="00B254A5">
        <w:rPr>
          <w:rFonts w:ascii="Trebuchet MS" w:hAnsi="Trebuchet MS" w:cs="Trebuchet MS"/>
          <w:b/>
          <w:color w:val="000000"/>
          <w:szCs w:val="24"/>
          <w:lang w:eastAsia="pt-BR"/>
        </w:rPr>
        <w:t>recolher</w:t>
      </w:r>
    </w:p>
    <w:p w14:paraId="38A797C5" w14:textId="77777777" w:rsidR="007575CF" w:rsidRPr="00B254A5" w:rsidRDefault="007575CF" w:rsidP="00564D58">
      <w:pPr>
        <w:widowControl w:val="0"/>
        <w:suppressAutoHyphens w:val="0"/>
        <w:ind w:left="567"/>
        <w:contextualSpacing/>
        <w:jc w:val="both"/>
        <w:rPr>
          <w:rFonts w:ascii="Trebuchet MS" w:hAnsi="Trebuchet MS"/>
          <w:szCs w:val="24"/>
        </w:rPr>
      </w:pPr>
    </w:p>
    <w:tbl>
      <w:tblPr>
        <w:tblW w:w="8645" w:type="dxa"/>
        <w:tblInd w:w="496" w:type="dxa"/>
        <w:tblLayout w:type="fixed"/>
        <w:tblCellMar>
          <w:left w:w="70" w:type="dxa"/>
          <w:right w:w="70" w:type="dxa"/>
        </w:tblCellMar>
        <w:tblLook w:val="0000" w:firstRow="0" w:lastRow="0" w:firstColumn="0" w:lastColumn="0" w:noHBand="0" w:noVBand="0"/>
      </w:tblPr>
      <w:tblGrid>
        <w:gridCol w:w="4961"/>
        <w:gridCol w:w="1842"/>
        <w:gridCol w:w="1842"/>
      </w:tblGrid>
      <w:tr w:rsidR="005F7B7A" w:rsidRPr="00B254A5" w14:paraId="717EFE65" w14:textId="77777777" w:rsidTr="005F7B7A">
        <w:trPr>
          <w:trHeight w:val="28"/>
        </w:trPr>
        <w:tc>
          <w:tcPr>
            <w:tcW w:w="4961" w:type="dxa"/>
            <w:vAlign w:val="bottom"/>
          </w:tcPr>
          <w:p w14:paraId="1076340A" w14:textId="77777777" w:rsidR="005F7B7A" w:rsidRPr="00B254A5" w:rsidRDefault="005F7B7A" w:rsidP="00564D58">
            <w:pPr>
              <w:snapToGrid w:val="0"/>
              <w:ind w:left="-69"/>
              <w:contextualSpacing/>
              <w:jc w:val="center"/>
              <w:rPr>
                <w:rFonts w:ascii="Trebuchet MS" w:hAnsi="Trebuchet MS" w:cs="Arial"/>
                <w:sz w:val="18"/>
                <w:szCs w:val="18"/>
                <w:lang w:eastAsia="pt-BR"/>
              </w:rPr>
            </w:pPr>
          </w:p>
        </w:tc>
        <w:tc>
          <w:tcPr>
            <w:tcW w:w="1842" w:type="dxa"/>
            <w:vAlign w:val="bottom"/>
          </w:tcPr>
          <w:p w14:paraId="21B72473" w14:textId="77777777" w:rsidR="005F7B7A" w:rsidRPr="00B254A5" w:rsidRDefault="005662C2" w:rsidP="00564D58">
            <w:pPr>
              <w:pBdr>
                <w:bottom w:val="single" w:sz="4" w:space="1" w:color="auto"/>
              </w:pBdr>
              <w:contextualSpacing/>
              <w:jc w:val="center"/>
              <w:rPr>
                <w:rFonts w:ascii="Trebuchet MS" w:hAnsi="Trebuchet MS" w:cs="Arial"/>
                <w:b/>
                <w:bCs/>
                <w:sz w:val="18"/>
                <w:szCs w:val="18"/>
                <w:lang w:eastAsia="pt-BR"/>
              </w:rPr>
            </w:pPr>
            <w:r w:rsidRPr="00B254A5">
              <w:rPr>
                <w:rFonts w:ascii="Trebuchet MS" w:hAnsi="Trebuchet MS" w:cs="Arial"/>
                <w:b/>
                <w:bCs/>
                <w:sz w:val="18"/>
                <w:szCs w:val="18"/>
                <w:lang w:eastAsia="pt-BR"/>
              </w:rPr>
              <w:fldChar w:fldCharType="begin"/>
            </w:r>
            <w:r w:rsidRPr="00B254A5">
              <w:rPr>
                <w:rFonts w:ascii="Trebuchet MS" w:hAnsi="Trebuchet MS" w:cs="Arial"/>
                <w:b/>
                <w:bCs/>
                <w:sz w:val="18"/>
                <w:szCs w:val="18"/>
                <w:lang w:eastAsia="pt-BR"/>
              </w:rPr>
              <w:instrText xml:space="preserve"> REF  Data_Base_Numero  \* MERGEFORMAT </w:instrText>
            </w:r>
            <w:r w:rsidRPr="00B254A5">
              <w:rPr>
                <w:rFonts w:ascii="Trebuchet MS" w:hAnsi="Trebuchet MS" w:cs="Arial"/>
                <w:b/>
                <w:bCs/>
                <w:sz w:val="18"/>
                <w:szCs w:val="18"/>
                <w:lang w:eastAsia="pt-BR"/>
              </w:rPr>
              <w:fldChar w:fldCharType="separate"/>
            </w:r>
            <w:r w:rsidR="007F68B9" w:rsidRPr="00B254A5">
              <w:rPr>
                <w:rFonts w:ascii="Trebuchet MS" w:hAnsi="Trebuchet MS" w:cs="Arial"/>
                <w:b/>
                <w:bCs/>
                <w:sz w:val="18"/>
                <w:szCs w:val="18"/>
                <w:lang w:eastAsia="pt-BR"/>
              </w:rPr>
              <w:t>31/12/2025</w:t>
            </w:r>
            <w:r w:rsidRPr="00B254A5">
              <w:rPr>
                <w:rFonts w:ascii="Trebuchet MS" w:hAnsi="Trebuchet MS" w:cs="Arial"/>
                <w:b/>
                <w:bCs/>
                <w:sz w:val="18"/>
                <w:szCs w:val="18"/>
                <w:lang w:eastAsia="pt-BR"/>
              </w:rPr>
              <w:fldChar w:fldCharType="end"/>
            </w:r>
          </w:p>
        </w:tc>
        <w:tc>
          <w:tcPr>
            <w:tcW w:w="1842" w:type="dxa"/>
            <w:vAlign w:val="bottom"/>
          </w:tcPr>
          <w:p w14:paraId="09FE07D4" w14:textId="77777777" w:rsidR="005F7B7A" w:rsidRPr="00B254A5" w:rsidRDefault="005662C2" w:rsidP="00564D58">
            <w:pPr>
              <w:pBdr>
                <w:bottom w:val="single" w:sz="4" w:space="1" w:color="auto"/>
              </w:pBdr>
              <w:contextualSpacing/>
              <w:jc w:val="center"/>
              <w:rPr>
                <w:rFonts w:ascii="Trebuchet MS" w:hAnsi="Trebuchet MS" w:cs="Arial"/>
                <w:b/>
                <w:bCs/>
                <w:sz w:val="18"/>
                <w:szCs w:val="18"/>
                <w:lang w:eastAsia="pt-BR"/>
              </w:rPr>
            </w:pPr>
            <w:r w:rsidRPr="00B254A5">
              <w:rPr>
                <w:rFonts w:ascii="Trebuchet MS" w:hAnsi="Trebuchet MS" w:cs="Arial"/>
                <w:b/>
                <w:bCs/>
                <w:sz w:val="18"/>
                <w:szCs w:val="18"/>
                <w:lang w:eastAsia="pt-BR"/>
              </w:rPr>
              <w:fldChar w:fldCharType="begin"/>
            </w:r>
            <w:r w:rsidRPr="00B254A5">
              <w:rPr>
                <w:rFonts w:ascii="Trebuchet MS" w:hAnsi="Trebuchet MS" w:cs="Arial"/>
                <w:b/>
                <w:bCs/>
                <w:sz w:val="18"/>
                <w:szCs w:val="18"/>
                <w:lang w:eastAsia="pt-BR"/>
              </w:rPr>
              <w:instrText xml:space="preserve"> REF  Ano_Anterior_Data_Base_Numero  \* MERGEFORMAT </w:instrText>
            </w:r>
            <w:r w:rsidRPr="00B254A5">
              <w:rPr>
                <w:rFonts w:ascii="Trebuchet MS" w:hAnsi="Trebuchet MS" w:cs="Arial"/>
                <w:b/>
                <w:bCs/>
                <w:sz w:val="18"/>
                <w:szCs w:val="18"/>
                <w:lang w:eastAsia="pt-BR"/>
              </w:rPr>
              <w:fldChar w:fldCharType="separate"/>
            </w:r>
            <w:r w:rsidR="007F68B9" w:rsidRPr="00B254A5">
              <w:rPr>
                <w:rFonts w:ascii="Trebuchet MS" w:hAnsi="Trebuchet MS" w:cs="Arial"/>
                <w:b/>
                <w:bCs/>
                <w:sz w:val="18"/>
                <w:szCs w:val="18"/>
                <w:lang w:eastAsia="pt-BR"/>
              </w:rPr>
              <w:t>31/12/2024</w:t>
            </w:r>
            <w:r w:rsidRPr="00B254A5">
              <w:rPr>
                <w:rFonts w:ascii="Trebuchet MS" w:hAnsi="Trebuchet MS" w:cs="Arial"/>
                <w:b/>
                <w:bCs/>
                <w:sz w:val="18"/>
                <w:szCs w:val="18"/>
                <w:lang w:eastAsia="pt-BR"/>
              </w:rPr>
              <w:fldChar w:fldCharType="end"/>
            </w:r>
          </w:p>
        </w:tc>
      </w:tr>
      <w:tr w:rsidR="007570A4" w:rsidRPr="00B254A5" w14:paraId="7C017967" w14:textId="77777777" w:rsidTr="00CE725A">
        <w:trPr>
          <w:trHeight w:val="28"/>
        </w:trPr>
        <w:tc>
          <w:tcPr>
            <w:tcW w:w="4961" w:type="dxa"/>
            <w:vAlign w:val="bottom"/>
          </w:tcPr>
          <w:p w14:paraId="2FF2533E" w14:textId="77777777" w:rsidR="007570A4" w:rsidRPr="00B254A5" w:rsidRDefault="007570A4" w:rsidP="007570A4">
            <w:pPr>
              <w:ind w:left="-69"/>
              <w:contextualSpacing/>
              <w:jc w:val="both"/>
              <w:rPr>
                <w:rFonts w:ascii="Trebuchet MS" w:hAnsi="Trebuchet MS"/>
                <w:sz w:val="18"/>
                <w:szCs w:val="18"/>
              </w:rPr>
            </w:pPr>
            <w:r w:rsidRPr="00B254A5">
              <w:rPr>
                <w:rFonts w:ascii="Trebuchet MS" w:hAnsi="Trebuchet MS" w:cs="Arial"/>
                <w:sz w:val="18"/>
                <w:szCs w:val="18"/>
                <w:lang w:eastAsia="pt-BR"/>
              </w:rPr>
              <w:t xml:space="preserve">Imposto de renda – reinvestimento </w:t>
            </w:r>
          </w:p>
        </w:tc>
        <w:tc>
          <w:tcPr>
            <w:tcW w:w="1842" w:type="dxa"/>
          </w:tcPr>
          <w:p w14:paraId="7E703063" w14:textId="29A63E9A" w:rsidR="007570A4" w:rsidRPr="00B254A5" w:rsidRDefault="007570A4" w:rsidP="007570A4">
            <w:pPr>
              <w:contextualSpacing/>
              <w:jc w:val="right"/>
              <w:rPr>
                <w:rFonts w:ascii="Trebuchet MS" w:hAnsi="Trebuchet MS" w:cs="Arial"/>
                <w:bCs/>
                <w:sz w:val="18"/>
                <w:szCs w:val="18"/>
              </w:rPr>
            </w:pPr>
            <w:r w:rsidRPr="00B254A5">
              <w:rPr>
                <w:rFonts w:ascii="Trebuchet MS" w:hAnsi="Trebuchet MS" w:cs="Arial"/>
                <w:bCs/>
                <w:sz w:val="18"/>
                <w:szCs w:val="18"/>
              </w:rPr>
              <w:t xml:space="preserve"> 5.508 </w:t>
            </w:r>
          </w:p>
        </w:tc>
        <w:tc>
          <w:tcPr>
            <w:tcW w:w="1842" w:type="dxa"/>
            <w:vAlign w:val="bottom"/>
          </w:tcPr>
          <w:p w14:paraId="30FD2F04" w14:textId="77777777" w:rsidR="007570A4" w:rsidRPr="00B254A5" w:rsidRDefault="007570A4" w:rsidP="007570A4">
            <w:pPr>
              <w:contextualSpacing/>
              <w:jc w:val="right"/>
              <w:rPr>
                <w:rFonts w:ascii="Trebuchet MS" w:hAnsi="Trebuchet MS" w:cs="Arial"/>
                <w:bCs/>
                <w:sz w:val="18"/>
                <w:szCs w:val="18"/>
              </w:rPr>
            </w:pPr>
            <w:r w:rsidRPr="00B254A5">
              <w:rPr>
                <w:rFonts w:ascii="Trebuchet MS" w:hAnsi="Trebuchet MS" w:cs="Arial"/>
                <w:bCs/>
                <w:sz w:val="18"/>
                <w:szCs w:val="18"/>
              </w:rPr>
              <w:t xml:space="preserve">  5.508  </w:t>
            </w:r>
          </w:p>
        </w:tc>
      </w:tr>
      <w:tr w:rsidR="007570A4" w:rsidRPr="00B254A5" w14:paraId="59F73F3E" w14:textId="77777777" w:rsidTr="00CE725A">
        <w:trPr>
          <w:trHeight w:val="28"/>
        </w:trPr>
        <w:tc>
          <w:tcPr>
            <w:tcW w:w="4961" w:type="dxa"/>
            <w:vAlign w:val="bottom"/>
          </w:tcPr>
          <w:p w14:paraId="5F9B5329" w14:textId="77777777" w:rsidR="007570A4" w:rsidRPr="00B254A5" w:rsidRDefault="007570A4" w:rsidP="007570A4">
            <w:pPr>
              <w:ind w:left="-69"/>
              <w:contextualSpacing/>
              <w:jc w:val="both"/>
              <w:rPr>
                <w:rFonts w:ascii="Trebuchet MS" w:hAnsi="Trebuchet MS"/>
                <w:sz w:val="18"/>
                <w:szCs w:val="18"/>
              </w:rPr>
            </w:pPr>
            <w:r w:rsidRPr="00B254A5">
              <w:rPr>
                <w:rFonts w:ascii="Trebuchet MS" w:hAnsi="Trebuchet MS" w:cs="Arial"/>
                <w:sz w:val="18"/>
                <w:szCs w:val="18"/>
                <w:lang w:eastAsia="pt-BR"/>
              </w:rPr>
              <w:t xml:space="preserve">REFIS IV </w:t>
            </w:r>
            <w:r w:rsidRPr="00B254A5">
              <w:rPr>
                <w:rFonts w:ascii="Trebuchet MS" w:hAnsi="Trebuchet MS" w:cs="Arial"/>
                <w:b/>
                <w:bCs/>
                <w:sz w:val="18"/>
                <w:szCs w:val="18"/>
                <w:lang w:eastAsia="pt-BR"/>
              </w:rPr>
              <w:t>(a)</w:t>
            </w:r>
          </w:p>
        </w:tc>
        <w:tc>
          <w:tcPr>
            <w:tcW w:w="1842" w:type="dxa"/>
          </w:tcPr>
          <w:p w14:paraId="64D237B7" w14:textId="69BC6446" w:rsidR="007570A4" w:rsidRPr="00B254A5" w:rsidRDefault="007570A4" w:rsidP="007570A4">
            <w:pPr>
              <w:contextualSpacing/>
              <w:jc w:val="right"/>
              <w:rPr>
                <w:rFonts w:ascii="Trebuchet MS" w:hAnsi="Trebuchet MS" w:cs="Arial"/>
                <w:bCs/>
                <w:sz w:val="18"/>
                <w:szCs w:val="18"/>
              </w:rPr>
            </w:pPr>
            <w:r w:rsidRPr="00B254A5">
              <w:rPr>
                <w:rFonts w:ascii="Trebuchet MS" w:hAnsi="Trebuchet MS" w:cs="Arial"/>
                <w:bCs/>
                <w:sz w:val="18"/>
                <w:szCs w:val="18"/>
              </w:rPr>
              <w:t xml:space="preserve"> 1.260 </w:t>
            </w:r>
          </w:p>
        </w:tc>
        <w:tc>
          <w:tcPr>
            <w:tcW w:w="1842" w:type="dxa"/>
            <w:vAlign w:val="bottom"/>
          </w:tcPr>
          <w:p w14:paraId="6FB04FEE" w14:textId="77777777" w:rsidR="007570A4" w:rsidRPr="00B254A5" w:rsidRDefault="007570A4" w:rsidP="007570A4">
            <w:pPr>
              <w:contextualSpacing/>
              <w:jc w:val="right"/>
              <w:rPr>
                <w:rFonts w:ascii="Trebuchet MS" w:hAnsi="Trebuchet MS" w:cs="Arial"/>
                <w:bCs/>
                <w:sz w:val="18"/>
                <w:szCs w:val="18"/>
              </w:rPr>
            </w:pPr>
            <w:r w:rsidRPr="00B254A5">
              <w:rPr>
                <w:rFonts w:ascii="Trebuchet MS" w:hAnsi="Trebuchet MS" w:cs="Arial"/>
                <w:bCs/>
                <w:sz w:val="18"/>
                <w:szCs w:val="18"/>
              </w:rPr>
              <w:t xml:space="preserve"> 1.484 </w:t>
            </w:r>
          </w:p>
        </w:tc>
      </w:tr>
      <w:tr w:rsidR="007570A4" w:rsidRPr="00B254A5" w14:paraId="146DECE1" w14:textId="77777777" w:rsidTr="00CE725A">
        <w:trPr>
          <w:trHeight w:val="28"/>
        </w:trPr>
        <w:tc>
          <w:tcPr>
            <w:tcW w:w="4961" w:type="dxa"/>
            <w:vAlign w:val="bottom"/>
          </w:tcPr>
          <w:p w14:paraId="7D420902" w14:textId="77777777" w:rsidR="007570A4" w:rsidRPr="00B254A5" w:rsidRDefault="007570A4" w:rsidP="007570A4">
            <w:pPr>
              <w:ind w:left="-69"/>
              <w:contextualSpacing/>
              <w:jc w:val="both"/>
              <w:rPr>
                <w:rFonts w:ascii="Trebuchet MS" w:hAnsi="Trebuchet MS"/>
                <w:sz w:val="18"/>
                <w:szCs w:val="18"/>
              </w:rPr>
            </w:pPr>
            <w:r w:rsidRPr="00B254A5">
              <w:rPr>
                <w:rFonts w:ascii="Trebuchet MS" w:hAnsi="Trebuchet MS" w:cs="Arial"/>
                <w:sz w:val="18"/>
                <w:szCs w:val="18"/>
                <w:lang w:eastAsia="pt-BR"/>
              </w:rPr>
              <w:t>COFINS</w:t>
            </w:r>
          </w:p>
        </w:tc>
        <w:tc>
          <w:tcPr>
            <w:tcW w:w="1842" w:type="dxa"/>
          </w:tcPr>
          <w:p w14:paraId="6960899C" w14:textId="4EF6FA83" w:rsidR="007570A4" w:rsidRPr="00B254A5" w:rsidRDefault="007570A4" w:rsidP="007570A4">
            <w:pPr>
              <w:contextualSpacing/>
              <w:jc w:val="right"/>
              <w:rPr>
                <w:rFonts w:ascii="Trebuchet MS" w:hAnsi="Trebuchet MS" w:cs="Arial"/>
                <w:bCs/>
                <w:sz w:val="18"/>
                <w:szCs w:val="18"/>
              </w:rPr>
            </w:pPr>
            <w:r w:rsidRPr="00B254A5">
              <w:rPr>
                <w:rFonts w:ascii="Trebuchet MS" w:hAnsi="Trebuchet MS" w:cs="Arial"/>
                <w:bCs/>
                <w:sz w:val="18"/>
                <w:szCs w:val="18"/>
              </w:rPr>
              <w:t xml:space="preserve"> </w:t>
            </w:r>
            <w:r w:rsidR="008708C6" w:rsidRPr="008708C6">
              <w:rPr>
                <w:rFonts w:ascii="Trebuchet MS" w:hAnsi="Trebuchet MS" w:cs="Arial"/>
                <w:bCs/>
                <w:sz w:val="18"/>
                <w:szCs w:val="18"/>
              </w:rPr>
              <w:t xml:space="preserve"> 16.937 </w:t>
            </w:r>
            <w:r w:rsidRPr="00B254A5">
              <w:rPr>
                <w:rFonts w:ascii="Trebuchet MS" w:hAnsi="Trebuchet MS" w:cs="Arial"/>
                <w:bCs/>
                <w:sz w:val="18"/>
                <w:szCs w:val="18"/>
              </w:rPr>
              <w:t xml:space="preserve"> </w:t>
            </w:r>
          </w:p>
        </w:tc>
        <w:tc>
          <w:tcPr>
            <w:tcW w:w="1842" w:type="dxa"/>
            <w:vAlign w:val="bottom"/>
          </w:tcPr>
          <w:p w14:paraId="378C177D" w14:textId="77777777" w:rsidR="007570A4" w:rsidRPr="00B254A5" w:rsidRDefault="007570A4" w:rsidP="007570A4">
            <w:pPr>
              <w:contextualSpacing/>
              <w:jc w:val="right"/>
              <w:rPr>
                <w:rFonts w:ascii="Trebuchet MS" w:hAnsi="Trebuchet MS" w:cs="Arial"/>
                <w:bCs/>
                <w:sz w:val="18"/>
                <w:szCs w:val="18"/>
              </w:rPr>
            </w:pPr>
            <w:r w:rsidRPr="00B254A5">
              <w:rPr>
                <w:rFonts w:ascii="Trebuchet MS" w:hAnsi="Trebuchet MS" w:cs="Arial"/>
                <w:bCs/>
                <w:sz w:val="18"/>
                <w:szCs w:val="18"/>
              </w:rPr>
              <w:t xml:space="preserve"> 12.642 </w:t>
            </w:r>
          </w:p>
        </w:tc>
      </w:tr>
      <w:tr w:rsidR="007570A4" w:rsidRPr="00B254A5" w14:paraId="07795759" w14:textId="77777777" w:rsidTr="00CE725A">
        <w:trPr>
          <w:trHeight w:val="28"/>
        </w:trPr>
        <w:tc>
          <w:tcPr>
            <w:tcW w:w="4961" w:type="dxa"/>
            <w:vAlign w:val="bottom"/>
          </w:tcPr>
          <w:p w14:paraId="58253EBE" w14:textId="77777777" w:rsidR="007570A4" w:rsidRPr="00B254A5" w:rsidRDefault="007570A4" w:rsidP="007570A4">
            <w:pPr>
              <w:ind w:left="-69"/>
              <w:contextualSpacing/>
              <w:jc w:val="both"/>
              <w:rPr>
                <w:rFonts w:ascii="Trebuchet MS" w:hAnsi="Trebuchet MS"/>
                <w:sz w:val="18"/>
                <w:szCs w:val="18"/>
              </w:rPr>
            </w:pPr>
            <w:r w:rsidRPr="00B254A5">
              <w:rPr>
                <w:rFonts w:ascii="Trebuchet MS" w:hAnsi="Trebuchet MS" w:cs="Arial"/>
                <w:sz w:val="18"/>
                <w:szCs w:val="18"/>
                <w:lang w:eastAsia="pt-BR"/>
              </w:rPr>
              <w:t>Previdência social</w:t>
            </w:r>
          </w:p>
        </w:tc>
        <w:tc>
          <w:tcPr>
            <w:tcW w:w="1842" w:type="dxa"/>
          </w:tcPr>
          <w:p w14:paraId="27E4D20C" w14:textId="214E3B53" w:rsidR="007570A4" w:rsidRPr="00B254A5" w:rsidRDefault="007570A4" w:rsidP="007570A4">
            <w:pPr>
              <w:contextualSpacing/>
              <w:jc w:val="right"/>
              <w:rPr>
                <w:rFonts w:ascii="Trebuchet MS" w:hAnsi="Trebuchet MS" w:cs="Arial"/>
                <w:bCs/>
                <w:sz w:val="18"/>
                <w:szCs w:val="18"/>
              </w:rPr>
            </w:pPr>
            <w:r w:rsidRPr="00B254A5">
              <w:rPr>
                <w:rFonts w:ascii="Trebuchet MS" w:hAnsi="Trebuchet MS" w:cs="Arial"/>
                <w:bCs/>
                <w:sz w:val="18"/>
                <w:szCs w:val="18"/>
              </w:rPr>
              <w:t xml:space="preserve"> 5.104 </w:t>
            </w:r>
          </w:p>
        </w:tc>
        <w:tc>
          <w:tcPr>
            <w:tcW w:w="1842" w:type="dxa"/>
            <w:vAlign w:val="bottom"/>
          </w:tcPr>
          <w:p w14:paraId="105AD3BB" w14:textId="77777777" w:rsidR="007570A4" w:rsidRPr="00B254A5" w:rsidRDefault="007570A4" w:rsidP="007570A4">
            <w:pPr>
              <w:contextualSpacing/>
              <w:jc w:val="right"/>
              <w:rPr>
                <w:rFonts w:ascii="Trebuchet MS" w:hAnsi="Trebuchet MS" w:cs="Arial"/>
                <w:bCs/>
                <w:sz w:val="18"/>
                <w:szCs w:val="18"/>
              </w:rPr>
            </w:pPr>
            <w:r w:rsidRPr="00B254A5">
              <w:rPr>
                <w:rFonts w:ascii="Trebuchet MS" w:hAnsi="Trebuchet MS" w:cs="Arial"/>
                <w:bCs/>
                <w:sz w:val="18"/>
                <w:szCs w:val="18"/>
              </w:rPr>
              <w:t xml:space="preserve"> 4.699 </w:t>
            </w:r>
          </w:p>
        </w:tc>
      </w:tr>
      <w:tr w:rsidR="007570A4" w:rsidRPr="00B254A5" w14:paraId="07D077C7" w14:textId="77777777" w:rsidTr="00CE725A">
        <w:trPr>
          <w:trHeight w:val="28"/>
        </w:trPr>
        <w:tc>
          <w:tcPr>
            <w:tcW w:w="4961" w:type="dxa"/>
            <w:vAlign w:val="bottom"/>
          </w:tcPr>
          <w:p w14:paraId="55189D77" w14:textId="77777777" w:rsidR="007570A4" w:rsidRPr="00B254A5" w:rsidRDefault="007570A4" w:rsidP="007570A4">
            <w:pPr>
              <w:ind w:left="-69"/>
              <w:contextualSpacing/>
              <w:jc w:val="both"/>
              <w:rPr>
                <w:rFonts w:ascii="Trebuchet MS" w:hAnsi="Trebuchet MS"/>
                <w:sz w:val="18"/>
                <w:szCs w:val="18"/>
              </w:rPr>
            </w:pPr>
            <w:r w:rsidRPr="00B254A5">
              <w:rPr>
                <w:rFonts w:ascii="Trebuchet MS" w:hAnsi="Trebuchet MS" w:cs="Trebuchet MS"/>
                <w:sz w:val="18"/>
                <w:szCs w:val="18"/>
                <w:lang w:eastAsia="pt-BR"/>
              </w:rPr>
              <w:t>Contribuição Social sobre o Lucro Líquido</w:t>
            </w:r>
          </w:p>
        </w:tc>
        <w:tc>
          <w:tcPr>
            <w:tcW w:w="1842" w:type="dxa"/>
          </w:tcPr>
          <w:p w14:paraId="2C5DB78C" w14:textId="73F557B1" w:rsidR="007570A4" w:rsidRPr="00B254A5" w:rsidRDefault="007570A4" w:rsidP="007570A4">
            <w:pPr>
              <w:contextualSpacing/>
              <w:jc w:val="right"/>
              <w:rPr>
                <w:rFonts w:ascii="Trebuchet MS" w:hAnsi="Trebuchet MS" w:cs="Arial"/>
                <w:bCs/>
                <w:sz w:val="18"/>
                <w:szCs w:val="18"/>
              </w:rPr>
            </w:pPr>
            <w:r w:rsidRPr="00B254A5">
              <w:rPr>
                <w:rFonts w:ascii="Trebuchet MS" w:hAnsi="Trebuchet MS" w:cs="Arial"/>
                <w:bCs/>
                <w:sz w:val="18"/>
                <w:szCs w:val="18"/>
              </w:rPr>
              <w:t xml:space="preserve"> </w:t>
            </w:r>
            <w:r w:rsidR="008708C6" w:rsidRPr="008708C6">
              <w:rPr>
                <w:rFonts w:ascii="Trebuchet MS" w:hAnsi="Trebuchet MS" w:cs="Arial"/>
                <w:bCs/>
                <w:sz w:val="18"/>
                <w:szCs w:val="18"/>
              </w:rPr>
              <w:t xml:space="preserve"> - </w:t>
            </w:r>
            <w:r w:rsidRPr="00B254A5">
              <w:rPr>
                <w:rFonts w:ascii="Trebuchet MS" w:hAnsi="Trebuchet MS" w:cs="Arial"/>
                <w:bCs/>
                <w:sz w:val="18"/>
                <w:szCs w:val="18"/>
              </w:rPr>
              <w:t xml:space="preserve"> </w:t>
            </w:r>
          </w:p>
        </w:tc>
        <w:tc>
          <w:tcPr>
            <w:tcW w:w="1842" w:type="dxa"/>
            <w:vAlign w:val="bottom"/>
          </w:tcPr>
          <w:p w14:paraId="22573D1E" w14:textId="77777777" w:rsidR="007570A4" w:rsidRPr="00B254A5" w:rsidRDefault="007570A4" w:rsidP="007570A4">
            <w:pPr>
              <w:contextualSpacing/>
              <w:jc w:val="right"/>
              <w:rPr>
                <w:rFonts w:ascii="Trebuchet MS" w:hAnsi="Trebuchet MS" w:cs="Arial"/>
                <w:bCs/>
                <w:sz w:val="18"/>
                <w:szCs w:val="18"/>
              </w:rPr>
            </w:pPr>
            <w:r w:rsidRPr="00B254A5">
              <w:rPr>
                <w:rFonts w:ascii="Trebuchet MS" w:hAnsi="Trebuchet MS" w:cs="Arial"/>
                <w:bCs/>
                <w:sz w:val="18"/>
                <w:szCs w:val="18"/>
              </w:rPr>
              <w:t xml:space="preserve">  3.175  </w:t>
            </w:r>
          </w:p>
        </w:tc>
      </w:tr>
      <w:tr w:rsidR="007570A4" w:rsidRPr="00B254A5" w14:paraId="425160EC" w14:textId="77777777" w:rsidTr="00CE725A">
        <w:trPr>
          <w:trHeight w:val="28"/>
        </w:trPr>
        <w:tc>
          <w:tcPr>
            <w:tcW w:w="4961" w:type="dxa"/>
            <w:vAlign w:val="bottom"/>
          </w:tcPr>
          <w:p w14:paraId="638FB288" w14:textId="77777777" w:rsidR="007570A4" w:rsidRPr="00B254A5" w:rsidRDefault="007570A4" w:rsidP="007570A4">
            <w:pPr>
              <w:ind w:left="-69"/>
              <w:contextualSpacing/>
              <w:jc w:val="both"/>
              <w:rPr>
                <w:rFonts w:ascii="Trebuchet MS" w:hAnsi="Trebuchet MS"/>
                <w:sz w:val="18"/>
                <w:szCs w:val="18"/>
              </w:rPr>
            </w:pPr>
            <w:r w:rsidRPr="00B254A5">
              <w:rPr>
                <w:rFonts w:ascii="Trebuchet MS" w:hAnsi="Trebuchet MS" w:cs="Arial"/>
                <w:sz w:val="18"/>
                <w:szCs w:val="18"/>
                <w:lang w:eastAsia="pt-BR"/>
              </w:rPr>
              <w:t xml:space="preserve">Parcelamento Tributos Federais </w:t>
            </w:r>
            <w:r w:rsidRPr="00B254A5">
              <w:rPr>
                <w:rFonts w:ascii="Trebuchet MS" w:hAnsi="Trebuchet MS" w:cs="Arial"/>
                <w:b/>
                <w:bCs/>
                <w:sz w:val="18"/>
                <w:szCs w:val="18"/>
                <w:lang w:eastAsia="pt-BR"/>
              </w:rPr>
              <w:t>(b)</w:t>
            </w:r>
          </w:p>
        </w:tc>
        <w:tc>
          <w:tcPr>
            <w:tcW w:w="1842" w:type="dxa"/>
          </w:tcPr>
          <w:p w14:paraId="1AC0EFD0" w14:textId="1F5C4F28" w:rsidR="007570A4" w:rsidRPr="00B254A5" w:rsidRDefault="007570A4" w:rsidP="007570A4">
            <w:pPr>
              <w:contextualSpacing/>
              <w:jc w:val="right"/>
              <w:rPr>
                <w:rFonts w:ascii="Trebuchet MS" w:hAnsi="Trebuchet MS" w:cs="Arial"/>
                <w:bCs/>
                <w:sz w:val="18"/>
                <w:szCs w:val="18"/>
              </w:rPr>
            </w:pPr>
            <w:r w:rsidRPr="00B254A5">
              <w:rPr>
                <w:rFonts w:ascii="Trebuchet MS" w:hAnsi="Trebuchet MS" w:cs="Arial"/>
                <w:bCs/>
                <w:sz w:val="18"/>
                <w:szCs w:val="18"/>
              </w:rPr>
              <w:t xml:space="preserve"> 22.433 </w:t>
            </w:r>
          </w:p>
        </w:tc>
        <w:tc>
          <w:tcPr>
            <w:tcW w:w="1842" w:type="dxa"/>
            <w:vAlign w:val="bottom"/>
          </w:tcPr>
          <w:p w14:paraId="76BCC152" w14:textId="77777777" w:rsidR="007570A4" w:rsidRPr="00B254A5" w:rsidRDefault="007570A4" w:rsidP="007570A4">
            <w:pPr>
              <w:contextualSpacing/>
              <w:jc w:val="right"/>
              <w:rPr>
                <w:rFonts w:ascii="Trebuchet MS" w:hAnsi="Trebuchet MS" w:cs="Arial"/>
                <w:bCs/>
                <w:sz w:val="18"/>
                <w:szCs w:val="18"/>
              </w:rPr>
            </w:pPr>
            <w:r w:rsidRPr="00B254A5">
              <w:rPr>
                <w:rFonts w:ascii="Trebuchet MS" w:hAnsi="Trebuchet MS" w:cs="Arial"/>
                <w:bCs/>
                <w:sz w:val="18"/>
                <w:szCs w:val="18"/>
              </w:rPr>
              <w:t xml:space="preserve"> 29.216 </w:t>
            </w:r>
          </w:p>
        </w:tc>
      </w:tr>
      <w:tr w:rsidR="007570A4" w:rsidRPr="00B254A5" w14:paraId="21AE1196" w14:textId="77777777" w:rsidTr="00CE725A">
        <w:trPr>
          <w:trHeight w:val="28"/>
        </w:trPr>
        <w:tc>
          <w:tcPr>
            <w:tcW w:w="4961" w:type="dxa"/>
            <w:vAlign w:val="bottom"/>
          </w:tcPr>
          <w:p w14:paraId="47001A92" w14:textId="77777777" w:rsidR="007570A4" w:rsidRPr="00B254A5" w:rsidRDefault="007570A4" w:rsidP="007570A4">
            <w:pPr>
              <w:ind w:left="-69"/>
              <w:contextualSpacing/>
              <w:jc w:val="both"/>
              <w:rPr>
                <w:rFonts w:ascii="Trebuchet MS" w:hAnsi="Trebuchet MS"/>
                <w:sz w:val="18"/>
                <w:szCs w:val="18"/>
              </w:rPr>
            </w:pPr>
            <w:r w:rsidRPr="00B254A5">
              <w:rPr>
                <w:rFonts w:ascii="Trebuchet MS" w:hAnsi="Trebuchet MS" w:cs="Arial"/>
                <w:sz w:val="18"/>
                <w:szCs w:val="18"/>
                <w:lang w:eastAsia="pt-BR"/>
              </w:rPr>
              <w:t>PIS</w:t>
            </w:r>
          </w:p>
        </w:tc>
        <w:tc>
          <w:tcPr>
            <w:tcW w:w="1842" w:type="dxa"/>
          </w:tcPr>
          <w:p w14:paraId="6A082EE6" w14:textId="263214EB" w:rsidR="007570A4" w:rsidRPr="00B254A5" w:rsidRDefault="007570A4" w:rsidP="007570A4">
            <w:pPr>
              <w:contextualSpacing/>
              <w:jc w:val="right"/>
              <w:rPr>
                <w:rFonts w:ascii="Trebuchet MS" w:hAnsi="Trebuchet MS" w:cs="Arial"/>
                <w:bCs/>
                <w:sz w:val="18"/>
                <w:szCs w:val="18"/>
              </w:rPr>
            </w:pPr>
            <w:r w:rsidRPr="00B254A5">
              <w:rPr>
                <w:rFonts w:ascii="Trebuchet MS" w:hAnsi="Trebuchet MS" w:cs="Arial"/>
                <w:bCs/>
                <w:sz w:val="18"/>
                <w:szCs w:val="18"/>
              </w:rPr>
              <w:t xml:space="preserve"> </w:t>
            </w:r>
            <w:r w:rsidR="008708C6" w:rsidRPr="008708C6">
              <w:rPr>
                <w:rFonts w:ascii="Trebuchet MS" w:hAnsi="Trebuchet MS" w:cs="Arial"/>
                <w:bCs/>
                <w:sz w:val="18"/>
                <w:szCs w:val="18"/>
              </w:rPr>
              <w:t xml:space="preserve"> 3.646 </w:t>
            </w:r>
            <w:r w:rsidRPr="00B254A5">
              <w:rPr>
                <w:rFonts w:ascii="Trebuchet MS" w:hAnsi="Trebuchet MS" w:cs="Arial"/>
                <w:bCs/>
                <w:sz w:val="18"/>
                <w:szCs w:val="18"/>
              </w:rPr>
              <w:t xml:space="preserve"> </w:t>
            </w:r>
          </w:p>
        </w:tc>
        <w:tc>
          <w:tcPr>
            <w:tcW w:w="1842" w:type="dxa"/>
            <w:vAlign w:val="bottom"/>
          </w:tcPr>
          <w:p w14:paraId="56FC21EB" w14:textId="77777777" w:rsidR="007570A4" w:rsidRPr="00B254A5" w:rsidRDefault="007570A4" w:rsidP="007570A4">
            <w:pPr>
              <w:contextualSpacing/>
              <w:jc w:val="right"/>
              <w:rPr>
                <w:rFonts w:ascii="Trebuchet MS" w:hAnsi="Trebuchet MS" w:cs="Arial"/>
                <w:bCs/>
                <w:sz w:val="18"/>
                <w:szCs w:val="18"/>
              </w:rPr>
            </w:pPr>
            <w:r w:rsidRPr="00B254A5">
              <w:rPr>
                <w:rFonts w:ascii="Trebuchet MS" w:hAnsi="Trebuchet MS" w:cs="Arial"/>
                <w:bCs/>
                <w:sz w:val="18"/>
                <w:szCs w:val="18"/>
              </w:rPr>
              <w:t xml:space="preserve"> 2.727 </w:t>
            </w:r>
          </w:p>
        </w:tc>
      </w:tr>
      <w:tr w:rsidR="007570A4" w:rsidRPr="00B254A5" w14:paraId="432B7E64" w14:textId="77777777" w:rsidTr="00CE725A">
        <w:trPr>
          <w:trHeight w:val="28"/>
        </w:trPr>
        <w:tc>
          <w:tcPr>
            <w:tcW w:w="4961" w:type="dxa"/>
            <w:vAlign w:val="bottom"/>
          </w:tcPr>
          <w:p w14:paraId="2DE55979" w14:textId="77777777" w:rsidR="007570A4" w:rsidRPr="00B254A5" w:rsidRDefault="007570A4" w:rsidP="007570A4">
            <w:pPr>
              <w:ind w:left="-69"/>
              <w:contextualSpacing/>
              <w:jc w:val="both"/>
              <w:rPr>
                <w:rFonts w:ascii="Trebuchet MS" w:hAnsi="Trebuchet MS"/>
                <w:sz w:val="18"/>
                <w:szCs w:val="18"/>
              </w:rPr>
            </w:pPr>
            <w:r w:rsidRPr="00B254A5">
              <w:rPr>
                <w:rFonts w:ascii="Trebuchet MS" w:hAnsi="Trebuchet MS" w:cs="Arial"/>
                <w:sz w:val="18"/>
                <w:szCs w:val="18"/>
                <w:lang w:eastAsia="pt-BR"/>
              </w:rPr>
              <w:t>ISS</w:t>
            </w:r>
          </w:p>
        </w:tc>
        <w:tc>
          <w:tcPr>
            <w:tcW w:w="1842" w:type="dxa"/>
          </w:tcPr>
          <w:p w14:paraId="52A6305A" w14:textId="718BE74E" w:rsidR="007570A4" w:rsidRPr="00B254A5" w:rsidRDefault="007570A4" w:rsidP="007570A4">
            <w:pPr>
              <w:contextualSpacing/>
              <w:jc w:val="right"/>
              <w:rPr>
                <w:rFonts w:ascii="Trebuchet MS" w:hAnsi="Trebuchet MS" w:cs="Arial"/>
                <w:bCs/>
                <w:sz w:val="18"/>
                <w:szCs w:val="18"/>
              </w:rPr>
            </w:pPr>
            <w:r w:rsidRPr="00B254A5">
              <w:rPr>
                <w:rFonts w:ascii="Trebuchet MS" w:hAnsi="Trebuchet MS" w:cs="Arial"/>
                <w:bCs/>
                <w:sz w:val="18"/>
                <w:szCs w:val="18"/>
              </w:rPr>
              <w:t xml:space="preserve"> 4.065 </w:t>
            </w:r>
          </w:p>
        </w:tc>
        <w:tc>
          <w:tcPr>
            <w:tcW w:w="1842" w:type="dxa"/>
            <w:vAlign w:val="bottom"/>
          </w:tcPr>
          <w:p w14:paraId="4C99CBC7" w14:textId="77777777" w:rsidR="007570A4" w:rsidRPr="00B254A5" w:rsidRDefault="007570A4" w:rsidP="007570A4">
            <w:pPr>
              <w:contextualSpacing/>
              <w:jc w:val="right"/>
              <w:rPr>
                <w:rFonts w:ascii="Trebuchet MS" w:hAnsi="Trebuchet MS" w:cs="Arial"/>
                <w:bCs/>
                <w:sz w:val="18"/>
                <w:szCs w:val="18"/>
              </w:rPr>
            </w:pPr>
            <w:r w:rsidRPr="00B254A5">
              <w:rPr>
                <w:rFonts w:ascii="Trebuchet MS" w:hAnsi="Trebuchet MS" w:cs="Arial"/>
                <w:bCs/>
                <w:sz w:val="18"/>
                <w:szCs w:val="18"/>
              </w:rPr>
              <w:t xml:space="preserve"> 3.276 </w:t>
            </w:r>
          </w:p>
        </w:tc>
      </w:tr>
      <w:tr w:rsidR="007570A4" w:rsidRPr="00B254A5" w14:paraId="3B9F691B" w14:textId="77777777" w:rsidTr="00CE725A">
        <w:trPr>
          <w:trHeight w:val="28"/>
        </w:trPr>
        <w:tc>
          <w:tcPr>
            <w:tcW w:w="4961" w:type="dxa"/>
            <w:vAlign w:val="bottom"/>
          </w:tcPr>
          <w:p w14:paraId="769C87C9" w14:textId="77777777" w:rsidR="007570A4" w:rsidRPr="00B254A5" w:rsidRDefault="007570A4" w:rsidP="007570A4">
            <w:pPr>
              <w:ind w:left="-69"/>
              <w:contextualSpacing/>
              <w:jc w:val="both"/>
              <w:rPr>
                <w:rFonts w:ascii="Trebuchet MS" w:hAnsi="Trebuchet MS"/>
                <w:sz w:val="18"/>
                <w:szCs w:val="18"/>
              </w:rPr>
            </w:pPr>
            <w:r w:rsidRPr="00B254A5">
              <w:rPr>
                <w:rFonts w:ascii="Trebuchet MS" w:hAnsi="Trebuchet MS" w:cs="Arial"/>
                <w:sz w:val="18"/>
                <w:szCs w:val="18"/>
                <w:lang w:eastAsia="pt-BR"/>
              </w:rPr>
              <w:t>IRRF sobre a folha de pagamento</w:t>
            </w:r>
          </w:p>
        </w:tc>
        <w:tc>
          <w:tcPr>
            <w:tcW w:w="1842" w:type="dxa"/>
          </w:tcPr>
          <w:p w14:paraId="6E121278" w14:textId="1F358F8D" w:rsidR="007570A4" w:rsidRPr="00B254A5" w:rsidRDefault="007570A4" w:rsidP="007570A4">
            <w:pPr>
              <w:contextualSpacing/>
              <w:jc w:val="right"/>
              <w:rPr>
                <w:rFonts w:ascii="Trebuchet MS" w:hAnsi="Trebuchet MS" w:cs="Arial"/>
                <w:bCs/>
                <w:sz w:val="18"/>
                <w:szCs w:val="18"/>
              </w:rPr>
            </w:pPr>
            <w:r w:rsidRPr="00B254A5">
              <w:rPr>
                <w:rFonts w:ascii="Trebuchet MS" w:hAnsi="Trebuchet MS" w:cs="Arial"/>
                <w:bCs/>
                <w:sz w:val="18"/>
                <w:szCs w:val="18"/>
              </w:rPr>
              <w:t xml:space="preserve"> 6.728 </w:t>
            </w:r>
          </w:p>
        </w:tc>
        <w:tc>
          <w:tcPr>
            <w:tcW w:w="1842" w:type="dxa"/>
            <w:vAlign w:val="bottom"/>
          </w:tcPr>
          <w:p w14:paraId="465B6786" w14:textId="77777777" w:rsidR="007570A4" w:rsidRPr="00B254A5" w:rsidRDefault="007570A4" w:rsidP="007570A4">
            <w:pPr>
              <w:contextualSpacing/>
              <w:jc w:val="right"/>
              <w:rPr>
                <w:rFonts w:ascii="Trebuchet MS" w:hAnsi="Trebuchet MS" w:cs="Arial"/>
                <w:bCs/>
                <w:sz w:val="18"/>
                <w:szCs w:val="18"/>
              </w:rPr>
            </w:pPr>
            <w:r w:rsidRPr="00B254A5">
              <w:rPr>
                <w:rFonts w:ascii="Trebuchet MS" w:hAnsi="Trebuchet MS" w:cs="Arial"/>
                <w:bCs/>
                <w:sz w:val="18"/>
                <w:szCs w:val="18"/>
              </w:rPr>
              <w:t xml:space="preserve"> 5.821 </w:t>
            </w:r>
          </w:p>
        </w:tc>
      </w:tr>
      <w:tr w:rsidR="007570A4" w:rsidRPr="00B254A5" w14:paraId="3842C3E7" w14:textId="77777777" w:rsidTr="00CE725A">
        <w:trPr>
          <w:trHeight w:val="28"/>
        </w:trPr>
        <w:tc>
          <w:tcPr>
            <w:tcW w:w="4961" w:type="dxa"/>
            <w:vAlign w:val="bottom"/>
          </w:tcPr>
          <w:p w14:paraId="6D8FFA16" w14:textId="77777777" w:rsidR="007570A4" w:rsidRPr="00B254A5" w:rsidRDefault="007570A4" w:rsidP="007570A4">
            <w:pPr>
              <w:ind w:left="-69"/>
              <w:contextualSpacing/>
              <w:jc w:val="both"/>
              <w:rPr>
                <w:rFonts w:ascii="Trebuchet MS" w:hAnsi="Trebuchet MS"/>
                <w:sz w:val="18"/>
                <w:szCs w:val="18"/>
              </w:rPr>
            </w:pPr>
            <w:r w:rsidRPr="00B254A5">
              <w:rPr>
                <w:rFonts w:ascii="Trebuchet MS" w:hAnsi="Trebuchet MS" w:cs="Arial"/>
                <w:sz w:val="18"/>
                <w:szCs w:val="18"/>
                <w:lang w:eastAsia="pt-BR"/>
              </w:rPr>
              <w:t>Outros</w:t>
            </w:r>
          </w:p>
        </w:tc>
        <w:tc>
          <w:tcPr>
            <w:tcW w:w="1842" w:type="dxa"/>
          </w:tcPr>
          <w:p w14:paraId="477A108F" w14:textId="6A593956" w:rsidR="007570A4" w:rsidRPr="00B254A5" w:rsidRDefault="007570A4" w:rsidP="007570A4">
            <w:pPr>
              <w:contextualSpacing/>
              <w:jc w:val="right"/>
              <w:rPr>
                <w:rFonts w:ascii="Trebuchet MS" w:hAnsi="Trebuchet MS" w:cs="Arial"/>
                <w:bCs/>
                <w:sz w:val="18"/>
                <w:szCs w:val="18"/>
              </w:rPr>
            </w:pPr>
            <w:r w:rsidRPr="00B254A5">
              <w:rPr>
                <w:rFonts w:ascii="Trebuchet MS" w:hAnsi="Trebuchet MS" w:cs="Arial"/>
                <w:bCs/>
                <w:sz w:val="18"/>
                <w:szCs w:val="18"/>
              </w:rPr>
              <w:t xml:space="preserve"> </w:t>
            </w:r>
            <w:r w:rsidR="008708C6" w:rsidRPr="008708C6">
              <w:rPr>
                <w:rFonts w:ascii="Trebuchet MS" w:hAnsi="Trebuchet MS" w:cs="Arial"/>
                <w:bCs/>
                <w:sz w:val="18"/>
                <w:szCs w:val="18"/>
              </w:rPr>
              <w:t xml:space="preserve"> 8.010 </w:t>
            </w:r>
            <w:r w:rsidRPr="00B254A5">
              <w:rPr>
                <w:rFonts w:ascii="Trebuchet MS" w:hAnsi="Trebuchet MS" w:cs="Arial"/>
                <w:bCs/>
                <w:sz w:val="18"/>
                <w:szCs w:val="18"/>
              </w:rPr>
              <w:t xml:space="preserve"> </w:t>
            </w:r>
          </w:p>
        </w:tc>
        <w:tc>
          <w:tcPr>
            <w:tcW w:w="1842" w:type="dxa"/>
            <w:vAlign w:val="bottom"/>
          </w:tcPr>
          <w:p w14:paraId="30DA0D73" w14:textId="77777777" w:rsidR="007570A4" w:rsidRPr="00B254A5" w:rsidRDefault="007570A4" w:rsidP="007570A4">
            <w:pPr>
              <w:contextualSpacing/>
              <w:jc w:val="right"/>
              <w:rPr>
                <w:rFonts w:ascii="Trebuchet MS" w:hAnsi="Trebuchet MS" w:cs="Arial"/>
                <w:bCs/>
                <w:sz w:val="18"/>
                <w:szCs w:val="18"/>
              </w:rPr>
            </w:pPr>
            <w:r w:rsidRPr="00B254A5">
              <w:rPr>
                <w:rFonts w:ascii="Trebuchet MS" w:hAnsi="Trebuchet MS" w:cs="Arial"/>
                <w:bCs/>
                <w:sz w:val="18"/>
                <w:szCs w:val="18"/>
              </w:rPr>
              <w:t xml:space="preserve"> 7.336 </w:t>
            </w:r>
          </w:p>
        </w:tc>
      </w:tr>
      <w:tr w:rsidR="005662C2" w:rsidRPr="00B254A5" w14:paraId="2EEE01BE" w14:textId="77777777" w:rsidTr="00B623A5">
        <w:trPr>
          <w:trHeight w:val="28"/>
        </w:trPr>
        <w:tc>
          <w:tcPr>
            <w:tcW w:w="4961" w:type="dxa"/>
            <w:vAlign w:val="bottom"/>
          </w:tcPr>
          <w:p w14:paraId="74624790" w14:textId="77777777" w:rsidR="005662C2" w:rsidRPr="00B254A5" w:rsidRDefault="005662C2" w:rsidP="005662C2">
            <w:pPr>
              <w:ind w:left="-69"/>
              <w:contextualSpacing/>
              <w:jc w:val="both"/>
              <w:rPr>
                <w:rFonts w:ascii="Trebuchet MS" w:hAnsi="Trebuchet MS"/>
                <w:sz w:val="18"/>
                <w:szCs w:val="18"/>
              </w:rPr>
            </w:pPr>
            <w:r w:rsidRPr="00B254A5">
              <w:rPr>
                <w:rFonts w:ascii="Trebuchet MS" w:eastAsia="Trebuchet MS" w:hAnsi="Trebuchet MS" w:cs="Trebuchet MS"/>
                <w:sz w:val="18"/>
                <w:szCs w:val="18"/>
                <w:lang w:eastAsia="pt-BR"/>
              </w:rPr>
              <w:t xml:space="preserve"> </w:t>
            </w:r>
          </w:p>
        </w:tc>
        <w:tc>
          <w:tcPr>
            <w:tcW w:w="1842" w:type="dxa"/>
          </w:tcPr>
          <w:p w14:paraId="7960468F" w14:textId="7BF97A65" w:rsidR="005662C2" w:rsidRPr="00B254A5" w:rsidRDefault="008708C6" w:rsidP="005662C2">
            <w:pPr>
              <w:pBdr>
                <w:top w:val="single" w:sz="4" w:space="1" w:color="auto"/>
                <w:bottom w:val="double" w:sz="4" w:space="1" w:color="auto"/>
              </w:pBdr>
              <w:contextualSpacing/>
              <w:jc w:val="right"/>
              <w:rPr>
                <w:rFonts w:ascii="Trebuchet MS" w:hAnsi="Trebuchet MS" w:cs="Arial"/>
                <w:b/>
                <w:sz w:val="18"/>
                <w:szCs w:val="18"/>
              </w:rPr>
            </w:pPr>
            <w:r w:rsidRPr="008708C6">
              <w:rPr>
                <w:rFonts w:ascii="Trebuchet MS" w:hAnsi="Trebuchet MS" w:cs="Arial"/>
                <w:b/>
                <w:sz w:val="18"/>
                <w:szCs w:val="18"/>
              </w:rPr>
              <w:t>73.691</w:t>
            </w:r>
          </w:p>
        </w:tc>
        <w:tc>
          <w:tcPr>
            <w:tcW w:w="1842" w:type="dxa"/>
          </w:tcPr>
          <w:p w14:paraId="7D7FE7D6" w14:textId="77777777" w:rsidR="005662C2" w:rsidRPr="00B254A5" w:rsidRDefault="005662C2" w:rsidP="005662C2">
            <w:pPr>
              <w:pBdr>
                <w:top w:val="single" w:sz="4" w:space="1" w:color="auto"/>
                <w:bottom w:val="double" w:sz="4" w:space="1" w:color="auto"/>
              </w:pBdr>
              <w:contextualSpacing/>
              <w:jc w:val="right"/>
              <w:rPr>
                <w:rFonts w:ascii="Trebuchet MS" w:hAnsi="Trebuchet MS" w:cs="Arial"/>
                <w:b/>
                <w:sz w:val="18"/>
                <w:szCs w:val="18"/>
              </w:rPr>
            </w:pPr>
            <w:r w:rsidRPr="00B254A5">
              <w:rPr>
                <w:rFonts w:ascii="Trebuchet MS" w:hAnsi="Trebuchet MS" w:cs="Arial"/>
                <w:b/>
                <w:sz w:val="18"/>
                <w:szCs w:val="18"/>
              </w:rPr>
              <w:t>75.884</w:t>
            </w:r>
          </w:p>
        </w:tc>
      </w:tr>
      <w:tr w:rsidR="005662C2" w:rsidRPr="00B254A5" w14:paraId="242D15D4" w14:textId="77777777" w:rsidTr="005F7B7A">
        <w:trPr>
          <w:trHeight w:val="28"/>
        </w:trPr>
        <w:tc>
          <w:tcPr>
            <w:tcW w:w="4961" w:type="dxa"/>
            <w:vAlign w:val="bottom"/>
          </w:tcPr>
          <w:p w14:paraId="7BC59961" w14:textId="77777777" w:rsidR="005662C2" w:rsidRPr="00B254A5" w:rsidRDefault="005662C2" w:rsidP="005662C2">
            <w:pPr>
              <w:ind w:left="-69"/>
              <w:contextualSpacing/>
              <w:jc w:val="both"/>
              <w:rPr>
                <w:rFonts w:ascii="Trebuchet MS" w:hAnsi="Trebuchet MS"/>
                <w:sz w:val="18"/>
                <w:szCs w:val="18"/>
              </w:rPr>
            </w:pPr>
            <w:r w:rsidRPr="00B254A5">
              <w:rPr>
                <w:rFonts w:ascii="Trebuchet MS" w:eastAsia="Trebuchet MS" w:hAnsi="Trebuchet MS" w:cs="Trebuchet MS"/>
                <w:sz w:val="18"/>
                <w:szCs w:val="18"/>
                <w:lang w:eastAsia="pt-BR"/>
              </w:rPr>
              <w:t xml:space="preserve">       </w:t>
            </w:r>
          </w:p>
        </w:tc>
        <w:tc>
          <w:tcPr>
            <w:tcW w:w="1842" w:type="dxa"/>
            <w:vAlign w:val="bottom"/>
          </w:tcPr>
          <w:p w14:paraId="669A29C1" w14:textId="77777777" w:rsidR="005662C2" w:rsidRPr="00B254A5" w:rsidRDefault="005662C2" w:rsidP="005662C2">
            <w:pPr>
              <w:contextualSpacing/>
              <w:jc w:val="right"/>
              <w:rPr>
                <w:rFonts w:ascii="Trebuchet MS" w:hAnsi="Trebuchet MS" w:cs="Arial"/>
                <w:bCs/>
                <w:sz w:val="18"/>
                <w:szCs w:val="18"/>
              </w:rPr>
            </w:pPr>
          </w:p>
        </w:tc>
        <w:tc>
          <w:tcPr>
            <w:tcW w:w="1842" w:type="dxa"/>
            <w:vAlign w:val="bottom"/>
          </w:tcPr>
          <w:p w14:paraId="4340B358" w14:textId="77777777" w:rsidR="005662C2" w:rsidRPr="00B254A5" w:rsidRDefault="005662C2" w:rsidP="005662C2">
            <w:pPr>
              <w:contextualSpacing/>
              <w:jc w:val="right"/>
              <w:rPr>
                <w:rFonts w:ascii="Trebuchet MS" w:hAnsi="Trebuchet MS" w:cs="Arial"/>
                <w:bCs/>
                <w:sz w:val="18"/>
                <w:szCs w:val="18"/>
              </w:rPr>
            </w:pPr>
          </w:p>
        </w:tc>
      </w:tr>
      <w:tr w:rsidR="007570A4" w:rsidRPr="00B254A5" w14:paraId="705AAE7D" w14:textId="77777777" w:rsidTr="00B623A5">
        <w:trPr>
          <w:trHeight w:val="28"/>
        </w:trPr>
        <w:tc>
          <w:tcPr>
            <w:tcW w:w="4961" w:type="dxa"/>
            <w:vAlign w:val="bottom"/>
          </w:tcPr>
          <w:p w14:paraId="70AB3E34" w14:textId="77777777" w:rsidR="007570A4" w:rsidRPr="00B254A5" w:rsidRDefault="007570A4" w:rsidP="007570A4">
            <w:pPr>
              <w:ind w:left="-69"/>
              <w:contextualSpacing/>
              <w:jc w:val="both"/>
              <w:rPr>
                <w:rFonts w:ascii="Trebuchet MS" w:hAnsi="Trebuchet MS"/>
                <w:sz w:val="18"/>
                <w:szCs w:val="18"/>
              </w:rPr>
            </w:pPr>
            <w:r w:rsidRPr="00B254A5">
              <w:rPr>
                <w:rFonts w:ascii="Trebuchet MS" w:hAnsi="Trebuchet MS" w:cs="Arial"/>
                <w:sz w:val="18"/>
                <w:szCs w:val="18"/>
                <w:lang w:eastAsia="pt-BR"/>
              </w:rPr>
              <w:t>Circulante</w:t>
            </w:r>
          </w:p>
        </w:tc>
        <w:tc>
          <w:tcPr>
            <w:tcW w:w="1842" w:type="dxa"/>
          </w:tcPr>
          <w:p w14:paraId="747E4913" w14:textId="2CD972F2" w:rsidR="007570A4" w:rsidRPr="00B254A5" w:rsidRDefault="007570A4" w:rsidP="007570A4">
            <w:pPr>
              <w:contextualSpacing/>
              <w:jc w:val="right"/>
              <w:rPr>
                <w:rFonts w:ascii="Trebuchet MS" w:hAnsi="Trebuchet MS" w:cs="Arial"/>
                <w:bCs/>
                <w:sz w:val="18"/>
                <w:szCs w:val="18"/>
              </w:rPr>
            </w:pPr>
            <w:r w:rsidRPr="00B254A5">
              <w:rPr>
                <w:rFonts w:ascii="Trebuchet MS" w:hAnsi="Trebuchet MS" w:cs="Arial"/>
                <w:bCs/>
                <w:sz w:val="18"/>
                <w:szCs w:val="18"/>
              </w:rPr>
              <w:t xml:space="preserve"> </w:t>
            </w:r>
            <w:r w:rsidR="008708C6" w:rsidRPr="008708C6">
              <w:rPr>
                <w:rFonts w:ascii="Trebuchet MS" w:hAnsi="Trebuchet MS" w:cs="Arial"/>
                <w:bCs/>
                <w:sz w:val="18"/>
                <w:szCs w:val="18"/>
              </w:rPr>
              <w:t xml:space="preserve"> 53.066 </w:t>
            </w:r>
            <w:r w:rsidRPr="00B254A5">
              <w:rPr>
                <w:rFonts w:ascii="Trebuchet MS" w:hAnsi="Trebuchet MS" w:cs="Arial"/>
                <w:bCs/>
                <w:sz w:val="18"/>
                <w:szCs w:val="18"/>
              </w:rPr>
              <w:t xml:space="preserve"> </w:t>
            </w:r>
          </w:p>
        </w:tc>
        <w:tc>
          <w:tcPr>
            <w:tcW w:w="1842" w:type="dxa"/>
          </w:tcPr>
          <w:p w14:paraId="2BC6453B" w14:textId="77777777" w:rsidR="007570A4" w:rsidRPr="00B254A5" w:rsidRDefault="007570A4" w:rsidP="007570A4">
            <w:pPr>
              <w:contextualSpacing/>
              <w:jc w:val="right"/>
              <w:rPr>
                <w:rFonts w:ascii="Trebuchet MS" w:hAnsi="Trebuchet MS" w:cs="Arial"/>
                <w:bCs/>
                <w:sz w:val="18"/>
                <w:szCs w:val="18"/>
              </w:rPr>
            </w:pPr>
            <w:r w:rsidRPr="00B254A5">
              <w:rPr>
                <w:rFonts w:ascii="Trebuchet MS" w:hAnsi="Trebuchet MS" w:cs="Arial"/>
                <w:bCs/>
                <w:sz w:val="18"/>
                <w:szCs w:val="18"/>
              </w:rPr>
              <w:t xml:space="preserve">  49.045  </w:t>
            </w:r>
          </w:p>
        </w:tc>
      </w:tr>
      <w:tr w:rsidR="007570A4" w:rsidRPr="00B254A5" w14:paraId="6105CE36" w14:textId="77777777" w:rsidTr="00B623A5">
        <w:trPr>
          <w:trHeight w:val="28"/>
        </w:trPr>
        <w:tc>
          <w:tcPr>
            <w:tcW w:w="4961" w:type="dxa"/>
            <w:vAlign w:val="bottom"/>
          </w:tcPr>
          <w:p w14:paraId="61E4EB3E" w14:textId="77777777" w:rsidR="007570A4" w:rsidRPr="00B254A5" w:rsidRDefault="007570A4" w:rsidP="007570A4">
            <w:pPr>
              <w:ind w:left="-69"/>
              <w:contextualSpacing/>
              <w:jc w:val="both"/>
              <w:rPr>
                <w:rFonts w:ascii="Trebuchet MS" w:hAnsi="Trebuchet MS"/>
                <w:sz w:val="18"/>
                <w:szCs w:val="18"/>
              </w:rPr>
            </w:pPr>
            <w:r w:rsidRPr="00B254A5">
              <w:rPr>
                <w:rFonts w:ascii="Trebuchet MS" w:hAnsi="Trebuchet MS" w:cs="Arial"/>
                <w:sz w:val="18"/>
                <w:szCs w:val="18"/>
                <w:lang w:eastAsia="pt-BR"/>
              </w:rPr>
              <w:t>Não circulante</w:t>
            </w:r>
          </w:p>
        </w:tc>
        <w:tc>
          <w:tcPr>
            <w:tcW w:w="1842" w:type="dxa"/>
          </w:tcPr>
          <w:p w14:paraId="262190DA" w14:textId="731D205F" w:rsidR="007570A4" w:rsidRPr="00B254A5" w:rsidRDefault="007570A4" w:rsidP="007570A4">
            <w:pPr>
              <w:contextualSpacing/>
              <w:jc w:val="right"/>
              <w:rPr>
                <w:rFonts w:ascii="Trebuchet MS" w:hAnsi="Trebuchet MS" w:cs="Arial"/>
                <w:bCs/>
                <w:sz w:val="18"/>
                <w:szCs w:val="18"/>
              </w:rPr>
            </w:pPr>
            <w:r w:rsidRPr="00B254A5">
              <w:rPr>
                <w:rFonts w:ascii="Trebuchet MS" w:hAnsi="Trebuchet MS" w:cs="Arial"/>
                <w:bCs/>
                <w:sz w:val="18"/>
                <w:szCs w:val="18"/>
              </w:rPr>
              <w:t xml:space="preserve"> 20.625 </w:t>
            </w:r>
          </w:p>
        </w:tc>
        <w:tc>
          <w:tcPr>
            <w:tcW w:w="1842" w:type="dxa"/>
          </w:tcPr>
          <w:p w14:paraId="70BEC12D" w14:textId="77777777" w:rsidR="007570A4" w:rsidRPr="00B254A5" w:rsidRDefault="007570A4" w:rsidP="007570A4">
            <w:pPr>
              <w:contextualSpacing/>
              <w:jc w:val="right"/>
              <w:rPr>
                <w:rFonts w:ascii="Trebuchet MS" w:hAnsi="Trebuchet MS" w:cs="Arial"/>
                <w:bCs/>
                <w:sz w:val="18"/>
                <w:szCs w:val="18"/>
              </w:rPr>
            </w:pPr>
            <w:r w:rsidRPr="00B254A5">
              <w:rPr>
                <w:rFonts w:ascii="Trebuchet MS" w:hAnsi="Trebuchet MS" w:cs="Arial"/>
                <w:bCs/>
                <w:sz w:val="18"/>
                <w:szCs w:val="18"/>
              </w:rPr>
              <w:t xml:space="preserve"> 26.839 </w:t>
            </w:r>
          </w:p>
        </w:tc>
      </w:tr>
    </w:tbl>
    <w:p w14:paraId="36C4D8FE" w14:textId="77777777" w:rsidR="008B5566" w:rsidRPr="00B254A5" w:rsidRDefault="008B5566" w:rsidP="00564D58">
      <w:pPr>
        <w:widowControl w:val="0"/>
        <w:suppressAutoHyphens w:val="0"/>
        <w:ind w:left="567"/>
        <w:contextualSpacing/>
        <w:jc w:val="both"/>
        <w:rPr>
          <w:rFonts w:ascii="Trebuchet MS" w:hAnsi="Trebuchet MS" w:cs="Arial"/>
          <w:szCs w:val="24"/>
        </w:rPr>
      </w:pPr>
    </w:p>
    <w:p w14:paraId="38C546EA" w14:textId="77777777" w:rsidR="00BF0C69" w:rsidRPr="00B254A5" w:rsidRDefault="00845A80" w:rsidP="00564D58">
      <w:pPr>
        <w:widowControl w:val="0"/>
        <w:suppressAutoHyphens w:val="0"/>
        <w:ind w:left="426"/>
        <w:contextualSpacing/>
        <w:jc w:val="both"/>
        <w:rPr>
          <w:rFonts w:ascii="Trebuchet MS" w:hAnsi="Trebuchet MS" w:cs="Arial"/>
          <w:szCs w:val="24"/>
        </w:rPr>
      </w:pPr>
      <w:r w:rsidRPr="00B254A5">
        <w:rPr>
          <w:rFonts w:ascii="Trebuchet MS" w:hAnsi="Trebuchet MS" w:cs="Arial"/>
          <w:szCs w:val="24"/>
        </w:rPr>
        <w:t>São registrados nesse grupamento todos os tributos e contribuições a recolher referentes aos serviços, administrativos e de pessoal, tais como o imposto de Renda, as Contribuições Federais sobre serviços de terceiros, contribuições Previdenciárias – INSS, Impostos municipais, Impostos estaduais e valores referentes ao Incentivo Fiscal para reinvestimento</w:t>
      </w:r>
      <w:r w:rsidR="00BF0C69" w:rsidRPr="00B254A5">
        <w:rPr>
          <w:rFonts w:ascii="Trebuchet MS" w:hAnsi="Trebuchet MS" w:cs="Arial"/>
          <w:szCs w:val="24"/>
        </w:rPr>
        <w:t>.</w:t>
      </w:r>
    </w:p>
    <w:p w14:paraId="033E5328" w14:textId="77777777" w:rsidR="007575CF" w:rsidRPr="00B254A5" w:rsidRDefault="007575CF" w:rsidP="00564D58">
      <w:pPr>
        <w:widowControl w:val="0"/>
        <w:suppressAutoHyphens w:val="0"/>
        <w:ind w:left="567"/>
        <w:contextualSpacing/>
        <w:jc w:val="both"/>
        <w:rPr>
          <w:rFonts w:ascii="Trebuchet MS" w:hAnsi="Trebuchet MS" w:cs="Arial"/>
          <w:szCs w:val="24"/>
        </w:rPr>
      </w:pPr>
    </w:p>
    <w:p w14:paraId="0908D856" w14:textId="77777777" w:rsidR="00054651" w:rsidRPr="00B254A5" w:rsidRDefault="00054651">
      <w:pPr>
        <w:widowControl w:val="0"/>
        <w:numPr>
          <w:ilvl w:val="0"/>
          <w:numId w:val="20"/>
        </w:numPr>
        <w:tabs>
          <w:tab w:val="left" w:pos="851"/>
        </w:tabs>
        <w:suppressAutoHyphens w:val="0"/>
        <w:ind w:left="851" w:hanging="425"/>
        <w:contextualSpacing/>
        <w:jc w:val="both"/>
        <w:rPr>
          <w:rFonts w:ascii="Trebuchet MS" w:hAnsi="Trebuchet MS" w:cs="Trebuchet MS"/>
          <w:color w:val="000000"/>
          <w:szCs w:val="24"/>
          <w:shd w:val="clear" w:color="auto" w:fill="FDFDFD"/>
        </w:rPr>
      </w:pPr>
      <w:r w:rsidRPr="00B254A5">
        <w:rPr>
          <w:rFonts w:ascii="Trebuchet MS" w:hAnsi="Trebuchet MS" w:cs="Arial"/>
          <w:szCs w:val="24"/>
        </w:rPr>
        <w:t xml:space="preserve">O valor refere-se ao Parcelamento convencional PGFN referente aos Processos 10380.912.655/2024-34 e 10380.912.823/2024-91. A Receita Federal do Brasil - RFB abriu débito em virtude de </w:t>
      </w:r>
      <w:proofErr w:type="spellStart"/>
      <w:r w:rsidRPr="00B254A5">
        <w:rPr>
          <w:rFonts w:ascii="Trebuchet MS" w:hAnsi="Trebuchet MS" w:cs="Arial"/>
          <w:szCs w:val="24"/>
        </w:rPr>
        <w:t>Perdcomp</w:t>
      </w:r>
      <w:proofErr w:type="spellEnd"/>
      <w:r w:rsidRPr="00B254A5">
        <w:rPr>
          <w:rFonts w:ascii="Trebuchet MS" w:hAnsi="Trebuchet MS" w:cs="Arial"/>
          <w:szCs w:val="24"/>
        </w:rPr>
        <w:t xml:space="preserve"> não homologada</w:t>
      </w:r>
      <w:r w:rsidR="003B04AF" w:rsidRPr="00B254A5">
        <w:rPr>
          <w:rFonts w:ascii="Trebuchet MS" w:hAnsi="Trebuchet MS" w:cs="Arial"/>
          <w:szCs w:val="24"/>
        </w:rPr>
        <w:t>.</w:t>
      </w:r>
      <w:r w:rsidR="006D551C" w:rsidRPr="00B254A5">
        <w:rPr>
          <w:szCs w:val="24"/>
        </w:rPr>
        <w:t xml:space="preserve"> </w:t>
      </w:r>
      <w:r w:rsidR="006D551C" w:rsidRPr="00B254A5">
        <w:rPr>
          <w:rFonts w:ascii="Trebuchet MS" w:hAnsi="Trebuchet MS" w:cs="Arial"/>
          <w:szCs w:val="24"/>
        </w:rPr>
        <w:t xml:space="preserve">Em 30 de setembro de 2024 </w:t>
      </w:r>
      <w:r w:rsidRPr="00B254A5">
        <w:rPr>
          <w:rFonts w:ascii="Trebuchet MS" w:hAnsi="Trebuchet MS" w:cs="Trebuchet MS"/>
          <w:color w:val="000000"/>
          <w:szCs w:val="24"/>
          <w:shd w:val="clear" w:color="auto" w:fill="FDFDFD"/>
        </w:rPr>
        <w:t>foi realizada adesão ao parcelamento, com a 1ª parcela no valor de R$ 74.136,34.</w:t>
      </w:r>
    </w:p>
    <w:p w14:paraId="33601491" w14:textId="77777777" w:rsidR="00552AF1" w:rsidRPr="00B254A5" w:rsidRDefault="000C2FE2" w:rsidP="00054651">
      <w:pPr>
        <w:widowControl w:val="0"/>
        <w:tabs>
          <w:tab w:val="left" w:pos="851"/>
        </w:tabs>
        <w:suppressAutoHyphens w:val="0"/>
        <w:contextualSpacing/>
        <w:jc w:val="both"/>
        <w:rPr>
          <w:rFonts w:ascii="Trebuchet MS" w:hAnsi="Trebuchet MS" w:cs="Trebuchet MS"/>
          <w:color w:val="000000"/>
          <w:sz w:val="20"/>
          <w:shd w:val="clear" w:color="auto" w:fill="FDFDFD"/>
        </w:rPr>
      </w:pPr>
      <w:r w:rsidRPr="00B254A5">
        <w:rPr>
          <w:rFonts w:ascii="Trebuchet MS" w:hAnsi="Trebuchet MS" w:cs="Trebuchet MS"/>
          <w:color w:val="000000"/>
          <w:sz w:val="20"/>
          <w:shd w:val="clear" w:color="auto" w:fill="FDFDFD"/>
        </w:rPr>
        <w:tab/>
      </w:r>
    </w:p>
    <w:tbl>
      <w:tblPr>
        <w:tblW w:w="0" w:type="auto"/>
        <w:tblInd w:w="851" w:type="dxa"/>
        <w:tblLayout w:type="fixed"/>
        <w:tblCellMar>
          <w:left w:w="0" w:type="dxa"/>
          <w:right w:w="0" w:type="dxa"/>
        </w:tblCellMar>
        <w:tblLook w:val="0000" w:firstRow="0" w:lastRow="0" w:firstColumn="0" w:lastColumn="0" w:noHBand="0" w:noVBand="0"/>
      </w:tblPr>
      <w:tblGrid>
        <w:gridCol w:w="4314"/>
        <w:gridCol w:w="1272"/>
        <w:gridCol w:w="1560"/>
        <w:gridCol w:w="1039"/>
      </w:tblGrid>
      <w:tr w:rsidR="00054651" w:rsidRPr="00B254A5" w14:paraId="22C75D81" w14:textId="77777777" w:rsidTr="00347A6D">
        <w:trPr>
          <w:trHeight w:val="89"/>
        </w:trPr>
        <w:tc>
          <w:tcPr>
            <w:tcW w:w="4293" w:type="dxa"/>
            <w:vAlign w:val="bottom"/>
          </w:tcPr>
          <w:p w14:paraId="0801C76D" w14:textId="77777777" w:rsidR="00054651" w:rsidRPr="00B254A5" w:rsidRDefault="00054651" w:rsidP="00347A6D">
            <w:pPr>
              <w:pStyle w:val="SemEspaamento3"/>
              <w:pBdr>
                <w:top w:val="none" w:sz="0" w:space="0" w:color="000000"/>
                <w:left w:val="none" w:sz="0" w:space="0" w:color="000000"/>
                <w:bottom w:val="single" w:sz="4" w:space="1" w:color="000000"/>
                <w:right w:val="none" w:sz="0" w:space="0" w:color="000000"/>
              </w:pBdr>
              <w:ind w:left="57"/>
              <w:contextualSpacing/>
              <w:jc w:val="center"/>
            </w:pPr>
            <w:r w:rsidRPr="00B254A5">
              <w:rPr>
                <w:rFonts w:ascii="Trebuchet MS" w:hAnsi="Trebuchet MS" w:cs="Trebuchet MS"/>
                <w:b/>
                <w:bCs/>
                <w:sz w:val="18"/>
                <w:szCs w:val="18"/>
              </w:rPr>
              <w:t>Débito</w:t>
            </w:r>
          </w:p>
        </w:tc>
        <w:tc>
          <w:tcPr>
            <w:tcW w:w="1272" w:type="dxa"/>
            <w:vAlign w:val="bottom"/>
          </w:tcPr>
          <w:p w14:paraId="474C5323" w14:textId="77777777" w:rsidR="00054651" w:rsidRPr="00B254A5" w:rsidRDefault="00054651" w:rsidP="00347A6D">
            <w:pPr>
              <w:pStyle w:val="SemEspaamento3"/>
              <w:pBdr>
                <w:top w:val="none" w:sz="0" w:space="0" w:color="000000"/>
                <w:left w:val="none" w:sz="0" w:space="0" w:color="000000"/>
                <w:bottom w:val="single" w:sz="4" w:space="1" w:color="000000"/>
                <w:right w:val="none" w:sz="0" w:space="0" w:color="000000"/>
              </w:pBdr>
              <w:ind w:left="57"/>
              <w:contextualSpacing/>
              <w:jc w:val="center"/>
            </w:pPr>
            <w:r w:rsidRPr="00B254A5">
              <w:rPr>
                <w:rFonts w:ascii="Trebuchet MS" w:hAnsi="Trebuchet MS" w:cs="Trebuchet MS"/>
                <w:b/>
                <w:bCs/>
                <w:sz w:val="18"/>
                <w:szCs w:val="18"/>
              </w:rPr>
              <w:t>Número de parcelas</w:t>
            </w:r>
          </w:p>
        </w:tc>
        <w:tc>
          <w:tcPr>
            <w:tcW w:w="1560" w:type="dxa"/>
            <w:vAlign w:val="bottom"/>
          </w:tcPr>
          <w:p w14:paraId="561E4031" w14:textId="77777777" w:rsidR="00054651" w:rsidRPr="00B254A5" w:rsidRDefault="00054651" w:rsidP="00347A6D">
            <w:pPr>
              <w:pStyle w:val="SemEspaamento3"/>
              <w:pBdr>
                <w:top w:val="none" w:sz="0" w:space="0" w:color="000000"/>
                <w:left w:val="none" w:sz="0" w:space="0" w:color="000000"/>
                <w:bottom w:val="single" w:sz="4" w:space="1" w:color="000000"/>
                <w:right w:val="none" w:sz="0" w:space="0" w:color="000000"/>
              </w:pBdr>
              <w:ind w:left="57"/>
              <w:contextualSpacing/>
              <w:jc w:val="center"/>
            </w:pPr>
            <w:r w:rsidRPr="00B254A5">
              <w:rPr>
                <w:rFonts w:ascii="Trebuchet MS" w:hAnsi="Trebuchet MS" w:cs="Trebuchet MS"/>
                <w:b/>
                <w:bCs/>
                <w:sz w:val="18"/>
                <w:szCs w:val="18"/>
              </w:rPr>
              <w:t>Número de parcelas remanescentes</w:t>
            </w:r>
          </w:p>
        </w:tc>
        <w:tc>
          <w:tcPr>
            <w:tcW w:w="1039" w:type="dxa"/>
            <w:vAlign w:val="bottom"/>
          </w:tcPr>
          <w:p w14:paraId="61916B1F" w14:textId="77777777" w:rsidR="00054651" w:rsidRPr="00B254A5" w:rsidRDefault="00054651" w:rsidP="00347A6D">
            <w:pPr>
              <w:pStyle w:val="SemEspaamento3"/>
              <w:pBdr>
                <w:top w:val="none" w:sz="0" w:space="0" w:color="000000"/>
                <w:left w:val="none" w:sz="0" w:space="0" w:color="000000"/>
                <w:bottom w:val="single" w:sz="4" w:space="1" w:color="000000"/>
                <w:right w:val="none" w:sz="0" w:space="0" w:color="000000"/>
              </w:pBdr>
              <w:ind w:left="57"/>
              <w:contextualSpacing/>
              <w:jc w:val="center"/>
            </w:pPr>
            <w:r w:rsidRPr="00B254A5">
              <w:rPr>
                <w:rFonts w:ascii="Trebuchet MS" w:hAnsi="Trebuchet MS" w:cs="Trebuchet MS"/>
                <w:b/>
                <w:bCs/>
                <w:sz w:val="18"/>
                <w:szCs w:val="18"/>
              </w:rPr>
              <w:t>Prazo de pagamento</w:t>
            </w:r>
          </w:p>
        </w:tc>
      </w:tr>
      <w:tr w:rsidR="00054651" w:rsidRPr="00B254A5" w14:paraId="458313E6" w14:textId="77777777" w:rsidTr="00347A6D">
        <w:trPr>
          <w:trHeight w:val="89"/>
        </w:trPr>
        <w:tc>
          <w:tcPr>
            <w:tcW w:w="4314" w:type="dxa"/>
            <w:vAlign w:val="bottom"/>
          </w:tcPr>
          <w:p w14:paraId="555ADE27" w14:textId="77777777" w:rsidR="00054651" w:rsidRPr="00B254A5" w:rsidRDefault="00054651" w:rsidP="00347A6D">
            <w:pPr>
              <w:pStyle w:val="SemEspaamento3"/>
              <w:contextualSpacing/>
              <w:jc w:val="both"/>
            </w:pPr>
            <w:r w:rsidRPr="00B254A5">
              <w:rPr>
                <w:rFonts w:ascii="Trebuchet MS" w:hAnsi="Trebuchet MS" w:cs="Trebuchet MS"/>
                <w:color w:val="000000"/>
                <w:sz w:val="18"/>
                <w:szCs w:val="18"/>
              </w:rPr>
              <w:t>Número negociação 10911805 - PGFN</w:t>
            </w:r>
          </w:p>
        </w:tc>
        <w:tc>
          <w:tcPr>
            <w:tcW w:w="1251" w:type="dxa"/>
            <w:vAlign w:val="bottom"/>
          </w:tcPr>
          <w:p w14:paraId="1A09522A" w14:textId="77777777" w:rsidR="00054651" w:rsidRPr="00B254A5" w:rsidRDefault="008826B1" w:rsidP="00347A6D">
            <w:pPr>
              <w:pStyle w:val="SemEspaamento3"/>
              <w:ind w:left="76"/>
              <w:contextualSpacing/>
              <w:jc w:val="center"/>
            </w:pPr>
            <w:r w:rsidRPr="00B254A5">
              <w:t>60</w:t>
            </w:r>
          </w:p>
        </w:tc>
        <w:tc>
          <w:tcPr>
            <w:tcW w:w="1560" w:type="dxa"/>
            <w:vAlign w:val="bottom"/>
          </w:tcPr>
          <w:p w14:paraId="72A1E07C" w14:textId="49B0B6F8" w:rsidR="00054651" w:rsidRPr="00B254A5" w:rsidRDefault="00000484" w:rsidP="00347A6D">
            <w:pPr>
              <w:pStyle w:val="SemEspaamento3"/>
              <w:ind w:left="76"/>
              <w:contextualSpacing/>
              <w:jc w:val="center"/>
            </w:pPr>
            <w:r w:rsidRPr="00B254A5">
              <w:t>44</w:t>
            </w:r>
          </w:p>
        </w:tc>
        <w:tc>
          <w:tcPr>
            <w:tcW w:w="1039" w:type="dxa"/>
            <w:vAlign w:val="bottom"/>
          </w:tcPr>
          <w:p w14:paraId="472DDCF9" w14:textId="77777777" w:rsidR="00054651" w:rsidRPr="00B254A5" w:rsidRDefault="008826B1" w:rsidP="00347A6D">
            <w:pPr>
              <w:pStyle w:val="SemEspaamento3"/>
              <w:ind w:left="76"/>
              <w:contextualSpacing/>
              <w:jc w:val="both"/>
            </w:pPr>
            <w:r w:rsidRPr="00B254A5">
              <w:t>08/2029</w:t>
            </w:r>
          </w:p>
        </w:tc>
      </w:tr>
      <w:tr w:rsidR="00054651" w:rsidRPr="00B254A5" w14:paraId="62F70C5B" w14:textId="77777777" w:rsidTr="00347A6D">
        <w:trPr>
          <w:trHeight w:val="89"/>
        </w:trPr>
        <w:tc>
          <w:tcPr>
            <w:tcW w:w="4314" w:type="dxa"/>
            <w:vAlign w:val="bottom"/>
          </w:tcPr>
          <w:p w14:paraId="509F376B" w14:textId="77777777" w:rsidR="00054651" w:rsidRPr="00B254A5" w:rsidRDefault="00054651" w:rsidP="00347A6D">
            <w:pPr>
              <w:pStyle w:val="SemEspaamento3"/>
              <w:contextualSpacing/>
              <w:jc w:val="both"/>
            </w:pPr>
          </w:p>
        </w:tc>
        <w:tc>
          <w:tcPr>
            <w:tcW w:w="1251" w:type="dxa"/>
            <w:vAlign w:val="bottom"/>
          </w:tcPr>
          <w:p w14:paraId="071DEE0C" w14:textId="77777777" w:rsidR="00054651" w:rsidRPr="00B254A5" w:rsidRDefault="00054651" w:rsidP="00347A6D">
            <w:pPr>
              <w:pStyle w:val="SemEspaamento3"/>
              <w:ind w:left="76"/>
              <w:contextualSpacing/>
              <w:jc w:val="center"/>
            </w:pPr>
          </w:p>
        </w:tc>
        <w:tc>
          <w:tcPr>
            <w:tcW w:w="1560" w:type="dxa"/>
            <w:vAlign w:val="bottom"/>
          </w:tcPr>
          <w:p w14:paraId="22420499" w14:textId="77777777" w:rsidR="00054651" w:rsidRPr="00B254A5" w:rsidRDefault="00054651" w:rsidP="00347A6D">
            <w:pPr>
              <w:pStyle w:val="SemEspaamento3"/>
              <w:ind w:left="76"/>
              <w:contextualSpacing/>
              <w:jc w:val="center"/>
            </w:pPr>
          </w:p>
        </w:tc>
        <w:tc>
          <w:tcPr>
            <w:tcW w:w="1039" w:type="dxa"/>
            <w:vAlign w:val="bottom"/>
          </w:tcPr>
          <w:p w14:paraId="59B72AF0" w14:textId="77777777" w:rsidR="00054651" w:rsidRPr="00B254A5" w:rsidRDefault="00054651" w:rsidP="00347A6D">
            <w:pPr>
              <w:pStyle w:val="SemEspaamento3"/>
              <w:ind w:left="76"/>
              <w:contextualSpacing/>
              <w:jc w:val="both"/>
            </w:pPr>
          </w:p>
        </w:tc>
      </w:tr>
      <w:tr w:rsidR="00054651" w:rsidRPr="00B254A5" w14:paraId="784953AE" w14:textId="77777777" w:rsidTr="00347A6D">
        <w:trPr>
          <w:trHeight w:val="89"/>
        </w:trPr>
        <w:tc>
          <w:tcPr>
            <w:tcW w:w="4314" w:type="dxa"/>
            <w:vAlign w:val="bottom"/>
          </w:tcPr>
          <w:p w14:paraId="3AA1F0BA" w14:textId="77777777" w:rsidR="00054651" w:rsidRPr="00B254A5" w:rsidRDefault="00054651" w:rsidP="00347A6D">
            <w:pPr>
              <w:pStyle w:val="SemEspaamento3"/>
              <w:contextualSpacing/>
              <w:jc w:val="both"/>
            </w:pPr>
          </w:p>
        </w:tc>
        <w:tc>
          <w:tcPr>
            <w:tcW w:w="1251" w:type="dxa"/>
            <w:vAlign w:val="bottom"/>
          </w:tcPr>
          <w:p w14:paraId="719CD819" w14:textId="77777777" w:rsidR="00054651" w:rsidRPr="00B254A5" w:rsidRDefault="00054651" w:rsidP="00347A6D">
            <w:pPr>
              <w:pStyle w:val="SemEspaamento3"/>
              <w:ind w:left="76"/>
              <w:contextualSpacing/>
              <w:jc w:val="center"/>
            </w:pPr>
          </w:p>
        </w:tc>
        <w:tc>
          <w:tcPr>
            <w:tcW w:w="1560" w:type="dxa"/>
            <w:vAlign w:val="bottom"/>
          </w:tcPr>
          <w:p w14:paraId="291B30B1" w14:textId="77777777" w:rsidR="00054651" w:rsidRPr="00B254A5" w:rsidRDefault="00054651" w:rsidP="00347A6D">
            <w:pPr>
              <w:pStyle w:val="SemEspaamento3"/>
              <w:ind w:left="76"/>
              <w:contextualSpacing/>
              <w:jc w:val="center"/>
            </w:pPr>
          </w:p>
        </w:tc>
        <w:tc>
          <w:tcPr>
            <w:tcW w:w="1039" w:type="dxa"/>
            <w:vAlign w:val="bottom"/>
          </w:tcPr>
          <w:p w14:paraId="1327C8A6" w14:textId="77777777" w:rsidR="00054651" w:rsidRPr="00B254A5" w:rsidRDefault="00054651" w:rsidP="00347A6D">
            <w:pPr>
              <w:pStyle w:val="SemEspaamento3"/>
              <w:ind w:left="76"/>
              <w:contextualSpacing/>
              <w:jc w:val="both"/>
            </w:pPr>
          </w:p>
        </w:tc>
      </w:tr>
    </w:tbl>
    <w:p w14:paraId="301C3013" w14:textId="393ABB48" w:rsidR="00054651" w:rsidRPr="00B254A5" w:rsidRDefault="00054651" w:rsidP="00564D58">
      <w:pPr>
        <w:widowControl w:val="0"/>
        <w:tabs>
          <w:tab w:val="left" w:pos="851"/>
        </w:tabs>
        <w:suppressAutoHyphens w:val="0"/>
        <w:ind w:left="851"/>
        <w:contextualSpacing/>
        <w:jc w:val="both"/>
        <w:rPr>
          <w:rFonts w:ascii="Trebuchet MS" w:hAnsi="Trebuchet MS" w:cs="Arial"/>
          <w:szCs w:val="24"/>
        </w:rPr>
      </w:pPr>
      <w:r w:rsidRPr="00B254A5">
        <w:rPr>
          <w:rFonts w:ascii="Trebuchet MS" w:hAnsi="Trebuchet MS" w:cs="Arial"/>
          <w:szCs w:val="24"/>
        </w:rPr>
        <w:t xml:space="preserve">Adicionalmente, nessa rubrica também está o valor referente ao REFIS Especial da Secretaria de Finanças de Fortaleza (SEFIN), cuja adesão foi realizada em 30/06/2023. O débito é relativo ao auto de Infração de ISSQN, objeto de processo administrativo junto à mencionada secretaria, com perda em todas as instâncias administrativas. O escritório de advocacia responsável pelas defesas recomendou a adesão ao REFIS para posterior análises de </w:t>
      </w:r>
      <w:r w:rsidRPr="00B254A5">
        <w:rPr>
          <w:rFonts w:ascii="Trebuchet MS" w:hAnsi="Trebuchet MS" w:cs="Arial"/>
          <w:szCs w:val="24"/>
        </w:rPr>
        <w:lastRenderedPageBreak/>
        <w:t>questionamento judicial. A adesão ao REFIS trouxe o benefício</w:t>
      </w:r>
      <w:r w:rsidR="00110C47" w:rsidRPr="00B254A5">
        <w:rPr>
          <w:rFonts w:ascii="Trebuchet MS" w:hAnsi="Trebuchet MS" w:cs="Arial"/>
          <w:szCs w:val="24"/>
        </w:rPr>
        <w:t>,</w:t>
      </w:r>
      <w:r w:rsidR="00000484" w:rsidRPr="00B254A5">
        <w:rPr>
          <w:rFonts w:ascii="Trebuchet MS" w:hAnsi="Trebuchet MS" w:cs="Arial"/>
          <w:szCs w:val="24"/>
        </w:rPr>
        <w:t xml:space="preserve"> </w:t>
      </w:r>
      <w:r w:rsidRPr="00B254A5">
        <w:rPr>
          <w:rFonts w:ascii="Trebuchet MS" w:hAnsi="Trebuchet MS" w:cs="Arial"/>
          <w:szCs w:val="24"/>
        </w:rPr>
        <w:t>de redução de 100% dos encargos financeiros e parcelamento do débito de R$ 1.988, com entrada de 20% do débito a ser pago em 3 parcelas e o restante a ser pago em 71 parcelas mensais. Seguem dados adicionais:</w:t>
      </w:r>
    </w:p>
    <w:p w14:paraId="446D181A" w14:textId="77777777" w:rsidR="0022454A" w:rsidRPr="00B254A5" w:rsidRDefault="0022454A" w:rsidP="00564D58">
      <w:pPr>
        <w:widowControl w:val="0"/>
        <w:tabs>
          <w:tab w:val="left" w:pos="851"/>
        </w:tabs>
        <w:suppressAutoHyphens w:val="0"/>
        <w:ind w:left="851"/>
        <w:contextualSpacing/>
        <w:jc w:val="both"/>
        <w:rPr>
          <w:rFonts w:ascii="Trebuchet MS" w:hAnsi="Trebuchet MS" w:cs="Trebuchet MS"/>
          <w:color w:val="000000"/>
          <w:sz w:val="20"/>
          <w:shd w:val="clear" w:color="auto" w:fill="FDFDFD"/>
        </w:rPr>
      </w:pPr>
    </w:p>
    <w:tbl>
      <w:tblPr>
        <w:tblW w:w="0" w:type="auto"/>
        <w:tblInd w:w="851" w:type="dxa"/>
        <w:tblLayout w:type="fixed"/>
        <w:tblCellMar>
          <w:left w:w="0" w:type="dxa"/>
          <w:right w:w="0" w:type="dxa"/>
        </w:tblCellMar>
        <w:tblLook w:val="0000" w:firstRow="0" w:lastRow="0" w:firstColumn="0" w:lastColumn="0" w:noHBand="0" w:noVBand="0"/>
      </w:tblPr>
      <w:tblGrid>
        <w:gridCol w:w="4314"/>
        <w:gridCol w:w="1272"/>
        <w:gridCol w:w="1560"/>
        <w:gridCol w:w="1039"/>
      </w:tblGrid>
      <w:tr w:rsidR="0022454A" w:rsidRPr="00B254A5" w14:paraId="0E538A31" w14:textId="77777777" w:rsidTr="008A7C79">
        <w:trPr>
          <w:trHeight w:val="89"/>
        </w:trPr>
        <w:tc>
          <w:tcPr>
            <w:tcW w:w="4314" w:type="dxa"/>
            <w:vAlign w:val="bottom"/>
          </w:tcPr>
          <w:p w14:paraId="28427710" w14:textId="77777777" w:rsidR="0022454A" w:rsidRPr="00B254A5" w:rsidRDefault="0022454A" w:rsidP="00564D58">
            <w:pPr>
              <w:pStyle w:val="SemEspaamento3"/>
              <w:pBdr>
                <w:top w:val="none" w:sz="0" w:space="0" w:color="000000"/>
                <w:left w:val="none" w:sz="0" w:space="0" w:color="000000"/>
                <w:bottom w:val="single" w:sz="4" w:space="1" w:color="000000"/>
                <w:right w:val="none" w:sz="0" w:space="0" w:color="000000"/>
              </w:pBdr>
              <w:ind w:left="57"/>
              <w:contextualSpacing/>
              <w:jc w:val="center"/>
            </w:pPr>
            <w:r w:rsidRPr="00B254A5">
              <w:rPr>
                <w:rFonts w:ascii="Trebuchet MS" w:hAnsi="Trebuchet MS" w:cs="Trebuchet MS"/>
                <w:b/>
                <w:bCs/>
                <w:sz w:val="18"/>
                <w:szCs w:val="18"/>
              </w:rPr>
              <w:t>Débito</w:t>
            </w:r>
          </w:p>
        </w:tc>
        <w:tc>
          <w:tcPr>
            <w:tcW w:w="1272" w:type="dxa"/>
            <w:vAlign w:val="bottom"/>
          </w:tcPr>
          <w:p w14:paraId="18DE5D95" w14:textId="77777777" w:rsidR="0022454A" w:rsidRPr="00B254A5" w:rsidRDefault="0022454A" w:rsidP="00564D58">
            <w:pPr>
              <w:pStyle w:val="SemEspaamento3"/>
              <w:pBdr>
                <w:top w:val="none" w:sz="0" w:space="0" w:color="000000"/>
                <w:left w:val="none" w:sz="0" w:space="0" w:color="000000"/>
                <w:bottom w:val="single" w:sz="4" w:space="1" w:color="000000"/>
                <w:right w:val="none" w:sz="0" w:space="0" w:color="000000"/>
              </w:pBdr>
              <w:ind w:left="57"/>
              <w:contextualSpacing/>
              <w:jc w:val="center"/>
            </w:pPr>
            <w:r w:rsidRPr="00B254A5">
              <w:rPr>
                <w:rFonts w:ascii="Trebuchet MS" w:hAnsi="Trebuchet MS" w:cs="Trebuchet MS"/>
                <w:b/>
                <w:bCs/>
                <w:sz w:val="18"/>
                <w:szCs w:val="18"/>
              </w:rPr>
              <w:t>Número de parcelas</w:t>
            </w:r>
          </w:p>
        </w:tc>
        <w:tc>
          <w:tcPr>
            <w:tcW w:w="1560" w:type="dxa"/>
            <w:vAlign w:val="bottom"/>
          </w:tcPr>
          <w:p w14:paraId="25B8DC85" w14:textId="77777777" w:rsidR="0022454A" w:rsidRPr="00B254A5" w:rsidRDefault="0022454A" w:rsidP="00564D58">
            <w:pPr>
              <w:pStyle w:val="SemEspaamento3"/>
              <w:pBdr>
                <w:top w:val="none" w:sz="0" w:space="0" w:color="000000"/>
                <w:left w:val="none" w:sz="0" w:space="0" w:color="000000"/>
                <w:bottom w:val="single" w:sz="4" w:space="1" w:color="000000"/>
                <w:right w:val="none" w:sz="0" w:space="0" w:color="000000"/>
              </w:pBdr>
              <w:ind w:left="57"/>
              <w:contextualSpacing/>
              <w:jc w:val="center"/>
            </w:pPr>
            <w:r w:rsidRPr="00B254A5">
              <w:rPr>
                <w:rFonts w:ascii="Trebuchet MS" w:hAnsi="Trebuchet MS" w:cs="Trebuchet MS"/>
                <w:b/>
                <w:bCs/>
                <w:sz w:val="18"/>
                <w:szCs w:val="18"/>
              </w:rPr>
              <w:t>Número de parcelas remanescentes</w:t>
            </w:r>
          </w:p>
        </w:tc>
        <w:tc>
          <w:tcPr>
            <w:tcW w:w="1039" w:type="dxa"/>
            <w:vAlign w:val="bottom"/>
          </w:tcPr>
          <w:p w14:paraId="3FF0A76B" w14:textId="77777777" w:rsidR="0022454A" w:rsidRPr="00B254A5" w:rsidRDefault="0022454A" w:rsidP="00564D58">
            <w:pPr>
              <w:pStyle w:val="SemEspaamento3"/>
              <w:pBdr>
                <w:top w:val="none" w:sz="0" w:space="0" w:color="000000"/>
                <w:left w:val="none" w:sz="0" w:space="0" w:color="000000"/>
                <w:bottom w:val="single" w:sz="4" w:space="1" w:color="000000"/>
                <w:right w:val="none" w:sz="0" w:space="0" w:color="000000"/>
              </w:pBdr>
              <w:ind w:left="57"/>
              <w:contextualSpacing/>
              <w:jc w:val="center"/>
            </w:pPr>
            <w:r w:rsidRPr="00B254A5">
              <w:rPr>
                <w:rFonts w:ascii="Trebuchet MS" w:hAnsi="Trebuchet MS" w:cs="Trebuchet MS"/>
                <w:b/>
                <w:bCs/>
                <w:sz w:val="18"/>
                <w:szCs w:val="18"/>
              </w:rPr>
              <w:t>Prazo de pagamento</w:t>
            </w:r>
          </w:p>
        </w:tc>
      </w:tr>
      <w:tr w:rsidR="008A7C79" w:rsidRPr="00B254A5" w14:paraId="39B585E5" w14:textId="77777777" w:rsidTr="008A7C79">
        <w:trPr>
          <w:trHeight w:val="89"/>
        </w:trPr>
        <w:tc>
          <w:tcPr>
            <w:tcW w:w="4314" w:type="dxa"/>
            <w:vAlign w:val="bottom"/>
          </w:tcPr>
          <w:p w14:paraId="35E936DE" w14:textId="77777777" w:rsidR="008A7C79" w:rsidRPr="00B254A5" w:rsidRDefault="008A7C79" w:rsidP="008A7C79">
            <w:pPr>
              <w:pStyle w:val="SemEspaamento3"/>
              <w:contextualSpacing/>
              <w:jc w:val="both"/>
            </w:pPr>
            <w:r w:rsidRPr="00B254A5">
              <w:rPr>
                <w:rFonts w:ascii="Trebuchet MS" w:hAnsi="Trebuchet MS" w:cs="Trebuchet MS"/>
                <w:color w:val="000000"/>
                <w:sz w:val="18"/>
                <w:szCs w:val="18"/>
              </w:rPr>
              <w:t>SEFIN REFIS nº 743844-3</w:t>
            </w:r>
          </w:p>
        </w:tc>
        <w:tc>
          <w:tcPr>
            <w:tcW w:w="1272" w:type="dxa"/>
            <w:vAlign w:val="bottom"/>
          </w:tcPr>
          <w:p w14:paraId="4EEABDE9" w14:textId="77777777" w:rsidR="008A7C79" w:rsidRPr="00B254A5" w:rsidRDefault="003529C7" w:rsidP="008A7C79">
            <w:pPr>
              <w:pStyle w:val="SemEspaamento3"/>
              <w:ind w:left="76"/>
              <w:contextualSpacing/>
              <w:jc w:val="center"/>
            </w:pPr>
            <w:r w:rsidRPr="00B254A5">
              <w:t>74</w:t>
            </w:r>
          </w:p>
        </w:tc>
        <w:tc>
          <w:tcPr>
            <w:tcW w:w="1560" w:type="dxa"/>
            <w:vAlign w:val="bottom"/>
          </w:tcPr>
          <w:p w14:paraId="1E8476A1" w14:textId="45692F56" w:rsidR="008A7C79" w:rsidRPr="00B254A5" w:rsidRDefault="002C0DB3" w:rsidP="008A7C79">
            <w:pPr>
              <w:pStyle w:val="SemEspaamento3"/>
              <w:ind w:left="76"/>
              <w:contextualSpacing/>
              <w:jc w:val="center"/>
            </w:pPr>
            <w:r w:rsidRPr="00B254A5">
              <w:t>4</w:t>
            </w:r>
            <w:r w:rsidR="00000484" w:rsidRPr="00B254A5">
              <w:t>3</w:t>
            </w:r>
          </w:p>
        </w:tc>
        <w:tc>
          <w:tcPr>
            <w:tcW w:w="1039" w:type="dxa"/>
            <w:vAlign w:val="bottom"/>
          </w:tcPr>
          <w:p w14:paraId="5AC7AFF1" w14:textId="2D11DA7F" w:rsidR="008A7C79" w:rsidRPr="00B254A5" w:rsidRDefault="003529C7" w:rsidP="008A7C79">
            <w:pPr>
              <w:pStyle w:val="SemEspaamento3"/>
              <w:ind w:left="76"/>
              <w:contextualSpacing/>
              <w:jc w:val="both"/>
            </w:pPr>
            <w:r w:rsidRPr="00B254A5">
              <w:t>0</w:t>
            </w:r>
            <w:r w:rsidR="00000484" w:rsidRPr="00B254A5">
              <w:t>7</w:t>
            </w:r>
            <w:r w:rsidRPr="00B254A5">
              <w:t>/2029</w:t>
            </w:r>
          </w:p>
        </w:tc>
      </w:tr>
    </w:tbl>
    <w:p w14:paraId="03DE77C3" w14:textId="77777777" w:rsidR="00054651" w:rsidRPr="00B254A5" w:rsidRDefault="00054651" w:rsidP="00564D58">
      <w:pPr>
        <w:widowControl w:val="0"/>
        <w:tabs>
          <w:tab w:val="left" w:pos="851"/>
        </w:tabs>
        <w:suppressAutoHyphens w:val="0"/>
        <w:contextualSpacing/>
        <w:jc w:val="both"/>
        <w:rPr>
          <w:rFonts w:ascii="Trebuchet MS" w:hAnsi="Trebuchet MS" w:cs="Arial"/>
          <w:sz w:val="20"/>
        </w:rPr>
      </w:pPr>
    </w:p>
    <w:p w14:paraId="08A537F4" w14:textId="77777777" w:rsidR="00054651" w:rsidRPr="00B254A5" w:rsidRDefault="00054651" w:rsidP="00564D58">
      <w:pPr>
        <w:widowControl w:val="0"/>
        <w:tabs>
          <w:tab w:val="left" w:pos="851"/>
        </w:tabs>
        <w:suppressAutoHyphens w:val="0"/>
        <w:contextualSpacing/>
        <w:jc w:val="both"/>
        <w:rPr>
          <w:rFonts w:ascii="Trebuchet MS" w:hAnsi="Trebuchet MS" w:cs="Arial"/>
          <w:sz w:val="20"/>
        </w:rPr>
      </w:pPr>
    </w:p>
    <w:p w14:paraId="45604363" w14:textId="77777777" w:rsidR="00622CDA" w:rsidRPr="00B254A5" w:rsidRDefault="000C2FE2">
      <w:pPr>
        <w:widowControl w:val="0"/>
        <w:numPr>
          <w:ilvl w:val="0"/>
          <w:numId w:val="20"/>
        </w:numPr>
        <w:tabs>
          <w:tab w:val="left" w:pos="851"/>
        </w:tabs>
        <w:suppressAutoHyphens w:val="0"/>
        <w:ind w:left="851" w:hanging="425"/>
        <w:contextualSpacing/>
        <w:jc w:val="both"/>
        <w:rPr>
          <w:rFonts w:ascii="Trebuchet MS" w:hAnsi="Trebuchet MS" w:cs="Trebuchet MS"/>
          <w:color w:val="000000"/>
          <w:szCs w:val="24"/>
          <w:shd w:val="clear" w:color="auto" w:fill="FDFDFD"/>
        </w:rPr>
      </w:pPr>
      <w:r w:rsidRPr="00B254A5">
        <w:rPr>
          <w:rFonts w:ascii="Trebuchet MS" w:hAnsi="Trebuchet MS" w:cs="Trebuchet MS"/>
          <w:color w:val="000000"/>
          <w:szCs w:val="24"/>
          <w:shd w:val="clear" w:color="auto" w:fill="FDFDFD"/>
        </w:rPr>
        <w:t xml:space="preserve">Está contemplado nessa rubrica o valor referente ao Parcelamento Simplificado RFB, com base no débito apurado após as retificações das EFD Contribuições e </w:t>
      </w:r>
      <w:proofErr w:type="spellStart"/>
      <w:r w:rsidRPr="00B254A5">
        <w:rPr>
          <w:rFonts w:ascii="Trebuchet MS" w:hAnsi="Trebuchet MS" w:cs="Trebuchet MS"/>
          <w:color w:val="000000"/>
          <w:szCs w:val="24"/>
          <w:shd w:val="clear" w:color="auto" w:fill="FDFDFD"/>
        </w:rPr>
        <w:t>DCTF’s</w:t>
      </w:r>
      <w:proofErr w:type="spellEnd"/>
      <w:r w:rsidRPr="00B254A5">
        <w:rPr>
          <w:rFonts w:ascii="Trebuchet MS" w:hAnsi="Trebuchet MS" w:cs="Trebuchet MS"/>
          <w:color w:val="000000"/>
          <w:szCs w:val="24"/>
          <w:shd w:val="clear" w:color="auto" w:fill="FDFDFD"/>
        </w:rPr>
        <w:t xml:space="preserve"> do período de 2018 a 2020, realizado por uma consultoria contratada, a fim de eliminar possíveis contingências. Após as citadas retificações, foi aberto pela Receita Federal o parcelamento no valor de R$ 16.544. Seguem informações adicionais:</w:t>
      </w:r>
    </w:p>
    <w:p w14:paraId="19060C34" w14:textId="77777777" w:rsidR="007575CF" w:rsidRPr="00B254A5" w:rsidRDefault="007575CF" w:rsidP="00A34DCB">
      <w:pPr>
        <w:widowControl w:val="0"/>
        <w:suppressAutoHyphens w:val="0"/>
        <w:contextualSpacing/>
        <w:jc w:val="both"/>
        <w:rPr>
          <w:rFonts w:ascii="Trebuchet MS" w:hAnsi="Trebuchet MS" w:cs="Arial"/>
          <w:b/>
          <w:bCs/>
          <w:color w:val="000000"/>
          <w:szCs w:val="24"/>
          <w:lang w:eastAsia="pt-BR"/>
        </w:rPr>
      </w:pPr>
    </w:p>
    <w:tbl>
      <w:tblPr>
        <w:tblW w:w="8221" w:type="dxa"/>
        <w:tblInd w:w="851" w:type="dxa"/>
        <w:tblLayout w:type="fixed"/>
        <w:tblCellMar>
          <w:left w:w="0" w:type="dxa"/>
          <w:right w:w="0" w:type="dxa"/>
        </w:tblCellMar>
        <w:tblLook w:val="0000" w:firstRow="0" w:lastRow="0" w:firstColumn="0" w:lastColumn="0" w:noHBand="0" w:noVBand="0"/>
      </w:tblPr>
      <w:tblGrid>
        <w:gridCol w:w="4539"/>
        <w:gridCol w:w="1131"/>
        <w:gridCol w:w="1572"/>
        <w:gridCol w:w="979"/>
      </w:tblGrid>
      <w:tr w:rsidR="008A1DF5" w:rsidRPr="00B254A5" w14:paraId="3FB65AFB" w14:textId="77777777" w:rsidTr="002050EC">
        <w:trPr>
          <w:trHeight w:val="89"/>
        </w:trPr>
        <w:tc>
          <w:tcPr>
            <w:tcW w:w="4539" w:type="dxa"/>
            <w:vAlign w:val="bottom"/>
          </w:tcPr>
          <w:p w14:paraId="180ED533" w14:textId="77777777" w:rsidR="008A1DF5" w:rsidRPr="00B254A5" w:rsidRDefault="008A1DF5" w:rsidP="00564D58">
            <w:pPr>
              <w:pStyle w:val="SemEspaamento3"/>
              <w:ind w:left="57"/>
              <w:contextualSpacing/>
              <w:jc w:val="center"/>
              <w:rPr>
                <w:sz w:val="16"/>
                <w:szCs w:val="16"/>
              </w:rPr>
            </w:pPr>
            <w:r w:rsidRPr="00B254A5">
              <w:rPr>
                <w:rFonts w:ascii="Trebuchet MS" w:hAnsi="Trebuchet MS" w:cs="Trebuchet MS"/>
                <w:color w:val="000000"/>
                <w:sz w:val="16"/>
                <w:szCs w:val="16"/>
                <w:shd w:val="clear" w:color="auto" w:fill="FDFDFD"/>
              </w:rPr>
              <w:br w:type="page"/>
            </w:r>
            <w:r w:rsidRPr="00B254A5">
              <w:rPr>
                <w:rFonts w:ascii="Trebuchet MS" w:hAnsi="Trebuchet MS" w:cs="Trebuchet MS"/>
                <w:b/>
                <w:bCs/>
                <w:sz w:val="16"/>
                <w:szCs w:val="16"/>
              </w:rPr>
              <w:t>Débito</w:t>
            </w:r>
          </w:p>
        </w:tc>
        <w:tc>
          <w:tcPr>
            <w:tcW w:w="1131" w:type="dxa"/>
            <w:vAlign w:val="bottom"/>
          </w:tcPr>
          <w:p w14:paraId="0C15C2BF" w14:textId="77777777" w:rsidR="008A1DF5" w:rsidRPr="00B254A5" w:rsidRDefault="008A1DF5" w:rsidP="00564D58">
            <w:pPr>
              <w:pStyle w:val="SemEspaamento3"/>
              <w:pBdr>
                <w:top w:val="none" w:sz="0" w:space="0" w:color="000000"/>
                <w:left w:val="none" w:sz="0" w:space="0" w:color="000000"/>
                <w:bottom w:val="single" w:sz="4" w:space="1" w:color="000000"/>
                <w:right w:val="none" w:sz="0" w:space="0" w:color="000000"/>
              </w:pBdr>
              <w:ind w:left="57"/>
              <w:contextualSpacing/>
              <w:jc w:val="center"/>
              <w:rPr>
                <w:sz w:val="16"/>
                <w:szCs w:val="16"/>
              </w:rPr>
            </w:pPr>
            <w:r w:rsidRPr="00B254A5">
              <w:rPr>
                <w:rFonts w:ascii="Trebuchet MS" w:hAnsi="Trebuchet MS" w:cs="Trebuchet MS"/>
                <w:b/>
                <w:bCs/>
                <w:sz w:val="16"/>
                <w:szCs w:val="16"/>
              </w:rPr>
              <w:t>Número de parcelas</w:t>
            </w:r>
          </w:p>
        </w:tc>
        <w:tc>
          <w:tcPr>
            <w:tcW w:w="1572" w:type="dxa"/>
            <w:vAlign w:val="bottom"/>
          </w:tcPr>
          <w:p w14:paraId="39DCDC39" w14:textId="77777777" w:rsidR="008A1DF5" w:rsidRPr="00B254A5" w:rsidRDefault="008A1DF5" w:rsidP="00564D58">
            <w:pPr>
              <w:pStyle w:val="SemEspaamento3"/>
              <w:pBdr>
                <w:top w:val="none" w:sz="0" w:space="0" w:color="000000"/>
                <w:left w:val="none" w:sz="0" w:space="0" w:color="000000"/>
                <w:bottom w:val="single" w:sz="4" w:space="1" w:color="000000"/>
                <w:right w:val="none" w:sz="0" w:space="0" w:color="000000"/>
              </w:pBdr>
              <w:ind w:left="57"/>
              <w:contextualSpacing/>
              <w:jc w:val="center"/>
              <w:rPr>
                <w:sz w:val="16"/>
                <w:szCs w:val="16"/>
              </w:rPr>
            </w:pPr>
            <w:r w:rsidRPr="00B254A5">
              <w:rPr>
                <w:rFonts w:ascii="Trebuchet MS" w:hAnsi="Trebuchet MS" w:cs="Trebuchet MS"/>
                <w:b/>
                <w:bCs/>
                <w:sz w:val="16"/>
                <w:szCs w:val="16"/>
              </w:rPr>
              <w:t>Número de parcelas remanescentes</w:t>
            </w:r>
          </w:p>
        </w:tc>
        <w:tc>
          <w:tcPr>
            <w:tcW w:w="979" w:type="dxa"/>
            <w:vAlign w:val="bottom"/>
          </w:tcPr>
          <w:p w14:paraId="68F95171" w14:textId="77777777" w:rsidR="008A1DF5" w:rsidRPr="00B254A5" w:rsidRDefault="008A1DF5" w:rsidP="00564D58">
            <w:pPr>
              <w:pStyle w:val="SemEspaamento3"/>
              <w:pBdr>
                <w:top w:val="none" w:sz="0" w:space="0" w:color="000000"/>
                <w:left w:val="none" w:sz="0" w:space="0" w:color="000000"/>
                <w:bottom w:val="single" w:sz="4" w:space="1" w:color="000000"/>
                <w:right w:val="none" w:sz="0" w:space="0" w:color="000000"/>
              </w:pBdr>
              <w:ind w:left="57"/>
              <w:contextualSpacing/>
              <w:jc w:val="center"/>
              <w:rPr>
                <w:sz w:val="16"/>
                <w:szCs w:val="16"/>
              </w:rPr>
            </w:pPr>
            <w:r w:rsidRPr="00B254A5">
              <w:rPr>
                <w:rFonts w:ascii="Trebuchet MS" w:hAnsi="Trebuchet MS" w:cs="Trebuchet MS"/>
                <w:b/>
                <w:bCs/>
                <w:sz w:val="16"/>
                <w:szCs w:val="16"/>
              </w:rPr>
              <w:t>Prazo de pagamento</w:t>
            </w:r>
          </w:p>
        </w:tc>
      </w:tr>
      <w:tr w:rsidR="008A1DF5" w:rsidRPr="00B254A5" w14:paraId="2B52A7C6" w14:textId="77777777" w:rsidTr="002050EC">
        <w:trPr>
          <w:trHeight w:val="89"/>
        </w:trPr>
        <w:tc>
          <w:tcPr>
            <w:tcW w:w="4539" w:type="dxa"/>
            <w:vAlign w:val="center"/>
          </w:tcPr>
          <w:p w14:paraId="51CD1D7C" w14:textId="77777777" w:rsidR="008A1DF5" w:rsidRPr="00B254A5" w:rsidRDefault="008A1DF5" w:rsidP="00564D58">
            <w:pPr>
              <w:pStyle w:val="SemEspaamento3"/>
              <w:pBdr>
                <w:top w:val="single" w:sz="4" w:space="1" w:color="auto"/>
              </w:pBdr>
              <w:contextualSpacing/>
              <w:jc w:val="both"/>
              <w:rPr>
                <w:rFonts w:ascii="Trebuchet MS" w:hAnsi="Trebuchet MS" w:cs="Trebuchet MS"/>
                <w:color w:val="000000"/>
                <w:sz w:val="18"/>
                <w:szCs w:val="18"/>
              </w:rPr>
            </w:pPr>
            <w:r w:rsidRPr="00B254A5">
              <w:rPr>
                <w:rFonts w:ascii="Trebuchet MS" w:hAnsi="Trebuchet MS" w:cs="Trebuchet MS"/>
                <w:color w:val="000000"/>
                <w:sz w:val="18"/>
                <w:szCs w:val="18"/>
              </w:rPr>
              <w:t>Código 1124 – Parcelamento Simplificado</w:t>
            </w:r>
          </w:p>
        </w:tc>
        <w:tc>
          <w:tcPr>
            <w:tcW w:w="1131" w:type="dxa"/>
            <w:vAlign w:val="bottom"/>
          </w:tcPr>
          <w:p w14:paraId="44F0F0C5" w14:textId="77777777" w:rsidR="008A1DF5" w:rsidRPr="00B254A5" w:rsidRDefault="008826B1" w:rsidP="00564D58">
            <w:pPr>
              <w:pStyle w:val="SemEspaamento3"/>
              <w:contextualSpacing/>
              <w:jc w:val="center"/>
              <w:rPr>
                <w:rFonts w:ascii="Trebuchet MS" w:hAnsi="Trebuchet MS" w:cs="Trebuchet MS"/>
                <w:color w:val="000000"/>
                <w:sz w:val="18"/>
                <w:szCs w:val="18"/>
              </w:rPr>
            </w:pPr>
            <w:r w:rsidRPr="00B254A5">
              <w:rPr>
                <w:rFonts w:ascii="Trebuchet MS" w:hAnsi="Trebuchet MS" w:cs="Trebuchet MS"/>
                <w:color w:val="000000"/>
                <w:sz w:val="18"/>
                <w:szCs w:val="18"/>
              </w:rPr>
              <w:t>60</w:t>
            </w:r>
          </w:p>
        </w:tc>
        <w:tc>
          <w:tcPr>
            <w:tcW w:w="1572" w:type="dxa"/>
            <w:vAlign w:val="bottom"/>
          </w:tcPr>
          <w:p w14:paraId="6A517D6C" w14:textId="064334AC" w:rsidR="008A1DF5" w:rsidRPr="00B254A5" w:rsidRDefault="00000484" w:rsidP="00564D58">
            <w:pPr>
              <w:pStyle w:val="SemEspaamento3"/>
              <w:contextualSpacing/>
              <w:jc w:val="center"/>
              <w:rPr>
                <w:rFonts w:ascii="Trebuchet MS" w:hAnsi="Trebuchet MS" w:cs="Trebuchet MS"/>
                <w:color w:val="000000"/>
                <w:sz w:val="18"/>
                <w:szCs w:val="18"/>
              </w:rPr>
            </w:pPr>
            <w:r w:rsidRPr="00B254A5">
              <w:rPr>
                <w:rFonts w:ascii="Trebuchet MS" w:hAnsi="Trebuchet MS" w:cs="Trebuchet MS"/>
                <w:color w:val="000000"/>
                <w:sz w:val="18"/>
                <w:szCs w:val="18"/>
              </w:rPr>
              <w:t>29</w:t>
            </w:r>
          </w:p>
        </w:tc>
        <w:tc>
          <w:tcPr>
            <w:tcW w:w="979" w:type="dxa"/>
            <w:vAlign w:val="bottom"/>
          </w:tcPr>
          <w:p w14:paraId="5345797E" w14:textId="0104A6A8" w:rsidR="008A1DF5" w:rsidRPr="00B254A5" w:rsidRDefault="008826B1" w:rsidP="00564D58">
            <w:pPr>
              <w:pStyle w:val="SemEspaamento3"/>
              <w:contextualSpacing/>
              <w:jc w:val="both"/>
              <w:rPr>
                <w:rFonts w:ascii="Trebuchet MS" w:hAnsi="Trebuchet MS" w:cs="Trebuchet MS"/>
                <w:color w:val="000000"/>
                <w:sz w:val="18"/>
                <w:szCs w:val="18"/>
              </w:rPr>
            </w:pPr>
            <w:r w:rsidRPr="00B254A5">
              <w:rPr>
                <w:rFonts w:ascii="Trebuchet MS" w:hAnsi="Trebuchet MS" w:cs="Trebuchet MS"/>
                <w:color w:val="000000"/>
                <w:sz w:val="18"/>
                <w:szCs w:val="18"/>
              </w:rPr>
              <w:t>0</w:t>
            </w:r>
            <w:r w:rsidR="00000484" w:rsidRPr="00B254A5">
              <w:rPr>
                <w:rFonts w:ascii="Trebuchet MS" w:hAnsi="Trebuchet MS" w:cs="Trebuchet MS"/>
                <w:color w:val="000000"/>
                <w:sz w:val="18"/>
                <w:szCs w:val="18"/>
              </w:rPr>
              <w:t>5</w:t>
            </w:r>
            <w:r w:rsidRPr="00B254A5">
              <w:rPr>
                <w:rFonts w:ascii="Trebuchet MS" w:hAnsi="Trebuchet MS" w:cs="Trebuchet MS"/>
                <w:color w:val="000000"/>
                <w:sz w:val="18"/>
                <w:szCs w:val="18"/>
              </w:rPr>
              <w:t>/2028</w:t>
            </w:r>
          </w:p>
        </w:tc>
      </w:tr>
    </w:tbl>
    <w:p w14:paraId="1CFB17F8" w14:textId="77777777" w:rsidR="00B83F16" w:rsidRPr="00B254A5" w:rsidRDefault="00B83F16" w:rsidP="00564D58">
      <w:pPr>
        <w:suppressAutoHyphens w:val="0"/>
        <w:ind w:left="720"/>
        <w:contextualSpacing/>
        <w:jc w:val="both"/>
        <w:rPr>
          <w:rFonts w:ascii="Trebuchet MS" w:hAnsi="Trebuchet MS" w:cs="Arial"/>
          <w:szCs w:val="24"/>
        </w:rPr>
      </w:pPr>
    </w:p>
    <w:p w14:paraId="67D3520B" w14:textId="77777777" w:rsidR="00133639" w:rsidRPr="00B254A5" w:rsidRDefault="00133639" w:rsidP="00564D58">
      <w:pPr>
        <w:suppressAutoHyphens w:val="0"/>
        <w:ind w:left="720"/>
        <w:contextualSpacing/>
        <w:jc w:val="both"/>
        <w:rPr>
          <w:rFonts w:ascii="Trebuchet MS" w:hAnsi="Trebuchet MS" w:cs="Arial"/>
          <w:szCs w:val="24"/>
        </w:rPr>
      </w:pPr>
    </w:p>
    <w:p w14:paraId="30FF5EBE" w14:textId="77777777" w:rsidR="00133639" w:rsidRPr="00B254A5" w:rsidRDefault="00133639" w:rsidP="00133639">
      <w:pPr>
        <w:widowControl w:val="0"/>
        <w:numPr>
          <w:ilvl w:val="0"/>
          <w:numId w:val="12"/>
        </w:numPr>
        <w:suppressAutoHyphens w:val="0"/>
        <w:spacing w:line="216" w:lineRule="auto"/>
        <w:ind w:left="426" w:hanging="426"/>
        <w:contextualSpacing/>
        <w:jc w:val="both"/>
      </w:pPr>
      <w:r w:rsidRPr="00B254A5">
        <w:rPr>
          <w:rFonts w:ascii="Trebuchet MS" w:hAnsi="Trebuchet MS" w:cs="Trebuchet MS"/>
          <w:b/>
          <w:color w:val="000000"/>
          <w:szCs w:val="24"/>
          <w:lang w:eastAsia="pt-BR"/>
        </w:rPr>
        <w:t xml:space="preserve">Dividendos a pagar </w:t>
      </w:r>
    </w:p>
    <w:p w14:paraId="4FE26455" w14:textId="77777777" w:rsidR="00133639" w:rsidRPr="00B254A5" w:rsidRDefault="00133639" w:rsidP="00133639">
      <w:pPr>
        <w:widowControl w:val="0"/>
        <w:suppressAutoHyphens w:val="0"/>
        <w:spacing w:line="216" w:lineRule="auto"/>
        <w:ind w:left="426"/>
        <w:contextualSpacing/>
        <w:jc w:val="both"/>
        <w:rPr>
          <w:rFonts w:ascii="Trebuchet MS" w:hAnsi="Trebuchet MS" w:cs="Trebuchet MS"/>
          <w:b/>
          <w:bCs/>
          <w:sz w:val="20"/>
        </w:rPr>
      </w:pPr>
    </w:p>
    <w:p w14:paraId="3B2FEB65" w14:textId="77777777" w:rsidR="00133639" w:rsidRPr="00B254A5" w:rsidRDefault="00133639" w:rsidP="00133639">
      <w:pPr>
        <w:widowControl w:val="0"/>
        <w:suppressAutoHyphens w:val="0"/>
        <w:spacing w:line="216" w:lineRule="auto"/>
        <w:ind w:left="426"/>
        <w:contextualSpacing/>
        <w:jc w:val="both"/>
      </w:pPr>
      <w:r w:rsidRPr="00B254A5">
        <w:rPr>
          <w:rFonts w:ascii="Trebuchet MS" w:hAnsi="Trebuchet MS" w:cs="Trebuchet MS"/>
          <w:b/>
          <w:bCs/>
          <w:szCs w:val="24"/>
        </w:rPr>
        <w:t>Saldos a distribuir por acionista</w:t>
      </w:r>
    </w:p>
    <w:p w14:paraId="3866455A" w14:textId="77777777" w:rsidR="00133639" w:rsidRPr="00B254A5" w:rsidRDefault="00133639" w:rsidP="00133639">
      <w:pPr>
        <w:widowControl w:val="0"/>
        <w:suppressAutoHyphens w:val="0"/>
        <w:spacing w:line="216" w:lineRule="auto"/>
        <w:ind w:left="567"/>
        <w:contextualSpacing/>
        <w:jc w:val="both"/>
        <w:rPr>
          <w:rFonts w:ascii="Trebuchet MS" w:hAnsi="Trebuchet MS" w:cs="Trebuchet MS"/>
          <w:b/>
          <w:bCs/>
          <w:sz w:val="20"/>
        </w:rPr>
      </w:pPr>
    </w:p>
    <w:tbl>
      <w:tblPr>
        <w:tblW w:w="8646" w:type="dxa"/>
        <w:tblInd w:w="496" w:type="dxa"/>
        <w:tblLayout w:type="fixed"/>
        <w:tblCellMar>
          <w:left w:w="70" w:type="dxa"/>
          <w:right w:w="70" w:type="dxa"/>
        </w:tblCellMar>
        <w:tblLook w:val="0000" w:firstRow="0" w:lastRow="0" w:firstColumn="0" w:lastColumn="0" w:noHBand="0" w:noVBand="0"/>
      </w:tblPr>
      <w:tblGrid>
        <w:gridCol w:w="5244"/>
        <w:gridCol w:w="284"/>
        <w:gridCol w:w="1559"/>
        <w:gridCol w:w="1559"/>
      </w:tblGrid>
      <w:tr w:rsidR="00133639" w:rsidRPr="00B254A5" w14:paraId="4789359B" w14:textId="77777777" w:rsidTr="002F7663">
        <w:trPr>
          <w:trHeight w:val="23"/>
        </w:trPr>
        <w:tc>
          <w:tcPr>
            <w:tcW w:w="5244" w:type="dxa"/>
            <w:vAlign w:val="center"/>
          </w:tcPr>
          <w:p w14:paraId="467F685C" w14:textId="77777777" w:rsidR="00133639" w:rsidRPr="00B254A5" w:rsidRDefault="00133639" w:rsidP="002F7663">
            <w:pPr>
              <w:snapToGrid w:val="0"/>
              <w:spacing w:line="216" w:lineRule="auto"/>
              <w:ind w:left="-69"/>
              <w:contextualSpacing/>
              <w:jc w:val="center"/>
              <w:rPr>
                <w:rFonts w:ascii="Trebuchet MS" w:hAnsi="Trebuchet MS" w:cs="Arial"/>
                <w:sz w:val="16"/>
                <w:szCs w:val="16"/>
                <w:lang w:eastAsia="pt-BR"/>
              </w:rPr>
            </w:pPr>
          </w:p>
        </w:tc>
        <w:tc>
          <w:tcPr>
            <w:tcW w:w="284" w:type="dxa"/>
            <w:vAlign w:val="center"/>
          </w:tcPr>
          <w:p w14:paraId="20D36305" w14:textId="77777777" w:rsidR="00133639" w:rsidRPr="00B254A5" w:rsidRDefault="00133639" w:rsidP="002F7663">
            <w:pPr>
              <w:snapToGrid w:val="0"/>
              <w:spacing w:line="216" w:lineRule="auto"/>
              <w:contextualSpacing/>
              <w:jc w:val="center"/>
              <w:rPr>
                <w:rFonts w:ascii="Trebuchet MS" w:hAnsi="Trebuchet MS" w:cs="Arial"/>
                <w:sz w:val="16"/>
                <w:szCs w:val="16"/>
                <w:lang w:eastAsia="pt-BR"/>
              </w:rPr>
            </w:pPr>
          </w:p>
        </w:tc>
        <w:tc>
          <w:tcPr>
            <w:tcW w:w="1559" w:type="dxa"/>
            <w:vAlign w:val="bottom"/>
          </w:tcPr>
          <w:p w14:paraId="688A893C" w14:textId="77777777" w:rsidR="00133639" w:rsidRPr="00B254A5" w:rsidRDefault="00133639" w:rsidP="002F7663">
            <w:pPr>
              <w:pBdr>
                <w:bottom w:val="single" w:sz="4" w:space="1" w:color="auto"/>
              </w:pBdr>
              <w:spacing w:line="216" w:lineRule="auto"/>
              <w:contextualSpacing/>
              <w:jc w:val="center"/>
              <w:rPr>
                <w:sz w:val="16"/>
                <w:szCs w:val="16"/>
              </w:rPr>
            </w:pPr>
            <w:r w:rsidRPr="00B254A5">
              <w:rPr>
                <w:rFonts w:ascii="Trebuchet MS" w:hAnsi="Trebuchet MS" w:cs="Arial"/>
                <w:b/>
                <w:bCs/>
                <w:sz w:val="16"/>
                <w:szCs w:val="16"/>
                <w:lang w:eastAsia="pt-BR"/>
              </w:rPr>
              <w:t>31/12/2025</w:t>
            </w:r>
          </w:p>
        </w:tc>
        <w:tc>
          <w:tcPr>
            <w:tcW w:w="1559" w:type="dxa"/>
            <w:vAlign w:val="bottom"/>
          </w:tcPr>
          <w:p w14:paraId="25BFBB82" w14:textId="77777777" w:rsidR="00133639" w:rsidRPr="00B254A5" w:rsidRDefault="00133639" w:rsidP="002F7663">
            <w:pPr>
              <w:pBdr>
                <w:bottom w:val="single" w:sz="4" w:space="1" w:color="auto"/>
              </w:pBdr>
              <w:spacing w:line="216" w:lineRule="auto"/>
              <w:contextualSpacing/>
              <w:jc w:val="center"/>
              <w:rPr>
                <w:rFonts w:ascii="Trebuchet MS" w:hAnsi="Trebuchet MS" w:cs="Arial"/>
                <w:b/>
                <w:bCs/>
                <w:sz w:val="16"/>
                <w:szCs w:val="16"/>
                <w:lang w:eastAsia="pt-BR"/>
              </w:rPr>
            </w:pPr>
            <w:r w:rsidRPr="00B254A5">
              <w:rPr>
                <w:rFonts w:ascii="Trebuchet MS" w:hAnsi="Trebuchet MS" w:cs="Arial"/>
                <w:b/>
                <w:bCs/>
                <w:sz w:val="16"/>
                <w:szCs w:val="16"/>
                <w:lang w:eastAsia="pt-BR"/>
              </w:rPr>
              <w:t>31/12/2024</w:t>
            </w:r>
          </w:p>
        </w:tc>
      </w:tr>
      <w:tr w:rsidR="0008547B" w:rsidRPr="00B254A5" w14:paraId="64E203CC" w14:textId="77777777" w:rsidTr="002F7663">
        <w:trPr>
          <w:trHeight w:val="23"/>
        </w:trPr>
        <w:tc>
          <w:tcPr>
            <w:tcW w:w="5244" w:type="dxa"/>
            <w:vAlign w:val="bottom"/>
          </w:tcPr>
          <w:p w14:paraId="75DA4ACE" w14:textId="77777777" w:rsidR="0008547B" w:rsidRPr="00B254A5" w:rsidRDefault="0008547B" w:rsidP="0008547B">
            <w:pPr>
              <w:spacing w:line="216" w:lineRule="auto"/>
              <w:ind w:left="-69"/>
              <w:contextualSpacing/>
              <w:jc w:val="both"/>
              <w:rPr>
                <w:sz w:val="16"/>
                <w:szCs w:val="16"/>
              </w:rPr>
            </w:pPr>
            <w:r w:rsidRPr="00B254A5">
              <w:rPr>
                <w:rFonts w:ascii="Trebuchet MS" w:hAnsi="Trebuchet MS" w:cs="Arial"/>
                <w:sz w:val="16"/>
                <w:szCs w:val="16"/>
                <w:lang w:eastAsia="pt-BR"/>
              </w:rPr>
              <w:t>Estado do Ceará</w:t>
            </w:r>
          </w:p>
        </w:tc>
        <w:tc>
          <w:tcPr>
            <w:tcW w:w="284" w:type="dxa"/>
            <w:vAlign w:val="center"/>
          </w:tcPr>
          <w:p w14:paraId="5274B653" w14:textId="77777777" w:rsidR="0008547B" w:rsidRPr="00B254A5" w:rsidRDefault="0008547B" w:rsidP="0008547B">
            <w:pPr>
              <w:snapToGrid w:val="0"/>
              <w:spacing w:line="216" w:lineRule="auto"/>
              <w:contextualSpacing/>
              <w:jc w:val="both"/>
              <w:rPr>
                <w:rFonts w:ascii="Trebuchet MS" w:hAnsi="Trebuchet MS" w:cs="Arial"/>
                <w:sz w:val="16"/>
                <w:szCs w:val="16"/>
                <w:lang w:eastAsia="pt-BR"/>
              </w:rPr>
            </w:pPr>
          </w:p>
        </w:tc>
        <w:tc>
          <w:tcPr>
            <w:tcW w:w="1559" w:type="dxa"/>
          </w:tcPr>
          <w:p w14:paraId="628360CC" w14:textId="2D1B8A4D" w:rsidR="0008547B" w:rsidRPr="00B254A5" w:rsidRDefault="00AA38FF" w:rsidP="0008547B">
            <w:pPr>
              <w:spacing w:line="216" w:lineRule="auto"/>
              <w:contextualSpacing/>
              <w:jc w:val="right"/>
              <w:rPr>
                <w:rFonts w:ascii="Trebuchet MS" w:hAnsi="Trebuchet MS" w:cs="Arial"/>
                <w:bCs/>
                <w:sz w:val="16"/>
                <w:szCs w:val="16"/>
              </w:rPr>
            </w:pPr>
            <w:r w:rsidRPr="00AA38FF">
              <w:rPr>
                <w:rFonts w:ascii="Trebuchet MS" w:hAnsi="Trebuchet MS" w:cs="Arial"/>
                <w:bCs/>
                <w:sz w:val="16"/>
                <w:szCs w:val="16"/>
              </w:rPr>
              <w:t xml:space="preserve">54.762 </w:t>
            </w:r>
          </w:p>
        </w:tc>
        <w:tc>
          <w:tcPr>
            <w:tcW w:w="1559" w:type="dxa"/>
          </w:tcPr>
          <w:p w14:paraId="6525595C" w14:textId="77777777" w:rsidR="0008547B" w:rsidRPr="00B254A5" w:rsidRDefault="0008547B" w:rsidP="0008547B">
            <w:pPr>
              <w:spacing w:line="216" w:lineRule="auto"/>
              <w:contextualSpacing/>
              <w:jc w:val="right"/>
              <w:rPr>
                <w:rFonts w:ascii="Trebuchet MS" w:hAnsi="Trebuchet MS" w:cs="Arial"/>
                <w:bCs/>
                <w:sz w:val="16"/>
                <w:szCs w:val="16"/>
              </w:rPr>
            </w:pPr>
            <w:r w:rsidRPr="00B254A5">
              <w:rPr>
                <w:rFonts w:ascii="Trebuchet MS" w:hAnsi="Trebuchet MS" w:cs="Arial"/>
                <w:bCs/>
                <w:sz w:val="16"/>
                <w:szCs w:val="16"/>
              </w:rPr>
              <w:t>52.927</w:t>
            </w:r>
          </w:p>
        </w:tc>
      </w:tr>
      <w:tr w:rsidR="0008547B" w:rsidRPr="00B254A5" w14:paraId="02EE3EA1" w14:textId="77777777" w:rsidTr="002F7663">
        <w:trPr>
          <w:trHeight w:val="23"/>
        </w:trPr>
        <w:tc>
          <w:tcPr>
            <w:tcW w:w="5244" w:type="dxa"/>
            <w:vAlign w:val="bottom"/>
          </w:tcPr>
          <w:p w14:paraId="4DB8A018" w14:textId="77777777" w:rsidR="0008547B" w:rsidRPr="00B254A5" w:rsidRDefault="0008547B" w:rsidP="0008547B">
            <w:pPr>
              <w:spacing w:line="216" w:lineRule="auto"/>
              <w:ind w:left="-69"/>
              <w:contextualSpacing/>
              <w:jc w:val="both"/>
              <w:rPr>
                <w:sz w:val="16"/>
                <w:szCs w:val="16"/>
              </w:rPr>
            </w:pPr>
            <w:r w:rsidRPr="00B254A5">
              <w:rPr>
                <w:rFonts w:ascii="Trebuchet MS" w:hAnsi="Trebuchet MS" w:cs="Arial"/>
                <w:sz w:val="16"/>
                <w:szCs w:val="16"/>
                <w:lang w:eastAsia="pt-BR"/>
              </w:rPr>
              <w:t>Município de Fortaleza</w:t>
            </w:r>
          </w:p>
        </w:tc>
        <w:tc>
          <w:tcPr>
            <w:tcW w:w="284" w:type="dxa"/>
            <w:vAlign w:val="center"/>
          </w:tcPr>
          <w:p w14:paraId="3EE2A3A4" w14:textId="77777777" w:rsidR="0008547B" w:rsidRPr="00B254A5" w:rsidRDefault="0008547B" w:rsidP="0008547B">
            <w:pPr>
              <w:snapToGrid w:val="0"/>
              <w:spacing w:line="216" w:lineRule="auto"/>
              <w:contextualSpacing/>
              <w:jc w:val="both"/>
              <w:rPr>
                <w:rFonts w:ascii="Trebuchet MS" w:hAnsi="Trebuchet MS" w:cs="Arial"/>
                <w:sz w:val="16"/>
                <w:szCs w:val="16"/>
                <w:lang w:eastAsia="pt-BR"/>
              </w:rPr>
            </w:pPr>
          </w:p>
        </w:tc>
        <w:tc>
          <w:tcPr>
            <w:tcW w:w="1559" w:type="dxa"/>
          </w:tcPr>
          <w:p w14:paraId="17ACAC23" w14:textId="5B2571B2" w:rsidR="0008547B" w:rsidRPr="00B254A5" w:rsidRDefault="00AA38FF" w:rsidP="0008547B">
            <w:pPr>
              <w:spacing w:line="216" w:lineRule="auto"/>
              <w:contextualSpacing/>
              <w:jc w:val="right"/>
              <w:rPr>
                <w:rFonts w:ascii="Trebuchet MS" w:hAnsi="Trebuchet MS" w:cs="Arial"/>
                <w:bCs/>
                <w:sz w:val="16"/>
                <w:szCs w:val="16"/>
              </w:rPr>
            </w:pPr>
            <w:r w:rsidRPr="00AA38FF">
              <w:rPr>
                <w:rFonts w:ascii="Trebuchet MS" w:hAnsi="Trebuchet MS" w:cs="Arial"/>
                <w:bCs/>
                <w:sz w:val="16"/>
                <w:szCs w:val="16"/>
              </w:rPr>
              <w:t>12.948</w:t>
            </w:r>
          </w:p>
        </w:tc>
        <w:tc>
          <w:tcPr>
            <w:tcW w:w="1559" w:type="dxa"/>
          </w:tcPr>
          <w:p w14:paraId="56548139" w14:textId="77777777" w:rsidR="0008547B" w:rsidRPr="00B254A5" w:rsidRDefault="0008547B" w:rsidP="0008547B">
            <w:pPr>
              <w:spacing w:line="216" w:lineRule="auto"/>
              <w:contextualSpacing/>
              <w:jc w:val="right"/>
              <w:rPr>
                <w:rFonts w:ascii="Trebuchet MS" w:hAnsi="Trebuchet MS" w:cs="Arial"/>
                <w:bCs/>
                <w:sz w:val="16"/>
                <w:szCs w:val="16"/>
              </w:rPr>
            </w:pPr>
            <w:r w:rsidRPr="00B254A5">
              <w:rPr>
                <w:rFonts w:ascii="Trebuchet MS" w:hAnsi="Trebuchet MS" w:cs="Arial"/>
                <w:bCs/>
                <w:sz w:val="16"/>
                <w:szCs w:val="16"/>
              </w:rPr>
              <w:t>10.247</w:t>
            </w:r>
          </w:p>
        </w:tc>
      </w:tr>
      <w:tr w:rsidR="0008547B" w:rsidRPr="00B254A5" w14:paraId="4E4C5D82" w14:textId="77777777" w:rsidTr="002F7663">
        <w:trPr>
          <w:trHeight w:val="23"/>
        </w:trPr>
        <w:tc>
          <w:tcPr>
            <w:tcW w:w="5244" w:type="dxa"/>
            <w:vAlign w:val="bottom"/>
          </w:tcPr>
          <w:p w14:paraId="08E54E94" w14:textId="77777777" w:rsidR="0008547B" w:rsidRPr="00B254A5" w:rsidRDefault="0008547B" w:rsidP="0008547B">
            <w:pPr>
              <w:spacing w:line="216" w:lineRule="auto"/>
              <w:ind w:left="-69"/>
              <w:contextualSpacing/>
              <w:jc w:val="both"/>
              <w:rPr>
                <w:sz w:val="16"/>
                <w:szCs w:val="16"/>
              </w:rPr>
            </w:pPr>
            <w:r w:rsidRPr="00B254A5">
              <w:rPr>
                <w:rFonts w:ascii="Trebuchet MS" w:hAnsi="Trebuchet MS" w:cs="Arial"/>
                <w:sz w:val="16"/>
                <w:szCs w:val="16"/>
                <w:lang w:eastAsia="pt-BR"/>
              </w:rPr>
              <w:t>Demais acionistas minoritários</w:t>
            </w:r>
          </w:p>
        </w:tc>
        <w:tc>
          <w:tcPr>
            <w:tcW w:w="284" w:type="dxa"/>
            <w:vAlign w:val="center"/>
          </w:tcPr>
          <w:p w14:paraId="60043E10" w14:textId="77777777" w:rsidR="0008547B" w:rsidRPr="00B254A5" w:rsidRDefault="0008547B" w:rsidP="0008547B">
            <w:pPr>
              <w:snapToGrid w:val="0"/>
              <w:spacing w:line="216" w:lineRule="auto"/>
              <w:contextualSpacing/>
              <w:jc w:val="both"/>
              <w:rPr>
                <w:rFonts w:ascii="Trebuchet MS" w:hAnsi="Trebuchet MS" w:cs="Arial"/>
                <w:sz w:val="16"/>
                <w:szCs w:val="16"/>
                <w:lang w:eastAsia="pt-BR"/>
              </w:rPr>
            </w:pPr>
          </w:p>
        </w:tc>
        <w:tc>
          <w:tcPr>
            <w:tcW w:w="1559" w:type="dxa"/>
          </w:tcPr>
          <w:p w14:paraId="1DCDC26C" w14:textId="598DA1B5" w:rsidR="0008547B" w:rsidRPr="00B254A5" w:rsidRDefault="00AA38FF" w:rsidP="0008547B">
            <w:pPr>
              <w:spacing w:line="216" w:lineRule="auto"/>
              <w:contextualSpacing/>
              <w:jc w:val="right"/>
              <w:rPr>
                <w:rFonts w:ascii="Trebuchet MS" w:hAnsi="Trebuchet MS" w:cs="Arial"/>
                <w:bCs/>
                <w:sz w:val="16"/>
                <w:szCs w:val="16"/>
              </w:rPr>
            </w:pPr>
            <w:r w:rsidRPr="00AA38FF">
              <w:rPr>
                <w:rFonts w:ascii="Trebuchet MS" w:hAnsi="Trebuchet MS" w:cs="Arial"/>
                <w:bCs/>
                <w:sz w:val="16"/>
                <w:szCs w:val="16"/>
              </w:rPr>
              <w:t>80</w:t>
            </w:r>
          </w:p>
        </w:tc>
        <w:tc>
          <w:tcPr>
            <w:tcW w:w="1559" w:type="dxa"/>
          </w:tcPr>
          <w:p w14:paraId="79A872E3" w14:textId="77777777" w:rsidR="0008547B" w:rsidRPr="00B254A5" w:rsidRDefault="0008547B" w:rsidP="0008547B">
            <w:pPr>
              <w:spacing w:line="216" w:lineRule="auto"/>
              <w:contextualSpacing/>
              <w:jc w:val="right"/>
              <w:rPr>
                <w:rFonts w:ascii="Trebuchet MS" w:hAnsi="Trebuchet MS" w:cs="Arial"/>
                <w:bCs/>
                <w:sz w:val="16"/>
                <w:szCs w:val="16"/>
              </w:rPr>
            </w:pPr>
            <w:r w:rsidRPr="00B254A5">
              <w:rPr>
                <w:rFonts w:ascii="Trebuchet MS" w:hAnsi="Trebuchet MS" w:cs="Arial"/>
                <w:bCs/>
                <w:sz w:val="16"/>
                <w:szCs w:val="16"/>
              </w:rPr>
              <w:t>74</w:t>
            </w:r>
          </w:p>
        </w:tc>
      </w:tr>
      <w:tr w:rsidR="00133639" w:rsidRPr="00B254A5" w14:paraId="6865DDF0" w14:textId="77777777" w:rsidTr="002F7663">
        <w:trPr>
          <w:trHeight w:val="80"/>
        </w:trPr>
        <w:tc>
          <w:tcPr>
            <w:tcW w:w="5244" w:type="dxa"/>
            <w:vAlign w:val="center"/>
          </w:tcPr>
          <w:p w14:paraId="62AC258E" w14:textId="77777777" w:rsidR="00133639" w:rsidRPr="00B254A5" w:rsidRDefault="00133639" w:rsidP="00133639">
            <w:pPr>
              <w:snapToGrid w:val="0"/>
              <w:spacing w:line="216" w:lineRule="auto"/>
              <w:ind w:left="-69"/>
              <w:contextualSpacing/>
              <w:jc w:val="both"/>
              <w:rPr>
                <w:rFonts w:ascii="Trebuchet MS" w:hAnsi="Trebuchet MS" w:cs="Arial"/>
                <w:sz w:val="16"/>
                <w:szCs w:val="16"/>
                <w:lang w:eastAsia="pt-BR"/>
              </w:rPr>
            </w:pPr>
          </w:p>
        </w:tc>
        <w:tc>
          <w:tcPr>
            <w:tcW w:w="284" w:type="dxa"/>
            <w:vAlign w:val="center"/>
          </w:tcPr>
          <w:p w14:paraId="0129B6EB" w14:textId="77777777" w:rsidR="00133639" w:rsidRPr="00B254A5" w:rsidRDefault="00133639" w:rsidP="00133639">
            <w:pPr>
              <w:snapToGrid w:val="0"/>
              <w:spacing w:line="216" w:lineRule="auto"/>
              <w:contextualSpacing/>
              <w:jc w:val="both"/>
              <w:rPr>
                <w:rFonts w:ascii="Trebuchet MS" w:hAnsi="Trebuchet MS" w:cs="Arial"/>
                <w:sz w:val="16"/>
                <w:szCs w:val="16"/>
                <w:lang w:eastAsia="pt-BR"/>
              </w:rPr>
            </w:pPr>
          </w:p>
        </w:tc>
        <w:tc>
          <w:tcPr>
            <w:tcW w:w="1559" w:type="dxa"/>
            <w:vAlign w:val="bottom"/>
          </w:tcPr>
          <w:p w14:paraId="385B124A" w14:textId="417FA485" w:rsidR="00133639" w:rsidRPr="00B254A5" w:rsidRDefault="00AA38FF" w:rsidP="00133639">
            <w:pPr>
              <w:pBdr>
                <w:top w:val="single" w:sz="4" w:space="1" w:color="auto"/>
                <w:bottom w:val="double" w:sz="4" w:space="1" w:color="auto"/>
              </w:pBdr>
              <w:spacing w:line="216" w:lineRule="auto"/>
              <w:contextualSpacing/>
              <w:jc w:val="right"/>
              <w:rPr>
                <w:rFonts w:ascii="Trebuchet MS" w:hAnsi="Trebuchet MS" w:cs="Arial"/>
                <w:b/>
                <w:sz w:val="16"/>
                <w:szCs w:val="16"/>
              </w:rPr>
            </w:pPr>
            <w:r w:rsidRPr="00AA38FF">
              <w:rPr>
                <w:rFonts w:ascii="Trebuchet MS" w:hAnsi="Trebuchet MS" w:cs="Arial"/>
                <w:b/>
                <w:sz w:val="16"/>
                <w:szCs w:val="16"/>
              </w:rPr>
              <w:t>67.790</w:t>
            </w:r>
          </w:p>
        </w:tc>
        <w:tc>
          <w:tcPr>
            <w:tcW w:w="1559" w:type="dxa"/>
            <w:vAlign w:val="bottom"/>
          </w:tcPr>
          <w:p w14:paraId="18D96E36" w14:textId="77777777" w:rsidR="00133639" w:rsidRPr="00B254A5" w:rsidRDefault="00133639" w:rsidP="00133639">
            <w:pPr>
              <w:pBdr>
                <w:top w:val="single" w:sz="4" w:space="1" w:color="auto"/>
                <w:bottom w:val="double" w:sz="4" w:space="1" w:color="auto"/>
              </w:pBdr>
              <w:spacing w:line="216" w:lineRule="auto"/>
              <w:contextualSpacing/>
              <w:jc w:val="right"/>
              <w:rPr>
                <w:rFonts w:ascii="Trebuchet MS" w:hAnsi="Trebuchet MS" w:cs="Arial"/>
                <w:b/>
                <w:sz w:val="16"/>
                <w:szCs w:val="16"/>
              </w:rPr>
            </w:pPr>
            <w:r w:rsidRPr="00B254A5">
              <w:rPr>
                <w:rFonts w:ascii="Trebuchet MS" w:hAnsi="Trebuchet MS" w:cs="Arial"/>
                <w:b/>
                <w:sz w:val="16"/>
                <w:szCs w:val="16"/>
              </w:rPr>
              <w:t>63.248</w:t>
            </w:r>
          </w:p>
        </w:tc>
      </w:tr>
    </w:tbl>
    <w:p w14:paraId="2700359A" w14:textId="77777777" w:rsidR="00133639" w:rsidRPr="00B254A5" w:rsidRDefault="00133639" w:rsidP="00133639">
      <w:pPr>
        <w:widowControl w:val="0"/>
        <w:suppressAutoHyphens w:val="0"/>
        <w:spacing w:line="216" w:lineRule="auto"/>
        <w:ind w:left="567"/>
        <w:contextualSpacing/>
        <w:jc w:val="both"/>
        <w:rPr>
          <w:rFonts w:ascii="Trebuchet MS" w:hAnsi="Trebuchet MS" w:cs="Arial"/>
          <w:szCs w:val="24"/>
        </w:rPr>
      </w:pPr>
    </w:p>
    <w:p w14:paraId="24EF17F1" w14:textId="3B2399C2" w:rsidR="00D26F39" w:rsidRPr="002354D9" w:rsidRDefault="00D26F39" w:rsidP="00D26F39">
      <w:pPr>
        <w:widowControl w:val="0"/>
        <w:suppressAutoHyphens w:val="0"/>
        <w:spacing w:line="228" w:lineRule="auto"/>
        <w:ind w:left="426"/>
        <w:jc w:val="both"/>
        <w:rPr>
          <w:rFonts w:ascii="Trebuchet MS" w:hAnsi="Trebuchet MS" w:cs="Arial"/>
          <w:szCs w:val="24"/>
        </w:rPr>
      </w:pPr>
      <w:bookmarkStart w:id="45" w:name="_Hlk65586340"/>
      <w:r w:rsidRPr="002354D9">
        <w:rPr>
          <w:rFonts w:ascii="Trebuchet MS" w:hAnsi="Trebuchet MS" w:cs="Arial"/>
          <w:szCs w:val="24"/>
        </w:rPr>
        <w:t xml:space="preserve">O montante R$ </w:t>
      </w:r>
      <w:r w:rsidRPr="00D26F39">
        <w:rPr>
          <w:rFonts w:ascii="Trebuchet MS" w:hAnsi="Trebuchet MS" w:cs="Arial"/>
          <w:szCs w:val="24"/>
        </w:rPr>
        <w:t>62.365</w:t>
      </w:r>
      <w:r w:rsidRPr="002354D9">
        <w:rPr>
          <w:rFonts w:ascii="Trebuchet MS" w:hAnsi="Trebuchet MS" w:cs="Arial"/>
          <w:szCs w:val="24"/>
        </w:rPr>
        <w:t xml:space="preserve"> equivalente ao total dos dividendos mínimos de 202</w:t>
      </w:r>
      <w:r>
        <w:rPr>
          <w:rFonts w:ascii="Trebuchet MS" w:hAnsi="Trebuchet MS" w:cs="Arial"/>
          <w:szCs w:val="24"/>
        </w:rPr>
        <w:t>5</w:t>
      </w:r>
      <w:r w:rsidRPr="002354D9">
        <w:rPr>
          <w:rFonts w:ascii="Trebuchet MS" w:hAnsi="Trebuchet MS" w:cs="Arial"/>
          <w:szCs w:val="24"/>
        </w:rPr>
        <w:t xml:space="preserve"> foi todo reconhecido a título de juros sobre o capital próprio por estarem dentro do limite aceitável.</w:t>
      </w:r>
    </w:p>
    <w:p w14:paraId="1B915F23" w14:textId="77777777" w:rsidR="00133639" w:rsidRPr="00B254A5" w:rsidRDefault="00133639" w:rsidP="00133639">
      <w:pPr>
        <w:widowControl w:val="0"/>
        <w:suppressAutoHyphens w:val="0"/>
        <w:ind w:left="426"/>
        <w:contextualSpacing/>
        <w:jc w:val="both"/>
        <w:rPr>
          <w:rFonts w:ascii="Trebuchet MS" w:hAnsi="Trebuchet MS" w:cs="Arial"/>
          <w:szCs w:val="24"/>
        </w:rPr>
      </w:pPr>
    </w:p>
    <w:p w14:paraId="32FB805B" w14:textId="77777777" w:rsidR="00133639" w:rsidRDefault="00133639" w:rsidP="00133639">
      <w:pPr>
        <w:widowControl w:val="0"/>
        <w:suppressAutoHyphens w:val="0"/>
        <w:ind w:left="426"/>
        <w:contextualSpacing/>
        <w:jc w:val="both"/>
        <w:rPr>
          <w:rFonts w:ascii="Trebuchet MS" w:hAnsi="Trebuchet MS" w:cs="Arial"/>
          <w:szCs w:val="24"/>
        </w:rPr>
      </w:pPr>
      <w:r w:rsidRPr="00B254A5">
        <w:rPr>
          <w:rFonts w:ascii="Trebuchet MS" w:hAnsi="Trebuchet MS" w:cs="Arial"/>
          <w:szCs w:val="24"/>
        </w:rPr>
        <w:t>A seguir, a movimentação do saldo dos dividendos e juros sobre o capital próprio a pagar:</w:t>
      </w:r>
    </w:p>
    <w:p w14:paraId="7577F733" w14:textId="77777777" w:rsidR="00133639" w:rsidRPr="00B254A5" w:rsidRDefault="00133639" w:rsidP="00133639">
      <w:pPr>
        <w:widowControl w:val="0"/>
        <w:suppressAutoHyphens w:val="0"/>
        <w:ind w:left="426"/>
        <w:contextualSpacing/>
        <w:jc w:val="both"/>
        <w:rPr>
          <w:rFonts w:ascii="Trebuchet MS" w:hAnsi="Trebuchet MS" w:cs="Arial"/>
          <w:szCs w:val="24"/>
        </w:rPr>
      </w:pPr>
    </w:p>
    <w:bookmarkEnd w:id="45"/>
    <w:tbl>
      <w:tblPr>
        <w:tblW w:w="8645" w:type="dxa"/>
        <w:tblInd w:w="494" w:type="dxa"/>
        <w:tblLayout w:type="fixed"/>
        <w:tblCellMar>
          <w:left w:w="68" w:type="dxa"/>
          <w:right w:w="68" w:type="dxa"/>
        </w:tblCellMar>
        <w:tblLook w:val="0000" w:firstRow="0" w:lastRow="0" w:firstColumn="0" w:lastColumn="0" w:noHBand="0" w:noVBand="0"/>
      </w:tblPr>
      <w:tblGrid>
        <w:gridCol w:w="5103"/>
        <w:gridCol w:w="1771"/>
        <w:gridCol w:w="1771"/>
      </w:tblGrid>
      <w:tr w:rsidR="00133639" w:rsidRPr="00B254A5" w14:paraId="52973435" w14:textId="77777777" w:rsidTr="002F7663">
        <w:trPr>
          <w:trHeight w:val="132"/>
        </w:trPr>
        <w:tc>
          <w:tcPr>
            <w:tcW w:w="5103" w:type="dxa"/>
            <w:vAlign w:val="bottom"/>
          </w:tcPr>
          <w:p w14:paraId="16535F0F" w14:textId="77777777" w:rsidR="00133639" w:rsidRPr="00B254A5" w:rsidRDefault="00133639" w:rsidP="002F7663">
            <w:pPr>
              <w:snapToGrid w:val="0"/>
              <w:ind w:left="-69"/>
              <w:contextualSpacing/>
              <w:jc w:val="center"/>
              <w:rPr>
                <w:rFonts w:ascii="Trebuchet MS" w:eastAsia="Arial Unicode MS" w:hAnsi="Trebuchet MS" w:cs="Calibri"/>
                <w:sz w:val="20"/>
              </w:rPr>
            </w:pPr>
          </w:p>
        </w:tc>
        <w:tc>
          <w:tcPr>
            <w:tcW w:w="1771" w:type="dxa"/>
            <w:vAlign w:val="bottom"/>
          </w:tcPr>
          <w:p w14:paraId="17727BEC" w14:textId="77777777" w:rsidR="00133639" w:rsidRPr="00B254A5" w:rsidRDefault="00133639" w:rsidP="002F7663">
            <w:pPr>
              <w:pBdr>
                <w:top w:val="none" w:sz="0" w:space="0" w:color="000000"/>
                <w:left w:val="none" w:sz="0" w:space="0" w:color="000000"/>
                <w:bottom w:val="single" w:sz="4" w:space="1" w:color="000000"/>
                <w:right w:val="none" w:sz="0" w:space="0" w:color="000000"/>
              </w:pBdr>
              <w:contextualSpacing/>
              <w:jc w:val="center"/>
              <w:rPr>
                <w:rFonts w:ascii="Trebuchet MS" w:hAnsi="Trebuchet MS" w:cs="Arial"/>
                <w:b/>
                <w:bCs/>
                <w:sz w:val="20"/>
                <w:lang w:eastAsia="pt-BR"/>
              </w:rPr>
            </w:pPr>
            <w:r w:rsidRPr="00B254A5">
              <w:rPr>
                <w:rFonts w:ascii="Trebuchet MS" w:hAnsi="Trebuchet MS" w:cs="Arial"/>
                <w:b/>
                <w:bCs/>
                <w:sz w:val="20"/>
                <w:lang w:eastAsia="pt-BR"/>
              </w:rPr>
              <w:t>31/12/202</w:t>
            </w:r>
            <w:r w:rsidR="000B63E9" w:rsidRPr="00B254A5">
              <w:rPr>
                <w:rFonts w:ascii="Trebuchet MS" w:hAnsi="Trebuchet MS" w:cs="Arial"/>
                <w:b/>
                <w:bCs/>
                <w:sz w:val="20"/>
                <w:lang w:eastAsia="pt-BR"/>
              </w:rPr>
              <w:t>5</w:t>
            </w:r>
          </w:p>
        </w:tc>
        <w:tc>
          <w:tcPr>
            <w:tcW w:w="1771" w:type="dxa"/>
            <w:vAlign w:val="bottom"/>
          </w:tcPr>
          <w:p w14:paraId="1E08CC6D" w14:textId="77777777" w:rsidR="00133639" w:rsidRPr="00B254A5" w:rsidRDefault="00133639" w:rsidP="002F7663">
            <w:pPr>
              <w:pBdr>
                <w:top w:val="none" w:sz="0" w:space="0" w:color="000000"/>
                <w:left w:val="none" w:sz="0" w:space="0" w:color="000000"/>
                <w:bottom w:val="single" w:sz="4" w:space="1" w:color="000000"/>
                <w:right w:val="none" w:sz="0" w:space="0" w:color="000000"/>
              </w:pBdr>
              <w:contextualSpacing/>
              <w:jc w:val="center"/>
              <w:rPr>
                <w:rFonts w:ascii="Trebuchet MS" w:hAnsi="Trebuchet MS"/>
                <w:sz w:val="20"/>
              </w:rPr>
            </w:pPr>
            <w:r w:rsidRPr="00B254A5">
              <w:rPr>
                <w:rFonts w:ascii="Trebuchet MS" w:hAnsi="Trebuchet MS" w:cs="Arial"/>
                <w:b/>
                <w:bCs/>
                <w:sz w:val="20"/>
                <w:lang w:eastAsia="pt-BR"/>
              </w:rPr>
              <w:t>31/12/202</w:t>
            </w:r>
            <w:r w:rsidR="000B63E9" w:rsidRPr="00B254A5">
              <w:rPr>
                <w:rFonts w:ascii="Trebuchet MS" w:hAnsi="Trebuchet MS" w:cs="Arial"/>
                <w:b/>
                <w:bCs/>
                <w:sz w:val="20"/>
                <w:lang w:eastAsia="pt-BR"/>
              </w:rPr>
              <w:t>4</w:t>
            </w:r>
          </w:p>
        </w:tc>
      </w:tr>
      <w:tr w:rsidR="000B63E9" w:rsidRPr="00B254A5" w14:paraId="0C6E28C0" w14:textId="77777777" w:rsidTr="002F7663">
        <w:trPr>
          <w:trHeight w:val="132"/>
        </w:trPr>
        <w:tc>
          <w:tcPr>
            <w:tcW w:w="5103" w:type="dxa"/>
            <w:vAlign w:val="bottom"/>
          </w:tcPr>
          <w:p w14:paraId="0DBAC174" w14:textId="77777777" w:rsidR="000B63E9" w:rsidRPr="00B254A5" w:rsidRDefault="000B63E9" w:rsidP="000B63E9">
            <w:pPr>
              <w:ind w:left="-69"/>
              <w:contextualSpacing/>
              <w:jc w:val="both"/>
              <w:rPr>
                <w:rFonts w:ascii="Trebuchet MS" w:hAnsi="Trebuchet MS"/>
                <w:sz w:val="20"/>
              </w:rPr>
            </w:pPr>
            <w:r w:rsidRPr="00B254A5">
              <w:rPr>
                <w:rFonts w:ascii="Trebuchet MS" w:hAnsi="Trebuchet MS" w:cs="Arial"/>
                <w:b/>
                <w:bCs/>
                <w:sz w:val="20"/>
              </w:rPr>
              <w:t>Saldo inicial</w:t>
            </w:r>
          </w:p>
        </w:tc>
        <w:tc>
          <w:tcPr>
            <w:tcW w:w="1771" w:type="dxa"/>
            <w:vAlign w:val="bottom"/>
          </w:tcPr>
          <w:p w14:paraId="509C3DB4" w14:textId="403E5A27" w:rsidR="000B63E9" w:rsidRPr="00B254A5" w:rsidRDefault="0018037E" w:rsidP="000B63E9">
            <w:pPr>
              <w:contextualSpacing/>
              <w:jc w:val="right"/>
              <w:rPr>
                <w:rFonts w:ascii="Trebuchet MS" w:eastAsia="Arial Unicode MS" w:hAnsi="Trebuchet MS" w:cs="Arial"/>
                <w:b/>
                <w:bCs/>
                <w:sz w:val="20"/>
              </w:rPr>
            </w:pPr>
            <w:r w:rsidRPr="0018037E">
              <w:rPr>
                <w:rFonts w:ascii="Trebuchet MS" w:eastAsia="Arial Unicode MS" w:hAnsi="Trebuchet MS" w:cs="Arial"/>
                <w:b/>
                <w:bCs/>
                <w:sz w:val="20"/>
              </w:rPr>
              <w:t>63.248</w:t>
            </w:r>
          </w:p>
        </w:tc>
        <w:tc>
          <w:tcPr>
            <w:tcW w:w="1771" w:type="dxa"/>
            <w:vAlign w:val="bottom"/>
          </w:tcPr>
          <w:p w14:paraId="14F815EF" w14:textId="77777777" w:rsidR="000B63E9" w:rsidRPr="00B254A5" w:rsidRDefault="000B63E9" w:rsidP="000B63E9">
            <w:pPr>
              <w:contextualSpacing/>
              <w:jc w:val="right"/>
              <w:rPr>
                <w:rFonts w:ascii="Trebuchet MS" w:eastAsia="Arial Unicode MS" w:hAnsi="Trebuchet MS" w:cs="Arial"/>
                <w:b/>
                <w:bCs/>
                <w:sz w:val="20"/>
              </w:rPr>
            </w:pPr>
            <w:r w:rsidRPr="00B254A5">
              <w:rPr>
                <w:rFonts w:ascii="Trebuchet MS" w:eastAsia="Arial Unicode MS" w:hAnsi="Trebuchet MS" w:cs="Arial"/>
                <w:b/>
                <w:bCs/>
                <w:sz w:val="20"/>
              </w:rPr>
              <w:t>31.220</w:t>
            </w:r>
          </w:p>
        </w:tc>
      </w:tr>
      <w:tr w:rsidR="000B63E9" w:rsidRPr="00B254A5" w14:paraId="504C5068" w14:textId="77777777" w:rsidTr="002F7663">
        <w:trPr>
          <w:trHeight w:val="132"/>
        </w:trPr>
        <w:tc>
          <w:tcPr>
            <w:tcW w:w="5103" w:type="dxa"/>
            <w:vAlign w:val="bottom"/>
          </w:tcPr>
          <w:p w14:paraId="791E06B1" w14:textId="77777777" w:rsidR="000B63E9" w:rsidRPr="00B254A5" w:rsidRDefault="000B63E9" w:rsidP="000B63E9">
            <w:pPr>
              <w:ind w:left="-69"/>
              <w:contextualSpacing/>
              <w:jc w:val="both"/>
              <w:rPr>
                <w:rFonts w:ascii="Trebuchet MS" w:hAnsi="Trebuchet MS"/>
                <w:sz w:val="20"/>
              </w:rPr>
            </w:pPr>
            <w:r w:rsidRPr="00B254A5">
              <w:rPr>
                <w:rFonts w:ascii="Trebuchet MS" w:eastAsia="Trebuchet MS" w:hAnsi="Trebuchet MS" w:cs="Trebuchet MS"/>
                <w:bCs/>
                <w:sz w:val="20"/>
              </w:rPr>
              <w:t xml:space="preserve"> </w:t>
            </w:r>
          </w:p>
        </w:tc>
        <w:tc>
          <w:tcPr>
            <w:tcW w:w="1771" w:type="dxa"/>
            <w:vAlign w:val="bottom"/>
          </w:tcPr>
          <w:p w14:paraId="0FF3B64E" w14:textId="77777777" w:rsidR="000B63E9" w:rsidRPr="00B254A5" w:rsidRDefault="000B63E9" w:rsidP="000B63E9">
            <w:pPr>
              <w:contextualSpacing/>
              <w:jc w:val="right"/>
              <w:rPr>
                <w:rFonts w:ascii="Trebuchet MS" w:eastAsia="Arial Unicode MS" w:hAnsi="Trebuchet MS" w:cs="Arial"/>
                <w:b/>
                <w:bCs/>
                <w:sz w:val="20"/>
              </w:rPr>
            </w:pPr>
          </w:p>
        </w:tc>
        <w:tc>
          <w:tcPr>
            <w:tcW w:w="1771" w:type="dxa"/>
            <w:vAlign w:val="bottom"/>
          </w:tcPr>
          <w:p w14:paraId="13A58782" w14:textId="77777777" w:rsidR="000B63E9" w:rsidRPr="00B254A5" w:rsidRDefault="000B63E9" w:rsidP="000B63E9">
            <w:pPr>
              <w:contextualSpacing/>
              <w:jc w:val="right"/>
              <w:rPr>
                <w:rFonts w:ascii="Trebuchet MS" w:eastAsia="Arial Unicode MS" w:hAnsi="Trebuchet MS" w:cs="Arial"/>
                <w:b/>
                <w:bCs/>
                <w:sz w:val="20"/>
              </w:rPr>
            </w:pPr>
          </w:p>
        </w:tc>
      </w:tr>
      <w:tr w:rsidR="000B63E9" w:rsidRPr="00B254A5" w14:paraId="22A5BF75" w14:textId="77777777" w:rsidTr="002F7663">
        <w:trPr>
          <w:trHeight w:val="132"/>
        </w:trPr>
        <w:tc>
          <w:tcPr>
            <w:tcW w:w="5103" w:type="dxa"/>
            <w:vAlign w:val="bottom"/>
          </w:tcPr>
          <w:p w14:paraId="1AB578E1" w14:textId="77777777" w:rsidR="000B63E9" w:rsidRPr="00B254A5" w:rsidRDefault="000B63E9" w:rsidP="000B63E9">
            <w:pPr>
              <w:ind w:left="-69"/>
              <w:contextualSpacing/>
              <w:rPr>
                <w:rFonts w:ascii="Trebuchet MS" w:hAnsi="Trebuchet MS"/>
                <w:sz w:val="20"/>
              </w:rPr>
            </w:pPr>
            <w:r w:rsidRPr="00B254A5">
              <w:rPr>
                <w:rFonts w:ascii="Trebuchet MS" w:hAnsi="Trebuchet MS" w:cs="Arial"/>
                <w:sz w:val="20"/>
              </w:rPr>
              <w:t>Pagamento de dividendos e juros sobre capital próprio de exercícios anteriores</w:t>
            </w:r>
          </w:p>
        </w:tc>
        <w:tc>
          <w:tcPr>
            <w:tcW w:w="1771" w:type="dxa"/>
            <w:vAlign w:val="bottom"/>
          </w:tcPr>
          <w:p w14:paraId="3EEB1413" w14:textId="31B4177B" w:rsidR="000B63E9" w:rsidRPr="00B254A5" w:rsidRDefault="00AA38FF" w:rsidP="000B63E9">
            <w:pPr>
              <w:contextualSpacing/>
              <w:jc w:val="right"/>
              <w:rPr>
                <w:rFonts w:ascii="Trebuchet MS" w:eastAsia="Arial Unicode MS" w:hAnsi="Trebuchet MS" w:cs="Arial"/>
                <w:bCs/>
                <w:sz w:val="20"/>
              </w:rPr>
            </w:pPr>
            <w:r w:rsidRPr="00AA38FF">
              <w:rPr>
                <w:rFonts w:ascii="Trebuchet MS" w:eastAsia="Arial Unicode MS" w:hAnsi="Trebuchet MS" w:cs="Arial"/>
                <w:bCs/>
                <w:sz w:val="20"/>
              </w:rPr>
              <w:t>(3.575)</w:t>
            </w:r>
          </w:p>
        </w:tc>
        <w:tc>
          <w:tcPr>
            <w:tcW w:w="1771" w:type="dxa"/>
            <w:vAlign w:val="bottom"/>
          </w:tcPr>
          <w:p w14:paraId="5B6DE98D" w14:textId="77777777" w:rsidR="000B63E9" w:rsidRPr="00B254A5" w:rsidRDefault="000B63E9" w:rsidP="000B63E9">
            <w:pPr>
              <w:contextualSpacing/>
              <w:jc w:val="right"/>
              <w:rPr>
                <w:rFonts w:ascii="Trebuchet MS" w:eastAsia="Arial Unicode MS" w:hAnsi="Trebuchet MS" w:cs="Arial"/>
                <w:bCs/>
                <w:sz w:val="20"/>
              </w:rPr>
            </w:pPr>
            <w:r w:rsidRPr="00B254A5">
              <w:rPr>
                <w:rFonts w:ascii="Trebuchet MS" w:eastAsia="Arial Unicode MS" w:hAnsi="Trebuchet MS" w:cs="Arial"/>
                <w:bCs/>
                <w:sz w:val="20"/>
              </w:rPr>
              <w:t>-</w:t>
            </w:r>
          </w:p>
        </w:tc>
      </w:tr>
      <w:tr w:rsidR="000B63E9" w:rsidRPr="00B254A5" w14:paraId="7032EB5E" w14:textId="77777777" w:rsidTr="002F7663">
        <w:trPr>
          <w:trHeight w:val="132"/>
        </w:trPr>
        <w:tc>
          <w:tcPr>
            <w:tcW w:w="5103" w:type="dxa"/>
            <w:vAlign w:val="bottom"/>
          </w:tcPr>
          <w:p w14:paraId="4BAEC14C" w14:textId="77777777" w:rsidR="000B63E9" w:rsidRPr="00B254A5" w:rsidRDefault="000B63E9" w:rsidP="000B63E9">
            <w:pPr>
              <w:ind w:left="-69"/>
              <w:contextualSpacing/>
              <w:rPr>
                <w:rFonts w:ascii="Trebuchet MS" w:hAnsi="Trebuchet MS"/>
                <w:sz w:val="20"/>
              </w:rPr>
            </w:pPr>
            <w:r w:rsidRPr="00B254A5">
              <w:rPr>
                <w:rFonts w:ascii="Trebuchet MS" w:hAnsi="Trebuchet MS" w:cs="Arial"/>
                <w:sz w:val="20"/>
              </w:rPr>
              <w:t>Dividendos mínimos obrigatórios e juros sobre o capital próprio</w:t>
            </w:r>
          </w:p>
        </w:tc>
        <w:tc>
          <w:tcPr>
            <w:tcW w:w="1771" w:type="dxa"/>
            <w:vAlign w:val="bottom"/>
          </w:tcPr>
          <w:p w14:paraId="0A3A59A1" w14:textId="51C061C7" w:rsidR="000B63E9" w:rsidRPr="00B254A5" w:rsidRDefault="00AA38FF" w:rsidP="000B63E9">
            <w:pPr>
              <w:contextualSpacing/>
              <w:jc w:val="right"/>
              <w:rPr>
                <w:rFonts w:ascii="Trebuchet MS" w:eastAsia="Arial Unicode MS" w:hAnsi="Trebuchet MS" w:cs="Arial"/>
                <w:bCs/>
                <w:sz w:val="20"/>
              </w:rPr>
            </w:pPr>
            <w:r w:rsidRPr="00AA38FF">
              <w:rPr>
                <w:rFonts w:ascii="Trebuchet MS" w:eastAsia="Arial Unicode MS" w:hAnsi="Trebuchet MS" w:cs="Arial"/>
                <w:bCs/>
                <w:sz w:val="20"/>
              </w:rPr>
              <w:t>61.043</w:t>
            </w:r>
          </w:p>
        </w:tc>
        <w:tc>
          <w:tcPr>
            <w:tcW w:w="1771" w:type="dxa"/>
            <w:vAlign w:val="bottom"/>
          </w:tcPr>
          <w:p w14:paraId="7B8D20DE" w14:textId="77777777" w:rsidR="000B63E9" w:rsidRPr="00B254A5" w:rsidRDefault="000B63E9" w:rsidP="000B63E9">
            <w:pPr>
              <w:contextualSpacing/>
              <w:jc w:val="right"/>
              <w:rPr>
                <w:rFonts w:ascii="Trebuchet MS" w:eastAsia="Arial Unicode MS" w:hAnsi="Trebuchet MS" w:cs="Arial"/>
                <w:bCs/>
                <w:sz w:val="20"/>
              </w:rPr>
            </w:pPr>
            <w:r w:rsidRPr="00B254A5">
              <w:rPr>
                <w:rFonts w:ascii="Trebuchet MS" w:eastAsia="Arial Unicode MS" w:hAnsi="Trebuchet MS" w:cs="Arial"/>
                <w:bCs/>
                <w:sz w:val="20"/>
              </w:rPr>
              <w:t>59.606</w:t>
            </w:r>
          </w:p>
        </w:tc>
      </w:tr>
      <w:tr w:rsidR="000B63E9" w:rsidRPr="00B254A5" w14:paraId="61BFF604" w14:textId="77777777" w:rsidTr="002F7663">
        <w:trPr>
          <w:trHeight w:val="132"/>
        </w:trPr>
        <w:tc>
          <w:tcPr>
            <w:tcW w:w="5103" w:type="dxa"/>
            <w:vAlign w:val="bottom"/>
          </w:tcPr>
          <w:p w14:paraId="6C7C65C3" w14:textId="77777777" w:rsidR="000B63E9" w:rsidRPr="00B254A5" w:rsidRDefault="000B63E9" w:rsidP="000B63E9">
            <w:pPr>
              <w:ind w:left="-69"/>
              <w:contextualSpacing/>
              <w:rPr>
                <w:rFonts w:ascii="Trebuchet MS" w:hAnsi="Trebuchet MS"/>
                <w:sz w:val="20"/>
              </w:rPr>
            </w:pPr>
            <w:r w:rsidRPr="00B254A5">
              <w:rPr>
                <w:rFonts w:ascii="Trebuchet MS" w:hAnsi="Trebuchet MS" w:cs="Arial"/>
                <w:sz w:val="20"/>
              </w:rPr>
              <w:t>Pagamento de juros sobre o capital próprio a título de dividendos, antecipadamente</w:t>
            </w:r>
          </w:p>
        </w:tc>
        <w:tc>
          <w:tcPr>
            <w:tcW w:w="1771" w:type="dxa"/>
            <w:vAlign w:val="bottom"/>
          </w:tcPr>
          <w:p w14:paraId="7B58EA57" w14:textId="47D82336" w:rsidR="000B63E9" w:rsidRPr="00B254A5" w:rsidRDefault="00747FBE" w:rsidP="000B63E9">
            <w:pPr>
              <w:contextualSpacing/>
              <w:jc w:val="right"/>
              <w:rPr>
                <w:rFonts w:ascii="Trebuchet MS" w:eastAsia="Arial Unicode MS" w:hAnsi="Trebuchet MS" w:cs="Arial"/>
                <w:sz w:val="20"/>
              </w:rPr>
            </w:pPr>
            <w:r w:rsidRPr="00B254A5">
              <w:rPr>
                <w:rFonts w:ascii="Trebuchet MS" w:eastAsia="Arial Unicode MS" w:hAnsi="Trebuchet MS" w:cs="Arial"/>
                <w:bCs/>
                <w:sz w:val="20"/>
              </w:rPr>
              <w:t>-</w:t>
            </w:r>
          </w:p>
        </w:tc>
        <w:tc>
          <w:tcPr>
            <w:tcW w:w="1771" w:type="dxa"/>
            <w:vAlign w:val="bottom"/>
          </w:tcPr>
          <w:p w14:paraId="1D22F93A" w14:textId="77777777" w:rsidR="000B63E9" w:rsidRPr="00B254A5" w:rsidRDefault="000B63E9" w:rsidP="000B63E9">
            <w:pPr>
              <w:contextualSpacing/>
              <w:jc w:val="right"/>
              <w:rPr>
                <w:rFonts w:ascii="Trebuchet MS" w:eastAsia="Arial Unicode MS" w:hAnsi="Trebuchet MS" w:cs="Arial"/>
                <w:bCs/>
                <w:sz w:val="20"/>
              </w:rPr>
            </w:pPr>
            <w:r w:rsidRPr="00B254A5">
              <w:rPr>
                <w:rFonts w:ascii="Trebuchet MS" w:eastAsia="Arial Unicode MS" w:hAnsi="Trebuchet MS" w:cs="Arial"/>
                <w:sz w:val="20"/>
              </w:rPr>
              <w:t>(27.578)</w:t>
            </w:r>
          </w:p>
        </w:tc>
      </w:tr>
      <w:tr w:rsidR="00747FBE" w:rsidRPr="00B254A5" w14:paraId="4F452088" w14:textId="77777777" w:rsidTr="002F7663">
        <w:trPr>
          <w:trHeight w:val="132"/>
        </w:trPr>
        <w:tc>
          <w:tcPr>
            <w:tcW w:w="5103" w:type="dxa"/>
            <w:vAlign w:val="bottom"/>
          </w:tcPr>
          <w:p w14:paraId="4E4DECBB" w14:textId="6C9C635A" w:rsidR="00747FBE" w:rsidRPr="00B254A5" w:rsidRDefault="00747FBE" w:rsidP="000B63E9">
            <w:pPr>
              <w:ind w:left="-69"/>
              <w:contextualSpacing/>
              <w:rPr>
                <w:rFonts w:ascii="Trebuchet MS" w:hAnsi="Trebuchet MS" w:cs="Arial"/>
                <w:sz w:val="20"/>
              </w:rPr>
            </w:pPr>
            <w:r w:rsidRPr="00747FBE">
              <w:rPr>
                <w:rFonts w:ascii="Trebuchet MS" w:hAnsi="Trebuchet MS" w:cs="Arial"/>
                <w:sz w:val="20"/>
              </w:rPr>
              <w:t>Integralização ao capital social</w:t>
            </w:r>
          </w:p>
        </w:tc>
        <w:tc>
          <w:tcPr>
            <w:tcW w:w="1771" w:type="dxa"/>
            <w:vAlign w:val="bottom"/>
          </w:tcPr>
          <w:p w14:paraId="1E7FB241" w14:textId="0CC20A47" w:rsidR="00747FBE" w:rsidRPr="00B254A5" w:rsidRDefault="00747FBE" w:rsidP="000B63E9">
            <w:pPr>
              <w:contextualSpacing/>
              <w:jc w:val="right"/>
              <w:rPr>
                <w:rFonts w:ascii="Trebuchet MS" w:eastAsia="Arial Unicode MS" w:hAnsi="Trebuchet MS" w:cs="Arial"/>
                <w:sz w:val="20"/>
              </w:rPr>
            </w:pPr>
            <w:r w:rsidRPr="00747FBE">
              <w:rPr>
                <w:rFonts w:ascii="Trebuchet MS" w:eastAsia="Arial Unicode MS" w:hAnsi="Trebuchet MS" w:cs="Arial"/>
                <w:sz w:val="20"/>
              </w:rPr>
              <w:t>(49.626)</w:t>
            </w:r>
          </w:p>
        </w:tc>
        <w:tc>
          <w:tcPr>
            <w:tcW w:w="1771" w:type="dxa"/>
            <w:vAlign w:val="bottom"/>
          </w:tcPr>
          <w:p w14:paraId="23E625CE" w14:textId="0045E123" w:rsidR="00747FBE" w:rsidRPr="00B254A5" w:rsidRDefault="00747FBE" w:rsidP="000B63E9">
            <w:pPr>
              <w:contextualSpacing/>
              <w:jc w:val="right"/>
              <w:rPr>
                <w:rFonts w:ascii="Trebuchet MS" w:eastAsia="Arial Unicode MS" w:hAnsi="Trebuchet MS" w:cs="Arial"/>
                <w:sz w:val="20"/>
              </w:rPr>
            </w:pPr>
            <w:r w:rsidRPr="00747FBE">
              <w:rPr>
                <w:rFonts w:ascii="Trebuchet MS" w:eastAsia="Arial Unicode MS" w:hAnsi="Trebuchet MS" w:cs="Arial"/>
                <w:sz w:val="20"/>
              </w:rPr>
              <w:t>-</w:t>
            </w:r>
          </w:p>
        </w:tc>
      </w:tr>
      <w:tr w:rsidR="00747FBE" w:rsidRPr="00B254A5" w14:paraId="26E7699C" w14:textId="77777777" w:rsidTr="002F7663">
        <w:trPr>
          <w:trHeight w:val="132"/>
        </w:trPr>
        <w:tc>
          <w:tcPr>
            <w:tcW w:w="5103" w:type="dxa"/>
            <w:vAlign w:val="bottom"/>
          </w:tcPr>
          <w:p w14:paraId="5F2D94FE" w14:textId="05578F76" w:rsidR="00747FBE" w:rsidRPr="00B254A5" w:rsidRDefault="0018037E" w:rsidP="000B63E9">
            <w:pPr>
              <w:ind w:left="-69"/>
              <w:contextualSpacing/>
              <w:rPr>
                <w:rFonts w:ascii="Trebuchet MS" w:hAnsi="Trebuchet MS" w:cs="Arial"/>
                <w:sz w:val="20"/>
              </w:rPr>
            </w:pPr>
            <w:r w:rsidRPr="0018037E">
              <w:rPr>
                <w:rFonts w:ascii="Trebuchet MS" w:hAnsi="Trebuchet MS" w:cs="Arial"/>
                <w:sz w:val="20"/>
              </w:rPr>
              <w:t xml:space="preserve">Pagamento do saldo do programa Ceará </w:t>
            </w:r>
            <w:r w:rsidR="004419A8">
              <w:rPr>
                <w:rFonts w:ascii="Trebuchet MS" w:hAnsi="Trebuchet MS" w:cs="Arial"/>
                <w:sz w:val="20"/>
              </w:rPr>
              <w:t>S</w:t>
            </w:r>
            <w:r w:rsidRPr="0018037E">
              <w:rPr>
                <w:rFonts w:ascii="Trebuchet MS" w:hAnsi="Trebuchet MS" w:cs="Arial"/>
                <w:sz w:val="20"/>
              </w:rPr>
              <w:t>em Fome (Lei - 18.586)</w:t>
            </w:r>
            <w:r w:rsidR="004419A8">
              <w:rPr>
                <w:rFonts w:ascii="Trebuchet MS" w:hAnsi="Trebuchet MS" w:cs="Arial"/>
                <w:sz w:val="20"/>
              </w:rPr>
              <w:t xml:space="preserve"> (a)</w:t>
            </w:r>
          </w:p>
        </w:tc>
        <w:tc>
          <w:tcPr>
            <w:tcW w:w="1771" w:type="dxa"/>
            <w:vAlign w:val="bottom"/>
          </w:tcPr>
          <w:p w14:paraId="72B9B467" w14:textId="74107B75" w:rsidR="00747FBE" w:rsidRPr="00B254A5" w:rsidRDefault="0018037E" w:rsidP="000B63E9">
            <w:pPr>
              <w:contextualSpacing/>
              <w:jc w:val="right"/>
              <w:rPr>
                <w:rFonts w:ascii="Trebuchet MS" w:eastAsia="Arial Unicode MS" w:hAnsi="Trebuchet MS" w:cs="Arial"/>
                <w:sz w:val="20"/>
              </w:rPr>
            </w:pPr>
            <w:r w:rsidRPr="0018037E">
              <w:rPr>
                <w:rFonts w:ascii="Trebuchet MS" w:eastAsia="Arial Unicode MS" w:hAnsi="Trebuchet MS" w:cs="Arial"/>
                <w:sz w:val="20"/>
              </w:rPr>
              <w:t>(3.300)</w:t>
            </w:r>
          </w:p>
        </w:tc>
        <w:tc>
          <w:tcPr>
            <w:tcW w:w="1771" w:type="dxa"/>
            <w:vAlign w:val="bottom"/>
          </w:tcPr>
          <w:p w14:paraId="594AD558" w14:textId="6E325452" w:rsidR="00747FBE" w:rsidRPr="00B254A5" w:rsidRDefault="0018037E" w:rsidP="000B63E9">
            <w:pPr>
              <w:contextualSpacing/>
              <w:jc w:val="right"/>
              <w:rPr>
                <w:rFonts w:ascii="Trebuchet MS" w:eastAsia="Arial Unicode MS" w:hAnsi="Trebuchet MS" w:cs="Arial"/>
                <w:sz w:val="20"/>
              </w:rPr>
            </w:pPr>
            <w:r w:rsidRPr="0018037E">
              <w:rPr>
                <w:rFonts w:ascii="Trebuchet MS" w:eastAsia="Arial Unicode MS" w:hAnsi="Trebuchet MS" w:cs="Arial"/>
                <w:sz w:val="20"/>
              </w:rPr>
              <w:t>-</w:t>
            </w:r>
          </w:p>
        </w:tc>
      </w:tr>
      <w:tr w:rsidR="000B63E9" w:rsidRPr="00B254A5" w14:paraId="0CBBEE37" w14:textId="77777777" w:rsidTr="002F7663">
        <w:trPr>
          <w:trHeight w:val="132"/>
        </w:trPr>
        <w:tc>
          <w:tcPr>
            <w:tcW w:w="5103" w:type="dxa"/>
            <w:vAlign w:val="bottom"/>
          </w:tcPr>
          <w:p w14:paraId="1C4DF064" w14:textId="77777777" w:rsidR="000B63E9" w:rsidRPr="00B254A5" w:rsidRDefault="000B63E9" w:rsidP="000B63E9">
            <w:pPr>
              <w:ind w:left="-69"/>
              <w:contextualSpacing/>
              <w:jc w:val="both"/>
              <w:rPr>
                <w:rFonts w:ascii="Trebuchet MS" w:hAnsi="Trebuchet MS"/>
                <w:sz w:val="20"/>
              </w:rPr>
            </w:pPr>
            <w:r w:rsidRPr="00B254A5">
              <w:rPr>
                <w:rFonts w:ascii="Trebuchet MS" w:eastAsia="Trebuchet MS" w:hAnsi="Trebuchet MS" w:cs="Trebuchet MS"/>
                <w:sz w:val="20"/>
              </w:rPr>
              <w:lastRenderedPageBreak/>
              <w:t xml:space="preserve">  </w:t>
            </w:r>
          </w:p>
        </w:tc>
        <w:tc>
          <w:tcPr>
            <w:tcW w:w="1771" w:type="dxa"/>
            <w:vAlign w:val="bottom"/>
          </w:tcPr>
          <w:p w14:paraId="750BE63F" w14:textId="77777777" w:rsidR="000B63E9" w:rsidRPr="00B254A5" w:rsidRDefault="000B63E9" w:rsidP="000B63E9">
            <w:pPr>
              <w:contextualSpacing/>
              <w:jc w:val="right"/>
              <w:rPr>
                <w:rFonts w:ascii="Trebuchet MS" w:eastAsia="Arial Unicode MS" w:hAnsi="Trebuchet MS" w:cs="Arial"/>
                <w:b/>
                <w:bCs/>
                <w:sz w:val="20"/>
              </w:rPr>
            </w:pPr>
          </w:p>
        </w:tc>
        <w:tc>
          <w:tcPr>
            <w:tcW w:w="1771" w:type="dxa"/>
            <w:vAlign w:val="bottom"/>
          </w:tcPr>
          <w:p w14:paraId="648CE862" w14:textId="77777777" w:rsidR="000B63E9" w:rsidRPr="00B254A5" w:rsidRDefault="000B63E9" w:rsidP="000B63E9">
            <w:pPr>
              <w:contextualSpacing/>
              <w:jc w:val="right"/>
              <w:rPr>
                <w:rFonts w:ascii="Trebuchet MS" w:eastAsia="Arial Unicode MS" w:hAnsi="Trebuchet MS" w:cs="Arial"/>
                <w:b/>
                <w:bCs/>
                <w:sz w:val="20"/>
              </w:rPr>
            </w:pPr>
          </w:p>
        </w:tc>
      </w:tr>
      <w:tr w:rsidR="000B63E9" w:rsidRPr="00B254A5" w14:paraId="06D1D0A6" w14:textId="77777777" w:rsidTr="002F7663">
        <w:trPr>
          <w:trHeight w:val="221"/>
        </w:trPr>
        <w:tc>
          <w:tcPr>
            <w:tcW w:w="5103" w:type="dxa"/>
            <w:vAlign w:val="bottom"/>
          </w:tcPr>
          <w:p w14:paraId="20AE7C10" w14:textId="77777777" w:rsidR="000B63E9" w:rsidRPr="00B254A5" w:rsidRDefault="000B63E9" w:rsidP="000B63E9">
            <w:pPr>
              <w:ind w:left="-69"/>
              <w:contextualSpacing/>
              <w:jc w:val="both"/>
              <w:rPr>
                <w:rFonts w:ascii="Trebuchet MS" w:hAnsi="Trebuchet MS"/>
                <w:sz w:val="20"/>
              </w:rPr>
            </w:pPr>
            <w:r w:rsidRPr="00B254A5">
              <w:rPr>
                <w:rFonts w:ascii="Trebuchet MS" w:hAnsi="Trebuchet MS" w:cs="Arial"/>
                <w:b/>
                <w:bCs/>
                <w:sz w:val="20"/>
              </w:rPr>
              <w:t>Saldo final</w:t>
            </w:r>
          </w:p>
        </w:tc>
        <w:tc>
          <w:tcPr>
            <w:tcW w:w="1771" w:type="dxa"/>
            <w:vAlign w:val="bottom"/>
          </w:tcPr>
          <w:p w14:paraId="60DA419C" w14:textId="597187FD" w:rsidR="000B63E9" w:rsidRPr="00B254A5" w:rsidRDefault="00AA38FF" w:rsidP="000B63E9">
            <w:pPr>
              <w:pBdr>
                <w:top w:val="single" w:sz="4" w:space="1" w:color="000000"/>
                <w:left w:val="none" w:sz="0" w:space="0" w:color="000000"/>
                <w:bottom w:val="double" w:sz="4" w:space="1" w:color="000000"/>
                <w:right w:val="none" w:sz="0" w:space="0" w:color="000000"/>
              </w:pBdr>
              <w:contextualSpacing/>
              <w:jc w:val="right"/>
              <w:rPr>
                <w:rFonts w:ascii="Trebuchet MS" w:eastAsia="Arial Unicode MS" w:hAnsi="Trebuchet MS" w:cs="Arial"/>
                <w:b/>
                <w:bCs/>
                <w:sz w:val="20"/>
              </w:rPr>
            </w:pPr>
            <w:r w:rsidRPr="00AA38FF">
              <w:rPr>
                <w:rFonts w:ascii="Trebuchet MS" w:eastAsia="Arial Unicode MS" w:hAnsi="Trebuchet MS" w:cs="Arial"/>
                <w:b/>
                <w:bCs/>
                <w:sz w:val="20"/>
              </w:rPr>
              <w:t>67.790</w:t>
            </w:r>
          </w:p>
        </w:tc>
        <w:tc>
          <w:tcPr>
            <w:tcW w:w="1771" w:type="dxa"/>
            <w:vAlign w:val="bottom"/>
          </w:tcPr>
          <w:p w14:paraId="3013E8AC" w14:textId="77777777" w:rsidR="000B63E9" w:rsidRPr="00B254A5" w:rsidRDefault="000B63E9" w:rsidP="000B63E9">
            <w:pPr>
              <w:pBdr>
                <w:top w:val="single" w:sz="4" w:space="1" w:color="000000"/>
                <w:left w:val="none" w:sz="0" w:space="0" w:color="000000"/>
                <w:bottom w:val="double" w:sz="4" w:space="1" w:color="000000"/>
                <w:right w:val="none" w:sz="0" w:space="0" w:color="000000"/>
              </w:pBdr>
              <w:contextualSpacing/>
              <w:jc w:val="right"/>
              <w:rPr>
                <w:rFonts w:ascii="Trebuchet MS" w:eastAsia="Arial Unicode MS" w:hAnsi="Trebuchet MS" w:cs="Arial"/>
                <w:b/>
                <w:bCs/>
                <w:sz w:val="20"/>
              </w:rPr>
            </w:pPr>
            <w:r w:rsidRPr="00B254A5">
              <w:rPr>
                <w:rFonts w:ascii="Trebuchet MS" w:eastAsia="Arial Unicode MS" w:hAnsi="Trebuchet MS" w:cs="Arial"/>
                <w:b/>
                <w:bCs/>
                <w:sz w:val="20"/>
              </w:rPr>
              <w:t>63.248</w:t>
            </w:r>
          </w:p>
        </w:tc>
      </w:tr>
    </w:tbl>
    <w:p w14:paraId="3A3E32B1" w14:textId="77777777" w:rsidR="00133639" w:rsidRPr="00B254A5" w:rsidRDefault="00133639" w:rsidP="00133639">
      <w:pPr>
        <w:suppressAutoHyphens w:val="0"/>
        <w:ind w:left="720"/>
        <w:contextualSpacing/>
        <w:jc w:val="both"/>
        <w:rPr>
          <w:rFonts w:ascii="Trebuchet MS" w:hAnsi="Trebuchet MS" w:cs="Arial"/>
          <w:szCs w:val="24"/>
        </w:rPr>
      </w:pPr>
    </w:p>
    <w:p w14:paraId="3A155BC8" w14:textId="325F3563" w:rsidR="004419A8" w:rsidRPr="00CE423D" w:rsidRDefault="00CE423D" w:rsidP="00E0697B">
      <w:pPr>
        <w:numPr>
          <w:ilvl w:val="0"/>
          <w:numId w:val="50"/>
        </w:numPr>
        <w:suppressAutoHyphens w:val="0"/>
        <w:contextualSpacing/>
        <w:jc w:val="both"/>
        <w:rPr>
          <w:rFonts w:ascii="Trebuchet MS" w:hAnsi="Trebuchet MS" w:cs="Arial"/>
          <w:szCs w:val="24"/>
        </w:rPr>
      </w:pPr>
      <w:bookmarkStart w:id="46" w:name="_Hlk222395070"/>
      <w:r w:rsidRPr="00A03C31">
        <w:rPr>
          <w:rFonts w:ascii="Trebuchet MS" w:hAnsi="Trebuchet MS" w:cs="Arial"/>
          <w:szCs w:val="24"/>
        </w:rPr>
        <w:t xml:space="preserve">O pagamento </w:t>
      </w:r>
      <w:r>
        <w:rPr>
          <w:rFonts w:ascii="Trebuchet MS" w:hAnsi="Trebuchet MS" w:cs="Arial"/>
          <w:szCs w:val="24"/>
        </w:rPr>
        <w:t>do</w:t>
      </w:r>
      <w:r w:rsidRPr="00A03C31">
        <w:rPr>
          <w:rFonts w:ascii="Trebuchet MS" w:hAnsi="Trebuchet MS" w:cs="Arial"/>
          <w:szCs w:val="24"/>
        </w:rPr>
        <w:t xml:space="preserve"> Programa Ceará Sem Fome (Lei nº 18.586) refere-se à destinação de parte do saldo de dividendos pertencentes exclusivamente ao Acionista Controlador (Estado do Ceará), relativos a exercícios anteriores. Tal movimentação cumpre as diretrizes de responsabilidade social do Estado sem impactar a remuneração devida aos demais acionistas.</w:t>
      </w:r>
      <w:bookmarkEnd w:id="46"/>
    </w:p>
    <w:p w14:paraId="2A8EC080" w14:textId="77777777" w:rsidR="004419A8" w:rsidRDefault="004419A8" w:rsidP="00133639">
      <w:pPr>
        <w:suppressAutoHyphens w:val="0"/>
        <w:ind w:left="426"/>
        <w:contextualSpacing/>
        <w:jc w:val="both"/>
        <w:rPr>
          <w:rFonts w:ascii="Trebuchet MS" w:hAnsi="Trebuchet MS" w:cs="Arial"/>
          <w:szCs w:val="24"/>
        </w:rPr>
      </w:pPr>
    </w:p>
    <w:p w14:paraId="7F2B8797" w14:textId="0551B4B9" w:rsidR="00133639" w:rsidRPr="00B254A5" w:rsidRDefault="00133639" w:rsidP="00133639">
      <w:pPr>
        <w:suppressAutoHyphens w:val="0"/>
        <w:ind w:left="426"/>
        <w:contextualSpacing/>
        <w:jc w:val="both"/>
        <w:rPr>
          <w:rFonts w:ascii="Trebuchet MS" w:hAnsi="Trebuchet MS" w:cs="Arial"/>
          <w:szCs w:val="24"/>
        </w:rPr>
      </w:pPr>
      <w:r w:rsidRPr="00B254A5">
        <w:rPr>
          <w:rFonts w:ascii="Trebuchet MS" w:hAnsi="Trebuchet MS" w:cs="Arial"/>
          <w:szCs w:val="24"/>
        </w:rPr>
        <w:t>Segue o cálculo do dividendo mínimo obrigatórios:</w:t>
      </w:r>
    </w:p>
    <w:p w14:paraId="43FD9D26" w14:textId="77777777" w:rsidR="00133639" w:rsidRPr="00B254A5" w:rsidRDefault="00133639" w:rsidP="00133639">
      <w:pPr>
        <w:suppressAutoHyphens w:val="0"/>
        <w:ind w:left="720"/>
        <w:contextualSpacing/>
        <w:jc w:val="both"/>
        <w:rPr>
          <w:rFonts w:ascii="Trebuchet MS" w:hAnsi="Trebuchet MS" w:cs="Arial"/>
          <w:szCs w:val="24"/>
        </w:rPr>
      </w:pPr>
    </w:p>
    <w:tbl>
      <w:tblPr>
        <w:tblW w:w="8716" w:type="dxa"/>
        <w:tblInd w:w="494" w:type="dxa"/>
        <w:tblLayout w:type="fixed"/>
        <w:tblCellMar>
          <w:left w:w="68" w:type="dxa"/>
          <w:right w:w="68" w:type="dxa"/>
        </w:tblCellMar>
        <w:tblLook w:val="0000" w:firstRow="0" w:lastRow="0" w:firstColumn="0" w:lastColumn="0" w:noHBand="0" w:noVBand="0"/>
      </w:tblPr>
      <w:tblGrid>
        <w:gridCol w:w="6945"/>
        <w:gridCol w:w="1771"/>
      </w:tblGrid>
      <w:tr w:rsidR="00133639" w:rsidRPr="00B254A5" w14:paraId="4C97F7B1" w14:textId="77777777" w:rsidTr="002F7663">
        <w:trPr>
          <w:trHeight w:val="132"/>
        </w:trPr>
        <w:tc>
          <w:tcPr>
            <w:tcW w:w="6945" w:type="dxa"/>
            <w:vAlign w:val="bottom"/>
          </w:tcPr>
          <w:p w14:paraId="738286DB" w14:textId="77777777" w:rsidR="00133639" w:rsidRPr="00B254A5" w:rsidRDefault="00133639" w:rsidP="002F7663">
            <w:pPr>
              <w:snapToGrid w:val="0"/>
              <w:ind w:left="-69"/>
              <w:contextualSpacing/>
              <w:rPr>
                <w:rFonts w:ascii="Trebuchet MS" w:eastAsia="Arial Unicode MS" w:hAnsi="Trebuchet MS" w:cs="Calibri"/>
                <w:sz w:val="20"/>
              </w:rPr>
            </w:pPr>
          </w:p>
        </w:tc>
        <w:tc>
          <w:tcPr>
            <w:tcW w:w="1771" w:type="dxa"/>
            <w:vAlign w:val="bottom"/>
          </w:tcPr>
          <w:p w14:paraId="717C6768" w14:textId="77777777" w:rsidR="00133639" w:rsidRPr="00B254A5" w:rsidRDefault="00133639" w:rsidP="002F7663">
            <w:pPr>
              <w:pBdr>
                <w:top w:val="none" w:sz="0" w:space="0" w:color="000000"/>
                <w:left w:val="none" w:sz="0" w:space="0" w:color="000000"/>
                <w:bottom w:val="single" w:sz="4" w:space="1" w:color="000000"/>
                <w:right w:val="none" w:sz="0" w:space="0" w:color="000000"/>
              </w:pBdr>
              <w:contextualSpacing/>
              <w:jc w:val="center"/>
              <w:rPr>
                <w:rFonts w:ascii="Trebuchet MS" w:hAnsi="Trebuchet MS" w:cs="Arial"/>
                <w:b/>
                <w:bCs/>
                <w:sz w:val="20"/>
                <w:lang w:eastAsia="pt-BR"/>
              </w:rPr>
            </w:pPr>
            <w:r w:rsidRPr="00B254A5">
              <w:rPr>
                <w:rFonts w:ascii="Trebuchet MS" w:hAnsi="Trebuchet MS" w:cs="Arial"/>
                <w:b/>
                <w:bCs/>
                <w:sz w:val="20"/>
                <w:lang w:eastAsia="pt-BR"/>
              </w:rPr>
              <w:t>31/12/202</w:t>
            </w:r>
            <w:r w:rsidR="000B63E9" w:rsidRPr="00B254A5">
              <w:rPr>
                <w:rFonts w:ascii="Trebuchet MS" w:hAnsi="Trebuchet MS" w:cs="Arial"/>
                <w:b/>
                <w:bCs/>
                <w:sz w:val="20"/>
                <w:lang w:eastAsia="pt-BR"/>
              </w:rPr>
              <w:t>5</w:t>
            </w:r>
          </w:p>
        </w:tc>
      </w:tr>
      <w:tr w:rsidR="00133639" w:rsidRPr="00B254A5" w14:paraId="0AEDB16C" w14:textId="77777777" w:rsidTr="002F7663">
        <w:trPr>
          <w:trHeight w:val="132"/>
        </w:trPr>
        <w:tc>
          <w:tcPr>
            <w:tcW w:w="6945" w:type="dxa"/>
            <w:vAlign w:val="bottom"/>
          </w:tcPr>
          <w:p w14:paraId="7D062554" w14:textId="3847AB5F" w:rsidR="00133639" w:rsidRPr="00B254A5" w:rsidRDefault="00133639" w:rsidP="002F7663">
            <w:pPr>
              <w:ind w:left="-69"/>
              <w:contextualSpacing/>
              <w:rPr>
                <w:rFonts w:ascii="Trebuchet MS" w:hAnsi="Trebuchet MS"/>
                <w:sz w:val="20"/>
              </w:rPr>
            </w:pPr>
            <w:r w:rsidRPr="00B254A5">
              <w:rPr>
                <w:rFonts w:ascii="Trebuchet MS" w:hAnsi="Trebuchet MS" w:cs="Arial"/>
                <w:b/>
                <w:bCs/>
                <w:sz w:val="20"/>
              </w:rPr>
              <w:t>Lucro líquido do exercício Antes de Dividendos e JC</w:t>
            </w:r>
            <w:r w:rsidR="00CF7B09">
              <w:rPr>
                <w:rFonts w:ascii="Trebuchet MS" w:hAnsi="Trebuchet MS" w:cs="Arial"/>
                <w:b/>
                <w:bCs/>
                <w:sz w:val="20"/>
              </w:rPr>
              <w:t>P</w:t>
            </w:r>
            <w:r w:rsidRPr="00B254A5">
              <w:rPr>
                <w:rFonts w:ascii="Trebuchet MS" w:hAnsi="Trebuchet MS" w:cs="Arial"/>
                <w:b/>
                <w:bCs/>
                <w:sz w:val="20"/>
              </w:rPr>
              <w:t xml:space="preserve"> </w:t>
            </w:r>
          </w:p>
        </w:tc>
        <w:tc>
          <w:tcPr>
            <w:tcW w:w="1771" w:type="dxa"/>
            <w:vAlign w:val="bottom"/>
          </w:tcPr>
          <w:p w14:paraId="6FD2F429" w14:textId="3352D3A2" w:rsidR="00133639" w:rsidRPr="00B254A5" w:rsidRDefault="00AA38FF" w:rsidP="002F7663">
            <w:pPr>
              <w:contextualSpacing/>
              <w:jc w:val="right"/>
              <w:rPr>
                <w:rFonts w:ascii="Trebuchet MS" w:eastAsia="Arial Unicode MS" w:hAnsi="Trebuchet MS" w:cs="Arial"/>
                <w:b/>
                <w:bCs/>
                <w:sz w:val="20"/>
              </w:rPr>
            </w:pPr>
            <w:r w:rsidRPr="00AA38FF">
              <w:rPr>
                <w:rFonts w:ascii="Trebuchet MS" w:eastAsia="Arial Unicode MS" w:hAnsi="Trebuchet MS" w:cs="Arial"/>
                <w:b/>
                <w:bCs/>
                <w:sz w:val="20"/>
              </w:rPr>
              <w:t>224.617</w:t>
            </w:r>
          </w:p>
        </w:tc>
      </w:tr>
      <w:tr w:rsidR="00133639" w:rsidRPr="00B254A5" w14:paraId="199C1AE8" w14:textId="77777777" w:rsidTr="002F7663">
        <w:trPr>
          <w:trHeight w:val="132"/>
        </w:trPr>
        <w:tc>
          <w:tcPr>
            <w:tcW w:w="6945" w:type="dxa"/>
            <w:vAlign w:val="bottom"/>
          </w:tcPr>
          <w:p w14:paraId="5BBC3EB2" w14:textId="77777777" w:rsidR="00133639" w:rsidRPr="00B254A5" w:rsidRDefault="00133639" w:rsidP="002F7663">
            <w:pPr>
              <w:ind w:left="-69"/>
              <w:contextualSpacing/>
              <w:rPr>
                <w:rFonts w:ascii="Trebuchet MS" w:hAnsi="Trebuchet MS"/>
                <w:sz w:val="20"/>
              </w:rPr>
            </w:pPr>
            <w:r w:rsidRPr="00B254A5">
              <w:rPr>
                <w:rFonts w:ascii="Trebuchet MS" w:eastAsia="Trebuchet MS" w:hAnsi="Trebuchet MS" w:cs="Trebuchet MS"/>
                <w:bCs/>
                <w:sz w:val="20"/>
              </w:rPr>
              <w:t xml:space="preserve"> </w:t>
            </w:r>
          </w:p>
        </w:tc>
        <w:tc>
          <w:tcPr>
            <w:tcW w:w="1771" w:type="dxa"/>
            <w:vAlign w:val="bottom"/>
          </w:tcPr>
          <w:p w14:paraId="5FBE10EC" w14:textId="77777777" w:rsidR="00133639" w:rsidRPr="00B254A5" w:rsidRDefault="00133639" w:rsidP="002F7663">
            <w:pPr>
              <w:contextualSpacing/>
              <w:jc w:val="right"/>
              <w:rPr>
                <w:rFonts w:ascii="Trebuchet MS" w:eastAsia="Arial Unicode MS" w:hAnsi="Trebuchet MS" w:cs="Arial"/>
                <w:b/>
                <w:bCs/>
                <w:sz w:val="20"/>
              </w:rPr>
            </w:pPr>
          </w:p>
        </w:tc>
      </w:tr>
      <w:tr w:rsidR="00133639" w:rsidRPr="00B254A5" w14:paraId="107FDD75" w14:textId="77777777" w:rsidTr="002F7663">
        <w:trPr>
          <w:trHeight w:val="132"/>
        </w:trPr>
        <w:tc>
          <w:tcPr>
            <w:tcW w:w="6945" w:type="dxa"/>
            <w:vAlign w:val="bottom"/>
          </w:tcPr>
          <w:p w14:paraId="01BBAFEA" w14:textId="77777777" w:rsidR="00133639" w:rsidRPr="00B254A5" w:rsidRDefault="00133639" w:rsidP="002F7663">
            <w:pPr>
              <w:ind w:left="-69"/>
              <w:contextualSpacing/>
              <w:rPr>
                <w:rFonts w:ascii="Trebuchet MS" w:eastAsia="Trebuchet MS" w:hAnsi="Trebuchet MS" w:cs="Trebuchet MS"/>
                <w:b/>
                <w:sz w:val="20"/>
              </w:rPr>
            </w:pPr>
            <w:r w:rsidRPr="00B254A5">
              <w:rPr>
                <w:rFonts w:ascii="Trebuchet MS" w:eastAsia="Trebuchet MS" w:hAnsi="Trebuchet MS" w:cs="Trebuchet MS"/>
                <w:b/>
                <w:sz w:val="20"/>
              </w:rPr>
              <w:t>Base de cálculo para reserva legal</w:t>
            </w:r>
          </w:p>
        </w:tc>
        <w:tc>
          <w:tcPr>
            <w:tcW w:w="1771" w:type="dxa"/>
            <w:tcBorders>
              <w:top w:val="single" w:sz="4" w:space="0" w:color="auto"/>
            </w:tcBorders>
            <w:vAlign w:val="bottom"/>
          </w:tcPr>
          <w:p w14:paraId="185859F5" w14:textId="3A04A680" w:rsidR="00133639" w:rsidRPr="00B254A5" w:rsidRDefault="00AA38FF" w:rsidP="002F7663">
            <w:pPr>
              <w:contextualSpacing/>
              <w:jc w:val="right"/>
              <w:rPr>
                <w:rFonts w:ascii="Trebuchet MS" w:eastAsia="Arial Unicode MS" w:hAnsi="Trebuchet MS" w:cs="Arial"/>
                <w:b/>
                <w:bCs/>
                <w:sz w:val="20"/>
              </w:rPr>
            </w:pPr>
            <w:r w:rsidRPr="00AA38FF">
              <w:rPr>
                <w:rFonts w:ascii="Trebuchet MS" w:eastAsia="Arial Unicode MS" w:hAnsi="Trebuchet MS" w:cs="Arial"/>
                <w:b/>
                <w:bCs/>
                <w:sz w:val="20"/>
              </w:rPr>
              <w:t>224.617</w:t>
            </w:r>
          </w:p>
        </w:tc>
      </w:tr>
      <w:tr w:rsidR="00133639" w:rsidRPr="00B254A5" w14:paraId="72535E8A" w14:textId="77777777" w:rsidTr="002F7663">
        <w:trPr>
          <w:trHeight w:val="132"/>
        </w:trPr>
        <w:tc>
          <w:tcPr>
            <w:tcW w:w="6945" w:type="dxa"/>
            <w:vAlign w:val="bottom"/>
          </w:tcPr>
          <w:p w14:paraId="145F86A2" w14:textId="77777777" w:rsidR="00133639" w:rsidRPr="00B254A5" w:rsidRDefault="00133639" w:rsidP="002F7663">
            <w:pPr>
              <w:ind w:left="-69"/>
              <w:contextualSpacing/>
              <w:rPr>
                <w:rFonts w:ascii="Trebuchet MS" w:eastAsia="Trebuchet MS" w:hAnsi="Trebuchet MS" w:cs="Trebuchet MS"/>
                <w:bCs/>
                <w:sz w:val="20"/>
              </w:rPr>
            </w:pPr>
          </w:p>
        </w:tc>
        <w:tc>
          <w:tcPr>
            <w:tcW w:w="1771" w:type="dxa"/>
            <w:vAlign w:val="bottom"/>
          </w:tcPr>
          <w:p w14:paraId="2FBCA003" w14:textId="77777777" w:rsidR="00133639" w:rsidRPr="00B254A5" w:rsidRDefault="00133639" w:rsidP="002F7663">
            <w:pPr>
              <w:contextualSpacing/>
              <w:jc w:val="right"/>
              <w:rPr>
                <w:rFonts w:ascii="Trebuchet MS" w:eastAsia="Arial Unicode MS" w:hAnsi="Trebuchet MS" w:cs="Arial"/>
                <w:b/>
                <w:bCs/>
                <w:sz w:val="20"/>
              </w:rPr>
            </w:pPr>
          </w:p>
        </w:tc>
      </w:tr>
      <w:tr w:rsidR="00133639" w:rsidRPr="00B254A5" w14:paraId="35DBE50F" w14:textId="77777777" w:rsidTr="002F7663">
        <w:trPr>
          <w:trHeight w:val="132"/>
        </w:trPr>
        <w:tc>
          <w:tcPr>
            <w:tcW w:w="6945" w:type="dxa"/>
            <w:vAlign w:val="bottom"/>
          </w:tcPr>
          <w:p w14:paraId="035ED0F8" w14:textId="77777777" w:rsidR="00133639" w:rsidRPr="00B254A5" w:rsidRDefault="00133639" w:rsidP="002F7663">
            <w:pPr>
              <w:ind w:left="-69"/>
              <w:contextualSpacing/>
              <w:jc w:val="both"/>
              <w:rPr>
                <w:rFonts w:ascii="Trebuchet MS" w:hAnsi="Trebuchet MS" w:cs="Arial"/>
                <w:sz w:val="20"/>
              </w:rPr>
            </w:pPr>
            <w:r w:rsidRPr="00B254A5">
              <w:rPr>
                <w:rFonts w:ascii="Trebuchet MS" w:hAnsi="Trebuchet MS" w:cs="Arial"/>
                <w:sz w:val="20"/>
              </w:rPr>
              <w:t>Constituição da reserva legal (5% sobre o lucro líquido do exercício)</w:t>
            </w:r>
          </w:p>
        </w:tc>
        <w:tc>
          <w:tcPr>
            <w:tcW w:w="1771" w:type="dxa"/>
            <w:tcBorders>
              <w:bottom w:val="single" w:sz="4" w:space="0" w:color="auto"/>
            </w:tcBorders>
            <w:vAlign w:val="bottom"/>
          </w:tcPr>
          <w:p w14:paraId="67835EE2" w14:textId="589D8388" w:rsidR="00133639" w:rsidRPr="00B254A5" w:rsidRDefault="00AA38FF" w:rsidP="002F7663">
            <w:pPr>
              <w:contextualSpacing/>
              <w:jc w:val="right"/>
              <w:rPr>
                <w:rFonts w:ascii="Trebuchet MS" w:eastAsia="Arial Unicode MS" w:hAnsi="Trebuchet MS" w:cs="Arial"/>
                <w:sz w:val="20"/>
              </w:rPr>
            </w:pPr>
            <w:r w:rsidRPr="00AA38FF">
              <w:rPr>
                <w:rFonts w:ascii="Trebuchet MS" w:eastAsia="Arial Unicode MS" w:hAnsi="Trebuchet MS" w:cs="Arial"/>
                <w:sz w:val="20"/>
              </w:rPr>
              <w:t>(11.231)</w:t>
            </w:r>
          </w:p>
        </w:tc>
      </w:tr>
      <w:tr w:rsidR="00133639" w:rsidRPr="00B254A5" w14:paraId="1BD19C93" w14:textId="77777777" w:rsidTr="002F7663">
        <w:trPr>
          <w:trHeight w:val="132"/>
        </w:trPr>
        <w:tc>
          <w:tcPr>
            <w:tcW w:w="6945" w:type="dxa"/>
            <w:vAlign w:val="bottom"/>
          </w:tcPr>
          <w:p w14:paraId="4FEF4BF0" w14:textId="77777777" w:rsidR="00133639" w:rsidRPr="00B254A5" w:rsidRDefault="00133639" w:rsidP="002F7663">
            <w:pPr>
              <w:ind w:left="-69"/>
              <w:contextualSpacing/>
              <w:jc w:val="both"/>
              <w:rPr>
                <w:rFonts w:ascii="Trebuchet MS" w:hAnsi="Trebuchet MS" w:cs="Arial"/>
                <w:sz w:val="20"/>
              </w:rPr>
            </w:pPr>
            <w:r w:rsidRPr="00B254A5">
              <w:rPr>
                <w:rFonts w:ascii="Trebuchet MS" w:hAnsi="Trebuchet MS" w:cs="Arial"/>
                <w:sz w:val="20"/>
              </w:rPr>
              <w:t>Lucro a destinar</w:t>
            </w:r>
          </w:p>
        </w:tc>
        <w:tc>
          <w:tcPr>
            <w:tcW w:w="1771" w:type="dxa"/>
            <w:tcBorders>
              <w:top w:val="single" w:sz="4" w:space="0" w:color="auto"/>
            </w:tcBorders>
            <w:vAlign w:val="bottom"/>
          </w:tcPr>
          <w:p w14:paraId="2A4107B6" w14:textId="700EBF98" w:rsidR="00133639" w:rsidRPr="00B254A5" w:rsidRDefault="00AA38FF" w:rsidP="002F7663">
            <w:pPr>
              <w:contextualSpacing/>
              <w:jc w:val="right"/>
              <w:rPr>
                <w:rFonts w:ascii="Trebuchet MS" w:eastAsia="Arial Unicode MS" w:hAnsi="Trebuchet MS" w:cs="Arial"/>
                <w:sz w:val="20"/>
              </w:rPr>
            </w:pPr>
            <w:r w:rsidRPr="00AA38FF">
              <w:rPr>
                <w:rFonts w:ascii="Trebuchet MS" w:eastAsia="Arial Unicode MS" w:hAnsi="Trebuchet MS" w:cs="Arial"/>
                <w:sz w:val="20"/>
              </w:rPr>
              <w:t>213.386</w:t>
            </w:r>
          </w:p>
        </w:tc>
      </w:tr>
      <w:tr w:rsidR="00133639" w:rsidRPr="00B254A5" w14:paraId="1987D375" w14:textId="77777777" w:rsidTr="002F7663">
        <w:trPr>
          <w:trHeight w:val="132"/>
        </w:trPr>
        <w:tc>
          <w:tcPr>
            <w:tcW w:w="6945" w:type="dxa"/>
            <w:vAlign w:val="bottom"/>
          </w:tcPr>
          <w:p w14:paraId="53706381" w14:textId="77777777" w:rsidR="00133639" w:rsidRPr="00B254A5" w:rsidRDefault="00133639" w:rsidP="002F7663">
            <w:pPr>
              <w:ind w:left="-69"/>
              <w:contextualSpacing/>
              <w:jc w:val="both"/>
              <w:rPr>
                <w:rFonts w:ascii="Trebuchet MS" w:hAnsi="Trebuchet MS" w:cs="Arial"/>
                <w:sz w:val="20"/>
              </w:rPr>
            </w:pPr>
          </w:p>
        </w:tc>
        <w:tc>
          <w:tcPr>
            <w:tcW w:w="1771" w:type="dxa"/>
            <w:vAlign w:val="bottom"/>
          </w:tcPr>
          <w:p w14:paraId="19A63D3C" w14:textId="77777777" w:rsidR="00133639" w:rsidRPr="00B254A5" w:rsidRDefault="00133639" w:rsidP="002F7663">
            <w:pPr>
              <w:contextualSpacing/>
              <w:jc w:val="right"/>
              <w:rPr>
                <w:rFonts w:ascii="Trebuchet MS" w:eastAsia="Arial Unicode MS" w:hAnsi="Trebuchet MS" w:cs="Arial"/>
                <w:sz w:val="20"/>
              </w:rPr>
            </w:pPr>
          </w:p>
        </w:tc>
      </w:tr>
      <w:tr w:rsidR="00133639" w:rsidRPr="00B254A5" w14:paraId="7BECAC83" w14:textId="77777777" w:rsidTr="002F7663">
        <w:trPr>
          <w:trHeight w:val="132"/>
        </w:trPr>
        <w:tc>
          <w:tcPr>
            <w:tcW w:w="6945" w:type="dxa"/>
            <w:vAlign w:val="bottom"/>
          </w:tcPr>
          <w:p w14:paraId="0AC7ECE0" w14:textId="77777777" w:rsidR="00133639" w:rsidRPr="00B254A5" w:rsidRDefault="00133639" w:rsidP="002F7663">
            <w:pPr>
              <w:ind w:left="-69"/>
              <w:contextualSpacing/>
              <w:jc w:val="both"/>
              <w:rPr>
                <w:rFonts w:ascii="Trebuchet MS" w:hAnsi="Trebuchet MS" w:cs="Arial"/>
                <w:sz w:val="20"/>
              </w:rPr>
            </w:pPr>
            <w:r w:rsidRPr="00B254A5">
              <w:rPr>
                <w:rFonts w:ascii="Trebuchet MS" w:hAnsi="Trebuchet MS" w:cs="Arial"/>
                <w:sz w:val="20"/>
              </w:rPr>
              <w:t>Realização do ajuste de avaliação patrimonial</w:t>
            </w:r>
          </w:p>
        </w:tc>
        <w:tc>
          <w:tcPr>
            <w:tcW w:w="1771" w:type="dxa"/>
            <w:tcBorders>
              <w:bottom w:val="single" w:sz="4" w:space="0" w:color="auto"/>
            </w:tcBorders>
            <w:vAlign w:val="bottom"/>
          </w:tcPr>
          <w:p w14:paraId="32D6F7C9" w14:textId="6D8E6B87" w:rsidR="00133639" w:rsidRPr="00B254A5" w:rsidRDefault="0018037E" w:rsidP="002F7663">
            <w:pPr>
              <w:contextualSpacing/>
              <w:jc w:val="right"/>
              <w:rPr>
                <w:rFonts w:ascii="Trebuchet MS" w:eastAsia="Arial Unicode MS" w:hAnsi="Trebuchet MS" w:cs="Arial"/>
                <w:sz w:val="20"/>
              </w:rPr>
            </w:pPr>
            <w:r w:rsidRPr="0018037E">
              <w:rPr>
                <w:rFonts w:ascii="Trebuchet MS" w:eastAsia="Arial Unicode MS" w:hAnsi="Trebuchet MS" w:cs="Arial"/>
                <w:sz w:val="20"/>
              </w:rPr>
              <w:t>30.787</w:t>
            </w:r>
          </w:p>
        </w:tc>
      </w:tr>
      <w:tr w:rsidR="00133639" w:rsidRPr="00B254A5" w14:paraId="796DEB06" w14:textId="77777777" w:rsidTr="002F7663">
        <w:trPr>
          <w:trHeight w:val="132"/>
        </w:trPr>
        <w:tc>
          <w:tcPr>
            <w:tcW w:w="6945" w:type="dxa"/>
            <w:vAlign w:val="bottom"/>
          </w:tcPr>
          <w:p w14:paraId="41A31D45" w14:textId="77777777" w:rsidR="00133639" w:rsidRPr="00B254A5" w:rsidRDefault="00133639" w:rsidP="002F7663">
            <w:pPr>
              <w:ind w:left="-69"/>
              <w:contextualSpacing/>
              <w:jc w:val="both"/>
              <w:rPr>
                <w:rFonts w:ascii="Trebuchet MS" w:hAnsi="Trebuchet MS" w:cs="Arial"/>
                <w:sz w:val="20"/>
              </w:rPr>
            </w:pPr>
            <w:r w:rsidRPr="00B254A5">
              <w:rPr>
                <w:rFonts w:ascii="Trebuchet MS" w:hAnsi="Trebuchet MS" w:cs="Arial"/>
                <w:sz w:val="20"/>
              </w:rPr>
              <w:t>Base de cálculo dos dividendos</w:t>
            </w:r>
          </w:p>
        </w:tc>
        <w:tc>
          <w:tcPr>
            <w:tcW w:w="1771" w:type="dxa"/>
            <w:tcBorders>
              <w:top w:val="single" w:sz="4" w:space="0" w:color="auto"/>
            </w:tcBorders>
            <w:vAlign w:val="bottom"/>
          </w:tcPr>
          <w:p w14:paraId="29A6A753" w14:textId="3783EF0A" w:rsidR="00133639" w:rsidRPr="00B254A5" w:rsidRDefault="00AA38FF" w:rsidP="002F7663">
            <w:pPr>
              <w:contextualSpacing/>
              <w:jc w:val="right"/>
              <w:rPr>
                <w:rFonts w:ascii="Trebuchet MS" w:eastAsia="Arial Unicode MS" w:hAnsi="Trebuchet MS" w:cs="Arial"/>
                <w:sz w:val="20"/>
              </w:rPr>
            </w:pPr>
            <w:r w:rsidRPr="00AA38FF">
              <w:rPr>
                <w:rFonts w:ascii="Trebuchet MS" w:eastAsia="Arial Unicode MS" w:hAnsi="Trebuchet MS" w:cs="Arial"/>
                <w:sz w:val="20"/>
              </w:rPr>
              <w:t>244.173</w:t>
            </w:r>
          </w:p>
        </w:tc>
      </w:tr>
      <w:tr w:rsidR="00133639" w:rsidRPr="00B254A5" w14:paraId="3B70A977" w14:textId="77777777" w:rsidTr="002F7663">
        <w:trPr>
          <w:trHeight w:val="132"/>
        </w:trPr>
        <w:tc>
          <w:tcPr>
            <w:tcW w:w="6945" w:type="dxa"/>
            <w:vAlign w:val="bottom"/>
          </w:tcPr>
          <w:p w14:paraId="08DE3726" w14:textId="77777777" w:rsidR="00133639" w:rsidRPr="00B254A5" w:rsidRDefault="00133639" w:rsidP="002F7663">
            <w:pPr>
              <w:ind w:left="-69"/>
              <w:contextualSpacing/>
              <w:rPr>
                <w:rFonts w:ascii="Trebuchet MS" w:hAnsi="Trebuchet MS"/>
                <w:sz w:val="20"/>
              </w:rPr>
            </w:pPr>
            <w:r w:rsidRPr="00B254A5">
              <w:rPr>
                <w:rFonts w:ascii="Trebuchet MS" w:eastAsia="Trebuchet MS" w:hAnsi="Trebuchet MS" w:cs="Trebuchet MS"/>
                <w:sz w:val="20"/>
              </w:rPr>
              <w:t xml:space="preserve">  </w:t>
            </w:r>
          </w:p>
        </w:tc>
        <w:tc>
          <w:tcPr>
            <w:tcW w:w="1771" w:type="dxa"/>
            <w:vAlign w:val="bottom"/>
          </w:tcPr>
          <w:p w14:paraId="4FF66AEB" w14:textId="77777777" w:rsidR="00133639" w:rsidRPr="00B254A5" w:rsidRDefault="00133639" w:rsidP="002F7663">
            <w:pPr>
              <w:contextualSpacing/>
              <w:jc w:val="right"/>
              <w:rPr>
                <w:rFonts w:ascii="Trebuchet MS" w:eastAsia="Arial Unicode MS" w:hAnsi="Trebuchet MS" w:cs="Arial"/>
                <w:sz w:val="20"/>
              </w:rPr>
            </w:pPr>
          </w:p>
        </w:tc>
      </w:tr>
      <w:tr w:rsidR="00133639" w:rsidRPr="00B254A5" w14:paraId="236D5807" w14:textId="77777777" w:rsidTr="002F7663">
        <w:trPr>
          <w:trHeight w:val="221"/>
        </w:trPr>
        <w:tc>
          <w:tcPr>
            <w:tcW w:w="6945" w:type="dxa"/>
            <w:vAlign w:val="bottom"/>
          </w:tcPr>
          <w:p w14:paraId="6C2209E0" w14:textId="77777777" w:rsidR="00133639" w:rsidRPr="00B254A5" w:rsidRDefault="00133639" w:rsidP="002F7663">
            <w:pPr>
              <w:ind w:left="-69"/>
              <w:contextualSpacing/>
              <w:rPr>
                <w:rFonts w:ascii="Trebuchet MS" w:hAnsi="Trebuchet MS"/>
                <w:sz w:val="20"/>
              </w:rPr>
            </w:pPr>
            <w:r w:rsidRPr="00B254A5">
              <w:rPr>
                <w:rFonts w:ascii="Trebuchet MS" w:hAnsi="Trebuchet MS" w:cs="Arial"/>
                <w:sz w:val="20"/>
              </w:rPr>
              <w:t>Dividendos mínimos obrigatórios (25% do lucro líquido ajustado)</w:t>
            </w:r>
          </w:p>
        </w:tc>
        <w:tc>
          <w:tcPr>
            <w:tcW w:w="1771" w:type="dxa"/>
            <w:vAlign w:val="bottom"/>
          </w:tcPr>
          <w:p w14:paraId="70E1D9CC" w14:textId="5D8812F6" w:rsidR="00133639" w:rsidRPr="00B254A5" w:rsidRDefault="00AA38FF" w:rsidP="002F7663">
            <w:pPr>
              <w:pBdr>
                <w:top w:val="single" w:sz="4" w:space="1" w:color="000000"/>
                <w:left w:val="none" w:sz="0" w:space="0" w:color="000000"/>
                <w:bottom w:val="double" w:sz="4" w:space="1" w:color="000000"/>
                <w:right w:val="none" w:sz="0" w:space="0" w:color="000000"/>
              </w:pBdr>
              <w:contextualSpacing/>
              <w:jc w:val="right"/>
              <w:rPr>
                <w:rFonts w:ascii="Trebuchet MS" w:eastAsia="Arial Unicode MS" w:hAnsi="Trebuchet MS" w:cs="Arial"/>
                <w:sz w:val="20"/>
              </w:rPr>
            </w:pPr>
            <w:r w:rsidRPr="00AA38FF">
              <w:rPr>
                <w:rFonts w:ascii="Trebuchet MS" w:eastAsia="Arial Unicode MS" w:hAnsi="Trebuchet MS" w:cs="Arial"/>
                <w:sz w:val="20"/>
              </w:rPr>
              <w:t>61.043</w:t>
            </w:r>
          </w:p>
        </w:tc>
      </w:tr>
    </w:tbl>
    <w:p w14:paraId="5F06E085" w14:textId="77777777" w:rsidR="00133639" w:rsidRPr="00B254A5" w:rsidRDefault="00133639" w:rsidP="00133639">
      <w:pPr>
        <w:suppressAutoHyphens w:val="0"/>
        <w:contextualSpacing/>
        <w:jc w:val="both"/>
        <w:rPr>
          <w:rFonts w:ascii="Trebuchet MS" w:hAnsi="Trebuchet MS" w:cs="Arial"/>
          <w:szCs w:val="24"/>
        </w:rPr>
      </w:pPr>
    </w:p>
    <w:p w14:paraId="25E04275" w14:textId="77777777" w:rsidR="00133639" w:rsidRPr="00B254A5" w:rsidRDefault="00133639" w:rsidP="00564D58">
      <w:pPr>
        <w:suppressAutoHyphens w:val="0"/>
        <w:ind w:left="720"/>
        <w:contextualSpacing/>
        <w:jc w:val="both"/>
        <w:rPr>
          <w:rFonts w:ascii="Trebuchet MS" w:hAnsi="Trebuchet MS" w:cs="Arial"/>
          <w:szCs w:val="24"/>
        </w:rPr>
      </w:pPr>
    </w:p>
    <w:p w14:paraId="27624AD0" w14:textId="77777777" w:rsidR="00316A03" w:rsidRPr="00B254A5" w:rsidRDefault="00316A03" w:rsidP="00564D58">
      <w:pPr>
        <w:widowControl w:val="0"/>
        <w:numPr>
          <w:ilvl w:val="0"/>
          <w:numId w:val="12"/>
        </w:numPr>
        <w:suppressAutoHyphens w:val="0"/>
        <w:ind w:left="426" w:hanging="426"/>
        <w:contextualSpacing/>
        <w:jc w:val="both"/>
        <w:rPr>
          <w:rFonts w:ascii="Trebuchet MS" w:hAnsi="Trebuchet MS" w:cs="Trebuchet MS"/>
          <w:b/>
          <w:color w:val="000000"/>
          <w:szCs w:val="24"/>
          <w:lang w:eastAsia="pt-BR"/>
        </w:rPr>
      </w:pPr>
      <w:r w:rsidRPr="00B254A5">
        <w:rPr>
          <w:rFonts w:ascii="Trebuchet MS" w:hAnsi="Trebuchet MS" w:cs="Trebuchet MS"/>
          <w:b/>
          <w:color w:val="000000"/>
          <w:szCs w:val="24"/>
          <w:lang w:eastAsia="pt-BR"/>
        </w:rPr>
        <w:t>Provisão para contingências</w:t>
      </w:r>
      <w:r w:rsidR="00D95BBC" w:rsidRPr="00B254A5">
        <w:rPr>
          <w:rFonts w:ascii="Trebuchet MS" w:hAnsi="Trebuchet MS" w:cs="Trebuchet MS"/>
          <w:b/>
          <w:color w:val="000000"/>
          <w:szCs w:val="24"/>
          <w:lang w:eastAsia="pt-BR"/>
        </w:rPr>
        <w:t xml:space="preserve"> e depósitos judiciais</w:t>
      </w:r>
    </w:p>
    <w:p w14:paraId="00DCCBE8" w14:textId="77777777" w:rsidR="00EC0F77" w:rsidRPr="00B254A5" w:rsidRDefault="00EC0F77" w:rsidP="00564D58">
      <w:pPr>
        <w:widowControl w:val="0"/>
        <w:suppressAutoHyphens w:val="0"/>
        <w:ind w:left="426"/>
        <w:contextualSpacing/>
        <w:jc w:val="both"/>
        <w:rPr>
          <w:rFonts w:ascii="Trebuchet MS" w:hAnsi="Trebuchet MS" w:cs="Trebuchet MS"/>
          <w:b/>
          <w:color w:val="000000"/>
          <w:szCs w:val="24"/>
          <w:lang w:eastAsia="pt-BR"/>
        </w:rPr>
      </w:pPr>
    </w:p>
    <w:tbl>
      <w:tblPr>
        <w:tblW w:w="8645" w:type="dxa"/>
        <w:tblInd w:w="496" w:type="dxa"/>
        <w:tblLayout w:type="fixed"/>
        <w:tblCellMar>
          <w:left w:w="70" w:type="dxa"/>
          <w:right w:w="70" w:type="dxa"/>
        </w:tblCellMar>
        <w:tblLook w:val="0000" w:firstRow="0" w:lastRow="0" w:firstColumn="0" w:lastColumn="0" w:noHBand="0" w:noVBand="0"/>
      </w:tblPr>
      <w:tblGrid>
        <w:gridCol w:w="5103"/>
        <w:gridCol w:w="1771"/>
        <w:gridCol w:w="1771"/>
      </w:tblGrid>
      <w:tr w:rsidR="00B83F16" w:rsidRPr="00B254A5" w14:paraId="7F4C2683" w14:textId="77777777" w:rsidTr="00B83F16">
        <w:trPr>
          <w:trHeight w:val="23"/>
        </w:trPr>
        <w:tc>
          <w:tcPr>
            <w:tcW w:w="5103" w:type="dxa"/>
            <w:vAlign w:val="bottom"/>
          </w:tcPr>
          <w:p w14:paraId="31873B8E" w14:textId="77777777" w:rsidR="00B83F16" w:rsidRPr="00B254A5" w:rsidRDefault="00B83F16" w:rsidP="00564D58">
            <w:pPr>
              <w:snapToGrid w:val="0"/>
              <w:contextualSpacing/>
              <w:jc w:val="center"/>
              <w:rPr>
                <w:rFonts w:ascii="Trebuchet MS" w:hAnsi="Trebuchet MS" w:cs="Arial"/>
                <w:sz w:val="20"/>
                <w:lang w:eastAsia="pt-BR"/>
              </w:rPr>
            </w:pPr>
          </w:p>
        </w:tc>
        <w:tc>
          <w:tcPr>
            <w:tcW w:w="1771" w:type="dxa"/>
            <w:vAlign w:val="bottom"/>
          </w:tcPr>
          <w:p w14:paraId="2C0479E0" w14:textId="77777777" w:rsidR="00B83F16" w:rsidRPr="00B254A5" w:rsidRDefault="005662C2" w:rsidP="00564D58">
            <w:pPr>
              <w:pBdr>
                <w:top w:val="none" w:sz="0" w:space="0" w:color="000000"/>
                <w:left w:val="none" w:sz="0" w:space="0" w:color="000000"/>
                <w:bottom w:val="single" w:sz="4" w:space="1" w:color="000000"/>
                <w:right w:val="none" w:sz="0" w:space="0" w:color="000000"/>
              </w:pBdr>
              <w:contextualSpacing/>
              <w:jc w:val="center"/>
              <w:rPr>
                <w:rFonts w:ascii="Trebuchet MS" w:hAnsi="Trebuchet MS" w:cs="Arial"/>
                <w:b/>
                <w:bCs/>
                <w:sz w:val="20"/>
                <w:lang w:eastAsia="pt-BR"/>
              </w:rPr>
            </w:pPr>
            <w:r w:rsidRPr="00B254A5">
              <w:rPr>
                <w:rFonts w:ascii="Trebuchet MS" w:hAnsi="Trebuchet MS" w:cs="Arial"/>
                <w:b/>
                <w:bCs/>
                <w:sz w:val="20"/>
                <w:lang w:eastAsia="pt-BR"/>
              </w:rPr>
              <w:fldChar w:fldCharType="begin"/>
            </w:r>
            <w:r w:rsidRPr="00B254A5">
              <w:rPr>
                <w:rFonts w:ascii="Trebuchet MS" w:hAnsi="Trebuchet MS" w:cs="Arial"/>
                <w:b/>
                <w:bCs/>
                <w:sz w:val="20"/>
                <w:lang w:eastAsia="pt-BR"/>
              </w:rPr>
              <w:instrText xml:space="preserve"> REF  Data_Base_Numero  \* MERGEFORMAT </w:instrText>
            </w:r>
            <w:r w:rsidRPr="00B254A5">
              <w:rPr>
                <w:rFonts w:ascii="Trebuchet MS" w:hAnsi="Trebuchet MS" w:cs="Arial"/>
                <w:b/>
                <w:bCs/>
                <w:sz w:val="20"/>
                <w:lang w:eastAsia="pt-BR"/>
              </w:rPr>
              <w:fldChar w:fldCharType="separate"/>
            </w:r>
            <w:r w:rsidR="007F68B9" w:rsidRPr="00B254A5">
              <w:rPr>
                <w:rFonts w:ascii="Trebuchet MS" w:hAnsi="Trebuchet MS" w:cs="Arial"/>
                <w:b/>
                <w:bCs/>
                <w:sz w:val="20"/>
                <w:lang w:eastAsia="pt-BR"/>
              </w:rPr>
              <w:t>31/12/2025</w:t>
            </w:r>
            <w:r w:rsidRPr="00B254A5">
              <w:rPr>
                <w:rFonts w:ascii="Trebuchet MS" w:hAnsi="Trebuchet MS" w:cs="Arial"/>
                <w:b/>
                <w:bCs/>
                <w:sz w:val="20"/>
                <w:lang w:eastAsia="pt-BR"/>
              </w:rPr>
              <w:fldChar w:fldCharType="end"/>
            </w:r>
          </w:p>
        </w:tc>
        <w:tc>
          <w:tcPr>
            <w:tcW w:w="1771" w:type="dxa"/>
            <w:vAlign w:val="bottom"/>
          </w:tcPr>
          <w:p w14:paraId="42C449B3" w14:textId="77777777" w:rsidR="00B83F16" w:rsidRPr="00B254A5" w:rsidRDefault="005662C2" w:rsidP="00564D58">
            <w:pPr>
              <w:pBdr>
                <w:top w:val="none" w:sz="0" w:space="0" w:color="000000"/>
                <w:left w:val="none" w:sz="0" w:space="0" w:color="000000"/>
                <w:bottom w:val="single" w:sz="4" w:space="1" w:color="000000"/>
                <w:right w:val="none" w:sz="0" w:space="0" w:color="000000"/>
              </w:pBdr>
              <w:contextualSpacing/>
              <w:jc w:val="center"/>
              <w:rPr>
                <w:rFonts w:ascii="Trebuchet MS" w:hAnsi="Trebuchet MS" w:cs="Arial"/>
                <w:b/>
                <w:bCs/>
                <w:sz w:val="20"/>
                <w:lang w:eastAsia="pt-BR"/>
              </w:rPr>
            </w:pPr>
            <w:r w:rsidRPr="00B254A5">
              <w:rPr>
                <w:rFonts w:ascii="Trebuchet MS" w:hAnsi="Trebuchet MS" w:cs="Arial"/>
                <w:b/>
                <w:bCs/>
                <w:sz w:val="20"/>
                <w:lang w:eastAsia="pt-BR"/>
              </w:rPr>
              <w:fldChar w:fldCharType="begin"/>
            </w:r>
            <w:r w:rsidRPr="00B254A5">
              <w:rPr>
                <w:rFonts w:ascii="Trebuchet MS" w:hAnsi="Trebuchet MS" w:cs="Arial"/>
                <w:b/>
                <w:bCs/>
                <w:sz w:val="20"/>
                <w:lang w:eastAsia="pt-BR"/>
              </w:rPr>
              <w:instrText xml:space="preserve"> REF  Ano_Anterior_Data_Base_Numero  \* MERGEFORMAT </w:instrText>
            </w:r>
            <w:r w:rsidRPr="00B254A5">
              <w:rPr>
                <w:rFonts w:ascii="Trebuchet MS" w:hAnsi="Trebuchet MS" w:cs="Arial"/>
                <w:b/>
                <w:bCs/>
                <w:sz w:val="20"/>
                <w:lang w:eastAsia="pt-BR"/>
              </w:rPr>
              <w:fldChar w:fldCharType="separate"/>
            </w:r>
            <w:r w:rsidR="007F68B9" w:rsidRPr="00B254A5">
              <w:rPr>
                <w:rFonts w:ascii="Trebuchet MS" w:hAnsi="Trebuchet MS" w:cs="Arial"/>
                <w:b/>
                <w:bCs/>
                <w:sz w:val="20"/>
                <w:lang w:eastAsia="pt-BR"/>
              </w:rPr>
              <w:t>31/12/2024</w:t>
            </w:r>
            <w:r w:rsidRPr="00B254A5">
              <w:rPr>
                <w:rFonts w:ascii="Trebuchet MS" w:hAnsi="Trebuchet MS" w:cs="Arial"/>
                <w:b/>
                <w:bCs/>
                <w:sz w:val="20"/>
                <w:lang w:eastAsia="pt-BR"/>
              </w:rPr>
              <w:fldChar w:fldCharType="end"/>
            </w:r>
          </w:p>
        </w:tc>
      </w:tr>
      <w:tr w:rsidR="00C83671" w:rsidRPr="00B254A5" w14:paraId="0283BA71" w14:textId="77777777" w:rsidTr="00B623A5">
        <w:trPr>
          <w:trHeight w:val="23"/>
        </w:trPr>
        <w:tc>
          <w:tcPr>
            <w:tcW w:w="5103" w:type="dxa"/>
            <w:vAlign w:val="bottom"/>
          </w:tcPr>
          <w:p w14:paraId="276E66E1" w14:textId="77777777" w:rsidR="00C83671" w:rsidRPr="00B254A5" w:rsidRDefault="00C83671" w:rsidP="00C83671">
            <w:pPr>
              <w:ind w:left="-63"/>
              <w:contextualSpacing/>
              <w:jc w:val="both"/>
              <w:rPr>
                <w:rFonts w:ascii="Trebuchet MS" w:hAnsi="Trebuchet MS" w:cs="Arial"/>
                <w:bCs/>
                <w:sz w:val="20"/>
              </w:rPr>
            </w:pPr>
            <w:r w:rsidRPr="00B254A5">
              <w:rPr>
                <w:rFonts w:ascii="Trebuchet MS" w:hAnsi="Trebuchet MS" w:cs="Arial"/>
                <w:sz w:val="20"/>
                <w:lang w:eastAsia="pt-BR"/>
              </w:rPr>
              <w:t>Causas cíveis</w:t>
            </w:r>
          </w:p>
        </w:tc>
        <w:tc>
          <w:tcPr>
            <w:tcW w:w="1771" w:type="dxa"/>
          </w:tcPr>
          <w:p w14:paraId="516D7FCF" w14:textId="4439C357" w:rsidR="00C83671" w:rsidRPr="00B254A5" w:rsidRDefault="008D315F" w:rsidP="00C83671">
            <w:pPr>
              <w:pStyle w:val="xl252"/>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sz w:val="20"/>
                <w:szCs w:val="20"/>
              </w:rPr>
            </w:pPr>
            <w:r w:rsidRPr="008D315F">
              <w:rPr>
                <w:rFonts w:ascii="Trebuchet MS" w:hAnsi="Trebuchet MS" w:cs="Trebuchet MS"/>
                <w:b w:val="0"/>
                <w:sz w:val="20"/>
                <w:szCs w:val="20"/>
              </w:rPr>
              <w:t>17.774</w:t>
            </w:r>
          </w:p>
        </w:tc>
        <w:tc>
          <w:tcPr>
            <w:tcW w:w="1771" w:type="dxa"/>
          </w:tcPr>
          <w:p w14:paraId="70CCF945" w14:textId="77777777" w:rsidR="00C83671" w:rsidRPr="00B254A5" w:rsidRDefault="00C83671" w:rsidP="00C83671">
            <w:pPr>
              <w:pStyle w:val="xl252"/>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sz w:val="20"/>
                <w:szCs w:val="20"/>
              </w:rPr>
            </w:pPr>
            <w:r w:rsidRPr="00B254A5">
              <w:rPr>
                <w:rFonts w:ascii="Trebuchet MS" w:hAnsi="Trebuchet MS" w:cs="Trebuchet MS"/>
                <w:b w:val="0"/>
                <w:sz w:val="20"/>
                <w:szCs w:val="20"/>
              </w:rPr>
              <w:t xml:space="preserve">  23.115</w:t>
            </w:r>
          </w:p>
        </w:tc>
      </w:tr>
      <w:tr w:rsidR="00C83671" w:rsidRPr="00B254A5" w14:paraId="357464B6" w14:textId="77777777" w:rsidTr="00B623A5">
        <w:trPr>
          <w:trHeight w:val="23"/>
        </w:trPr>
        <w:tc>
          <w:tcPr>
            <w:tcW w:w="5103" w:type="dxa"/>
            <w:vAlign w:val="bottom"/>
          </w:tcPr>
          <w:p w14:paraId="12942399" w14:textId="77777777" w:rsidR="00C83671" w:rsidRPr="00B254A5" w:rsidRDefault="00C83671" w:rsidP="00C83671">
            <w:pPr>
              <w:ind w:left="-63"/>
              <w:contextualSpacing/>
              <w:jc w:val="both"/>
              <w:rPr>
                <w:rFonts w:ascii="Trebuchet MS" w:hAnsi="Trebuchet MS" w:cs="Arial"/>
                <w:bCs/>
                <w:sz w:val="20"/>
              </w:rPr>
            </w:pPr>
            <w:r w:rsidRPr="00B254A5">
              <w:rPr>
                <w:rFonts w:ascii="Trebuchet MS" w:hAnsi="Trebuchet MS" w:cs="Arial"/>
                <w:sz w:val="20"/>
                <w:lang w:eastAsia="pt-BR"/>
              </w:rPr>
              <w:t>Causas trabalhistas</w:t>
            </w:r>
          </w:p>
        </w:tc>
        <w:tc>
          <w:tcPr>
            <w:tcW w:w="1771" w:type="dxa"/>
          </w:tcPr>
          <w:p w14:paraId="58264DF2" w14:textId="7707C36F" w:rsidR="00C83671" w:rsidRPr="00B254A5" w:rsidRDefault="008D315F" w:rsidP="00C83671">
            <w:pPr>
              <w:pStyle w:val="xl252"/>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sz w:val="20"/>
                <w:szCs w:val="20"/>
              </w:rPr>
            </w:pPr>
            <w:r w:rsidRPr="008D315F">
              <w:rPr>
                <w:rFonts w:ascii="Trebuchet MS" w:hAnsi="Trebuchet MS" w:cs="Trebuchet MS"/>
                <w:b w:val="0"/>
                <w:sz w:val="20"/>
                <w:szCs w:val="20"/>
              </w:rPr>
              <w:t>16.408</w:t>
            </w:r>
          </w:p>
        </w:tc>
        <w:tc>
          <w:tcPr>
            <w:tcW w:w="1771" w:type="dxa"/>
          </w:tcPr>
          <w:p w14:paraId="50891195" w14:textId="77777777" w:rsidR="00C83671" w:rsidRPr="00B254A5" w:rsidRDefault="00C83671" w:rsidP="00C83671">
            <w:pPr>
              <w:pStyle w:val="xl252"/>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sz w:val="20"/>
                <w:szCs w:val="20"/>
              </w:rPr>
            </w:pPr>
            <w:r w:rsidRPr="00B254A5">
              <w:rPr>
                <w:rFonts w:ascii="Trebuchet MS" w:hAnsi="Trebuchet MS" w:cs="Trebuchet MS"/>
                <w:b w:val="0"/>
                <w:sz w:val="20"/>
                <w:szCs w:val="20"/>
              </w:rPr>
              <w:t xml:space="preserve">  9.080  </w:t>
            </w:r>
          </w:p>
        </w:tc>
      </w:tr>
      <w:tr w:rsidR="00C83671" w:rsidRPr="00B254A5" w14:paraId="0D99B94A" w14:textId="77777777" w:rsidTr="00B623A5">
        <w:trPr>
          <w:trHeight w:val="23"/>
        </w:trPr>
        <w:tc>
          <w:tcPr>
            <w:tcW w:w="5103" w:type="dxa"/>
            <w:vAlign w:val="bottom"/>
          </w:tcPr>
          <w:p w14:paraId="4D485CF4" w14:textId="77777777" w:rsidR="00C83671" w:rsidRPr="00B254A5" w:rsidRDefault="00C83671" w:rsidP="00C83671">
            <w:pPr>
              <w:ind w:left="-63"/>
              <w:contextualSpacing/>
              <w:jc w:val="both"/>
              <w:rPr>
                <w:rFonts w:ascii="Trebuchet MS" w:hAnsi="Trebuchet MS" w:cs="Arial"/>
                <w:bCs/>
                <w:sz w:val="20"/>
              </w:rPr>
            </w:pPr>
            <w:r w:rsidRPr="00B254A5">
              <w:rPr>
                <w:rFonts w:ascii="Trebuchet MS" w:hAnsi="Trebuchet MS" w:cs="Arial"/>
                <w:bCs/>
                <w:sz w:val="20"/>
              </w:rPr>
              <w:t>Causas tributárias</w:t>
            </w:r>
          </w:p>
        </w:tc>
        <w:tc>
          <w:tcPr>
            <w:tcW w:w="1771" w:type="dxa"/>
          </w:tcPr>
          <w:p w14:paraId="6C22D760" w14:textId="7FE16990" w:rsidR="00C83671" w:rsidRPr="00B254A5" w:rsidRDefault="008D315F" w:rsidP="00C83671">
            <w:pPr>
              <w:pStyle w:val="xl252"/>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sz w:val="20"/>
                <w:szCs w:val="20"/>
              </w:rPr>
            </w:pPr>
            <w:r w:rsidRPr="008D315F">
              <w:rPr>
                <w:rFonts w:ascii="Trebuchet MS" w:hAnsi="Trebuchet MS" w:cs="Trebuchet MS"/>
                <w:b w:val="0"/>
                <w:sz w:val="20"/>
                <w:szCs w:val="20"/>
              </w:rPr>
              <w:t>3.928</w:t>
            </w:r>
          </w:p>
        </w:tc>
        <w:tc>
          <w:tcPr>
            <w:tcW w:w="1771" w:type="dxa"/>
          </w:tcPr>
          <w:p w14:paraId="0FAD7CCF" w14:textId="77777777" w:rsidR="00C83671" w:rsidRPr="00B254A5" w:rsidRDefault="00C83671" w:rsidP="00C83671">
            <w:pPr>
              <w:pStyle w:val="xl252"/>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sz w:val="20"/>
                <w:szCs w:val="20"/>
              </w:rPr>
            </w:pPr>
            <w:r w:rsidRPr="00B254A5">
              <w:rPr>
                <w:rFonts w:ascii="Trebuchet MS" w:hAnsi="Trebuchet MS" w:cs="Trebuchet MS"/>
                <w:b w:val="0"/>
                <w:sz w:val="20"/>
                <w:szCs w:val="20"/>
              </w:rPr>
              <w:t xml:space="preserve"> 7.005 </w:t>
            </w:r>
          </w:p>
        </w:tc>
      </w:tr>
      <w:tr w:rsidR="00C83671" w:rsidRPr="00B254A5" w14:paraId="4D9F9AD9" w14:textId="77777777" w:rsidTr="00B623A5">
        <w:trPr>
          <w:trHeight w:val="23"/>
        </w:trPr>
        <w:tc>
          <w:tcPr>
            <w:tcW w:w="5103" w:type="dxa"/>
            <w:vAlign w:val="bottom"/>
          </w:tcPr>
          <w:p w14:paraId="5D66062D" w14:textId="77777777" w:rsidR="00C83671" w:rsidRPr="00B254A5" w:rsidRDefault="00C83671" w:rsidP="00C83671">
            <w:pPr>
              <w:ind w:left="-63"/>
              <w:contextualSpacing/>
              <w:jc w:val="both"/>
              <w:rPr>
                <w:rFonts w:ascii="Trebuchet MS" w:hAnsi="Trebuchet MS" w:cs="Arial"/>
                <w:bCs/>
                <w:sz w:val="20"/>
              </w:rPr>
            </w:pPr>
            <w:r w:rsidRPr="00B254A5">
              <w:rPr>
                <w:rFonts w:ascii="Trebuchet MS" w:hAnsi="Trebuchet MS" w:cs="Arial"/>
                <w:bCs/>
                <w:sz w:val="20"/>
              </w:rPr>
              <w:t>Contingências vinculadas a depósitos judiciais</w:t>
            </w:r>
          </w:p>
        </w:tc>
        <w:tc>
          <w:tcPr>
            <w:tcW w:w="1771" w:type="dxa"/>
          </w:tcPr>
          <w:p w14:paraId="2E07D254" w14:textId="059BBD6A" w:rsidR="00C83671" w:rsidRPr="00B254A5" w:rsidRDefault="008D315F" w:rsidP="00C83671">
            <w:pPr>
              <w:pStyle w:val="xl252"/>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sz w:val="20"/>
                <w:szCs w:val="20"/>
              </w:rPr>
            </w:pPr>
            <w:r w:rsidRPr="008D315F">
              <w:rPr>
                <w:rFonts w:ascii="Trebuchet MS" w:hAnsi="Trebuchet MS" w:cs="Trebuchet MS"/>
                <w:b w:val="0"/>
                <w:sz w:val="20"/>
                <w:szCs w:val="20"/>
              </w:rPr>
              <w:t>(8.029)</w:t>
            </w:r>
          </w:p>
        </w:tc>
        <w:tc>
          <w:tcPr>
            <w:tcW w:w="1771" w:type="dxa"/>
          </w:tcPr>
          <w:p w14:paraId="7D1C9C28" w14:textId="77777777" w:rsidR="00C83671" w:rsidRPr="00B254A5" w:rsidRDefault="00C83671" w:rsidP="00C83671">
            <w:pPr>
              <w:pStyle w:val="xl252"/>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sz w:val="20"/>
                <w:szCs w:val="20"/>
              </w:rPr>
            </w:pPr>
            <w:r w:rsidRPr="00B254A5">
              <w:rPr>
                <w:rFonts w:ascii="Trebuchet MS" w:hAnsi="Trebuchet MS" w:cs="Trebuchet MS"/>
                <w:b w:val="0"/>
                <w:sz w:val="20"/>
                <w:szCs w:val="20"/>
              </w:rPr>
              <w:t xml:space="preserve"> (8.560)</w:t>
            </w:r>
          </w:p>
        </w:tc>
      </w:tr>
      <w:tr w:rsidR="005662C2" w:rsidRPr="00B254A5" w14:paraId="19000BE7" w14:textId="77777777" w:rsidTr="00B83F16">
        <w:trPr>
          <w:trHeight w:val="80"/>
        </w:trPr>
        <w:tc>
          <w:tcPr>
            <w:tcW w:w="5103" w:type="dxa"/>
            <w:vAlign w:val="bottom"/>
          </w:tcPr>
          <w:p w14:paraId="7F045B75" w14:textId="77777777" w:rsidR="005662C2" w:rsidRPr="00B254A5" w:rsidRDefault="005662C2" w:rsidP="005662C2">
            <w:pPr>
              <w:ind w:left="-63"/>
              <w:contextualSpacing/>
              <w:jc w:val="both"/>
              <w:rPr>
                <w:rFonts w:ascii="Trebuchet MS" w:hAnsi="Trebuchet MS"/>
                <w:b/>
                <w:bCs/>
                <w:sz w:val="20"/>
              </w:rPr>
            </w:pPr>
            <w:r w:rsidRPr="00B254A5">
              <w:rPr>
                <w:rFonts w:ascii="Trebuchet MS" w:hAnsi="Trebuchet MS"/>
                <w:b/>
                <w:bCs/>
                <w:sz w:val="20"/>
              </w:rPr>
              <w:t>Total depósitos judiciais</w:t>
            </w:r>
          </w:p>
        </w:tc>
        <w:tc>
          <w:tcPr>
            <w:tcW w:w="1771" w:type="dxa"/>
            <w:vAlign w:val="bottom"/>
          </w:tcPr>
          <w:p w14:paraId="65359588" w14:textId="77777777" w:rsidR="005662C2" w:rsidRPr="00B254A5" w:rsidRDefault="00AA142F" w:rsidP="005662C2">
            <w:pPr>
              <w:pStyle w:val="xl252"/>
              <w:pBdr>
                <w:top w:val="single" w:sz="4" w:space="1" w:color="auto"/>
                <w:left w:val="none" w:sz="0" w:space="0" w:color="auto"/>
                <w:bottom w:val="none" w:sz="0" w:space="0" w:color="auto"/>
                <w:right w:val="none" w:sz="0" w:space="0" w:color="auto"/>
              </w:pBdr>
              <w:spacing w:before="0" w:after="0"/>
              <w:contextualSpacing/>
              <w:rPr>
                <w:rFonts w:ascii="Trebuchet MS" w:hAnsi="Trebuchet MS" w:cs="Trebuchet MS"/>
                <w:sz w:val="20"/>
                <w:szCs w:val="20"/>
              </w:rPr>
            </w:pPr>
            <w:r w:rsidRPr="00B254A5">
              <w:rPr>
                <w:rFonts w:ascii="Trebuchet MS" w:hAnsi="Trebuchet MS" w:cs="Trebuchet MS"/>
                <w:sz w:val="20"/>
                <w:szCs w:val="20"/>
              </w:rPr>
              <w:t>30.081</w:t>
            </w:r>
          </w:p>
        </w:tc>
        <w:tc>
          <w:tcPr>
            <w:tcW w:w="1771" w:type="dxa"/>
            <w:vAlign w:val="bottom"/>
          </w:tcPr>
          <w:p w14:paraId="53B67053" w14:textId="77777777" w:rsidR="005662C2" w:rsidRPr="00B254A5" w:rsidRDefault="005662C2" w:rsidP="005662C2">
            <w:pPr>
              <w:pStyle w:val="xl252"/>
              <w:pBdr>
                <w:top w:val="single" w:sz="4" w:space="1" w:color="auto"/>
                <w:left w:val="none" w:sz="0" w:space="0" w:color="auto"/>
                <w:bottom w:val="none" w:sz="0" w:space="0" w:color="auto"/>
                <w:right w:val="none" w:sz="0" w:space="0" w:color="auto"/>
              </w:pBdr>
              <w:spacing w:before="0" w:after="0"/>
              <w:contextualSpacing/>
              <w:rPr>
                <w:rFonts w:ascii="Trebuchet MS" w:hAnsi="Trebuchet MS" w:cs="Trebuchet MS"/>
                <w:sz w:val="20"/>
                <w:szCs w:val="20"/>
              </w:rPr>
            </w:pPr>
            <w:r w:rsidRPr="00B254A5">
              <w:rPr>
                <w:rFonts w:ascii="Trebuchet MS" w:hAnsi="Trebuchet MS" w:cs="Trebuchet MS"/>
                <w:sz w:val="20"/>
                <w:szCs w:val="20"/>
              </w:rPr>
              <w:t>30.640</w:t>
            </w:r>
          </w:p>
        </w:tc>
      </w:tr>
      <w:tr w:rsidR="005662C2" w:rsidRPr="00B254A5" w14:paraId="45CDAA41" w14:textId="77777777" w:rsidTr="00B83F16">
        <w:trPr>
          <w:trHeight w:val="80"/>
        </w:trPr>
        <w:tc>
          <w:tcPr>
            <w:tcW w:w="5103" w:type="dxa"/>
            <w:vAlign w:val="bottom"/>
          </w:tcPr>
          <w:p w14:paraId="31D5580A" w14:textId="77777777" w:rsidR="005662C2" w:rsidRPr="00B254A5" w:rsidRDefault="005662C2" w:rsidP="005662C2">
            <w:pPr>
              <w:ind w:left="-63"/>
              <w:contextualSpacing/>
              <w:jc w:val="both"/>
              <w:rPr>
                <w:rFonts w:ascii="Trebuchet MS" w:hAnsi="Trebuchet MS"/>
                <w:b/>
                <w:bCs/>
                <w:sz w:val="20"/>
              </w:rPr>
            </w:pPr>
          </w:p>
        </w:tc>
        <w:tc>
          <w:tcPr>
            <w:tcW w:w="1771" w:type="dxa"/>
            <w:vAlign w:val="bottom"/>
          </w:tcPr>
          <w:p w14:paraId="609F372C" w14:textId="77777777" w:rsidR="005662C2" w:rsidRPr="00B254A5" w:rsidRDefault="005662C2" w:rsidP="005662C2">
            <w:pPr>
              <w:pStyle w:val="xl252"/>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sz w:val="20"/>
                <w:szCs w:val="20"/>
              </w:rPr>
            </w:pPr>
          </w:p>
        </w:tc>
        <w:tc>
          <w:tcPr>
            <w:tcW w:w="1771" w:type="dxa"/>
            <w:vAlign w:val="bottom"/>
          </w:tcPr>
          <w:p w14:paraId="57146E05" w14:textId="77777777" w:rsidR="005662C2" w:rsidRPr="00B254A5" w:rsidRDefault="005662C2" w:rsidP="005662C2">
            <w:pPr>
              <w:pStyle w:val="xl252"/>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sz w:val="20"/>
                <w:szCs w:val="20"/>
              </w:rPr>
            </w:pPr>
          </w:p>
        </w:tc>
      </w:tr>
      <w:tr w:rsidR="00C83671" w:rsidRPr="00B254A5" w14:paraId="0BFDD6DA" w14:textId="77777777" w:rsidTr="00B623A5">
        <w:trPr>
          <w:trHeight w:val="23"/>
        </w:trPr>
        <w:tc>
          <w:tcPr>
            <w:tcW w:w="5103" w:type="dxa"/>
            <w:vAlign w:val="bottom"/>
          </w:tcPr>
          <w:p w14:paraId="7E0963CA" w14:textId="77777777" w:rsidR="00C83671" w:rsidRPr="00B254A5" w:rsidRDefault="00C83671" w:rsidP="00C83671">
            <w:pPr>
              <w:ind w:left="-69"/>
              <w:contextualSpacing/>
              <w:jc w:val="both"/>
              <w:rPr>
                <w:rFonts w:ascii="Trebuchet MS" w:hAnsi="Trebuchet MS"/>
                <w:sz w:val="20"/>
              </w:rPr>
            </w:pPr>
            <w:r w:rsidRPr="00B254A5">
              <w:rPr>
                <w:rFonts w:ascii="Trebuchet MS" w:hAnsi="Trebuchet MS" w:cs="Arial"/>
                <w:sz w:val="20"/>
                <w:lang w:eastAsia="pt-BR"/>
              </w:rPr>
              <w:t>Causas cíveis</w:t>
            </w:r>
          </w:p>
        </w:tc>
        <w:tc>
          <w:tcPr>
            <w:tcW w:w="1771" w:type="dxa"/>
          </w:tcPr>
          <w:p w14:paraId="494636F7" w14:textId="77777777" w:rsidR="00C83671" w:rsidRPr="00B254A5" w:rsidRDefault="00AA142F" w:rsidP="00C83671">
            <w:pPr>
              <w:pStyle w:val="xl252"/>
              <w:pBdr>
                <w:bottom w:val="none" w:sz="0" w:space="0" w:color="000000"/>
              </w:pBdr>
              <w:spacing w:before="0" w:after="0"/>
              <w:contextualSpacing/>
              <w:rPr>
                <w:rFonts w:ascii="Trebuchet MS" w:hAnsi="Trebuchet MS" w:cs="Trebuchet MS"/>
                <w:b w:val="0"/>
                <w:sz w:val="20"/>
                <w:szCs w:val="20"/>
              </w:rPr>
            </w:pPr>
            <w:r w:rsidRPr="00B254A5">
              <w:rPr>
                <w:rFonts w:ascii="Trebuchet MS" w:hAnsi="Trebuchet MS" w:cs="Trebuchet MS"/>
                <w:b w:val="0"/>
                <w:sz w:val="20"/>
                <w:szCs w:val="20"/>
              </w:rPr>
              <w:t>53.953</w:t>
            </w:r>
          </w:p>
        </w:tc>
        <w:tc>
          <w:tcPr>
            <w:tcW w:w="1771" w:type="dxa"/>
          </w:tcPr>
          <w:p w14:paraId="25B781DE" w14:textId="77777777" w:rsidR="00C83671" w:rsidRPr="00B254A5" w:rsidRDefault="00C83671" w:rsidP="00C83671">
            <w:pPr>
              <w:pStyle w:val="xl252"/>
              <w:pBdr>
                <w:bottom w:val="none" w:sz="0" w:space="0" w:color="000000"/>
              </w:pBdr>
              <w:spacing w:before="0" w:after="0"/>
              <w:contextualSpacing/>
              <w:rPr>
                <w:rFonts w:ascii="Trebuchet MS" w:hAnsi="Trebuchet MS" w:cs="Trebuchet MS"/>
                <w:b w:val="0"/>
                <w:sz w:val="20"/>
                <w:szCs w:val="20"/>
              </w:rPr>
            </w:pPr>
            <w:r w:rsidRPr="00B254A5">
              <w:rPr>
                <w:rFonts w:ascii="Trebuchet MS" w:hAnsi="Trebuchet MS" w:cs="Trebuchet MS"/>
                <w:b w:val="0"/>
                <w:sz w:val="20"/>
                <w:szCs w:val="20"/>
              </w:rPr>
              <w:t xml:space="preserve"> 54.214 </w:t>
            </w:r>
          </w:p>
        </w:tc>
      </w:tr>
      <w:tr w:rsidR="00C83671" w:rsidRPr="00B254A5" w14:paraId="57C2874F" w14:textId="77777777" w:rsidTr="00B623A5">
        <w:trPr>
          <w:trHeight w:val="23"/>
        </w:trPr>
        <w:tc>
          <w:tcPr>
            <w:tcW w:w="5103" w:type="dxa"/>
            <w:vAlign w:val="bottom"/>
          </w:tcPr>
          <w:p w14:paraId="24281B53" w14:textId="77777777" w:rsidR="00C83671" w:rsidRPr="00B254A5" w:rsidRDefault="00C83671" w:rsidP="00C83671">
            <w:pPr>
              <w:ind w:left="72" w:hanging="113"/>
              <w:contextualSpacing/>
              <w:jc w:val="both"/>
              <w:rPr>
                <w:rFonts w:ascii="Trebuchet MS" w:hAnsi="Trebuchet MS"/>
                <w:sz w:val="20"/>
              </w:rPr>
            </w:pPr>
            <w:r w:rsidRPr="00B254A5">
              <w:rPr>
                <w:rFonts w:ascii="Trebuchet MS" w:hAnsi="Trebuchet MS" w:cs="Arial"/>
                <w:sz w:val="20"/>
                <w:lang w:eastAsia="pt-BR"/>
              </w:rPr>
              <w:t>Causas trabalhistas</w:t>
            </w:r>
          </w:p>
        </w:tc>
        <w:tc>
          <w:tcPr>
            <w:tcW w:w="1771" w:type="dxa"/>
          </w:tcPr>
          <w:p w14:paraId="31AD067C" w14:textId="77777777" w:rsidR="00C83671" w:rsidRPr="00B254A5" w:rsidRDefault="00AA142F" w:rsidP="00C83671">
            <w:pPr>
              <w:pStyle w:val="xl252"/>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sz w:val="20"/>
                <w:szCs w:val="20"/>
              </w:rPr>
            </w:pPr>
            <w:r w:rsidRPr="00B254A5">
              <w:rPr>
                <w:rFonts w:ascii="Trebuchet MS" w:hAnsi="Trebuchet MS" w:cs="Trebuchet MS"/>
                <w:b w:val="0"/>
                <w:sz w:val="20"/>
                <w:szCs w:val="20"/>
              </w:rPr>
              <w:t>82.652</w:t>
            </w:r>
          </w:p>
        </w:tc>
        <w:tc>
          <w:tcPr>
            <w:tcW w:w="1771" w:type="dxa"/>
          </w:tcPr>
          <w:p w14:paraId="55DE99E3" w14:textId="77777777" w:rsidR="00C83671" w:rsidRPr="00B254A5" w:rsidRDefault="00C83671" w:rsidP="00C83671">
            <w:pPr>
              <w:pStyle w:val="xl252"/>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sz w:val="20"/>
                <w:szCs w:val="20"/>
              </w:rPr>
            </w:pPr>
            <w:r w:rsidRPr="00B254A5">
              <w:rPr>
                <w:rFonts w:ascii="Trebuchet MS" w:hAnsi="Trebuchet MS" w:cs="Trebuchet MS"/>
                <w:b w:val="0"/>
                <w:sz w:val="20"/>
                <w:szCs w:val="20"/>
              </w:rPr>
              <w:t xml:space="preserve"> 78.501 </w:t>
            </w:r>
          </w:p>
        </w:tc>
      </w:tr>
      <w:tr w:rsidR="00C83671" w:rsidRPr="00B254A5" w14:paraId="4CF972E6" w14:textId="77777777" w:rsidTr="00B623A5">
        <w:trPr>
          <w:trHeight w:val="23"/>
        </w:trPr>
        <w:tc>
          <w:tcPr>
            <w:tcW w:w="5103" w:type="dxa"/>
            <w:vAlign w:val="bottom"/>
          </w:tcPr>
          <w:p w14:paraId="5CCDC67A" w14:textId="77777777" w:rsidR="00C83671" w:rsidRPr="00B254A5" w:rsidRDefault="00C83671" w:rsidP="00C83671">
            <w:pPr>
              <w:ind w:left="-69"/>
              <w:contextualSpacing/>
              <w:jc w:val="both"/>
              <w:rPr>
                <w:rFonts w:ascii="Trebuchet MS" w:hAnsi="Trebuchet MS"/>
                <w:sz w:val="20"/>
              </w:rPr>
            </w:pPr>
            <w:r w:rsidRPr="00B254A5">
              <w:rPr>
                <w:rFonts w:ascii="Trebuchet MS" w:hAnsi="Trebuchet MS" w:cs="Arial"/>
                <w:bCs/>
                <w:sz w:val="20"/>
              </w:rPr>
              <w:t>Causas tributárias</w:t>
            </w:r>
          </w:p>
        </w:tc>
        <w:tc>
          <w:tcPr>
            <w:tcW w:w="1771" w:type="dxa"/>
          </w:tcPr>
          <w:p w14:paraId="5D441BEC" w14:textId="77777777" w:rsidR="00C83671" w:rsidRPr="00B254A5" w:rsidRDefault="00AA142F" w:rsidP="00C83671">
            <w:pPr>
              <w:pStyle w:val="xl252"/>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sz w:val="20"/>
                <w:szCs w:val="20"/>
              </w:rPr>
            </w:pPr>
            <w:r w:rsidRPr="00B254A5">
              <w:rPr>
                <w:rFonts w:ascii="Trebuchet MS" w:hAnsi="Trebuchet MS" w:cs="Trebuchet MS"/>
                <w:b w:val="0"/>
                <w:sz w:val="20"/>
                <w:szCs w:val="20"/>
              </w:rPr>
              <w:t>3.857</w:t>
            </w:r>
          </w:p>
        </w:tc>
        <w:tc>
          <w:tcPr>
            <w:tcW w:w="1771" w:type="dxa"/>
          </w:tcPr>
          <w:p w14:paraId="18F01244" w14:textId="77777777" w:rsidR="00C83671" w:rsidRPr="00B254A5" w:rsidRDefault="00C83671" w:rsidP="00C83671">
            <w:pPr>
              <w:pStyle w:val="xl252"/>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sz w:val="20"/>
                <w:szCs w:val="20"/>
              </w:rPr>
            </w:pPr>
            <w:r w:rsidRPr="00B254A5">
              <w:rPr>
                <w:rFonts w:ascii="Trebuchet MS" w:hAnsi="Trebuchet MS" w:cs="Trebuchet MS"/>
                <w:b w:val="0"/>
                <w:sz w:val="20"/>
                <w:szCs w:val="20"/>
              </w:rPr>
              <w:t xml:space="preserve"> 22 </w:t>
            </w:r>
          </w:p>
        </w:tc>
      </w:tr>
      <w:tr w:rsidR="00C83671" w:rsidRPr="00B254A5" w14:paraId="21A0C480" w14:textId="77777777" w:rsidTr="00B623A5">
        <w:trPr>
          <w:trHeight w:val="23"/>
        </w:trPr>
        <w:tc>
          <w:tcPr>
            <w:tcW w:w="5103" w:type="dxa"/>
            <w:vAlign w:val="bottom"/>
          </w:tcPr>
          <w:p w14:paraId="18B9C43D" w14:textId="77777777" w:rsidR="00C83671" w:rsidRPr="00B254A5" w:rsidRDefault="00C83671" w:rsidP="00C83671">
            <w:pPr>
              <w:ind w:left="-63"/>
              <w:contextualSpacing/>
              <w:jc w:val="both"/>
              <w:rPr>
                <w:rFonts w:ascii="Trebuchet MS" w:hAnsi="Trebuchet MS"/>
                <w:sz w:val="20"/>
              </w:rPr>
            </w:pPr>
            <w:r w:rsidRPr="00B254A5">
              <w:rPr>
                <w:rFonts w:ascii="Trebuchet MS" w:hAnsi="Trebuchet MS" w:cs="Arial"/>
                <w:bCs/>
                <w:sz w:val="20"/>
              </w:rPr>
              <w:t>Depósitos judiciais vinculados a contingências</w:t>
            </w:r>
          </w:p>
        </w:tc>
        <w:tc>
          <w:tcPr>
            <w:tcW w:w="1771" w:type="dxa"/>
          </w:tcPr>
          <w:p w14:paraId="29AA141B" w14:textId="77777777" w:rsidR="00C83671" w:rsidRPr="00B254A5" w:rsidRDefault="00AA142F" w:rsidP="00C83671">
            <w:pPr>
              <w:pStyle w:val="xl252"/>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sz w:val="20"/>
                <w:szCs w:val="20"/>
              </w:rPr>
            </w:pPr>
            <w:r w:rsidRPr="00B254A5">
              <w:rPr>
                <w:rFonts w:ascii="Trebuchet MS" w:hAnsi="Trebuchet MS" w:cs="Trebuchet MS"/>
                <w:b w:val="0"/>
                <w:sz w:val="20"/>
                <w:szCs w:val="20"/>
              </w:rPr>
              <w:t>(8.029)</w:t>
            </w:r>
          </w:p>
        </w:tc>
        <w:tc>
          <w:tcPr>
            <w:tcW w:w="1771" w:type="dxa"/>
          </w:tcPr>
          <w:p w14:paraId="7CD20F45" w14:textId="77777777" w:rsidR="00C83671" w:rsidRPr="00B254A5" w:rsidRDefault="00C83671" w:rsidP="00C83671">
            <w:pPr>
              <w:pStyle w:val="xl252"/>
              <w:pBdr>
                <w:top w:val="none" w:sz="0" w:space="0" w:color="auto"/>
                <w:left w:val="none" w:sz="0" w:space="0" w:color="auto"/>
                <w:bottom w:val="none" w:sz="0" w:space="0" w:color="auto"/>
                <w:right w:val="none" w:sz="0" w:space="0" w:color="auto"/>
              </w:pBdr>
              <w:spacing w:before="0" w:after="0"/>
              <w:contextualSpacing/>
              <w:rPr>
                <w:rFonts w:ascii="Trebuchet MS" w:hAnsi="Trebuchet MS" w:cs="Trebuchet MS"/>
                <w:b w:val="0"/>
                <w:sz w:val="20"/>
                <w:szCs w:val="20"/>
              </w:rPr>
            </w:pPr>
            <w:r w:rsidRPr="00B254A5">
              <w:rPr>
                <w:rFonts w:ascii="Trebuchet MS" w:hAnsi="Trebuchet MS" w:cs="Trebuchet MS"/>
                <w:b w:val="0"/>
                <w:sz w:val="20"/>
                <w:szCs w:val="20"/>
              </w:rPr>
              <w:t xml:space="preserve"> (8.560)</w:t>
            </w:r>
          </w:p>
        </w:tc>
      </w:tr>
      <w:tr w:rsidR="005662C2" w:rsidRPr="00B254A5" w14:paraId="31530D06" w14:textId="77777777" w:rsidTr="00B83F16">
        <w:trPr>
          <w:trHeight w:val="23"/>
        </w:trPr>
        <w:tc>
          <w:tcPr>
            <w:tcW w:w="5103" w:type="dxa"/>
            <w:vAlign w:val="bottom"/>
          </w:tcPr>
          <w:p w14:paraId="2F9F34D9" w14:textId="77777777" w:rsidR="005662C2" w:rsidRPr="00B254A5" w:rsidRDefault="005662C2" w:rsidP="005662C2">
            <w:pPr>
              <w:ind w:left="-63"/>
              <w:contextualSpacing/>
              <w:jc w:val="both"/>
              <w:rPr>
                <w:rFonts w:ascii="Trebuchet MS" w:hAnsi="Trebuchet MS" w:cs="Arial"/>
                <w:b/>
                <w:sz w:val="20"/>
              </w:rPr>
            </w:pPr>
            <w:r w:rsidRPr="00B254A5">
              <w:rPr>
                <w:rFonts w:ascii="Trebuchet MS" w:hAnsi="Trebuchet MS" w:cs="Arial"/>
                <w:b/>
                <w:sz w:val="20"/>
              </w:rPr>
              <w:t>Total de provisão para contingências</w:t>
            </w:r>
          </w:p>
        </w:tc>
        <w:tc>
          <w:tcPr>
            <w:tcW w:w="1771" w:type="dxa"/>
            <w:vAlign w:val="bottom"/>
          </w:tcPr>
          <w:p w14:paraId="09BB3437" w14:textId="77777777" w:rsidR="005662C2" w:rsidRPr="00B254A5" w:rsidRDefault="00AA142F" w:rsidP="005662C2">
            <w:pPr>
              <w:pStyle w:val="xl252"/>
              <w:pBdr>
                <w:top w:val="single" w:sz="4" w:space="0" w:color="auto"/>
                <w:left w:val="none" w:sz="0" w:space="0" w:color="auto"/>
                <w:bottom w:val="double" w:sz="4" w:space="1" w:color="auto"/>
                <w:right w:val="none" w:sz="0" w:space="0" w:color="auto"/>
              </w:pBdr>
              <w:spacing w:before="0" w:after="0"/>
              <w:contextualSpacing/>
              <w:rPr>
                <w:rFonts w:ascii="Trebuchet MS" w:hAnsi="Trebuchet MS" w:cs="Trebuchet MS"/>
                <w:bCs w:val="0"/>
                <w:sz w:val="20"/>
                <w:szCs w:val="20"/>
              </w:rPr>
            </w:pPr>
            <w:r w:rsidRPr="00B254A5">
              <w:rPr>
                <w:rFonts w:ascii="Trebuchet MS" w:hAnsi="Trebuchet MS" w:cs="Trebuchet MS"/>
                <w:bCs w:val="0"/>
                <w:sz w:val="20"/>
                <w:szCs w:val="20"/>
              </w:rPr>
              <w:t>132.433</w:t>
            </w:r>
          </w:p>
        </w:tc>
        <w:tc>
          <w:tcPr>
            <w:tcW w:w="1771" w:type="dxa"/>
            <w:vAlign w:val="bottom"/>
          </w:tcPr>
          <w:p w14:paraId="6DCECB1D" w14:textId="77777777" w:rsidR="005662C2" w:rsidRPr="00B254A5" w:rsidRDefault="005662C2" w:rsidP="005662C2">
            <w:pPr>
              <w:pStyle w:val="xl252"/>
              <w:pBdr>
                <w:top w:val="single" w:sz="4" w:space="0" w:color="auto"/>
                <w:left w:val="none" w:sz="0" w:space="0" w:color="auto"/>
                <w:bottom w:val="double" w:sz="4" w:space="1" w:color="auto"/>
                <w:right w:val="none" w:sz="0" w:space="0" w:color="auto"/>
              </w:pBdr>
              <w:spacing w:before="0" w:after="0"/>
              <w:contextualSpacing/>
              <w:rPr>
                <w:rFonts w:ascii="Trebuchet MS" w:hAnsi="Trebuchet MS" w:cs="Trebuchet MS"/>
                <w:bCs w:val="0"/>
                <w:sz w:val="20"/>
                <w:szCs w:val="20"/>
              </w:rPr>
            </w:pPr>
            <w:r w:rsidRPr="00B254A5">
              <w:rPr>
                <w:rFonts w:ascii="Trebuchet MS" w:hAnsi="Trebuchet MS" w:cs="Trebuchet MS"/>
                <w:bCs w:val="0"/>
                <w:sz w:val="20"/>
                <w:szCs w:val="20"/>
              </w:rPr>
              <w:t>124.177</w:t>
            </w:r>
          </w:p>
        </w:tc>
      </w:tr>
    </w:tbl>
    <w:p w14:paraId="5A2771D3" w14:textId="77777777" w:rsidR="0012329A" w:rsidRPr="00B254A5" w:rsidRDefault="0012329A" w:rsidP="00564D58">
      <w:pPr>
        <w:ind w:left="426"/>
        <w:contextualSpacing/>
        <w:jc w:val="both"/>
        <w:rPr>
          <w:rFonts w:ascii="Trebuchet MS" w:hAnsi="Trebuchet MS" w:cs="Arial"/>
          <w:szCs w:val="24"/>
        </w:rPr>
      </w:pPr>
    </w:p>
    <w:p w14:paraId="364692E8" w14:textId="77777777" w:rsidR="004C707B" w:rsidRPr="00B254A5" w:rsidRDefault="004C707B" w:rsidP="00564D58">
      <w:pPr>
        <w:ind w:left="426"/>
        <w:contextualSpacing/>
        <w:jc w:val="both"/>
        <w:rPr>
          <w:rFonts w:ascii="Trebuchet MS" w:hAnsi="Trebuchet MS"/>
          <w:szCs w:val="24"/>
        </w:rPr>
      </w:pPr>
      <w:r w:rsidRPr="00B254A5">
        <w:rPr>
          <w:rFonts w:ascii="Trebuchet MS" w:hAnsi="Trebuchet MS" w:cs="Arial"/>
          <w:szCs w:val="24"/>
        </w:rPr>
        <w:t xml:space="preserve">A movimentação da provisão </w:t>
      </w:r>
      <w:r w:rsidR="00243D6A" w:rsidRPr="00B254A5">
        <w:rPr>
          <w:rFonts w:ascii="Trebuchet MS" w:hAnsi="Trebuchet MS" w:cs="Arial"/>
          <w:szCs w:val="24"/>
        </w:rPr>
        <w:t xml:space="preserve">para contingências está demonstrada </w:t>
      </w:r>
      <w:r w:rsidRPr="00B254A5">
        <w:rPr>
          <w:rFonts w:ascii="Trebuchet MS" w:hAnsi="Trebuchet MS" w:cs="Arial"/>
          <w:szCs w:val="24"/>
        </w:rPr>
        <w:t>a seguir</w:t>
      </w:r>
    </w:p>
    <w:p w14:paraId="4C7E8D4C" w14:textId="77777777" w:rsidR="005414E1" w:rsidRPr="00B254A5" w:rsidRDefault="005414E1" w:rsidP="00564D58">
      <w:pPr>
        <w:contextualSpacing/>
        <w:jc w:val="both"/>
        <w:rPr>
          <w:rFonts w:ascii="Trebuchet MS" w:hAnsi="Trebuchet MS"/>
          <w:szCs w:val="24"/>
        </w:rPr>
      </w:pPr>
    </w:p>
    <w:tbl>
      <w:tblPr>
        <w:tblW w:w="8646" w:type="dxa"/>
        <w:tblInd w:w="496" w:type="dxa"/>
        <w:tblLayout w:type="fixed"/>
        <w:tblCellMar>
          <w:left w:w="70" w:type="dxa"/>
          <w:right w:w="70" w:type="dxa"/>
        </w:tblCellMar>
        <w:tblLook w:val="0000" w:firstRow="0" w:lastRow="0" w:firstColumn="0" w:lastColumn="0" w:noHBand="0" w:noVBand="0"/>
      </w:tblPr>
      <w:tblGrid>
        <w:gridCol w:w="3827"/>
        <w:gridCol w:w="1191"/>
        <w:gridCol w:w="1360"/>
        <w:gridCol w:w="1234"/>
        <w:gridCol w:w="964"/>
        <w:gridCol w:w="70"/>
      </w:tblGrid>
      <w:tr w:rsidR="007F51F6" w:rsidRPr="00B254A5" w14:paraId="79E0EBF9" w14:textId="77777777" w:rsidTr="00B01857">
        <w:trPr>
          <w:trHeight w:val="334"/>
        </w:trPr>
        <w:tc>
          <w:tcPr>
            <w:tcW w:w="3827" w:type="dxa"/>
            <w:vAlign w:val="bottom"/>
          </w:tcPr>
          <w:p w14:paraId="2DFF6D3C" w14:textId="77777777" w:rsidR="007F51F6" w:rsidRPr="00B254A5" w:rsidRDefault="007F51F6" w:rsidP="00564D58">
            <w:pPr>
              <w:snapToGrid w:val="0"/>
              <w:contextualSpacing/>
              <w:jc w:val="center"/>
              <w:rPr>
                <w:rFonts w:ascii="Trebuchet MS" w:hAnsi="Trebuchet MS" w:cs="Arial"/>
                <w:sz w:val="16"/>
                <w:szCs w:val="16"/>
                <w:lang w:eastAsia="pt-BR"/>
              </w:rPr>
            </w:pPr>
          </w:p>
        </w:tc>
        <w:tc>
          <w:tcPr>
            <w:tcW w:w="1191" w:type="dxa"/>
            <w:vAlign w:val="bottom"/>
          </w:tcPr>
          <w:p w14:paraId="3B0E5B5B" w14:textId="77777777" w:rsidR="007F51F6" w:rsidRPr="00B254A5" w:rsidRDefault="007F51F6" w:rsidP="00564D58">
            <w:pPr>
              <w:pBdr>
                <w:bottom w:val="single" w:sz="4" w:space="1" w:color="auto"/>
              </w:pBdr>
              <w:contextualSpacing/>
              <w:jc w:val="center"/>
              <w:rPr>
                <w:rFonts w:ascii="Trebuchet MS" w:hAnsi="Trebuchet MS"/>
                <w:sz w:val="16"/>
                <w:szCs w:val="16"/>
              </w:rPr>
            </w:pPr>
            <w:r w:rsidRPr="00B254A5">
              <w:rPr>
                <w:rFonts w:ascii="Trebuchet MS" w:hAnsi="Trebuchet MS" w:cs="Arial"/>
                <w:b/>
                <w:bCs/>
                <w:sz w:val="16"/>
                <w:szCs w:val="16"/>
                <w:lang w:eastAsia="pt-BR"/>
              </w:rPr>
              <w:t>Cíveis</w:t>
            </w:r>
          </w:p>
        </w:tc>
        <w:tc>
          <w:tcPr>
            <w:tcW w:w="1360" w:type="dxa"/>
            <w:vAlign w:val="bottom"/>
          </w:tcPr>
          <w:p w14:paraId="30D3939E" w14:textId="77777777" w:rsidR="007F51F6" w:rsidRPr="00B254A5" w:rsidRDefault="007F51F6" w:rsidP="00564D58">
            <w:pPr>
              <w:pBdr>
                <w:bottom w:val="single" w:sz="4" w:space="1" w:color="auto"/>
              </w:pBdr>
              <w:contextualSpacing/>
              <w:jc w:val="center"/>
              <w:rPr>
                <w:rFonts w:ascii="Trebuchet MS" w:hAnsi="Trebuchet MS"/>
                <w:sz w:val="16"/>
                <w:szCs w:val="16"/>
              </w:rPr>
            </w:pPr>
            <w:r w:rsidRPr="00B254A5">
              <w:rPr>
                <w:rFonts w:ascii="Trebuchet MS" w:hAnsi="Trebuchet MS" w:cs="Arial"/>
                <w:b/>
                <w:bCs/>
                <w:sz w:val="16"/>
                <w:szCs w:val="16"/>
                <w:lang w:eastAsia="pt-BR"/>
              </w:rPr>
              <w:t>Trabalhistas</w:t>
            </w:r>
          </w:p>
        </w:tc>
        <w:tc>
          <w:tcPr>
            <w:tcW w:w="1234" w:type="dxa"/>
            <w:vAlign w:val="bottom"/>
          </w:tcPr>
          <w:p w14:paraId="3FD2DAE8" w14:textId="77777777" w:rsidR="007F51F6" w:rsidRPr="00B254A5" w:rsidRDefault="007F51F6" w:rsidP="00564D58">
            <w:pPr>
              <w:pBdr>
                <w:bottom w:val="single" w:sz="4" w:space="1" w:color="auto"/>
              </w:pBdr>
              <w:contextualSpacing/>
              <w:jc w:val="center"/>
              <w:rPr>
                <w:rFonts w:ascii="Trebuchet MS" w:hAnsi="Trebuchet MS"/>
                <w:sz w:val="16"/>
                <w:szCs w:val="16"/>
              </w:rPr>
            </w:pPr>
            <w:r w:rsidRPr="00B254A5">
              <w:rPr>
                <w:rFonts w:ascii="Trebuchet MS" w:hAnsi="Trebuchet MS" w:cs="Arial"/>
                <w:b/>
                <w:bCs/>
                <w:sz w:val="16"/>
                <w:szCs w:val="16"/>
                <w:lang w:eastAsia="pt-BR"/>
              </w:rPr>
              <w:t>Tributárias</w:t>
            </w:r>
          </w:p>
        </w:tc>
        <w:tc>
          <w:tcPr>
            <w:tcW w:w="1034" w:type="dxa"/>
            <w:gridSpan w:val="2"/>
            <w:vAlign w:val="bottom"/>
          </w:tcPr>
          <w:p w14:paraId="1724CD33" w14:textId="77777777" w:rsidR="007F51F6" w:rsidRPr="00B254A5" w:rsidRDefault="007F51F6" w:rsidP="00564D58">
            <w:pPr>
              <w:pBdr>
                <w:bottom w:val="single" w:sz="4" w:space="1" w:color="auto"/>
              </w:pBdr>
              <w:contextualSpacing/>
              <w:jc w:val="center"/>
              <w:rPr>
                <w:rFonts w:ascii="Trebuchet MS" w:hAnsi="Trebuchet MS"/>
                <w:sz w:val="16"/>
                <w:szCs w:val="16"/>
              </w:rPr>
            </w:pPr>
            <w:r w:rsidRPr="00B254A5">
              <w:rPr>
                <w:rFonts w:ascii="Trebuchet MS" w:hAnsi="Trebuchet MS" w:cs="Arial"/>
                <w:b/>
                <w:bCs/>
                <w:sz w:val="16"/>
                <w:szCs w:val="16"/>
                <w:lang w:eastAsia="pt-BR"/>
              </w:rPr>
              <w:t>Total</w:t>
            </w:r>
          </w:p>
        </w:tc>
      </w:tr>
      <w:tr w:rsidR="00B83F16" w:rsidRPr="00B254A5" w14:paraId="408D27B0" w14:textId="77777777" w:rsidTr="00120630">
        <w:trPr>
          <w:gridAfter w:val="1"/>
          <w:wAfter w:w="70" w:type="dxa"/>
          <w:trHeight w:val="170"/>
        </w:trPr>
        <w:tc>
          <w:tcPr>
            <w:tcW w:w="3827" w:type="dxa"/>
            <w:vAlign w:val="bottom"/>
          </w:tcPr>
          <w:p w14:paraId="44C9B67A" w14:textId="77777777" w:rsidR="00B83F16" w:rsidRPr="00B254A5" w:rsidRDefault="00B83F16" w:rsidP="00564D58">
            <w:pPr>
              <w:ind w:left="-57"/>
              <w:contextualSpacing/>
              <w:jc w:val="both"/>
              <w:rPr>
                <w:rFonts w:ascii="Trebuchet MS" w:hAnsi="Trebuchet MS"/>
                <w:sz w:val="16"/>
                <w:szCs w:val="16"/>
              </w:rPr>
            </w:pPr>
            <w:r w:rsidRPr="00B254A5">
              <w:rPr>
                <w:rFonts w:ascii="Trebuchet MS" w:hAnsi="Trebuchet MS" w:cs="Arial"/>
                <w:b/>
                <w:sz w:val="16"/>
                <w:szCs w:val="16"/>
                <w:lang w:eastAsia="pt-BR"/>
              </w:rPr>
              <w:t xml:space="preserve">Saldos em 31 de dezembro de </w:t>
            </w:r>
            <w:r w:rsidR="001C5BE5" w:rsidRPr="00B254A5">
              <w:rPr>
                <w:rFonts w:ascii="Trebuchet MS" w:hAnsi="Trebuchet MS" w:cs="Arial"/>
                <w:b/>
                <w:sz w:val="16"/>
                <w:szCs w:val="16"/>
                <w:lang w:eastAsia="pt-BR"/>
              </w:rPr>
              <w:fldChar w:fldCharType="begin"/>
            </w:r>
            <w:r w:rsidR="001C5BE5" w:rsidRPr="00B254A5">
              <w:rPr>
                <w:rFonts w:ascii="Trebuchet MS" w:hAnsi="Trebuchet MS" w:cs="Arial"/>
                <w:b/>
                <w:sz w:val="16"/>
                <w:szCs w:val="16"/>
                <w:lang w:eastAsia="pt-BR"/>
              </w:rPr>
              <w:instrText xml:space="preserve"> REF  Ano_Anterior  \* MERGEFORMAT </w:instrText>
            </w:r>
            <w:r w:rsidR="001C5BE5" w:rsidRPr="00B254A5">
              <w:rPr>
                <w:rFonts w:ascii="Trebuchet MS" w:hAnsi="Trebuchet MS" w:cs="Arial"/>
                <w:b/>
                <w:sz w:val="16"/>
                <w:szCs w:val="16"/>
                <w:lang w:eastAsia="pt-BR"/>
              </w:rPr>
              <w:fldChar w:fldCharType="separate"/>
            </w:r>
            <w:r w:rsidR="007F68B9" w:rsidRPr="00B254A5">
              <w:rPr>
                <w:rFonts w:ascii="Trebuchet MS" w:hAnsi="Trebuchet MS" w:cs="Arial"/>
                <w:b/>
                <w:sz w:val="16"/>
                <w:szCs w:val="16"/>
                <w:lang w:eastAsia="pt-BR"/>
              </w:rPr>
              <w:t>2024</w:t>
            </w:r>
            <w:r w:rsidR="001C5BE5" w:rsidRPr="00B254A5">
              <w:rPr>
                <w:rFonts w:ascii="Trebuchet MS" w:hAnsi="Trebuchet MS" w:cs="Arial"/>
                <w:b/>
                <w:sz w:val="16"/>
                <w:szCs w:val="16"/>
                <w:lang w:eastAsia="pt-BR"/>
              </w:rPr>
              <w:fldChar w:fldCharType="end"/>
            </w:r>
          </w:p>
        </w:tc>
        <w:tc>
          <w:tcPr>
            <w:tcW w:w="1191" w:type="dxa"/>
            <w:vAlign w:val="bottom"/>
          </w:tcPr>
          <w:p w14:paraId="096A4C74" w14:textId="77777777" w:rsidR="00B83F16" w:rsidRPr="00B254A5" w:rsidRDefault="003B04AF" w:rsidP="00564D58">
            <w:pPr>
              <w:pBdr>
                <w:top w:val="single" w:sz="4" w:space="1" w:color="auto"/>
              </w:pBdr>
              <w:contextualSpacing/>
              <w:jc w:val="right"/>
              <w:rPr>
                <w:rFonts w:ascii="Trebuchet MS" w:hAnsi="Trebuchet MS" w:cs="Arial"/>
                <w:b/>
                <w:bCs/>
                <w:sz w:val="16"/>
                <w:szCs w:val="16"/>
              </w:rPr>
            </w:pPr>
            <w:r w:rsidRPr="00B254A5">
              <w:rPr>
                <w:rFonts w:ascii="Trebuchet MS" w:hAnsi="Trebuchet MS" w:cs="Arial"/>
                <w:b/>
                <w:bCs/>
                <w:sz w:val="16"/>
                <w:szCs w:val="16"/>
              </w:rPr>
              <w:t>52.318</w:t>
            </w:r>
          </w:p>
        </w:tc>
        <w:tc>
          <w:tcPr>
            <w:tcW w:w="1360" w:type="dxa"/>
            <w:vAlign w:val="bottom"/>
          </w:tcPr>
          <w:p w14:paraId="4E03A15B" w14:textId="77777777" w:rsidR="00B83F16" w:rsidRPr="00B254A5" w:rsidRDefault="003B04AF" w:rsidP="00564D58">
            <w:pPr>
              <w:pBdr>
                <w:top w:val="single" w:sz="4" w:space="1" w:color="auto"/>
              </w:pBdr>
              <w:contextualSpacing/>
              <w:jc w:val="right"/>
              <w:rPr>
                <w:rFonts w:ascii="Trebuchet MS" w:hAnsi="Trebuchet MS" w:cs="Arial"/>
                <w:b/>
                <w:bCs/>
                <w:sz w:val="16"/>
                <w:szCs w:val="16"/>
              </w:rPr>
            </w:pPr>
            <w:r w:rsidRPr="00B254A5">
              <w:rPr>
                <w:rFonts w:ascii="Trebuchet MS" w:hAnsi="Trebuchet MS" w:cs="Arial"/>
                <w:b/>
                <w:bCs/>
                <w:sz w:val="16"/>
                <w:szCs w:val="16"/>
              </w:rPr>
              <w:t>71.837</w:t>
            </w:r>
          </w:p>
        </w:tc>
        <w:tc>
          <w:tcPr>
            <w:tcW w:w="1234" w:type="dxa"/>
            <w:vAlign w:val="bottom"/>
          </w:tcPr>
          <w:p w14:paraId="7C520821" w14:textId="77777777" w:rsidR="00B83F16" w:rsidRPr="00B254A5" w:rsidRDefault="003B04AF" w:rsidP="00564D58">
            <w:pPr>
              <w:pBdr>
                <w:top w:val="single" w:sz="4" w:space="1" w:color="auto"/>
              </w:pBdr>
              <w:contextualSpacing/>
              <w:jc w:val="right"/>
              <w:rPr>
                <w:rFonts w:ascii="Trebuchet MS" w:hAnsi="Trebuchet MS" w:cs="Arial"/>
                <w:b/>
                <w:bCs/>
                <w:sz w:val="16"/>
                <w:szCs w:val="16"/>
              </w:rPr>
            </w:pPr>
            <w:r w:rsidRPr="00B254A5">
              <w:rPr>
                <w:rFonts w:ascii="Trebuchet MS" w:hAnsi="Trebuchet MS" w:cs="Arial"/>
                <w:b/>
                <w:bCs/>
                <w:sz w:val="16"/>
                <w:szCs w:val="16"/>
              </w:rPr>
              <w:t>22</w:t>
            </w:r>
          </w:p>
        </w:tc>
        <w:tc>
          <w:tcPr>
            <w:tcW w:w="964" w:type="dxa"/>
            <w:vAlign w:val="bottom"/>
          </w:tcPr>
          <w:p w14:paraId="720EE5A7" w14:textId="77777777" w:rsidR="00B83F16" w:rsidRPr="00B254A5" w:rsidRDefault="003B04AF" w:rsidP="00120630">
            <w:pPr>
              <w:pBdr>
                <w:top w:val="single" w:sz="4" w:space="1" w:color="auto"/>
              </w:pBdr>
              <w:contextualSpacing/>
              <w:jc w:val="right"/>
              <w:rPr>
                <w:rFonts w:ascii="Trebuchet MS" w:hAnsi="Trebuchet MS" w:cs="Arial"/>
                <w:b/>
                <w:bCs/>
                <w:sz w:val="16"/>
                <w:szCs w:val="16"/>
              </w:rPr>
            </w:pPr>
            <w:r w:rsidRPr="00B254A5">
              <w:rPr>
                <w:rFonts w:ascii="Trebuchet MS" w:hAnsi="Trebuchet MS" w:cs="Arial"/>
                <w:b/>
                <w:bCs/>
                <w:sz w:val="16"/>
                <w:szCs w:val="16"/>
              </w:rPr>
              <w:t>124.177</w:t>
            </w:r>
          </w:p>
        </w:tc>
      </w:tr>
      <w:tr w:rsidR="002C0DB3" w:rsidRPr="00B254A5" w14:paraId="1F32CB01" w14:textId="77777777" w:rsidTr="00120630">
        <w:trPr>
          <w:gridAfter w:val="1"/>
          <w:wAfter w:w="70" w:type="dxa"/>
          <w:trHeight w:val="170"/>
        </w:trPr>
        <w:tc>
          <w:tcPr>
            <w:tcW w:w="3827" w:type="dxa"/>
            <w:vAlign w:val="bottom"/>
          </w:tcPr>
          <w:p w14:paraId="023853B2" w14:textId="77777777" w:rsidR="002C0DB3" w:rsidRPr="00B254A5" w:rsidRDefault="002C0DB3" w:rsidP="002C0DB3">
            <w:pPr>
              <w:ind w:left="-57"/>
              <w:contextualSpacing/>
              <w:jc w:val="both"/>
              <w:rPr>
                <w:rFonts w:ascii="Trebuchet MS" w:hAnsi="Trebuchet MS" w:cs="Arial"/>
                <w:b/>
                <w:sz w:val="16"/>
                <w:szCs w:val="16"/>
                <w:lang w:eastAsia="pt-BR"/>
              </w:rPr>
            </w:pPr>
            <w:r w:rsidRPr="00B254A5">
              <w:rPr>
                <w:rFonts w:ascii="Trebuchet MS" w:hAnsi="Trebuchet MS" w:cs="Arial"/>
                <w:b/>
                <w:sz w:val="16"/>
                <w:szCs w:val="16"/>
                <w:lang w:eastAsia="pt-BR"/>
              </w:rPr>
              <w:t xml:space="preserve">  </w:t>
            </w:r>
          </w:p>
        </w:tc>
        <w:tc>
          <w:tcPr>
            <w:tcW w:w="1191" w:type="dxa"/>
          </w:tcPr>
          <w:p w14:paraId="45EF9573" w14:textId="77777777" w:rsidR="002C0DB3" w:rsidRPr="00B254A5" w:rsidRDefault="002C0DB3" w:rsidP="002C0DB3">
            <w:pPr>
              <w:snapToGrid w:val="0"/>
              <w:contextualSpacing/>
              <w:jc w:val="right"/>
              <w:rPr>
                <w:rFonts w:ascii="Trebuchet MS" w:hAnsi="Trebuchet MS" w:cs="Arial"/>
                <w:sz w:val="16"/>
                <w:szCs w:val="16"/>
                <w:lang w:eastAsia="pt-BR"/>
              </w:rPr>
            </w:pPr>
          </w:p>
        </w:tc>
        <w:tc>
          <w:tcPr>
            <w:tcW w:w="1360" w:type="dxa"/>
          </w:tcPr>
          <w:p w14:paraId="1345490E" w14:textId="77777777" w:rsidR="002C0DB3" w:rsidRPr="00B254A5" w:rsidRDefault="002C0DB3" w:rsidP="002C0DB3">
            <w:pPr>
              <w:snapToGrid w:val="0"/>
              <w:contextualSpacing/>
              <w:jc w:val="right"/>
              <w:rPr>
                <w:rFonts w:ascii="Trebuchet MS" w:hAnsi="Trebuchet MS" w:cs="Arial"/>
                <w:sz w:val="16"/>
                <w:szCs w:val="16"/>
                <w:lang w:eastAsia="pt-BR"/>
              </w:rPr>
            </w:pPr>
          </w:p>
        </w:tc>
        <w:tc>
          <w:tcPr>
            <w:tcW w:w="1234" w:type="dxa"/>
          </w:tcPr>
          <w:p w14:paraId="64105442" w14:textId="77777777" w:rsidR="002C0DB3" w:rsidRPr="00B254A5" w:rsidRDefault="002C0DB3" w:rsidP="002C0DB3">
            <w:pPr>
              <w:snapToGrid w:val="0"/>
              <w:contextualSpacing/>
              <w:jc w:val="right"/>
              <w:rPr>
                <w:rFonts w:ascii="Trebuchet MS" w:hAnsi="Trebuchet MS" w:cs="Arial"/>
                <w:sz w:val="16"/>
                <w:szCs w:val="16"/>
                <w:lang w:eastAsia="pt-BR"/>
              </w:rPr>
            </w:pPr>
          </w:p>
        </w:tc>
        <w:tc>
          <w:tcPr>
            <w:tcW w:w="964" w:type="dxa"/>
          </w:tcPr>
          <w:p w14:paraId="617D4E54" w14:textId="77777777" w:rsidR="002C0DB3" w:rsidRPr="00B254A5" w:rsidRDefault="002C0DB3" w:rsidP="00120630">
            <w:pPr>
              <w:snapToGrid w:val="0"/>
              <w:contextualSpacing/>
              <w:jc w:val="right"/>
              <w:rPr>
                <w:rFonts w:ascii="Trebuchet MS" w:hAnsi="Trebuchet MS" w:cs="Arial"/>
                <w:sz w:val="16"/>
                <w:szCs w:val="16"/>
                <w:lang w:eastAsia="pt-BR"/>
              </w:rPr>
            </w:pPr>
          </w:p>
        </w:tc>
      </w:tr>
      <w:tr w:rsidR="00132D04" w:rsidRPr="00B254A5" w14:paraId="5C8C30E9" w14:textId="77777777" w:rsidTr="00120630">
        <w:trPr>
          <w:gridAfter w:val="1"/>
          <w:wAfter w:w="70" w:type="dxa"/>
          <w:trHeight w:val="170"/>
        </w:trPr>
        <w:tc>
          <w:tcPr>
            <w:tcW w:w="3827" w:type="dxa"/>
            <w:vAlign w:val="bottom"/>
          </w:tcPr>
          <w:p w14:paraId="7AA29AB5" w14:textId="77777777" w:rsidR="00132D04" w:rsidRPr="00B254A5" w:rsidRDefault="00132D04" w:rsidP="00132D04">
            <w:pPr>
              <w:ind w:left="-57"/>
              <w:contextualSpacing/>
              <w:jc w:val="both"/>
              <w:rPr>
                <w:rFonts w:ascii="Trebuchet MS" w:hAnsi="Trebuchet MS"/>
                <w:sz w:val="16"/>
                <w:szCs w:val="16"/>
              </w:rPr>
            </w:pPr>
            <w:r w:rsidRPr="00B254A5">
              <w:rPr>
                <w:rFonts w:ascii="Trebuchet MS" w:hAnsi="Trebuchet MS" w:cs="Arial"/>
                <w:sz w:val="16"/>
                <w:szCs w:val="16"/>
                <w:lang w:eastAsia="pt-BR"/>
              </w:rPr>
              <w:t>Adições</w:t>
            </w:r>
          </w:p>
        </w:tc>
        <w:tc>
          <w:tcPr>
            <w:tcW w:w="1191" w:type="dxa"/>
          </w:tcPr>
          <w:p w14:paraId="4B161E8B" w14:textId="55F62D5C" w:rsidR="00132D04" w:rsidRPr="00B254A5" w:rsidRDefault="00BD4C93" w:rsidP="00132D04">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1.935</w:t>
            </w:r>
          </w:p>
        </w:tc>
        <w:tc>
          <w:tcPr>
            <w:tcW w:w="1360" w:type="dxa"/>
          </w:tcPr>
          <w:p w14:paraId="2A9EA007" w14:textId="77777777" w:rsidR="00132D04" w:rsidRPr="00B254A5" w:rsidRDefault="008C47B2" w:rsidP="00132D04">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32.526</w:t>
            </w:r>
          </w:p>
        </w:tc>
        <w:tc>
          <w:tcPr>
            <w:tcW w:w="1234" w:type="dxa"/>
          </w:tcPr>
          <w:p w14:paraId="226DE4BE" w14:textId="77777777" w:rsidR="00132D04" w:rsidRPr="00B254A5" w:rsidRDefault="00A55160" w:rsidP="00132D04">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376</w:t>
            </w:r>
          </w:p>
        </w:tc>
        <w:tc>
          <w:tcPr>
            <w:tcW w:w="964" w:type="dxa"/>
          </w:tcPr>
          <w:p w14:paraId="6CED0957" w14:textId="77777777" w:rsidR="00132D04" w:rsidRPr="00B254A5" w:rsidRDefault="00A55160" w:rsidP="00120630">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34.837</w:t>
            </w:r>
          </w:p>
        </w:tc>
      </w:tr>
      <w:tr w:rsidR="00132D04" w:rsidRPr="00B254A5" w14:paraId="45C26CE8" w14:textId="77777777" w:rsidTr="00120630">
        <w:trPr>
          <w:gridAfter w:val="1"/>
          <w:wAfter w:w="70" w:type="dxa"/>
          <w:trHeight w:val="170"/>
        </w:trPr>
        <w:tc>
          <w:tcPr>
            <w:tcW w:w="3827" w:type="dxa"/>
            <w:vAlign w:val="bottom"/>
          </w:tcPr>
          <w:p w14:paraId="093D407A" w14:textId="77777777" w:rsidR="00132D04" w:rsidRPr="00B254A5" w:rsidRDefault="00132D04" w:rsidP="00132D04">
            <w:pPr>
              <w:ind w:left="-57"/>
              <w:contextualSpacing/>
              <w:jc w:val="both"/>
              <w:rPr>
                <w:rFonts w:ascii="Trebuchet MS" w:hAnsi="Trebuchet MS"/>
                <w:sz w:val="16"/>
                <w:szCs w:val="16"/>
              </w:rPr>
            </w:pPr>
            <w:r w:rsidRPr="00B254A5">
              <w:rPr>
                <w:rFonts w:ascii="Trebuchet MS" w:hAnsi="Trebuchet MS" w:cs="Arial"/>
                <w:sz w:val="16"/>
                <w:szCs w:val="16"/>
                <w:lang w:eastAsia="pt-BR"/>
              </w:rPr>
              <w:t>Juros</w:t>
            </w:r>
          </w:p>
        </w:tc>
        <w:tc>
          <w:tcPr>
            <w:tcW w:w="1191" w:type="dxa"/>
          </w:tcPr>
          <w:p w14:paraId="0DDF3608" w14:textId="77777777" w:rsidR="00132D04" w:rsidRPr="00B254A5" w:rsidRDefault="008C47B2" w:rsidP="00132D04">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8.842</w:t>
            </w:r>
          </w:p>
        </w:tc>
        <w:tc>
          <w:tcPr>
            <w:tcW w:w="1360" w:type="dxa"/>
          </w:tcPr>
          <w:p w14:paraId="47287CBD" w14:textId="77777777" w:rsidR="00132D04" w:rsidRPr="00B254A5" w:rsidRDefault="008C47B2" w:rsidP="00132D04">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5.221</w:t>
            </w:r>
          </w:p>
        </w:tc>
        <w:tc>
          <w:tcPr>
            <w:tcW w:w="1234" w:type="dxa"/>
          </w:tcPr>
          <w:p w14:paraId="77464276" w14:textId="77777777" w:rsidR="00132D04" w:rsidRPr="00B254A5" w:rsidRDefault="00A55160" w:rsidP="00132D04">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3.460</w:t>
            </w:r>
          </w:p>
        </w:tc>
        <w:tc>
          <w:tcPr>
            <w:tcW w:w="964" w:type="dxa"/>
          </w:tcPr>
          <w:p w14:paraId="5D70A6F8" w14:textId="77777777" w:rsidR="00132D04" w:rsidRPr="00B254A5" w:rsidRDefault="00A55160" w:rsidP="00120630">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17.523</w:t>
            </w:r>
          </w:p>
        </w:tc>
      </w:tr>
      <w:tr w:rsidR="00132D04" w:rsidRPr="00B254A5" w14:paraId="78B87030" w14:textId="77777777" w:rsidTr="00120630">
        <w:trPr>
          <w:gridAfter w:val="1"/>
          <w:wAfter w:w="70" w:type="dxa"/>
          <w:trHeight w:val="170"/>
        </w:trPr>
        <w:tc>
          <w:tcPr>
            <w:tcW w:w="3827" w:type="dxa"/>
            <w:vAlign w:val="bottom"/>
          </w:tcPr>
          <w:p w14:paraId="4ED8E0F0" w14:textId="77777777" w:rsidR="00132D04" w:rsidRPr="00B254A5" w:rsidRDefault="00132D04" w:rsidP="00132D04">
            <w:pPr>
              <w:ind w:left="-57"/>
              <w:contextualSpacing/>
              <w:jc w:val="both"/>
              <w:rPr>
                <w:rFonts w:ascii="Trebuchet MS" w:hAnsi="Trebuchet MS"/>
                <w:sz w:val="16"/>
                <w:szCs w:val="16"/>
              </w:rPr>
            </w:pPr>
            <w:r w:rsidRPr="00B254A5">
              <w:rPr>
                <w:rFonts w:ascii="Trebuchet MS" w:hAnsi="Trebuchet MS" w:cs="Arial"/>
                <w:sz w:val="16"/>
                <w:szCs w:val="16"/>
                <w:lang w:eastAsia="pt-BR"/>
              </w:rPr>
              <w:t>Reversão</w:t>
            </w:r>
          </w:p>
        </w:tc>
        <w:tc>
          <w:tcPr>
            <w:tcW w:w="1191" w:type="dxa"/>
          </w:tcPr>
          <w:p w14:paraId="713A3D2A" w14:textId="77777777" w:rsidR="00132D04" w:rsidRPr="00B254A5" w:rsidRDefault="008C47B2" w:rsidP="00132D04">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(9.142)</w:t>
            </w:r>
          </w:p>
        </w:tc>
        <w:tc>
          <w:tcPr>
            <w:tcW w:w="1360" w:type="dxa"/>
          </w:tcPr>
          <w:p w14:paraId="62495643" w14:textId="77777777" w:rsidR="00132D04" w:rsidRPr="00B254A5" w:rsidRDefault="008C47B2" w:rsidP="00132D04">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(26.932)</w:t>
            </w:r>
          </w:p>
        </w:tc>
        <w:tc>
          <w:tcPr>
            <w:tcW w:w="1234" w:type="dxa"/>
          </w:tcPr>
          <w:p w14:paraId="327F38A9" w14:textId="77777777" w:rsidR="00132D04" w:rsidRPr="00B254A5" w:rsidRDefault="00A55160" w:rsidP="00132D04">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(1)</w:t>
            </w:r>
          </w:p>
        </w:tc>
        <w:tc>
          <w:tcPr>
            <w:tcW w:w="964" w:type="dxa"/>
          </w:tcPr>
          <w:p w14:paraId="55AD6996" w14:textId="77777777" w:rsidR="00132D04" w:rsidRPr="00B254A5" w:rsidRDefault="00A55160" w:rsidP="00120630">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(36.075)</w:t>
            </w:r>
          </w:p>
        </w:tc>
      </w:tr>
      <w:tr w:rsidR="00132D04" w:rsidRPr="00B254A5" w14:paraId="523E327C" w14:textId="77777777" w:rsidTr="00120630">
        <w:trPr>
          <w:gridAfter w:val="1"/>
          <w:wAfter w:w="70" w:type="dxa"/>
          <w:trHeight w:val="170"/>
        </w:trPr>
        <w:tc>
          <w:tcPr>
            <w:tcW w:w="3827" w:type="dxa"/>
            <w:vAlign w:val="bottom"/>
          </w:tcPr>
          <w:p w14:paraId="56B4D354" w14:textId="77777777" w:rsidR="00132D04" w:rsidRPr="00B254A5" w:rsidRDefault="00132D04" w:rsidP="00132D04">
            <w:pPr>
              <w:ind w:left="-57"/>
              <w:contextualSpacing/>
              <w:jc w:val="both"/>
              <w:rPr>
                <w:rFonts w:ascii="Trebuchet MS" w:hAnsi="Trebuchet MS" w:cs="Arial"/>
                <w:sz w:val="16"/>
                <w:szCs w:val="16"/>
                <w:lang w:eastAsia="pt-BR"/>
              </w:rPr>
            </w:pPr>
            <w:r w:rsidRPr="00B254A5">
              <w:rPr>
                <w:rFonts w:ascii="Trebuchet MS" w:hAnsi="Trebuchet MS" w:cs="Arial"/>
                <w:sz w:val="16"/>
                <w:szCs w:val="16"/>
                <w:lang w:eastAsia="pt-BR"/>
              </w:rPr>
              <w:t>Pagamentos</w:t>
            </w:r>
          </w:p>
        </w:tc>
        <w:tc>
          <w:tcPr>
            <w:tcW w:w="1191" w:type="dxa"/>
          </w:tcPr>
          <w:p w14:paraId="721C1AF3" w14:textId="77777777" w:rsidR="00132D04" w:rsidRPr="00B254A5" w:rsidRDefault="008C47B2" w:rsidP="00132D04">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w:t>
            </w:r>
          </w:p>
        </w:tc>
        <w:tc>
          <w:tcPr>
            <w:tcW w:w="1360" w:type="dxa"/>
          </w:tcPr>
          <w:p w14:paraId="3B42C986" w14:textId="77777777" w:rsidR="00132D04" w:rsidRPr="00B254A5" w:rsidRDefault="008C47B2" w:rsidP="00132D04">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w:t>
            </w:r>
          </w:p>
        </w:tc>
        <w:tc>
          <w:tcPr>
            <w:tcW w:w="1234" w:type="dxa"/>
          </w:tcPr>
          <w:p w14:paraId="0C39ED3A" w14:textId="77777777" w:rsidR="00132D04" w:rsidRPr="00B254A5" w:rsidRDefault="00A55160" w:rsidP="00132D04">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w:t>
            </w:r>
          </w:p>
        </w:tc>
        <w:tc>
          <w:tcPr>
            <w:tcW w:w="964" w:type="dxa"/>
          </w:tcPr>
          <w:p w14:paraId="254E91DB" w14:textId="77777777" w:rsidR="00132D04" w:rsidRPr="00B254A5" w:rsidRDefault="00A55160" w:rsidP="00120630">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w:t>
            </w:r>
          </w:p>
        </w:tc>
      </w:tr>
      <w:tr w:rsidR="00132D04" w:rsidRPr="00B254A5" w14:paraId="26438FD6" w14:textId="77777777" w:rsidTr="00120630">
        <w:trPr>
          <w:gridAfter w:val="1"/>
          <w:wAfter w:w="70" w:type="dxa"/>
          <w:trHeight w:val="170"/>
        </w:trPr>
        <w:tc>
          <w:tcPr>
            <w:tcW w:w="3827" w:type="dxa"/>
            <w:vAlign w:val="bottom"/>
          </w:tcPr>
          <w:p w14:paraId="3723942B" w14:textId="77777777" w:rsidR="00132D04" w:rsidRPr="00B254A5" w:rsidRDefault="00132D04" w:rsidP="00132D04">
            <w:pPr>
              <w:ind w:left="-57"/>
              <w:contextualSpacing/>
              <w:jc w:val="both"/>
              <w:rPr>
                <w:rFonts w:ascii="Trebuchet MS" w:hAnsi="Trebuchet MS" w:cs="Arial"/>
                <w:sz w:val="16"/>
                <w:szCs w:val="16"/>
                <w:lang w:eastAsia="pt-BR"/>
              </w:rPr>
            </w:pPr>
            <w:r w:rsidRPr="00B254A5">
              <w:rPr>
                <w:rFonts w:ascii="Trebuchet MS" w:hAnsi="Trebuchet MS" w:cs="Arial"/>
                <w:sz w:val="16"/>
                <w:szCs w:val="16"/>
                <w:lang w:eastAsia="pt-BR"/>
              </w:rPr>
              <w:t>Compensação com depósitos judiciais</w:t>
            </w:r>
          </w:p>
        </w:tc>
        <w:tc>
          <w:tcPr>
            <w:tcW w:w="1191" w:type="dxa"/>
          </w:tcPr>
          <w:p w14:paraId="6AF7F648" w14:textId="77777777" w:rsidR="00132D04" w:rsidRPr="00B254A5" w:rsidRDefault="008C47B2" w:rsidP="00132D04">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(213)</w:t>
            </w:r>
          </w:p>
        </w:tc>
        <w:tc>
          <w:tcPr>
            <w:tcW w:w="1360" w:type="dxa"/>
          </w:tcPr>
          <w:p w14:paraId="45B01EFE" w14:textId="77777777" w:rsidR="00132D04" w:rsidRPr="00B254A5" w:rsidRDefault="00A55160" w:rsidP="00132D04">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(7.787)</w:t>
            </w:r>
          </w:p>
        </w:tc>
        <w:tc>
          <w:tcPr>
            <w:tcW w:w="1234" w:type="dxa"/>
          </w:tcPr>
          <w:p w14:paraId="10A1D36A" w14:textId="77777777" w:rsidR="00132D04" w:rsidRPr="00B254A5" w:rsidRDefault="00A55160" w:rsidP="00132D04">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(29)</w:t>
            </w:r>
          </w:p>
        </w:tc>
        <w:tc>
          <w:tcPr>
            <w:tcW w:w="964" w:type="dxa"/>
          </w:tcPr>
          <w:p w14:paraId="2B383485" w14:textId="77777777" w:rsidR="00132D04" w:rsidRPr="00B254A5" w:rsidRDefault="00A55160" w:rsidP="00120630">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(8.029)</w:t>
            </w:r>
          </w:p>
        </w:tc>
      </w:tr>
      <w:tr w:rsidR="000F0D54" w:rsidRPr="00B254A5" w14:paraId="78739DC4" w14:textId="77777777" w:rsidTr="00120630">
        <w:trPr>
          <w:gridAfter w:val="1"/>
          <w:wAfter w:w="70" w:type="dxa"/>
          <w:trHeight w:val="170"/>
        </w:trPr>
        <w:tc>
          <w:tcPr>
            <w:tcW w:w="3827" w:type="dxa"/>
            <w:vAlign w:val="bottom"/>
          </w:tcPr>
          <w:p w14:paraId="08F1BD18" w14:textId="77777777" w:rsidR="000F0D54" w:rsidRPr="00B254A5" w:rsidRDefault="000F0D54" w:rsidP="00564D58">
            <w:pPr>
              <w:ind w:left="-57"/>
              <w:contextualSpacing/>
              <w:jc w:val="both"/>
              <w:rPr>
                <w:rFonts w:ascii="Trebuchet MS" w:hAnsi="Trebuchet MS"/>
                <w:sz w:val="16"/>
                <w:szCs w:val="16"/>
              </w:rPr>
            </w:pPr>
            <w:r w:rsidRPr="00B254A5">
              <w:rPr>
                <w:rFonts w:ascii="Trebuchet MS" w:eastAsia="Trebuchet MS" w:hAnsi="Trebuchet MS" w:cs="Trebuchet MS"/>
                <w:sz w:val="16"/>
                <w:szCs w:val="16"/>
                <w:lang w:eastAsia="pt-BR"/>
              </w:rPr>
              <w:t xml:space="preserve">    </w:t>
            </w:r>
          </w:p>
        </w:tc>
        <w:tc>
          <w:tcPr>
            <w:tcW w:w="1191" w:type="dxa"/>
            <w:vAlign w:val="bottom"/>
          </w:tcPr>
          <w:p w14:paraId="3CEFE59C" w14:textId="77777777" w:rsidR="000F0D54" w:rsidRPr="00B254A5" w:rsidRDefault="000F0D54" w:rsidP="00564D58">
            <w:pPr>
              <w:contextualSpacing/>
              <w:jc w:val="right"/>
              <w:rPr>
                <w:rFonts w:ascii="Trebuchet MS" w:hAnsi="Trebuchet MS" w:cs="Arial"/>
                <w:sz w:val="16"/>
                <w:szCs w:val="16"/>
              </w:rPr>
            </w:pPr>
          </w:p>
        </w:tc>
        <w:tc>
          <w:tcPr>
            <w:tcW w:w="1360" w:type="dxa"/>
            <w:vAlign w:val="bottom"/>
          </w:tcPr>
          <w:p w14:paraId="5A486BBC" w14:textId="77777777" w:rsidR="000F0D54" w:rsidRPr="00B254A5" w:rsidRDefault="000F0D54" w:rsidP="00564D58">
            <w:pPr>
              <w:contextualSpacing/>
              <w:jc w:val="right"/>
              <w:rPr>
                <w:rFonts w:ascii="Trebuchet MS" w:hAnsi="Trebuchet MS" w:cs="Arial"/>
                <w:sz w:val="16"/>
                <w:szCs w:val="16"/>
              </w:rPr>
            </w:pPr>
          </w:p>
        </w:tc>
        <w:tc>
          <w:tcPr>
            <w:tcW w:w="1234" w:type="dxa"/>
            <w:vAlign w:val="bottom"/>
          </w:tcPr>
          <w:p w14:paraId="2759F1E0" w14:textId="77777777" w:rsidR="000F0D54" w:rsidRPr="00B254A5" w:rsidRDefault="000F0D54" w:rsidP="00564D58">
            <w:pPr>
              <w:contextualSpacing/>
              <w:jc w:val="right"/>
              <w:rPr>
                <w:rFonts w:ascii="Trebuchet MS" w:hAnsi="Trebuchet MS" w:cs="Arial"/>
                <w:sz w:val="16"/>
                <w:szCs w:val="16"/>
              </w:rPr>
            </w:pPr>
          </w:p>
        </w:tc>
        <w:tc>
          <w:tcPr>
            <w:tcW w:w="964" w:type="dxa"/>
            <w:vAlign w:val="bottom"/>
          </w:tcPr>
          <w:p w14:paraId="40A0EB67" w14:textId="77777777" w:rsidR="000F0D54" w:rsidRPr="00B254A5" w:rsidRDefault="000F0D54" w:rsidP="00120630">
            <w:pPr>
              <w:contextualSpacing/>
              <w:jc w:val="right"/>
              <w:rPr>
                <w:rFonts w:ascii="Trebuchet MS" w:hAnsi="Trebuchet MS" w:cs="Arial"/>
                <w:sz w:val="16"/>
                <w:szCs w:val="16"/>
              </w:rPr>
            </w:pPr>
          </w:p>
        </w:tc>
      </w:tr>
      <w:tr w:rsidR="000F0D54" w:rsidRPr="00B254A5" w14:paraId="2806AFCF" w14:textId="77777777" w:rsidTr="00120630">
        <w:trPr>
          <w:gridAfter w:val="1"/>
          <w:wAfter w:w="70" w:type="dxa"/>
          <w:trHeight w:val="170"/>
        </w:trPr>
        <w:tc>
          <w:tcPr>
            <w:tcW w:w="3827" w:type="dxa"/>
            <w:vAlign w:val="bottom"/>
          </w:tcPr>
          <w:p w14:paraId="06784FC2" w14:textId="77777777" w:rsidR="000F0D54" w:rsidRPr="00B254A5" w:rsidRDefault="000F0D54" w:rsidP="00564D58">
            <w:pPr>
              <w:ind w:left="-57"/>
              <w:contextualSpacing/>
              <w:jc w:val="both"/>
              <w:rPr>
                <w:rFonts w:ascii="Trebuchet MS" w:hAnsi="Trebuchet MS" w:cs="Arial"/>
                <w:b/>
                <w:sz w:val="16"/>
                <w:szCs w:val="16"/>
                <w:lang w:eastAsia="pt-BR"/>
              </w:rPr>
            </w:pPr>
            <w:r w:rsidRPr="00B254A5">
              <w:rPr>
                <w:rFonts w:ascii="Trebuchet MS" w:hAnsi="Trebuchet MS" w:cs="Arial"/>
                <w:b/>
                <w:sz w:val="16"/>
                <w:szCs w:val="16"/>
                <w:lang w:eastAsia="pt-BR"/>
              </w:rPr>
              <w:lastRenderedPageBreak/>
              <w:t>Saldos finais em</w:t>
            </w:r>
            <w:r w:rsidR="00734A3E" w:rsidRPr="00B254A5">
              <w:rPr>
                <w:rFonts w:ascii="Trebuchet MS" w:hAnsi="Trebuchet MS" w:cs="Arial"/>
                <w:b/>
                <w:sz w:val="16"/>
                <w:szCs w:val="16"/>
                <w:lang w:eastAsia="pt-BR"/>
              </w:rPr>
              <w:t xml:space="preserve"> </w:t>
            </w:r>
            <w:r w:rsidR="001C5BE5" w:rsidRPr="00B254A5">
              <w:rPr>
                <w:rFonts w:ascii="Trebuchet MS" w:hAnsi="Trebuchet MS" w:cs="Arial"/>
                <w:b/>
                <w:sz w:val="16"/>
                <w:szCs w:val="16"/>
                <w:lang w:eastAsia="pt-BR"/>
              </w:rPr>
              <w:fldChar w:fldCharType="begin"/>
            </w:r>
            <w:r w:rsidR="001C5BE5" w:rsidRPr="00B254A5">
              <w:rPr>
                <w:rFonts w:ascii="Trebuchet MS" w:hAnsi="Trebuchet MS" w:cs="Arial"/>
                <w:b/>
                <w:sz w:val="16"/>
                <w:szCs w:val="16"/>
                <w:lang w:eastAsia="pt-BR"/>
              </w:rPr>
              <w:instrText xml:space="preserve"> REF  Data_Base_Texto  \* MERGEFORMAT </w:instrText>
            </w:r>
            <w:r w:rsidR="001C5BE5" w:rsidRPr="00B254A5">
              <w:rPr>
                <w:rFonts w:ascii="Trebuchet MS" w:hAnsi="Trebuchet MS" w:cs="Arial"/>
                <w:b/>
                <w:sz w:val="16"/>
                <w:szCs w:val="16"/>
                <w:lang w:eastAsia="pt-BR"/>
              </w:rPr>
              <w:fldChar w:fldCharType="separate"/>
            </w:r>
            <w:r w:rsidR="007F68B9" w:rsidRPr="00B254A5">
              <w:rPr>
                <w:rFonts w:ascii="Trebuchet MS" w:hAnsi="Trebuchet MS" w:cs="Arial"/>
                <w:b/>
                <w:sz w:val="16"/>
                <w:szCs w:val="16"/>
                <w:lang w:eastAsia="pt-BR"/>
              </w:rPr>
              <w:t>31 de dezembro de 2025</w:t>
            </w:r>
            <w:r w:rsidR="001C5BE5" w:rsidRPr="00B254A5">
              <w:rPr>
                <w:rFonts w:ascii="Trebuchet MS" w:hAnsi="Trebuchet MS" w:cs="Arial"/>
                <w:b/>
                <w:sz w:val="16"/>
                <w:szCs w:val="16"/>
                <w:lang w:eastAsia="pt-BR"/>
              </w:rPr>
              <w:fldChar w:fldCharType="end"/>
            </w:r>
          </w:p>
        </w:tc>
        <w:tc>
          <w:tcPr>
            <w:tcW w:w="1191" w:type="dxa"/>
            <w:vAlign w:val="bottom"/>
          </w:tcPr>
          <w:p w14:paraId="50987A27" w14:textId="77777777" w:rsidR="000F0D54" w:rsidRPr="00B254A5" w:rsidRDefault="00A55160" w:rsidP="00564D58">
            <w:pPr>
              <w:pBdr>
                <w:top w:val="single" w:sz="4" w:space="1" w:color="000000"/>
                <w:left w:val="none" w:sz="0" w:space="0" w:color="000000"/>
                <w:bottom w:val="double" w:sz="4" w:space="1" w:color="000000"/>
                <w:right w:val="none" w:sz="0" w:space="0" w:color="000000"/>
              </w:pBdr>
              <w:contextualSpacing/>
              <w:jc w:val="right"/>
              <w:rPr>
                <w:rFonts w:ascii="Trebuchet MS" w:hAnsi="Trebuchet MS" w:cs="Arial"/>
                <w:b/>
                <w:bCs/>
                <w:sz w:val="16"/>
                <w:szCs w:val="16"/>
              </w:rPr>
            </w:pPr>
            <w:r w:rsidRPr="00B254A5">
              <w:rPr>
                <w:rFonts w:ascii="Trebuchet MS" w:hAnsi="Trebuchet MS" w:cs="Arial"/>
                <w:b/>
                <w:bCs/>
                <w:sz w:val="16"/>
                <w:szCs w:val="16"/>
              </w:rPr>
              <w:t>53.740</w:t>
            </w:r>
          </w:p>
        </w:tc>
        <w:tc>
          <w:tcPr>
            <w:tcW w:w="1360" w:type="dxa"/>
            <w:vAlign w:val="bottom"/>
          </w:tcPr>
          <w:p w14:paraId="0492F83F" w14:textId="77777777" w:rsidR="000F0D54" w:rsidRPr="00B254A5" w:rsidRDefault="00A55160" w:rsidP="00564D58">
            <w:pPr>
              <w:pBdr>
                <w:top w:val="single" w:sz="4" w:space="1" w:color="000000"/>
                <w:left w:val="none" w:sz="0" w:space="0" w:color="000000"/>
                <w:bottom w:val="double" w:sz="4" w:space="1" w:color="000000"/>
                <w:right w:val="none" w:sz="0" w:space="0" w:color="000000"/>
              </w:pBdr>
              <w:contextualSpacing/>
              <w:jc w:val="right"/>
              <w:rPr>
                <w:rFonts w:ascii="Trebuchet MS" w:hAnsi="Trebuchet MS" w:cs="Arial"/>
                <w:b/>
                <w:bCs/>
                <w:sz w:val="16"/>
                <w:szCs w:val="16"/>
              </w:rPr>
            </w:pPr>
            <w:r w:rsidRPr="00B254A5">
              <w:rPr>
                <w:rFonts w:ascii="Trebuchet MS" w:hAnsi="Trebuchet MS" w:cs="Arial"/>
                <w:b/>
                <w:bCs/>
                <w:sz w:val="16"/>
                <w:szCs w:val="16"/>
              </w:rPr>
              <w:t>74.865</w:t>
            </w:r>
          </w:p>
        </w:tc>
        <w:tc>
          <w:tcPr>
            <w:tcW w:w="1234" w:type="dxa"/>
            <w:vAlign w:val="bottom"/>
          </w:tcPr>
          <w:p w14:paraId="154A46B5" w14:textId="77777777" w:rsidR="000F0D54" w:rsidRPr="00B254A5" w:rsidRDefault="00A55160" w:rsidP="00564D58">
            <w:pPr>
              <w:pBdr>
                <w:top w:val="single" w:sz="4" w:space="1" w:color="000000"/>
                <w:left w:val="none" w:sz="0" w:space="0" w:color="000000"/>
                <w:bottom w:val="double" w:sz="4" w:space="1" w:color="000000"/>
                <w:right w:val="none" w:sz="0" w:space="0" w:color="000000"/>
              </w:pBdr>
              <w:contextualSpacing/>
              <w:jc w:val="right"/>
              <w:rPr>
                <w:rFonts w:ascii="Trebuchet MS" w:hAnsi="Trebuchet MS" w:cs="Arial"/>
                <w:b/>
                <w:bCs/>
                <w:sz w:val="16"/>
                <w:szCs w:val="16"/>
              </w:rPr>
            </w:pPr>
            <w:r w:rsidRPr="00B254A5">
              <w:rPr>
                <w:rFonts w:ascii="Trebuchet MS" w:hAnsi="Trebuchet MS" w:cs="Arial"/>
                <w:b/>
                <w:bCs/>
                <w:sz w:val="16"/>
                <w:szCs w:val="16"/>
              </w:rPr>
              <w:t>3.828</w:t>
            </w:r>
          </w:p>
        </w:tc>
        <w:tc>
          <w:tcPr>
            <w:tcW w:w="964" w:type="dxa"/>
            <w:vAlign w:val="bottom"/>
          </w:tcPr>
          <w:p w14:paraId="5D873B9C" w14:textId="77777777" w:rsidR="000F0D54" w:rsidRPr="00B254A5" w:rsidRDefault="00A55160" w:rsidP="00120630">
            <w:pPr>
              <w:pBdr>
                <w:top w:val="single" w:sz="4" w:space="1" w:color="000000"/>
                <w:left w:val="none" w:sz="0" w:space="0" w:color="000000"/>
                <w:bottom w:val="double" w:sz="4" w:space="1" w:color="000000"/>
                <w:right w:val="none" w:sz="0" w:space="0" w:color="000000"/>
              </w:pBdr>
              <w:contextualSpacing/>
              <w:jc w:val="right"/>
              <w:rPr>
                <w:rFonts w:ascii="Trebuchet MS" w:hAnsi="Trebuchet MS" w:cs="Arial"/>
                <w:b/>
                <w:bCs/>
                <w:sz w:val="16"/>
                <w:szCs w:val="16"/>
              </w:rPr>
            </w:pPr>
            <w:r w:rsidRPr="00B254A5">
              <w:rPr>
                <w:rFonts w:ascii="Trebuchet MS" w:hAnsi="Trebuchet MS" w:cs="Arial"/>
                <w:b/>
                <w:bCs/>
                <w:sz w:val="16"/>
                <w:szCs w:val="16"/>
              </w:rPr>
              <w:t>132.433</w:t>
            </w:r>
          </w:p>
        </w:tc>
      </w:tr>
      <w:tr w:rsidR="000F0D54" w:rsidRPr="00B254A5" w14:paraId="56121303" w14:textId="77777777" w:rsidTr="00120630">
        <w:trPr>
          <w:gridAfter w:val="1"/>
          <w:wAfter w:w="70" w:type="dxa"/>
          <w:trHeight w:val="170"/>
        </w:trPr>
        <w:tc>
          <w:tcPr>
            <w:tcW w:w="3827" w:type="dxa"/>
            <w:vAlign w:val="bottom"/>
          </w:tcPr>
          <w:p w14:paraId="23934D66" w14:textId="77777777" w:rsidR="000F0D54" w:rsidRPr="00B254A5" w:rsidRDefault="0091435C" w:rsidP="00564D58">
            <w:pPr>
              <w:ind w:left="-57"/>
              <w:contextualSpacing/>
              <w:jc w:val="both"/>
              <w:rPr>
                <w:rFonts w:ascii="Trebuchet MS" w:eastAsia="Trebuchet MS" w:hAnsi="Trebuchet MS" w:cs="Trebuchet MS"/>
                <w:sz w:val="16"/>
                <w:szCs w:val="16"/>
                <w:lang w:eastAsia="pt-BR"/>
              </w:rPr>
            </w:pPr>
            <w:r w:rsidRPr="00B254A5">
              <w:rPr>
                <w:rFonts w:ascii="Trebuchet MS" w:eastAsia="Trebuchet MS" w:hAnsi="Trebuchet MS" w:cs="Trebuchet MS"/>
                <w:sz w:val="16"/>
                <w:szCs w:val="16"/>
                <w:lang w:eastAsia="pt-BR"/>
              </w:rPr>
              <w:t xml:space="preserve"> </w:t>
            </w:r>
          </w:p>
        </w:tc>
        <w:tc>
          <w:tcPr>
            <w:tcW w:w="1191" w:type="dxa"/>
            <w:vAlign w:val="bottom"/>
          </w:tcPr>
          <w:p w14:paraId="650D1A8B" w14:textId="77777777" w:rsidR="000F0D54" w:rsidRPr="00B254A5" w:rsidRDefault="000F0D54" w:rsidP="00564D58">
            <w:pPr>
              <w:snapToGrid w:val="0"/>
              <w:contextualSpacing/>
              <w:jc w:val="right"/>
              <w:rPr>
                <w:rFonts w:ascii="Trebuchet MS" w:hAnsi="Trebuchet MS" w:cs="Arial"/>
                <w:sz w:val="16"/>
                <w:szCs w:val="16"/>
                <w:lang w:eastAsia="pt-BR"/>
              </w:rPr>
            </w:pPr>
          </w:p>
        </w:tc>
        <w:tc>
          <w:tcPr>
            <w:tcW w:w="1360" w:type="dxa"/>
            <w:vAlign w:val="bottom"/>
          </w:tcPr>
          <w:p w14:paraId="42C03431" w14:textId="77777777" w:rsidR="000F0D54" w:rsidRPr="00B254A5" w:rsidRDefault="000F0D54" w:rsidP="00564D58">
            <w:pPr>
              <w:snapToGrid w:val="0"/>
              <w:contextualSpacing/>
              <w:jc w:val="right"/>
              <w:rPr>
                <w:rFonts w:ascii="Trebuchet MS" w:hAnsi="Trebuchet MS" w:cs="Arial"/>
                <w:sz w:val="16"/>
                <w:szCs w:val="16"/>
              </w:rPr>
            </w:pPr>
          </w:p>
        </w:tc>
        <w:tc>
          <w:tcPr>
            <w:tcW w:w="1234" w:type="dxa"/>
            <w:vAlign w:val="bottom"/>
          </w:tcPr>
          <w:p w14:paraId="629F12A4" w14:textId="77777777" w:rsidR="000F0D54" w:rsidRPr="00B254A5" w:rsidRDefault="000F0D54" w:rsidP="00564D58">
            <w:pPr>
              <w:snapToGrid w:val="0"/>
              <w:contextualSpacing/>
              <w:jc w:val="right"/>
              <w:rPr>
                <w:rFonts w:ascii="Trebuchet MS" w:hAnsi="Trebuchet MS" w:cs="Arial"/>
                <w:sz w:val="16"/>
                <w:szCs w:val="16"/>
              </w:rPr>
            </w:pPr>
          </w:p>
        </w:tc>
        <w:tc>
          <w:tcPr>
            <w:tcW w:w="964" w:type="dxa"/>
            <w:vAlign w:val="bottom"/>
          </w:tcPr>
          <w:p w14:paraId="0B9B0B6D" w14:textId="77777777" w:rsidR="000F0D54" w:rsidRPr="00B254A5" w:rsidRDefault="000F0D54" w:rsidP="00120630">
            <w:pPr>
              <w:snapToGrid w:val="0"/>
              <w:contextualSpacing/>
              <w:jc w:val="right"/>
              <w:rPr>
                <w:rFonts w:ascii="Trebuchet MS" w:hAnsi="Trebuchet MS" w:cs="Arial"/>
                <w:b/>
                <w:sz w:val="16"/>
                <w:szCs w:val="16"/>
              </w:rPr>
            </w:pPr>
          </w:p>
        </w:tc>
      </w:tr>
      <w:tr w:rsidR="001C5BE5" w:rsidRPr="00B254A5" w14:paraId="454BF4F0" w14:textId="77777777" w:rsidTr="00120630">
        <w:trPr>
          <w:gridAfter w:val="1"/>
          <w:wAfter w:w="70" w:type="dxa"/>
          <w:trHeight w:val="170"/>
        </w:trPr>
        <w:tc>
          <w:tcPr>
            <w:tcW w:w="3827" w:type="dxa"/>
            <w:vAlign w:val="bottom"/>
          </w:tcPr>
          <w:p w14:paraId="0E703FB2" w14:textId="77777777" w:rsidR="001C5BE5" w:rsidRPr="00B254A5" w:rsidRDefault="001C5BE5" w:rsidP="001C5BE5">
            <w:pPr>
              <w:spacing w:line="228" w:lineRule="auto"/>
              <w:ind w:left="-57"/>
              <w:rPr>
                <w:rFonts w:ascii="Trebuchet MS" w:hAnsi="Trebuchet MS"/>
                <w:sz w:val="16"/>
                <w:szCs w:val="16"/>
              </w:rPr>
            </w:pPr>
            <w:r w:rsidRPr="00B254A5">
              <w:rPr>
                <w:rFonts w:ascii="Trebuchet MS" w:hAnsi="Trebuchet MS" w:cs="Arial"/>
                <w:b/>
                <w:sz w:val="16"/>
                <w:szCs w:val="16"/>
                <w:lang w:eastAsia="pt-BR"/>
              </w:rPr>
              <w:t xml:space="preserve">Saldos em 31 de dezembro de </w:t>
            </w:r>
            <w:r w:rsidRPr="00B254A5">
              <w:rPr>
                <w:rFonts w:ascii="Trebuchet MS" w:hAnsi="Trebuchet MS" w:cs="Arial"/>
                <w:b/>
                <w:sz w:val="16"/>
                <w:szCs w:val="16"/>
                <w:lang w:eastAsia="pt-BR"/>
              </w:rPr>
              <w:fldChar w:fldCharType="begin"/>
            </w:r>
            <w:r w:rsidRPr="00B254A5">
              <w:rPr>
                <w:rFonts w:ascii="Trebuchet MS" w:hAnsi="Trebuchet MS" w:cs="Arial"/>
                <w:b/>
                <w:sz w:val="16"/>
                <w:szCs w:val="16"/>
                <w:lang w:eastAsia="pt-BR"/>
              </w:rPr>
              <w:instrText xml:space="preserve"> REF  Ant_Penultimo_Ano  \* MERGEFORMAT </w:instrText>
            </w:r>
            <w:r w:rsidRPr="00B254A5">
              <w:rPr>
                <w:rFonts w:ascii="Trebuchet MS" w:hAnsi="Trebuchet MS" w:cs="Arial"/>
                <w:b/>
                <w:sz w:val="16"/>
                <w:szCs w:val="16"/>
                <w:lang w:eastAsia="pt-BR"/>
              </w:rPr>
              <w:fldChar w:fldCharType="separate"/>
            </w:r>
            <w:r w:rsidR="007F68B9" w:rsidRPr="00B254A5">
              <w:rPr>
                <w:rFonts w:ascii="Trebuchet MS" w:hAnsi="Trebuchet MS" w:cs="Arial"/>
                <w:b/>
                <w:sz w:val="16"/>
                <w:szCs w:val="16"/>
                <w:lang w:eastAsia="pt-BR"/>
              </w:rPr>
              <w:t>2023</w:t>
            </w:r>
            <w:r w:rsidRPr="00B254A5">
              <w:rPr>
                <w:rFonts w:ascii="Trebuchet MS" w:hAnsi="Trebuchet MS" w:cs="Arial"/>
                <w:b/>
                <w:sz w:val="16"/>
                <w:szCs w:val="16"/>
                <w:lang w:eastAsia="pt-BR"/>
              </w:rPr>
              <w:fldChar w:fldCharType="end"/>
            </w:r>
          </w:p>
        </w:tc>
        <w:tc>
          <w:tcPr>
            <w:tcW w:w="1191" w:type="dxa"/>
            <w:vAlign w:val="bottom"/>
          </w:tcPr>
          <w:p w14:paraId="03484ED5" w14:textId="77777777" w:rsidR="001C5BE5" w:rsidRPr="00B254A5" w:rsidRDefault="001C5BE5" w:rsidP="001C5BE5">
            <w:pPr>
              <w:pBdr>
                <w:top w:val="single" w:sz="4" w:space="1" w:color="auto"/>
              </w:pBdr>
              <w:spacing w:line="228" w:lineRule="auto"/>
              <w:jc w:val="right"/>
              <w:rPr>
                <w:rFonts w:ascii="Trebuchet MS" w:hAnsi="Trebuchet MS" w:cs="Arial"/>
                <w:b/>
                <w:bCs/>
                <w:sz w:val="16"/>
                <w:szCs w:val="16"/>
              </w:rPr>
            </w:pPr>
            <w:r w:rsidRPr="00B254A5">
              <w:rPr>
                <w:rFonts w:ascii="Trebuchet MS" w:hAnsi="Trebuchet MS" w:cs="Arial"/>
                <w:b/>
                <w:bCs/>
                <w:sz w:val="16"/>
                <w:szCs w:val="16"/>
              </w:rPr>
              <w:t>78.573</w:t>
            </w:r>
          </w:p>
        </w:tc>
        <w:tc>
          <w:tcPr>
            <w:tcW w:w="1360" w:type="dxa"/>
            <w:vAlign w:val="bottom"/>
          </w:tcPr>
          <w:p w14:paraId="0804F994" w14:textId="77777777" w:rsidR="001C5BE5" w:rsidRPr="00B254A5" w:rsidRDefault="001C5BE5" w:rsidP="001C5BE5">
            <w:pPr>
              <w:pBdr>
                <w:top w:val="single" w:sz="4" w:space="1" w:color="auto"/>
              </w:pBdr>
              <w:spacing w:line="228" w:lineRule="auto"/>
              <w:jc w:val="right"/>
              <w:rPr>
                <w:rFonts w:ascii="Trebuchet MS" w:hAnsi="Trebuchet MS" w:cs="Arial"/>
                <w:b/>
                <w:bCs/>
                <w:sz w:val="16"/>
                <w:szCs w:val="16"/>
              </w:rPr>
            </w:pPr>
            <w:r w:rsidRPr="00B254A5">
              <w:rPr>
                <w:rFonts w:ascii="Trebuchet MS" w:hAnsi="Trebuchet MS" w:cs="Arial"/>
                <w:b/>
                <w:bCs/>
                <w:sz w:val="16"/>
                <w:szCs w:val="16"/>
              </w:rPr>
              <w:t>64.346</w:t>
            </w:r>
          </w:p>
        </w:tc>
        <w:tc>
          <w:tcPr>
            <w:tcW w:w="1234" w:type="dxa"/>
            <w:vAlign w:val="bottom"/>
          </w:tcPr>
          <w:p w14:paraId="41E75F16" w14:textId="77777777" w:rsidR="001C5BE5" w:rsidRPr="00B254A5" w:rsidRDefault="001C5BE5" w:rsidP="001C5BE5">
            <w:pPr>
              <w:pBdr>
                <w:top w:val="single" w:sz="4" w:space="1" w:color="auto"/>
              </w:pBdr>
              <w:spacing w:line="228" w:lineRule="auto"/>
              <w:jc w:val="right"/>
              <w:rPr>
                <w:rFonts w:ascii="Trebuchet MS" w:hAnsi="Trebuchet MS" w:cs="Arial"/>
                <w:b/>
                <w:bCs/>
                <w:sz w:val="16"/>
                <w:szCs w:val="16"/>
              </w:rPr>
            </w:pPr>
            <w:r w:rsidRPr="00B254A5">
              <w:rPr>
                <w:rFonts w:ascii="Trebuchet MS" w:hAnsi="Trebuchet MS" w:cs="Arial"/>
                <w:b/>
                <w:bCs/>
                <w:sz w:val="16"/>
                <w:szCs w:val="16"/>
              </w:rPr>
              <w:t>106</w:t>
            </w:r>
          </w:p>
        </w:tc>
        <w:tc>
          <w:tcPr>
            <w:tcW w:w="964" w:type="dxa"/>
            <w:vAlign w:val="bottom"/>
          </w:tcPr>
          <w:p w14:paraId="6437A1ED" w14:textId="77777777" w:rsidR="001C5BE5" w:rsidRPr="00B254A5" w:rsidRDefault="001C5BE5" w:rsidP="00120630">
            <w:pPr>
              <w:pBdr>
                <w:top w:val="single" w:sz="4" w:space="1" w:color="auto"/>
              </w:pBdr>
              <w:spacing w:line="228" w:lineRule="auto"/>
              <w:jc w:val="right"/>
              <w:rPr>
                <w:rFonts w:ascii="Trebuchet MS" w:hAnsi="Trebuchet MS" w:cs="Arial"/>
                <w:b/>
                <w:bCs/>
                <w:sz w:val="16"/>
                <w:szCs w:val="16"/>
              </w:rPr>
            </w:pPr>
            <w:r w:rsidRPr="00B254A5">
              <w:rPr>
                <w:rFonts w:ascii="Trebuchet MS" w:hAnsi="Trebuchet MS" w:cs="Arial"/>
                <w:b/>
                <w:bCs/>
                <w:sz w:val="16"/>
                <w:szCs w:val="16"/>
              </w:rPr>
              <w:t>143.025</w:t>
            </w:r>
          </w:p>
        </w:tc>
      </w:tr>
      <w:tr w:rsidR="001C5BE5" w:rsidRPr="00B254A5" w14:paraId="65EEDF47" w14:textId="77777777" w:rsidTr="00120630">
        <w:trPr>
          <w:gridAfter w:val="1"/>
          <w:wAfter w:w="70" w:type="dxa"/>
          <w:trHeight w:val="170"/>
        </w:trPr>
        <w:tc>
          <w:tcPr>
            <w:tcW w:w="3827" w:type="dxa"/>
            <w:vAlign w:val="bottom"/>
          </w:tcPr>
          <w:p w14:paraId="0E006DFD" w14:textId="77777777" w:rsidR="001C5BE5" w:rsidRPr="00B254A5" w:rsidRDefault="001C5BE5" w:rsidP="001C5BE5">
            <w:pPr>
              <w:spacing w:line="228" w:lineRule="auto"/>
              <w:ind w:left="-57"/>
              <w:rPr>
                <w:rFonts w:ascii="Trebuchet MS" w:hAnsi="Trebuchet MS" w:cs="Arial"/>
                <w:b/>
                <w:sz w:val="16"/>
                <w:szCs w:val="16"/>
                <w:lang w:eastAsia="pt-BR"/>
              </w:rPr>
            </w:pPr>
          </w:p>
        </w:tc>
        <w:tc>
          <w:tcPr>
            <w:tcW w:w="1191" w:type="dxa"/>
            <w:vAlign w:val="bottom"/>
          </w:tcPr>
          <w:p w14:paraId="41882B5F" w14:textId="77777777" w:rsidR="001C5BE5" w:rsidRPr="00B254A5" w:rsidRDefault="001C5BE5" w:rsidP="001C5BE5">
            <w:pPr>
              <w:snapToGrid w:val="0"/>
              <w:spacing w:line="228" w:lineRule="auto"/>
              <w:jc w:val="right"/>
              <w:rPr>
                <w:rFonts w:ascii="Trebuchet MS" w:hAnsi="Trebuchet MS" w:cs="Arial"/>
                <w:b/>
                <w:sz w:val="16"/>
                <w:szCs w:val="16"/>
                <w:lang w:eastAsia="pt-BR"/>
              </w:rPr>
            </w:pPr>
          </w:p>
        </w:tc>
        <w:tc>
          <w:tcPr>
            <w:tcW w:w="1360" w:type="dxa"/>
            <w:vAlign w:val="bottom"/>
          </w:tcPr>
          <w:p w14:paraId="1FF4B8A6" w14:textId="77777777" w:rsidR="001C5BE5" w:rsidRPr="00B254A5" w:rsidRDefault="001C5BE5" w:rsidP="001C5BE5">
            <w:pPr>
              <w:snapToGrid w:val="0"/>
              <w:spacing w:line="228" w:lineRule="auto"/>
              <w:jc w:val="right"/>
              <w:rPr>
                <w:rFonts w:ascii="Trebuchet MS" w:hAnsi="Trebuchet MS" w:cs="Arial"/>
                <w:b/>
                <w:sz w:val="16"/>
                <w:szCs w:val="16"/>
              </w:rPr>
            </w:pPr>
          </w:p>
        </w:tc>
        <w:tc>
          <w:tcPr>
            <w:tcW w:w="1234" w:type="dxa"/>
            <w:vAlign w:val="bottom"/>
          </w:tcPr>
          <w:p w14:paraId="0A5C89AE" w14:textId="77777777" w:rsidR="001C5BE5" w:rsidRPr="00B254A5" w:rsidRDefault="001C5BE5" w:rsidP="001C5BE5">
            <w:pPr>
              <w:snapToGrid w:val="0"/>
              <w:spacing w:line="228" w:lineRule="auto"/>
              <w:jc w:val="right"/>
              <w:rPr>
                <w:rFonts w:ascii="Trebuchet MS" w:hAnsi="Trebuchet MS" w:cs="Arial"/>
                <w:b/>
                <w:sz w:val="16"/>
                <w:szCs w:val="16"/>
              </w:rPr>
            </w:pPr>
          </w:p>
        </w:tc>
        <w:tc>
          <w:tcPr>
            <w:tcW w:w="964" w:type="dxa"/>
            <w:vAlign w:val="bottom"/>
          </w:tcPr>
          <w:p w14:paraId="1B1A95BB" w14:textId="77777777" w:rsidR="001C5BE5" w:rsidRPr="00B254A5" w:rsidRDefault="001C5BE5" w:rsidP="00120630">
            <w:pPr>
              <w:snapToGrid w:val="0"/>
              <w:spacing w:line="228" w:lineRule="auto"/>
              <w:jc w:val="right"/>
              <w:rPr>
                <w:rFonts w:ascii="Trebuchet MS" w:hAnsi="Trebuchet MS" w:cs="Arial"/>
                <w:b/>
                <w:sz w:val="16"/>
                <w:szCs w:val="16"/>
              </w:rPr>
            </w:pPr>
          </w:p>
        </w:tc>
      </w:tr>
      <w:tr w:rsidR="00120630" w:rsidRPr="00B254A5" w14:paraId="166D769E" w14:textId="77777777" w:rsidTr="00120630">
        <w:trPr>
          <w:gridAfter w:val="1"/>
          <w:wAfter w:w="70" w:type="dxa"/>
          <w:trHeight w:val="170"/>
        </w:trPr>
        <w:tc>
          <w:tcPr>
            <w:tcW w:w="3827" w:type="dxa"/>
            <w:vAlign w:val="bottom"/>
          </w:tcPr>
          <w:p w14:paraId="17F8976A" w14:textId="77777777" w:rsidR="00120630" w:rsidRPr="00B254A5" w:rsidRDefault="00120630" w:rsidP="00120630">
            <w:pPr>
              <w:spacing w:line="228" w:lineRule="auto"/>
              <w:ind w:left="-57"/>
              <w:rPr>
                <w:rFonts w:ascii="Trebuchet MS" w:hAnsi="Trebuchet MS"/>
                <w:sz w:val="16"/>
                <w:szCs w:val="16"/>
              </w:rPr>
            </w:pPr>
            <w:r w:rsidRPr="00B254A5">
              <w:rPr>
                <w:rFonts w:ascii="Trebuchet MS" w:hAnsi="Trebuchet MS" w:cs="Arial"/>
                <w:sz w:val="16"/>
                <w:szCs w:val="16"/>
                <w:lang w:eastAsia="pt-BR"/>
              </w:rPr>
              <w:t>Adições</w:t>
            </w:r>
          </w:p>
        </w:tc>
        <w:tc>
          <w:tcPr>
            <w:tcW w:w="1191" w:type="dxa"/>
          </w:tcPr>
          <w:p w14:paraId="36D57136" w14:textId="01E841E6" w:rsidR="00120630" w:rsidRPr="00B254A5" w:rsidRDefault="00120630" w:rsidP="00120630">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(122)</w:t>
            </w:r>
          </w:p>
        </w:tc>
        <w:tc>
          <w:tcPr>
            <w:tcW w:w="1360" w:type="dxa"/>
          </w:tcPr>
          <w:p w14:paraId="3564E4D5" w14:textId="6E1B14D4" w:rsidR="00120630" w:rsidRPr="00B254A5" w:rsidRDefault="00120630" w:rsidP="00120630">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 xml:space="preserve"> 31.735 </w:t>
            </w:r>
          </w:p>
        </w:tc>
        <w:tc>
          <w:tcPr>
            <w:tcW w:w="1234" w:type="dxa"/>
          </w:tcPr>
          <w:p w14:paraId="7AAB8C67" w14:textId="10D7D65B" w:rsidR="00120630" w:rsidRPr="00B254A5" w:rsidRDefault="00120630" w:rsidP="00120630">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 xml:space="preserve"> 274 </w:t>
            </w:r>
          </w:p>
        </w:tc>
        <w:tc>
          <w:tcPr>
            <w:tcW w:w="964" w:type="dxa"/>
          </w:tcPr>
          <w:p w14:paraId="22364122" w14:textId="57FC1430" w:rsidR="00120630" w:rsidRPr="00B254A5" w:rsidRDefault="00120630" w:rsidP="00120630">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31.887</w:t>
            </w:r>
          </w:p>
        </w:tc>
      </w:tr>
      <w:tr w:rsidR="00120630" w:rsidRPr="00B254A5" w14:paraId="06D1EAA5" w14:textId="77777777" w:rsidTr="00120630">
        <w:trPr>
          <w:gridAfter w:val="1"/>
          <w:wAfter w:w="70" w:type="dxa"/>
          <w:trHeight w:val="170"/>
        </w:trPr>
        <w:tc>
          <w:tcPr>
            <w:tcW w:w="3827" w:type="dxa"/>
            <w:vAlign w:val="bottom"/>
          </w:tcPr>
          <w:p w14:paraId="006C46E5" w14:textId="77777777" w:rsidR="00120630" w:rsidRPr="00B254A5" w:rsidRDefault="00120630" w:rsidP="00120630">
            <w:pPr>
              <w:spacing w:line="228" w:lineRule="auto"/>
              <w:ind w:left="-57"/>
              <w:rPr>
                <w:rFonts w:ascii="Trebuchet MS" w:hAnsi="Trebuchet MS"/>
                <w:sz w:val="16"/>
                <w:szCs w:val="16"/>
              </w:rPr>
            </w:pPr>
            <w:r w:rsidRPr="00B254A5">
              <w:rPr>
                <w:rFonts w:ascii="Trebuchet MS" w:hAnsi="Trebuchet MS" w:cs="Arial"/>
                <w:sz w:val="16"/>
                <w:szCs w:val="16"/>
                <w:lang w:eastAsia="pt-BR"/>
              </w:rPr>
              <w:t>Juros</w:t>
            </w:r>
          </w:p>
        </w:tc>
        <w:tc>
          <w:tcPr>
            <w:tcW w:w="1191" w:type="dxa"/>
          </w:tcPr>
          <w:p w14:paraId="54E87B35" w14:textId="1CDE2945" w:rsidR="00120630" w:rsidRPr="00B254A5" w:rsidRDefault="00120630" w:rsidP="00120630">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1.469</w:t>
            </w:r>
          </w:p>
        </w:tc>
        <w:tc>
          <w:tcPr>
            <w:tcW w:w="1360" w:type="dxa"/>
          </w:tcPr>
          <w:p w14:paraId="75CB8D0C" w14:textId="7A98125E" w:rsidR="00120630" w:rsidRPr="00B254A5" w:rsidRDefault="00120630" w:rsidP="00120630">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 xml:space="preserve"> 9.629 </w:t>
            </w:r>
          </w:p>
        </w:tc>
        <w:tc>
          <w:tcPr>
            <w:tcW w:w="1234" w:type="dxa"/>
          </w:tcPr>
          <w:p w14:paraId="1CEF0723" w14:textId="1947994E" w:rsidR="00120630" w:rsidRPr="00B254A5" w:rsidRDefault="00120630" w:rsidP="00120630">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 xml:space="preserve"> 502 </w:t>
            </w:r>
          </w:p>
        </w:tc>
        <w:tc>
          <w:tcPr>
            <w:tcW w:w="964" w:type="dxa"/>
          </w:tcPr>
          <w:p w14:paraId="18F19445" w14:textId="07076497" w:rsidR="00120630" w:rsidRPr="00B254A5" w:rsidRDefault="00120630" w:rsidP="00120630">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11.600</w:t>
            </w:r>
          </w:p>
        </w:tc>
      </w:tr>
      <w:tr w:rsidR="00120630" w:rsidRPr="00B254A5" w14:paraId="1A06E795" w14:textId="77777777" w:rsidTr="00120630">
        <w:trPr>
          <w:gridAfter w:val="1"/>
          <w:wAfter w:w="70" w:type="dxa"/>
          <w:trHeight w:val="170"/>
        </w:trPr>
        <w:tc>
          <w:tcPr>
            <w:tcW w:w="3827" w:type="dxa"/>
            <w:vAlign w:val="bottom"/>
          </w:tcPr>
          <w:p w14:paraId="3E236BAC" w14:textId="77777777" w:rsidR="00120630" w:rsidRPr="00B254A5" w:rsidRDefault="00120630" w:rsidP="00120630">
            <w:pPr>
              <w:spacing w:line="228" w:lineRule="auto"/>
              <w:ind w:left="-57"/>
              <w:rPr>
                <w:rFonts w:ascii="Trebuchet MS" w:hAnsi="Trebuchet MS"/>
                <w:sz w:val="16"/>
                <w:szCs w:val="16"/>
              </w:rPr>
            </w:pPr>
            <w:r w:rsidRPr="00B254A5">
              <w:rPr>
                <w:rFonts w:ascii="Trebuchet MS" w:hAnsi="Trebuchet MS" w:cs="Arial"/>
                <w:sz w:val="16"/>
                <w:szCs w:val="16"/>
                <w:lang w:eastAsia="pt-BR"/>
              </w:rPr>
              <w:t>Reversão</w:t>
            </w:r>
          </w:p>
        </w:tc>
        <w:tc>
          <w:tcPr>
            <w:tcW w:w="1191" w:type="dxa"/>
          </w:tcPr>
          <w:p w14:paraId="6FE67402" w14:textId="21C9F23B" w:rsidR="00120630" w:rsidRPr="00B254A5" w:rsidRDefault="00120630" w:rsidP="00120630">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(28.521)</w:t>
            </w:r>
          </w:p>
        </w:tc>
        <w:tc>
          <w:tcPr>
            <w:tcW w:w="1360" w:type="dxa"/>
          </w:tcPr>
          <w:p w14:paraId="76FD5859" w14:textId="6B0E2F3C" w:rsidR="00120630" w:rsidRPr="00B254A5" w:rsidRDefault="00120630" w:rsidP="00120630">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 xml:space="preserve"> (32.259)</w:t>
            </w:r>
          </w:p>
        </w:tc>
        <w:tc>
          <w:tcPr>
            <w:tcW w:w="1234" w:type="dxa"/>
          </w:tcPr>
          <w:p w14:paraId="703356A0" w14:textId="7110B0C3" w:rsidR="00120630" w:rsidRPr="00B254A5" w:rsidRDefault="00120630" w:rsidP="00120630">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 xml:space="preserve"> (2.849)</w:t>
            </w:r>
          </w:p>
        </w:tc>
        <w:tc>
          <w:tcPr>
            <w:tcW w:w="964" w:type="dxa"/>
          </w:tcPr>
          <w:p w14:paraId="7C8F218C" w14:textId="41AA9F57" w:rsidR="00120630" w:rsidRPr="00B254A5" w:rsidRDefault="00120630" w:rsidP="00120630">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(63.629)</w:t>
            </w:r>
          </w:p>
        </w:tc>
      </w:tr>
      <w:tr w:rsidR="00120630" w:rsidRPr="00B254A5" w14:paraId="02EF62BD" w14:textId="77777777" w:rsidTr="00120630">
        <w:trPr>
          <w:gridAfter w:val="1"/>
          <w:wAfter w:w="70" w:type="dxa"/>
          <w:trHeight w:val="170"/>
        </w:trPr>
        <w:tc>
          <w:tcPr>
            <w:tcW w:w="3827" w:type="dxa"/>
            <w:vAlign w:val="bottom"/>
          </w:tcPr>
          <w:p w14:paraId="15EEEC04" w14:textId="77777777" w:rsidR="00120630" w:rsidRPr="00B254A5" w:rsidRDefault="00120630" w:rsidP="00120630">
            <w:pPr>
              <w:spacing w:line="228" w:lineRule="auto"/>
              <w:ind w:left="-57"/>
              <w:rPr>
                <w:rFonts w:ascii="Trebuchet MS" w:hAnsi="Trebuchet MS" w:cs="Arial"/>
                <w:sz w:val="16"/>
                <w:szCs w:val="16"/>
                <w:lang w:eastAsia="pt-BR"/>
              </w:rPr>
            </w:pPr>
            <w:r w:rsidRPr="00B254A5">
              <w:rPr>
                <w:rFonts w:ascii="Trebuchet MS" w:hAnsi="Trebuchet MS" w:cs="Arial"/>
                <w:sz w:val="16"/>
                <w:szCs w:val="16"/>
                <w:lang w:eastAsia="pt-BR"/>
              </w:rPr>
              <w:t>Pagamentos</w:t>
            </w:r>
          </w:p>
        </w:tc>
        <w:tc>
          <w:tcPr>
            <w:tcW w:w="1191" w:type="dxa"/>
          </w:tcPr>
          <w:p w14:paraId="09E1015D" w14:textId="77777777" w:rsidR="00120630" w:rsidRPr="00B254A5" w:rsidRDefault="00120630" w:rsidP="00120630">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 xml:space="preserve">-   </w:t>
            </w:r>
          </w:p>
        </w:tc>
        <w:tc>
          <w:tcPr>
            <w:tcW w:w="1360" w:type="dxa"/>
          </w:tcPr>
          <w:p w14:paraId="17FE1133" w14:textId="4ADF3DFD" w:rsidR="00120630" w:rsidRPr="00B254A5" w:rsidRDefault="00120630" w:rsidP="00120630">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 xml:space="preserve"> -   </w:t>
            </w:r>
          </w:p>
        </w:tc>
        <w:tc>
          <w:tcPr>
            <w:tcW w:w="1234" w:type="dxa"/>
          </w:tcPr>
          <w:p w14:paraId="08E67ECA" w14:textId="2424F0EB" w:rsidR="00120630" w:rsidRPr="00B254A5" w:rsidRDefault="00120630" w:rsidP="00120630">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w:t>
            </w:r>
          </w:p>
        </w:tc>
        <w:tc>
          <w:tcPr>
            <w:tcW w:w="964" w:type="dxa"/>
          </w:tcPr>
          <w:p w14:paraId="0D9AB3C6" w14:textId="7282D5BB" w:rsidR="00120630" w:rsidRPr="00B254A5" w:rsidRDefault="00120630" w:rsidP="00120630">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w:t>
            </w:r>
          </w:p>
        </w:tc>
      </w:tr>
      <w:tr w:rsidR="00120630" w:rsidRPr="00B254A5" w14:paraId="71FBEF14" w14:textId="77777777" w:rsidTr="00120630">
        <w:trPr>
          <w:gridAfter w:val="1"/>
          <w:wAfter w:w="70" w:type="dxa"/>
          <w:trHeight w:val="170"/>
        </w:trPr>
        <w:tc>
          <w:tcPr>
            <w:tcW w:w="3827" w:type="dxa"/>
            <w:vAlign w:val="bottom"/>
          </w:tcPr>
          <w:p w14:paraId="34AB9BCB" w14:textId="77777777" w:rsidR="00120630" w:rsidRPr="00B254A5" w:rsidRDefault="00120630" w:rsidP="00120630">
            <w:pPr>
              <w:spacing w:line="228" w:lineRule="auto"/>
              <w:ind w:left="-57"/>
              <w:rPr>
                <w:rFonts w:ascii="Trebuchet MS" w:hAnsi="Trebuchet MS" w:cs="Arial"/>
                <w:sz w:val="16"/>
                <w:szCs w:val="16"/>
                <w:lang w:eastAsia="pt-BR"/>
              </w:rPr>
            </w:pPr>
            <w:r w:rsidRPr="00B254A5">
              <w:rPr>
                <w:rFonts w:ascii="Trebuchet MS" w:hAnsi="Trebuchet MS" w:cs="Arial"/>
                <w:sz w:val="16"/>
                <w:szCs w:val="16"/>
                <w:lang w:eastAsia="pt-BR"/>
              </w:rPr>
              <w:t>Compensação com depósitos judiciais</w:t>
            </w:r>
          </w:p>
        </w:tc>
        <w:tc>
          <w:tcPr>
            <w:tcW w:w="1191" w:type="dxa"/>
          </w:tcPr>
          <w:p w14:paraId="368477E4" w14:textId="43CE8D81" w:rsidR="00120630" w:rsidRPr="00B254A5" w:rsidRDefault="00120630" w:rsidP="00120630">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1.569</w:t>
            </w:r>
          </w:p>
        </w:tc>
        <w:tc>
          <w:tcPr>
            <w:tcW w:w="1360" w:type="dxa"/>
          </w:tcPr>
          <w:p w14:paraId="12F838B4" w14:textId="233DE384" w:rsidR="00120630" w:rsidRPr="00B254A5" w:rsidRDefault="00120630" w:rsidP="00120630">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 xml:space="preserve"> (2.344)</w:t>
            </w:r>
          </w:p>
        </w:tc>
        <w:tc>
          <w:tcPr>
            <w:tcW w:w="1234" w:type="dxa"/>
          </w:tcPr>
          <w:p w14:paraId="57A400D2" w14:textId="53D72B13" w:rsidR="00120630" w:rsidRPr="00B254A5" w:rsidRDefault="00120630" w:rsidP="00120630">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 xml:space="preserve"> 2.069 </w:t>
            </w:r>
          </w:p>
        </w:tc>
        <w:tc>
          <w:tcPr>
            <w:tcW w:w="964" w:type="dxa"/>
          </w:tcPr>
          <w:p w14:paraId="49C0514E" w14:textId="204E54EE" w:rsidR="00120630" w:rsidRPr="00B254A5" w:rsidRDefault="00120630" w:rsidP="00120630">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1.294</w:t>
            </w:r>
          </w:p>
        </w:tc>
      </w:tr>
      <w:tr w:rsidR="00120630" w:rsidRPr="00B254A5" w14:paraId="6D2459B2" w14:textId="77777777" w:rsidTr="00120630">
        <w:trPr>
          <w:gridAfter w:val="1"/>
          <w:wAfter w:w="70" w:type="dxa"/>
          <w:trHeight w:val="170"/>
        </w:trPr>
        <w:tc>
          <w:tcPr>
            <w:tcW w:w="3827" w:type="dxa"/>
            <w:vAlign w:val="bottom"/>
          </w:tcPr>
          <w:p w14:paraId="690FD8FC" w14:textId="77777777" w:rsidR="00120630" w:rsidRPr="00B254A5" w:rsidRDefault="00120630" w:rsidP="00120630">
            <w:pPr>
              <w:spacing w:line="228" w:lineRule="auto"/>
              <w:ind w:left="-57"/>
              <w:rPr>
                <w:rFonts w:ascii="Trebuchet MS" w:hAnsi="Trebuchet MS" w:cs="Arial"/>
                <w:sz w:val="16"/>
                <w:szCs w:val="16"/>
                <w:lang w:eastAsia="pt-BR"/>
              </w:rPr>
            </w:pPr>
            <w:r w:rsidRPr="00B254A5">
              <w:rPr>
                <w:rFonts w:ascii="Trebuchet MS" w:hAnsi="Trebuchet MS" w:cs="Arial"/>
                <w:sz w:val="16"/>
                <w:szCs w:val="16"/>
                <w:lang w:eastAsia="pt-BR"/>
              </w:rPr>
              <w:t>Transferência entre contas</w:t>
            </w:r>
          </w:p>
        </w:tc>
        <w:tc>
          <w:tcPr>
            <w:tcW w:w="1191" w:type="dxa"/>
          </w:tcPr>
          <w:p w14:paraId="20042C2B" w14:textId="0244B7B7" w:rsidR="00120630" w:rsidRPr="00B254A5" w:rsidRDefault="00120630" w:rsidP="00120630">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(650)</w:t>
            </w:r>
          </w:p>
        </w:tc>
        <w:tc>
          <w:tcPr>
            <w:tcW w:w="1360" w:type="dxa"/>
          </w:tcPr>
          <w:p w14:paraId="5B1F2152" w14:textId="05D2442A" w:rsidR="00120630" w:rsidRPr="00B254A5" w:rsidRDefault="00120630" w:rsidP="00120630">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 xml:space="preserve"> 730 </w:t>
            </w:r>
          </w:p>
        </w:tc>
        <w:tc>
          <w:tcPr>
            <w:tcW w:w="1234" w:type="dxa"/>
          </w:tcPr>
          <w:p w14:paraId="544E2D5D" w14:textId="07C21A28" w:rsidR="00120630" w:rsidRPr="00B254A5" w:rsidRDefault="00120630" w:rsidP="00120630">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 xml:space="preserve"> (80)</w:t>
            </w:r>
          </w:p>
        </w:tc>
        <w:tc>
          <w:tcPr>
            <w:tcW w:w="964" w:type="dxa"/>
          </w:tcPr>
          <w:p w14:paraId="562F3C2C" w14:textId="0ACEDAED" w:rsidR="00120630" w:rsidRPr="00B254A5" w:rsidRDefault="00120630" w:rsidP="00120630">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w:t>
            </w:r>
          </w:p>
        </w:tc>
      </w:tr>
      <w:tr w:rsidR="001C5BE5" w:rsidRPr="00B254A5" w14:paraId="70A349EA" w14:textId="77777777" w:rsidTr="00120630">
        <w:trPr>
          <w:gridAfter w:val="1"/>
          <w:wAfter w:w="70" w:type="dxa"/>
          <w:trHeight w:val="170"/>
        </w:trPr>
        <w:tc>
          <w:tcPr>
            <w:tcW w:w="3827" w:type="dxa"/>
            <w:vAlign w:val="bottom"/>
          </w:tcPr>
          <w:p w14:paraId="2691E938" w14:textId="77777777" w:rsidR="001C5BE5" w:rsidRPr="00B254A5" w:rsidRDefault="001C5BE5" w:rsidP="001C5BE5">
            <w:pPr>
              <w:spacing w:line="228" w:lineRule="auto"/>
              <w:ind w:left="-57"/>
              <w:rPr>
                <w:rFonts w:ascii="Trebuchet MS" w:hAnsi="Trebuchet MS"/>
                <w:sz w:val="16"/>
                <w:szCs w:val="16"/>
              </w:rPr>
            </w:pPr>
            <w:r w:rsidRPr="00B254A5">
              <w:rPr>
                <w:rFonts w:ascii="Trebuchet MS" w:eastAsia="Trebuchet MS" w:hAnsi="Trebuchet MS" w:cs="Trebuchet MS"/>
                <w:sz w:val="16"/>
                <w:szCs w:val="16"/>
                <w:lang w:eastAsia="pt-BR"/>
              </w:rPr>
              <w:t xml:space="preserve">    </w:t>
            </w:r>
          </w:p>
        </w:tc>
        <w:tc>
          <w:tcPr>
            <w:tcW w:w="1191" w:type="dxa"/>
            <w:vAlign w:val="bottom"/>
          </w:tcPr>
          <w:p w14:paraId="46ACBE05" w14:textId="77777777" w:rsidR="001C5BE5" w:rsidRPr="00B254A5" w:rsidRDefault="001C5BE5" w:rsidP="001C5BE5">
            <w:pPr>
              <w:spacing w:line="228" w:lineRule="auto"/>
              <w:jc w:val="right"/>
              <w:rPr>
                <w:rFonts w:ascii="Trebuchet MS" w:hAnsi="Trebuchet MS" w:cs="Arial"/>
                <w:sz w:val="16"/>
                <w:szCs w:val="16"/>
              </w:rPr>
            </w:pPr>
          </w:p>
        </w:tc>
        <w:tc>
          <w:tcPr>
            <w:tcW w:w="1360" w:type="dxa"/>
            <w:vAlign w:val="bottom"/>
          </w:tcPr>
          <w:p w14:paraId="6C0293E4" w14:textId="77777777" w:rsidR="001C5BE5" w:rsidRPr="00B254A5" w:rsidRDefault="001C5BE5" w:rsidP="001C5BE5">
            <w:pPr>
              <w:spacing w:line="228" w:lineRule="auto"/>
              <w:jc w:val="right"/>
              <w:rPr>
                <w:rFonts w:ascii="Trebuchet MS" w:hAnsi="Trebuchet MS" w:cs="Arial"/>
                <w:sz w:val="16"/>
                <w:szCs w:val="16"/>
              </w:rPr>
            </w:pPr>
          </w:p>
        </w:tc>
        <w:tc>
          <w:tcPr>
            <w:tcW w:w="1234" w:type="dxa"/>
            <w:vAlign w:val="bottom"/>
          </w:tcPr>
          <w:p w14:paraId="39F07602" w14:textId="77777777" w:rsidR="001C5BE5" w:rsidRPr="00B254A5" w:rsidRDefault="001C5BE5" w:rsidP="001C5BE5">
            <w:pPr>
              <w:spacing w:line="228" w:lineRule="auto"/>
              <w:jc w:val="right"/>
              <w:rPr>
                <w:rFonts w:ascii="Trebuchet MS" w:hAnsi="Trebuchet MS" w:cs="Arial"/>
                <w:sz w:val="16"/>
                <w:szCs w:val="16"/>
              </w:rPr>
            </w:pPr>
          </w:p>
        </w:tc>
        <w:tc>
          <w:tcPr>
            <w:tcW w:w="964" w:type="dxa"/>
            <w:vAlign w:val="bottom"/>
          </w:tcPr>
          <w:p w14:paraId="58EBFF05" w14:textId="77777777" w:rsidR="001C5BE5" w:rsidRPr="00B254A5" w:rsidRDefault="001C5BE5" w:rsidP="00120630">
            <w:pPr>
              <w:spacing w:line="228" w:lineRule="auto"/>
              <w:jc w:val="right"/>
              <w:rPr>
                <w:rFonts w:ascii="Trebuchet MS" w:hAnsi="Trebuchet MS" w:cs="Arial"/>
                <w:sz w:val="16"/>
                <w:szCs w:val="16"/>
              </w:rPr>
            </w:pPr>
          </w:p>
        </w:tc>
      </w:tr>
      <w:tr w:rsidR="00B01857" w:rsidRPr="00B254A5" w14:paraId="504E275C" w14:textId="77777777" w:rsidTr="00120630">
        <w:trPr>
          <w:gridAfter w:val="1"/>
          <w:wAfter w:w="70" w:type="dxa"/>
          <w:trHeight w:val="170"/>
        </w:trPr>
        <w:tc>
          <w:tcPr>
            <w:tcW w:w="3827" w:type="dxa"/>
            <w:vAlign w:val="bottom"/>
          </w:tcPr>
          <w:p w14:paraId="435793D0" w14:textId="77777777" w:rsidR="00B01857" w:rsidRPr="00B254A5" w:rsidRDefault="00B01857" w:rsidP="00B01857">
            <w:pPr>
              <w:spacing w:line="228" w:lineRule="auto"/>
              <w:ind w:left="-57"/>
              <w:rPr>
                <w:rFonts w:ascii="Trebuchet MS" w:hAnsi="Trebuchet MS"/>
                <w:sz w:val="16"/>
                <w:szCs w:val="16"/>
              </w:rPr>
            </w:pPr>
            <w:r w:rsidRPr="00B254A5">
              <w:rPr>
                <w:rFonts w:ascii="Trebuchet MS" w:hAnsi="Trebuchet MS" w:cs="Arial"/>
                <w:b/>
                <w:sz w:val="16"/>
                <w:szCs w:val="16"/>
                <w:lang w:eastAsia="pt-BR"/>
              </w:rPr>
              <w:t xml:space="preserve">Saldos finais em </w:t>
            </w:r>
            <w:r w:rsidRPr="00B254A5">
              <w:rPr>
                <w:rFonts w:ascii="Trebuchet MS" w:hAnsi="Trebuchet MS" w:cs="Arial"/>
                <w:b/>
                <w:sz w:val="16"/>
                <w:szCs w:val="16"/>
                <w:lang w:eastAsia="pt-BR"/>
              </w:rPr>
              <w:fldChar w:fldCharType="begin"/>
            </w:r>
            <w:r w:rsidRPr="00B254A5">
              <w:rPr>
                <w:rFonts w:ascii="Trebuchet MS" w:hAnsi="Trebuchet MS" w:cs="Arial"/>
                <w:b/>
                <w:sz w:val="16"/>
                <w:szCs w:val="16"/>
                <w:lang w:eastAsia="pt-BR"/>
              </w:rPr>
              <w:instrText xml:space="preserve"> REF  Trimestre_Ano_Anterior_Data_Base_Texto  \* MERGEFORMAT </w:instrText>
            </w:r>
            <w:r w:rsidRPr="00B254A5">
              <w:rPr>
                <w:rFonts w:ascii="Trebuchet MS" w:hAnsi="Trebuchet MS" w:cs="Arial"/>
                <w:b/>
                <w:sz w:val="16"/>
                <w:szCs w:val="16"/>
                <w:lang w:eastAsia="pt-BR"/>
              </w:rPr>
              <w:fldChar w:fldCharType="separate"/>
            </w:r>
            <w:r w:rsidRPr="00B254A5">
              <w:rPr>
                <w:rFonts w:ascii="Trebuchet MS" w:hAnsi="Trebuchet MS" w:cs="Arial"/>
                <w:b/>
                <w:sz w:val="16"/>
                <w:szCs w:val="16"/>
                <w:lang w:eastAsia="pt-BR"/>
              </w:rPr>
              <w:t>31 de dezembro de 2024</w:t>
            </w:r>
            <w:r w:rsidRPr="00B254A5">
              <w:rPr>
                <w:rFonts w:ascii="Trebuchet MS" w:hAnsi="Trebuchet MS" w:cs="Arial"/>
                <w:b/>
                <w:sz w:val="16"/>
                <w:szCs w:val="16"/>
                <w:lang w:eastAsia="pt-BR"/>
              </w:rPr>
              <w:fldChar w:fldCharType="end"/>
            </w:r>
          </w:p>
        </w:tc>
        <w:tc>
          <w:tcPr>
            <w:tcW w:w="1191" w:type="dxa"/>
          </w:tcPr>
          <w:p w14:paraId="11CE6B81" w14:textId="2CE37B96" w:rsidR="00B01857" w:rsidRPr="00B254A5" w:rsidRDefault="00B01857" w:rsidP="00B01857">
            <w:pPr>
              <w:pBdr>
                <w:top w:val="single" w:sz="4" w:space="1" w:color="000000"/>
                <w:left w:val="none" w:sz="0" w:space="0" w:color="000000"/>
                <w:bottom w:val="double" w:sz="4" w:space="1" w:color="000000"/>
                <w:right w:val="none" w:sz="0" w:space="0" w:color="000000"/>
              </w:pBdr>
              <w:contextualSpacing/>
              <w:jc w:val="right"/>
              <w:rPr>
                <w:rFonts w:ascii="Trebuchet MS" w:hAnsi="Trebuchet MS" w:cs="Arial"/>
                <w:b/>
                <w:bCs/>
                <w:sz w:val="16"/>
                <w:szCs w:val="16"/>
              </w:rPr>
            </w:pPr>
            <w:r w:rsidRPr="00B254A5">
              <w:rPr>
                <w:rFonts w:ascii="Trebuchet MS" w:hAnsi="Trebuchet MS" w:cs="Arial"/>
                <w:b/>
                <w:bCs/>
                <w:sz w:val="16"/>
                <w:szCs w:val="16"/>
              </w:rPr>
              <w:t>52.318</w:t>
            </w:r>
          </w:p>
        </w:tc>
        <w:tc>
          <w:tcPr>
            <w:tcW w:w="1360" w:type="dxa"/>
          </w:tcPr>
          <w:p w14:paraId="36FEFEA5" w14:textId="26B874C2" w:rsidR="00B01857" w:rsidRPr="00B254A5" w:rsidRDefault="00B01857" w:rsidP="00B01857">
            <w:pPr>
              <w:pBdr>
                <w:top w:val="single" w:sz="4" w:space="1" w:color="000000"/>
                <w:left w:val="none" w:sz="0" w:space="0" w:color="000000"/>
                <w:bottom w:val="double" w:sz="4" w:space="1" w:color="000000"/>
                <w:right w:val="none" w:sz="0" w:space="0" w:color="000000"/>
              </w:pBdr>
              <w:contextualSpacing/>
              <w:jc w:val="right"/>
              <w:rPr>
                <w:rFonts w:ascii="Trebuchet MS" w:hAnsi="Trebuchet MS" w:cs="Arial"/>
                <w:b/>
                <w:bCs/>
                <w:sz w:val="16"/>
                <w:szCs w:val="16"/>
              </w:rPr>
            </w:pPr>
            <w:r w:rsidRPr="00B254A5">
              <w:rPr>
                <w:rFonts w:ascii="Trebuchet MS" w:hAnsi="Trebuchet MS" w:cs="Arial"/>
                <w:b/>
                <w:bCs/>
                <w:sz w:val="16"/>
                <w:szCs w:val="16"/>
              </w:rPr>
              <w:t>71.837</w:t>
            </w:r>
          </w:p>
        </w:tc>
        <w:tc>
          <w:tcPr>
            <w:tcW w:w="1234" w:type="dxa"/>
          </w:tcPr>
          <w:p w14:paraId="6F7BBE0E" w14:textId="4E355A40" w:rsidR="00B01857" w:rsidRPr="00B254A5" w:rsidRDefault="00B01857" w:rsidP="00B01857">
            <w:pPr>
              <w:pBdr>
                <w:top w:val="single" w:sz="4" w:space="1" w:color="000000"/>
                <w:left w:val="none" w:sz="0" w:space="0" w:color="000000"/>
                <w:bottom w:val="double" w:sz="4" w:space="1" w:color="000000"/>
                <w:right w:val="none" w:sz="0" w:space="0" w:color="000000"/>
              </w:pBdr>
              <w:contextualSpacing/>
              <w:jc w:val="right"/>
              <w:rPr>
                <w:rFonts w:ascii="Trebuchet MS" w:hAnsi="Trebuchet MS" w:cs="Arial"/>
                <w:b/>
                <w:bCs/>
                <w:sz w:val="16"/>
                <w:szCs w:val="16"/>
              </w:rPr>
            </w:pPr>
            <w:r w:rsidRPr="00B254A5">
              <w:rPr>
                <w:rFonts w:ascii="Trebuchet MS" w:hAnsi="Trebuchet MS" w:cs="Arial"/>
                <w:b/>
                <w:bCs/>
                <w:sz w:val="16"/>
                <w:szCs w:val="16"/>
              </w:rPr>
              <w:t>22</w:t>
            </w:r>
          </w:p>
        </w:tc>
        <w:tc>
          <w:tcPr>
            <w:tcW w:w="964" w:type="dxa"/>
          </w:tcPr>
          <w:p w14:paraId="79370F2D" w14:textId="391F11D9" w:rsidR="00B01857" w:rsidRPr="00B254A5" w:rsidRDefault="00B01857" w:rsidP="00120630">
            <w:pPr>
              <w:pBdr>
                <w:top w:val="single" w:sz="4" w:space="1" w:color="000000"/>
                <w:left w:val="none" w:sz="0" w:space="0" w:color="000000"/>
                <w:bottom w:val="double" w:sz="4" w:space="1" w:color="000000"/>
                <w:right w:val="none" w:sz="0" w:space="0" w:color="000000"/>
              </w:pBdr>
              <w:contextualSpacing/>
              <w:jc w:val="right"/>
              <w:rPr>
                <w:rFonts w:ascii="Trebuchet MS" w:hAnsi="Trebuchet MS" w:cs="Arial"/>
                <w:b/>
                <w:bCs/>
                <w:sz w:val="16"/>
                <w:szCs w:val="16"/>
              </w:rPr>
            </w:pPr>
            <w:r w:rsidRPr="00B254A5">
              <w:rPr>
                <w:rFonts w:ascii="Trebuchet MS" w:hAnsi="Trebuchet MS" w:cs="Arial"/>
                <w:b/>
                <w:bCs/>
                <w:sz w:val="16"/>
                <w:szCs w:val="16"/>
              </w:rPr>
              <w:t>124.177</w:t>
            </w:r>
          </w:p>
        </w:tc>
      </w:tr>
    </w:tbl>
    <w:p w14:paraId="6148D18E" w14:textId="77777777" w:rsidR="008A1DF5" w:rsidRPr="00B254A5" w:rsidRDefault="008A1DF5" w:rsidP="00564D58">
      <w:pPr>
        <w:ind w:left="425"/>
        <w:contextualSpacing/>
        <w:jc w:val="both"/>
        <w:rPr>
          <w:rFonts w:ascii="Trebuchet MS" w:hAnsi="Trebuchet MS" w:cs="Trebuchet MS"/>
          <w:szCs w:val="24"/>
        </w:rPr>
      </w:pPr>
      <w:bookmarkStart w:id="47" w:name="_Hlk54007969"/>
    </w:p>
    <w:p w14:paraId="419C2C52" w14:textId="77777777" w:rsidR="00EF1B62" w:rsidRPr="00B254A5" w:rsidRDefault="00802368" w:rsidP="00564D58">
      <w:pPr>
        <w:ind w:left="425"/>
        <w:contextualSpacing/>
        <w:jc w:val="both"/>
        <w:rPr>
          <w:rFonts w:ascii="Trebuchet MS" w:hAnsi="Trebuchet MS" w:cs="Trebuchet MS"/>
          <w:szCs w:val="24"/>
        </w:rPr>
      </w:pPr>
      <w:r w:rsidRPr="00B254A5">
        <w:rPr>
          <w:rFonts w:ascii="Trebuchet MS" w:hAnsi="Trebuchet MS" w:cs="Trebuchet MS"/>
          <w:szCs w:val="24"/>
        </w:rPr>
        <w:t xml:space="preserve">O montante de R$ </w:t>
      </w:r>
      <w:r w:rsidR="00FF4834" w:rsidRPr="00B254A5">
        <w:rPr>
          <w:rFonts w:ascii="Trebuchet MS" w:hAnsi="Trebuchet MS" w:cs="Trebuchet MS"/>
          <w:szCs w:val="24"/>
        </w:rPr>
        <w:t>13</w:t>
      </w:r>
      <w:r w:rsidR="008C47B2" w:rsidRPr="00B254A5">
        <w:rPr>
          <w:rFonts w:ascii="Trebuchet MS" w:hAnsi="Trebuchet MS" w:cs="Trebuchet MS"/>
          <w:szCs w:val="24"/>
        </w:rPr>
        <w:t>2</w:t>
      </w:r>
      <w:r w:rsidR="00FF4834" w:rsidRPr="00B254A5">
        <w:rPr>
          <w:rFonts w:ascii="Trebuchet MS" w:hAnsi="Trebuchet MS" w:cs="Trebuchet MS"/>
          <w:szCs w:val="24"/>
        </w:rPr>
        <w:t>.</w:t>
      </w:r>
      <w:r w:rsidR="008C47B2" w:rsidRPr="00B254A5">
        <w:rPr>
          <w:rFonts w:ascii="Trebuchet MS" w:hAnsi="Trebuchet MS" w:cs="Trebuchet MS"/>
          <w:szCs w:val="24"/>
        </w:rPr>
        <w:t>433</w:t>
      </w:r>
      <w:r w:rsidR="00FF4834" w:rsidRPr="00B254A5">
        <w:rPr>
          <w:rFonts w:ascii="Trebuchet MS" w:hAnsi="Trebuchet MS" w:cs="Trebuchet MS"/>
          <w:szCs w:val="24"/>
        </w:rPr>
        <w:t xml:space="preserve"> </w:t>
      </w:r>
      <w:r w:rsidRPr="00B254A5">
        <w:rPr>
          <w:rFonts w:ascii="Trebuchet MS" w:hAnsi="Trebuchet MS" w:cs="Trebuchet MS"/>
          <w:szCs w:val="24"/>
        </w:rPr>
        <w:t xml:space="preserve">decorre, principalmente, </w:t>
      </w:r>
      <w:r w:rsidR="00EF1B62" w:rsidRPr="00B254A5">
        <w:rPr>
          <w:rFonts w:ascii="Trebuchet MS" w:hAnsi="Trebuchet MS" w:cs="Trebuchet MS"/>
          <w:szCs w:val="24"/>
        </w:rPr>
        <w:t>de ações:</w:t>
      </w:r>
    </w:p>
    <w:p w14:paraId="1F5D29AC" w14:textId="77777777" w:rsidR="00EF1B62" w:rsidRPr="00B254A5" w:rsidRDefault="00EF1B62" w:rsidP="00564D58">
      <w:pPr>
        <w:ind w:left="425"/>
        <w:contextualSpacing/>
        <w:jc w:val="both"/>
        <w:rPr>
          <w:rFonts w:ascii="Trebuchet MS" w:hAnsi="Trebuchet MS" w:cs="Trebuchet MS"/>
          <w:szCs w:val="24"/>
        </w:rPr>
      </w:pPr>
    </w:p>
    <w:p w14:paraId="541463D4" w14:textId="77777777" w:rsidR="0091435C" w:rsidRPr="00B254A5" w:rsidRDefault="00006E30">
      <w:pPr>
        <w:numPr>
          <w:ilvl w:val="0"/>
          <w:numId w:val="25"/>
        </w:numPr>
        <w:ind w:left="709" w:hanging="283"/>
        <w:contextualSpacing/>
        <w:jc w:val="both"/>
        <w:rPr>
          <w:rFonts w:ascii="Trebuchet MS" w:hAnsi="Trebuchet MS" w:cs="Trebuchet MS"/>
          <w:szCs w:val="24"/>
        </w:rPr>
      </w:pPr>
      <w:bookmarkStart w:id="48" w:name="_Hlk172645848"/>
      <w:r w:rsidRPr="00B254A5">
        <w:rPr>
          <w:rFonts w:ascii="Trebuchet MS" w:hAnsi="Trebuchet MS" w:cs="Trebuchet MS"/>
          <w:szCs w:val="24"/>
        </w:rPr>
        <w:t>C</w:t>
      </w:r>
      <w:r w:rsidR="004B3F76" w:rsidRPr="00B254A5">
        <w:rPr>
          <w:rFonts w:ascii="Trebuchet MS" w:hAnsi="Trebuchet MS" w:cs="Trebuchet MS"/>
          <w:szCs w:val="24"/>
        </w:rPr>
        <w:t xml:space="preserve">íveis – </w:t>
      </w:r>
      <w:r w:rsidRPr="00B254A5">
        <w:rPr>
          <w:rFonts w:ascii="Trebuchet MS" w:hAnsi="Trebuchet MS" w:cs="Trebuchet MS"/>
          <w:szCs w:val="24"/>
        </w:rPr>
        <w:t>Contrato de prestação de serviços técnicos especializados (leitura de hidrômetros com faturamento imediato e entrega de fatura</w:t>
      </w:r>
      <w:r w:rsidR="004B3F76" w:rsidRPr="00B254A5">
        <w:rPr>
          <w:rFonts w:ascii="Trebuchet MS" w:hAnsi="Trebuchet MS" w:cs="Trebuchet MS"/>
          <w:szCs w:val="24"/>
        </w:rPr>
        <w:t>;</w:t>
      </w:r>
    </w:p>
    <w:p w14:paraId="2D46ACA2" w14:textId="77777777" w:rsidR="00FF4834" w:rsidRPr="00B254A5" w:rsidRDefault="00006E30">
      <w:pPr>
        <w:numPr>
          <w:ilvl w:val="0"/>
          <w:numId w:val="25"/>
        </w:numPr>
        <w:ind w:left="851" w:hanging="425"/>
        <w:contextualSpacing/>
        <w:jc w:val="both"/>
        <w:rPr>
          <w:rFonts w:ascii="Trebuchet MS" w:hAnsi="Trebuchet MS" w:cs="Trebuchet MS"/>
          <w:szCs w:val="24"/>
        </w:rPr>
      </w:pPr>
      <w:r w:rsidRPr="00B254A5">
        <w:rPr>
          <w:rFonts w:ascii="Trebuchet MS" w:hAnsi="Trebuchet MS" w:cs="Trebuchet MS"/>
          <w:szCs w:val="24"/>
        </w:rPr>
        <w:t>Cíveis -</w:t>
      </w:r>
      <w:r w:rsidR="00267391" w:rsidRPr="00B254A5">
        <w:rPr>
          <w:rFonts w:ascii="Trebuchet MS" w:hAnsi="Trebuchet MS" w:cs="Trebuchet MS"/>
          <w:szCs w:val="24"/>
        </w:rPr>
        <w:t xml:space="preserve"> </w:t>
      </w:r>
      <w:r w:rsidRPr="00B254A5">
        <w:rPr>
          <w:rFonts w:ascii="Trebuchet MS" w:hAnsi="Trebuchet MS" w:cs="Trebuchet MS"/>
          <w:szCs w:val="24"/>
        </w:rPr>
        <w:t xml:space="preserve">Apuração do valor devido por </w:t>
      </w:r>
      <w:r w:rsidRPr="00B254A5">
        <w:rPr>
          <w:rFonts w:ascii="Trebuchet MS" w:hAnsi="Trebuchet MS" w:cs="Trebuchet MS"/>
          <w:b/>
          <w:bCs/>
          <w:szCs w:val="24"/>
        </w:rPr>
        <w:t>perdas e danos</w:t>
      </w:r>
      <w:r w:rsidRPr="00B254A5">
        <w:rPr>
          <w:rFonts w:ascii="Trebuchet MS" w:hAnsi="Trebuchet MS" w:cs="Trebuchet MS"/>
          <w:szCs w:val="24"/>
        </w:rPr>
        <w:t>, decorrentes de descumprimento contratual anterior já reconhecido</w:t>
      </w:r>
      <w:r w:rsidR="00267391" w:rsidRPr="00B254A5">
        <w:rPr>
          <w:rFonts w:ascii="Trebuchet MS" w:hAnsi="Trebuchet MS" w:cs="Trebuchet MS"/>
          <w:szCs w:val="24"/>
        </w:rPr>
        <w:t xml:space="preserve">; </w:t>
      </w:r>
    </w:p>
    <w:p w14:paraId="0B599CEB" w14:textId="77777777" w:rsidR="00267391" w:rsidRPr="00B254A5" w:rsidRDefault="00006E30">
      <w:pPr>
        <w:numPr>
          <w:ilvl w:val="0"/>
          <w:numId w:val="25"/>
        </w:numPr>
        <w:ind w:left="851" w:hanging="425"/>
        <w:contextualSpacing/>
        <w:jc w:val="both"/>
        <w:rPr>
          <w:rFonts w:ascii="Trebuchet MS" w:hAnsi="Trebuchet MS" w:cs="Trebuchet MS"/>
          <w:szCs w:val="24"/>
        </w:rPr>
      </w:pPr>
      <w:r w:rsidRPr="00B254A5">
        <w:rPr>
          <w:rFonts w:ascii="Trebuchet MS" w:hAnsi="Trebuchet MS" w:cs="Trebuchet MS"/>
          <w:szCs w:val="24"/>
        </w:rPr>
        <w:t>Ação Coletiva Trabalhista</w:t>
      </w:r>
      <w:r w:rsidR="00FF4834" w:rsidRPr="00B254A5">
        <w:rPr>
          <w:rFonts w:ascii="Trebuchet MS" w:hAnsi="Trebuchet MS" w:cs="Trebuchet MS"/>
          <w:szCs w:val="24"/>
        </w:rPr>
        <w:t xml:space="preserve"> – </w:t>
      </w:r>
      <w:r w:rsidRPr="00B254A5">
        <w:rPr>
          <w:rFonts w:ascii="Trebuchet MS" w:hAnsi="Trebuchet MS" w:cs="Trebuchet MS"/>
          <w:szCs w:val="24"/>
        </w:rPr>
        <w:t>Inadimplemento generalizado de verbas contratuais e rescisórias de trabalhadores terceirizados em Tianguá e região;</w:t>
      </w:r>
    </w:p>
    <w:bookmarkEnd w:id="47"/>
    <w:p w14:paraId="07E5A397" w14:textId="77777777" w:rsidR="005B35F6" w:rsidRPr="00B254A5" w:rsidRDefault="005B35F6" w:rsidP="00564D58">
      <w:pPr>
        <w:ind w:left="425"/>
        <w:contextualSpacing/>
        <w:jc w:val="both"/>
        <w:rPr>
          <w:rFonts w:ascii="Trebuchet MS" w:hAnsi="Trebuchet MS" w:cs="Trebuchet MS"/>
          <w:szCs w:val="24"/>
        </w:rPr>
      </w:pPr>
    </w:p>
    <w:p w14:paraId="0FC17E86" w14:textId="77777777" w:rsidR="004C707B" w:rsidRPr="00B254A5" w:rsidRDefault="004C707B" w:rsidP="00564D58">
      <w:pPr>
        <w:ind w:left="425"/>
        <w:contextualSpacing/>
        <w:jc w:val="both"/>
      </w:pPr>
      <w:r w:rsidRPr="00B254A5">
        <w:rPr>
          <w:rFonts w:ascii="Trebuchet MS" w:hAnsi="Trebuchet MS" w:cs="Trebuchet MS"/>
          <w:szCs w:val="24"/>
        </w:rPr>
        <w:t xml:space="preserve">As provisões foram constituídas com base nas diversas causas judiciais surgidas no curso normal dos negócios, incluindo causas cíveis, trabalhistas e tributárias, e consideradas suficientes pela Companhia para cobrir eventuais desembolsos na hipótese de decisão desfavorável. </w:t>
      </w:r>
    </w:p>
    <w:p w14:paraId="0D1F83AB" w14:textId="77777777" w:rsidR="004C707B" w:rsidRPr="00B254A5" w:rsidRDefault="003E0EDC" w:rsidP="00564D58">
      <w:pPr>
        <w:ind w:left="426"/>
        <w:contextualSpacing/>
        <w:jc w:val="both"/>
        <w:rPr>
          <w:rFonts w:ascii="Trebuchet MS" w:hAnsi="Trebuchet MS" w:cs="Trebuchet MS"/>
          <w:sz w:val="20"/>
        </w:rPr>
      </w:pPr>
      <w:r w:rsidRPr="00B254A5">
        <w:rPr>
          <w:rFonts w:ascii="Trebuchet MS" w:hAnsi="Trebuchet MS" w:cs="Trebuchet MS"/>
          <w:sz w:val="20"/>
        </w:rPr>
        <w:tab/>
      </w:r>
    </w:p>
    <w:p w14:paraId="0D0AF850" w14:textId="77777777" w:rsidR="004C707B" w:rsidRPr="00B254A5" w:rsidRDefault="004C707B" w:rsidP="00564D58">
      <w:pPr>
        <w:ind w:left="425"/>
        <w:contextualSpacing/>
        <w:jc w:val="both"/>
        <w:rPr>
          <w:rFonts w:ascii="Trebuchet MS" w:hAnsi="Trebuchet MS" w:cs="Trebuchet MS"/>
          <w:szCs w:val="24"/>
        </w:rPr>
      </w:pPr>
      <w:r w:rsidRPr="00B254A5">
        <w:rPr>
          <w:rFonts w:ascii="Trebuchet MS" w:hAnsi="Trebuchet MS" w:cs="Trebuchet MS"/>
          <w:szCs w:val="24"/>
        </w:rPr>
        <w:t xml:space="preserve">Esses valores são contabilizados mensalmente, conforme estimativa </w:t>
      </w:r>
      <w:bookmarkEnd w:id="48"/>
      <w:r w:rsidRPr="00B254A5">
        <w:rPr>
          <w:rFonts w:ascii="Trebuchet MS" w:hAnsi="Trebuchet MS" w:cs="Trebuchet MS"/>
          <w:szCs w:val="24"/>
        </w:rPr>
        <w:t xml:space="preserve">da </w:t>
      </w:r>
      <w:r w:rsidR="00D255BA" w:rsidRPr="00B254A5">
        <w:rPr>
          <w:rFonts w:ascii="Trebuchet MS" w:hAnsi="Trebuchet MS" w:cs="Trebuchet MS"/>
          <w:szCs w:val="24"/>
        </w:rPr>
        <w:t>Procuradoria Jurídica</w:t>
      </w:r>
      <w:r w:rsidRPr="00B254A5">
        <w:rPr>
          <w:rFonts w:ascii="Trebuchet MS" w:hAnsi="Trebuchet MS" w:cs="Trebuchet MS"/>
          <w:szCs w:val="24"/>
        </w:rPr>
        <w:t xml:space="preserve"> da Companhia em relação aos processos com expectativa de perda “provável”.</w:t>
      </w:r>
    </w:p>
    <w:p w14:paraId="78E4C996" w14:textId="77777777" w:rsidR="00347440" w:rsidRPr="00B254A5" w:rsidRDefault="00347440" w:rsidP="00E157AF">
      <w:pPr>
        <w:jc w:val="both"/>
        <w:rPr>
          <w:rFonts w:ascii="Trebuchet MS" w:hAnsi="Trebuchet MS" w:cs="Arial"/>
          <w:b/>
          <w:szCs w:val="24"/>
        </w:rPr>
      </w:pPr>
    </w:p>
    <w:p w14:paraId="7C1665FE" w14:textId="77777777" w:rsidR="007575CF" w:rsidRPr="00B254A5" w:rsidRDefault="00DE3F4D" w:rsidP="00564D58">
      <w:pPr>
        <w:ind w:left="426"/>
        <w:jc w:val="both"/>
      </w:pPr>
      <w:r w:rsidRPr="00B254A5">
        <w:rPr>
          <w:rFonts w:ascii="Trebuchet MS" w:hAnsi="Trebuchet MS" w:cs="Arial"/>
          <w:b/>
          <w:szCs w:val="24"/>
        </w:rPr>
        <w:t>Passivo contingente</w:t>
      </w:r>
    </w:p>
    <w:p w14:paraId="0253ADB3" w14:textId="77777777" w:rsidR="007575CF" w:rsidRPr="00B254A5" w:rsidRDefault="007575CF" w:rsidP="00564D58">
      <w:pPr>
        <w:ind w:left="426"/>
        <w:jc w:val="both"/>
        <w:rPr>
          <w:rFonts w:ascii="Trebuchet MS" w:hAnsi="Trebuchet MS" w:cs="Arial"/>
          <w:b/>
          <w:sz w:val="20"/>
        </w:rPr>
      </w:pPr>
    </w:p>
    <w:p w14:paraId="5F3B5935" w14:textId="1127D03D" w:rsidR="00267196" w:rsidRPr="00B254A5" w:rsidRDefault="007575CF" w:rsidP="00564D58">
      <w:pPr>
        <w:ind w:left="425"/>
        <w:contextualSpacing/>
        <w:jc w:val="both"/>
        <w:rPr>
          <w:rFonts w:ascii="Trebuchet MS" w:hAnsi="Trebuchet MS" w:cs="Arial"/>
          <w:szCs w:val="24"/>
        </w:rPr>
      </w:pPr>
      <w:r w:rsidRPr="00B254A5">
        <w:rPr>
          <w:rFonts w:ascii="Trebuchet MS" w:hAnsi="Trebuchet MS" w:cs="Arial"/>
          <w:szCs w:val="24"/>
        </w:rPr>
        <w:t xml:space="preserve">A estimativa de perda das causas judiciais e administrativas em andamento, com base no valor da causa, considerado pela </w:t>
      </w:r>
      <w:r w:rsidR="006A6089" w:rsidRPr="00B254A5">
        <w:rPr>
          <w:rFonts w:ascii="Trebuchet MS" w:hAnsi="Trebuchet MS" w:cs="Arial"/>
          <w:szCs w:val="24"/>
        </w:rPr>
        <w:t>Procuradoria</w:t>
      </w:r>
      <w:r w:rsidRPr="00B254A5">
        <w:rPr>
          <w:rFonts w:ascii="Trebuchet MS" w:hAnsi="Trebuchet MS" w:cs="Arial"/>
          <w:szCs w:val="24"/>
        </w:rPr>
        <w:t xml:space="preserve"> jurídica da Companhia, com probabilidade de perda possível, totaliza um valor de R$</w:t>
      </w:r>
      <w:r w:rsidR="00CE2CF1" w:rsidRPr="00B254A5">
        <w:rPr>
          <w:rFonts w:ascii="Trebuchet MS" w:hAnsi="Trebuchet MS" w:cs="Arial"/>
          <w:szCs w:val="24"/>
        </w:rPr>
        <w:t xml:space="preserve"> 154.502</w:t>
      </w:r>
      <w:r w:rsidR="00F84D76" w:rsidRPr="00B254A5">
        <w:rPr>
          <w:rFonts w:ascii="Trebuchet MS" w:hAnsi="Trebuchet MS" w:cs="Arial"/>
          <w:szCs w:val="24"/>
        </w:rPr>
        <w:t xml:space="preserve"> </w:t>
      </w:r>
      <w:r w:rsidRPr="00B254A5">
        <w:rPr>
          <w:rFonts w:ascii="Trebuchet MS" w:hAnsi="Trebuchet MS" w:cs="Arial"/>
          <w:szCs w:val="24"/>
        </w:rPr>
        <w:t xml:space="preserve">em </w:t>
      </w:r>
      <w:r w:rsidR="001C5BE5" w:rsidRPr="00B254A5">
        <w:rPr>
          <w:rFonts w:ascii="Trebuchet MS" w:hAnsi="Trebuchet MS" w:cs="Arial"/>
          <w:szCs w:val="24"/>
        </w:rPr>
        <w:fldChar w:fldCharType="begin"/>
      </w:r>
      <w:r w:rsidR="001C5BE5" w:rsidRPr="00B254A5">
        <w:rPr>
          <w:rFonts w:ascii="Trebuchet MS" w:hAnsi="Trebuchet MS" w:cs="Arial"/>
          <w:szCs w:val="24"/>
        </w:rPr>
        <w:instrText xml:space="preserve"> REF  Data_Base_Texto  \* MERGEFORMAT </w:instrText>
      </w:r>
      <w:r w:rsidR="001C5BE5" w:rsidRPr="00B254A5">
        <w:rPr>
          <w:rFonts w:ascii="Trebuchet MS" w:hAnsi="Trebuchet MS" w:cs="Arial"/>
          <w:szCs w:val="24"/>
        </w:rPr>
        <w:fldChar w:fldCharType="separate"/>
      </w:r>
      <w:r w:rsidR="007F68B9" w:rsidRPr="00B254A5">
        <w:rPr>
          <w:rFonts w:ascii="Trebuchet MS" w:hAnsi="Trebuchet MS" w:cs="Arial"/>
          <w:szCs w:val="24"/>
        </w:rPr>
        <w:t>31 de dezembro de 2025</w:t>
      </w:r>
      <w:r w:rsidR="001C5BE5" w:rsidRPr="00B254A5">
        <w:rPr>
          <w:rFonts w:ascii="Trebuchet MS" w:hAnsi="Trebuchet MS" w:cs="Arial"/>
          <w:szCs w:val="24"/>
        </w:rPr>
        <w:fldChar w:fldCharType="end"/>
      </w:r>
      <w:r w:rsidR="007500A1" w:rsidRPr="00B254A5">
        <w:rPr>
          <w:rFonts w:ascii="Trebuchet MS" w:hAnsi="Trebuchet MS" w:cs="Arial"/>
          <w:szCs w:val="24"/>
        </w:rPr>
        <w:t xml:space="preserve"> </w:t>
      </w:r>
      <w:r w:rsidRPr="00B254A5">
        <w:rPr>
          <w:rFonts w:ascii="Trebuchet MS" w:hAnsi="Trebuchet MS" w:cs="Arial"/>
          <w:szCs w:val="24"/>
        </w:rPr>
        <w:t xml:space="preserve">(R$ </w:t>
      </w:r>
      <w:r w:rsidR="001C5BE5" w:rsidRPr="00B254A5">
        <w:rPr>
          <w:rFonts w:ascii="Trebuchet MS" w:hAnsi="Trebuchet MS" w:cs="Arial"/>
          <w:szCs w:val="24"/>
        </w:rPr>
        <w:t>96.656</w:t>
      </w:r>
      <w:r w:rsidR="00347440" w:rsidRPr="00B254A5">
        <w:rPr>
          <w:rFonts w:ascii="Trebuchet MS" w:hAnsi="Trebuchet MS" w:cs="Arial"/>
          <w:szCs w:val="24"/>
        </w:rPr>
        <w:t xml:space="preserve"> </w:t>
      </w:r>
      <w:r w:rsidRPr="00B254A5">
        <w:rPr>
          <w:rFonts w:ascii="Trebuchet MS" w:hAnsi="Trebuchet MS" w:cs="Arial"/>
          <w:szCs w:val="24"/>
        </w:rPr>
        <w:t>em 31 de dezembro de</w:t>
      </w:r>
      <w:r w:rsidR="001C5BE5" w:rsidRPr="00B254A5">
        <w:rPr>
          <w:rFonts w:ascii="Trebuchet MS" w:hAnsi="Trebuchet MS" w:cs="Arial"/>
          <w:szCs w:val="24"/>
        </w:rPr>
        <w:t xml:space="preserve"> </w:t>
      </w:r>
      <w:r w:rsidR="001C5BE5" w:rsidRPr="00B254A5">
        <w:rPr>
          <w:rFonts w:ascii="Trebuchet MS" w:hAnsi="Trebuchet MS" w:cs="Arial"/>
          <w:szCs w:val="24"/>
        </w:rPr>
        <w:fldChar w:fldCharType="begin"/>
      </w:r>
      <w:r w:rsidR="001C5BE5" w:rsidRPr="00B254A5">
        <w:rPr>
          <w:rFonts w:ascii="Trebuchet MS" w:hAnsi="Trebuchet MS" w:cs="Arial"/>
          <w:szCs w:val="24"/>
        </w:rPr>
        <w:instrText xml:space="preserve"> REF  Ano_Anterior  \* MERGEFORMAT </w:instrText>
      </w:r>
      <w:r w:rsidR="001C5BE5" w:rsidRPr="00B254A5">
        <w:rPr>
          <w:rFonts w:ascii="Trebuchet MS" w:hAnsi="Trebuchet MS" w:cs="Arial"/>
          <w:szCs w:val="24"/>
        </w:rPr>
        <w:fldChar w:fldCharType="separate"/>
      </w:r>
      <w:r w:rsidR="007F68B9" w:rsidRPr="00B254A5">
        <w:rPr>
          <w:rFonts w:ascii="Trebuchet MS" w:hAnsi="Trebuchet MS" w:cs="Arial"/>
          <w:szCs w:val="24"/>
        </w:rPr>
        <w:t>2024</w:t>
      </w:r>
      <w:r w:rsidR="001C5BE5" w:rsidRPr="00B254A5">
        <w:rPr>
          <w:rFonts w:ascii="Trebuchet MS" w:hAnsi="Trebuchet MS" w:cs="Arial"/>
          <w:szCs w:val="24"/>
        </w:rPr>
        <w:fldChar w:fldCharType="end"/>
      </w:r>
      <w:r w:rsidRPr="00B254A5">
        <w:rPr>
          <w:rFonts w:ascii="Trebuchet MS" w:hAnsi="Trebuchet MS" w:cs="Arial"/>
          <w:szCs w:val="24"/>
        </w:rPr>
        <w:t xml:space="preserve">). </w:t>
      </w:r>
    </w:p>
    <w:p w14:paraId="02DA3468" w14:textId="77777777" w:rsidR="00267196" w:rsidRPr="00B254A5" w:rsidRDefault="00267196" w:rsidP="00564D58">
      <w:pPr>
        <w:ind w:left="425"/>
        <w:contextualSpacing/>
        <w:jc w:val="both"/>
        <w:rPr>
          <w:rFonts w:ascii="Trebuchet MS" w:hAnsi="Trebuchet MS" w:cs="Arial"/>
          <w:szCs w:val="24"/>
        </w:rPr>
      </w:pPr>
    </w:p>
    <w:p w14:paraId="08191E5A" w14:textId="77777777" w:rsidR="007575CF" w:rsidRPr="00B254A5" w:rsidRDefault="007575CF" w:rsidP="00564D58">
      <w:pPr>
        <w:ind w:left="425"/>
        <w:contextualSpacing/>
        <w:jc w:val="both"/>
        <w:rPr>
          <w:rFonts w:ascii="Trebuchet MS" w:hAnsi="Trebuchet MS" w:cs="Arial"/>
          <w:szCs w:val="24"/>
        </w:rPr>
      </w:pPr>
      <w:r w:rsidRPr="00B254A5">
        <w:rPr>
          <w:rFonts w:ascii="Trebuchet MS" w:hAnsi="Trebuchet MS" w:cs="Arial"/>
          <w:szCs w:val="24"/>
        </w:rPr>
        <w:t xml:space="preserve">Por serem considerados com probabilidade de perda possível, não foram provisionados nas </w:t>
      </w:r>
      <w:r w:rsidR="00267196" w:rsidRPr="00B254A5">
        <w:rPr>
          <w:rFonts w:ascii="Trebuchet MS" w:hAnsi="Trebuchet MS" w:cs="Arial"/>
          <w:szCs w:val="24"/>
        </w:rPr>
        <w:t xml:space="preserve">demonstrações </w:t>
      </w:r>
      <w:r w:rsidR="00700D19" w:rsidRPr="00B254A5">
        <w:rPr>
          <w:rFonts w:ascii="Trebuchet MS" w:hAnsi="Trebuchet MS" w:cs="Arial"/>
          <w:szCs w:val="24"/>
        </w:rPr>
        <w:t>contábeis</w:t>
      </w:r>
      <w:r w:rsidRPr="00B254A5">
        <w:rPr>
          <w:rFonts w:ascii="Trebuchet MS" w:hAnsi="Trebuchet MS" w:cs="Arial"/>
          <w:szCs w:val="24"/>
        </w:rPr>
        <w:t>. Seguem em destaque os processos de valores relevantes:</w:t>
      </w:r>
    </w:p>
    <w:p w14:paraId="46AE0863" w14:textId="77777777" w:rsidR="003079A8" w:rsidRPr="00B254A5" w:rsidRDefault="003079A8" w:rsidP="00564D58">
      <w:pPr>
        <w:ind w:left="425"/>
        <w:contextualSpacing/>
        <w:jc w:val="both"/>
        <w:rPr>
          <w:rFonts w:ascii="Trebuchet MS" w:hAnsi="Trebuchet MS" w:cs="Arial"/>
          <w:szCs w:val="24"/>
        </w:rPr>
      </w:pPr>
    </w:p>
    <w:tbl>
      <w:tblPr>
        <w:tblW w:w="8646" w:type="dxa"/>
        <w:tblInd w:w="494" w:type="dxa"/>
        <w:tblLayout w:type="fixed"/>
        <w:tblCellMar>
          <w:left w:w="68" w:type="dxa"/>
          <w:right w:w="68" w:type="dxa"/>
        </w:tblCellMar>
        <w:tblLook w:val="0000" w:firstRow="0" w:lastRow="0" w:firstColumn="0" w:lastColumn="0" w:noHBand="0" w:noVBand="0"/>
      </w:tblPr>
      <w:tblGrid>
        <w:gridCol w:w="3684"/>
        <w:gridCol w:w="1418"/>
        <w:gridCol w:w="1984"/>
        <w:gridCol w:w="1560"/>
      </w:tblGrid>
      <w:tr w:rsidR="003079A8" w:rsidRPr="00B254A5" w14:paraId="7A08593D" w14:textId="77777777" w:rsidTr="00815F35">
        <w:tc>
          <w:tcPr>
            <w:tcW w:w="3684" w:type="dxa"/>
            <w:vAlign w:val="bottom"/>
          </w:tcPr>
          <w:p w14:paraId="1D849673" w14:textId="77777777" w:rsidR="003079A8" w:rsidRPr="00B254A5" w:rsidRDefault="003079A8" w:rsidP="00564D58">
            <w:pPr>
              <w:pBdr>
                <w:top w:val="none" w:sz="0" w:space="0" w:color="000000"/>
                <w:left w:val="none" w:sz="0" w:space="0" w:color="000000"/>
                <w:bottom w:val="single" w:sz="4" w:space="1" w:color="000000"/>
                <w:right w:val="none" w:sz="0" w:space="0" w:color="000000"/>
              </w:pBdr>
              <w:ind w:left="-69"/>
              <w:contextualSpacing/>
              <w:jc w:val="center"/>
              <w:rPr>
                <w:rFonts w:ascii="Trebuchet MS" w:hAnsi="Trebuchet MS"/>
                <w:sz w:val="16"/>
                <w:szCs w:val="16"/>
              </w:rPr>
            </w:pPr>
            <w:r w:rsidRPr="00B254A5">
              <w:rPr>
                <w:rFonts w:ascii="Trebuchet MS" w:hAnsi="Trebuchet MS" w:cs="Trebuchet MS"/>
                <w:b/>
                <w:bCs/>
                <w:sz w:val="16"/>
                <w:szCs w:val="16"/>
              </w:rPr>
              <w:t>Processo nº</w:t>
            </w:r>
          </w:p>
        </w:tc>
        <w:tc>
          <w:tcPr>
            <w:tcW w:w="1418" w:type="dxa"/>
            <w:vAlign w:val="bottom"/>
          </w:tcPr>
          <w:p w14:paraId="028C71D4" w14:textId="77777777" w:rsidR="003079A8" w:rsidRPr="00B254A5" w:rsidRDefault="003079A8" w:rsidP="00564D58">
            <w:pPr>
              <w:pBdr>
                <w:top w:val="none" w:sz="0" w:space="0" w:color="000000"/>
                <w:left w:val="none" w:sz="0" w:space="0" w:color="000000"/>
                <w:bottom w:val="single" w:sz="4" w:space="1" w:color="000000"/>
                <w:right w:val="none" w:sz="0" w:space="0" w:color="000000"/>
              </w:pBdr>
              <w:contextualSpacing/>
              <w:jc w:val="center"/>
              <w:rPr>
                <w:rFonts w:ascii="Trebuchet MS" w:hAnsi="Trebuchet MS"/>
                <w:sz w:val="16"/>
                <w:szCs w:val="16"/>
              </w:rPr>
            </w:pPr>
            <w:r w:rsidRPr="00B254A5">
              <w:rPr>
                <w:rFonts w:ascii="Trebuchet MS" w:hAnsi="Trebuchet MS" w:cs="Trebuchet MS"/>
                <w:b/>
                <w:bCs/>
                <w:sz w:val="16"/>
                <w:szCs w:val="16"/>
              </w:rPr>
              <w:t>Esfera</w:t>
            </w:r>
          </w:p>
        </w:tc>
        <w:tc>
          <w:tcPr>
            <w:tcW w:w="1984" w:type="dxa"/>
            <w:vAlign w:val="bottom"/>
          </w:tcPr>
          <w:p w14:paraId="60F78065" w14:textId="77777777" w:rsidR="003079A8" w:rsidRPr="00B254A5" w:rsidRDefault="003079A8" w:rsidP="00564D58">
            <w:pPr>
              <w:pBdr>
                <w:top w:val="none" w:sz="0" w:space="0" w:color="000000"/>
                <w:left w:val="none" w:sz="0" w:space="0" w:color="000000"/>
                <w:bottom w:val="single" w:sz="4" w:space="1" w:color="000000"/>
                <w:right w:val="none" w:sz="0" w:space="0" w:color="000000"/>
              </w:pBdr>
              <w:contextualSpacing/>
              <w:jc w:val="center"/>
              <w:rPr>
                <w:rFonts w:ascii="Trebuchet MS" w:hAnsi="Trebuchet MS"/>
                <w:sz w:val="16"/>
                <w:szCs w:val="16"/>
              </w:rPr>
            </w:pPr>
            <w:r w:rsidRPr="00B254A5">
              <w:rPr>
                <w:rFonts w:ascii="Trebuchet MS" w:hAnsi="Trebuchet MS" w:cs="Trebuchet MS"/>
                <w:b/>
                <w:bCs/>
                <w:sz w:val="16"/>
                <w:szCs w:val="16"/>
              </w:rPr>
              <w:t>Natureza</w:t>
            </w:r>
          </w:p>
        </w:tc>
        <w:tc>
          <w:tcPr>
            <w:tcW w:w="1560" w:type="dxa"/>
            <w:vAlign w:val="bottom"/>
          </w:tcPr>
          <w:p w14:paraId="12058D3F" w14:textId="77777777" w:rsidR="003079A8" w:rsidRPr="00B254A5" w:rsidRDefault="001C5BE5" w:rsidP="00564D58">
            <w:pPr>
              <w:pBdr>
                <w:top w:val="none" w:sz="0" w:space="0" w:color="000000"/>
                <w:left w:val="none" w:sz="0" w:space="0" w:color="000000"/>
                <w:bottom w:val="single" w:sz="4" w:space="1" w:color="000000"/>
                <w:right w:val="none" w:sz="0" w:space="0" w:color="000000"/>
              </w:pBdr>
              <w:contextualSpacing/>
              <w:jc w:val="center"/>
              <w:rPr>
                <w:rFonts w:ascii="Trebuchet MS" w:hAnsi="Trebuchet MS"/>
                <w:sz w:val="16"/>
                <w:szCs w:val="16"/>
              </w:rPr>
            </w:pPr>
            <w:r w:rsidRPr="00B254A5">
              <w:rPr>
                <w:rFonts w:ascii="Trebuchet MS" w:hAnsi="Trebuchet MS" w:cs="Trebuchet MS"/>
                <w:b/>
                <w:bCs/>
                <w:sz w:val="16"/>
                <w:szCs w:val="16"/>
              </w:rPr>
              <w:fldChar w:fldCharType="begin"/>
            </w:r>
            <w:r w:rsidRPr="00B254A5">
              <w:rPr>
                <w:rFonts w:ascii="Trebuchet MS" w:hAnsi="Trebuchet MS" w:cs="Trebuchet MS"/>
                <w:b/>
                <w:bCs/>
                <w:sz w:val="16"/>
                <w:szCs w:val="16"/>
              </w:rPr>
              <w:instrText xml:space="preserve"> REF  Data_Base_Numero  \* MERGEFORMAT </w:instrText>
            </w:r>
            <w:r w:rsidRPr="00B254A5">
              <w:rPr>
                <w:rFonts w:ascii="Trebuchet MS" w:hAnsi="Trebuchet MS" w:cs="Trebuchet MS"/>
                <w:b/>
                <w:bCs/>
                <w:sz w:val="16"/>
                <w:szCs w:val="16"/>
              </w:rPr>
              <w:fldChar w:fldCharType="separate"/>
            </w:r>
            <w:r w:rsidR="007F68B9" w:rsidRPr="00B254A5">
              <w:rPr>
                <w:rFonts w:ascii="Trebuchet MS" w:hAnsi="Trebuchet MS" w:cs="Trebuchet MS"/>
                <w:b/>
                <w:bCs/>
                <w:sz w:val="16"/>
                <w:szCs w:val="16"/>
              </w:rPr>
              <w:t>31/12/2025</w:t>
            </w:r>
            <w:r w:rsidRPr="00B254A5">
              <w:rPr>
                <w:rFonts w:ascii="Trebuchet MS" w:hAnsi="Trebuchet MS" w:cs="Trebuchet MS"/>
                <w:b/>
                <w:bCs/>
                <w:sz w:val="16"/>
                <w:szCs w:val="16"/>
              </w:rPr>
              <w:fldChar w:fldCharType="end"/>
            </w:r>
          </w:p>
        </w:tc>
      </w:tr>
      <w:tr w:rsidR="001F462E" w:rsidRPr="00B254A5" w14:paraId="0334A074" w14:textId="77777777" w:rsidTr="00807BB0">
        <w:tc>
          <w:tcPr>
            <w:tcW w:w="3684" w:type="dxa"/>
            <w:vAlign w:val="center"/>
          </w:tcPr>
          <w:p w14:paraId="2D547192" w14:textId="77777777" w:rsidR="001F462E" w:rsidRPr="00B254A5" w:rsidRDefault="009608C2" w:rsidP="001F462E">
            <w:pPr>
              <w:contextualSpacing/>
              <w:jc w:val="both"/>
              <w:rPr>
                <w:rFonts w:ascii="Trebuchet MS" w:hAnsi="Trebuchet MS" w:cs="Trebuchet MS"/>
                <w:sz w:val="16"/>
                <w:szCs w:val="16"/>
              </w:rPr>
            </w:pPr>
            <w:r w:rsidRPr="00B254A5">
              <w:rPr>
                <w:rFonts w:ascii="Trebuchet MS" w:hAnsi="Trebuchet MS" w:cs="Trebuchet MS"/>
                <w:sz w:val="16"/>
                <w:szCs w:val="16"/>
              </w:rPr>
              <w:t>0800020-13.2022.8.06.0173 (i)</w:t>
            </w:r>
          </w:p>
        </w:tc>
        <w:tc>
          <w:tcPr>
            <w:tcW w:w="1418" w:type="dxa"/>
            <w:vAlign w:val="bottom"/>
          </w:tcPr>
          <w:p w14:paraId="1B95C3FC" w14:textId="77777777" w:rsidR="001F462E" w:rsidRPr="00B254A5" w:rsidRDefault="001F462E" w:rsidP="001F462E">
            <w:pPr>
              <w:contextualSpacing/>
              <w:jc w:val="both"/>
              <w:rPr>
                <w:rFonts w:ascii="Trebuchet MS" w:hAnsi="Trebuchet MS" w:cs="Trebuchet MS"/>
                <w:sz w:val="16"/>
                <w:szCs w:val="16"/>
              </w:rPr>
            </w:pPr>
            <w:r w:rsidRPr="00B254A5">
              <w:rPr>
                <w:rFonts w:ascii="Trebuchet MS" w:hAnsi="Trebuchet MS" w:cs="Trebuchet MS"/>
                <w:sz w:val="16"/>
                <w:szCs w:val="16"/>
              </w:rPr>
              <w:t>Judicial</w:t>
            </w:r>
          </w:p>
        </w:tc>
        <w:tc>
          <w:tcPr>
            <w:tcW w:w="1984" w:type="dxa"/>
            <w:vAlign w:val="center"/>
          </w:tcPr>
          <w:p w14:paraId="5B8C5B22" w14:textId="77777777" w:rsidR="001F462E" w:rsidRPr="00B254A5" w:rsidRDefault="001F462E" w:rsidP="001F462E">
            <w:pPr>
              <w:contextualSpacing/>
              <w:jc w:val="both"/>
              <w:rPr>
                <w:rFonts w:ascii="Trebuchet MS" w:hAnsi="Trebuchet MS" w:cs="Trebuchet MS"/>
                <w:sz w:val="16"/>
                <w:szCs w:val="16"/>
              </w:rPr>
            </w:pPr>
            <w:r w:rsidRPr="00B254A5">
              <w:rPr>
                <w:rFonts w:ascii="Trebuchet MS" w:hAnsi="Trebuchet MS" w:cs="Trebuchet MS"/>
                <w:sz w:val="16"/>
                <w:szCs w:val="16"/>
              </w:rPr>
              <w:t>Cível</w:t>
            </w:r>
          </w:p>
        </w:tc>
        <w:tc>
          <w:tcPr>
            <w:tcW w:w="1560" w:type="dxa"/>
          </w:tcPr>
          <w:p w14:paraId="32911738" w14:textId="77777777" w:rsidR="001F462E" w:rsidRPr="00B254A5" w:rsidRDefault="00D62DD0" w:rsidP="009608C2">
            <w:pPr>
              <w:snapToGrid w:val="0"/>
              <w:jc w:val="right"/>
              <w:rPr>
                <w:rFonts w:ascii="Trebuchet MS" w:hAnsi="Trebuchet MS" w:cs="Arial"/>
                <w:sz w:val="16"/>
                <w:szCs w:val="16"/>
                <w:lang w:eastAsia="pt-BR"/>
              </w:rPr>
            </w:pPr>
            <w:r w:rsidRPr="00B254A5">
              <w:rPr>
                <w:rFonts w:ascii="Trebuchet MS" w:hAnsi="Trebuchet MS" w:cs="Arial"/>
                <w:sz w:val="16"/>
                <w:szCs w:val="16"/>
                <w:lang w:eastAsia="pt-BR"/>
              </w:rPr>
              <w:t>18.750</w:t>
            </w:r>
          </w:p>
        </w:tc>
      </w:tr>
      <w:tr w:rsidR="00D62DD0" w:rsidRPr="00B254A5" w14:paraId="2FAE9FE0" w14:textId="77777777" w:rsidTr="00B20C14">
        <w:tc>
          <w:tcPr>
            <w:tcW w:w="3684" w:type="dxa"/>
          </w:tcPr>
          <w:p w14:paraId="14FC4534" w14:textId="77777777" w:rsidR="00D62DD0" w:rsidRPr="00B254A5" w:rsidRDefault="0054431E" w:rsidP="00D62DD0">
            <w:pPr>
              <w:contextualSpacing/>
              <w:jc w:val="both"/>
              <w:rPr>
                <w:rFonts w:ascii="Trebuchet MS" w:hAnsi="Trebuchet MS" w:cs="Trebuchet MS"/>
                <w:sz w:val="16"/>
                <w:szCs w:val="16"/>
              </w:rPr>
            </w:pPr>
            <w:r w:rsidRPr="00B254A5">
              <w:rPr>
                <w:rFonts w:ascii="Trebuchet MS" w:hAnsi="Trebuchet MS" w:cs="Trebuchet MS"/>
                <w:sz w:val="16"/>
                <w:szCs w:val="16"/>
              </w:rPr>
              <w:t xml:space="preserve">MPF 03.1.01.00-2018-00256-7 </w:t>
            </w:r>
            <w:r w:rsidR="00D62DD0" w:rsidRPr="00B254A5">
              <w:rPr>
                <w:rFonts w:ascii="Trebuchet MS" w:hAnsi="Trebuchet MS" w:cs="Trebuchet MS"/>
                <w:sz w:val="16"/>
                <w:szCs w:val="16"/>
              </w:rPr>
              <w:t>(</w:t>
            </w:r>
            <w:proofErr w:type="spellStart"/>
            <w:r w:rsidR="00D62DD0" w:rsidRPr="00B254A5">
              <w:rPr>
                <w:rFonts w:ascii="Trebuchet MS" w:hAnsi="Trebuchet MS" w:cs="Trebuchet MS"/>
                <w:sz w:val="16"/>
                <w:szCs w:val="16"/>
              </w:rPr>
              <w:t>ii</w:t>
            </w:r>
            <w:proofErr w:type="spellEnd"/>
            <w:r w:rsidR="00D62DD0" w:rsidRPr="00B254A5">
              <w:rPr>
                <w:rFonts w:ascii="Trebuchet MS" w:hAnsi="Trebuchet MS" w:cs="Trebuchet MS"/>
                <w:sz w:val="16"/>
                <w:szCs w:val="16"/>
              </w:rPr>
              <w:t>)</w:t>
            </w:r>
          </w:p>
        </w:tc>
        <w:tc>
          <w:tcPr>
            <w:tcW w:w="1418" w:type="dxa"/>
            <w:vAlign w:val="bottom"/>
          </w:tcPr>
          <w:p w14:paraId="2CF7A52D" w14:textId="77777777" w:rsidR="00D62DD0" w:rsidRPr="00B254A5" w:rsidRDefault="00D62DD0" w:rsidP="00D62DD0">
            <w:pPr>
              <w:contextualSpacing/>
              <w:jc w:val="both"/>
              <w:rPr>
                <w:rFonts w:ascii="Trebuchet MS" w:hAnsi="Trebuchet MS"/>
                <w:sz w:val="16"/>
                <w:szCs w:val="16"/>
              </w:rPr>
            </w:pPr>
            <w:r w:rsidRPr="00B254A5">
              <w:rPr>
                <w:rFonts w:ascii="Trebuchet MS" w:hAnsi="Trebuchet MS" w:cs="Trebuchet MS"/>
                <w:sz w:val="16"/>
                <w:szCs w:val="16"/>
              </w:rPr>
              <w:t>Judicial</w:t>
            </w:r>
          </w:p>
        </w:tc>
        <w:tc>
          <w:tcPr>
            <w:tcW w:w="1984" w:type="dxa"/>
            <w:vAlign w:val="center"/>
          </w:tcPr>
          <w:p w14:paraId="33886C31" w14:textId="77777777" w:rsidR="0054431E" w:rsidRPr="00B254A5" w:rsidRDefault="0054431E" w:rsidP="00D62DD0">
            <w:pPr>
              <w:contextualSpacing/>
              <w:jc w:val="both"/>
              <w:rPr>
                <w:rFonts w:ascii="Trebuchet MS" w:hAnsi="Trebuchet MS" w:cs="Trebuchet MS"/>
                <w:sz w:val="16"/>
                <w:szCs w:val="16"/>
              </w:rPr>
            </w:pPr>
            <w:r w:rsidRPr="00B254A5">
              <w:rPr>
                <w:rFonts w:ascii="Trebuchet MS" w:hAnsi="Trebuchet MS" w:cs="Trebuchet MS"/>
                <w:sz w:val="16"/>
                <w:szCs w:val="16"/>
              </w:rPr>
              <w:t>Administrativa</w:t>
            </w:r>
          </w:p>
        </w:tc>
        <w:tc>
          <w:tcPr>
            <w:tcW w:w="1560" w:type="dxa"/>
          </w:tcPr>
          <w:p w14:paraId="13AB5A29" w14:textId="77777777" w:rsidR="00D62DD0" w:rsidRPr="00B254A5" w:rsidRDefault="0054431E" w:rsidP="00D62DD0">
            <w:pPr>
              <w:snapToGrid w:val="0"/>
              <w:jc w:val="right"/>
              <w:rPr>
                <w:rFonts w:ascii="Trebuchet MS" w:hAnsi="Trebuchet MS" w:cs="Arial"/>
                <w:sz w:val="16"/>
                <w:szCs w:val="16"/>
                <w:lang w:eastAsia="pt-BR"/>
              </w:rPr>
            </w:pPr>
            <w:r w:rsidRPr="00B254A5">
              <w:rPr>
                <w:rFonts w:ascii="Trebuchet MS" w:hAnsi="Trebuchet MS" w:cs="Arial"/>
                <w:sz w:val="16"/>
                <w:szCs w:val="16"/>
                <w:lang w:eastAsia="pt-BR"/>
              </w:rPr>
              <w:t>10.852</w:t>
            </w:r>
          </w:p>
        </w:tc>
      </w:tr>
      <w:tr w:rsidR="00D62DD0" w:rsidRPr="00B254A5" w14:paraId="05C6D51B" w14:textId="77777777" w:rsidTr="00774990">
        <w:tc>
          <w:tcPr>
            <w:tcW w:w="3684" w:type="dxa"/>
          </w:tcPr>
          <w:p w14:paraId="59382B11" w14:textId="77777777" w:rsidR="00D62DD0" w:rsidRPr="00B254A5" w:rsidRDefault="0054431E" w:rsidP="00D62DD0">
            <w:pPr>
              <w:contextualSpacing/>
              <w:jc w:val="both"/>
              <w:rPr>
                <w:rFonts w:ascii="Trebuchet MS" w:hAnsi="Trebuchet MS" w:cs="Trebuchet MS"/>
                <w:sz w:val="16"/>
                <w:szCs w:val="16"/>
              </w:rPr>
            </w:pPr>
            <w:r w:rsidRPr="00B254A5">
              <w:rPr>
                <w:rFonts w:ascii="Trebuchet MS" w:hAnsi="Trebuchet MS" w:cs="Trebuchet MS"/>
                <w:color w:val="000000"/>
                <w:sz w:val="16"/>
                <w:szCs w:val="16"/>
              </w:rPr>
              <w:t xml:space="preserve">0183349-34.2018.8.06.0001 </w:t>
            </w:r>
            <w:r w:rsidR="00D62DD0" w:rsidRPr="00B254A5">
              <w:rPr>
                <w:rFonts w:ascii="Trebuchet MS" w:hAnsi="Trebuchet MS" w:cs="Trebuchet MS"/>
                <w:sz w:val="16"/>
                <w:szCs w:val="16"/>
              </w:rPr>
              <w:t>(</w:t>
            </w:r>
            <w:proofErr w:type="spellStart"/>
            <w:r w:rsidR="00D62DD0" w:rsidRPr="00B254A5">
              <w:rPr>
                <w:rFonts w:ascii="Trebuchet MS" w:hAnsi="Trebuchet MS" w:cs="Trebuchet MS"/>
                <w:sz w:val="16"/>
                <w:szCs w:val="16"/>
              </w:rPr>
              <w:t>iii</w:t>
            </w:r>
            <w:proofErr w:type="spellEnd"/>
            <w:r w:rsidR="00D62DD0" w:rsidRPr="00B254A5">
              <w:rPr>
                <w:rFonts w:ascii="Trebuchet MS" w:hAnsi="Trebuchet MS" w:cs="Trebuchet MS"/>
                <w:sz w:val="16"/>
                <w:szCs w:val="16"/>
              </w:rPr>
              <w:t>)</w:t>
            </w:r>
          </w:p>
        </w:tc>
        <w:tc>
          <w:tcPr>
            <w:tcW w:w="1418" w:type="dxa"/>
            <w:vAlign w:val="bottom"/>
          </w:tcPr>
          <w:p w14:paraId="5AD90B15" w14:textId="77777777" w:rsidR="00D62DD0" w:rsidRPr="00B254A5" w:rsidRDefault="00D62DD0" w:rsidP="00D62DD0">
            <w:pPr>
              <w:contextualSpacing/>
              <w:jc w:val="both"/>
              <w:rPr>
                <w:rFonts w:ascii="Trebuchet MS" w:hAnsi="Trebuchet MS" w:cs="Trebuchet MS"/>
                <w:sz w:val="16"/>
                <w:szCs w:val="16"/>
              </w:rPr>
            </w:pPr>
            <w:r w:rsidRPr="00B254A5">
              <w:rPr>
                <w:rFonts w:ascii="Trebuchet MS" w:hAnsi="Trebuchet MS" w:cs="Trebuchet MS"/>
                <w:sz w:val="16"/>
                <w:szCs w:val="16"/>
              </w:rPr>
              <w:t>Judicial</w:t>
            </w:r>
          </w:p>
        </w:tc>
        <w:tc>
          <w:tcPr>
            <w:tcW w:w="1984" w:type="dxa"/>
            <w:vAlign w:val="center"/>
          </w:tcPr>
          <w:p w14:paraId="538B11A6" w14:textId="77777777" w:rsidR="00D62DD0" w:rsidRPr="00B254A5" w:rsidRDefault="0054431E" w:rsidP="00D62DD0">
            <w:pPr>
              <w:contextualSpacing/>
              <w:jc w:val="both"/>
              <w:rPr>
                <w:rFonts w:ascii="Trebuchet MS" w:hAnsi="Trebuchet MS" w:cs="Trebuchet MS"/>
                <w:sz w:val="16"/>
                <w:szCs w:val="16"/>
              </w:rPr>
            </w:pPr>
            <w:r w:rsidRPr="00B254A5">
              <w:rPr>
                <w:rFonts w:ascii="Trebuchet MS" w:hAnsi="Trebuchet MS" w:cs="Trebuchet MS"/>
                <w:color w:val="000000"/>
                <w:sz w:val="16"/>
                <w:szCs w:val="16"/>
              </w:rPr>
              <w:t>Cível</w:t>
            </w:r>
          </w:p>
        </w:tc>
        <w:tc>
          <w:tcPr>
            <w:tcW w:w="1560" w:type="dxa"/>
          </w:tcPr>
          <w:p w14:paraId="1930F229" w14:textId="77777777" w:rsidR="00D62DD0" w:rsidRPr="00B254A5" w:rsidRDefault="0054431E" w:rsidP="00D62DD0">
            <w:pPr>
              <w:snapToGrid w:val="0"/>
              <w:jc w:val="right"/>
              <w:rPr>
                <w:rFonts w:ascii="Trebuchet MS" w:hAnsi="Trebuchet MS" w:cs="Arial"/>
                <w:sz w:val="16"/>
                <w:szCs w:val="16"/>
                <w:lang w:eastAsia="pt-BR"/>
              </w:rPr>
            </w:pPr>
            <w:r w:rsidRPr="00B254A5">
              <w:rPr>
                <w:rFonts w:ascii="Trebuchet MS" w:hAnsi="Trebuchet MS" w:cs="Arial"/>
                <w:sz w:val="16"/>
                <w:szCs w:val="16"/>
                <w:lang w:eastAsia="pt-BR"/>
              </w:rPr>
              <w:t>10.719</w:t>
            </w:r>
          </w:p>
        </w:tc>
      </w:tr>
      <w:tr w:rsidR="00D62DD0" w:rsidRPr="00B254A5" w14:paraId="1C8B0191" w14:textId="77777777" w:rsidTr="00774990">
        <w:tc>
          <w:tcPr>
            <w:tcW w:w="3684" w:type="dxa"/>
          </w:tcPr>
          <w:p w14:paraId="37EA27DA" w14:textId="77777777" w:rsidR="00D62DD0" w:rsidRPr="00B254A5" w:rsidRDefault="0054431E" w:rsidP="00D62DD0">
            <w:pPr>
              <w:contextualSpacing/>
              <w:jc w:val="both"/>
              <w:rPr>
                <w:rFonts w:ascii="Trebuchet MS" w:hAnsi="Trebuchet MS" w:cs="Trebuchet MS"/>
                <w:sz w:val="16"/>
                <w:szCs w:val="16"/>
              </w:rPr>
            </w:pPr>
            <w:r w:rsidRPr="00B254A5">
              <w:rPr>
                <w:rFonts w:ascii="Trebuchet MS" w:hAnsi="Trebuchet MS" w:cs="Trebuchet MS"/>
                <w:sz w:val="16"/>
                <w:szCs w:val="16"/>
              </w:rPr>
              <w:t xml:space="preserve">3002080-83.2024.8.06.0297 </w:t>
            </w:r>
            <w:r w:rsidR="00D62DD0" w:rsidRPr="00B254A5">
              <w:rPr>
                <w:rFonts w:ascii="Trebuchet MS" w:hAnsi="Trebuchet MS" w:cs="Trebuchet MS"/>
                <w:sz w:val="16"/>
                <w:szCs w:val="16"/>
              </w:rPr>
              <w:t>(</w:t>
            </w:r>
            <w:proofErr w:type="spellStart"/>
            <w:r w:rsidR="00D62DD0" w:rsidRPr="00B254A5">
              <w:rPr>
                <w:rFonts w:ascii="Trebuchet MS" w:hAnsi="Trebuchet MS" w:cs="Trebuchet MS"/>
                <w:sz w:val="16"/>
                <w:szCs w:val="16"/>
              </w:rPr>
              <w:t>iv</w:t>
            </w:r>
            <w:proofErr w:type="spellEnd"/>
            <w:r w:rsidR="00D62DD0" w:rsidRPr="00B254A5">
              <w:rPr>
                <w:rFonts w:ascii="Trebuchet MS" w:hAnsi="Trebuchet MS" w:cs="Trebuchet MS"/>
                <w:sz w:val="16"/>
                <w:szCs w:val="16"/>
              </w:rPr>
              <w:t>)</w:t>
            </w:r>
          </w:p>
        </w:tc>
        <w:tc>
          <w:tcPr>
            <w:tcW w:w="1418" w:type="dxa"/>
            <w:vAlign w:val="bottom"/>
          </w:tcPr>
          <w:p w14:paraId="2D07B522" w14:textId="77777777" w:rsidR="00D62DD0" w:rsidRPr="00B254A5" w:rsidRDefault="00D62DD0" w:rsidP="00D62DD0">
            <w:pPr>
              <w:contextualSpacing/>
              <w:jc w:val="both"/>
              <w:rPr>
                <w:rFonts w:ascii="Trebuchet MS" w:hAnsi="Trebuchet MS" w:cs="Trebuchet MS"/>
                <w:sz w:val="16"/>
                <w:szCs w:val="16"/>
              </w:rPr>
            </w:pPr>
            <w:r w:rsidRPr="00B254A5">
              <w:rPr>
                <w:rFonts w:ascii="Trebuchet MS" w:hAnsi="Trebuchet MS" w:cs="Trebuchet MS"/>
                <w:sz w:val="16"/>
                <w:szCs w:val="16"/>
              </w:rPr>
              <w:t>Judicial</w:t>
            </w:r>
          </w:p>
        </w:tc>
        <w:tc>
          <w:tcPr>
            <w:tcW w:w="1984" w:type="dxa"/>
            <w:vAlign w:val="center"/>
          </w:tcPr>
          <w:p w14:paraId="1BBC9226" w14:textId="77777777" w:rsidR="00D62DD0" w:rsidRPr="00B254A5" w:rsidRDefault="0054431E" w:rsidP="00D62DD0">
            <w:pPr>
              <w:contextualSpacing/>
              <w:jc w:val="both"/>
              <w:rPr>
                <w:rFonts w:ascii="Trebuchet MS" w:hAnsi="Trebuchet MS" w:cs="Trebuchet MS"/>
                <w:color w:val="FF0000"/>
                <w:sz w:val="16"/>
                <w:szCs w:val="16"/>
              </w:rPr>
            </w:pPr>
            <w:r w:rsidRPr="00B254A5">
              <w:rPr>
                <w:rFonts w:ascii="Trebuchet MS" w:hAnsi="Trebuchet MS" w:cs="Trebuchet MS"/>
                <w:sz w:val="16"/>
                <w:szCs w:val="16"/>
              </w:rPr>
              <w:t>Tributária</w:t>
            </w:r>
          </w:p>
        </w:tc>
        <w:tc>
          <w:tcPr>
            <w:tcW w:w="1560" w:type="dxa"/>
          </w:tcPr>
          <w:p w14:paraId="2C3F8982" w14:textId="77777777" w:rsidR="00D62DD0" w:rsidRPr="00B254A5" w:rsidRDefault="0054431E" w:rsidP="00D62DD0">
            <w:pPr>
              <w:snapToGrid w:val="0"/>
              <w:jc w:val="right"/>
              <w:rPr>
                <w:rFonts w:ascii="Trebuchet MS" w:hAnsi="Trebuchet MS" w:cs="Arial"/>
                <w:sz w:val="16"/>
                <w:szCs w:val="16"/>
                <w:lang w:eastAsia="pt-BR"/>
              </w:rPr>
            </w:pPr>
            <w:r w:rsidRPr="00B254A5">
              <w:rPr>
                <w:rFonts w:ascii="Trebuchet MS" w:hAnsi="Trebuchet MS" w:cs="Arial"/>
                <w:sz w:val="16"/>
                <w:szCs w:val="16"/>
                <w:lang w:eastAsia="pt-BR"/>
              </w:rPr>
              <w:t>10.369</w:t>
            </w:r>
          </w:p>
        </w:tc>
      </w:tr>
      <w:tr w:rsidR="00D62DD0" w:rsidRPr="00B254A5" w14:paraId="7F361C55" w14:textId="77777777" w:rsidTr="00774990">
        <w:tc>
          <w:tcPr>
            <w:tcW w:w="3684" w:type="dxa"/>
          </w:tcPr>
          <w:p w14:paraId="1BC7DA24" w14:textId="77777777" w:rsidR="00D62DD0" w:rsidRPr="00B254A5" w:rsidRDefault="0054431E" w:rsidP="00D62DD0">
            <w:pPr>
              <w:contextualSpacing/>
              <w:jc w:val="both"/>
              <w:rPr>
                <w:rFonts w:ascii="Trebuchet MS" w:hAnsi="Trebuchet MS" w:cs="Trebuchet MS"/>
                <w:sz w:val="16"/>
                <w:szCs w:val="16"/>
              </w:rPr>
            </w:pPr>
            <w:r w:rsidRPr="00B254A5">
              <w:rPr>
                <w:rFonts w:ascii="Trebuchet MS" w:hAnsi="Trebuchet MS" w:cs="Trebuchet MS"/>
                <w:sz w:val="16"/>
                <w:szCs w:val="16"/>
              </w:rPr>
              <w:t>0000998-38.2025.5.07.0012</w:t>
            </w:r>
            <w:r w:rsidR="00917208" w:rsidRPr="00B254A5">
              <w:rPr>
                <w:rFonts w:ascii="Trebuchet MS" w:hAnsi="Trebuchet MS" w:cs="Trebuchet MS"/>
                <w:sz w:val="16"/>
                <w:szCs w:val="16"/>
              </w:rPr>
              <w:t xml:space="preserve"> </w:t>
            </w:r>
            <w:r w:rsidR="00D62DD0" w:rsidRPr="00B254A5">
              <w:rPr>
                <w:rFonts w:ascii="Trebuchet MS" w:hAnsi="Trebuchet MS" w:cs="Trebuchet MS"/>
                <w:sz w:val="16"/>
                <w:szCs w:val="16"/>
              </w:rPr>
              <w:t>(v)</w:t>
            </w:r>
          </w:p>
        </w:tc>
        <w:tc>
          <w:tcPr>
            <w:tcW w:w="1418" w:type="dxa"/>
            <w:vAlign w:val="bottom"/>
          </w:tcPr>
          <w:p w14:paraId="5D084EF9" w14:textId="77777777" w:rsidR="00D62DD0" w:rsidRPr="00B254A5" w:rsidRDefault="00D62DD0" w:rsidP="00D62DD0">
            <w:pPr>
              <w:contextualSpacing/>
              <w:jc w:val="both"/>
              <w:rPr>
                <w:rFonts w:ascii="Trebuchet MS" w:hAnsi="Trebuchet MS"/>
                <w:sz w:val="16"/>
                <w:szCs w:val="16"/>
              </w:rPr>
            </w:pPr>
            <w:r w:rsidRPr="00B254A5">
              <w:rPr>
                <w:rFonts w:ascii="Trebuchet MS" w:hAnsi="Trebuchet MS" w:cs="Trebuchet MS"/>
                <w:sz w:val="16"/>
                <w:szCs w:val="16"/>
              </w:rPr>
              <w:t>Judicial</w:t>
            </w:r>
          </w:p>
        </w:tc>
        <w:tc>
          <w:tcPr>
            <w:tcW w:w="1984" w:type="dxa"/>
            <w:vAlign w:val="center"/>
          </w:tcPr>
          <w:p w14:paraId="22CA93A1" w14:textId="77777777" w:rsidR="00D62DD0" w:rsidRPr="00B254A5" w:rsidRDefault="0054431E" w:rsidP="00D62DD0">
            <w:pPr>
              <w:contextualSpacing/>
              <w:jc w:val="both"/>
              <w:rPr>
                <w:rFonts w:ascii="Trebuchet MS" w:hAnsi="Trebuchet MS" w:cs="Trebuchet MS"/>
                <w:sz w:val="16"/>
                <w:szCs w:val="16"/>
              </w:rPr>
            </w:pPr>
            <w:r w:rsidRPr="00B254A5">
              <w:rPr>
                <w:rFonts w:ascii="Trebuchet MS" w:hAnsi="Trebuchet MS" w:cs="Trebuchet MS"/>
                <w:sz w:val="16"/>
                <w:szCs w:val="16"/>
              </w:rPr>
              <w:t>Trabalhista</w:t>
            </w:r>
          </w:p>
        </w:tc>
        <w:tc>
          <w:tcPr>
            <w:tcW w:w="1560" w:type="dxa"/>
          </w:tcPr>
          <w:p w14:paraId="508E53EA" w14:textId="77777777" w:rsidR="00D62DD0" w:rsidRPr="00B254A5" w:rsidRDefault="0054431E" w:rsidP="00D62DD0">
            <w:pPr>
              <w:snapToGrid w:val="0"/>
              <w:jc w:val="right"/>
              <w:rPr>
                <w:rFonts w:ascii="Trebuchet MS" w:hAnsi="Trebuchet MS" w:cs="Arial"/>
                <w:sz w:val="16"/>
                <w:szCs w:val="16"/>
                <w:lang w:eastAsia="pt-BR"/>
              </w:rPr>
            </w:pPr>
            <w:r w:rsidRPr="00B254A5">
              <w:rPr>
                <w:rFonts w:ascii="Trebuchet MS" w:hAnsi="Trebuchet MS" w:cs="Arial"/>
                <w:sz w:val="16"/>
                <w:szCs w:val="16"/>
                <w:lang w:eastAsia="pt-BR"/>
              </w:rPr>
              <w:t>6.939</w:t>
            </w:r>
          </w:p>
        </w:tc>
      </w:tr>
      <w:tr w:rsidR="00D62DD0" w:rsidRPr="00B254A5" w14:paraId="308ECDF3" w14:textId="77777777" w:rsidTr="00774990">
        <w:tc>
          <w:tcPr>
            <w:tcW w:w="3684" w:type="dxa"/>
          </w:tcPr>
          <w:p w14:paraId="59E9F166" w14:textId="77777777" w:rsidR="00D62DD0" w:rsidRPr="00B254A5" w:rsidRDefault="0054431E" w:rsidP="00D62DD0">
            <w:pPr>
              <w:contextualSpacing/>
              <w:jc w:val="both"/>
              <w:rPr>
                <w:rFonts w:ascii="Trebuchet MS" w:hAnsi="Trebuchet MS" w:cs="Trebuchet MS"/>
                <w:sz w:val="16"/>
                <w:szCs w:val="16"/>
              </w:rPr>
            </w:pPr>
            <w:r w:rsidRPr="00B254A5">
              <w:rPr>
                <w:rFonts w:ascii="Trebuchet MS" w:hAnsi="Trebuchet MS" w:cs="Trebuchet MS"/>
                <w:sz w:val="16"/>
                <w:szCs w:val="16"/>
              </w:rPr>
              <w:t xml:space="preserve">3000715-57.2025.8.06.0297 </w:t>
            </w:r>
            <w:r w:rsidR="00D62DD0" w:rsidRPr="00B254A5">
              <w:rPr>
                <w:rFonts w:ascii="Trebuchet MS" w:hAnsi="Trebuchet MS" w:cs="Trebuchet MS"/>
                <w:sz w:val="16"/>
                <w:szCs w:val="16"/>
              </w:rPr>
              <w:t>(vi)</w:t>
            </w:r>
          </w:p>
        </w:tc>
        <w:tc>
          <w:tcPr>
            <w:tcW w:w="1418" w:type="dxa"/>
            <w:vAlign w:val="bottom"/>
          </w:tcPr>
          <w:p w14:paraId="7EDEAE18" w14:textId="77777777" w:rsidR="00D62DD0" w:rsidRPr="00B254A5" w:rsidRDefault="00D62DD0" w:rsidP="00D62DD0">
            <w:pPr>
              <w:contextualSpacing/>
              <w:jc w:val="both"/>
              <w:rPr>
                <w:rFonts w:ascii="Trebuchet MS" w:hAnsi="Trebuchet MS" w:cs="Trebuchet MS"/>
                <w:sz w:val="16"/>
                <w:szCs w:val="16"/>
              </w:rPr>
            </w:pPr>
            <w:r w:rsidRPr="00B254A5">
              <w:rPr>
                <w:rFonts w:ascii="Trebuchet MS" w:hAnsi="Trebuchet MS" w:cs="Trebuchet MS"/>
                <w:sz w:val="16"/>
                <w:szCs w:val="16"/>
              </w:rPr>
              <w:t>Judicial</w:t>
            </w:r>
          </w:p>
        </w:tc>
        <w:tc>
          <w:tcPr>
            <w:tcW w:w="1984" w:type="dxa"/>
            <w:vAlign w:val="center"/>
          </w:tcPr>
          <w:p w14:paraId="3FC9B8F8" w14:textId="77777777" w:rsidR="00D62DD0" w:rsidRPr="00B254A5" w:rsidRDefault="0054431E" w:rsidP="00D62DD0">
            <w:pPr>
              <w:contextualSpacing/>
              <w:jc w:val="both"/>
              <w:rPr>
                <w:rFonts w:ascii="Trebuchet MS" w:hAnsi="Trebuchet MS" w:cs="Trebuchet MS"/>
                <w:color w:val="FF0000"/>
                <w:sz w:val="16"/>
                <w:szCs w:val="16"/>
              </w:rPr>
            </w:pPr>
            <w:r w:rsidRPr="00B254A5">
              <w:rPr>
                <w:rFonts w:ascii="Trebuchet MS" w:hAnsi="Trebuchet MS" w:cs="Trebuchet MS"/>
                <w:sz w:val="16"/>
                <w:szCs w:val="16"/>
              </w:rPr>
              <w:t>Cível</w:t>
            </w:r>
          </w:p>
        </w:tc>
        <w:tc>
          <w:tcPr>
            <w:tcW w:w="1560" w:type="dxa"/>
          </w:tcPr>
          <w:p w14:paraId="38C9CB73" w14:textId="77777777" w:rsidR="00D62DD0" w:rsidRPr="00B254A5" w:rsidRDefault="0054431E" w:rsidP="00D62DD0">
            <w:pPr>
              <w:snapToGrid w:val="0"/>
              <w:jc w:val="right"/>
              <w:rPr>
                <w:rFonts w:ascii="Trebuchet MS" w:hAnsi="Trebuchet MS" w:cs="Arial"/>
                <w:sz w:val="16"/>
                <w:szCs w:val="16"/>
                <w:lang w:eastAsia="pt-BR"/>
              </w:rPr>
            </w:pPr>
            <w:r w:rsidRPr="00B254A5">
              <w:rPr>
                <w:rFonts w:ascii="Trebuchet MS" w:hAnsi="Trebuchet MS" w:cs="Arial"/>
                <w:sz w:val="16"/>
                <w:szCs w:val="16"/>
                <w:lang w:eastAsia="pt-BR"/>
              </w:rPr>
              <w:t>4.713</w:t>
            </w:r>
          </w:p>
        </w:tc>
      </w:tr>
      <w:tr w:rsidR="00D62DD0" w:rsidRPr="00B254A5" w14:paraId="2B91909B" w14:textId="77777777" w:rsidTr="00774990">
        <w:tc>
          <w:tcPr>
            <w:tcW w:w="3684" w:type="dxa"/>
          </w:tcPr>
          <w:p w14:paraId="717FAE94" w14:textId="77777777" w:rsidR="00D62DD0" w:rsidRPr="00B254A5" w:rsidRDefault="0054431E" w:rsidP="00D62DD0">
            <w:pPr>
              <w:contextualSpacing/>
              <w:jc w:val="both"/>
              <w:rPr>
                <w:rFonts w:ascii="Trebuchet MS" w:hAnsi="Trebuchet MS" w:cs="Trebuchet MS"/>
                <w:sz w:val="16"/>
                <w:szCs w:val="16"/>
              </w:rPr>
            </w:pPr>
            <w:r w:rsidRPr="00B254A5">
              <w:rPr>
                <w:rFonts w:ascii="Trebuchet MS" w:hAnsi="Trebuchet MS" w:cs="Trebuchet MS"/>
                <w:sz w:val="16"/>
                <w:szCs w:val="16"/>
              </w:rPr>
              <w:t xml:space="preserve">0806047-90.2021.4.05.8100 </w:t>
            </w:r>
            <w:r w:rsidR="00D62DD0" w:rsidRPr="00B254A5">
              <w:rPr>
                <w:rFonts w:ascii="Trebuchet MS" w:hAnsi="Trebuchet MS" w:cs="Trebuchet MS"/>
                <w:sz w:val="16"/>
                <w:szCs w:val="16"/>
              </w:rPr>
              <w:t>(</w:t>
            </w:r>
            <w:proofErr w:type="spellStart"/>
            <w:r w:rsidR="00D62DD0" w:rsidRPr="00B254A5">
              <w:rPr>
                <w:rFonts w:ascii="Trebuchet MS" w:hAnsi="Trebuchet MS" w:cs="Trebuchet MS"/>
                <w:sz w:val="16"/>
                <w:szCs w:val="16"/>
              </w:rPr>
              <w:t>vii</w:t>
            </w:r>
            <w:proofErr w:type="spellEnd"/>
            <w:r w:rsidR="00D62DD0" w:rsidRPr="00B254A5">
              <w:rPr>
                <w:rFonts w:ascii="Trebuchet MS" w:hAnsi="Trebuchet MS" w:cs="Trebuchet MS"/>
                <w:sz w:val="16"/>
                <w:szCs w:val="16"/>
              </w:rPr>
              <w:t>)</w:t>
            </w:r>
          </w:p>
        </w:tc>
        <w:tc>
          <w:tcPr>
            <w:tcW w:w="1418" w:type="dxa"/>
            <w:vAlign w:val="bottom"/>
          </w:tcPr>
          <w:p w14:paraId="4A5952A9" w14:textId="77777777" w:rsidR="00D62DD0" w:rsidRPr="00B254A5" w:rsidRDefault="00D62DD0" w:rsidP="00D62DD0">
            <w:pPr>
              <w:contextualSpacing/>
              <w:jc w:val="both"/>
              <w:rPr>
                <w:rFonts w:ascii="Trebuchet MS" w:hAnsi="Trebuchet MS" w:cs="Trebuchet MS"/>
                <w:sz w:val="16"/>
                <w:szCs w:val="16"/>
              </w:rPr>
            </w:pPr>
            <w:r w:rsidRPr="00B254A5">
              <w:rPr>
                <w:rFonts w:ascii="Trebuchet MS" w:hAnsi="Trebuchet MS" w:cs="Trebuchet MS"/>
                <w:sz w:val="16"/>
                <w:szCs w:val="16"/>
              </w:rPr>
              <w:t>Judicial</w:t>
            </w:r>
          </w:p>
        </w:tc>
        <w:tc>
          <w:tcPr>
            <w:tcW w:w="1984" w:type="dxa"/>
            <w:vAlign w:val="center"/>
          </w:tcPr>
          <w:p w14:paraId="5FC4F0A3" w14:textId="77777777" w:rsidR="00D62DD0" w:rsidRPr="00B254A5" w:rsidRDefault="0054431E" w:rsidP="00D62DD0">
            <w:pPr>
              <w:contextualSpacing/>
              <w:jc w:val="both"/>
              <w:rPr>
                <w:rFonts w:ascii="Trebuchet MS" w:hAnsi="Trebuchet MS" w:cs="Trebuchet MS"/>
                <w:sz w:val="16"/>
                <w:szCs w:val="16"/>
              </w:rPr>
            </w:pPr>
            <w:r w:rsidRPr="00B254A5">
              <w:rPr>
                <w:rFonts w:ascii="Trebuchet MS" w:hAnsi="Trebuchet MS" w:cs="Trebuchet MS"/>
                <w:sz w:val="16"/>
                <w:szCs w:val="16"/>
              </w:rPr>
              <w:t>Tributária</w:t>
            </w:r>
          </w:p>
        </w:tc>
        <w:tc>
          <w:tcPr>
            <w:tcW w:w="1560" w:type="dxa"/>
          </w:tcPr>
          <w:p w14:paraId="215095DA" w14:textId="77777777" w:rsidR="00D62DD0" w:rsidRPr="00B254A5" w:rsidRDefault="0054431E" w:rsidP="00D62DD0">
            <w:pPr>
              <w:snapToGrid w:val="0"/>
              <w:jc w:val="right"/>
              <w:rPr>
                <w:rFonts w:ascii="Trebuchet MS" w:hAnsi="Trebuchet MS" w:cs="Arial"/>
                <w:sz w:val="16"/>
                <w:szCs w:val="16"/>
                <w:lang w:eastAsia="pt-BR"/>
              </w:rPr>
            </w:pPr>
            <w:r w:rsidRPr="00B254A5">
              <w:rPr>
                <w:rFonts w:ascii="Trebuchet MS" w:hAnsi="Trebuchet MS" w:cs="Arial"/>
                <w:sz w:val="16"/>
                <w:szCs w:val="16"/>
                <w:lang w:eastAsia="pt-BR"/>
              </w:rPr>
              <w:t>4.350</w:t>
            </w:r>
          </w:p>
        </w:tc>
      </w:tr>
      <w:tr w:rsidR="00D62DD0" w:rsidRPr="00B254A5" w14:paraId="6A0647D5" w14:textId="77777777" w:rsidTr="00774990">
        <w:tc>
          <w:tcPr>
            <w:tcW w:w="3684" w:type="dxa"/>
          </w:tcPr>
          <w:p w14:paraId="0A655DEF" w14:textId="77777777" w:rsidR="00D62DD0" w:rsidRPr="00B254A5" w:rsidRDefault="0054431E" w:rsidP="00D62DD0">
            <w:pPr>
              <w:contextualSpacing/>
              <w:jc w:val="both"/>
              <w:rPr>
                <w:rFonts w:ascii="Trebuchet MS" w:hAnsi="Trebuchet MS" w:cs="Trebuchet MS"/>
                <w:sz w:val="16"/>
                <w:szCs w:val="16"/>
              </w:rPr>
            </w:pPr>
            <w:r w:rsidRPr="00B254A5">
              <w:rPr>
                <w:rFonts w:ascii="Trebuchet MS" w:hAnsi="Trebuchet MS" w:cs="Trebuchet MS"/>
                <w:sz w:val="16"/>
                <w:szCs w:val="16"/>
              </w:rPr>
              <w:t xml:space="preserve">0000767-68.2021.5.07.0006 </w:t>
            </w:r>
            <w:r w:rsidR="00D62DD0" w:rsidRPr="00B254A5">
              <w:rPr>
                <w:rFonts w:ascii="Trebuchet MS" w:hAnsi="Trebuchet MS" w:cs="Trebuchet MS"/>
                <w:sz w:val="16"/>
                <w:szCs w:val="16"/>
              </w:rPr>
              <w:t>(</w:t>
            </w:r>
            <w:proofErr w:type="spellStart"/>
            <w:r w:rsidR="00D62DD0" w:rsidRPr="00B254A5">
              <w:rPr>
                <w:rFonts w:ascii="Trebuchet MS" w:hAnsi="Trebuchet MS" w:cs="Trebuchet MS"/>
                <w:sz w:val="16"/>
                <w:szCs w:val="16"/>
              </w:rPr>
              <w:t>viii</w:t>
            </w:r>
            <w:proofErr w:type="spellEnd"/>
            <w:r w:rsidR="00D62DD0" w:rsidRPr="00B254A5">
              <w:rPr>
                <w:rFonts w:ascii="Trebuchet MS" w:hAnsi="Trebuchet MS" w:cs="Trebuchet MS"/>
                <w:sz w:val="16"/>
                <w:szCs w:val="16"/>
              </w:rPr>
              <w:t>)</w:t>
            </w:r>
          </w:p>
        </w:tc>
        <w:tc>
          <w:tcPr>
            <w:tcW w:w="1418" w:type="dxa"/>
            <w:vAlign w:val="bottom"/>
          </w:tcPr>
          <w:p w14:paraId="6DD14235" w14:textId="77777777" w:rsidR="00D62DD0" w:rsidRPr="00B254A5" w:rsidRDefault="00D62DD0" w:rsidP="00D62DD0">
            <w:pPr>
              <w:contextualSpacing/>
              <w:jc w:val="both"/>
              <w:rPr>
                <w:rFonts w:ascii="Trebuchet MS" w:hAnsi="Trebuchet MS" w:cs="Trebuchet MS"/>
                <w:sz w:val="16"/>
                <w:szCs w:val="16"/>
              </w:rPr>
            </w:pPr>
            <w:r w:rsidRPr="00B254A5">
              <w:rPr>
                <w:rFonts w:ascii="Trebuchet MS" w:hAnsi="Trebuchet MS" w:cs="Trebuchet MS"/>
                <w:sz w:val="16"/>
                <w:szCs w:val="16"/>
              </w:rPr>
              <w:t>Judicial</w:t>
            </w:r>
          </w:p>
        </w:tc>
        <w:tc>
          <w:tcPr>
            <w:tcW w:w="1984" w:type="dxa"/>
            <w:vAlign w:val="center"/>
          </w:tcPr>
          <w:p w14:paraId="0FE5E7CA" w14:textId="77777777" w:rsidR="00D62DD0" w:rsidRPr="00B254A5" w:rsidRDefault="00D62DD0" w:rsidP="00D62DD0">
            <w:pPr>
              <w:contextualSpacing/>
              <w:jc w:val="both"/>
              <w:rPr>
                <w:rFonts w:ascii="Trebuchet MS" w:hAnsi="Trebuchet MS" w:cs="Trebuchet MS"/>
                <w:color w:val="FF0000"/>
                <w:sz w:val="16"/>
                <w:szCs w:val="16"/>
              </w:rPr>
            </w:pPr>
            <w:r w:rsidRPr="00B254A5">
              <w:rPr>
                <w:rFonts w:ascii="Trebuchet MS" w:hAnsi="Trebuchet MS" w:cs="Trebuchet MS"/>
                <w:sz w:val="16"/>
                <w:szCs w:val="16"/>
              </w:rPr>
              <w:t>Trabalhista</w:t>
            </w:r>
          </w:p>
        </w:tc>
        <w:tc>
          <w:tcPr>
            <w:tcW w:w="1560" w:type="dxa"/>
          </w:tcPr>
          <w:p w14:paraId="01F9DFAB" w14:textId="77777777" w:rsidR="00D62DD0" w:rsidRPr="00B254A5" w:rsidRDefault="0054431E" w:rsidP="00D62DD0">
            <w:pPr>
              <w:snapToGrid w:val="0"/>
              <w:jc w:val="right"/>
              <w:rPr>
                <w:rFonts w:ascii="Trebuchet MS" w:hAnsi="Trebuchet MS" w:cs="Arial"/>
                <w:sz w:val="16"/>
                <w:szCs w:val="16"/>
                <w:lang w:eastAsia="pt-BR"/>
              </w:rPr>
            </w:pPr>
            <w:r w:rsidRPr="00B254A5">
              <w:rPr>
                <w:rFonts w:ascii="Trebuchet MS" w:hAnsi="Trebuchet MS" w:cs="Arial"/>
                <w:sz w:val="16"/>
                <w:szCs w:val="16"/>
                <w:lang w:eastAsia="pt-BR"/>
              </w:rPr>
              <w:t>4.241</w:t>
            </w:r>
          </w:p>
        </w:tc>
      </w:tr>
      <w:tr w:rsidR="00D62DD0" w:rsidRPr="00B254A5" w14:paraId="1FA8EE13" w14:textId="77777777" w:rsidTr="00774990">
        <w:tc>
          <w:tcPr>
            <w:tcW w:w="3684" w:type="dxa"/>
          </w:tcPr>
          <w:p w14:paraId="0DFEB6BD" w14:textId="77777777" w:rsidR="00D62DD0" w:rsidRPr="00B254A5" w:rsidRDefault="0054431E" w:rsidP="00D62DD0">
            <w:pPr>
              <w:contextualSpacing/>
              <w:jc w:val="both"/>
              <w:rPr>
                <w:rFonts w:ascii="Trebuchet MS" w:hAnsi="Trebuchet MS" w:cs="Trebuchet MS"/>
                <w:sz w:val="16"/>
                <w:szCs w:val="16"/>
              </w:rPr>
            </w:pPr>
            <w:r w:rsidRPr="00B254A5">
              <w:rPr>
                <w:rFonts w:ascii="Trebuchet MS" w:hAnsi="Trebuchet MS" w:cs="Trebuchet MS"/>
                <w:sz w:val="16"/>
                <w:szCs w:val="16"/>
              </w:rPr>
              <w:t xml:space="preserve">0000881-85.2023.5.07.0022 </w:t>
            </w:r>
            <w:r w:rsidR="00D62DD0" w:rsidRPr="00B254A5">
              <w:rPr>
                <w:rFonts w:ascii="Trebuchet MS" w:hAnsi="Trebuchet MS" w:cs="Trebuchet MS"/>
                <w:sz w:val="16"/>
                <w:szCs w:val="16"/>
              </w:rPr>
              <w:t>(</w:t>
            </w:r>
            <w:proofErr w:type="spellStart"/>
            <w:r w:rsidR="00D62DD0" w:rsidRPr="00B254A5">
              <w:rPr>
                <w:rFonts w:ascii="Trebuchet MS" w:hAnsi="Trebuchet MS" w:cs="Trebuchet MS"/>
                <w:sz w:val="16"/>
                <w:szCs w:val="16"/>
              </w:rPr>
              <w:t>ix</w:t>
            </w:r>
            <w:proofErr w:type="spellEnd"/>
            <w:r w:rsidR="00D62DD0" w:rsidRPr="00B254A5">
              <w:rPr>
                <w:rFonts w:ascii="Trebuchet MS" w:hAnsi="Trebuchet MS" w:cs="Trebuchet MS"/>
                <w:sz w:val="16"/>
                <w:szCs w:val="16"/>
              </w:rPr>
              <w:t>)</w:t>
            </w:r>
          </w:p>
        </w:tc>
        <w:tc>
          <w:tcPr>
            <w:tcW w:w="1418" w:type="dxa"/>
            <w:vAlign w:val="bottom"/>
          </w:tcPr>
          <w:p w14:paraId="7FB51A8B" w14:textId="77777777" w:rsidR="00D62DD0" w:rsidRPr="00B254A5" w:rsidRDefault="00D62DD0" w:rsidP="00D62DD0">
            <w:pPr>
              <w:contextualSpacing/>
              <w:jc w:val="both"/>
              <w:rPr>
                <w:rFonts w:ascii="Trebuchet MS" w:hAnsi="Trebuchet MS"/>
                <w:sz w:val="16"/>
                <w:szCs w:val="16"/>
              </w:rPr>
            </w:pPr>
            <w:r w:rsidRPr="00B254A5">
              <w:rPr>
                <w:rFonts w:ascii="Trebuchet MS" w:hAnsi="Trebuchet MS" w:cs="Trebuchet MS"/>
                <w:sz w:val="16"/>
                <w:szCs w:val="16"/>
              </w:rPr>
              <w:t>Judicial</w:t>
            </w:r>
          </w:p>
        </w:tc>
        <w:tc>
          <w:tcPr>
            <w:tcW w:w="1984" w:type="dxa"/>
            <w:vAlign w:val="center"/>
          </w:tcPr>
          <w:p w14:paraId="61C834F0" w14:textId="77777777" w:rsidR="00D62DD0" w:rsidRPr="00B254A5" w:rsidRDefault="0054431E" w:rsidP="00D62DD0">
            <w:pPr>
              <w:contextualSpacing/>
              <w:jc w:val="both"/>
              <w:rPr>
                <w:rFonts w:ascii="Trebuchet MS" w:hAnsi="Trebuchet MS" w:cs="Trebuchet MS"/>
                <w:sz w:val="16"/>
                <w:szCs w:val="16"/>
              </w:rPr>
            </w:pPr>
            <w:r w:rsidRPr="00B254A5">
              <w:rPr>
                <w:rFonts w:ascii="Trebuchet MS" w:hAnsi="Trebuchet MS" w:cs="Trebuchet MS"/>
                <w:sz w:val="16"/>
                <w:szCs w:val="16"/>
              </w:rPr>
              <w:t>Trabalhista</w:t>
            </w:r>
          </w:p>
        </w:tc>
        <w:tc>
          <w:tcPr>
            <w:tcW w:w="1560" w:type="dxa"/>
          </w:tcPr>
          <w:p w14:paraId="58A3D180" w14:textId="77777777" w:rsidR="00D62DD0" w:rsidRPr="00B254A5" w:rsidRDefault="0054431E" w:rsidP="00D62DD0">
            <w:pPr>
              <w:snapToGrid w:val="0"/>
              <w:jc w:val="right"/>
              <w:rPr>
                <w:rFonts w:ascii="Trebuchet MS" w:hAnsi="Trebuchet MS" w:cs="Arial"/>
                <w:sz w:val="16"/>
                <w:szCs w:val="16"/>
                <w:lang w:eastAsia="pt-BR"/>
              </w:rPr>
            </w:pPr>
            <w:r w:rsidRPr="00B254A5">
              <w:rPr>
                <w:rFonts w:ascii="Trebuchet MS" w:hAnsi="Trebuchet MS" w:cs="Arial"/>
                <w:sz w:val="16"/>
                <w:szCs w:val="16"/>
                <w:lang w:eastAsia="pt-BR"/>
              </w:rPr>
              <w:t>4.000</w:t>
            </w:r>
          </w:p>
        </w:tc>
      </w:tr>
      <w:tr w:rsidR="00D62DD0" w:rsidRPr="00B254A5" w14:paraId="2A55A0C6" w14:textId="77777777" w:rsidTr="00774990">
        <w:tc>
          <w:tcPr>
            <w:tcW w:w="3684" w:type="dxa"/>
          </w:tcPr>
          <w:p w14:paraId="2EC208D3" w14:textId="77777777" w:rsidR="00D62DD0" w:rsidRPr="00B254A5" w:rsidRDefault="0054431E" w:rsidP="00D62DD0">
            <w:pPr>
              <w:contextualSpacing/>
              <w:jc w:val="both"/>
              <w:rPr>
                <w:rFonts w:ascii="Trebuchet MS" w:hAnsi="Trebuchet MS" w:cs="Trebuchet MS"/>
                <w:sz w:val="16"/>
                <w:szCs w:val="16"/>
              </w:rPr>
            </w:pPr>
            <w:r w:rsidRPr="00B254A5">
              <w:rPr>
                <w:rFonts w:ascii="Trebuchet MS" w:hAnsi="Trebuchet MS" w:cs="Trebuchet MS"/>
                <w:sz w:val="16"/>
                <w:szCs w:val="16"/>
              </w:rPr>
              <w:t xml:space="preserve">0252814-62.2020.8.06.0001 </w:t>
            </w:r>
            <w:r w:rsidR="00D62DD0" w:rsidRPr="00B254A5">
              <w:rPr>
                <w:rFonts w:ascii="Trebuchet MS" w:hAnsi="Trebuchet MS" w:cs="Trebuchet MS"/>
                <w:sz w:val="16"/>
                <w:szCs w:val="16"/>
              </w:rPr>
              <w:t>(x)</w:t>
            </w:r>
          </w:p>
        </w:tc>
        <w:tc>
          <w:tcPr>
            <w:tcW w:w="1418" w:type="dxa"/>
            <w:vAlign w:val="bottom"/>
          </w:tcPr>
          <w:p w14:paraId="64D949C9" w14:textId="77777777" w:rsidR="00D62DD0" w:rsidRPr="00B254A5" w:rsidRDefault="00D62DD0" w:rsidP="00D62DD0">
            <w:pPr>
              <w:contextualSpacing/>
              <w:jc w:val="both"/>
              <w:rPr>
                <w:rFonts w:ascii="Trebuchet MS" w:hAnsi="Trebuchet MS" w:cs="Trebuchet MS"/>
                <w:sz w:val="16"/>
                <w:szCs w:val="16"/>
              </w:rPr>
            </w:pPr>
            <w:r w:rsidRPr="00B254A5">
              <w:rPr>
                <w:rFonts w:ascii="Trebuchet MS" w:hAnsi="Trebuchet MS" w:cs="Trebuchet MS"/>
                <w:sz w:val="16"/>
                <w:szCs w:val="16"/>
              </w:rPr>
              <w:t>Judicial</w:t>
            </w:r>
          </w:p>
        </w:tc>
        <w:tc>
          <w:tcPr>
            <w:tcW w:w="1984" w:type="dxa"/>
            <w:vAlign w:val="center"/>
          </w:tcPr>
          <w:p w14:paraId="7EF09AA1" w14:textId="77777777" w:rsidR="00D62DD0" w:rsidRPr="00B254A5" w:rsidRDefault="00D62DD0" w:rsidP="00D62DD0">
            <w:pPr>
              <w:contextualSpacing/>
              <w:jc w:val="both"/>
              <w:rPr>
                <w:rFonts w:ascii="Trebuchet MS" w:hAnsi="Trebuchet MS" w:cs="Trebuchet MS"/>
                <w:sz w:val="16"/>
                <w:szCs w:val="16"/>
              </w:rPr>
            </w:pPr>
            <w:r w:rsidRPr="00B254A5">
              <w:rPr>
                <w:rFonts w:ascii="Trebuchet MS" w:hAnsi="Trebuchet MS" w:cs="Trebuchet MS"/>
                <w:sz w:val="16"/>
                <w:szCs w:val="16"/>
              </w:rPr>
              <w:t xml:space="preserve">Cível </w:t>
            </w:r>
          </w:p>
        </w:tc>
        <w:tc>
          <w:tcPr>
            <w:tcW w:w="1560" w:type="dxa"/>
          </w:tcPr>
          <w:p w14:paraId="6F6900EE" w14:textId="77777777" w:rsidR="00D62DD0" w:rsidRPr="00B254A5" w:rsidRDefault="0054431E" w:rsidP="00D62DD0">
            <w:pPr>
              <w:snapToGrid w:val="0"/>
              <w:jc w:val="right"/>
              <w:rPr>
                <w:rFonts w:ascii="Trebuchet MS" w:hAnsi="Trebuchet MS" w:cs="Arial"/>
                <w:sz w:val="16"/>
                <w:szCs w:val="16"/>
                <w:lang w:eastAsia="pt-BR"/>
              </w:rPr>
            </w:pPr>
            <w:r w:rsidRPr="00B254A5">
              <w:rPr>
                <w:rFonts w:ascii="Trebuchet MS" w:hAnsi="Trebuchet MS" w:cs="Arial"/>
                <w:sz w:val="16"/>
                <w:szCs w:val="16"/>
                <w:lang w:eastAsia="pt-BR"/>
              </w:rPr>
              <w:t>3.194</w:t>
            </w:r>
          </w:p>
        </w:tc>
      </w:tr>
      <w:tr w:rsidR="00D62DD0" w:rsidRPr="00B254A5" w14:paraId="5372241B" w14:textId="77777777" w:rsidTr="00774990">
        <w:tc>
          <w:tcPr>
            <w:tcW w:w="3684" w:type="dxa"/>
            <w:vAlign w:val="bottom"/>
          </w:tcPr>
          <w:p w14:paraId="32059E94" w14:textId="77777777" w:rsidR="00D62DD0" w:rsidRPr="00B254A5" w:rsidRDefault="0054431E" w:rsidP="00D62DD0">
            <w:pPr>
              <w:contextualSpacing/>
              <w:jc w:val="both"/>
              <w:rPr>
                <w:rFonts w:ascii="Trebuchet MS" w:hAnsi="Trebuchet MS" w:cs="Arial"/>
                <w:sz w:val="16"/>
                <w:szCs w:val="16"/>
              </w:rPr>
            </w:pPr>
            <w:r w:rsidRPr="00B254A5">
              <w:rPr>
                <w:rFonts w:ascii="Trebuchet MS" w:hAnsi="Trebuchet MS" w:cs="Arial"/>
                <w:sz w:val="16"/>
                <w:szCs w:val="16"/>
              </w:rPr>
              <w:t>Outros</w:t>
            </w:r>
          </w:p>
        </w:tc>
        <w:tc>
          <w:tcPr>
            <w:tcW w:w="1418" w:type="dxa"/>
            <w:vAlign w:val="bottom"/>
          </w:tcPr>
          <w:p w14:paraId="1CA154A8" w14:textId="77777777" w:rsidR="00D62DD0" w:rsidRPr="00B254A5" w:rsidRDefault="00D62DD0" w:rsidP="00D62DD0">
            <w:pPr>
              <w:contextualSpacing/>
              <w:jc w:val="both"/>
              <w:rPr>
                <w:rFonts w:ascii="Trebuchet MS" w:hAnsi="Trebuchet MS"/>
                <w:sz w:val="16"/>
                <w:szCs w:val="16"/>
              </w:rPr>
            </w:pPr>
            <w:r w:rsidRPr="00B254A5">
              <w:rPr>
                <w:rFonts w:ascii="Trebuchet MS" w:eastAsia="Arial Unicode MS" w:hAnsi="Trebuchet MS" w:cs="Trebuchet MS"/>
                <w:sz w:val="16"/>
                <w:szCs w:val="16"/>
              </w:rPr>
              <w:t>-</w:t>
            </w:r>
          </w:p>
        </w:tc>
        <w:tc>
          <w:tcPr>
            <w:tcW w:w="1984" w:type="dxa"/>
            <w:vAlign w:val="bottom"/>
          </w:tcPr>
          <w:p w14:paraId="7439700B" w14:textId="77777777" w:rsidR="00D62DD0" w:rsidRPr="00B254A5" w:rsidRDefault="00D62DD0" w:rsidP="00D62DD0">
            <w:pPr>
              <w:contextualSpacing/>
              <w:jc w:val="both"/>
              <w:rPr>
                <w:rFonts w:ascii="Trebuchet MS" w:hAnsi="Trebuchet MS"/>
                <w:sz w:val="16"/>
                <w:szCs w:val="16"/>
              </w:rPr>
            </w:pPr>
            <w:r w:rsidRPr="00B254A5">
              <w:rPr>
                <w:rFonts w:ascii="Trebuchet MS" w:eastAsia="Arial Unicode MS" w:hAnsi="Trebuchet MS" w:cs="Trebuchet MS"/>
                <w:sz w:val="16"/>
                <w:szCs w:val="16"/>
              </w:rPr>
              <w:t>-</w:t>
            </w:r>
          </w:p>
        </w:tc>
        <w:tc>
          <w:tcPr>
            <w:tcW w:w="1560" w:type="dxa"/>
            <w:tcBorders>
              <w:bottom w:val="single" w:sz="4" w:space="0" w:color="000000"/>
            </w:tcBorders>
          </w:tcPr>
          <w:p w14:paraId="5A8C4CFB" w14:textId="77777777" w:rsidR="00D62DD0" w:rsidRPr="00B254A5" w:rsidRDefault="0054431E" w:rsidP="00D62DD0">
            <w:pPr>
              <w:snapToGrid w:val="0"/>
              <w:jc w:val="right"/>
              <w:rPr>
                <w:rFonts w:ascii="Trebuchet MS" w:hAnsi="Trebuchet MS" w:cs="Arial"/>
                <w:sz w:val="16"/>
                <w:szCs w:val="16"/>
                <w:lang w:eastAsia="pt-BR"/>
              </w:rPr>
            </w:pPr>
            <w:r w:rsidRPr="00B254A5">
              <w:rPr>
                <w:rFonts w:ascii="Trebuchet MS" w:hAnsi="Trebuchet MS" w:cs="Arial"/>
                <w:sz w:val="16"/>
                <w:szCs w:val="16"/>
                <w:lang w:eastAsia="pt-BR"/>
              </w:rPr>
              <w:t>76.375</w:t>
            </w:r>
          </w:p>
        </w:tc>
      </w:tr>
      <w:tr w:rsidR="00831ADB" w:rsidRPr="00B254A5" w14:paraId="5317904D" w14:textId="77777777" w:rsidTr="00815F35">
        <w:tc>
          <w:tcPr>
            <w:tcW w:w="3684" w:type="dxa"/>
            <w:vAlign w:val="bottom"/>
          </w:tcPr>
          <w:p w14:paraId="5CE0015D" w14:textId="77777777" w:rsidR="00831ADB" w:rsidRPr="00B254A5" w:rsidRDefault="00831ADB" w:rsidP="00831ADB">
            <w:pPr>
              <w:snapToGrid w:val="0"/>
              <w:ind w:left="-69"/>
              <w:contextualSpacing/>
              <w:jc w:val="both"/>
              <w:rPr>
                <w:rFonts w:ascii="Trebuchet MS" w:hAnsi="Trebuchet MS" w:cs="Trebuchet MS"/>
                <w:sz w:val="16"/>
                <w:szCs w:val="16"/>
              </w:rPr>
            </w:pPr>
          </w:p>
        </w:tc>
        <w:tc>
          <w:tcPr>
            <w:tcW w:w="1418" w:type="dxa"/>
            <w:vAlign w:val="bottom"/>
          </w:tcPr>
          <w:p w14:paraId="18A139A9" w14:textId="77777777" w:rsidR="00831ADB" w:rsidRPr="00B254A5" w:rsidRDefault="00831ADB" w:rsidP="00831ADB">
            <w:pPr>
              <w:snapToGrid w:val="0"/>
              <w:contextualSpacing/>
              <w:jc w:val="both"/>
              <w:rPr>
                <w:rFonts w:ascii="Trebuchet MS" w:eastAsia="Arial Unicode MS" w:hAnsi="Trebuchet MS" w:cs="Trebuchet MS"/>
                <w:sz w:val="16"/>
                <w:szCs w:val="16"/>
              </w:rPr>
            </w:pPr>
          </w:p>
        </w:tc>
        <w:tc>
          <w:tcPr>
            <w:tcW w:w="1984" w:type="dxa"/>
            <w:vAlign w:val="bottom"/>
          </w:tcPr>
          <w:p w14:paraId="7C2DB8F2" w14:textId="77777777" w:rsidR="00831ADB" w:rsidRPr="00B254A5" w:rsidRDefault="00831ADB" w:rsidP="00831ADB">
            <w:pPr>
              <w:snapToGrid w:val="0"/>
              <w:contextualSpacing/>
              <w:jc w:val="both"/>
              <w:rPr>
                <w:rFonts w:ascii="Trebuchet MS" w:eastAsia="Arial Unicode MS" w:hAnsi="Trebuchet MS" w:cs="Trebuchet MS"/>
                <w:sz w:val="16"/>
                <w:szCs w:val="16"/>
              </w:rPr>
            </w:pPr>
          </w:p>
        </w:tc>
        <w:tc>
          <w:tcPr>
            <w:tcW w:w="1560" w:type="dxa"/>
            <w:tcBorders>
              <w:top w:val="single" w:sz="4" w:space="0" w:color="000000"/>
              <w:bottom w:val="double" w:sz="4" w:space="0" w:color="000000"/>
            </w:tcBorders>
            <w:vAlign w:val="bottom"/>
          </w:tcPr>
          <w:p w14:paraId="011D10BB" w14:textId="77777777" w:rsidR="00831ADB" w:rsidRPr="00B254A5" w:rsidRDefault="0054431E" w:rsidP="00831ADB">
            <w:pPr>
              <w:contextualSpacing/>
              <w:jc w:val="right"/>
              <w:rPr>
                <w:rFonts w:ascii="Trebuchet MS" w:hAnsi="Trebuchet MS"/>
                <w:b/>
                <w:bCs/>
                <w:sz w:val="16"/>
                <w:szCs w:val="16"/>
              </w:rPr>
            </w:pPr>
            <w:r w:rsidRPr="00B254A5">
              <w:rPr>
                <w:rFonts w:ascii="Trebuchet MS" w:hAnsi="Trebuchet MS"/>
                <w:b/>
                <w:bCs/>
                <w:sz w:val="16"/>
                <w:szCs w:val="16"/>
              </w:rPr>
              <w:t>154.502</w:t>
            </w:r>
          </w:p>
        </w:tc>
      </w:tr>
    </w:tbl>
    <w:p w14:paraId="4A07C6EB" w14:textId="77777777" w:rsidR="00AD5F88" w:rsidRPr="00B254A5" w:rsidRDefault="00AD5F88" w:rsidP="00564D58">
      <w:pPr>
        <w:widowControl w:val="0"/>
        <w:tabs>
          <w:tab w:val="left" w:pos="993"/>
        </w:tabs>
        <w:ind w:left="993"/>
        <w:contextualSpacing/>
        <w:jc w:val="both"/>
        <w:rPr>
          <w:rFonts w:ascii="Trebuchet MS" w:hAnsi="Trebuchet MS" w:cs="Trebuchet MS"/>
          <w:sz w:val="20"/>
        </w:rPr>
      </w:pPr>
    </w:p>
    <w:p w14:paraId="27670EB9" w14:textId="77777777" w:rsidR="00AD5F88" w:rsidRPr="00B254A5" w:rsidRDefault="005522FF">
      <w:pPr>
        <w:widowControl w:val="0"/>
        <w:numPr>
          <w:ilvl w:val="0"/>
          <w:numId w:val="24"/>
        </w:numPr>
        <w:tabs>
          <w:tab w:val="left" w:pos="993"/>
        </w:tabs>
        <w:ind w:left="993" w:hanging="567"/>
        <w:contextualSpacing/>
        <w:jc w:val="both"/>
        <w:rPr>
          <w:rFonts w:ascii="Trebuchet MS" w:hAnsi="Trebuchet MS" w:cs="Trebuchet MS"/>
          <w:szCs w:val="24"/>
        </w:rPr>
      </w:pPr>
      <w:r w:rsidRPr="00B254A5">
        <w:rPr>
          <w:rFonts w:ascii="Trebuchet MS" w:hAnsi="Trebuchet MS" w:cs="Trebuchet MS"/>
          <w:szCs w:val="24"/>
        </w:rPr>
        <w:t>Ação cível pública de natureza ambiental, para que seja firmado um termo de ajustamento de conduta</w:t>
      </w:r>
      <w:r w:rsidR="00AD5F88" w:rsidRPr="00B254A5">
        <w:rPr>
          <w:rFonts w:ascii="Trebuchet MS" w:hAnsi="Trebuchet MS" w:cs="Trebuchet MS"/>
          <w:szCs w:val="24"/>
        </w:rPr>
        <w:t>;</w:t>
      </w:r>
    </w:p>
    <w:p w14:paraId="37AC9185" w14:textId="77777777" w:rsidR="00D76C57" w:rsidRPr="00B254A5" w:rsidRDefault="00CC0D86" w:rsidP="00036625">
      <w:pPr>
        <w:widowControl w:val="0"/>
        <w:numPr>
          <w:ilvl w:val="0"/>
          <w:numId w:val="24"/>
        </w:numPr>
        <w:tabs>
          <w:tab w:val="left" w:pos="993"/>
        </w:tabs>
        <w:ind w:left="993" w:hanging="567"/>
        <w:contextualSpacing/>
        <w:jc w:val="both"/>
        <w:rPr>
          <w:rFonts w:ascii="Trebuchet MS" w:hAnsi="Trebuchet MS" w:cs="Trebuchet MS"/>
          <w:color w:val="000000"/>
          <w:szCs w:val="24"/>
        </w:rPr>
      </w:pPr>
      <w:r w:rsidRPr="00B254A5">
        <w:rPr>
          <w:rFonts w:ascii="Trebuchet MS" w:hAnsi="Trebuchet MS" w:cs="Trebuchet MS"/>
          <w:color w:val="000000"/>
          <w:szCs w:val="24"/>
        </w:rPr>
        <w:t xml:space="preserve">Ação </w:t>
      </w:r>
      <w:r w:rsidR="00D76C57" w:rsidRPr="00B254A5">
        <w:rPr>
          <w:rFonts w:ascii="Trebuchet MS" w:hAnsi="Trebuchet MS" w:cs="Trebuchet MS"/>
          <w:szCs w:val="24"/>
        </w:rPr>
        <w:t>administrativa</w:t>
      </w:r>
      <w:r w:rsidRPr="00B254A5">
        <w:rPr>
          <w:rFonts w:ascii="Trebuchet MS" w:hAnsi="Trebuchet MS" w:cs="Trebuchet MS"/>
          <w:szCs w:val="24"/>
        </w:rPr>
        <w:t>,</w:t>
      </w:r>
      <w:r w:rsidRPr="00B254A5">
        <w:rPr>
          <w:rFonts w:ascii="Trebuchet MS" w:hAnsi="Trebuchet MS" w:cs="Trebuchet MS"/>
          <w:color w:val="000000"/>
          <w:szCs w:val="24"/>
        </w:rPr>
        <w:t xml:space="preserve"> </w:t>
      </w:r>
      <w:r w:rsidR="00D76C57" w:rsidRPr="00B254A5">
        <w:rPr>
          <w:rFonts w:ascii="Trebuchet MS" w:hAnsi="Trebuchet MS" w:cs="Trebuchet MS"/>
          <w:color w:val="000000"/>
          <w:szCs w:val="24"/>
        </w:rPr>
        <w:t>FISCALIZAÇÃO SRF - MPF 03.1.01.00-2018-00256-7;</w:t>
      </w:r>
    </w:p>
    <w:p w14:paraId="72576BA3" w14:textId="77777777" w:rsidR="00D76C57" w:rsidRPr="00B254A5" w:rsidRDefault="00D76C57" w:rsidP="00036625">
      <w:pPr>
        <w:widowControl w:val="0"/>
        <w:numPr>
          <w:ilvl w:val="0"/>
          <w:numId w:val="24"/>
        </w:numPr>
        <w:tabs>
          <w:tab w:val="left" w:pos="993"/>
        </w:tabs>
        <w:ind w:left="993" w:hanging="567"/>
        <w:contextualSpacing/>
        <w:jc w:val="both"/>
        <w:rPr>
          <w:rFonts w:ascii="Trebuchet MS" w:hAnsi="Trebuchet MS" w:cs="Trebuchet MS"/>
          <w:color w:val="000000"/>
          <w:szCs w:val="24"/>
        </w:rPr>
      </w:pPr>
      <w:r w:rsidRPr="00B254A5">
        <w:rPr>
          <w:rFonts w:ascii="Trebuchet MS" w:hAnsi="Trebuchet MS" w:cs="Trebuchet MS"/>
          <w:color w:val="000000"/>
          <w:szCs w:val="24"/>
        </w:rPr>
        <w:t xml:space="preserve">Ação </w:t>
      </w:r>
      <w:r w:rsidRPr="00B254A5">
        <w:rPr>
          <w:rFonts w:ascii="Trebuchet MS" w:hAnsi="Trebuchet MS" w:cs="Trebuchet MS"/>
          <w:szCs w:val="24"/>
        </w:rPr>
        <w:t>cível,</w:t>
      </w:r>
      <w:r w:rsidRPr="00B254A5">
        <w:rPr>
          <w:rFonts w:ascii="Trebuchet MS" w:hAnsi="Trebuchet MS" w:cs="Trebuchet MS"/>
          <w:color w:val="000000"/>
          <w:szCs w:val="24"/>
        </w:rPr>
        <w:t xml:space="preserve"> referente à posse de um imóvel pela CAGECE, onde foram instaladas estruturas para o Sistema de Esgotamento Sanitário;</w:t>
      </w:r>
    </w:p>
    <w:p w14:paraId="1EC941A1" w14:textId="77777777" w:rsidR="00D76C57" w:rsidRPr="00B254A5" w:rsidRDefault="00D76C57" w:rsidP="00D76C57">
      <w:pPr>
        <w:widowControl w:val="0"/>
        <w:numPr>
          <w:ilvl w:val="0"/>
          <w:numId w:val="24"/>
        </w:numPr>
        <w:tabs>
          <w:tab w:val="left" w:pos="993"/>
        </w:tabs>
        <w:ind w:left="993" w:hanging="567"/>
        <w:contextualSpacing/>
        <w:jc w:val="both"/>
        <w:rPr>
          <w:rFonts w:ascii="Trebuchet MS" w:hAnsi="Trebuchet MS" w:cs="Trebuchet MS"/>
          <w:color w:val="000000"/>
          <w:szCs w:val="24"/>
        </w:rPr>
      </w:pPr>
      <w:r w:rsidRPr="00B254A5">
        <w:rPr>
          <w:rFonts w:ascii="Trebuchet MS" w:hAnsi="Trebuchet MS" w:cs="Trebuchet MS"/>
          <w:color w:val="000000"/>
          <w:szCs w:val="24"/>
        </w:rPr>
        <w:t>Ação trabalhista envolvendo descumprimentos legais e contratuais em prestação de serviços à CAGECE, com denúncias de irregularidades em diversos municípios;</w:t>
      </w:r>
    </w:p>
    <w:p w14:paraId="29E7893E" w14:textId="77777777" w:rsidR="00D76C57" w:rsidRPr="00B254A5" w:rsidRDefault="00D76C57" w:rsidP="00D76C57">
      <w:pPr>
        <w:widowControl w:val="0"/>
        <w:numPr>
          <w:ilvl w:val="0"/>
          <w:numId w:val="24"/>
        </w:numPr>
        <w:tabs>
          <w:tab w:val="left" w:pos="993"/>
        </w:tabs>
        <w:ind w:left="993" w:hanging="567"/>
        <w:contextualSpacing/>
        <w:jc w:val="both"/>
        <w:rPr>
          <w:rFonts w:ascii="Trebuchet MS" w:hAnsi="Trebuchet MS" w:cs="Trebuchet MS"/>
          <w:szCs w:val="24"/>
        </w:rPr>
      </w:pPr>
      <w:r w:rsidRPr="00B254A5">
        <w:rPr>
          <w:rFonts w:ascii="Trebuchet MS" w:hAnsi="Trebuchet MS" w:cs="Trebuchet MS"/>
          <w:szCs w:val="24"/>
        </w:rPr>
        <w:t>Ação trabalhista movida por empregados da CRIART Serviços de Terceirização, que prestaram serviço para a CAGECE, buscando o pagamento integral de verbas rescisórias e indenizatórias;</w:t>
      </w:r>
    </w:p>
    <w:p w14:paraId="3288DB80" w14:textId="77777777" w:rsidR="00D76C57" w:rsidRPr="00B254A5" w:rsidRDefault="00D76C57" w:rsidP="00D76C57">
      <w:pPr>
        <w:widowControl w:val="0"/>
        <w:numPr>
          <w:ilvl w:val="0"/>
          <w:numId w:val="24"/>
        </w:numPr>
        <w:tabs>
          <w:tab w:val="left" w:pos="993"/>
        </w:tabs>
        <w:ind w:left="993" w:hanging="567"/>
        <w:contextualSpacing/>
        <w:jc w:val="both"/>
        <w:rPr>
          <w:rFonts w:ascii="Trebuchet MS" w:hAnsi="Trebuchet MS" w:cs="Trebuchet MS"/>
          <w:szCs w:val="24"/>
        </w:rPr>
      </w:pPr>
      <w:r w:rsidRPr="00B254A5">
        <w:rPr>
          <w:rFonts w:ascii="Trebuchet MS" w:hAnsi="Trebuchet MS" w:cs="Trebuchet MS"/>
          <w:szCs w:val="24"/>
        </w:rPr>
        <w:t>Ação tributária proposta pelo Município de Juazeiro do Norte contra a CAGECE, para cobrança de dívida ativa (CDA 1586/2024);</w:t>
      </w:r>
    </w:p>
    <w:p w14:paraId="47599E62" w14:textId="77777777" w:rsidR="00D76C57" w:rsidRPr="00B254A5" w:rsidRDefault="00D76C57" w:rsidP="00D76C57">
      <w:pPr>
        <w:widowControl w:val="0"/>
        <w:numPr>
          <w:ilvl w:val="0"/>
          <w:numId w:val="24"/>
        </w:numPr>
        <w:tabs>
          <w:tab w:val="left" w:pos="993"/>
        </w:tabs>
        <w:ind w:left="993" w:hanging="567"/>
        <w:contextualSpacing/>
        <w:jc w:val="both"/>
        <w:rPr>
          <w:rFonts w:ascii="Trebuchet MS" w:hAnsi="Trebuchet MS" w:cs="Trebuchet MS"/>
          <w:szCs w:val="24"/>
        </w:rPr>
      </w:pPr>
      <w:r w:rsidRPr="00B254A5">
        <w:rPr>
          <w:rFonts w:ascii="Trebuchet MS" w:hAnsi="Trebuchet MS" w:cs="Trebuchet MS"/>
          <w:szCs w:val="24"/>
        </w:rPr>
        <w:t xml:space="preserve">Ação tributária, visando anular a cobrança de débitos de IRPJ, CSLL e COFINS referentes ao período de 2014, decorrente da não homologação pela Receita Federal do Brasil (RFB) de retificações nas </w:t>
      </w:r>
      <w:proofErr w:type="spellStart"/>
      <w:r w:rsidRPr="00B254A5">
        <w:rPr>
          <w:rFonts w:ascii="Trebuchet MS" w:hAnsi="Trebuchet MS" w:cs="Trebuchet MS"/>
          <w:szCs w:val="24"/>
        </w:rPr>
        <w:t>DCTFs</w:t>
      </w:r>
      <w:proofErr w:type="spellEnd"/>
      <w:r w:rsidRPr="00B254A5">
        <w:rPr>
          <w:rFonts w:ascii="Trebuchet MS" w:hAnsi="Trebuchet MS" w:cs="Trebuchet MS"/>
          <w:szCs w:val="24"/>
        </w:rPr>
        <w:t>;</w:t>
      </w:r>
    </w:p>
    <w:p w14:paraId="541DEA1F" w14:textId="77777777" w:rsidR="00D76C57" w:rsidRPr="00B254A5" w:rsidRDefault="00D76C57" w:rsidP="00D76C57">
      <w:pPr>
        <w:widowControl w:val="0"/>
        <w:numPr>
          <w:ilvl w:val="0"/>
          <w:numId w:val="24"/>
        </w:numPr>
        <w:tabs>
          <w:tab w:val="left" w:pos="993"/>
        </w:tabs>
        <w:ind w:left="993" w:hanging="567"/>
        <w:contextualSpacing/>
        <w:jc w:val="both"/>
        <w:rPr>
          <w:rFonts w:ascii="Trebuchet MS" w:hAnsi="Trebuchet MS" w:cs="Trebuchet MS"/>
          <w:szCs w:val="24"/>
        </w:rPr>
      </w:pPr>
      <w:r w:rsidRPr="00B254A5">
        <w:rPr>
          <w:rFonts w:ascii="Trebuchet MS" w:hAnsi="Trebuchet MS" w:cs="Trebuchet MS"/>
          <w:szCs w:val="24"/>
        </w:rPr>
        <w:t>Ação trabalhista de dano moral relativa à demissão sem justa causa de um colaborador;</w:t>
      </w:r>
    </w:p>
    <w:p w14:paraId="1AAB7CE8" w14:textId="77777777" w:rsidR="00D76C57" w:rsidRPr="00B254A5" w:rsidRDefault="00D76C57" w:rsidP="00D76C57">
      <w:pPr>
        <w:widowControl w:val="0"/>
        <w:numPr>
          <w:ilvl w:val="0"/>
          <w:numId w:val="24"/>
        </w:numPr>
        <w:tabs>
          <w:tab w:val="left" w:pos="993"/>
        </w:tabs>
        <w:ind w:left="993" w:hanging="567"/>
        <w:contextualSpacing/>
        <w:jc w:val="both"/>
        <w:rPr>
          <w:rFonts w:ascii="Trebuchet MS" w:hAnsi="Trebuchet MS" w:cs="Trebuchet MS"/>
          <w:szCs w:val="24"/>
        </w:rPr>
      </w:pPr>
      <w:r w:rsidRPr="00B254A5">
        <w:rPr>
          <w:rFonts w:ascii="Trebuchet MS" w:hAnsi="Trebuchet MS" w:cs="Trebuchet MS"/>
          <w:szCs w:val="24"/>
        </w:rPr>
        <w:t>Ação trabalhista movida em face da tomadora de serviços (CAGECE) e da primeira reclamada, em razão de alegados descumprimentos de obrigações legais e convencionais pela CAGECE;</w:t>
      </w:r>
    </w:p>
    <w:p w14:paraId="3FE39B5C" w14:textId="77777777" w:rsidR="00D76C57" w:rsidRPr="00B254A5" w:rsidRDefault="00D76C57" w:rsidP="00D76C57">
      <w:pPr>
        <w:widowControl w:val="0"/>
        <w:numPr>
          <w:ilvl w:val="0"/>
          <w:numId w:val="24"/>
        </w:numPr>
        <w:tabs>
          <w:tab w:val="left" w:pos="993"/>
        </w:tabs>
        <w:ind w:left="993" w:hanging="567"/>
        <w:contextualSpacing/>
        <w:jc w:val="both"/>
        <w:rPr>
          <w:rFonts w:ascii="Trebuchet MS" w:hAnsi="Trebuchet MS" w:cs="Trebuchet MS"/>
          <w:szCs w:val="24"/>
        </w:rPr>
      </w:pPr>
      <w:r w:rsidRPr="00B254A5">
        <w:rPr>
          <w:rFonts w:ascii="Trebuchet MS" w:hAnsi="Trebuchet MS" w:cs="Trebuchet MS"/>
          <w:szCs w:val="24"/>
        </w:rPr>
        <w:t>O processo trata de falhas de contrato, que geraram impactos financeiros e inviabilizaram sua continuidade;</w:t>
      </w:r>
    </w:p>
    <w:p w14:paraId="19CBF26A" w14:textId="77777777" w:rsidR="00986553" w:rsidRPr="00B254A5" w:rsidRDefault="00986553" w:rsidP="00986553">
      <w:pPr>
        <w:widowControl w:val="0"/>
        <w:tabs>
          <w:tab w:val="left" w:pos="993"/>
        </w:tabs>
        <w:ind w:left="993"/>
        <w:contextualSpacing/>
        <w:jc w:val="both"/>
        <w:rPr>
          <w:rFonts w:ascii="Trebuchet MS" w:hAnsi="Trebuchet MS" w:cs="Trebuchet MS"/>
          <w:sz w:val="20"/>
        </w:rPr>
      </w:pPr>
    </w:p>
    <w:p w14:paraId="401F85C1" w14:textId="77777777" w:rsidR="0023416F" w:rsidRPr="00B254A5" w:rsidRDefault="0023416F" w:rsidP="00722DD2">
      <w:pPr>
        <w:widowControl w:val="0"/>
        <w:tabs>
          <w:tab w:val="left" w:pos="993"/>
        </w:tabs>
        <w:ind w:left="993"/>
        <w:contextualSpacing/>
        <w:jc w:val="both"/>
        <w:rPr>
          <w:rFonts w:ascii="Trebuchet MS" w:hAnsi="Trebuchet MS" w:cs="Trebuchet MS"/>
          <w:sz w:val="20"/>
        </w:rPr>
      </w:pPr>
    </w:p>
    <w:p w14:paraId="145B0E43" w14:textId="77777777" w:rsidR="007575CF" w:rsidRPr="00B254A5" w:rsidRDefault="007575CF" w:rsidP="00564D58">
      <w:pPr>
        <w:widowControl w:val="0"/>
        <w:suppressAutoHyphens w:val="0"/>
        <w:ind w:left="426"/>
        <w:jc w:val="both"/>
      </w:pPr>
      <w:r w:rsidRPr="00B254A5">
        <w:rPr>
          <w:rFonts w:ascii="Trebuchet MS" w:hAnsi="Trebuchet MS" w:cs="Arial"/>
          <w:b/>
          <w:szCs w:val="24"/>
        </w:rPr>
        <w:t>Contingência remota relevante</w:t>
      </w:r>
    </w:p>
    <w:p w14:paraId="043EEF51" w14:textId="77777777" w:rsidR="007575CF" w:rsidRPr="00B254A5" w:rsidRDefault="007575CF" w:rsidP="00564D58">
      <w:pPr>
        <w:widowControl w:val="0"/>
        <w:suppressAutoHyphens w:val="0"/>
        <w:ind w:left="426"/>
        <w:jc w:val="both"/>
        <w:rPr>
          <w:rFonts w:ascii="Trebuchet MS" w:hAnsi="Trebuchet MS" w:cs="Arial"/>
        </w:rPr>
      </w:pPr>
    </w:p>
    <w:p w14:paraId="7D6FBB22" w14:textId="77777777" w:rsidR="006431CE" w:rsidRPr="00B254A5" w:rsidRDefault="006431CE" w:rsidP="00564D58">
      <w:pPr>
        <w:ind w:left="426"/>
        <w:contextualSpacing/>
        <w:jc w:val="both"/>
        <w:rPr>
          <w:rFonts w:ascii="Trebuchet MS" w:hAnsi="Trebuchet MS" w:cs="Arial"/>
          <w:szCs w:val="24"/>
        </w:rPr>
      </w:pPr>
      <w:r w:rsidRPr="00B254A5">
        <w:rPr>
          <w:rFonts w:ascii="Trebuchet MS" w:hAnsi="Trebuchet MS" w:cs="Arial"/>
          <w:szCs w:val="24"/>
        </w:rPr>
        <w:t>A Companhia sofreu autuação e imposição de multa para exigir IRPJ e CSLL do ano-calendário de 2014, em razão de três temas a seguir:</w:t>
      </w:r>
    </w:p>
    <w:p w14:paraId="426AF6D8" w14:textId="77777777" w:rsidR="006431CE" w:rsidRPr="00B254A5" w:rsidRDefault="006431CE" w:rsidP="00564D58">
      <w:pPr>
        <w:ind w:left="426"/>
        <w:contextualSpacing/>
        <w:jc w:val="both"/>
        <w:rPr>
          <w:rFonts w:ascii="Trebuchet MS" w:hAnsi="Trebuchet MS" w:cs="Arial"/>
          <w:szCs w:val="24"/>
        </w:rPr>
      </w:pPr>
    </w:p>
    <w:p w14:paraId="1C8CA11A" w14:textId="77777777" w:rsidR="006431CE" w:rsidRPr="00B254A5" w:rsidRDefault="006431CE" w:rsidP="000808CF">
      <w:pPr>
        <w:numPr>
          <w:ilvl w:val="0"/>
          <w:numId w:val="26"/>
        </w:numPr>
        <w:ind w:hanging="720"/>
        <w:contextualSpacing/>
        <w:jc w:val="both"/>
        <w:rPr>
          <w:rFonts w:ascii="Trebuchet MS" w:hAnsi="Trebuchet MS" w:cs="Arial"/>
          <w:szCs w:val="24"/>
        </w:rPr>
      </w:pPr>
      <w:r w:rsidRPr="00B254A5">
        <w:rPr>
          <w:rFonts w:ascii="Trebuchet MS" w:hAnsi="Trebuchet MS" w:cs="Arial"/>
          <w:szCs w:val="24"/>
        </w:rPr>
        <w:t>Utilização de taxas de depreciação incorretas;</w:t>
      </w:r>
    </w:p>
    <w:p w14:paraId="5A0D13BF" w14:textId="77777777" w:rsidR="006431CE" w:rsidRPr="00B254A5" w:rsidRDefault="006431CE" w:rsidP="000808CF">
      <w:pPr>
        <w:numPr>
          <w:ilvl w:val="0"/>
          <w:numId w:val="26"/>
        </w:numPr>
        <w:ind w:hanging="720"/>
        <w:contextualSpacing/>
        <w:jc w:val="both"/>
        <w:rPr>
          <w:rFonts w:ascii="Trebuchet MS" w:hAnsi="Trebuchet MS" w:cs="Arial"/>
          <w:szCs w:val="24"/>
        </w:rPr>
      </w:pPr>
      <w:r w:rsidRPr="00B254A5">
        <w:rPr>
          <w:rFonts w:ascii="Trebuchet MS" w:hAnsi="Trebuchet MS" w:cs="Arial"/>
          <w:szCs w:val="24"/>
        </w:rPr>
        <w:t>Ganhos decorrentes da avaliação de Ativos a Valor Justo (AVJ);</w:t>
      </w:r>
    </w:p>
    <w:p w14:paraId="42BB7428" w14:textId="77777777" w:rsidR="006431CE" w:rsidRPr="00B254A5" w:rsidRDefault="006431CE" w:rsidP="000808CF">
      <w:pPr>
        <w:numPr>
          <w:ilvl w:val="0"/>
          <w:numId w:val="26"/>
        </w:numPr>
        <w:ind w:hanging="720"/>
        <w:contextualSpacing/>
        <w:jc w:val="both"/>
        <w:rPr>
          <w:rFonts w:ascii="Trebuchet MS" w:hAnsi="Trebuchet MS" w:cs="Arial"/>
          <w:szCs w:val="24"/>
        </w:rPr>
      </w:pPr>
      <w:r w:rsidRPr="00B254A5">
        <w:rPr>
          <w:rFonts w:ascii="Trebuchet MS" w:hAnsi="Trebuchet MS" w:cs="Arial"/>
          <w:szCs w:val="24"/>
        </w:rPr>
        <w:t>Postergação no pagamento dos tributos.</w:t>
      </w:r>
    </w:p>
    <w:p w14:paraId="2C640058" w14:textId="77777777" w:rsidR="000C2FE2" w:rsidRPr="00B254A5" w:rsidRDefault="000C2FE2" w:rsidP="00564D58">
      <w:pPr>
        <w:ind w:left="426"/>
        <w:contextualSpacing/>
        <w:jc w:val="both"/>
        <w:rPr>
          <w:rFonts w:ascii="Trebuchet MS" w:hAnsi="Trebuchet MS" w:cs="Arial"/>
          <w:szCs w:val="24"/>
        </w:rPr>
      </w:pPr>
    </w:p>
    <w:p w14:paraId="136DF355" w14:textId="77777777" w:rsidR="000C2FE2" w:rsidRPr="00B254A5" w:rsidRDefault="000C2FE2" w:rsidP="00564D58">
      <w:pPr>
        <w:ind w:left="426"/>
        <w:contextualSpacing/>
        <w:jc w:val="both"/>
        <w:rPr>
          <w:rFonts w:ascii="Trebuchet MS" w:hAnsi="Trebuchet MS" w:cs="Arial"/>
          <w:szCs w:val="24"/>
        </w:rPr>
      </w:pPr>
      <w:r w:rsidRPr="00B254A5">
        <w:rPr>
          <w:rFonts w:ascii="Trebuchet MS" w:hAnsi="Trebuchet MS" w:cs="Arial"/>
          <w:szCs w:val="24"/>
        </w:rPr>
        <w:t>O valor total da autuação de IRPJ foi de R$ 602.044 e da autuação de CSLL foi de R$ 216.736, considerando principal, juros e multa de ofício. Logo, o valor total do lançamento de ofício em julho de 2019 foi de R$ 818.780.</w:t>
      </w:r>
    </w:p>
    <w:p w14:paraId="7C1CC2AA" w14:textId="77777777" w:rsidR="006431CE" w:rsidRPr="00B254A5" w:rsidRDefault="006431CE" w:rsidP="00A34DCB">
      <w:pPr>
        <w:contextualSpacing/>
        <w:jc w:val="both"/>
        <w:rPr>
          <w:rFonts w:ascii="Trebuchet MS" w:hAnsi="Trebuchet MS" w:cs="Arial"/>
          <w:szCs w:val="24"/>
        </w:rPr>
      </w:pPr>
    </w:p>
    <w:p w14:paraId="7664FC33" w14:textId="2C57A6EF" w:rsidR="006431CE" w:rsidRPr="00B254A5" w:rsidRDefault="003A0CAA" w:rsidP="00564D58">
      <w:pPr>
        <w:ind w:left="426"/>
        <w:contextualSpacing/>
        <w:jc w:val="both"/>
        <w:rPr>
          <w:rFonts w:ascii="Trebuchet MS" w:hAnsi="Trebuchet MS" w:cs="Arial"/>
          <w:szCs w:val="24"/>
        </w:rPr>
      </w:pPr>
      <w:r w:rsidRPr="00B254A5">
        <w:rPr>
          <w:rFonts w:ascii="Trebuchet MS" w:hAnsi="Trebuchet MS" w:cs="Arial"/>
          <w:szCs w:val="24"/>
        </w:rPr>
        <w:t>Esse processo encontra-se suspenso – julgamento do recurso voluntário no CARF.</w:t>
      </w:r>
    </w:p>
    <w:p w14:paraId="1B2C27E4" w14:textId="77777777" w:rsidR="0042791B" w:rsidRPr="00B254A5" w:rsidRDefault="0042791B" w:rsidP="00564D58">
      <w:pPr>
        <w:ind w:left="426"/>
        <w:contextualSpacing/>
        <w:jc w:val="both"/>
        <w:rPr>
          <w:rFonts w:ascii="Trebuchet MS" w:hAnsi="Trebuchet MS" w:cs="Arial"/>
          <w:szCs w:val="24"/>
        </w:rPr>
      </w:pPr>
    </w:p>
    <w:p w14:paraId="080316F2" w14:textId="77777777" w:rsidR="006431CE" w:rsidRPr="00B254A5" w:rsidRDefault="006431CE" w:rsidP="00564D58">
      <w:pPr>
        <w:ind w:left="426"/>
        <w:contextualSpacing/>
        <w:jc w:val="both"/>
        <w:rPr>
          <w:rFonts w:ascii="Trebuchet MS" w:hAnsi="Trebuchet MS" w:cs="Arial"/>
          <w:szCs w:val="24"/>
        </w:rPr>
      </w:pPr>
      <w:r w:rsidRPr="00B254A5">
        <w:rPr>
          <w:rFonts w:ascii="Trebuchet MS" w:hAnsi="Trebuchet MS" w:cs="Arial"/>
          <w:szCs w:val="24"/>
        </w:rPr>
        <w:t>Esse auto de infração da Secretaria da Receita Federal (SRF) considerou como infração a ocorrência de Ajustes a Valor Justo (AVJ), considerados como tributáveis, sendo que, no entanto, foram ajustes de avaliação pelo custo atribuído (</w:t>
      </w:r>
      <w:proofErr w:type="spellStart"/>
      <w:r w:rsidRPr="00B254A5">
        <w:rPr>
          <w:rFonts w:ascii="Trebuchet MS" w:hAnsi="Trebuchet MS" w:cs="Arial"/>
          <w:i/>
          <w:iCs/>
          <w:szCs w:val="24"/>
        </w:rPr>
        <w:t>deemed</w:t>
      </w:r>
      <w:proofErr w:type="spellEnd"/>
      <w:r w:rsidRPr="00B254A5">
        <w:rPr>
          <w:rFonts w:ascii="Trebuchet MS" w:hAnsi="Trebuchet MS" w:cs="Arial"/>
          <w:i/>
          <w:iCs/>
          <w:szCs w:val="24"/>
        </w:rPr>
        <w:t xml:space="preserve"> </w:t>
      </w:r>
      <w:proofErr w:type="spellStart"/>
      <w:r w:rsidRPr="00B254A5">
        <w:rPr>
          <w:rFonts w:ascii="Trebuchet MS" w:hAnsi="Trebuchet MS" w:cs="Arial"/>
          <w:i/>
          <w:iCs/>
          <w:szCs w:val="24"/>
        </w:rPr>
        <w:t>cost</w:t>
      </w:r>
      <w:proofErr w:type="spellEnd"/>
      <w:r w:rsidRPr="00B254A5">
        <w:rPr>
          <w:rFonts w:ascii="Trebuchet MS" w:hAnsi="Trebuchet MS" w:cs="Arial"/>
          <w:szCs w:val="24"/>
        </w:rPr>
        <w:t xml:space="preserve">), nos termos das normas contábeis aplicáveis. Isso, por </w:t>
      </w:r>
      <w:r w:rsidRPr="00B254A5">
        <w:rPr>
          <w:rFonts w:ascii="Trebuchet MS" w:hAnsi="Trebuchet MS" w:cs="Arial"/>
          <w:szCs w:val="24"/>
        </w:rPr>
        <w:lastRenderedPageBreak/>
        <w:t>si só, já demonstra a improcedência dos autos de infração, eis que, nos termos do art. 142 do CTN, o lançamento consiste no procedimento tendente à verificação do fato gerador e determinação da matéria tributável. O erro na consideração do fato tido por tributável claramente implica a improcedência da autuação</w:t>
      </w:r>
    </w:p>
    <w:p w14:paraId="7993EF78" w14:textId="77777777" w:rsidR="006431CE" w:rsidRPr="00B254A5" w:rsidRDefault="006431CE" w:rsidP="00564D58">
      <w:pPr>
        <w:ind w:left="426"/>
        <w:contextualSpacing/>
        <w:jc w:val="both"/>
        <w:rPr>
          <w:rFonts w:ascii="Trebuchet MS" w:hAnsi="Trebuchet MS" w:cs="Arial"/>
          <w:szCs w:val="24"/>
        </w:rPr>
      </w:pPr>
    </w:p>
    <w:p w14:paraId="3B56B938" w14:textId="77777777" w:rsidR="006431CE" w:rsidRPr="00B254A5" w:rsidRDefault="006431CE" w:rsidP="00564D58">
      <w:pPr>
        <w:ind w:left="426"/>
        <w:contextualSpacing/>
        <w:jc w:val="both"/>
        <w:rPr>
          <w:rFonts w:ascii="Trebuchet MS" w:hAnsi="Trebuchet MS" w:cs="Arial"/>
          <w:szCs w:val="24"/>
        </w:rPr>
      </w:pPr>
      <w:r w:rsidRPr="00B254A5">
        <w:rPr>
          <w:rFonts w:ascii="Trebuchet MS" w:hAnsi="Trebuchet MS" w:cs="Arial"/>
          <w:szCs w:val="24"/>
        </w:rPr>
        <w:t>Conforme se depreende dos argumentos de defesa da CAGECE, o auto de infração em questão não deve prosperar quando submetido ao julgamento no Conselho Administrativo de Recursos Fiscais – CARF, especialmente se considerada também a hipótese de julgamento na esfera judicial. Atualmente, o processo encontra-se aguardando julgamento no CARF.</w:t>
      </w:r>
    </w:p>
    <w:p w14:paraId="090C5F1B" w14:textId="77777777" w:rsidR="00744E0C" w:rsidRPr="00B254A5" w:rsidRDefault="00744E0C" w:rsidP="00564D58">
      <w:pPr>
        <w:ind w:left="426"/>
        <w:contextualSpacing/>
        <w:jc w:val="both"/>
        <w:rPr>
          <w:rFonts w:ascii="Trebuchet MS" w:hAnsi="Trebuchet MS" w:cs="Arial"/>
          <w:szCs w:val="24"/>
        </w:rPr>
      </w:pPr>
    </w:p>
    <w:p w14:paraId="3AA94668" w14:textId="77777777" w:rsidR="00744E0C" w:rsidRPr="00B254A5" w:rsidRDefault="00744E0C" w:rsidP="00744E0C">
      <w:pPr>
        <w:ind w:left="426"/>
        <w:contextualSpacing/>
        <w:jc w:val="both"/>
        <w:rPr>
          <w:color w:val="000000"/>
        </w:rPr>
      </w:pPr>
      <w:r w:rsidRPr="00B254A5">
        <w:rPr>
          <w:rFonts w:ascii="Trebuchet MS" w:hAnsi="Trebuchet MS" w:cs="Arial"/>
          <w:color w:val="000000"/>
          <w:szCs w:val="24"/>
        </w:rPr>
        <w:t>Ressalta</w:t>
      </w:r>
      <w:r w:rsidR="000D3EE0" w:rsidRPr="00B254A5">
        <w:rPr>
          <w:rFonts w:ascii="Trebuchet MS" w:hAnsi="Trebuchet MS" w:cs="Arial"/>
          <w:color w:val="000000"/>
          <w:szCs w:val="24"/>
        </w:rPr>
        <w:t>-se</w:t>
      </w:r>
      <w:r w:rsidRPr="00B254A5">
        <w:rPr>
          <w:rFonts w:ascii="Trebuchet MS" w:hAnsi="Trebuchet MS" w:cs="Arial"/>
          <w:color w:val="000000"/>
          <w:szCs w:val="24"/>
        </w:rPr>
        <w:t xml:space="preserve"> que a CAGECE se </w:t>
      </w:r>
      <w:bookmarkStart w:id="49" w:name="_Hlk192879886"/>
      <w:r w:rsidRPr="00B254A5">
        <w:rPr>
          <w:rFonts w:ascii="Trebuchet MS" w:hAnsi="Trebuchet MS" w:cs="Arial"/>
          <w:color w:val="000000"/>
          <w:szCs w:val="24"/>
        </w:rPr>
        <w:t>sagrou vitoriosa no Mandado de Segurança nº 0812346-88.2018.4.05.8100 que tramitou perante a Justiça Federal do Ceará e o Tribunal Regional Federal da 5ª Região, garantindo-lhes o reconhecimento e aplicabilidade da imunidade tributária recíproca.</w:t>
      </w:r>
      <w:bookmarkEnd w:id="49"/>
    </w:p>
    <w:p w14:paraId="0AFED515" w14:textId="77777777" w:rsidR="00744E0C" w:rsidRPr="00B254A5" w:rsidRDefault="00744E0C" w:rsidP="00744E0C">
      <w:pPr>
        <w:ind w:left="426"/>
        <w:contextualSpacing/>
        <w:jc w:val="both"/>
        <w:rPr>
          <w:rFonts w:ascii="Trebuchet MS" w:hAnsi="Trebuchet MS" w:cs="Arial"/>
          <w:szCs w:val="24"/>
        </w:rPr>
      </w:pPr>
    </w:p>
    <w:p w14:paraId="6D413D2D" w14:textId="77777777" w:rsidR="00744E0C" w:rsidRPr="00B254A5" w:rsidRDefault="00744E0C" w:rsidP="00744E0C">
      <w:pPr>
        <w:ind w:left="426"/>
        <w:contextualSpacing/>
        <w:jc w:val="both"/>
        <w:rPr>
          <w:color w:val="000000"/>
        </w:rPr>
      </w:pPr>
      <w:r w:rsidRPr="00B254A5">
        <w:rPr>
          <w:rFonts w:ascii="Trebuchet MS" w:hAnsi="Trebuchet MS" w:cs="Arial"/>
          <w:color w:val="000000"/>
          <w:szCs w:val="24"/>
        </w:rPr>
        <w:t>A decisão favorável à CAGECE, já transitada em julgado, reconheceu e deferiu o pedido de imunização das rendas, serviços e patrimônios ligados à atividade da CAGECE</w:t>
      </w:r>
      <w:r w:rsidR="00DA2C46" w:rsidRPr="00B254A5">
        <w:rPr>
          <w:rFonts w:ascii="Trebuchet MS" w:hAnsi="Trebuchet MS" w:cs="Arial"/>
          <w:color w:val="000000"/>
          <w:szCs w:val="24"/>
        </w:rPr>
        <w:t xml:space="preserve"> no âmbito federal, incluindo o tributo - Imposto de Renda, que corresponde a maior parte débito cobrado nessa autuação fiscal</w:t>
      </w:r>
      <w:r w:rsidRPr="00B254A5">
        <w:rPr>
          <w:rFonts w:ascii="Trebuchet MS" w:hAnsi="Trebuchet MS" w:cs="Arial"/>
          <w:color w:val="000000"/>
          <w:szCs w:val="24"/>
        </w:rPr>
        <w:t xml:space="preserve">. </w:t>
      </w:r>
    </w:p>
    <w:p w14:paraId="7AD4CA2D" w14:textId="77777777" w:rsidR="00744E0C" w:rsidRPr="00B254A5" w:rsidRDefault="00744E0C" w:rsidP="00744E0C">
      <w:pPr>
        <w:ind w:left="426"/>
        <w:contextualSpacing/>
        <w:jc w:val="both"/>
        <w:rPr>
          <w:rFonts w:ascii="Trebuchet MS" w:hAnsi="Trebuchet MS" w:cs="Arial"/>
          <w:szCs w:val="24"/>
        </w:rPr>
      </w:pPr>
    </w:p>
    <w:p w14:paraId="505D10AA" w14:textId="77777777" w:rsidR="00744E0C" w:rsidRPr="00B254A5" w:rsidRDefault="00744E0C" w:rsidP="00744E0C">
      <w:pPr>
        <w:ind w:left="426"/>
        <w:contextualSpacing/>
        <w:jc w:val="both"/>
        <w:rPr>
          <w:color w:val="000000"/>
        </w:rPr>
      </w:pPr>
      <w:r w:rsidRPr="00B254A5">
        <w:rPr>
          <w:rFonts w:ascii="Trebuchet MS" w:hAnsi="Trebuchet MS" w:cs="Arial"/>
          <w:color w:val="000000"/>
          <w:szCs w:val="24"/>
        </w:rPr>
        <w:t>A certidão de trânsito julgado referente ao processo de imunidade foi adicionada ao processo administrativo em questão, que atualmente encontra-se aguardando julgamento no CARF.</w:t>
      </w:r>
    </w:p>
    <w:p w14:paraId="1D552E64" w14:textId="77777777" w:rsidR="007C2FF1" w:rsidRPr="00B254A5" w:rsidRDefault="007C2FF1" w:rsidP="00564D58">
      <w:pPr>
        <w:ind w:left="426"/>
        <w:contextualSpacing/>
        <w:jc w:val="both"/>
        <w:rPr>
          <w:rFonts w:ascii="Trebuchet MS" w:hAnsi="Trebuchet MS" w:cs="Arial"/>
          <w:szCs w:val="24"/>
        </w:rPr>
      </w:pPr>
    </w:p>
    <w:p w14:paraId="67E163A1" w14:textId="77777777" w:rsidR="0080122D" w:rsidRPr="00B254A5" w:rsidRDefault="006431CE" w:rsidP="00564D58">
      <w:pPr>
        <w:ind w:left="426"/>
        <w:contextualSpacing/>
        <w:jc w:val="both"/>
        <w:rPr>
          <w:rFonts w:ascii="Trebuchet MS" w:hAnsi="Trebuchet MS" w:cs="Arial"/>
          <w:szCs w:val="24"/>
        </w:rPr>
      </w:pPr>
      <w:r w:rsidRPr="00B254A5">
        <w:rPr>
          <w:rFonts w:ascii="Trebuchet MS" w:hAnsi="Trebuchet MS" w:cs="Arial"/>
          <w:szCs w:val="24"/>
        </w:rPr>
        <w:t>Nesse sentido, o risco de perda do Processo Administrativo Fiscal (PAF) nº 10380-725.747/2019-19 é considerado remoto pela Administração da Companhia.</w:t>
      </w:r>
    </w:p>
    <w:p w14:paraId="4CB80542" w14:textId="77777777" w:rsidR="0091435C" w:rsidRPr="00B254A5" w:rsidRDefault="0091435C" w:rsidP="004D1C87">
      <w:pPr>
        <w:suppressAutoHyphens w:val="0"/>
        <w:ind w:left="426"/>
        <w:contextualSpacing/>
        <w:jc w:val="both"/>
        <w:rPr>
          <w:rFonts w:ascii="Trebuchet MS" w:hAnsi="Trebuchet MS" w:cs="Arial"/>
          <w:szCs w:val="24"/>
        </w:rPr>
      </w:pPr>
    </w:p>
    <w:p w14:paraId="4AAE92C9" w14:textId="77777777" w:rsidR="00743659" w:rsidRPr="00B254A5" w:rsidRDefault="00743659" w:rsidP="00564D58">
      <w:pPr>
        <w:widowControl w:val="0"/>
        <w:numPr>
          <w:ilvl w:val="0"/>
          <w:numId w:val="12"/>
        </w:numPr>
        <w:suppressAutoHyphens w:val="0"/>
        <w:ind w:left="426" w:hanging="426"/>
        <w:jc w:val="both"/>
      </w:pPr>
      <w:r w:rsidRPr="00B254A5">
        <w:rPr>
          <w:rFonts w:ascii="Trebuchet MS" w:hAnsi="Trebuchet MS" w:cs="Trebuchet MS"/>
          <w:b/>
          <w:color w:val="000000"/>
          <w:lang w:eastAsia="pt-BR"/>
        </w:rPr>
        <w:t>Provisão atuarial benefício definido – Plano de saúde</w:t>
      </w:r>
    </w:p>
    <w:p w14:paraId="264212BF" w14:textId="77777777" w:rsidR="00743659" w:rsidRPr="00B254A5" w:rsidRDefault="00743659" w:rsidP="00564D58">
      <w:pPr>
        <w:ind w:left="426"/>
        <w:contextualSpacing/>
        <w:jc w:val="both"/>
        <w:rPr>
          <w:rFonts w:ascii="Trebuchet MS" w:hAnsi="Trebuchet MS" w:cs="Arial"/>
        </w:rPr>
      </w:pPr>
    </w:p>
    <w:p w14:paraId="4FD5E82D" w14:textId="77777777" w:rsidR="006123DC" w:rsidRPr="00B254A5" w:rsidRDefault="006123DC" w:rsidP="00564D58">
      <w:pPr>
        <w:ind w:left="426"/>
        <w:contextualSpacing/>
        <w:jc w:val="both"/>
        <w:rPr>
          <w:rFonts w:ascii="Trebuchet MS" w:hAnsi="Trebuchet MS" w:cs="Arial"/>
        </w:rPr>
      </w:pPr>
      <w:r w:rsidRPr="00B254A5">
        <w:rPr>
          <w:rFonts w:ascii="Trebuchet MS" w:hAnsi="Trebuchet MS" w:cs="Arial"/>
        </w:rPr>
        <w:t xml:space="preserve">As provisões para benefícios a empregados contemplam as expectativas de despesas no curto prazo e no período pós-emprego e de longo prazo. As provisões de curto prazo são direcionadas à liquidação de despesas de natureza salarial e de participação dos empregados nos lucros. Quanto às provisões para benefícios pós-emprego, referem-se às expectativas (cálculos atuariais) de despesas com os planos de assistência à saúde sob responsabilidade da CAGECE. </w:t>
      </w:r>
    </w:p>
    <w:p w14:paraId="5C38E86D" w14:textId="77777777" w:rsidR="006123DC" w:rsidRPr="00B254A5" w:rsidRDefault="006123DC" w:rsidP="00564D58">
      <w:pPr>
        <w:ind w:left="426"/>
        <w:contextualSpacing/>
        <w:jc w:val="both"/>
        <w:rPr>
          <w:rFonts w:ascii="Trebuchet MS" w:hAnsi="Trebuchet MS" w:cs="Arial"/>
        </w:rPr>
      </w:pPr>
      <w:r w:rsidRPr="00B254A5">
        <w:rPr>
          <w:rFonts w:ascii="Trebuchet MS" w:hAnsi="Trebuchet MS" w:cs="Arial"/>
        </w:rPr>
        <w:t>A tabela abaixo apresenta a composição dessas provisões:</w:t>
      </w:r>
    </w:p>
    <w:p w14:paraId="0E3994E3" w14:textId="77777777" w:rsidR="006123DC" w:rsidRPr="00B254A5" w:rsidRDefault="006123DC" w:rsidP="00564D58">
      <w:pPr>
        <w:ind w:left="567"/>
        <w:contextualSpacing/>
        <w:jc w:val="both"/>
        <w:rPr>
          <w:rFonts w:ascii="Trebuchet MS" w:hAnsi="Trebuchet MS" w:cs="Arial"/>
        </w:rPr>
      </w:pPr>
    </w:p>
    <w:tbl>
      <w:tblPr>
        <w:tblW w:w="8646" w:type="dxa"/>
        <w:tblInd w:w="496" w:type="dxa"/>
        <w:tblLayout w:type="fixed"/>
        <w:tblCellMar>
          <w:left w:w="70" w:type="dxa"/>
          <w:right w:w="70" w:type="dxa"/>
        </w:tblCellMar>
        <w:tblLook w:val="0000" w:firstRow="0" w:lastRow="0" w:firstColumn="0" w:lastColumn="0" w:noHBand="0" w:noVBand="0"/>
      </w:tblPr>
      <w:tblGrid>
        <w:gridCol w:w="5528"/>
        <w:gridCol w:w="1559"/>
        <w:gridCol w:w="1559"/>
      </w:tblGrid>
      <w:tr w:rsidR="004844CE" w:rsidRPr="00B254A5" w14:paraId="2F378127" w14:textId="77777777" w:rsidTr="004844CE">
        <w:trPr>
          <w:trHeight w:val="23"/>
        </w:trPr>
        <w:tc>
          <w:tcPr>
            <w:tcW w:w="5528" w:type="dxa"/>
            <w:vAlign w:val="bottom"/>
          </w:tcPr>
          <w:p w14:paraId="52118289" w14:textId="77777777" w:rsidR="004844CE" w:rsidRPr="00B254A5" w:rsidRDefault="004844CE" w:rsidP="00564D58">
            <w:pPr>
              <w:snapToGrid w:val="0"/>
              <w:contextualSpacing/>
              <w:rPr>
                <w:rFonts w:ascii="Trebuchet MS" w:hAnsi="Trebuchet MS" w:cs="Trebuchet MS"/>
                <w:sz w:val="20"/>
                <w:lang w:eastAsia="pt-BR"/>
              </w:rPr>
            </w:pPr>
          </w:p>
        </w:tc>
        <w:tc>
          <w:tcPr>
            <w:tcW w:w="1559" w:type="dxa"/>
            <w:vAlign w:val="bottom"/>
          </w:tcPr>
          <w:p w14:paraId="04C992D9" w14:textId="77777777" w:rsidR="004844CE" w:rsidRPr="00B254A5" w:rsidRDefault="000F67FC" w:rsidP="00564D58">
            <w:pPr>
              <w:pBdr>
                <w:top w:val="none" w:sz="0" w:space="0" w:color="000000"/>
                <w:left w:val="none" w:sz="0" w:space="0" w:color="000000"/>
                <w:bottom w:val="single" w:sz="4" w:space="1" w:color="000000"/>
                <w:right w:val="none" w:sz="0" w:space="0" w:color="000000"/>
              </w:pBdr>
              <w:contextualSpacing/>
              <w:jc w:val="center"/>
              <w:rPr>
                <w:rFonts w:ascii="Trebuchet MS" w:hAnsi="Trebuchet MS" w:cs="Trebuchet MS"/>
                <w:b/>
                <w:bCs/>
                <w:sz w:val="20"/>
                <w:lang w:eastAsia="pt-BR"/>
              </w:rPr>
            </w:pPr>
            <w:r w:rsidRPr="00B254A5">
              <w:rPr>
                <w:rFonts w:ascii="Trebuchet MS" w:hAnsi="Trebuchet MS" w:cs="Trebuchet MS"/>
                <w:b/>
                <w:bCs/>
                <w:sz w:val="20"/>
                <w:lang w:eastAsia="pt-BR"/>
              </w:rPr>
              <w:fldChar w:fldCharType="begin"/>
            </w:r>
            <w:r w:rsidRPr="00B254A5">
              <w:rPr>
                <w:rFonts w:ascii="Trebuchet MS" w:hAnsi="Trebuchet MS" w:cs="Trebuchet MS"/>
                <w:b/>
                <w:bCs/>
                <w:sz w:val="20"/>
                <w:lang w:eastAsia="pt-BR"/>
              </w:rPr>
              <w:instrText xml:space="preserve"> REF  Data_Base_Numero  \* MERGEFORMAT </w:instrText>
            </w:r>
            <w:r w:rsidRPr="00B254A5">
              <w:rPr>
                <w:rFonts w:ascii="Trebuchet MS" w:hAnsi="Trebuchet MS" w:cs="Trebuchet MS"/>
                <w:b/>
                <w:bCs/>
                <w:sz w:val="20"/>
                <w:lang w:eastAsia="pt-BR"/>
              </w:rPr>
              <w:fldChar w:fldCharType="separate"/>
            </w:r>
            <w:r w:rsidR="007F68B9" w:rsidRPr="00B254A5">
              <w:rPr>
                <w:rFonts w:ascii="Trebuchet MS" w:hAnsi="Trebuchet MS" w:cs="Trebuchet MS"/>
                <w:b/>
                <w:bCs/>
                <w:sz w:val="20"/>
                <w:lang w:eastAsia="pt-BR"/>
              </w:rPr>
              <w:t>31/12/2025</w:t>
            </w:r>
            <w:r w:rsidRPr="00B254A5">
              <w:rPr>
                <w:rFonts w:ascii="Trebuchet MS" w:hAnsi="Trebuchet MS" w:cs="Trebuchet MS"/>
                <w:b/>
                <w:bCs/>
                <w:sz w:val="20"/>
                <w:lang w:eastAsia="pt-BR"/>
              </w:rPr>
              <w:fldChar w:fldCharType="end"/>
            </w:r>
          </w:p>
        </w:tc>
        <w:tc>
          <w:tcPr>
            <w:tcW w:w="1559" w:type="dxa"/>
            <w:vAlign w:val="bottom"/>
          </w:tcPr>
          <w:p w14:paraId="4413307A" w14:textId="77777777" w:rsidR="004844CE" w:rsidRPr="00B254A5" w:rsidRDefault="001C5BE5" w:rsidP="00564D58">
            <w:pPr>
              <w:pBdr>
                <w:top w:val="none" w:sz="0" w:space="0" w:color="000000"/>
                <w:left w:val="none" w:sz="0" w:space="0" w:color="000000"/>
                <w:bottom w:val="single" w:sz="4" w:space="1" w:color="000000"/>
                <w:right w:val="none" w:sz="0" w:space="0" w:color="000000"/>
              </w:pBdr>
              <w:contextualSpacing/>
              <w:jc w:val="center"/>
              <w:rPr>
                <w:rFonts w:ascii="Trebuchet MS" w:hAnsi="Trebuchet MS" w:cs="Trebuchet MS"/>
                <w:b/>
                <w:bCs/>
                <w:sz w:val="20"/>
                <w:lang w:eastAsia="pt-BR"/>
              </w:rPr>
            </w:pPr>
            <w:r w:rsidRPr="00B254A5">
              <w:rPr>
                <w:rFonts w:ascii="Trebuchet MS" w:hAnsi="Trebuchet MS" w:cs="Trebuchet MS"/>
                <w:b/>
                <w:bCs/>
                <w:sz w:val="20"/>
                <w:lang w:eastAsia="pt-BR"/>
              </w:rPr>
              <w:fldChar w:fldCharType="begin"/>
            </w:r>
            <w:r w:rsidRPr="00B254A5">
              <w:rPr>
                <w:rFonts w:ascii="Trebuchet MS" w:hAnsi="Trebuchet MS" w:cs="Trebuchet MS"/>
                <w:b/>
                <w:bCs/>
                <w:sz w:val="20"/>
                <w:lang w:eastAsia="pt-BR"/>
              </w:rPr>
              <w:instrText xml:space="preserve"> REF  Ano_Anterior_Data_Base_Numero </w:instrText>
            </w:r>
            <w:r w:rsidR="000F67FC" w:rsidRPr="00B254A5">
              <w:rPr>
                <w:rFonts w:ascii="Trebuchet MS" w:hAnsi="Trebuchet MS" w:cs="Trebuchet MS"/>
                <w:b/>
                <w:bCs/>
                <w:sz w:val="20"/>
                <w:lang w:eastAsia="pt-BR"/>
              </w:rPr>
              <w:instrText xml:space="preserve"> \* MERGEFORMAT </w:instrText>
            </w:r>
            <w:r w:rsidRPr="00B254A5">
              <w:rPr>
                <w:rFonts w:ascii="Trebuchet MS" w:hAnsi="Trebuchet MS" w:cs="Trebuchet MS"/>
                <w:b/>
                <w:bCs/>
                <w:sz w:val="20"/>
                <w:lang w:eastAsia="pt-BR"/>
              </w:rPr>
              <w:fldChar w:fldCharType="separate"/>
            </w:r>
            <w:r w:rsidR="007F68B9" w:rsidRPr="00B254A5">
              <w:rPr>
                <w:rFonts w:ascii="Trebuchet MS" w:hAnsi="Trebuchet MS" w:cs="Trebuchet MS"/>
                <w:b/>
                <w:bCs/>
                <w:sz w:val="20"/>
                <w:lang w:eastAsia="pt-BR"/>
              </w:rPr>
              <w:t>31/12/2024</w:t>
            </w:r>
            <w:r w:rsidRPr="00B254A5">
              <w:rPr>
                <w:rFonts w:ascii="Trebuchet MS" w:hAnsi="Trebuchet MS" w:cs="Trebuchet MS"/>
                <w:b/>
                <w:bCs/>
                <w:sz w:val="20"/>
                <w:lang w:eastAsia="pt-BR"/>
              </w:rPr>
              <w:fldChar w:fldCharType="end"/>
            </w:r>
          </w:p>
        </w:tc>
      </w:tr>
      <w:tr w:rsidR="001C5BE5" w:rsidRPr="00B254A5" w14:paraId="5987E826" w14:textId="77777777" w:rsidTr="00B623A5">
        <w:trPr>
          <w:trHeight w:val="23"/>
        </w:trPr>
        <w:tc>
          <w:tcPr>
            <w:tcW w:w="5528" w:type="dxa"/>
            <w:vAlign w:val="bottom"/>
          </w:tcPr>
          <w:p w14:paraId="7F627DEB" w14:textId="77777777" w:rsidR="001C5BE5" w:rsidRPr="00B254A5" w:rsidRDefault="001C5BE5" w:rsidP="001C5BE5">
            <w:pPr>
              <w:ind w:left="-69"/>
              <w:contextualSpacing/>
              <w:rPr>
                <w:rFonts w:ascii="Trebuchet MS" w:hAnsi="Trebuchet MS"/>
                <w:sz w:val="20"/>
              </w:rPr>
            </w:pPr>
            <w:r w:rsidRPr="00B254A5">
              <w:rPr>
                <w:rFonts w:ascii="Trebuchet MS" w:hAnsi="Trebuchet MS" w:cs="Trebuchet MS"/>
                <w:sz w:val="20"/>
                <w:lang w:eastAsia="pt-BR"/>
              </w:rPr>
              <w:t>Plano de assistência médica</w:t>
            </w:r>
          </w:p>
        </w:tc>
        <w:tc>
          <w:tcPr>
            <w:tcW w:w="1559" w:type="dxa"/>
          </w:tcPr>
          <w:p w14:paraId="0085AEE4" w14:textId="39ABF238" w:rsidR="001C5BE5" w:rsidRPr="00B254A5" w:rsidRDefault="00AA38FF" w:rsidP="001C5BE5">
            <w:pPr>
              <w:pStyle w:val="xl252"/>
              <w:pBdr>
                <w:bottom w:val="none" w:sz="0" w:space="0" w:color="000000"/>
              </w:pBdr>
              <w:spacing w:before="0" w:after="0"/>
              <w:contextualSpacing/>
              <w:rPr>
                <w:rFonts w:ascii="Trebuchet MS" w:hAnsi="Trebuchet MS" w:cs="Trebuchet MS"/>
                <w:b w:val="0"/>
                <w:sz w:val="20"/>
                <w:szCs w:val="20"/>
              </w:rPr>
            </w:pPr>
            <w:r w:rsidRPr="00AA38FF">
              <w:rPr>
                <w:rFonts w:ascii="Trebuchet MS" w:hAnsi="Trebuchet MS" w:cs="Trebuchet MS"/>
                <w:b w:val="0"/>
                <w:sz w:val="20"/>
                <w:szCs w:val="20"/>
              </w:rPr>
              <w:t xml:space="preserve">93.224 </w:t>
            </w:r>
          </w:p>
        </w:tc>
        <w:tc>
          <w:tcPr>
            <w:tcW w:w="1559" w:type="dxa"/>
          </w:tcPr>
          <w:p w14:paraId="23930086" w14:textId="77777777" w:rsidR="001C5BE5" w:rsidRPr="00B254A5" w:rsidRDefault="001C5BE5" w:rsidP="001C5BE5">
            <w:pPr>
              <w:pStyle w:val="xl252"/>
              <w:pBdr>
                <w:bottom w:val="none" w:sz="0" w:space="0" w:color="000000"/>
              </w:pBdr>
              <w:spacing w:before="0" w:after="0"/>
              <w:contextualSpacing/>
              <w:rPr>
                <w:rFonts w:ascii="Trebuchet MS" w:hAnsi="Trebuchet MS" w:cs="Trebuchet MS"/>
                <w:b w:val="0"/>
                <w:sz w:val="20"/>
                <w:szCs w:val="20"/>
              </w:rPr>
            </w:pPr>
            <w:r w:rsidRPr="00B254A5">
              <w:rPr>
                <w:rFonts w:ascii="Trebuchet MS" w:hAnsi="Trebuchet MS" w:cs="Trebuchet MS"/>
                <w:b w:val="0"/>
                <w:sz w:val="20"/>
                <w:szCs w:val="20"/>
              </w:rPr>
              <w:t>145.757</w:t>
            </w:r>
          </w:p>
        </w:tc>
      </w:tr>
      <w:tr w:rsidR="001C5BE5" w:rsidRPr="00B254A5" w14:paraId="32635610" w14:textId="77777777" w:rsidTr="00B623A5">
        <w:trPr>
          <w:trHeight w:val="80"/>
        </w:trPr>
        <w:tc>
          <w:tcPr>
            <w:tcW w:w="5528" w:type="dxa"/>
            <w:vAlign w:val="bottom"/>
          </w:tcPr>
          <w:p w14:paraId="4DE1EC7B" w14:textId="77777777" w:rsidR="001C5BE5" w:rsidRPr="00B254A5" w:rsidRDefault="001C5BE5" w:rsidP="001C5BE5">
            <w:pPr>
              <w:contextualSpacing/>
              <w:rPr>
                <w:rFonts w:ascii="Trebuchet MS" w:hAnsi="Trebuchet MS"/>
                <w:sz w:val="20"/>
              </w:rPr>
            </w:pPr>
            <w:r w:rsidRPr="00B254A5">
              <w:rPr>
                <w:rFonts w:ascii="Trebuchet MS" w:eastAsia="Trebuchet MS" w:hAnsi="Trebuchet MS" w:cs="Trebuchet MS"/>
                <w:sz w:val="20"/>
                <w:lang w:eastAsia="pt-BR"/>
              </w:rPr>
              <w:t xml:space="preserve"> </w:t>
            </w:r>
          </w:p>
        </w:tc>
        <w:tc>
          <w:tcPr>
            <w:tcW w:w="1559" w:type="dxa"/>
          </w:tcPr>
          <w:p w14:paraId="6F3A17C7" w14:textId="14782E8E" w:rsidR="001C5BE5" w:rsidRPr="00B254A5" w:rsidRDefault="00AA38FF" w:rsidP="001C5BE5">
            <w:pPr>
              <w:pBdr>
                <w:top w:val="single" w:sz="4" w:space="1" w:color="000000"/>
                <w:left w:val="none" w:sz="0" w:space="0" w:color="000000"/>
                <w:bottom w:val="double" w:sz="4" w:space="1" w:color="000000"/>
                <w:right w:val="none" w:sz="0" w:space="0" w:color="000000"/>
              </w:pBdr>
              <w:contextualSpacing/>
              <w:jc w:val="right"/>
              <w:rPr>
                <w:rFonts w:ascii="Trebuchet MS" w:hAnsi="Trebuchet MS" w:cs="Trebuchet MS"/>
                <w:b/>
                <w:bCs/>
                <w:sz w:val="20"/>
              </w:rPr>
            </w:pPr>
            <w:r w:rsidRPr="00AA38FF">
              <w:rPr>
                <w:rFonts w:ascii="Trebuchet MS" w:hAnsi="Trebuchet MS" w:cs="Trebuchet MS"/>
                <w:b/>
                <w:bCs/>
                <w:sz w:val="20"/>
              </w:rPr>
              <w:t xml:space="preserve">93.224 </w:t>
            </w:r>
          </w:p>
        </w:tc>
        <w:tc>
          <w:tcPr>
            <w:tcW w:w="1559" w:type="dxa"/>
          </w:tcPr>
          <w:p w14:paraId="22AF191E" w14:textId="77777777" w:rsidR="001C5BE5" w:rsidRPr="00B254A5" w:rsidRDefault="001C5BE5" w:rsidP="001C5BE5">
            <w:pPr>
              <w:pBdr>
                <w:top w:val="single" w:sz="4" w:space="1" w:color="000000"/>
                <w:left w:val="none" w:sz="0" w:space="0" w:color="000000"/>
                <w:bottom w:val="double" w:sz="4" w:space="1" w:color="000000"/>
                <w:right w:val="none" w:sz="0" w:space="0" w:color="000000"/>
              </w:pBdr>
              <w:contextualSpacing/>
              <w:jc w:val="right"/>
              <w:rPr>
                <w:rFonts w:ascii="Trebuchet MS" w:hAnsi="Trebuchet MS" w:cs="Trebuchet MS"/>
                <w:b/>
                <w:bCs/>
                <w:sz w:val="20"/>
              </w:rPr>
            </w:pPr>
            <w:r w:rsidRPr="00B254A5">
              <w:rPr>
                <w:rFonts w:ascii="Trebuchet MS" w:hAnsi="Trebuchet MS" w:cs="Trebuchet MS"/>
                <w:b/>
                <w:bCs/>
                <w:sz w:val="20"/>
              </w:rPr>
              <w:t>145.757</w:t>
            </w:r>
          </w:p>
        </w:tc>
      </w:tr>
    </w:tbl>
    <w:p w14:paraId="27E96633" w14:textId="77777777" w:rsidR="006123DC" w:rsidRPr="00B254A5" w:rsidRDefault="006123DC" w:rsidP="00564D58">
      <w:pPr>
        <w:pStyle w:val="PARA1"/>
        <w:widowControl/>
        <w:suppressAutoHyphens/>
        <w:contextualSpacing/>
        <w:jc w:val="both"/>
        <w:rPr>
          <w:rFonts w:ascii="Trebuchet MS" w:hAnsi="Trebuchet MS" w:cs="Trebuchet MS"/>
          <w:b/>
          <w:szCs w:val="24"/>
        </w:rPr>
      </w:pPr>
    </w:p>
    <w:p w14:paraId="400289D2" w14:textId="77777777" w:rsidR="006123DC" w:rsidRPr="00B254A5" w:rsidRDefault="006123DC" w:rsidP="00564D58">
      <w:pPr>
        <w:pStyle w:val="PARA1"/>
        <w:widowControl/>
        <w:suppressAutoHyphens/>
        <w:ind w:left="426"/>
        <w:contextualSpacing/>
        <w:jc w:val="both"/>
        <w:rPr>
          <w:rFonts w:ascii="Trebuchet MS" w:hAnsi="Trebuchet MS" w:cs="Trebuchet MS"/>
          <w:b/>
          <w:szCs w:val="24"/>
        </w:rPr>
      </w:pPr>
      <w:r w:rsidRPr="00B254A5">
        <w:rPr>
          <w:rFonts w:ascii="Trebuchet MS" w:hAnsi="Trebuchet MS" w:cs="Trebuchet MS"/>
          <w:b/>
          <w:szCs w:val="24"/>
        </w:rPr>
        <w:t>Benefícios pós-emprego:</w:t>
      </w:r>
    </w:p>
    <w:p w14:paraId="3C6E0838" w14:textId="77777777" w:rsidR="006123DC" w:rsidRPr="00B254A5" w:rsidRDefault="006123DC" w:rsidP="00564D58">
      <w:pPr>
        <w:pStyle w:val="PARA1"/>
        <w:widowControl/>
        <w:suppressAutoHyphens/>
        <w:ind w:left="426"/>
        <w:contextualSpacing/>
        <w:jc w:val="both"/>
        <w:rPr>
          <w:rFonts w:ascii="Trebuchet MS" w:hAnsi="Trebuchet MS" w:cs="Trebuchet MS"/>
          <w:szCs w:val="24"/>
        </w:rPr>
      </w:pPr>
    </w:p>
    <w:p w14:paraId="643E1865" w14:textId="77777777" w:rsidR="006123DC" w:rsidRPr="00B254A5" w:rsidRDefault="006123DC" w:rsidP="00564D58">
      <w:pPr>
        <w:ind w:left="426"/>
        <w:contextualSpacing/>
        <w:jc w:val="both"/>
        <w:rPr>
          <w:rFonts w:ascii="Trebuchet MS" w:hAnsi="Trebuchet MS" w:cs="Arial"/>
        </w:rPr>
      </w:pPr>
      <w:r w:rsidRPr="00B254A5">
        <w:rPr>
          <w:rFonts w:ascii="Trebuchet MS" w:hAnsi="Trebuchet MS" w:cs="Arial"/>
        </w:rPr>
        <w:lastRenderedPageBreak/>
        <w:t>A CAGECE é patrocinadora de planos de previdência complementar e assistência médica. Esses benefícios são disponibilizados a seus empregados, dirigentes, aposentados e pensionistas em decorrência das relações de trabalho mantidas com a CAGECE.</w:t>
      </w:r>
    </w:p>
    <w:p w14:paraId="3D3AC28B" w14:textId="77777777" w:rsidR="006123DC" w:rsidRPr="00B254A5" w:rsidRDefault="006123DC" w:rsidP="00564D58">
      <w:pPr>
        <w:ind w:left="426"/>
        <w:contextualSpacing/>
        <w:jc w:val="both"/>
        <w:rPr>
          <w:rFonts w:ascii="Trebuchet MS" w:hAnsi="Trebuchet MS" w:cs="Arial"/>
        </w:rPr>
      </w:pPr>
    </w:p>
    <w:p w14:paraId="12461EE6" w14:textId="77777777" w:rsidR="006123DC" w:rsidRPr="00B254A5" w:rsidRDefault="006123DC" w:rsidP="00564D58">
      <w:pPr>
        <w:ind w:left="426"/>
        <w:contextualSpacing/>
        <w:jc w:val="both"/>
        <w:rPr>
          <w:rFonts w:ascii="Trebuchet MS" w:hAnsi="Trebuchet MS" w:cs="Arial"/>
        </w:rPr>
      </w:pPr>
      <w:r w:rsidRPr="00B254A5">
        <w:rPr>
          <w:rFonts w:ascii="Trebuchet MS" w:hAnsi="Trebuchet MS" w:cs="Arial"/>
        </w:rPr>
        <w:t xml:space="preserve">Em relação aos planos de previdência complementar patrocinados pela CAGECE, sua administração é realizada pela </w:t>
      </w:r>
      <w:proofErr w:type="spellStart"/>
      <w:r w:rsidRPr="00B254A5">
        <w:rPr>
          <w:rFonts w:ascii="Trebuchet MS" w:hAnsi="Trebuchet MS" w:cs="Arial"/>
        </w:rPr>
        <w:t>Cageprev</w:t>
      </w:r>
      <w:proofErr w:type="spellEnd"/>
      <w:r w:rsidRPr="00B254A5">
        <w:rPr>
          <w:rFonts w:ascii="Trebuchet MS" w:hAnsi="Trebuchet MS" w:cs="Arial"/>
        </w:rPr>
        <w:t>, entidade fechada de previdência complementar, sem fins lucrativos e com autonomia administrativa e financeira, instituída em 2004 pela patrocinadora.</w:t>
      </w:r>
    </w:p>
    <w:p w14:paraId="271C0D36" w14:textId="77777777" w:rsidR="006123DC" w:rsidRPr="00B254A5" w:rsidRDefault="006123DC" w:rsidP="00564D58">
      <w:pPr>
        <w:widowControl w:val="0"/>
        <w:suppressAutoHyphens w:val="0"/>
        <w:spacing w:line="221" w:lineRule="auto"/>
        <w:ind w:left="567"/>
        <w:contextualSpacing/>
        <w:jc w:val="both"/>
        <w:rPr>
          <w:rFonts w:ascii="Trebuchet MS" w:hAnsi="Trebuchet MS" w:cs="Arial"/>
        </w:rPr>
      </w:pPr>
    </w:p>
    <w:p w14:paraId="7A33982C" w14:textId="77777777" w:rsidR="006123DC" w:rsidRPr="00B254A5" w:rsidRDefault="006123DC" w:rsidP="00564D58">
      <w:pPr>
        <w:widowControl w:val="0"/>
        <w:suppressAutoHyphens w:val="0"/>
        <w:spacing w:line="221" w:lineRule="auto"/>
        <w:ind w:left="426"/>
        <w:contextualSpacing/>
        <w:jc w:val="both"/>
        <w:rPr>
          <w:rFonts w:ascii="Trebuchet MS" w:hAnsi="Trebuchet MS" w:cs="Arial"/>
        </w:rPr>
      </w:pPr>
      <w:r w:rsidRPr="00B254A5">
        <w:rPr>
          <w:rFonts w:ascii="Trebuchet MS" w:hAnsi="Trebuchet MS" w:cs="Arial"/>
        </w:rPr>
        <w:t xml:space="preserve">Sob ditames do CPC 33, o plano de aposentadoria, administrado pela Fundação CAGECE de Previdência Complementar – </w:t>
      </w:r>
      <w:proofErr w:type="spellStart"/>
      <w:r w:rsidRPr="00B254A5">
        <w:rPr>
          <w:rFonts w:ascii="Trebuchet MS" w:hAnsi="Trebuchet MS" w:cs="Arial"/>
        </w:rPr>
        <w:t>Cageprev</w:t>
      </w:r>
      <w:proofErr w:type="spellEnd"/>
      <w:r w:rsidRPr="00B254A5">
        <w:rPr>
          <w:rFonts w:ascii="Trebuchet MS" w:hAnsi="Trebuchet MS" w:cs="Arial"/>
        </w:rPr>
        <w:t xml:space="preserve">, é considerado, para a </w:t>
      </w:r>
      <w:proofErr w:type="spellStart"/>
      <w:r w:rsidRPr="00B254A5">
        <w:rPr>
          <w:rFonts w:ascii="Trebuchet MS" w:hAnsi="Trebuchet MS" w:cs="Arial"/>
        </w:rPr>
        <w:t>Cagece</w:t>
      </w:r>
      <w:proofErr w:type="spellEnd"/>
      <w:r w:rsidRPr="00B254A5">
        <w:rPr>
          <w:rFonts w:ascii="Trebuchet MS" w:hAnsi="Trebuchet MS" w:cs="Arial"/>
        </w:rPr>
        <w:t xml:space="preserve">, sob contribuição definida, uma vez que não há a obrigação de nenhum cálculo atuarial para a apuração da obrigação/despesa. </w:t>
      </w:r>
    </w:p>
    <w:p w14:paraId="2861BBBC" w14:textId="77777777" w:rsidR="006123DC" w:rsidRPr="00B254A5" w:rsidRDefault="006123DC" w:rsidP="00564D58">
      <w:pPr>
        <w:widowControl w:val="0"/>
        <w:suppressAutoHyphens w:val="0"/>
        <w:spacing w:line="221" w:lineRule="auto"/>
        <w:ind w:left="426"/>
        <w:contextualSpacing/>
        <w:jc w:val="both"/>
        <w:rPr>
          <w:rFonts w:ascii="Trebuchet MS" w:hAnsi="Trebuchet MS" w:cs="Trebuchet MS"/>
          <w:szCs w:val="24"/>
        </w:rPr>
      </w:pPr>
    </w:p>
    <w:p w14:paraId="486BD691" w14:textId="77777777" w:rsidR="006123DC" w:rsidRPr="00B254A5" w:rsidRDefault="006123DC" w:rsidP="00564D58">
      <w:pPr>
        <w:widowControl w:val="0"/>
        <w:suppressAutoHyphens w:val="0"/>
        <w:spacing w:line="221" w:lineRule="auto"/>
        <w:ind w:left="426"/>
        <w:contextualSpacing/>
        <w:jc w:val="both"/>
        <w:rPr>
          <w:szCs w:val="24"/>
        </w:rPr>
      </w:pPr>
      <w:r w:rsidRPr="00B254A5">
        <w:rPr>
          <w:rFonts w:ascii="Trebuchet MS" w:hAnsi="Trebuchet MS" w:cs="Trebuchet MS"/>
          <w:szCs w:val="24"/>
        </w:rPr>
        <w:t>Quanto ao plano de assistência médica, este foi contratado pelo SINDIAGUA junto à UNIMED, conforme as seguintes informações:</w:t>
      </w:r>
    </w:p>
    <w:p w14:paraId="6C134626" w14:textId="77777777" w:rsidR="006123DC" w:rsidRPr="00B254A5" w:rsidRDefault="006123DC" w:rsidP="00564D58">
      <w:pPr>
        <w:widowControl w:val="0"/>
        <w:suppressAutoHyphens w:val="0"/>
        <w:spacing w:line="221" w:lineRule="auto"/>
        <w:ind w:left="567"/>
        <w:contextualSpacing/>
        <w:jc w:val="both"/>
        <w:rPr>
          <w:rFonts w:ascii="Trebuchet MS" w:hAnsi="Trebuchet MS" w:cs="Trebuchet MS"/>
          <w:szCs w:val="24"/>
        </w:rPr>
      </w:pPr>
    </w:p>
    <w:p w14:paraId="3A7718F7" w14:textId="77777777" w:rsidR="006123DC" w:rsidRPr="00B254A5" w:rsidRDefault="006123DC" w:rsidP="00564D58">
      <w:pPr>
        <w:widowControl w:val="0"/>
        <w:numPr>
          <w:ilvl w:val="0"/>
          <w:numId w:val="10"/>
        </w:numPr>
        <w:tabs>
          <w:tab w:val="left" w:pos="709"/>
        </w:tabs>
        <w:suppressAutoHyphens w:val="0"/>
        <w:spacing w:line="221" w:lineRule="auto"/>
        <w:ind w:left="709" w:hanging="283"/>
        <w:contextualSpacing/>
        <w:jc w:val="both"/>
      </w:pPr>
      <w:r w:rsidRPr="00B254A5">
        <w:rPr>
          <w:rFonts w:ascii="Trebuchet MS" w:hAnsi="Trebuchet MS" w:cs="Trebuchet MS"/>
          <w:b/>
          <w:bCs/>
        </w:rPr>
        <w:t>Tipo de contratação:</w:t>
      </w:r>
      <w:r w:rsidRPr="00B254A5">
        <w:rPr>
          <w:rFonts w:ascii="Trebuchet MS" w:hAnsi="Trebuchet MS" w:cs="Trebuchet MS"/>
        </w:rPr>
        <w:t xml:space="preserve"> coletivo por adesão, conforme Acordo Coletivo de Trabalho (ACT); </w:t>
      </w:r>
    </w:p>
    <w:p w14:paraId="06058AA2" w14:textId="77777777" w:rsidR="006123DC" w:rsidRPr="00B254A5" w:rsidRDefault="006123DC" w:rsidP="00564D58">
      <w:pPr>
        <w:widowControl w:val="0"/>
        <w:numPr>
          <w:ilvl w:val="0"/>
          <w:numId w:val="10"/>
        </w:numPr>
        <w:tabs>
          <w:tab w:val="left" w:pos="709"/>
        </w:tabs>
        <w:suppressAutoHyphens w:val="0"/>
        <w:spacing w:line="221" w:lineRule="auto"/>
        <w:ind w:left="709" w:hanging="283"/>
        <w:contextualSpacing/>
        <w:jc w:val="both"/>
      </w:pPr>
      <w:r w:rsidRPr="00B254A5">
        <w:rPr>
          <w:rFonts w:ascii="Trebuchet MS" w:hAnsi="Trebuchet MS" w:cs="Trebuchet MS"/>
          <w:b/>
          <w:bCs/>
        </w:rPr>
        <w:t>Contribuição:</w:t>
      </w:r>
      <w:r w:rsidRPr="00B254A5">
        <w:rPr>
          <w:rFonts w:ascii="Trebuchet MS" w:hAnsi="Trebuchet MS" w:cs="Trebuchet MS"/>
        </w:rPr>
        <w:t xml:space="preserve"> da patrocinadora CAGECE e dos empregados, conforme tabela constante do ACT;</w:t>
      </w:r>
    </w:p>
    <w:p w14:paraId="1DA42698" w14:textId="77777777" w:rsidR="006123DC" w:rsidRPr="00B254A5" w:rsidRDefault="006123DC" w:rsidP="00564D58">
      <w:pPr>
        <w:widowControl w:val="0"/>
        <w:numPr>
          <w:ilvl w:val="0"/>
          <w:numId w:val="10"/>
        </w:numPr>
        <w:tabs>
          <w:tab w:val="left" w:pos="709"/>
        </w:tabs>
        <w:suppressAutoHyphens w:val="0"/>
        <w:spacing w:line="221" w:lineRule="auto"/>
        <w:ind w:left="709" w:hanging="283"/>
        <w:contextualSpacing/>
        <w:jc w:val="both"/>
      </w:pPr>
      <w:r w:rsidRPr="00B254A5">
        <w:rPr>
          <w:rFonts w:ascii="Trebuchet MS" w:hAnsi="Trebuchet MS" w:cs="Trebuchet MS"/>
          <w:b/>
          <w:bCs/>
        </w:rPr>
        <w:t>Valor da contribuição:</w:t>
      </w:r>
      <w:r w:rsidRPr="00B254A5">
        <w:rPr>
          <w:rFonts w:ascii="Trebuchet MS" w:hAnsi="Trebuchet MS" w:cs="Trebuchet MS"/>
        </w:rPr>
        <w:t xml:space="preserve"> fixo (por beneficiário), não havendo variação, por faixa etária;</w:t>
      </w:r>
    </w:p>
    <w:p w14:paraId="3D696278" w14:textId="77777777" w:rsidR="006123DC" w:rsidRPr="00B254A5" w:rsidRDefault="006123DC" w:rsidP="00564D58">
      <w:pPr>
        <w:widowControl w:val="0"/>
        <w:numPr>
          <w:ilvl w:val="0"/>
          <w:numId w:val="10"/>
        </w:numPr>
        <w:tabs>
          <w:tab w:val="left" w:pos="709"/>
        </w:tabs>
        <w:suppressAutoHyphens w:val="0"/>
        <w:spacing w:line="221" w:lineRule="auto"/>
        <w:ind w:left="709" w:hanging="283"/>
        <w:contextualSpacing/>
        <w:jc w:val="both"/>
        <w:rPr>
          <w:rFonts w:ascii="Trebuchet MS" w:hAnsi="Trebuchet MS" w:cs="Trebuchet MS"/>
        </w:rPr>
      </w:pPr>
      <w:r w:rsidRPr="00B254A5">
        <w:rPr>
          <w:rFonts w:ascii="Trebuchet MS" w:hAnsi="Trebuchet MS" w:cs="Trebuchet MS"/>
          <w:b/>
          <w:bCs/>
        </w:rPr>
        <w:t>Modalidade:</w:t>
      </w:r>
      <w:r w:rsidRPr="00B254A5">
        <w:rPr>
          <w:rFonts w:ascii="Trebuchet MS" w:hAnsi="Trebuchet MS" w:cs="Trebuchet MS"/>
        </w:rPr>
        <w:t xml:space="preserve"> ambulatorial e hospitalar com obstetrícia, sem odontológico; </w:t>
      </w:r>
    </w:p>
    <w:p w14:paraId="0EF379DA" w14:textId="77777777" w:rsidR="006123DC" w:rsidRPr="00B254A5" w:rsidRDefault="006123DC" w:rsidP="00564D58">
      <w:pPr>
        <w:widowControl w:val="0"/>
        <w:numPr>
          <w:ilvl w:val="0"/>
          <w:numId w:val="10"/>
        </w:numPr>
        <w:tabs>
          <w:tab w:val="left" w:pos="709"/>
        </w:tabs>
        <w:suppressAutoHyphens w:val="0"/>
        <w:spacing w:line="221" w:lineRule="auto"/>
        <w:ind w:left="709" w:hanging="283"/>
        <w:contextualSpacing/>
        <w:jc w:val="both"/>
      </w:pPr>
      <w:r w:rsidRPr="00B254A5">
        <w:rPr>
          <w:rFonts w:ascii="Trebuchet MS" w:hAnsi="Trebuchet MS" w:cs="Trebuchet MS"/>
          <w:b/>
          <w:bCs/>
        </w:rPr>
        <w:t>Acomodação:</w:t>
      </w:r>
      <w:r w:rsidRPr="00B254A5">
        <w:rPr>
          <w:rFonts w:ascii="Trebuchet MS" w:hAnsi="Trebuchet MS" w:cs="Trebuchet MS"/>
        </w:rPr>
        <w:t xml:space="preserve"> apartamento/enfermaria, dependendo da adesão.</w:t>
      </w:r>
    </w:p>
    <w:p w14:paraId="2D965505" w14:textId="77777777" w:rsidR="007C2FF1" w:rsidRPr="00B254A5" w:rsidRDefault="007C2FF1" w:rsidP="00564D58">
      <w:pPr>
        <w:widowControl w:val="0"/>
        <w:tabs>
          <w:tab w:val="left" w:pos="851"/>
        </w:tabs>
        <w:suppressAutoHyphens w:val="0"/>
        <w:spacing w:line="221" w:lineRule="auto"/>
        <w:ind w:left="426"/>
        <w:contextualSpacing/>
        <w:jc w:val="both"/>
        <w:rPr>
          <w:rFonts w:ascii="Trebuchet MS" w:hAnsi="Trebuchet MS" w:cs="Trebuchet MS"/>
          <w:b/>
          <w:bCs/>
          <w:szCs w:val="24"/>
        </w:rPr>
      </w:pPr>
    </w:p>
    <w:p w14:paraId="7B487CD3" w14:textId="77777777" w:rsidR="006123DC" w:rsidRPr="00B254A5" w:rsidRDefault="006123DC" w:rsidP="00564D58">
      <w:pPr>
        <w:widowControl w:val="0"/>
        <w:tabs>
          <w:tab w:val="left" w:pos="851"/>
        </w:tabs>
        <w:suppressAutoHyphens w:val="0"/>
        <w:spacing w:line="221" w:lineRule="auto"/>
        <w:ind w:left="426"/>
        <w:contextualSpacing/>
        <w:jc w:val="both"/>
        <w:rPr>
          <w:rFonts w:ascii="Trebuchet MS" w:hAnsi="Trebuchet MS" w:cs="Trebuchet MS"/>
          <w:b/>
          <w:bCs/>
          <w:szCs w:val="24"/>
        </w:rPr>
      </w:pPr>
      <w:r w:rsidRPr="00B254A5">
        <w:rPr>
          <w:rFonts w:ascii="Trebuchet MS" w:hAnsi="Trebuchet MS" w:cs="Trebuchet MS"/>
          <w:b/>
          <w:bCs/>
          <w:szCs w:val="24"/>
        </w:rPr>
        <w:t>Plano de assistência médica</w:t>
      </w:r>
    </w:p>
    <w:p w14:paraId="26E9ACF4" w14:textId="77777777" w:rsidR="006123DC" w:rsidRPr="00B254A5" w:rsidRDefault="006123DC" w:rsidP="00564D58">
      <w:pPr>
        <w:widowControl w:val="0"/>
        <w:tabs>
          <w:tab w:val="left" w:pos="851"/>
        </w:tabs>
        <w:suppressAutoHyphens w:val="0"/>
        <w:spacing w:line="221" w:lineRule="auto"/>
        <w:ind w:left="426"/>
        <w:contextualSpacing/>
        <w:jc w:val="both"/>
        <w:rPr>
          <w:rFonts w:ascii="Trebuchet MS" w:hAnsi="Trebuchet MS"/>
          <w:szCs w:val="24"/>
        </w:rPr>
      </w:pPr>
    </w:p>
    <w:p w14:paraId="6D9CE1AF" w14:textId="77777777" w:rsidR="006123DC" w:rsidRPr="00B254A5" w:rsidRDefault="006123DC" w:rsidP="00564D58">
      <w:pPr>
        <w:widowControl w:val="0"/>
        <w:suppressAutoHyphens w:val="0"/>
        <w:spacing w:line="221" w:lineRule="auto"/>
        <w:ind w:left="426"/>
        <w:contextualSpacing/>
        <w:jc w:val="both"/>
        <w:rPr>
          <w:rFonts w:ascii="Trebuchet MS" w:hAnsi="Trebuchet MS"/>
          <w:szCs w:val="24"/>
        </w:rPr>
      </w:pPr>
      <w:r w:rsidRPr="00B254A5">
        <w:rPr>
          <w:rFonts w:ascii="Trebuchet MS" w:hAnsi="Trebuchet MS" w:cs="Trebuchet MS"/>
          <w:szCs w:val="24"/>
        </w:rPr>
        <w:t>Para o plano de assistência médica, a contribuição é definida através de custo médio, não havendo distinção de valores nas mensalidades dos beneficiários ativos e aposentados, bem como seus respectivos dependentes e agregados. Os valores a serem pagos são reajustados anualmente em função do reajuste de procedimentos médicos, da sinistralidade da apólice ou a alteração do perfil etário que originou o prêmio médio vigente – em função dos gastos ocorridos na operadora de planos de saúde.</w:t>
      </w:r>
    </w:p>
    <w:p w14:paraId="368AD6A2" w14:textId="77777777" w:rsidR="006123DC" w:rsidRPr="00B254A5" w:rsidRDefault="006123DC" w:rsidP="00564D58">
      <w:pPr>
        <w:widowControl w:val="0"/>
        <w:suppressAutoHyphens w:val="0"/>
        <w:spacing w:line="221" w:lineRule="auto"/>
        <w:ind w:left="426"/>
        <w:contextualSpacing/>
        <w:jc w:val="both"/>
        <w:rPr>
          <w:rFonts w:ascii="Trebuchet MS" w:hAnsi="Trebuchet MS" w:cs="Trebuchet MS"/>
          <w:szCs w:val="24"/>
        </w:rPr>
      </w:pPr>
    </w:p>
    <w:p w14:paraId="0758D999" w14:textId="77777777" w:rsidR="006123DC" w:rsidRPr="00B254A5" w:rsidRDefault="006123DC" w:rsidP="00564D58">
      <w:pPr>
        <w:widowControl w:val="0"/>
        <w:suppressAutoHyphens w:val="0"/>
        <w:spacing w:line="221" w:lineRule="auto"/>
        <w:ind w:left="426"/>
        <w:contextualSpacing/>
        <w:jc w:val="both"/>
        <w:rPr>
          <w:rFonts w:ascii="Trebuchet MS" w:hAnsi="Trebuchet MS" w:cs="Trebuchet MS"/>
          <w:szCs w:val="24"/>
        </w:rPr>
      </w:pPr>
      <w:r w:rsidRPr="00B254A5">
        <w:rPr>
          <w:rFonts w:ascii="Trebuchet MS" w:hAnsi="Trebuchet MS" w:cs="Trebuchet MS"/>
          <w:szCs w:val="24"/>
        </w:rPr>
        <w:t>O prêmio mensal pago pela CAGECE tem valor fixo por ativos e aposentados. Para o dependente, o montante pago resulta do valor do salário-base do empregado, tendo por parâmetro o salário-mínimo (SM), conforme tabela de contribuição aprovada em acordo coletivo. No plano contratado pela CAGECE é permitido aos ex-empregados, aposentados desligados da patrocinadora, continuarem no plano, desde que assumam as suas contribuições integralmente – conforme ditames da Lei 9.656/98.</w:t>
      </w:r>
    </w:p>
    <w:p w14:paraId="76A086C4" w14:textId="77777777" w:rsidR="0085623D" w:rsidRPr="00B254A5" w:rsidRDefault="0085623D" w:rsidP="00564D58">
      <w:pPr>
        <w:widowControl w:val="0"/>
        <w:suppressAutoHyphens w:val="0"/>
        <w:spacing w:line="221" w:lineRule="auto"/>
        <w:ind w:left="426"/>
        <w:contextualSpacing/>
        <w:jc w:val="both"/>
        <w:rPr>
          <w:rFonts w:ascii="Trebuchet MS" w:hAnsi="Trebuchet MS" w:cs="Trebuchet MS"/>
          <w:szCs w:val="24"/>
        </w:rPr>
      </w:pPr>
    </w:p>
    <w:p w14:paraId="075EF249" w14:textId="77777777" w:rsidR="006123DC" w:rsidRPr="00B254A5" w:rsidRDefault="006123DC" w:rsidP="00564D58">
      <w:pPr>
        <w:widowControl w:val="0"/>
        <w:suppressAutoHyphens w:val="0"/>
        <w:spacing w:line="221" w:lineRule="auto"/>
        <w:ind w:left="426"/>
        <w:contextualSpacing/>
        <w:jc w:val="both"/>
        <w:rPr>
          <w:rFonts w:ascii="Trebuchet MS" w:hAnsi="Trebuchet MS" w:cs="Trebuchet MS"/>
          <w:szCs w:val="24"/>
        </w:rPr>
      </w:pPr>
      <w:r w:rsidRPr="00B254A5">
        <w:rPr>
          <w:rFonts w:ascii="Trebuchet MS" w:hAnsi="Trebuchet MS" w:cs="Trebuchet MS"/>
          <w:szCs w:val="24"/>
        </w:rPr>
        <w:t xml:space="preserve">Frente à severidade iminente nos custos médicos oriundos dos ex-empregados, por fatores de envelhecimento, há o impacto direto nas contribuições pagas pela CAGECE em favor de seus empregados (ativos), por serem calculadas como sendo um custo médio no qual o aumento na sinistralidade, decorrente dos </w:t>
      </w:r>
      <w:r w:rsidRPr="00B254A5">
        <w:rPr>
          <w:rFonts w:ascii="Trebuchet MS" w:hAnsi="Trebuchet MS" w:cs="Trebuchet MS"/>
          <w:szCs w:val="24"/>
        </w:rPr>
        <w:lastRenderedPageBreak/>
        <w:t>aposentados, ocasionará, como consequência, elevação das contribuições de todos os beneficiários segurados, inclusive dos ativos. Assim, a permanência destes, após o desligamento da CAGECE, caracteriza benefício indireto aos ex-empregados (subsídio indireto), uma vez que a permanência destes eleva a mensalidade paga pela CAGECE para os seus empregados, incorrendo na necessidade de constituição de passivo atuarial de compromissos pós-emprego.</w:t>
      </w:r>
    </w:p>
    <w:p w14:paraId="60818F58" w14:textId="77777777" w:rsidR="006123DC" w:rsidRPr="00B254A5" w:rsidRDefault="006123DC" w:rsidP="00564D58">
      <w:pPr>
        <w:widowControl w:val="0"/>
        <w:suppressAutoHyphens w:val="0"/>
        <w:spacing w:line="221" w:lineRule="auto"/>
        <w:ind w:left="426"/>
        <w:contextualSpacing/>
        <w:jc w:val="both"/>
        <w:rPr>
          <w:rFonts w:ascii="Trebuchet MS" w:hAnsi="Trebuchet MS" w:cs="Trebuchet MS"/>
          <w:szCs w:val="24"/>
        </w:rPr>
      </w:pPr>
    </w:p>
    <w:p w14:paraId="6564FEFB" w14:textId="77777777" w:rsidR="006123DC" w:rsidRPr="00B254A5" w:rsidRDefault="006123DC" w:rsidP="00564D58">
      <w:pPr>
        <w:widowControl w:val="0"/>
        <w:suppressAutoHyphens w:val="0"/>
        <w:spacing w:line="221" w:lineRule="auto"/>
        <w:ind w:left="426"/>
        <w:contextualSpacing/>
        <w:jc w:val="both"/>
        <w:rPr>
          <w:rFonts w:ascii="Trebuchet MS" w:hAnsi="Trebuchet MS" w:cs="Trebuchet MS"/>
          <w:szCs w:val="24"/>
        </w:rPr>
      </w:pPr>
      <w:r w:rsidRPr="00B254A5">
        <w:rPr>
          <w:rFonts w:ascii="Trebuchet MS" w:hAnsi="Trebuchet MS" w:cs="Trebuchet MS"/>
          <w:szCs w:val="24"/>
        </w:rPr>
        <w:t>Para o cálculo de provisão de benefícios pós-emprego existe previsão de cálculo do subsídio indireto, em linha com discussões técnicas do Instituto Brasileiro de Atuária (IBA). Assim, o compromisso da CAGECE corresponde à diferença, a maior, entre o valor da contribuição do ex-empregado/aposentado e o seu respectivo custo médico médio – observada toda a massa com tal perfil.</w:t>
      </w:r>
    </w:p>
    <w:p w14:paraId="6E96BF1E" w14:textId="77777777" w:rsidR="0037716B" w:rsidRPr="00B254A5" w:rsidRDefault="0037716B" w:rsidP="00564D58">
      <w:pPr>
        <w:widowControl w:val="0"/>
        <w:suppressAutoHyphens w:val="0"/>
        <w:spacing w:line="221" w:lineRule="auto"/>
        <w:ind w:left="426"/>
        <w:contextualSpacing/>
        <w:jc w:val="both"/>
        <w:rPr>
          <w:rFonts w:ascii="Trebuchet MS" w:hAnsi="Trebuchet MS" w:cs="Trebuchet MS"/>
          <w:szCs w:val="24"/>
        </w:rPr>
      </w:pPr>
    </w:p>
    <w:p w14:paraId="282EDD3B" w14:textId="77777777" w:rsidR="0037716B" w:rsidRPr="00B254A5" w:rsidRDefault="0037716B" w:rsidP="0037716B">
      <w:pPr>
        <w:widowControl w:val="0"/>
        <w:suppressAutoHyphens w:val="0"/>
        <w:spacing w:line="221" w:lineRule="auto"/>
        <w:ind w:left="426"/>
        <w:contextualSpacing/>
        <w:jc w:val="both"/>
        <w:rPr>
          <w:rFonts w:ascii="Trebuchet MS" w:hAnsi="Trebuchet MS" w:cs="Trebuchet MS"/>
        </w:rPr>
      </w:pPr>
      <w:r w:rsidRPr="00B254A5">
        <w:rPr>
          <w:rFonts w:ascii="Trebuchet MS" w:hAnsi="Trebuchet MS" w:cs="Trebuchet MS"/>
        </w:rPr>
        <w:t>Para tanto foram consideradas na avaliação atuarial as seguintes informações:</w:t>
      </w:r>
    </w:p>
    <w:p w14:paraId="28E9F9AD" w14:textId="77777777" w:rsidR="0037716B" w:rsidRPr="00B254A5" w:rsidRDefault="0037716B" w:rsidP="0037716B">
      <w:pPr>
        <w:widowControl w:val="0"/>
        <w:suppressAutoHyphens w:val="0"/>
        <w:spacing w:line="221" w:lineRule="auto"/>
        <w:ind w:left="426"/>
        <w:contextualSpacing/>
        <w:jc w:val="both"/>
        <w:rPr>
          <w:rFonts w:ascii="Trebuchet MS" w:hAnsi="Trebuchet MS" w:cs="Trebuchet MS"/>
        </w:rPr>
      </w:pPr>
    </w:p>
    <w:tbl>
      <w:tblPr>
        <w:tblW w:w="4673" w:type="pct"/>
        <w:tblInd w:w="496" w:type="dxa"/>
        <w:tblLayout w:type="fixed"/>
        <w:tblCellMar>
          <w:left w:w="70" w:type="dxa"/>
          <w:right w:w="70" w:type="dxa"/>
        </w:tblCellMar>
        <w:tblLook w:val="0000" w:firstRow="0" w:lastRow="0" w:firstColumn="0" w:lastColumn="0" w:noHBand="0" w:noVBand="0"/>
      </w:tblPr>
      <w:tblGrid>
        <w:gridCol w:w="5438"/>
        <w:gridCol w:w="1520"/>
        <w:gridCol w:w="1520"/>
      </w:tblGrid>
      <w:tr w:rsidR="0037716B" w:rsidRPr="00B254A5" w14:paraId="71C510E4" w14:textId="77777777" w:rsidTr="00E0697B">
        <w:trPr>
          <w:cantSplit/>
        </w:trPr>
        <w:tc>
          <w:tcPr>
            <w:tcW w:w="5438" w:type="dxa"/>
            <w:vAlign w:val="bottom"/>
          </w:tcPr>
          <w:p w14:paraId="331C2223" w14:textId="77777777" w:rsidR="0037716B" w:rsidRPr="00B254A5" w:rsidRDefault="0037716B" w:rsidP="002F7663">
            <w:pPr>
              <w:snapToGrid w:val="0"/>
              <w:ind w:left="-69"/>
              <w:contextualSpacing/>
              <w:jc w:val="center"/>
              <w:rPr>
                <w:rFonts w:ascii="Trebuchet MS" w:hAnsi="Trebuchet MS" w:cs="Trebuchet MS"/>
                <w:sz w:val="20"/>
              </w:rPr>
            </w:pPr>
            <w:bookmarkStart w:id="50" w:name="_Hlk192779021"/>
          </w:p>
        </w:tc>
        <w:tc>
          <w:tcPr>
            <w:tcW w:w="1520" w:type="dxa"/>
            <w:vAlign w:val="bottom"/>
          </w:tcPr>
          <w:p w14:paraId="59566CB5" w14:textId="77777777" w:rsidR="0037716B" w:rsidRPr="00B254A5" w:rsidRDefault="0037716B" w:rsidP="002F7663">
            <w:pPr>
              <w:pBdr>
                <w:top w:val="none" w:sz="0" w:space="0" w:color="000000"/>
                <w:left w:val="none" w:sz="0" w:space="0" w:color="000000"/>
                <w:bottom w:val="single" w:sz="4" w:space="1" w:color="000000"/>
                <w:right w:val="none" w:sz="0" w:space="0" w:color="000000"/>
              </w:pBdr>
              <w:contextualSpacing/>
              <w:jc w:val="center"/>
              <w:rPr>
                <w:rFonts w:ascii="Trebuchet MS" w:hAnsi="Trebuchet MS" w:cs="Trebuchet MS"/>
                <w:b/>
                <w:bCs/>
                <w:sz w:val="20"/>
              </w:rPr>
            </w:pPr>
            <w:r w:rsidRPr="00B254A5">
              <w:rPr>
                <w:rFonts w:ascii="Trebuchet MS" w:hAnsi="Trebuchet MS" w:cs="Arial"/>
                <w:b/>
                <w:bCs/>
                <w:sz w:val="20"/>
                <w:lang w:eastAsia="pt-BR"/>
              </w:rPr>
              <w:t>31/12/2025</w:t>
            </w:r>
          </w:p>
        </w:tc>
        <w:tc>
          <w:tcPr>
            <w:tcW w:w="1520" w:type="dxa"/>
            <w:vAlign w:val="bottom"/>
          </w:tcPr>
          <w:p w14:paraId="63954D58" w14:textId="77777777" w:rsidR="0037716B" w:rsidRPr="00B254A5" w:rsidRDefault="0037716B" w:rsidP="002F7663">
            <w:pPr>
              <w:pBdr>
                <w:top w:val="none" w:sz="0" w:space="0" w:color="000000"/>
                <w:left w:val="none" w:sz="0" w:space="0" w:color="000000"/>
                <w:bottom w:val="single" w:sz="4" w:space="1" w:color="000000"/>
                <w:right w:val="none" w:sz="0" w:space="0" w:color="000000"/>
              </w:pBdr>
              <w:contextualSpacing/>
              <w:jc w:val="center"/>
              <w:rPr>
                <w:rFonts w:ascii="Trebuchet MS" w:hAnsi="Trebuchet MS"/>
                <w:b/>
                <w:bCs/>
                <w:sz w:val="20"/>
              </w:rPr>
            </w:pPr>
            <w:r w:rsidRPr="00B254A5">
              <w:rPr>
                <w:rFonts w:ascii="Trebuchet MS" w:hAnsi="Trebuchet MS" w:cs="Arial"/>
                <w:b/>
                <w:bCs/>
                <w:sz w:val="20"/>
                <w:lang w:eastAsia="pt-BR"/>
              </w:rPr>
              <w:t>31/12/2024</w:t>
            </w:r>
          </w:p>
        </w:tc>
      </w:tr>
      <w:tr w:rsidR="0037716B" w:rsidRPr="00B254A5" w14:paraId="2A57DFD9" w14:textId="77777777" w:rsidTr="00E0697B">
        <w:trPr>
          <w:cantSplit/>
        </w:trPr>
        <w:tc>
          <w:tcPr>
            <w:tcW w:w="5438" w:type="dxa"/>
            <w:vAlign w:val="bottom"/>
          </w:tcPr>
          <w:p w14:paraId="3025F88F" w14:textId="77777777" w:rsidR="0037716B" w:rsidRPr="00B254A5" w:rsidRDefault="0037716B" w:rsidP="002F7663">
            <w:pPr>
              <w:ind w:left="-69"/>
              <w:contextualSpacing/>
              <w:rPr>
                <w:rFonts w:ascii="Trebuchet MS" w:hAnsi="Trebuchet MS"/>
                <w:sz w:val="20"/>
              </w:rPr>
            </w:pPr>
            <w:r w:rsidRPr="00B254A5">
              <w:rPr>
                <w:rFonts w:ascii="Trebuchet MS" w:hAnsi="Trebuchet MS" w:cs="Trebuchet MS"/>
                <w:b/>
                <w:bCs/>
                <w:sz w:val="20"/>
              </w:rPr>
              <w:t>Ativos</w:t>
            </w:r>
          </w:p>
        </w:tc>
        <w:tc>
          <w:tcPr>
            <w:tcW w:w="1520" w:type="dxa"/>
            <w:vAlign w:val="bottom"/>
          </w:tcPr>
          <w:p w14:paraId="3BBD57FF" w14:textId="77777777" w:rsidR="0037716B" w:rsidRPr="00B254A5" w:rsidRDefault="0037716B" w:rsidP="002F7663">
            <w:pPr>
              <w:snapToGrid w:val="0"/>
              <w:contextualSpacing/>
              <w:jc w:val="right"/>
              <w:rPr>
                <w:rFonts w:ascii="Trebuchet MS" w:hAnsi="Trebuchet MS" w:cs="Trebuchet MS"/>
                <w:b/>
                <w:bCs/>
                <w:sz w:val="20"/>
              </w:rPr>
            </w:pPr>
          </w:p>
        </w:tc>
        <w:tc>
          <w:tcPr>
            <w:tcW w:w="1520" w:type="dxa"/>
            <w:vAlign w:val="bottom"/>
          </w:tcPr>
          <w:p w14:paraId="69E5A781" w14:textId="77777777" w:rsidR="0037716B" w:rsidRPr="00B254A5" w:rsidRDefault="0037716B" w:rsidP="002F7663">
            <w:pPr>
              <w:snapToGrid w:val="0"/>
              <w:contextualSpacing/>
              <w:jc w:val="right"/>
              <w:rPr>
                <w:rFonts w:ascii="Trebuchet MS" w:hAnsi="Trebuchet MS" w:cs="Trebuchet MS"/>
                <w:b/>
                <w:bCs/>
                <w:sz w:val="20"/>
              </w:rPr>
            </w:pPr>
          </w:p>
        </w:tc>
      </w:tr>
      <w:tr w:rsidR="0037716B" w:rsidRPr="00B254A5" w14:paraId="1AA972E9" w14:textId="77777777" w:rsidTr="00E0697B">
        <w:trPr>
          <w:cantSplit/>
        </w:trPr>
        <w:tc>
          <w:tcPr>
            <w:tcW w:w="5438" w:type="dxa"/>
            <w:vAlign w:val="bottom"/>
          </w:tcPr>
          <w:p w14:paraId="08335576" w14:textId="77777777" w:rsidR="0037716B" w:rsidRPr="00B254A5" w:rsidRDefault="0037716B" w:rsidP="0037716B">
            <w:pPr>
              <w:ind w:left="-69"/>
              <w:contextualSpacing/>
              <w:rPr>
                <w:rFonts w:ascii="Trebuchet MS" w:hAnsi="Trebuchet MS"/>
                <w:sz w:val="20"/>
              </w:rPr>
            </w:pPr>
            <w:r w:rsidRPr="00B254A5">
              <w:rPr>
                <w:rFonts w:ascii="Trebuchet MS" w:hAnsi="Trebuchet MS" w:cs="Trebuchet MS"/>
                <w:sz w:val="20"/>
              </w:rPr>
              <w:t>Número</w:t>
            </w:r>
          </w:p>
        </w:tc>
        <w:tc>
          <w:tcPr>
            <w:tcW w:w="1520" w:type="dxa"/>
            <w:vAlign w:val="bottom"/>
          </w:tcPr>
          <w:p w14:paraId="34624A3D" w14:textId="4DCF0F11" w:rsidR="0037716B" w:rsidRPr="00B254A5" w:rsidRDefault="00C13DC8" w:rsidP="0037716B">
            <w:pPr>
              <w:contextualSpacing/>
              <w:jc w:val="right"/>
              <w:rPr>
                <w:rFonts w:ascii="Trebuchet MS" w:hAnsi="Trebuchet MS"/>
                <w:sz w:val="20"/>
              </w:rPr>
            </w:pPr>
            <w:r w:rsidRPr="00C13DC8">
              <w:rPr>
                <w:rFonts w:ascii="Trebuchet MS" w:hAnsi="Trebuchet MS"/>
                <w:sz w:val="20"/>
              </w:rPr>
              <w:t>1.220</w:t>
            </w:r>
          </w:p>
        </w:tc>
        <w:tc>
          <w:tcPr>
            <w:tcW w:w="1520" w:type="dxa"/>
            <w:vAlign w:val="bottom"/>
          </w:tcPr>
          <w:p w14:paraId="39C6CCBE" w14:textId="77777777" w:rsidR="0037716B" w:rsidRPr="00B254A5" w:rsidRDefault="0037716B" w:rsidP="0037716B">
            <w:pPr>
              <w:contextualSpacing/>
              <w:jc w:val="right"/>
              <w:rPr>
                <w:rFonts w:ascii="Trebuchet MS" w:hAnsi="Trebuchet MS"/>
                <w:sz w:val="20"/>
              </w:rPr>
            </w:pPr>
            <w:r w:rsidRPr="00B254A5">
              <w:rPr>
                <w:rFonts w:ascii="Trebuchet MS" w:hAnsi="Trebuchet MS"/>
                <w:sz w:val="20"/>
              </w:rPr>
              <w:t>1.172</w:t>
            </w:r>
          </w:p>
        </w:tc>
      </w:tr>
      <w:tr w:rsidR="0037716B" w:rsidRPr="00B254A5" w14:paraId="785309EB" w14:textId="77777777" w:rsidTr="00E0697B">
        <w:trPr>
          <w:cantSplit/>
        </w:trPr>
        <w:tc>
          <w:tcPr>
            <w:tcW w:w="5438" w:type="dxa"/>
            <w:vAlign w:val="bottom"/>
          </w:tcPr>
          <w:p w14:paraId="71AA1EF8" w14:textId="77777777" w:rsidR="0037716B" w:rsidRPr="00B254A5" w:rsidRDefault="0037716B" w:rsidP="0037716B">
            <w:pPr>
              <w:ind w:left="-69"/>
              <w:contextualSpacing/>
              <w:rPr>
                <w:rFonts w:ascii="Trebuchet MS" w:hAnsi="Trebuchet MS"/>
                <w:sz w:val="20"/>
              </w:rPr>
            </w:pPr>
            <w:r w:rsidRPr="00B254A5">
              <w:rPr>
                <w:rFonts w:ascii="Trebuchet MS" w:hAnsi="Trebuchet MS" w:cs="Trebuchet MS"/>
                <w:sz w:val="20"/>
              </w:rPr>
              <w:t>Idade Média</w:t>
            </w:r>
          </w:p>
        </w:tc>
        <w:tc>
          <w:tcPr>
            <w:tcW w:w="1520" w:type="dxa"/>
            <w:vAlign w:val="bottom"/>
          </w:tcPr>
          <w:p w14:paraId="2673177E" w14:textId="0B8B0732" w:rsidR="0037716B" w:rsidRPr="00B254A5" w:rsidRDefault="00C13DC8" w:rsidP="0037716B">
            <w:pPr>
              <w:contextualSpacing/>
              <w:jc w:val="right"/>
              <w:rPr>
                <w:rFonts w:ascii="Trebuchet MS" w:hAnsi="Trebuchet MS"/>
                <w:sz w:val="20"/>
              </w:rPr>
            </w:pPr>
            <w:r w:rsidRPr="00C13DC8">
              <w:rPr>
                <w:rFonts w:ascii="Trebuchet MS" w:hAnsi="Trebuchet MS"/>
                <w:sz w:val="20"/>
              </w:rPr>
              <w:t>51</w:t>
            </w:r>
          </w:p>
        </w:tc>
        <w:tc>
          <w:tcPr>
            <w:tcW w:w="1520" w:type="dxa"/>
            <w:vAlign w:val="bottom"/>
          </w:tcPr>
          <w:p w14:paraId="2858F8F1" w14:textId="77777777" w:rsidR="0037716B" w:rsidRPr="00B254A5" w:rsidRDefault="0037716B" w:rsidP="0037716B">
            <w:pPr>
              <w:contextualSpacing/>
              <w:jc w:val="right"/>
              <w:rPr>
                <w:rFonts w:ascii="Trebuchet MS" w:hAnsi="Trebuchet MS"/>
                <w:sz w:val="20"/>
              </w:rPr>
            </w:pPr>
            <w:r w:rsidRPr="00B254A5">
              <w:rPr>
                <w:rFonts w:ascii="Trebuchet MS" w:hAnsi="Trebuchet MS"/>
                <w:sz w:val="20"/>
              </w:rPr>
              <w:t>51</w:t>
            </w:r>
          </w:p>
        </w:tc>
      </w:tr>
      <w:tr w:rsidR="0037716B" w:rsidRPr="00B254A5" w14:paraId="503E1B4B" w14:textId="77777777" w:rsidTr="00E0697B">
        <w:trPr>
          <w:cantSplit/>
        </w:trPr>
        <w:tc>
          <w:tcPr>
            <w:tcW w:w="5438" w:type="dxa"/>
            <w:vAlign w:val="bottom"/>
          </w:tcPr>
          <w:p w14:paraId="24B06A71" w14:textId="77777777" w:rsidR="0037716B" w:rsidRPr="00B254A5" w:rsidRDefault="0037716B" w:rsidP="0037716B">
            <w:pPr>
              <w:ind w:left="-69"/>
              <w:contextualSpacing/>
              <w:rPr>
                <w:rFonts w:ascii="Trebuchet MS" w:hAnsi="Trebuchet MS"/>
                <w:sz w:val="20"/>
              </w:rPr>
            </w:pPr>
            <w:r w:rsidRPr="00B254A5">
              <w:rPr>
                <w:rFonts w:ascii="Trebuchet MS" w:eastAsia="Trebuchet MS" w:hAnsi="Trebuchet MS" w:cs="Trebuchet MS"/>
                <w:sz w:val="20"/>
              </w:rPr>
              <w:t xml:space="preserve">    </w:t>
            </w:r>
          </w:p>
        </w:tc>
        <w:tc>
          <w:tcPr>
            <w:tcW w:w="1520" w:type="dxa"/>
            <w:vAlign w:val="bottom"/>
          </w:tcPr>
          <w:p w14:paraId="1EF04473" w14:textId="77777777" w:rsidR="0037716B" w:rsidRPr="00B254A5" w:rsidRDefault="0037716B" w:rsidP="0037716B">
            <w:pPr>
              <w:snapToGrid w:val="0"/>
              <w:contextualSpacing/>
              <w:jc w:val="right"/>
              <w:rPr>
                <w:rFonts w:ascii="Trebuchet MS" w:hAnsi="Trebuchet MS" w:cs="Trebuchet MS"/>
                <w:sz w:val="20"/>
              </w:rPr>
            </w:pPr>
          </w:p>
        </w:tc>
        <w:tc>
          <w:tcPr>
            <w:tcW w:w="1520" w:type="dxa"/>
            <w:vAlign w:val="bottom"/>
          </w:tcPr>
          <w:p w14:paraId="027EA9A0" w14:textId="77777777" w:rsidR="0037716B" w:rsidRPr="00B254A5" w:rsidRDefault="0037716B" w:rsidP="0037716B">
            <w:pPr>
              <w:snapToGrid w:val="0"/>
              <w:contextualSpacing/>
              <w:jc w:val="right"/>
              <w:rPr>
                <w:rFonts w:ascii="Trebuchet MS" w:hAnsi="Trebuchet MS" w:cs="Trebuchet MS"/>
                <w:sz w:val="20"/>
              </w:rPr>
            </w:pPr>
          </w:p>
        </w:tc>
      </w:tr>
      <w:tr w:rsidR="0037716B" w:rsidRPr="00B254A5" w14:paraId="6C1007A9" w14:textId="77777777" w:rsidTr="00E0697B">
        <w:trPr>
          <w:cantSplit/>
        </w:trPr>
        <w:tc>
          <w:tcPr>
            <w:tcW w:w="5438" w:type="dxa"/>
            <w:vAlign w:val="bottom"/>
          </w:tcPr>
          <w:p w14:paraId="79A9E09D" w14:textId="77777777" w:rsidR="0037716B" w:rsidRPr="00B254A5" w:rsidRDefault="0037716B" w:rsidP="0037716B">
            <w:pPr>
              <w:ind w:left="-69"/>
              <w:contextualSpacing/>
              <w:rPr>
                <w:rFonts w:ascii="Trebuchet MS" w:hAnsi="Trebuchet MS"/>
                <w:sz w:val="20"/>
              </w:rPr>
            </w:pPr>
            <w:r w:rsidRPr="00B254A5">
              <w:rPr>
                <w:rFonts w:ascii="Trebuchet MS" w:hAnsi="Trebuchet MS" w:cs="Trebuchet MS"/>
                <w:b/>
                <w:bCs/>
                <w:sz w:val="20"/>
              </w:rPr>
              <w:t>Dependente de Ativos</w:t>
            </w:r>
          </w:p>
        </w:tc>
        <w:tc>
          <w:tcPr>
            <w:tcW w:w="1520" w:type="dxa"/>
            <w:vAlign w:val="bottom"/>
          </w:tcPr>
          <w:p w14:paraId="051AEC1D" w14:textId="77777777" w:rsidR="0037716B" w:rsidRPr="00B254A5" w:rsidRDefault="0037716B" w:rsidP="0037716B">
            <w:pPr>
              <w:snapToGrid w:val="0"/>
              <w:contextualSpacing/>
              <w:jc w:val="right"/>
              <w:rPr>
                <w:rFonts w:ascii="Trebuchet MS" w:hAnsi="Trebuchet MS" w:cs="Trebuchet MS"/>
                <w:b/>
                <w:bCs/>
                <w:sz w:val="20"/>
              </w:rPr>
            </w:pPr>
          </w:p>
        </w:tc>
        <w:tc>
          <w:tcPr>
            <w:tcW w:w="1520" w:type="dxa"/>
            <w:vAlign w:val="bottom"/>
          </w:tcPr>
          <w:p w14:paraId="74E0B86C" w14:textId="77777777" w:rsidR="0037716B" w:rsidRPr="00B254A5" w:rsidRDefault="0037716B" w:rsidP="0037716B">
            <w:pPr>
              <w:snapToGrid w:val="0"/>
              <w:contextualSpacing/>
              <w:jc w:val="right"/>
              <w:rPr>
                <w:rFonts w:ascii="Trebuchet MS" w:hAnsi="Trebuchet MS" w:cs="Trebuchet MS"/>
                <w:b/>
                <w:bCs/>
                <w:sz w:val="20"/>
              </w:rPr>
            </w:pPr>
          </w:p>
        </w:tc>
      </w:tr>
      <w:tr w:rsidR="0037716B" w:rsidRPr="00B254A5" w14:paraId="7B2A0189" w14:textId="77777777" w:rsidTr="00E0697B">
        <w:trPr>
          <w:cantSplit/>
        </w:trPr>
        <w:tc>
          <w:tcPr>
            <w:tcW w:w="5438" w:type="dxa"/>
            <w:vAlign w:val="bottom"/>
          </w:tcPr>
          <w:p w14:paraId="3E02C51F" w14:textId="77777777" w:rsidR="0037716B" w:rsidRPr="00B254A5" w:rsidRDefault="0037716B" w:rsidP="0037716B">
            <w:pPr>
              <w:ind w:left="-69"/>
              <w:contextualSpacing/>
              <w:rPr>
                <w:rFonts w:ascii="Trebuchet MS" w:hAnsi="Trebuchet MS"/>
                <w:sz w:val="20"/>
              </w:rPr>
            </w:pPr>
            <w:r w:rsidRPr="00B254A5">
              <w:rPr>
                <w:rFonts w:ascii="Trebuchet MS" w:hAnsi="Trebuchet MS" w:cs="Trebuchet MS"/>
                <w:sz w:val="20"/>
              </w:rPr>
              <w:t>Número</w:t>
            </w:r>
          </w:p>
        </w:tc>
        <w:tc>
          <w:tcPr>
            <w:tcW w:w="1520" w:type="dxa"/>
            <w:vAlign w:val="bottom"/>
          </w:tcPr>
          <w:p w14:paraId="0B51114E" w14:textId="3119CE4E" w:rsidR="0037716B" w:rsidRPr="00B254A5" w:rsidRDefault="00C13DC8" w:rsidP="0037716B">
            <w:pPr>
              <w:contextualSpacing/>
              <w:jc w:val="right"/>
              <w:rPr>
                <w:rFonts w:ascii="Trebuchet MS" w:hAnsi="Trebuchet MS"/>
                <w:sz w:val="20"/>
              </w:rPr>
            </w:pPr>
            <w:r w:rsidRPr="00C13DC8">
              <w:rPr>
                <w:rFonts w:ascii="Trebuchet MS" w:hAnsi="Trebuchet MS"/>
                <w:sz w:val="20"/>
              </w:rPr>
              <w:t>2.674</w:t>
            </w:r>
          </w:p>
        </w:tc>
        <w:tc>
          <w:tcPr>
            <w:tcW w:w="1520" w:type="dxa"/>
            <w:vAlign w:val="bottom"/>
          </w:tcPr>
          <w:p w14:paraId="4011850C" w14:textId="77777777" w:rsidR="0037716B" w:rsidRPr="00B254A5" w:rsidRDefault="0037716B" w:rsidP="0037716B">
            <w:pPr>
              <w:contextualSpacing/>
              <w:jc w:val="right"/>
              <w:rPr>
                <w:rFonts w:ascii="Trebuchet MS" w:hAnsi="Trebuchet MS"/>
                <w:sz w:val="20"/>
              </w:rPr>
            </w:pPr>
            <w:r w:rsidRPr="00B254A5">
              <w:rPr>
                <w:rFonts w:ascii="Trebuchet MS" w:hAnsi="Trebuchet MS"/>
                <w:sz w:val="20"/>
              </w:rPr>
              <w:t>2.565</w:t>
            </w:r>
          </w:p>
        </w:tc>
      </w:tr>
      <w:tr w:rsidR="0037716B" w:rsidRPr="00B254A5" w14:paraId="6AA0BD41" w14:textId="77777777" w:rsidTr="00E0697B">
        <w:trPr>
          <w:cantSplit/>
        </w:trPr>
        <w:tc>
          <w:tcPr>
            <w:tcW w:w="5438" w:type="dxa"/>
            <w:vAlign w:val="bottom"/>
          </w:tcPr>
          <w:p w14:paraId="1589DF5B" w14:textId="77777777" w:rsidR="0037716B" w:rsidRPr="00B254A5" w:rsidRDefault="0037716B" w:rsidP="0037716B">
            <w:pPr>
              <w:ind w:left="-69"/>
              <w:contextualSpacing/>
              <w:rPr>
                <w:rFonts w:ascii="Trebuchet MS" w:hAnsi="Trebuchet MS"/>
                <w:sz w:val="20"/>
              </w:rPr>
            </w:pPr>
            <w:r w:rsidRPr="00B254A5">
              <w:rPr>
                <w:rFonts w:ascii="Trebuchet MS" w:hAnsi="Trebuchet MS" w:cs="Trebuchet MS"/>
                <w:sz w:val="20"/>
              </w:rPr>
              <w:t>Idade Média</w:t>
            </w:r>
          </w:p>
        </w:tc>
        <w:tc>
          <w:tcPr>
            <w:tcW w:w="1520" w:type="dxa"/>
            <w:vAlign w:val="bottom"/>
          </w:tcPr>
          <w:p w14:paraId="654A5FD4" w14:textId="14E0F816" w:rsidR="0037716B" w:rsidRPr="00B254A5" w:rsidRDefault="00C13DC8" w:rsidP="0037716B">
            <w:pPr>
              <w:contextualSpacing/>
              <w:jc w:val="right"/>
              <w:rPr>
                <w:rFonts w:ascii="Trebuchet MS" w:hAnsi="Trebuchet MS"/>
                <w:sz w:val="20"/>
              </w:rPr>
            </w:pPr>
            <w:r w:rsidRPr="00C13DC8">
              <w:rPr>
                <w:rFonts w:ascii="Trebuchet MS" w:hAnsi="Trebuchet MS"/>
                <w:sz w:val="20"/>
              </w:rPr>
              <w:t>39</w:t>
            </w:r>
          </w:p>
        </w:tc>
        <w:tc>
          <w:tcPr>
            <w:tcW w:w="1520" w:type="dxa"/>
            <w:vAlign w:val="bottom"/>
          </w:tcPr>
          <w:p w14:paraId="714B2393" w14:textId="77777777" w:rsidR="0037716B" w:rsidRPr="00B254A5" w:rsidRDefault="0037716B" w:rsidP="0037716B">
            <w:pPr>
              <w:contextualSpacing/>
              <w:jc w:val="right"/>
              <w:rPr>
                <w:rFonts w:ascii="Trebuchet MS" w:hAnsi="Trebuchet MS"/>
                <w:sz w:val="20"/>
              </w:rPr>
            </w:pPr>
            <w:r w:rsidRPr="00B254A5">
              <w:rPr>
                <w:rFonts w:ascii="Trebuchet MS" w:hAnsi="Trebuchet MS"/>
                <w:sz w:val="20"/>
              </w:rPr>
              <w:t>40</w:t>
            </w:r>
          </w:p>
        </w:tc>
      </w:tr>
      <w:tr w:rsidR="0037716B" w:rsidRPr="00B254A5" w14:paraId="0F1D73CE" w14:textId="77777777" w:rsidTr="00E0697B">
        <w:trPr>
          <w:cantSplit/>
          <w:trHeight w:val="85"/>
        </w:trPr>
        <w:tc>
          <w:tcPr>
            <w:tcW w:w="5438" w:type="dxa"/>
            <w:vAlign w:val="bottom"/>
          </w:tcPr>
          <w:p w14:paraId="33895462" w14:textId="77777777" w:rsidR="0037716B" w:rsidRPr="00B254A5" w:rsidRDefault="0037716B" w:rsidP="0037716B">
            <w:pPr>
              <w:ind w:left="-69"/>
              <w:contextualSpacing/>
              <w:rPr>
                <w:rFonts w:ascii="Trebuchet MS" w:hAnsi="Trebuchet MS"/>
                <w:sz w:val="20"/>
              </w:rPr>
            </w:pPr>
            <w:r w:rsidRPr="00B254A5">
              <w:rPr>
                <w:rFonts w:ascii="Trebuchet MS" w:eastAsia="Trebuchet MS" w:hAnsi="Trebuchet MS" w:cs="Trebuchet MS"/>
                <w:sz w:val="20"/>
              </w:rPr>
              <w:t xml:space="preserve">    </w:t>
            </w:r>
          </w:p>
        </w:tc>
        <w:tc>
          <w:tcPr>
            <w:tcW w:w="1520" w:type="dxa"/>
            <w:vAlign w:val="bottom"/>
          </w:tcPr>
          <w:p w14:paraId="3677116A" w14:textId="77777777" w:rsidR="0037716B" w:rsidRPr="00B254A5" w:rsidRDefault="0037716B" w:rsidP="0037716B">
            <w:pPr>
              <w:snapToGrid w:val="0"/>
              <w:contextualSpacing/>
              <w:jc w:val="right"/>
              <w:rPr>
                <w:rFonts w:ascii="Trebuchet MS" w:hAnsi="Trebuchet MS" w:cs="Trebuchet MS"/>
                <w:sz w:val="20"/>
              </w:rPr>
            </w:pPr>
          </w:p>
        </w:tc>
        <w:tc>
          <w:tcPr>
            <w:tcW w:w="1520" w:type="dxa"/>
            <w:vAlign w:val="bottom"/>
          </w:tcPr>
          <w:p w14:paraId="10E3D2DF" w14:textId="77777777" w:rsidR="0037716B" w:rsidRPr="00B254A5" w:rsidRDefault="0037716B" w:rsidP="0037716B">
            <w:pPr>
              <w:snapToGrid w:val="0"/>
              <w:contextualSpacing/>
              <w:jc w:val="right"/>
              <w:rPr>
                <w:rFonts w:ascii="Trebuchet MS" w:hAnsi="Trebuchet MS" w:cs="Trebuchet MS"/>
                <w:sz w:val="20"/>
              </w:rPr>
            </w:pPr>
          </w:p>
        </w:tc>
      </w:tr>
      <w:tr w:rsidR="0037716B" w:rsidRPr="00B254A5" w14:paraId="3B5FF078" w14:textId="77777777" w:rsidTr="00E0697B">
        <w:trPr>
          <w:cantSplit/>
        </w:trPr>
        <w:tc>
          <w:tcPr>
            <w:tcW w:w="5438" w:type="dxa"/>
            <w:vAlign w:val="bottom"/>
          </w:tcPr>
          <w:p w14:paraId="77F0618D" w14:textId="77777777" w:rsidR="0037716B" w:rsidRPr="00D967F1" w:rsidRDefault="0037716B" w:rsidP="0037716B">
            <w:pPr>
              <w:ind w:left="-69"/>
              <w:contextualSpacing/>
              <w:rPr>
                <w:rFonts w:ascii="Trebuchet MS" w:hAnsi="Trebuchet MS"/>
                <w:sz w:val="20"/>
              </w:rPr>
            </w:pPr>
            <w:r w:rsidRPr="00D967F1">
              <w:rPr>
                <w:rFonts w:ascii="Trebuchet MS" w:hAnsi="Trebuchet MS" w:cs="Trebuchet MS"/>
                <w:b/>
                <w:bCs/>
                <w:sz w:val="20"/>
              </w:rPr>
              <w:t>Assistidos</w:t>
            </w:r>
          </w:p>
        </w:tc>
        <w:tc>
          <w:tcPr>
            <w:tcW w:w="1520" w:type="dxa"/>
            <w:vAlign w:val="bottom"/>
          </w:tcPr>
          <w:p w14:paraId="5BDB5582" w14:textId="77777777" w:rsidR="0037716B" w:rsidRPr="00B254A5" w:rsidRDefault="0037716B" w:rsidP="0037716B">
            <w:pPr>
              <w:snapToGrid w:val="0"/>
              <w:contextualSpacing/>
              <w:jc w:val="right"/>
              <w:rPr>
                <w:rFonts w:ascii="Trebuchet MS" w:hAnsi="Trebuchet MS" w:cs="Trebuchet MS"/>
                <w:b/>
                <w:bCs/>
                <w:sz w:val="20"/>
              </w:rPr>
            </w:pPr>
          </w:p>
        </w:tc>
        <w:tc>
          <w:tcPr>
            <w:tcW w:w="1520" w:type="dxa"/>
            <w:vAlign w:val="bottom"/>
          </w:tcPr>
          <w:p w14:paraId="086C3CAA" w14:textId="77777777" w:rsidR="0037716B" w:rsidRPr="00B254A5" w:rsidRDefault="0037716B" w:rsidP="0037716B">
            <w:pPr>
              <w:snapToGrid w:val="0"/>
              <w:contextualSpacing/>
              <w:jc w:val="right"/>
              <w:rPr>
                <w:rFonts w:ascii="Trebuchet MS" w:hAnsi="Trebuchet MS" w:cs="Trebuchet MS"/>
                <w:b/>
                <w:bCs/>
                <w:sz w:val="20"/>
              </w:rPr>
            </w:pPr>
          </w:p>
        </w:tc>
      </w:tr>
      <w:tr w:rsidR="0037716B" w:rsidRPr="00B254A5" w14:paraId="14F37E83" w14:textId="77777777" w:rsidTr="00E0697B">
        <w:trPr>
          <w:cantSplit/>
        </w:trPr>
        <w:tc>
          <w:tcPr>
            <w:tcW w:w="5438" w:type="dxa"/>
            <w:vAlign w:val="bottom"/>
          </w:tcPr>
          <w:p w14:paraId="6A98F399" w14:textId="77777777" w:rsidR="0037716B" w:rsidRPr="00D967F1" w:rsidRDefault="0037716B" w:rsidP="0037716B">
            <w:pPr>
              <w:ind w:left="-69"/>
              <w:contextualSpacing/>
              <w:rPr>
                <w:rFonts w:ascii="Trebuchet MS" w:hAnsi="Trebuchet MS"/>
                <w:sz w:val="20"/>
              </w:rPr>
            </w:pPr>
            <w:r w:rsidRPr="00D967F1">
              <w:rPr>
                <w:rFonts w:ascii="Trebuchet MS" w:hAnsi="Trebuchet MS" w:cs="Trebuchet MS"/>
                <w:sz w:val="20"/>
              </w:rPr>
              <w:t>Número</w:t>
            </w:r>
          </w:p>
        </w:tc>
        <w:tc>
          <w:tcPr>
            <w:tcW w:w="1520" w:type="dxa"/>
            <w:vAlign w:val="bottom"/>
          </w:tcPr>
          <w:p w14:paraId="08C623C8" w14:textId="778FEE65" w:rsidR="0037716B" w:rsidRPr="00B254A5" w:rsidRDefault="00D967F1" w:rsidP="0037716B">
            <w:pPr>
              <w:contextualSpacing/>
              <w:jc w:val="right"/>
              <w:rPr>
                <w:rFonts w:ascii="Trebuchet MS" w:hAnsi="Trebuchet MS"/>
                <w:sz w:val="20"/>
              </w:rPr>
            </w:pPr>
            <w:r w:rsidRPr="00D967F1">
              <w:rPr>
                <w:rFonts w:ascii="Trebuchet MS" w:hAnsi="Trebuchet MS"/>
                <w:sz w:val="20"/>
              </w:rPr>
              <w:t>162</w:t>
            </w:r>
          </w:p>
        </w:tc>
        <w:tc>
          <w:tcPr>
            <w:tcW w:w="1520" w:type="dxa"/>
            <w:vAlign w:val="bottom"/>
          </w:tcPr>
          <w:p w14:paraId="3457520D" w14:textId="77777777" w:rsidR="0037716B" w:rsidRPr="00B254A5" w:rsidRDefault="0037716B" w:rsidP="0037716B">
            <w:pPr>
              <w:contextualSpacing/>
              <w:jc w:val="right"/>
              <w:rPr>
                <w:rFonts w:ascii="Trebuchet MS" w:hAnsi="Trebuchet MS"/>
                <w:sz w:val="20"/>
              </w:rPr>
            </w:pPr>
            <w:r w:rsidRPr="00B254A5">
              <w:rPr>
                <w:rFonts w:ascii="Trebuchet MS" w:hAnsi="Trebuchet MS"/>
                <w:sz w:val="20"/>
              </w:rPr>
              <w:t>273</w:t>
            </w:r>
          </w:p>
        </w:tc>
      </w:tr>
      <w:tr w:rsidR="0037716B" w:rsidRPr="00B254A5" w14:paraId="07181CE4" w14:textId="77777777" w:rsidTr="00E0697B">
        <w:trPr>
          <w:cantSplit/>
        </w:trPr>
        <w:tc>
          <w:tcPr>
            <w:tcW w:w="5438" w:type="dxa"/>
            <w:vAlign w:val="bottom"/>
          </w:tcPr>
          <w:p w14:paraId="5C492D7F" w14:textId="77777777" w:rsidR="0037716B" w:rsidRPr="00D967F1" w:rsidRDefault="0037716B" w:rsidP="0037716B">
            <w:pPr>
              <w:ind w:left="-69"/>
              <w:contextualSpacing/>
              <w:rPr>
                <w:rFonts w:ascii="Trebuchet MS" w:hAnsi="Trebuchet MS"/>
                <w:sz w:val="20"/>
              </w:rPr>
            </w:pPr>
            <w:r w:rsidRPr="00D967F1">
              <w:rPr>
                <w:rFonts w:ascii="Trebuchet MS" w:hAnsi="Trebuchet MS" w:cs="Trebuchet MS"/>
                <w:sz w:val="20"/>
              </w:rPr>
              <w:t>Idade Média</w:t>
            </w:r>
          </w:p>
        </w:tc>
        <w:tc>
          <w:tcPr>
            <w:tcW w:w="1520" w:type="dxa"/>
            <w:vAlign w:val="bottom"/>
          </w:tcPr>
          <w:p w14:paraId="7E634D08" w14:textId="3A11C7CB" w:rsidR="0037716B" w:rsidRPr="00B254A5" w:rsidRDefault="00D967F1" w:rsidP="0037716B">
            <w:pPr>
              <w:contextualSpacing/>
              <w:jc w:val="right"/>
              <w:rPr>
                <w:rFonts w:ascii="Trebuchet MS" w:hAnsi="Trebuchet MS"/>
                <w:sz w:val="20"/>
              </w:rPr>
            </w:pPr>
            <w:r w:rsidRPr="00D967F1">
              <w:rPr>
                <w:rFonts w:ascii="Trebuchet MS" w:hAnsi="Trebuchet MS"/>
                <w:sz w:val="20"/>
              </w:rPr>
              <w:t>74</w:t>
            </w:r>
          </w:p>
        </w:tc>
        <w:tc>
          <w:tcPr>
            <w:tcW w:w="1520" w:type="dxa"/>
            <w:vAlign w:val="bottom"/>
          </w:tcPr>
          <w:p w14:paraId="428F1B53" w14:textId="77777777" w:rsidR="0037716B" w:rsidRPr="00B254A5" w:rsidRDefault="0037716B" w:rsidP="0037716B">
            <w:pPr>
              <w:contextualSpacing/>
              <w:jc w:val="right"/>
              <w:rPr>
                <w:rFonts w:ascii="Trebuchet MS" w:hAnsi="Trebuchet MS"/>
                <w:sz w:val="20"/>
              </w:rPr>
            </w:pPr>
            <w:r w:rsidRPr="00B254A5">
              <w:rPr>
                <w:rFonts w:ascii="Trebuchet MS" w:hAnsi="Trebuchet MS"/>
                <w:sz w:val="20"/>
              </w:rPr>
              <w:t>73</w:t>
            </w:r>
          </w:p>
        </w:tc>
      </w:tr>
      <w:tr w:rsidR="0037716B" w:rsidRPr="00B254A5" w14:paraId="647AA740" w14:textId="77777777" w:rsidTr="00E0697B">
        <w:trPr>
          <w:cantSplit/>
        </w:trPr>
        <w:tc>
          <w:tcPr>
            <w:tcW w:w="5438" w:type="dxa"/>
            <w:vAlign w:val="bottom"/>
          </w:tcPr>
          <w:p w14:paraId="43191338" w14:textId="77777777" w:rsidR="0037716B" w:rsidRPr="00D967F1" w:rsidRDefault="0037716B" w:rsidP="0037716B">
            <w:pPr>
              <w:ind w:left="-69"/>
              <w:contextualSpacing/>
              <w:rPr>
                <w:rFonts w:ascii="Trebuchet MS" w:hAnsi="Trebuchet MS"/>
                <w:sz w:val="20"/>
              </w:rPr>
            </w:pPr>
            <w:r w:rsidRPr="00D967F1">
              <w:rPr>
                <w:rFonts w:ascii="Trebuchet MS" w:eastAsia="Trebuchet MS" w:hAnsi="Trebuchet MS" w:cs="Trebuchet MS"/>
                <w:sz w:val="20"/>
              </w:rPr>
              <w:t xml:space="preserve">   </w:t>
            </w:r>
          </w:p>
        </w:tc>
        <w:tc>
          <w:tcPr>
            <w:tcW w:w="1520" w:type="dxa"/>
            <w:vAlign w:val="bottom"/>
          </w:tcPr>
          <w:p w14:paraId="3403349E" w14:textId="77777777" w:rsidR="0037716B" w:rsidRPr="00B254A5" w:rsidRDefault="0037716B" w:rsidP="0037716B">
            <w:pPr>
              <w:snapToGrid w:val="0"/>
              <w:contextualSpacing/>
              <w:jc w:val="right"/>
              <w:rPr>
                <w:rFonts w:ascii="Trebuchet MS" w:hAnsi="Trebuchet MS" w:cs="Trebuchet MS"/>
                <w:sz w:val="20"/>
              </w:rPr>
            </w:pPr>
          </w:p>
        </w:tc>
        <w:tc>
          <w:tcPr>
            <w:tcW w:w="1520" w:type="dxa"/>
            <w:vAlign w:val="bottom"/>
          </w:tcPr>
          <w:p w14:paraId="7A06731A" w14:textId="77777777" w:rsidR="0037716B" w:rsidRPr="00B254A5" w:rsidRDefault="0037716B" w:rsidP="0037716B">
            <w:pPr>
              <w:snapToGrid w:val="0"/>
              <w:contextualSpacing/>
              <w:jc w:val="right"/>
              <w:rPr>
                <w:rFonts w:ascii="Trebuchet MS" w:hAnsi="Trebuchet MS" w:cs="Trebuchet MS"/>
                <w:sz w:val="20"/>
              </w:rPr>
            </w:pPr>
          </w:p>
        </w:tc>
      </w:tr>
      <w:tr w:rsidR="0037716B" w:rsidRPr="00B254A5" w14:paraId="21C1C9DC" w14:textId="77777777" w:rsidTr="00E0697B">
        <w:trPr>
          <w:cantSplit/>
        </w:trPr>
        <w:tc>
          <w:tcPr>
            <w:tcW w:w="5438" w:type="dxa"/>
            <w:vAlign w:val="bottom"/>
          </w:tcPr>
          <w:p w14:paraId="506F375D" w14:textId="77777777" w:rsidR="0037716B" w:rsidRPr="00D967F1" w:rsidRDefault="0037716B" w:rsidP="0037716B">
            <w:pPr>
              <w:ind w:left="-69"/>
              <w:contextualSpacing/>
              <w:rPr>
                <w:rFonts w:ascii="Trebuchet MS" w:hAnsi="Trebuchet MS"/>
                <w:sz w:val="20"/>
              </w:rPr>
            </w:pPr>
            <w:r w:rsidRPr="00D967F1">
              <w:rPr>
                <w:rFonts w:ascii="Trebuchet MS" w:hAnsi="Trebuchet MS" w:cs="Trebuchet MS"/>
                <w:b/>
                <w:bCs/>
                <w:sz w:val="20"/>
              </w:rPr>
              <w:t>Dependentes dos Assistidos</w:t>
            </w:r>
          </w:p>
        </w:tc>
        <w:tc>
          <w:tcPr>
            <w:tcW w:w="1520" w:type="dxa"/>
            <w:vAlign w:val="bottom"/>
          </w:tcPr>
          <w:p w14:paraId="55ABC0F4" w14:textId="77777777" w:rsidR="0037716B" w:rsidRPr="00E0697B" w:rsidRDefault="0037716B" w:rsidP="0037716B">
            <w:pPr>
              <w:snapToGrid w:val="0"/>
              <w:contextualSpacing/>
              <w:jc w:val="right"/>
              <w:rPr>
                <w:rFonts w:ascii="Trebuchet MS" w:hAnsi="Trebuchet MS" w:cs="Trebuchet MS"/>
                <w:b/>
                <w:bCs/>
                <w:sz w:val="20"/>
                <w:highlight w:val="yellow"/>
              </w:rPr>
            </w:pPr>
          </w:p>
        </w:tc>
        <w:tc>
          <w:tcPr>
            <w:tcW w:w="1520" w:type="dxa"/>
            <w:vAlign w:val="bottom"/>
          </w:tcPr>
          <w:p w14:paraId="39162622" w14:textId="77777777" w:rsidR="0037716B" w:rsidRPr="00B254A5" w:rsidRDefault="0037716B" w:rsidP="0037716B">
            <w:pPr>
              <w:snapToGrid w:val="0"/>
              <w:contextualSpacing/>
              <w:jc w:val="right"/>
              <w:rPr>
                <w:rFonts w:ascii="Trebuchet MS" w:hAnsi="Trebuchet MS" w:cs="Trebuchet MS"/>
                <w:b/>
                <w:bCs/>
                <w:sz w:val="20"/>
              </w:rPr>
            </w:pPr>
          </w:p>
        </w:tc>
      </w:tr>
      <w:tr w:rsidR="0037716B" w:rsidRPr="00B254A5" w14:paraId="3182744E" w14:textId="77777777" w:rsidTr="00E0697B">
        <w:trPr>
          <w:cantSplit/>
        </w:trPr>
        <w:tc>
          <w:tcPr>
            <w:tcW w:w="5438" w:type="dxa"/>
            <w:vAlign w:val="bottom"/>
          </w:tcPr>
          <w:p w14:paraId="2269B8CB" w14:textId="77777777" w:rsidR="0037716B" w:rsidRPr="00D967F1" w:rsidRDefault="0037716B" w:rsidP="0037716B">
            <w:pPr>
              <w:ind w:left="-69"/>
              <w:contextualSpacing/>
              <w:rPr>
                <w:rFonts w:ascii="Trebuchet MS" w:hAnsi="Trebuchet MS"/>
                <w:sz w:val="20"/>
              </w:rPr>
            </w:pPr>
            <w:r w:rsidRPr="00D967F1">
              <w:rPr>
                <w:rFonts w:ascii="Trebuchet MS" w:hAnsi="Trebuchet MS" w:cs="Trebuchet MS"/>
                <w:sz w:val="20"/>
              </w:rPr>
              <w:t>Número</w:t>
            </w:r>
          </w:p>
        </w:tc>
        <w:tc>
          <w:tcPr>
            <w:tcW w:w="1520" w:type="dxa"/>
            <w:vAlign w:val="bottom"/>
          </w:tcPr>
          <w:p w14:paraId="4CE2FC3E" w14:textId="1807C621" w:rsidR="0037716B" w:rsidRPr="00E0697B" w:rsidRDefault="00D967F1" w:rsidP="0037716B">
            <w:pPr>
              <w:contextualSpacing/>
              <w:jc w:val="right"/>
              <w:rPr>
                <w:rFonts w:ascii="Trebuchet MS" w:hAnsi="Trebuchet MS"/>
                <w:sz w:val="20"/>
                <w:highlight w:val="yellow"/>
              </w:rPr>
            </w:pPr>
            <w:r w:rsidRPr="00D967F1">
              <w:rPr>
                <w:rFonts w:ascii="Trebuchet MS" w:hAnsi="Trebuchet MS"/>
                <w:sz w:val="20"/>
              </w:rPr>
              <w:t>345</w:t>
            </w:r>
          </w:p>
        </w:tc>
        <w:tc>
          <w:tcPr>
            <w:tcW w:w="1520" w:type="dxa"/>
            <w:vAlign w:val="bottom"/>
          </w:tcPr>
          <w:p w14:paraId="3AF3AEB7" w14:textId="77777777" w:rsidR="0037716B" w:rsidRPr="00B254A5" w:rsidRDefault="0037716B" w:rsidP="0037716B">
            <w:pPr>
              <w:contextualSpacing/>
              <w:jc w:val="right"/>
              <w:rPr>
                <w:rFonts w:ascii="Trebuchet MS" w:hAnsi="Trebuchet MS"/>
                <w:sz w:val="20"/>
              </w:rPr>
            </w:pPr>
            <w:r w:rsidRPr="00B254A5">
              <w:rPr>
                <w:rFonts w:ascii="Trebuchet MS" w:hAnsi="Trebuchet MS"/>
                <w:sz w:val="20"/>
              </w:rPr>
              <w:t>301</w:t>
            </w:r>
          </w:p>
        </w:tc>
      </w:tr>
      <w:tr w:rsidR="0037716B" w:rsidRPr="00B254A5" w14:paraId="29EC86E7" w14:textId="77777777" w:rsidTr="00E0697B">
        <w:trPr>
          <w:cantSplit/>
        </w:trPr>
        <w:tc>
          <w:tcPr>
            <w:tcW w:w="5438" w:type="dxa"/>
            <w:vAlign w:val="bottom"/>
          </w:tcPr>
          <w:p w14:paraId="74B4954C" w14:textId="77777777" w:rsidR="0037716B" w:rsidRPr="00D967F1" w:rsidRDefault="0037716B" w:rsidP="0037716B">
            <w:pPr>
              <w:ind w:left="-69"/>
              <w:contextualSpacing/>
              <w:rPr>
                <w:rFonts w:ascii="Trebuchet MS" w:hAnsi="Trebuchet MS"/>
                <w:sz w:val="20"/>
              </w:rPr>
            </w:pPr>
            <w:r w:rsidRPr="00D967F1">
              <w:rPr>
                <w:rFonts w:ascii="Trebuchet MS" w:hAnsi="Trebuchet MS" w:cs="Trebuchet MS"/>
                <w:sz w:val="20"/>
              </w:rPr>
              <w:t>Idade Média</w:t>
            </w:r>
          </w:p>
        </w:tc>
        <w:tc>
          <w:tcPr>
            <w:tcW w:w="1520" w:type="dxa"/>
            <w:vAlign w:val="bottom"/>
          </w:tcPr>
          <w:p w14:paraId="4ED070F5" w14:textId="06187A30" w:rsidR="0037716B" w:rsidRPr="00E0697B" w:rsidRDefault="00D967F1" w:rsidP="0037716B">
            <w:pPr>
              <w:contextualSpacing/>
              <w:jc w:val="right"/>
              <w:rPr>
                <w:rFonts w:ascii="Trebuchet MS" w:hAnsi="Trebuchet MS"/>
                <w:sz w:val="20"/>
                <w:highlight w:val="yellow"/>
              </w:rPr>
            </w:pPr>
            <w:r w:rsidRPr="00D967F1">
              <w:rPr>
                <w:rFonts w:ascii="Trebuchet MS" w:hAnsi="Trebuchet MS"/>
                <w:sz w:val="20"/>
              </w:rPr>
              <w:t>68</w:t>
            </w:r>
          </w:p>
        </w:tc>
        <w:tc>
          <w:tcPr>
            <w:tcW w:w="1520" w:type="dxa"/>
            <w:vAlign w:val="bottom"/>
          </w:tcPr>
          <w:p w14:paraId="2D8A33A8" w14:textId="77777777" w:rsidR="0037716B" w:rsidRPr="00B254A5" w:rsidRDefault="0037716B" w:rsidP="0037716B">
            <w:pPr>
              <w:contextualSpacing/>
              <w:jc w:val="right"/>
              <w:rPr>
                <w:rFonts w:ascii="Trebuchet MS" w:hAnsi="Trebuchet MS"/>
                <w:sz w:val="20"/>
              </w:rPr>
            </w:pPr>
            <w:r w:rsidRPr="00B254A5">
              <w:rPr>
                <w:rFonts w:ascii="Trebuchet MS" w:hAnsi="Trebuchet MS"/>
                <w:sz w:val="20"/>
              </w:rPr>
              <w:t>65</w:t>
            </w:r>
          </w:p>
        </w:tc>
      </w:tr>
      <w:tr w:rsidR="0037716B" w:rsidRPr="00B254A5" w14:paraId="327A9D71" w14:textId="77777777" w:rsidTr="00E0697B">
        <w:trPr>
          <w:cantSplit/>
        </w:trPr>
        <w:tc>
          <w:tcPr>
            <w:tcW w:w="5438" w:type="dxa"/>
            <w:vAlign w:val="bottom"/>
          </w:tcPr>
          <w:p w14:paraId="720021B5" w14:textId="77777777" w:rsidR="0037716B" w:rsidRPr="00E0697B" w:rsidRDefault="0037716B" w:rsidP="0037716B">
            <w:pPr>
              <w:ind w:left="-69"/>
              <w:contextualSpacing/>
              <w:rPr>
                <w:rFonts w:ascii="Trebuchet MS" w:hAnsi="Trebuchet MS"/>
                <w:sz w:val="20"/>
                <w:highlight w:val="yellow"/>
              </w:rPr>
            </w:pPr>
            <w:r w:rsidRPr="00E0697B">
              <w:rPr>
                <w:rFonts w:ascii="Trebuchet MS" w:eastAsia="Trebuchet MS" w:hAnsi="Trebuchet MS" w:cs="Trebuchet MS"/>
                <w:sz w:val="20"/>
                <w:highlight w:val="yellow"/>
              </w:rPr>
              <w:t xml:space="preserve">   </w:t>
            </w:r>
          </w:p>
        </w:tc>
        <w:tc>
          <w:tcPr>
            <w:tcW w:w="1520" w:type="dxa"/>
            <w:vAlign w:val="bottom"/>
          </w:tcPr>
          <w:p w14:paraId="0A1A1C23" w14:textId="77777777" w:rsidR="0037716B" w:rsidRPr="00E0697B" w:rsidRDefault="0037716B" w:rsidP="0037716B">
            <w:pPr>
              <w:snapToGrid w:val="0"/>
              <w:contextualSpacing/>
              <w:jc w:val="right"/>
              <w:rPr>
                <w:rFonts w:ascii="Trebuchet MS" w:hAnsi="Trebuchet MS" w:cs="Trebuchet MS"/>
                <w:sz w:val="20"/>
                <w:highlight w:val="yellow"/>
              </w:rPr>
            </w:pPr>
          </w:p>
        </w:tc>
        <w:tc>
          <w:tcPr>
            <w:tcW w:w="1520" w:type="dxa"/>
            <w:vAlign w:val="bottom"/>
          </w:tcPr>
          <w:p w14:paraId="26B6161A" w14:textId="77777777" w:rsidR="0037716B" w:rsidRPr="00B254A5" w:rsidRDefault="0037716B" w:rsidP="0037716B">
            <w:pPr>
              <w:snapToGrid w:val="0"/>
              <w:contextualSpacing/>
              <w:jc w:val="right"/>
              <w:rPr>
                <w:rFonts w:ascii="Trebuchet MS" w:hAnsi="Trebuchet MS" w:cs="Trebuchet MS"/>
                <w:sz w:val="20"/>
              </w:rPr>
            </w:pPr>
          </w:p>
        </w:tc>
      </w:tr>
      <w:bookmarkEnd w:id="50"/>
    </w:tbl>
    <w:p w14:paraId="276573C1" w14:textId="77777777" w:rsidR="00C775FE" w:rsidRPr="00B254A5" w:rsidRDefault="00C775FE" w:rsidP="00564D58">
      <w:pPr>
        <w:widowControl w:val="0"/>
        <w:suppressAutoHyphens w:val="0"/>
        <w:spacing w:line="221" w:lineRule="auto"/>
        <w:ind w:left="426"/>
        <w:contextualSpacing/>
        <w:jc w:val="both"/>
        <w:rPr>
          <w:rFonts w:ascii="Trebuchet MS" w:hAnsi="Trebuchet MS" w:cs="Trebuchet MS"/>
        </w:rPr>
      </w:pPr>
    </w:p>
    <w:p w14:paraId="7A168E00" w14:textId="77777777" w:rsidR="006123DC" w:rsidRPr="00B254A5" w:rsidRDefault="006123DC" w:rsidP="00564D58">
      <w:pPr>
        <w:ind w:left="426"/>
        <w:contextualSpacing/>
        <w:jc w:val="both"/>
        <w:rPr>
          <w:rFonts w:ascii="Trebuchet MS" w:hAnsi="Trebuchet MS" w:cs="Trebuchet MS"/>
          <w:szCs w:val="24"/>
        </w:rPr>
      </w:pPr>
      <w:r w:rsidRPr="00B254A5">
        <w:rPr>
          <w:rFonts w:ascii="Trebuchet MS" w:hAnsi="Trebuchet MS" w:cs="Trebuchet MS"/>
          <w:szCs w:val="24"/>
        </w:rPr>
        <w:t xml:space="preserve">Em conformidade com o Plano de Reconhecimento por Serviço Prestado (PRSP) e o Plano Provisório de Incentivo à Aposentadoria (PPA) – em função da rescisão de trabalho e elegibilidades previstas em ambos os planos - foram garantidos àqueles que aderissem à época, dentre outros benefícios, o incentivo de auxílio saúde por prazo determinado. </w:t>
      </w:r>
    </w:p>
    <w:p w14:paraId="4E527C80" w14:textId="77777777" w:rsidR="00517B84" w:rsidRPr="00B254A5" w:rsidRDefault="00517B84" w:rsidP="00564D58">
      <w:pPr>
        <w:ind w:left="426"/>
        <w:contextualSpacing/>
        <w:jc w:val="both"/>
        <w:rPr>
          <w:rFonts w:ascii="Trebuchet MS" w:hAnsi="Trebuchet MS" w:cs="Trebuchet MS"/>
          <w:szCs w:val="24"/>
        </w:rPr>
      </w:pPr>
    </w:p>
    <w:p w14:paraId="4D7F26EC" w14:textId="77777777" w:rsidR="006123DC" w:rsidRPr="00B254A5" w:rsidRDefault="006123DC" w:rsidP="00564D58">
      <w:pPr>
        <w:ind w:left="426"/>
        <w:contextualSpacing/>
        <w:jc w:val="both"/>
        <w:rPr>
          <w:rFonts w:ascii="Trebuchet MS" w:hAnsi="Trebuchet MS"/>
          <w:szCs w:val="24"/>
        </w:rPr>
      </w:pPr>
      <w:r w:rsidRPr="00B254A5">
        <w:rPr>
          <w:rFonts w:ascii="Trebuchet MS" w:hAnsi="Trebuchet MS" w:cs="Trebuchet MS"/>
          <w:szCs w:val="24"/>
        </w:rPr>
        <w:t>Durante este prazo, fica mantida a participação da CAGECE, como se empregado fosse, inclusive aos seus dependentes, no custeio ao plano médico.</w:t>
      </w:r>
    </w:p>
    <w:p w14:paraId="2204FF35" w14:textId="77777777" w:rsidR="006123DC" w:rsidRPr="00B254A5" w:rsidRDefault="006123DC" w:rsidP="00564D58">
      <w:pPr>
        <w:ind w:left="426"/>
        <w:contextualSpacing/>
        <w:jc w:val="both"/>
        <w:rPr>
          <w:rFonts w:ascii="Trebuchet MS" w:hAnsi="Trebuchet MS" w:cs="Trebuchet MS"/>
          <w:szCs w:val="24"/>
        </w:rPr>
      </w:pPr>
    </w:p>
    <w:p w14:paraId="34BF5511" w14:textId="77777777" w:rsidR="006123DC" w:rsidRPr="00B254A5" w:rsidRDefault="006123DC" w:rsidP="00564D58">
      <w:pPr>
        <w:ind w:left="426"/>
        <w:contextualSpacing/>
        <w:jc w:val="both"/>
        <w:rPr>
          <w:rFonts w:ascii="Trebuchet MS" w:hAnsi="Trebuchet MS" w:cs="Trebuchet MS"/>
          <w:szCs w:val="24"/>
        </w:rPr>
      </w:pPr>
      <w:r w:rsidRPr="00B254A5">
        <w:rPr>
          <w:rFonts w:ascii="Trebuchet MS" w:hAnsi="Trebuchet MS" w:cs="Trebuchet MS"/>
          <w:szCs w:val="24"/>
        </w:rPr>
        <w:t>Após decorrido o prazo garantido por força do PRSP e PPA, bem como aqueles que se aposentarem fora dos referidos planos, o benefício de assistência médica é garantido desde que sejam integralmente custeados pelo empregado desligado, observado os ditames previstos pela Lei 9.656/96.</w:t>
      </w:r>
    </w:p>
    <w:p w14:paraId="2B2F4B96" w14:textId="77777777" w:rsidR="006123DC" w:rsidRPr="00B254A5" w:rsidRDefault="006123DC" w:rsidP="00564D58">
      <w:pPr>
        <w:ind w:left="426"/>
        <w:contextualSpacing/>
        <w:jc w:val="both"/>
        <w:rPr>
          <w:rFonts w:ascii="Trebuchet MS" w:hAnsi="Trebuchet MS" w:cs="Trebuchet MS"/>
          <w:b/>
          <w:bCs/>
          <w:szCs w:val="24"/>
        </w:rPr>
      </w:pPr>
    </w:p>
    <w:p w14:paraId="50738E3C" w14:textId="77777777" w:rsidR="006123DC" w:rsidRPr="00B254A5" w:rsidRDefault="006123DC" w:rsidP="00564D58">
      <w:pPr>
        <w:ind w:left="426"/>
        <w:contextualSpacing/>
        <w:jc w:val="both"/>
        <w:rPr>
          <w:rFonts w:ascii="Trebuchet MS" w:hAnsi="Trebuchet MS"/>
          <w:szCs w:val="24"/>
        </w:rPr>
      </w:pPr>
      <w:r w:rsidRPr="00B254A5">
        <w:rPr>
          <w:rFonts w:ascii="Trebuchet MS" w:hAnsi="Trebuchet MS" w:cs="Trebuchet MS"/>
          <w:b/>
          <w:bCs/>
          <w:szCs w:val="24"/>
        </w:rPr>
        <w:t>Avaliação Atuarial do plano de assistência médica.</w:t>
      </w:r>
    </w:p>
    <w:p w14:paraId="7C247E57" w14:textId="77777777" w:rsidR="006123DC" w:rsidRPr="00B254A5" w:rsidRDefault="006123DC" w:rsidP="00564D58">
      <w:pPr>
        <w:ind w:left="426"/>
        <w:contextualSpacing/>
        <w:jc w:val="both"/>
        <w:rPr>
          <w:rFonts w:ascii="Trebuchet MS" w:hAnsi="Trebuchet MS" w:cs="Trebuchet MS"/>
          <w:b/>
          <w:bCs/>
          <w:szCs w:val="24"/>
        </w:rPr>
      </w:pPr>
    </w:p>
    <w:p w14:paraId="1F0FDB0D" w14:textId="77777777" w:rsidR="006123DC" w:rsidRPr="00B254A5" w:rsidRDefault="006123DC" w:rsidP="00564D58">
      <w:pPr>
        <w:ind w:left="426"/>
        <w:contextualSpacing/>
        <w:jc w:val="both"/>
        <w:rPr>
          <w:rFonts w:ascii="Trebuchet MS" w:hAnsi="Trebuchet MS" w:cs="Trebuchet MS"/>
        </w:rPr>
      </w:pPr>
      <w:r w:rsidRPr="00B254A5">
        <w:rPr>
          <w:rFonts w:ascii="Trebuchet MS" w:hAnsi="Trebuchet MS" w:cs="Trebuchet MS"/>
        </w:rPr>
        <w:lastRenderedPageBreak/>
        <w:t>Os cálculos atuariais e levantamentos realizados por consultoria especializada, em consonância com o Pronunciamento Técnico CPC 33 (R1), respaldam as contabilizações patrimoniais e de resultado realizadas pela CAGECE.</w:t>
      </w:r>
    </w:p>
    <w:p w14:paraId="3E53368C" w14:textId="77777777" w:rsidR="006123DC" w:rsidRPr="00B254A5" w:rsidRDefault="006123DC" w:rsidP="00564D58">
      <w:pPr>
        <w:ind w:left="426"/>
        <w:contextualSpacing/>
        <w:jc w:val="both"/>
        <w:rPr>
          <w:rFonts w:ascii="Trebuchet MS" w:hAnsi="Trebuchet MS" w:cs="Trebuchet MS"/>
          <w:b/>
          <w:bCs/>
        </w:rPr>
      </w:pPr>
    </w:p>
    <w:p w14:paraId="196074E0" w14:textId="77777777" w:rsidR="006123DC" w:rsidRPr="00B254A5" w:rsidRDefault="006123DC" w:rsidP="00564D58">
      <w:pPr>
        <w:ind w:left="426"/>
        <w:contextualSpacing/>
        <w:jc w:val="both"/>
      </w:pPr>
      <w:r w:rsidRPr="00B254A5">
        <w:rPr>
          <w:rFonts w:ascii="Trebuchet MS" w:hAnsi="Trebuchet MS" w:cs="Trebuchet MS"/>
          <w:b/>
          <w:bCs/>
        </w:rPr>
        <w:t>Reconhecimento dos ganhos e perdas atuariais</w:t>
      </w:r>
    </w:p>
    <w:p w14:paraId="24706AF3" w14:textId="77777777" w:rsidR="006123DC" w:rsidRPr="00B254A5" w:rsidRDefault="006123DC" w:rsidP="00564D58">
      <w:pPr>
        <w:ind w:left="426"/>
        <w:contextualSpacing/>
        <w:jc w:val="both"/>
        <w:rPr>
          <w:rFonts w:ascii="Trebuchet MS" w:hAnsi="Trebuchet MS" w:cs="Trebuchet MS"/>
          <w:b/>
          <w:bCs/>
          <w:sz w:val="20"/>
        </w:rPr>
      </w:pPr>
    </w:p>
    <w:p w14:paraId="07C3C140" w14:textId="77777777" w:rsidR="006123DC" w:rsidRPr="00B254A5" w:rsidRDefault="006123DC" w:rsidP="00564D58">
      <w:pPr>
        <w:ind w:left="426"/>
        <w:contextualSpacing/>
        <w:jc w:val="both"/>
      </w:pPr>
      <w:r w:rsidRPr="00B254A5">
        <w:rPr>
          <w:rFonts w:ascii="Trebuchet MS" w:hAnsi="Trebuchet MS" w:cs="Trebuchet MS"/>
        </w:rPr>
        <w:t>A política contábil da CAGECE, no reconhecimento dos ganhos e perdas atuariais contabilizados em suas demonstrações contábeis, para o plano assistencial - como benefício pós-emprego estruturado na modalidade de Benefício Definido, conforme determinado no Pronunciamento Técnico CPC 33 (R1), consiste no reconhecimento de todos os ganhos e perdas atuariais no período em que ocorrem em ajuste de avaliação patrimonial (aplicável ao plano de assistência médica).</w:t>
      </w:r>
    </w:p>
    <w:p w14:paraId="7BD966F9" w14:textId="77777777" w:rsidR="006123DC" w:rsidRPr="00B254A5" w:rsidRDefault="006123DC" w:rsidP="00564D58">
      <w:pPr>
        <w:ind w:left="426"/>
        <w:contextualSpacing/>
        <w:jc w:val="both"/>
        <w:rPr>
          <w:rFonts w:ascii="Trebuchet MS" w:hAnsi="Trebuchet MS" w:cs="Trebuchet MS"/>
        </w:rPr>
      </w:pPr>
    </w:p>
    <w:p w14:paraId="5E505D89" w14:textId="77777777" w:rsidR="006123DC" w:rsidRPr="00B254A5" w:rsidRDefault="006123DC" w:rsidP="00564D58">
      <w:pPr>
        <w:ind w:left="426"/>
        <w:contextualSpacing/>
        <w:jc w:val="both"/>
      </w:pPr>
      <w:r w:rsidRPr="00B254A5">
        <w:rPr>
          <w:rFonts w:ascii="Trebuchet MS" w:hAnsi="Trebuchet MS" w:cs="Trebuchet MS"/>
        </w:rPr>
        <w:t>Os planos previdenciários que possuem benefícios estruturados na modalidade de Contribuição Definida, de acordo com o Pronunciamento Técnico CPC 33 (R1) e de acordo com a natureza do benefício, não geram ganhos ou perdas atuariais a serem reconhecidos pela CAGECE.</w:t>
      </w:r>
    </w:p>
    <w:p w14:paraId="4C212D01" w14:textId="77777777" w:rsidR="006123DC" w:rsidRPr="00B254A5" w:rsidRDefault="006123DC" w:rsidP="00564D58">
      <w:pPr>
        <w:ind w:left="426"/>
        <w:contextualSpacing/>
        <w:jc w:val="both"/>
        <w:rPr>
          <w:rFonts w:ascii="Trebuchet MS" w:hAnsi="Trebuchet MS" w:cs="Trebuchet MS"/>
          <w:i/>
          <w:iCs/>
        </w:rPr>
      </w:pPr>
    </w:p>
    <w:p w14:paraId="2FC87035" w14:textId="77777777" w:rsidR="006123DC" w:rsidRPr="00B254A5" w:rsidRDefault="006123DC" w:rsidP="00564D58">
      <w:pPr>
        <w:ind w:left="426"/>
        <w:contextualSpacing/>
        <w:jc w:val="both"/>
      </w:pPr>
      <w:r w:rsidRPr="00B254A5">
        <w:rPr>
          <w:rFonts w:ascii="Trebuchet MS" w:hAnsi="Trebuchet MS" w:cs="Trebuchet MS"/>
          <w:b/>
          <w:bCs/>
        </w:rPr>
        <w:t>Principais premissas utilizadas na avaliação atuarial do plano de assistência médica</w:t>
      </w:r>
    </w:p>
    <w:p w14:paraId="378569DC" w14:textId="77777777" w:rsidR="006123DC" w:rsidRPr="00B254A5" w:rsidRDefault="006123DC" w:rsidP="00564D58">
      <w:pPr>
        <w:ind w:left="426"/>
        <w:contextualSpacing/>
        <w:jc w:val="both"/>
        <w:rPr>
          <w:rFonts w:ascii="Trebuchet MS" w:hAnsi="Trebuchet MS" w:cs="Trebuchet MS"/>
          <w:b/>
          <w:bCs/>
        </w:rPr>
      </w:pPr>
    </w:p>
    <w:p w14:paraId="143AF723" w14:textId="77777777" w:rsidR="0037716B" w:rsidRPr="00B254A5" w:rsidRDefault="0037716B" w:rsidP="0037716B">
      <w:pPr>
        <w:ind w:left="426"/>
        <w:contextualSpacing/>
        <w:jc w:val="both"/>
      </w:pPr>
      <w:r w:rsidRPr="00B254A5">
        <w:rPr>
          <w:rFonts w:ascii="Trebuchet MS" w:hAnsi="Trebuchet MS" w:cs="Trebuchet MS"/>
        </w:rPr>
        <w:t>Na avaliação atuarial dos planos de benefícios definidos, conforme determina o pronunciamento técnico CPC 33 (R1), devem ser utilizadas premissas (financeiras e demográficas) que reflitam as melhores estimativas da entidade sobre as variáveis que determinarão o custo final de prover esses benefícios aos seus empregados.</w:t>
      </w:r>
    </w:p>
    <w:p w14:paraId="3527C7DE" w14:textId="77777777" w:rsidR="0037716B" w:rsidRPr="00B254A5" w:rsidRDefault="0037716B" w:rsidP="0037716B">
      <w:pPr>
        <w:ind w:left="426"/>
        <w:contextualSpacing/>
        <w:jc w:val="both"/>
        <w:rPr>
          <w:rFonts w:ascii="Trebuchet MS" w:hAnsi="Trebuchet MS" w:cs="Trebuchet MS"/>
        </w:rPr>
      </w:pPr>
    </w:p>
    <w:p w14:paraId="522B546F" w14:textId="77777777" w:rsidR="0037716B" w:rsidRPr="00B254A5" w:rsidRDefault="0037716B" w:rsidP="0037716B">
      <w:pPr>
        <w:ind w:left="426"/>
        <w:contextualSpacing/>
        <w:jc w:val="both"/>
      </w:pPr>
      <w:r w:rsidRPr="00B254A5">
        <w:rPr>
          <w:rFonts w:ascii="Trebuchet MS" w:hAnsi="Trebuchet MS" w:cs="Trebuchet MS"/>
        </w:rPr>
        <w:t>Foram utilizados como referência para o cálculo da taxa de juros de desconto atuarial anual, a taxa de remuneração dos títulos públicos federais de primeira linha, tendo em vista a inexistência de títulos e valores mobiliários com as condições previstas pelo Pronunciamento Técnico CPC 33 (R1). Essa alternativa é prevista pelo referido normativo.</w:t>
      </w:r>
    </w:p>
    <w:p w14:paraId="6352F66C" w14:textId="77777777" w:rsidR="0037716B" w:rsidRPr="00B254A5" w:rsidRDefault="0037716B" w:rsidP="0037716B">
      <w:pPr>
        <w:ind w:left="426"/>
        <w:contextualSpacing/>
        <w:jc w:val="both"/>
        <w:rPr>
          <w:rFonts w:ascii="Trebuchet MS" w:hAnsi="Trebuchet MS" w:cs="Trebuchet MS"/>
        </w:rPr>
      </w:pPr>
    </w:p>
    <w:p w14:paraId="00C46DBF" w14:textId="77777777" w:rsidR="0037716B" w:rsidRPr="00B254A5" w:rsidRDefault="0037716B" w:rsidP="0037716B">
      <w:pPr>
        <w:ind w:left="426"/>
        <w:contextualSpacing/>
        <w:jc w:val="both"/>
        <w:rPr>
          <w:rFonts w:ascii="Trebuchet MS" w:hAnsi="Trebuchet MS" w:cs="Trebuchet MS"/>
        </w:rPr>
      </w:pPr>
      <w:r w:rsidRPr="00B254A5">
        <w:rPr>
          <w:rFonts w:ascii="Trebuchet MS" w:hAnsi="Trebuchet MS" w:cs="Trebuchet MS"/>
        </w:rPr>
        <w:t xml:space="preserve">Dentre as principais premissas atuarias adotadas no plano de assistência médica, destacamos o </w:t>
      </w:r>
      <w:proofErr w:type="spellStart"/>
      <w:r w:rsidRPr="00B254A5">
        <w:rPr>
          <w:rFonts w:ascii="Trebuchet MS" w:hAnsi="Trebuchet MS" w:cs="Trebuchet MS"/>
          <w:i/>
          <w:iCs/>
        </w:rPr>
        <w:t>Aging</w:t>
      </w:r>
      <w:proofErr w:type="spellEnd"/>
      <w:r w:rsidRPr="00B254A5">
        <w:rPr>
          <w:rFonts w:ascii="Trebuchet MS" w:hAnsi="Trebuchet MS" w:cs="Trebuchet MS"/>
          <w:i/>
          <w:iCs/>
        </w:rPr>
        <w:t xml:space="preserve"> Factor</w:t>
      </w:r>
      <w:r w:rsidRPr="00B254A5">
        <w:rPr>
          <w:rFonts w:ascii="Trebuchet MS" w:hAnsi="Trebuchet MS" w:cs="Trebuchet MS"/>
        </w:rPr>
        <w:t>, utilizado para mensurar a diferença do custo entre as diferentes idades dos participantes cobertos pelo plano.</w:t>
      </w:r>
    </w:p>
    <w:p w14:paraId="0AB2EA11" w14:textId="77777777" w:rsidR="0037716B" w:rsidRPr="00B254A5" w:rsidRDefault="0037716B" w:rsidP="0037716B">
      <w:pPr>
        <w:ind w:left="426"/>
        <w:contextualSpacing/>
        <w:jc w:val="both"/>
        <w:rPr>
          <w:rFonts w:ascii="Trebuchet MS" w:hAnsi="Trebuchet MS" w:cs="Trebuchet MS"/>
        </w:rPr>
      </w:pPr>
    </w:p>
    <w:p w14:paraId="0CCA5211" w14:textId="77777777" w:rsidR="0037716B" w:rsidRPr="00B254A5" w:rsidRDefault="0037716B" w:rsidP="0037716B">
      <w:pPr>
        <w:ind w:left="426"/>
        <w:contextualSpacing/>
        <w:jc w:val="both"/>
      </w:pPr>
      <w:bookmarkStart w:id="51" w:name="_Hlk192779183"/>
      <w:r w:rsidRPr="00B254A5">
        <w:rPr>
          <w:rFonts w:ascii="Trebuchet MS" w:hAnsi="Trebuchet MS" w:cs="Trebuchet MS"/>
        </w:rPr>
        <w:t xml:space="preserve">O </w:t>
      </w:r>
      <w:proofErr w:type="spellStart"/>
      <w:r w:rsidRPr="00B254A5">
        <w:rPr>
          <w:rFonts w:ascii="Trebuchet MS" w:hAnsi="Trebuchet MS" w:cs="Trebuchet MS"/>
          <w:i/>
          <w:iCs/>
        </w:rPr>
        <w:t>Aging</w:t>
      </w:r>
      <w:proofErr w:type="spellEnd"/>
      <w:r w:rsidRPr="00B254A5">
        <w:rPr>
          <w:rFonts w:ascii="Trebuchet MS" w:hAnsi="Trebuchet MS" w:cs="Trebuchet MS"/>
          <w:i/>
          <w:iCs/>
        </w:rPr>
        <w:t xml:space="preserve"> Factor</w:t>
      </w:r>
      <w:r w:rsidRPr="00B254A5">
        <w:rPr>
          <w:rFonts w:ascii="Trebuchet MS" w:hAnsi="Trebuchet MS" w:cs="Trebuchet MS"/>
        </w:rPr>
        <w:t xml:space="preserve"> adotado para 2025 foi de 2,76%, com base na experiência de mercado da consultoria.</w:t>
      </w:r>
    </w:p>
    <w:bookmarkEnd w:id="51"/>
    <w:p w14:paraId="48BB0485" w14:textId="77777777" w:rsidR="0037716B" w:rsidRPr="00B254A5" w:rsidRDefault="0037716B" w:rsidP="0037716B">
      <w:pPr>
        <w:ind w:left="567"/>
        <w:contextualSpacing/>
        <w:rPr>
          <w:rFonts w:ascii="Trebuchet MS" w:hAnsi="Trebuchet MS" w:cs="Trebuchet MS"/>
          <w:i/>
          <w:iCs/>
        </w:rPr>
      </w:pPr>
    </w:p>
    <w:tbl>
      <w:tblPr>
        <w:tblW w:w="4715" w:type="pct"/>
        <w:tblInd w:w="539" w:type="dxa"/>
        <w:tblLayout w:type="fixed"/>
        <w:tblCellMar>
          <w:left w:w="113" w:type="dxa"/>
          <w:right w:w="113" w:type="dxa"/>
        </w:tblCellMar>
        <w:tblLook w:val="0000" w:firstRow="0" w:lastRow="0" w:firstColumn="0" w:lastColumn="0" w:noHBand="0" w:noVBand="0"/>
      </w:tblPr>
      <w:tblGrid>
        <w:gridCol w:w="3060"/>
        <w:gridCol w:w="2747"/>
        <w:gridCol w:w="2747"/>
      </w:tblGrid>
      <w:tr w:rsidR="0037716B" w:rsidRPr="00B254A5" w14:paraId="751C8B63" w14:textId="77777777" w:rsidTr="00761725">
        <w:trPr>
          <w:cantSplit/>
        </w:trPr>
        <w:tc>
          <w:tcPr>
            <w:tcW w:w="3060" w:type="dxa"/>
            <w:vAlign w:val="bottom"/>
          </w:tcPr>
          <w:p w14:paraId="49A93633" w14:textId="77777777" w:rsidR="0037716B" w:rsidRPr="00B254A5" w:rsidRDefault="0037716B" w:rsidP="002F7663">
            <w:pPr>
              <w:pBdr>
                <w:top w:val="none" w:sz="0" w:space="0" w:color="000000"/>
                <w:left w:val="none" w:sz="0" w:space="0" w:color="000000"/>
                <w:bottom w:val="single" w:sz="4" w:space="1" w:color="000000"/>
                <w:right w:val="none" w:sz="0" w:space="0" w:color="000000"/>
              </w:pBdr>
              <w:ind w:left="-114"/>
              <w:contextualSpacing/>
              <w:jc w:val="center"/>
              <w:rPr>
                <w:rFonts w:ascii="Trebuchet MS" w:hAnsi="Trebuchet MS"/>
                <w:sz w:val="18"/>
                <w:szCs w:val="18"/>
              </w:rPr>
            </w:pPr>
            <w:bookmarkStart w:id="52" w:name="_Hlk192779248"/>
            <w:r w:rsidRPr="00B254A5">
              <w:rPr>
                <w:rFonts w:ascii="Trebuchet MS" w:hAnsi="Trebuchet MS" w:cs="Trebuchet MS"/>
                <w:b/>
                <w:bCs/>
                <w:sz w:val="18"/>
                <w:szCs w:val="18"/>
              </w:rPr>
              <w:t>Biométricas e Demográficas</w:t>
            </w:r>
          </w:p>
        </w:tc>
        <w:tc>
          <w:tcPr>
            <w:tcW w:w="2747" w:type="dxa"/>
            <w:vAlign w:val="bottom"/>
          </w:tcPr>
          <w:p w14:paraId="7B911672" w14:textId="77777777" w:rsidR="0037716B" w:rsidRPr="00B254A5" w:rsidRDefault="0037716B" w:rsidP="002F7663">
            <w:pPr>
              <w:pBdr>
                <w:top w:val="none" w:sz="0" w:space="0" w:color="000000"/>
                <w:left w:val="none" w:sz="0" w:space="0" w:color="000000"/>
                <w:bottom w:val="single" w:sz="4" w:space="1" w:color="000000"/>
                <w:right w:val="none" w:sz="0" w:space="0" w:color="000000"/>
              </w:pBdr>
              <w:contextualSpacing/>
              <w:jc w:val="center"/>
              <w:rPr>
                <w:rFonts w:ascii="Trebuchet MS" w:hAnsi="Trebuchet MS" w:cs="Trebuchet MS"/>
                <w:b/>
                <w:bCs/>
                <w:sz w:val="18"/>
                <w:szCs w:val="18"/>
              </w:rPr>
            </w:pPr>
            <w:r w:rsidRPr="00B254A5">
              <w:rPr>
                <w:rFonts w:ascii="Trebuchet MS" w:hAnsi="Trebuchet MS" w:cs="Trebuchet MS"/>
                <w:b/>
                <w:bCs/>
                <w:sz w:val="18"/>
                <w:szCs w:val="18"/>
              </w:rPr>
              <w:t>31/12/2025</w:t>
            </w:r>
          </w:p>
        </w:tc>
        <w:tc>
          <w:tcPr>
            <w:tcW w:w="2747" w:type="dxa"/>
            <w:vAlign w:val="bottom"/>
          </w:tcPr>
          <w:p w14:paraId="0816FE0A" w14:textId="77777777" w:rsidR="0037716B" w:rsidRPr="00B254A5" w:rsidRDefault="0037716B" w:rsidP="002F7663">
            <w:pPr>
              <w:pBdr>
                <w:top w:val="none" w:sz="0" w:space="0" w:color="000000"/>
                <w:left w:val="none" w:sz="0" w:space="0" w:color="000000"/>
                <w:bottom w:val="single" w:sz="4" w:space="1" w:color="000000"/>
                <w:right w:val="none" w:sz="0" w:space="0" w:color="000000"/>
              </w:pBdr>
              <w:contextualSpacing/>
              <w:jc w:val="center"/>
              <w:rPr>
                <w:rFonts w:ascii="Trebuchet MS" w:hAnsi="Trebuchet MS"/>
                <w:sz w:val="18"/>
                <w:szCs w:val="18"/>
              </w:rPr>
            </w:pPr>
            <w:r w:rsidRPr="00B254A5">
              <w:rPr>
                <w:rFonts w:ascii="Trebuchet MS" w:hAnsi="Trebuchet MS" w:cs="Trebuchet MS"/>
                <w:b/>
                <w:bCs/>
                <w:sz w:val="18"/>
                <w:szCs w:val="18"/>
              </w:rPr>
              <w:t>31/12/2024</w:t>
            </w:r>
          </w:p>
        </w:tc>
      </w:tr>
      <w:tr w:rsidR="00761725" w:rsidRPr="00B254A5" w14:paraId="30A78C60" w14:textId="77777777" w:rsidTr="00761725">
        <w:trPr>
          <w:cantSplit/>
        </w:trPr>
        <w:tc>
          <w:tcPr>
            <w:tcW w:w="3060" w:type="dxa"/>
            <w:vAlign w:val="bottom"/>
          </w:tcPr>
          <w:p w14:paraId="631C5949" w14:textId="77777777" w:rsidR="00761725" w:rsidRPr="00B254A5" w:rsidRDefault="00761725" w:rsidP="00761725">
            <w:pPr>
              <w:ind w:left="-114"/>
              <w:contextualSpacing/>
              <w:rPr>
                <w:rFonts w:ascii="Trebuchet MS" w:hAnsi="Trebuchet MS"/>
                <w:sz w:val="18"/>
                <w:szCs w:val="18"/>
              </w:rPr>
            </w:pPr>
            <w:r w:rsidRPr="00B254A5">
              <w:rPr>
                <w:rFonts w:ascii="Trebuchet MS" w:hAnsi="Trebuchet MS" w:cs="Trebuchet MS"/>
                <w:sz w:val="18"/>
                <w:szCs w:val="18"/>
              </w:rPr>
              <w:t>Tábua de mortalidade geral</w:t>
            </w:r>
          </w:p>
        </w:tc>
        <w:tc>
          <w:tcPr>
            <w:tcW w:w="2747" w:type="dxa"/>
            <w:vAlign w:val="bottom"/>
          </w:tcPr>
          <w:p w14:paraId="519A3D54" w14:textId="622E0CC3" w:rsidR="00761725" w:rsidRPr="00B254A5" w:rsidRDefault="00761725" w:rsidP="00761725">
            <w:pPr>
              <w:contextualSpacing/>
              <w:rPr>
                <w:rFonts w:ascii="Trebuchet MS" w:hAnsi="Trebuchet MS" w:cs="Trebuchet MS"/>
                <w:sz w:val="18"/>
                <w:szCs w:val="18"/>
              </w:rPr>
            </w:pPr>
            <w:r w:rsidRPr="00B254A5">
              <w:rPr>
                <w:rFonts w:ascii="Trebuchet MS" w:hAnsi="Trebuchet MS" w:cs="Trebuchet MS"/>
                <w:sz w:val="18"/>
                <w:szCs w:val="18"/>
              </w:rPr>
              <w:t>AT- 2000, segregada por sexo</w:t>
            </w:r>
          </w:p>
        </w:tc>
        <w:tc>
          <w:tcPr>
            <w:tcW w:w="2747" w:type="dxa"/>
            <w:vAlign w:val="bottom"/>
          </w:tcPr>
          <w:p w14:paraId="252FAA5E" w14:textId="77777777" w:rsidR="00761725" w:rsidRPr="00B254A5" w:rsidRDefault="00761725" w:rsidP="00761725">
            <w:pPr>
              <w:contextualSpacing/>
              <w:rPr>
                <w:rFonts w:ascii="Trebuchet MS" w:hAnsi="Trebuchet MS"/>
                <w:sz w:val="18"/>
                <w:szCs w:val="18"/>
              </w:rPr>
            </w:pPr>
            <w:r w:rsidRPr="00B254A5">
              <w:rPr>
                <w:rFonts w:ascii="Trebuchet MS" w:hAnsi="Trebuchet MS" w:cs="Trebuchet MS"/>
                <w:sz w:val="18"/>
                <w:szCs w:val="18"/>
              </w:rPr>
              <w:t>AT- 2000, segregada por sexo</w:t>
            </w:r>
          </w:p>
        </w:tc>
      </w:tr>
      <w:tr w:rsidR="00761725" w:rsidRPr="00B254A5" w14:paraId="48931603" w14:textId="77777777" w:rsidTr="00761725">
        <w:trPr>
          <w:cantSplit/>
        </w:trPr>
        <w:tc>
          <w:tcPr>
            <w:tcW w:w="3060" w:type="dxa"/>
            <w:vAlign w:val="bottom"/>
          </w:tcPr>
          <w:p w14:paraId="26C10981" w14:textId="77777777" w:rsidR="00761725" w:rsidRPr="00B254A5" w:rsidRDefault="00761725" w:rsidP="00761725">
            <w:pPr>
              <w:ind w:left="-114"/>
              <w:contextualSpacing/>
              <w:rPr>
                <w:rFonts w:ascii="Trebuchet MS" w:hAnsi="Trebuchet MS"/>
                <w:sz w:val="18"/>
                <w:szCs w:val="18"/>
              </w:rPr>
            </w:pPr>
            <w:r w:rsidRPr="00B254A5">
              <w:rPr>
                <w:rFonts w:ascii="Trebuchet MS" w:hAnsi="Trebuchet MS" w:cs="Trebuchet MS"/>
                <w:sz w:val="18"/>
                <w:szCs w:val="18"/>
              </w:rPr>
              <w:t>Tábua de entrada em invalidez</w:t>
            </w:r>
          </w:p>
        </w:tc>
        <w:tc>
          <w:tcPr>
            <w:tcW w:w="2747" w:type="dxa"/>
            <w:vAlign w:val="bottom"/>
          </w:tcPr>
          <w:p w14:paraId="56967068" w14:textId="1BAC7A72" w:rsidR="00761725" w:rsidRPr="00B254A5" w:rsidRDefault="00761725" w:rsidP="00761725">
            <w:pPr>
              <w:contextualSpacing/>
              <w:rPr>
                <w:rFonts w:ascii="Trebuchet MS" w:hAnsi="Trebuchet MS" w:cs="Trebuchet MS"/>
                <w:sz w:val="18"/>
                <w:szCs w:val="18"/>
              </w:rPr>
            </w:pPr>
            <w:r w:rsidRPr="00B254A5">
              <w:rPr>
                <w:rFonts w:ascii="Trebuchet MS" w:hAnsi="Trebuchet MS" w:cs="Trebuchet MS"/>
                <w:sz w:val="18"/>
                <w:szCs w:val="18"/>
              </w:rPr>
              <w:t>Álvaro Vindas</w:t>
            </w:r>
          </w:p>
        </w:tc>
        <w:tc>
          <w:tcPr>
            <w:tcW w:w="2747" w:type="dxa"/>
            <w:vAlign w:val="bottom"/>
          </w:tcPr>
          <w:p w14:paraId="646317C0" w14:textId="77777777" w:rsidR="00761725" w:rsidRPr="00B254A5" w:rsidRDefault="00761725" w:rsidP="00761725">
            <w:pPr>
              <w:contextualSpacing/>
              <w:rPr>
                <w:sz w:val="16"/>
                <w:szCs w:val="16"/>
              </w:rPr>
            </w:pPr>
            <w:r w:rsidRPr="00B254A5">
              <w:rPr>
                <w:rFonts w:ascii="Trebuchet MS" w:hAnsi="Trebuchet MS" w:cs="Trebuchet MS"/>
                <w:sz w:val="18"/>
                <w:szCs w:val="18"/>
              </w:rPr>
              <w:t>Álvaro Vindas</w:t>
            </w:r>
          </w:p>
        </w:tc>
      </w:tr>
      <w:tr w:rsidR="00761725" w:rsidRPr="00B254A5" w14:paraId="43798E07" w14:textId="77777777" w:rsidTr="00761725">
        <w:trPr>
          <w:cantSplit/>
        </w:trPr>
        <w:tc>
          <w:tcPr>
            <w:tcW w:w="3060" w:type="dxa"/>
          </w:tcPr>
          <w:p w14:paraId="4DC05532" w14:textId="77777777" w:rsidR="00761725" w:rsidRPr="00B254A5" w:rsidRDefault="00761725" w:rsidP="00761725">
            <w:pPr>
              <w:ind w:left="-114"/>
              <w:contextualSpacing/>
              <w:rPr>
                <w:rFonts w:ascii="Trebuchet MS" w:hAnsi="Trebuchet MS"/>
                <w:sz w:val="18"/>
                <w:szCs w:val="18"/>
              </w:rPr>
            </w:pPr>
            <w:r w:rsidRPr="00B254A5">
              <w:rPr>
                <w:rFonts w:ascii="Trebuchet MS" w:hAnsi="Trebuchet MS" w:cs="Trebuchet MS"/>
                <w:sz w:val="18"/>
                <w:szCs w:val="18"/>
              </w:rPr>
              <w:t>Tábua de mortalidade de inválidos</w:t>
            </w:r>
          </w:p>
        </w:tc>
        <w:tc>
          <w:tcPr>
            <w:tcW w:w="2747" w:type="dxa"/>
            <w:vAlign w:val="bottom"/>
          </w:tcPr>
          <w:p w14:paraId="66912C6A" w14:textId="42E22694" w:rsidR="00761725" w:rsidRPr="00B254A5" w:rsidRDefault="00761725" w:rsidP="00761725">
            <w:pPr>
              <w:contextualSpacing/>
              <w:rPr>
                <w:rFonts w:ascii="Trebuchet MS" w:hAnsi="Trebuchet MS" w:cs="Trebuchet MS"/>
                <w:sz w:val="18"/>
                <w:szCs w:val="18"/>
              </w:rPr>
            </w:pPr>
            <w:r w:rsidRPr="00B254A5">
              <w:rPr>
                <w:rFonts w:ascii="Trebuchet MS" w:hAnsi="Trebuchet MS" w:cs="Trebuchet MS"/>
                <w:sz w:val="18"/>
                <w:szCs w:val="18"/>
              </w:rPr>
              <w:t>AT- 2000, segregada por sexo</w:t>
            </w:r>
          </w:p>
        </w:tc>
        <w:tc>
          <w:tcPr>
            <w:tcW w:w="2747" w:type="dxa"/>
            <w:vAlign w:val="bottom"/>
          </w:tcPr>
          <w:p w14:paraId="6A61C2C2" w14:textId="77777777" w:rsidR="00761725" w:rsidRPr="00B254A5" w:rsidRDefault="00761725" w:rsidP="00761725">
            <w:pPr>
              <w:contextualSpacing/>
              <w:rPr>
                <w:rFonts w:ascii="Trebuchet MS" w:hAnsi="Trebuchet MS"/>
                <w:sz w:val="18"/>
                <w:szCs w:val="18"/>
              </w:rPr>
            </w:pPr>
            <w:r w:rsidRPr="00B254A5">
              <w:rPr>
                <w:rFonts w:ascii="Trebuchet MS" w:hAnsi="Trebuchet MS" w:cs="Trebuchet MS"/>
                <w:sz w:val="18"/>
                <w:szCs w:val="18"/>
              </w:rPr>
              <w:t>AT- 2000, segregada por sexo</w:t>
            </w:r>
          </w:p>
        </w:tc>
      </w:tr>
      <w:tr w:rsidR="00761725" w:rsidRPr="00B254A5" w14:paraId="52394F65" w14:textId="77777777" w:rsidTr="00761725">
        <w:trPr>
          <w:cantSplit/>
        </w:trPr>
        <w:tc>
          <w:tcPr>
            <w:tcW w:w="3060" w:type="dxa"/>
          </w:tcPr>
          <w:p w14:paraId="294A7E8E" w14:textId="77777777" w:rsidR="00761725" w:rsidRPr="00B254A5" w:rsidRDefault="00761725" w:rsidP="00761725">
            <w:pPr>
              <w:ind w:left="-114"/>
              <w:contextualSpacing/>
              <w:rPr>
                <w:rFonts w:ascii="Trebuchet MS" w:hAnsi="Trebuchet MS"/>
                <w:sz w:val="18"/>
                <w:szCs w:val="18"/>
              </w:rPr>
            </w:pPr>
            <w:r w:rsidRPr="00B254A5">
              <w:rPr>
                <w:rFonts w:ascii="Trebuchet MS" w:hAnsi="Trebuchet MS" w:cs="Trebuchet MS"/>
                <w:sz w:val="18"/>
                <w:szCs w:val="18"/>
              </w:rPr>
              <w:t>Rotatividade</w:t>
            </w:r>
          </w:p>
        </w:tc>
        <w:tc>
          <w:tcPr>
            <w:tcW w:w="2747" w:type="dxa"/>
            <w:vAlign w:val="bottom"/>
          </w:tcPr>
          <w:p w14:paraId="29E5E986" w14:textId="78EEDA52" w:rsidR="00761725" w:rsidRPr="00B254A5" w:rsidRDefault="00761725" w:rsidP="00761725">
            <w:pPr>
              <w:contextualSpacing/>
              <w:jc w:val="center"/>
              <w:rPr>
                <w:rFonts w:ascii="Trebuchet MS" w:hAnsi="Trebuchet MS"/>
                <w:sz w:val="18"/>
                <w:szCs w:val="18"/>
              </w:rPr>
            </w:pPr>
            <w:r w:rsidRPr="00B254A5">
              <w:rPr>
                <w:rFonts w:ascii="Trebuchet MS" w:hAnsi="Trebuchet MS"/>
                <w:sz w:val="18"/>
                <w:szCs w:val="18"/>
              </w:rPr>
              <w:t>-</w:t>
            </w:r>
          </w:p>
        </w:tc>
        <w:tc>
          <w:tcPr>
            <w:tcW w:w="2747" w:type="dxa"/>
            <w:vAlign w:val="bottom"/>
          </w:tcPr>
          <w:p w14:paraId="743C8EA5" w14:textId="77777777" w:rsidR="00761725" w:rsidRPr="00B254A5" w:rsidRDefault="00761725" w:rsidP="00761725">
            <w:pPr>
              <w:contextualSpacing/>
              <w:rPr>
                <w:rFonts w:ascii="Trebuchet MS" w:hAnsi="Trebuchet MS"/>
                <w:sz w:val="18"/>
                <w:szCs w:val="18"/>
              </w:rPr>
            </w:pPr>
            <w:r w:rsidRPr="00B254A5">
              <w:rPr>
                <w:rFonts w:ascii="Trebuchet MS" w:hAnsi="Trebuchet MS"/>
                <w:sz w:val="18"/>
                <w:szCs w:val="18"/>
              </w:rPr>
              <w:t>-</w:t>
            </w:r>
          </w:p>
        </w:tc>
      </w:tr>
      <w:tr w:rsidR="00761725" w:rsidRPr="00B254A5" w14:paraId="2081867F" w14:textId="77777777" w:rsidTr="00761725">
        <w:trPr>
          <w:cantSplit/>
        </w:trPr>
        <w:tc>
          <w:tcPr>
            <w:tcW w:w="3060" w:type="dxa"/>
          </w:tcPr>
          <w:p w14:paraId="7BA7AE7A" w14:textId="77777777" w:rsidR="00761725" w:rsidRPr="00B254A5" w:rsidRDefault="00761725" w:rsidP="00761725">
            <w:pPr>
              <w:ind w:left="-114"/>
              <w:contextualSpacing/>
              <w:rPr>
                <w:rFonts w:ascii="Trebuchet MS" w:hAnsi="Trebuchet MS"/>
                <w:sz w:val="18"/>
                <w:szCs w:val="18"/>
              </w:rPr>
            </w:pPr>
            <w:r w:rsidRPr="00B254A5">
              <w:rPr>
                <w:rFonts w:ascii="Trebuchet MS" w:hAnsi="Trebuchet MS" w:cs="Trebuchet MS"/>
                <w:sz w:val="18"/>
                <w:szCs w:val="18"/>
              </w:rPr>
              <w:t>Composição familiar</w:t>
            </w:r>
          </w:p>
        </w:tc>
        <w:tc>
          <w:tcPr>
            <w:tcW w:w="2747" w:type="dxa"/>
            <w:vAlign w:val="bottom"/>
          </w:tcPr>
          <w:p w14:paraId="6ADD87E3" w14:textId="7E3A84D4" w:rsidR="00761725" w:rsidRPr="00B254A5" w:rsidRDefault="00761725" w:rsidP="00761725">
            <w:pPr>
              <w:contextualSpacing/>
              <w:rPr>
                <w:rFonts w:ascii="Trebuchet MS" w:hAnsi="Trebuchet MS" w:cs="Trebuchet MS"/>
                <w:sz w:val="18"/>
                <w:szCs w:val="18"/>
              </w:rPr>
            </w:pPr>
            <w:r w:rsidRPr="00B254A5">
              <w:rPr>
                <w:rFonts w:ascii="Trebuchet MS" w:hAnsi="Trebuchet MS" w:cs="Trebuchet MS"/>
                <w:sz w:val="18"/>
                <w:szCs w:val="18"/>
              </w:rPr>
              <w:t>Família Real</w:t>
            </w:r>
          </w:p>
        </w:tc>
        <w:tc>
          <w:tcPr>
            <w:tcW w:w="2747" w:type="dxa"/>
            <w:vAlign w:val="bottom"/>
          </w:tcPr>
          <w:p w14:paraId="4FB2FC2F" w14:textId="77777777" w:rsidR="00761725" w:rsidRPr="00B254A5" w:rsidRDefault="00761725" w:rsidP="00761725">
            <w:pPr>
              <w:contextualSpacing/>
              <w:rPr>
                <w:rFonts w:ascii="Trebuchet MS" w:hAnsi="Trebuchet MS"/>
                <w:sz w:val="18"/>
                <w:szCs w:val="18"/>
              </w:rPr>
            </w:pPr>
            <w:r w:rsidRPr="00B254A5">
              <w:rPr>
                <w:rFonts w:ascii="Trebuchet MS" w:hAnsi="Trebuchet MS" w:cs="Trebuchet MS"/>
                <w:sz w:val="18"/>
                <w:szCs w:val="18"/>
              </w:rPr>
              <w:t>Família Real</w:t>
            </w:r>
          </w:p>
        </w:tc>
      </w:tr>
      <w:tr w:rsidR="00761725" w:rsidRPr="00B254A5" w14:paraId="35A1EE02" w14:textId="77777777" w:rsidTr="00E0697B">
        <w:trPr>
          <w:cantSplit/>
        </w:trPr>
        <w:tc>
          <w:tcPr>
            <w:tcW w:w="3060" w:type="dxa"/>
          </w:tcPr>
          <w:p w14:paraId="24116D70" w14:textId="77777777" w:rsidR="00761725" w:rsidRPr="00B254A5" w:rsidRDefault="00761725" w:rsidP="00761725">
            <w:pPr>
              <w:ind w:left="-114"/>
              <w:contextualSpacing/>
              <w:rPr>
                <w:rFonts w:ascii="Trebuchet MS" w:hAnsi="Trebuchet MS"/>
                <w:sz w:val="18"/>
                <w:szCs w:val="18"/>
              </w:rPr>
            </w:pPr>
            <w:r w:rsidRPr="00B254A5">
              <w:rPr>
                <w:rFonts w:ascii="Trebuchet MS" w:hAnsi="Trebuchet MS" w:cs="Trebuchet MS"/>
                <w:sz w:val="18"/>
                <w:szCs w:val="18"/>
              </w:rPr>
              <w:lastRenderedPageBreak/>
              <w:t>Entrada em aposentadoria</w:t>
            </w:r>
          </w:p>
        </w:tc>
        <w:tc>
          <w:tcPr>
            <w:tcW w:w="2747" w:type="dxa"/>
            <w:vAlign w:val="bottom"/>
          </w:tcPr>
          <w:p w14:paraId="4BA0171C" w14:textId="2606C1C3" w:rsidR="00761725" w:rsidRPr="00B254A5" w:rsidRDefault="00761725" w:rsidP="00761725">
            <w:pPr>
              <w:contextualSpacing/>
              <w:rPr>
                <w:rFonts w:ascii="Trebuchet MS" w:hAnsi="Trebuchet MS" w:cs="Trebuchet MS"/>
                <w:sz w:val="18"/>
                <w:szCs w:val="18"/>
              </w:rPr>
            </w:pPr>
            <w:r w:rsidRPr="00B254A5">
              <w:rPr>
                <w:rFonts w:ascii="Trebuchet MS" w:hAnsi="Trebuchet MS" w:cs="Trebuchet MS"/>
                <w:sz w:val="18"/>
                <w:szCs w:val="18"/>
              </w:rPr>
              <w:t>Homens: 65 anos; Mulheres: 62 anos</w:t>
            </w:r>
          </w:p>
        </w:tc>
        <w:tc>
          <w:tcPr>
            <w:tcW w:w="2747" w:type="dxa"/>
            <w:vAlign w:val="bottom"/>
          </w:tcPr>
          <w:p w14:paraId="57A37A91" w14:textId="77777777" w:rsidR="00761725" w:rsidRPr="00B254A5" w:rsidRDefault="00761725" w:rsidP="00761725">
            <w:pPr>
              <w:contextualSpacing/>
              <w:rPr>
                <w:rFonts w:ascii="Trebuchet MS" w:hAnsi="Trebuchet MS"/>
                <w:sz w:val="18"/>
                <w:szCs w:val="18"/>
              </w:rPr>
            </w:pPr>
            <w:r w:rsidRPr="00B254A5">
              <w:rPr>
                <w:rFonts w:ascii="Trebuchet MS" w:hAnsi="Trebuchet MS" w:cs="Trebuchet MS"/>
                <w:sz w:val="18"/>
                <w:szCs w:val="18"/>
              </w:rPr>
              <w:t>Homens: 65 anos; Mulheres: 62 anos</w:t>
            </w:r>
          </w:p>
        </w:tc>
      </w:tr>
      <w:tr w:rsidR="00761725" w:rsidRPr="00B23999" w14:paraId="1694BD5E" w14:textId="77777777" w:rsidTr="00E0697B">
        <w:trPr>
          <w:cantSplit/>
        </w:trPr>
        <w:tc>
          <w:tcPr>
            <w:tcW w:w="3060" w:type="dxa"/>
          </w:tcPr>
          <w:p w14:paraId="20349AB2" w14:textId="77777777" w:rsidR="00761725" w:rsidRPr="00B23999" w:rsidRDefault="00761725" w:rsidP="00761725">
            <w:pPr>
              <w:ind w:left="-114"/>
              <w:contextualSpacing/>
              <w:rPr>
                <w:rFonts w:ascii="Trebuchet MS" w:hAnsi="Trebuchet MS"/>
                <w:sz w:val="18"/>
                <w:szCs w:val="18"/>
              </w:rPr>
            </w:pPr>
            <w:proofErr w:type="spellStart"/>
            <w:r w:rsidRPr="00B23999">
              <w:rPr>
                <w:rFonts w:ascii="Trebuchet MS" w:hAnsi="Trebuchet MS" w:cs="Trebuchet MS"/>
                <w:sz w:val="18"/>
                <w:szCs w:val="18"/>
              </w:rPr>
              <w:t>Take-up</w:t>
            </w:r>
            <w:proofErr w:type="spellEnd"/>
          </w:p>
        </w:tc>
        <w:tc>
          <w:tcPr>
            <w:tcW w:w="2747" w:type="dxa"/>
            <w:vAlign w:val="bottom"/>
          </w:tcPr>
          <w:p w14:paraId="1D1F5B95" w14:textId="6C441C58" w:rsidR="00761725" w:rsidRPr="00B23999" w:rsidRDefault="00761725" w:rsidP="00761725">
            <w:pPr>
              <w:contextualSpacing/>
              <w:jc w:val="center"/>
              <w:rPr>
                <w:rFonts w:ascii="Trebuchet MS" w:hAnsi="Trebuchet MS"/>
                <w:sz w:val="18"/>
                <w:szCs w:val="18"/>
              </w:rPr>
            </w:pPr>
            <w:r w:rsidRPr="00E0697B">
              <w:rPr>
                <w:rFonts w:ascii="Trebuchet MS" w:hAnsi="Trebuchet MS"/>
                <w:sz w:val="18"/>
                <w:szCs w:val="18"/>
              </w:rPr>
              <w:t>-</w:t>
            </w:r>
          </w:p>
        </w:tc>
        <w:tc>
          <w:tcPr>
            <w:tcW w:w="2747" w:type="dxa"/>
            <w:vAlign w:val="bottom"/>
          </w:tcPr>
          <w:p w14:paraId="57093074" w14:textId="77777777" w:rsidR="00761725" w:rsidRPr="00B23999" w:rsidRDefault="00761725" w:rsidP="00761725">
            <w:pPr>
              <w:contextualSpacing/>
              <w:jc w:val="center"/>
              <w:rPr>
                <w:rFonts w:ascii="Trebuchet MS" w:hAnsi="Trebuchet MS"/>
                <w:sz w:val="18"/>
                <w:szCs w:val="18"/>
              </w:rPr>
            </w:pPr>
            <w:r w:rsidRPr="00B23999">
              <w:rPr>
                <w:rFonts w:ascii="Trebuchet MS" w:hAnsi="Trebuchet MS"/>
                <w:sz w:val="18"/>
                <w:szCs w:val="18"/>
              </w:rPr>
              <w:t>-</w:t>
            </w:r>
          </w:p>
        </w:tc>
      </w:tr>
      <w:bookmarkEnd w:id="52"/>
    </w:tbl>
    <w:p w14:paraId="63316FDA" w14:textId="77777777" w:rsidR="0037716B" w:rsidRPr="00B23999" w:rsidRDefault="0037716B" w:rsidP="0037716B">
      <w:pPr>
        <w:ind w:left="567"/>
        <w:contextualSpacing/>
        <w:rPr>
          <w:i/>
          <w:iCs/>
          <w:sz w:val="2"/>
          <w:szCs w:val="2"/>
        </w:rPr>
      </w:pPr>
    </w:p>
    <w:p w14:paraId="7A9CDA94" w14:textId="77777777" w:rsidR="0037716B" w:rsidRPr="00B23999" w:rsidRDefault="0037716B" w:rsidP="0037716B"/>
    <w:tbl>
      <w:tblPr>
        <w:tblW w:w="4714" w:type="pct"/>
        <w:tblInd w:w="539" w:type="dxa"/>
        <w:tblLayout w:type="fixed"/>
        <w:tblCellMar>
          <w:left w:w="113" w:type="dxa"/>
          <w:right w:w="113" w:type="dxa"/>
        </w:tblCellMar>
        <w:tblLook w:val="0000" w:firstRow="0" w:lastRow="0" w:firstColumn="0" w:lastColumn="0" w:noHBand="0" w:noVBand="0"/>
      </w:tblPr>
      <w:tblGrid>
        <w:gridCol w:w="3058"/>
        <w:gridCol w:w="2747"/>
        <w:gridCol w:w="2747"/>
      </w:tblGrid>
      <w:tr w:rsidR="0037716B" w:rsidRPr="00B23999" w14:paraId="144BC777" w14:textId="77777777" w:rsidTr="00761725">
        <w:trPr>
          <w:cantSplit/>
        </w:trPr>
        <w:tc>
          <w:tcPr>
            <w:tcW w:w="3058" w:type="dxa"/>
            <w:vAlign w:val="bottom"/>
          </w:tcPr>
          <w:p w14:paraId="6E7A5E8B" w14:textId="77777777" w:rsidR="0037716B" w:rsidRPr="00B23999" w:rsidRDefault="0037716B" w:rsidP="002F7663">
            <w:pPr>
              <w:pBdr>
                <w:bottom w:val="single" w:sz="4" w:space="1" w:color="auto"/>
              </w:pBdr>
              <w:spacing w:line="228" w:lineRule="auto"/>
              <w:ind w:left="-114"/>
              <w:contextualSpacing/>
              <w:jc w:val="center"/>
              <w:rPr>
                <w:rFonts w:ascii="Trebuchet MS" w:hAnsi="Trebuchet MS"/>
                <w:sz w:val="18"/>
                <w:szCs w:val="18"/>
              </w:rPr>
            </w:pPr>
            <w:bookmarkStart w:id="53" w:name="_Hlk192779315"/>
            <w:r w:rsidRPr="00B23999">
              <w:rPr>
                <w:i/>
                <w:iCs/>
              </w:rPr>
              <w:br w:type="page"/>
            </w:r>
            <w:r w:rsidRPr="00B23999">
              <w:rPr>
                <w:rFonts w:ascii="Trebuchet MS" w:hAnsi="Trebuchet MS" w:cs="Trebuchet MS"/>
                <w:b/>
                <w:bCs/>
                <w:sz w:val="18"/>
                <w:szCs w:val="18"/>
              </w:rPr>
              <w:t>Econômicas e Financeiras</w:t>
            </w:r>
          </w:p>
        </w:tc>
        <w:tc>
          <w:tcPr>
            <w:tcW w:w="2747" w:type="dxa"/>
            <w:vAlign w:val="bottom"/>
          </w:tcPr>
          <w:p w14:paraId="6789E138" w14:textId="77777777" w:rsidR="0037716B" w:rsidRPr="00B23999" w:rsidRDefault="0037716B" w:rsidP="002F7663">
            <w:pPr>
              <w:pBdr>
                <w:top w:val="none" w:sz="0" w:space="0" w:color="000000"/>
                <w:left w:val="none" w:sz="0" w:space="0" w:color="000000"/>
                <w:bottom w:val="single" w:sz="4" w:space="1" w:color="000000"/>
                <w:right w:val="none" w:sz="0" w:space="0" w:color="000000"/>
              </w:pBdr>
              <w:spacing w:line="228" w:lineRule="auto"/>
              <w:contextualSpacing/>
              <w:jc w:val="center"/>
              <w:rPr>
                <w:rFonts w:ascii="Trebuchet MS" w:hAnsi="Trebuchet MS" w:cs="Trebuchet MS"/>
                <w:b/>
                <w:bCs/>
                <w:sz w:val="18"/>
                <w:szCs w:val="18"/>
              </w:rPr>
            </w:pPr>
            <w:r w:rsidRPr="00B23999">
              <w:rPr>
                <w:rFonts w:ascii="Trebuchet MS" w:hAnsi="Trebuchet MS" w:cs="Trebuchet MS"/>
                <w:b/>
                <w:bCs/>
                <w:sz w:val="18"/>
                <w:szCs w:val="18"/>
              </w:rPr>
              <w:t>31/12/2025</w:t>
            </w:r>
          </w:p>
        </w:tc>
        <w:tc>
          <w:tcPr>
            <w:tcW w:w="2747" w:type="dxa"/>
            <w:vAlign w:val="bottom"/>
          </w:tcPr>
          <w:p w14:paraId="2F9222BF" w14:textId="77777777" w:rsidR="0037716B" w:rsidRPr="00B23999" w:rsidRDefault="0037716B" w:rsidP="002F7663">
            <w:pPr>
              <w:pBdr>
                <w:top w:val="none" w:sz="0" w:space="0" w:color="000000"/>
                <w:left w:val="none" w:sz="0" w:space="0" w:color="000000"/>
                <w:bottom w:val="single" w:sz="4" w:space="1" w:color="000000"/>
                <w:right w:val="none" w:sz="0" w:space="0" w:color="000000"/>
              </w:pBdr>
              <w:spacing w:line="228" w:lineRule="auto"/>
              <w:contextualSpacing/>
              <w:jc w:val="center"/>
              <w:rPr>
                <w:rFonts w:ascii="Trebuchet MS" w:hAnsi="Trebuchet MS"/>
                <w:sz w:val="18"/>
                <w:szCs w:val="18"/>
              </w:rPr>
            </w:pPr>
            <w:r w:rsidRPr="00B23999">
              <w:rPr>
                <w:rFonts w:ascii="Trebuchet MS" w:hAnsi="Trebuchet MS" w:cs="Trebuchet MS"/>
                <w:b/>
                <w:bCs/>
                <w:sz w:val="18"/>
                <w:szCs w:val="18"/>
              </w:rPr>
              <w:t>31/12/2024</w:t>
            </w:r>
          </w:p>
        </w:tc>
      </w:tr>
      <w:tr w:rsidR="00761725" w:rsidRPr="00B23999" w14:paraId="17D4021F" w14:textId="77777777" w:rsidTr="00761725">
        <w:trPr>
          <w:cantSplit/>
        </w:trPr>
        <w:tc>
          <w:tcPr>
            <w:tcW w:w="3058" w:type="dxa"/>
            <w:vAlign w:val="bottom"/>
          </w:tcPr>
          <w:p w14:paraId="3A2FDE0C" w14:textId="77777777" w:rsidR="00761725" w:rsidRPr="00B23999" w:rsidRDefault="00761725" w:rsidP="00761725">
            <w:pPr>
              <w:spacing w:line="228" w:lineRule="auto"/>
              <w:ind w:left="-114"/>
              <w:contextualSpacing/>
              <w:rPr>
                <w:rFonts w:ascii="Trebuchet MS" w:hAnsi="Trebuchet MS"/>
                <w:sz w:val="18"/>
                <w:szCs w:val="18"/>
              </w:rPr>
            </w:pPr>
            <w:r w:rsidRPr="00B23999">
              <w:rPr>
                <w:rFonts w:ascii="Trebuchet MS" w:hAnsi="Trebuchet MS" w:cs="Trebuchet MS"/>
                <w:sz w:val="18"/>
                <w:szCs w:val="18"/>
              </w:rPr>
              <w:t>Taxa nominal de desconto atuarial</w:t>
            </w:r>
          </w:p>
        </w:tc>
        <w:tc>
          <w:tcPr>
            <w:tcW w:w="2747" w:type="dxa"/>
            <w:vAlign w:val="bottom"/>
          </w:tcPr>
          <w:p w14:paraId="59664694" w14:textId="6CEBA9B6" w:rsidR="00761725" w:rsidRPr="00B23999" w:rsidRDefault="00761725" w:rsidP="00761725">
            <w:pPr>
              <w:spacing w:line="228" w:lineRule="auto"/>
              <w:ind w:left="29"/>
              <w:contextualSpacing/>
              <w:jc w:val="center"/>
              <w:rPr>
                <w:rFonts w:ascii="Trebuchet MS" w:hAnsi="Trebuchet MS"/>
                <w:sz w:val="18"/>
                <w:szCs w:val="18"/>
              </w:rPr>
            </w:pPr>
            <w:r w:rsidRPr="00B23999">
              <w:rPr>
                <w:rFonts w:ascii="Trebuchet MS" w:hAnsi="Trebuchet MS"/>
                <w:sz w:val="18"/>
                <w:szCs w:val="18"/>
              </w:rPr>
              <w:t>11,70%</w:t>
            </w:r>
          </w:p>
        </w:tc>
        <w:tc>
          <w:tcPr>
            <w:tcW w:w="2747" w:type="dxa"/>
            <w:vAlign w:val="bottom"/>
          </w:tcPr>
          <w:p w14:paraId="43AE7BE6" w14:textId="2CD7C75D" w:rsidR="00761725" w:rsidRPr="00B23999" w:rsidRDefault="00761725" w:rsidP="00761725">
            <w:pPr>
              <w:spacing w:line="228" w:lineRule="auto"/>
              <w:ind w:left="29"/>
              <w:contextualSpacing/>
              <w:jc w:val="center"/>
              <w:rPr>
                <w:rFonts w:ascii="Trebuchet MS" w:hAnsi="Trebuchet MS"/>
                <w:sz w:val="18"/>
                <w:szCs w:val="18"/>
              </w:rPr>
            </w:pPr>
            <w:r w:rsidRPr="00B23999">
              <w:rPr>
                <w:rFonts w:ascii="Trebuchet MS" w:hAnsi="Trebuchet MS"/>
                <w:sz w:val="18"/>
                <w:szCs w:val="18"/>
              </w:rPr>
              <w:t>11,</w:t>
            </w:r>
            <w:r w:rsidR="00424745" w:rsidRPr="00B23999">
              <w:rPr>
                <w:rFonts w:ascii="Trebuchet MS" w:hAnsi="Trebuchet MS"/>
                <w:sz w:val="18"/>
                <w:szCs w:val="18"/>
              </w:rPr>
              <w:t>28</w:t>
            </w:r>
            <w:r w:rsidRPr="00B23999">
              <w:rPr>
                <w:rFonts w:ascii="Trebuchet MS" w:hAnsi="Trebuchet MS"/>
                <w:sz w:val="18"/>
                <w:szCs w:val="18"/>
              </w:rPr>
              <w:t>%</w:t>
            </w:r>
          </w:p>
        </w:tc>
      </w:tr>
      <w:tr w:rsidR="00761725" w:rsidRPr="00B23999" w14:paraId="30249DA5" w14:textId="77777777" w:rsidTr="00761725">
        <w:trPr>
          <w:cantSplit/>
        </w:trPr>
        <w:tc>
          <w:tcPr>
            <w:tcW w:w="3058" w:type="dxa"/>
            <w:vAlign w:val="bottom"/>
          </w:tcPr>
          <w:p w14:paraId="3B621164" w14:textId="77777777" w:rsidR="00761725" w:rsidRPr="00B23999" w:rsidRDefault="00761725" w:rsidP="00761725">
            <w:pPr>
              <w:spacing w:line="228" w:lineRule="auto"/>
              <w:ind w:left="-114"/>
              <w:contextualSpacing/>
              <w:rPr>
                <w:rFonts w:ascii="Trebuchet MS" w:hAnsi="Trebuchet MS"/>
                <w:sz w:val="18"/>
                <w:szCs w:val="18"/>
              </w:rPr>
            </w:pPr>
            <w:r w:rsidRPr="00B23999">
              <w:rPr>
                <w:rFonts w:ascii="Trebuchet MS" w:hAnsi="Trebuchet MS" w:cs="Trebuchet MS"/>
                <w:sz w:val="18"/>
                <w:szCs w:val="18"/>
              </w:rPr>
              <w:t>Inflação de Longo Prazo</w:t>
            </w:r>
          </w:p>
        </w:tc>
        <w:tc>
          <w:tcPr>
            <w:tcW w:w="2747" w:type="dxa"/>
            <w:vAlign w:val="bottom"/>
          </w:tcPr>
          <w:p w14:paraId="3C41F0A9" w14:textId="27DA8B54" w:rsidR="00761725" w:rsidRPr="00B23999" w:rsidRDefault="00761725" w:rsidP="00761725">
            <w:pPr>
              <w:spacing w:line="228" w:lineRule="auto"/>
              <w:ind w:left="29"/>
              <w:contextualSpacing/>
              <w:jc w:val="center"/>
              <w:rPr>
                <w:rFonts w:ascii="Trebuchet MS" w:hAnsi="Trebuchet MS"/>
                <w:sz w:val="18"/>
                <w:szCs w:val="18"/>
              </w:rPr>
            </w:pPr>
            <w:r w:rsidRPr="00E0697B">
              <w:rPr>
                <w:rFonts w:ascii="Trebuchet MS" w:hAnsi="Trebuchet MS" w:cs="Trebuchet MS"/>
                <w:sz w:val="18"/>
                <w:szCs w:val="18"/>
              </w:rPr>
              <w:t>Não aplicável</w:t>
            </w:r>
          </w:p>
        </w:tc>
        <w:tc>
          <w:tcPr>
            <w:tcW w:w="2747" w:type="dxa"/>
            <w:vAlign w:val="bottom"/>
          </w:tcPr>
          <w:p w14:paraId="48BA5A3C" w14:textId="77777777" w:rsidR="00761725" w:rsidRPr="00B23999" w:rsidRDefault="00761725" w:rsidP="00761725">
            <w:pPr>
              <w:spacing w:line="228" w:lineRule="auto"/>
              <w:ind w:left="29"/>
              <w:contextualSpacing/>
              <w:jc w:val="center"/>
              <w:rPr>
                <w:rFonts w:ascii="Trebuchet MS" w:hAnsi="Trebuchet MS"/>
                <w:sz w:val="18"/>
                <w:szCs w:val="18"/>
              </w:rPr>
            </w:pPr>
            <w:r w:rsidRPr="00B23999">
              <w:rPr>
                <w:rFonts w:ascii="Trebuchet MS" w:hAnsi="Trebuchet MS" w:cs="Trebuchet MS"/>
                <w:sz w:val="18"/>
                <w:szCs w:val="18"/>
              </w:rPr>
              <w:t>Não aplicável</w:t>
            </w:r>
          </w:p>
        </w:tc>
      </w:tr>
      <w:tr w:rsidR="00761725" w:rsidRPr="00B23999" w14:paraId="5929E15E" w14:textId="77777777" w:rsidTr="00761725">
        <w:trPr>
          <w:cantSplit/>
        </w:trPr>
        <w:tc>
          <w:tcPr>
            <w:tcW w:w="3058" w:type="dxa"/>
            <w:vAlign w:val="bottom"/>
          </w:tcPr>
          <w:p w14:paraId="07C0815C" w14:textId="77777777" w:rsidR="00761725" w:rsidRPr="00B23999" w:rsidRDefault="00761725" w:rsidP="00761725">
            <w:pPr>
              <w:spacing w:line="228" w:lineRule="auto"/>
              <w:ind w:left="-114"/>
              <w:contextualSpacing/>
              <w:rPr>
                <w:rFonts w:ascii="Trebuchet MS" w:hAnsi="Trebuchet MS"/>
                <w:sz w:val="18"/>
                <w:szCs w:val="18"/>
              </w:rPr>
            </w:pPr>
            <w:r w:rsidRPr="00B23999">
              <w:rPr>
                <w:rFonts w:ascii="Trebuchet MS" w:hAnsi="Trebuchet MS" w:cs="Trebuchet MS"/>
                <w:sz w:val="18"/>
                <w:szCs w:val="18"/>
              </w:rPr>
              <w:t>Taxa de Crescimentos dos Custos Médicos</w:t>
            </w:r>
          </w:p>
        </w:tc>
        <w:tc>
          <w:tcPr>
            <w:tcW w:w="2747" w:type="dxa"/>
            <w:vAlign w:val="bottom"/>
          </w:tcPr>
          <w:p w14:paraId="7F2F65A8" w14:textId="061FD1B0" w:rsidR="00761725" w:rsidRPr="00B23999" w:rsidRDefault="00761725" w:rsidP="00761725">
            <w:pPr>
              <w:spacing w:line="228" w:lineRule="auto"/>
              <w:ind w:left="29"/>
              <w:contextualSpacing/>
              <w:jc w:val="center"/>
              <w:rPr>
                <w:rFonts w:ascii="Trebuchet MS" w:hAnsi="Trebuchet MS"/>
                <w:sz w:val="18"/>
                <w:szCs w:val="18"/>
              </w:rPr>
            </w:pPr>
            <w:r w:rsidRPr="00B23999">
              <w:rPr>
                <w:rFonts w:ascii="Trebuchet MS" w:hAnsi="Trebuchet MS"/>
                <w:sz w:val="18"/>
                <w:szCs w:val="18"/>
              </w:rPr>
              <w:t>3,53%</w:t>
            </w:r>
          </w:p>
        </w:tc>
        <w:tc>
          <w:tcPr>
            <w:tcW w:w="2747" w:type="dxa"/>
            <w:vAlign w:val="bottom"/>
          </w:tcPr>
          <w:p w14:paraId="585BE9EC" w14:textId="77777777" w:rsidR="00761725" w:rsidRPr="00B23999" w:rsidRDefault="00761725" w:rsidP="00761725">
            <w:pPr>
              <w:spacing w:line="228" w:lineRule="auto"/>
              <w:ind w:left="29"/>
              <w:contextualSpacing/>
              <w:jc w:val="center"/>
              <w:rPr>
                <w:rFonts w:ascii="Trebuchet MS" w:hAnsi="Trebuchet MS"/>
                <w:sz w:val="18"/>
                <w:szCs w:val="18"/>
              </w:rPr>
            </w:pPr>
            <w:r w:rsidRPr="00B23999">
              <w:rPr>
                <w:rFonts w:ascii="Trebuchet MS" w:hAnsi="Trebuchet MS"/>
                <w:sz w:val="18"/>
                <w:szCs w:val="18"/>
              </w:rPr>
              <w:t>3,53%</w:t>
            </w:r>
          </w:p>
        </w:tc>
      </w:tr>
      <w:tr w:rsidR="00761725" w:rsidRPr="00B23999" w14:paraId="0F565F54" w14:textId="77777777" w:rsidTr="00761725">
        <w:trPr>
          <w:cantSplit/>
        </w:trPr>
        <w:tc>
          <w:tcPr>
            <w:tcW w:w="3058" w:type="dxa"/>
            <w:vAlign w:val="bottom"/>
          </w:tcPr>
          <w:p w14:paraId="36B7BCCC" w14:textId="77777777" w:rsidR="00761725" w:rsidRPr="00B23999" w:rsidRDefault="00761725" w:rsidP="00761725">
            <w:pPr>
              <w:spacing w:line="228" w:lineRule="auto"/>
              <w:ind w:left="-114"/>
              <w:contextualSpacing/>
              <w:rPr>
                <w:rFonts w:ascii="Trebuchet MS" w:hAnsi="Trebuchet MS"/>
                <w:sz w:val="18"/>
                <w:szCs w:val="18"/>
              </w:rPr>
            </w:pPr>
            <w:proofErr w:type="spellStart"/>
            <w:r w:rsidRPr="00B23999">
              <w:rPr>
                <w:rFonts w:ascii="Trebuchet MS" w:hAnsi="Trebuchet MS" w:cs="Trebuchet MS"/>
                <w:sz w:val="18"/>
                <w:szCs w:val="18"/>
              </w:rPr>
              <w:t>Aging</w:t>
            </w:r>
            <w:proofErr w:type="spellEnd"/>
            <w:r w:rsidRPr="00B23999">
              <w:rPr>
                <w:rFonts w:ascii="Trebuchet MS" w:hAnsi="Trebuchet MS" w:cs="Trebuchet MS"/>
                <w:sz w:val="18"/>
                <w:szCs w:val="18"/>
              </w:rPr>
              <w:t xml:space="preserve"> Factor (“Fator de envelhecimento”)</w:t>
            </w:r>
          </w:p>
        </w:tc>
        <w:tc>
          <w:tcPr>
            <w:tcW w:w="2747" w:type="dxa"/>
            <w:vAlign w:val="bottom"/>
          </w:tcPr>
          <w:p w14:paraId="41D2BC4B" w14:textId="0DBBFAF2" w:rsidR="00761725" w:rsidRPr="00B23999" w:rsidRDefault="00761725" w:rsidP="00761725">
            <w:pPr>
              <w:spacing w:line="228" w:lineRule="auto"/>
              <w:ind w:left="29"/>
              <w:contextualSpacing/>
              <w:jc w:val="center"/>
              <w:rPr>
                <w:rFonts w:ascii="Trebuchet MS" w:hAnsi="Trebuchet MS"/>
                <w:sz w:val="18"/>
                <w:szCs w:val="18"/>
              </w:rPr>
            </w:pPr>
            <w:r w:rsidRPr="00B23999">
              <w:rPr>
                <w:rFonts w:ascii="Trebuchet MS" w:hAnsi="Trebuchet MS"/>
                <w:sz w:val="18"/>
                <w:szCs w:val="18"/>
              </w:rPr>
              <w:t>2,76%</w:t>
            </w:r>
          </w:p>
        </w:tc>
        <w:tc>
          <w:tcPr>
            <w:tcW w:w="2747" w:type="dxa"/>
            <w:vAlign w:val="bottom"/>
          </w:tcPr>
          <w:p w14:paraId="4C8E6F73" w14:textId="77777777" w:rsidR="00761725" w:rsidRPr="00B23999" w:rsidRDefault="00761725" w:rsidP="00761725">
            <w:pPr>
              <w:spacing w:line="228" w:lineRule="auto"/>
              <w:ind w:left="29"/>
              <w:contextualSpacing/>
              <w:jc w:val="center"/>
              <w:rPr>
                <w:rFonts w:ascii="Trebuchet MS" w:hAnsi="Trebuchet MS"/>
                <w:sz w:val="18"/>
                <w:szCs w:val="18"/>
              </w:rPr>
            </w:pPr>
            <w:r w:rsidRPr="00B23999">
              <w:rPr>
                <w:rFonts w:ascii="Trebuchet MS" w:hAnsi="Trebuchet MS"/>
                <w:sz w:val="18"/>
                <w:szCs w:val="18"/>
              </w:rPr>
              <w:t>2,76%</w:t>
            </w:r>
          </w:p>
        </w:tc>
      </w:tr>
      <w:tr w:rsidR="00761725" w:rsidRPr="00B23999" w14:paraId="66D1D7CE" w14:textId="77777777" w:rsidTr="00761725">
        <w:trPr>
          <w:cantSplit/>
        </w:trPr>
        <w:tc>
          <w:tcPr>
            <w:tcW w:w="3058" w:type="dxa"/>
            <w:vAlign w:val="bottom"/>
          </w:tcPr>
          <w:p w14:paraId="7F93D71A" w14:textId="77777777" w:rsidR="00761725" w:rsidRPr="00B23999" w:rsidRDefault="00761725" w:rsidP="00761725">
            <w:pPr>
              <w:spacing w:line="228" w:lineRule="auto"/>
              <w:ind w:left="-114"/>
              <w:contextualSpacing/>
              <w:rPr>
                <w:rFonts w:ascii="Trebuchet MS" w:hAnsi="Trebuchet MS"/>
                <w:sz w:val="18"/>
                <w:szCs w:val="18"/>
              </w:rPr>
            </w:pPr>
            <w:r w:rsidRPr="00B23999">
              <w:rPr>
                <w:rFonts w:ascii="Trebuchet MS" w:hAnsi="Trebuchet MS" w:cs="Trebuchet MS"/>
                <w:sz w:val="18"/>
                <w:szCs w:val="18"/>
              </w:rPr>
              <w:t>Taxa de reajuste de benefícios do plano</w:t>
            </w:r>
          </w:p>
        </w:tc>
        <w:tc>
          <w:tcPr>
            <w:tcW w:w="2747" w:type="dxa"/>
            <w:vAlign w:val="bottom"/>
          </w:tcPr>
          <w:p w14:paraId="65B00C7C" w14:textId="7F96DD9E" w:rsidR="00761725" w:rsidRPr="00B23999" w:rsidRDefault="00761725" w:rsidP="00761725">
            <w:pPr>
              <w:jc w:val="center"/>
              <w:rPr>
                <w:rFonts w:ascii="Trebuchet MS" w:hAnsi="Trebuchet MS" w:cs="Trebuchet MS"/>
                <w:sz w:val="18"/>
                <w:szCs w:val="18"/>
              </w:rPr>
            </w:pPr>
            <w:r w:rsidRPr="00E0697B">
              <w:rPr>
                <w:rFonts w:ascii="Trebuchet MS" w:hAnsi="Trebuchet MS" w:cs="Trebuchet MS"/>
                <w:sz w:val="18"/>
                <w:szCs w:val="18"/>
              </w:rPr>
              <w:t>Não aplicável</w:t>
            </w:r>
          </w:p>
        </w:tc>
        <w:tc>
          <w:tcPr>
            <w:tcW w:w="2747" w:type="dxa"/>
            <w:vAlign w:val="bottom"/>
          </w:tcPr>
          <w:p w14:paraId="2DDBDD9F" w14:textId="77777777" w:rsidR="00761725" w:rsidRPr="00B23999" w:rsidRDefault="00761725" w:rsidP="00761725">
            <w:pPr>
              <w:jc w:val="center"/>
            </w:pPr>
            <w:r w:rsidRPr="00B23999">
              <w:rPr>
                <w:rFonts w:ascii="Trebuchet MS" w:hAnsi="Trebuchet MS" w:cs="Trebuchet MS"/>
                <w:sz w:val="18"/>
                <w:szCs w:val="18"/>
              </w:rPr>
              <w:t>Não aplicável</w:t>
            </w:r>
          </w:p>
        </w:tc>
      </w:tr>
      <w:tr w:rsidR="00761725" w:rsidRPr="00B254A5" w14:paraId="77FCD3C4" w14:textId="77777777" w:rsidTr="00761725">
        <w:trPr>
          <w:cantSplit/>
        </w:trPr>
        <w:tc>
          <w:tcPr>
            <w:tcW w:w="3058" w:type="dxa"/>
            <w:vAlign w:val="bottom"/>
          </w:tcPr>
          <w:p w14:paraId="1B50D8C6" w14:textId="77777777" w:rsidR="00761725" w:rsidRPr="00B23999" w:rsidRDefault="00761725" w:rsidP="00761725">
            <w:pPr>
              <w:spacing w:line="228" w:lineRule="auto"/>
              <w:ind w:left="-114"/>
              <w:contextualSpacing/>
              <w:rPr>
                <w:rFonts w:ascii="Trebuchet MS" w:hAnsi="Trebuchet MS"/>
                <w:sz w:val="18"/>
                <w:szCs w:val="18"/>
              </w:rPr>
            </w:pPr>
            <w:r w:rsidRPr="00B23999">
              <w:rPr>
                <w:rFonts w:ascii="Trebuchet MS" w:hAnsi="Trebuchet MS" w:cs="Trebuchet MS"/>
                <w:sz w:val="18"/>
                <w:szCs w:val="18"/>
              </w:rPr>
              <w:t>Fator de Capacidade</w:t>
            </w:r>
          </w:p>
        </w:tc>
        <w:tc>
          <w:tcPr>
            <w:tcW w:w="2747" w:type="dxa"/>
            <w:vAlign w:val="bottom"/>
          </w:tcPr>
          <w:p w14:paraId="0798DCBB" w14:textId="59C0F015" w:rsidR="00761725" w:rsidRPr="00B23999" w:rsidRDefault="00761725" w:rsidP="00761725">
            <w:pPr>
              <w:spacing w:line="228" w:lineRule="auto"/>
              <w:ind w:left="29"/>
              <w:contextualSpacing/>
              <w:jc w:val="center"/>
            </w:pPr>
            <w:r w:rsidRPr="00B23999">
              <w:rPr>
                <w:rFonts w:ascii="Trebuchet MS" w:hAnsi="Trebuchet MS"/>
                <w:sz w:val="18"/>
                <w:szCs w:val="18"/>
              </w:rPr>
              <w:t>100%</w:t>
            </w:r>
          </w:p>
        </w:tc>
        <w:tc>
          <w:tcPr>
            <w:tcW w:w="2747" w:type="dxa"/>
            <w:vAlign w:val="bottom"/>
          </w:tcPr>
          <w:p w14:paraId="0E589946" w14:textId="77777777" w:rsidR="00761725" w:rsidRPr="00B254A5" w:rsidRDefault="00761725" w:rsidP="00761725">
            <w:pPr>
              <w:jc w:val="center"/>
            </w:pPr>
            <w:r w:rsidRPr="00B23999">
              <w:rPr>
                <w:rFonts w:ascii="Trebuchet MS" w:hAnsi="Trebuchet MS"/>
                <w:sz w:val="18"/>
                <w:szCs w:val="18"/>
              </w:rPr>
              <w:t>100%</w:t>
            </w:r>
          </w:p>
        </w:tc>
      </w:tr>
      <w:bookmarkEnd w:id="53"/>
    </w:tbl>
    <w:p w14:paraId="3954EF07" w14:textId="77777777" w:rsidR="0037716B" w:rsidRPr="00B254A5" w:rsidRDefault="0037716B" w:rsidP="0037716B">
      <w:pPr>
        <w:spacing w:line="228" w:lineRule="auto"/>
        <w:ind w:left="567"/>
        <w:contextualSpacing/>
        <w:jc w:val="both"/>
        <w:rPr>
          <w:rFonts w:ascii="Trebuchet MS" w:hAnsi="Trebuchet MS" w:cs="Trebuchet MS"/>
          <w:b/>
          <w:bCs/>
        </w:rPr>
      </w:pPr>
    </w:p>
    <w:p w14:paraId="0A62BDE2" w14:textId="77777777" w:rsidR="0037716B" w:rsidRPr="00B254A5" w:rsidRDefault="0037716B" w:rsidP="0037716B">
      <w:pPr>
        <w:spacing w:line="228" w:lineRule="auto"/>
        <w:ind w:left="426"/>
        <w:contextualSpacing/>
        <w:jc w:val="both"/>
      </w:pPr>
      <w:r w:rsidRPr="00B254A5">
        <w:rPr>
          <w:rFonts w:ascii="Trebuchet MS" w:hAnsi="Trebuchet MS" w:cs="Trebuchet MS"/>
          <w:b/>
          <w:bCs/>
        </w:rPr>
        <w:t>Conciliação do saldo do valor presente da obrigação atuarial do plano</w:t>
      </w:r>
    </w:p>
    <w:p w14:paraId="091B2E84" w14:textId="77777777" w:rsidR="0037716B" w:rsidRPr="00B254A5" w:rsidRDefault="0037716B" w:rsidP="0037716B">
      <w:pPr>
        <w:spacing w:line="228" w:lineRule="auto"/>
        <w:ind w:left="426"/>
        <w:contextualSpacing/>
        <w:jc w:val="both"/>
        <w:rPr>
          <w:rFonts w:ascii="Trebuchet MS" w:hAnsi="Trebuchet MS" w:cs="Trebuchet MS"/>
          <w:b/>
          <w:bCs/>
        </w:rPr>
      </w:pPr>
    </w:p>
    <w:p w14:paraId="72D44642" w14:textId="77777777" w:rsidR="0037716B" w:rsidRPr="00B254A5" w:rsidRDefault="0037716B" w:rsidP="0037716B">
      <w:pPr>
        <w:spacing w:line="228" w:lineRule="auto"/>
        <w:ind w:left="426"/>
        <w:contextualSpacing/>
        <w:jc w:val="both"/>
        <w:rPr>
          <w:rFonts w:ascii="Trebuchet MS" w:hAnsi="Trebuchet MS" w:cs="Trebuchet MS"/>
        </w:rPr>
      </w:pPr>
      <w:r w:rsidRPr="00B254A5">
        <w:rPr>
          <w:rFonts w:ascii="Trebuchet MS" w:hAnsi="Trebuchet MS" w:cs="Trebuchet MS"/>
        </w:rPr>
        <w:t>Conforme pode ser observado a seguir, inexistem ativos financeiros para a cobertura do passivo originado pelo plano de assistência médica:</w:t>
      </w:r>
    </w:p>
    <w:p w14:paraId="549836AE" w14:textId="77777777" w:rsidR="0037716B" w:rsidRPr="00B254A5" w:rsidRDefault="0037716B" w:rsidP="0037716B">
      <w:pPr>
        <w:spacing w:line="228" w:lineRule="auto"/>
        <w:ind w:left="426"/>
        <w:contextualSpacing/>
        <w:jc w:val="both"/>
      </w:pPr>
    </w:p>
    <w:tbl>
      <w:tblPr>
        <w:tblW w:w="8646" w:type="dxa"/>
        <w:tblInd w:w="534" w:type="dxa"/>
        <w:tblLayout w:type="fixed"/>
        <w:tblLook w:val="0000" w:firstRow="0" w:lastRow="0" w:firstColumn="0" w:lastColumn="0" w:noHBand="0" w:noVBand="0"/>
      </w:tblPr>
      <w:tblGrid>
        <w:gridCol w:w="6237"/>
        <w:gridCol w:w="2409"/>
      </w:tblGrid>
      <w:tr w:rsidR="0037716B" w:rsidRPr="00B254A5" w14:paraId="25F0E793" w14:textId="77777777" w:rsidTr="002F7663">
        <w:trPr>
          <w:cantSplit/>
        </w:trPr>
        <w:tc>
          <w:tcPr>
            <w:tcW w:w="6237" w:type="dxa"/>
            <w:vAlign w:val="bottom"/>
          </w:tcPr>
          <w:p w14:paraId="6E768FD8" w14:textId="77777777" w:rsidR="0037716B" w:rsidRPr="00B254A5" w:rsidRDefault="0037716B" w:rsidP="002F7663">
            <w:pPr>
              <w:snapToGrid w:val="0"/>
              <w:spacing w:line="228" w:lineRule="auto"/>
              <w:ind w:left="567"/>
              <w:contextualSpacing/>
              <w:rPr>
                <w:rFonts w:ascii="Trebuchet MS" w:hAnsi="Trebuchet MS" w:cs="Trebuchet MS"/>
                <w:b/>
                <w:bCs/>
                <w:sz w:val="18"/>
                <w:szCs w:val="18"/>
              </w:rPr>
            </w:pPr>
          </w:p>
        </w:tc>
        <w:tc>
          <w:tcPr>
            <w:tcW w:w="2409" w:type="dxa"/>
          </w:tcPr>
          <w:p w14:paraId="55793B1E" w14:textId="77777777" w:rsidR="0037716B" w:rsidRPr="00B254A5" w:rsidRDefault="0037716B" w:rsidP="002F7663">
            <w:pPr>
              <w:pBdr>
                <w:bottom w:val="single" w:sz="4" w:space="1" w:color="auto"/>
              </w:pBdr>
              <w:spacing w:line="228" w:lineRule="auto"/>
              <w:contextualSpacing/>
              <w:jc w:val="center"/>
              <w:rPr>
                <w:rFonts w:ascii="Trebuchet MS" w:hAnsi="Trebuchet MS" w:cs="Trebuchet MS"/>
                <w:b/>
                <w:bCs/>
                <w:sz w:val="18"/>
                <w:szCs w:val="18"/>
              </w:rPr>
            </w:pPr>
            <w:r w:rsidRPr="00B254A5">
              <w:rPr>
                <w:rFonts w:ascii="Trebuchet MS" w:hAnsi="Trebuchet MS" w:cs="Trebuchet MS"/>
                <w:b/>
                <w:bCs/>
                <w:sz w:val="18"/>
                <w:szCs w:val="18"/>
              </w:rPr>
              <w:t>Valor presente das obrigações atuariais</w:t>
            </w:r>
          </w:p>
          <w:p w14:paraId="26DDCC3C" w14:textId="77777777" w:rsidR="0037716B" w:rsidRPr="00B254A5" w:rsidRDefault="0037716B" w:rsidP="002F7663">
            <w:pPr>
              <w:pBdr>
                <w:bottom w:val="single" w:sz="4" w:space="1" w:color="auto"/>
              </w:pBdr>
              <w:spacing w:line="228" w:lineRule="auto"/>
              <w:contextualSpacing/>
              <w:jc w:val="center"/>
              <w:rPr>
                <w:rFonts w:ascii="Trebuchet MS" w:hAnsi="Trebuchet MS" w:cs="Trebuchet MS"/>
                <w:b/>
                <w:bCs/>
                <w:sz w:val="18"/>
                <w:szCs w:val="18"/>
              </w:rPr>
            </w:pPr>
            <w:r w:rsidRPr="00B254A5">
              <w:rPr>
                <w:rFonts w:ascii="Trebuchet MS" w:hAnsi="Trebuchet MS" w:cs="Trebuchet MS"/>
                <w:b/>
                <w:bCs/>
                <w:sz w:val="18"/>
                <w:szCs w:val="18"/>
              </w:rPr>
              <w:t>31/12/2025</w:t>
            </w:r>
          </w:p>
        </w:tc>
      </w:tr>
      <w:tr w:rsidR="0037716B" w:rsidRPr="00B254A5" w14:paraId="3293E524" w14:textId="77777777" w:rsidTr="002F7663">
        <w:trPr>
          <w:cantSplit/>
        </w:trPr>
        <w:tc>
          <w:tcPr>
            <w:tcW w:w="6237" w:type="dxa"/>
            <w:vAlign w:val="bottom"/>
          </w:tcPr>
          <w:p w14:paraId="25F0BAB6" w14:textId="77777777" w:rsidR="0037716B" w:rsidRPr="00B254A5" w:rsidRDefault="0037716B" w:rsidP="002F7663">
            <w:pPr>
              <w:spacing w:line="228" w:lineRule="auto"/>
              <w:ind w:left="-108"/>
              <w:contextualSpacing/>
              <w:rPr>
                <w:rFonts w:ascii="Trebuchet MS" w:hAnsi="Trebuchet MS"/>
                <w:sz w:val="18"/>
                <w:szCs w:val="18"/>
              </w:rPr>
            </w:pPr>
            <w:r w:rsidRPr="00B254A5">
              <w:rPr>
                <w:rFonts w:ascii="Trebuchet MS" w:hAnsi="Trebuchet MS" w:cs="Trebuchet MS"/>
                <w:sz w:val="18"/>
                <w:szCs w:val="18"/>
              </w:rPr>
              <w:t>1. Valor no início do exercício</w:t>
            </w:r>
          </w:p>
        </w:tc>
        <w:tc>
          <w:tcPr>
            <w:tcW w:w="2409" w:type="dxa"/>
            <w:vAlign w:val="center"/>
          </w:tcPr>
          <w:p w14:paraId="1F379676" w14:textId="0B06C716" w:rsidR="0037716B" w:rsidRPr="00B254A5" w:rsidRDefault="002B3F50" w:rsidP="002F7663">
            <w:pPr>
              <w:spacing w:line="228" w:lineRule="auto"/>
              <w:ind w:left="567"/>
              <w:contextualSpacing/>
              <w:jc w:val="right"/>
              <w:rPr>
                <w:rFonts w:ascii="Trebuchet MS" w:hAnsi="Trebuchet MS" w:cs="Trebuchet MS"/>
                <w:sz w:val="18"/>
                <w:szCs w:val="18"/>
              </w:rPr>
            </w:pPr>
            <w:r w:rsidRPr="002B3F50">
              <w:rPr>
                <w:rFonts w:ascii="Trebuchet MS" w:hAnsi="Trebuchet MS" w:cs="Trebuchet MS"/>
                <w:sz w:val="18"/>
                <w:szCs w:val="18"/>
              </w:rPr>
              <w:t>147.667</w:t>
            </w:r>
          </w:p>
        </w:tc>
      </w:tr>
      <w:tr w:rsidR="0037716B" w:rsidRPr="00B254A5" w14:paraId="35F16A5F" w14:textId="77777777" w:rsidTr="002F7663">
        <w:trPr>
          <w:cantSplit/>
        </w:trPr>
        <w:tc>
          <w:tcPr>
            <w:tcW w:w="6237" w:type="dxa"/>
            <w:vAlign w:val="bottom"/>
          </w:tcPr>
          <w:p w14:paraId="6ECA595C" w14:textId="77777777" w:rsidR="0037716B" w:rsidRPr="00B254A5" w:rsidRDefault="0037716B" w:rsidP="002F7663">
            <w:pPr>
              <w:spacing w:line="228" w:lineRule="auto"/>
              <w:ind w:left="-108"/>
              <w:contextualSpacing/>
              <w:rPr>
                <w:rFonts w:ascii="Trebuchet MS" w:hAnsi="Trebuchet MS"/>
                <w:sz w:val="18"/>
                <w:szCs w:val="18"/>
              </w:rPr>
            </w:pPr>
            <w:r w:rsidRPr="00B254A5">
              <w:rPr>
                <w:rFonts w:ascii="Trebuchet MS" w:hAnsi="Trebuchet MS" w:cs="Trebuchet MS"/>
                <w:sz w:val="18"/>
                <w:szCs w:val="18"/>
              </w:rPr>
              <w:t>2. Custo do serviço corrente</w:t>
            </w:r>
          </w:p>
        </w:tc>
        <w:tc>
          <w:tcPr>
            <w:tcW w:w="2409" w:type="dxa"/>
          </w:tcPr>
          <w:p w14:paraId="63D322F8" w14:textId="06B0FE13" w:rsidR="0037716B" w:rsidRPr="00B254A5" w:rsidRDefault="002B3F50" w:rsidP="002F7663">
            <w:pPr>
              <w:spacing w:line="228" w:lineRule="auto"/>
              <w:ind w:left="567"/>
              <w:contextualSpacing/>
              <w:jc w:val="right"/>
              <w:rPr>
                <w:rFonts w:ascii="Trebuchet MS" w:hAnsi="Trebuchet MS" w:cs="Trebuchet MS"/>
                <w:sz w:val="18"/>
                <w:szCs w:val="18"/>
              </w:rPr>
            </w:pPr>
            <w:r w:rsidRPr="002B3F50">
              <w:rPr>
                <w:rFonts w:ascii="Trebuchet MS" w:hAnsi="Trebuchet MS" w:cs="Trebuchet MS"/>
                <w:sz w:val="18"/>
                <w:szCs w:val="18"/>
              </w:rPr>
              <w:t>5.118</w:t>
            </w:r>
          </w:p>
        </w:tc>
      </w:tr>
      <w:tr w:rsidR="0037716B" w:rsidRPr="00B254A5" w14:paraId="38BFCAEE" w14:textId="77777777" w:rsidTr="002F7663">
        <w:trPr>
          <w:cantSplit/>
        </w:trPr>
        <w:tc>
          <w:tcPr>
            <w:tcW w:w="6237" w:type="dxa"/>
            <w:vAlign w:val="bottom"/>
          </w:tcPr>
          <w:p w14:paraId="098A9608" w14:textId="77777777" w:rsidR="0037716B" w:rsidRPr="00B254A5" w:rsidRDefault="0037716B" w:rsidP="002F7663">
            <w:pPr>
              <w:spacing w:line="228" w:lineRule="auto"/>
              <w:ind w:left="-108"/>
              <w:contextualSpacing/>
              <w:rPr>
                <w:rFonts w:ascii="Trebuchet MS" w:hAnsi="Trebuchet MS"/>
                <w:sz w:val="18"/>
                <w:szCs w:val="18"/>
              </w:rPr>
            </w:pPr>
            <w:r w:rsidRPr="00B254A5">
              <w:rPr>
                <w:rFonts w:ascii="Trebuchet MS" w:hAnsi="Trebuchet MS" w:cs="Trebuchet MS"/>
                <w:sz w:val="18"/>
                <w:szCs w:val="18"/>
              </w:rPr>
              <w:t>3. Custo dos juros</w:t>
            </w:r>
          </w:p>
        </w:tc>
        <w:tc>
          <w:tcPr>
            <w:tcW w:w="2409" w:type="dxa"/>
          </w:tcPr>
          <w:p w14:paraId="24AA6A61" w14:textId="265685A5" w:rsidR="0037716B" w:rsidRPr="00B254A5" w:rsidRDefault="002B3F50" w:rsidP="002F7663">
            <w:pPr>
              <w:spacing w:line="228" w:lineRule="auto"/>
              <w:ind w:left="567"/>
              <w:contextualSpacing/>
              <w:jc w:val="right"/>
              <w:rPr>
                <w:rFonts w:ascii="Trebuchet MS" w:hAnsi="Trebuchet MS" w:cs="Trebuchet MS"/>
                <w:sz w:val="18"/>
                <w:szCs w:val="18"/>
              </w:rPr>
            </w:pPr>
            <w:r w:rsidRPr="002B3F50">
              <w:rPr>
                <w:rFonts w:ascii="Trebuchet MS" w:hAnsi="Trebuchet MS" w:cs="Trebuchet MS"/>
                <w:sz w:val="18"/>
                <w:szCs w:val="18"/>
              </w:rPr>
              <w:t>18.935</w:t>
            </w:r>
          </w:p>
        </w:tc>
      </w:tr>
      <w:tr w:rsidR="002B3F50" w:rsidRPr="00B254A5" w14:paraId="1D56FE3A" w14:textId="77777777" w:rsidTr="002F7663">
        <w:trPr>
          <w:cantSplit/>
        </w:trPr>
        <w:tc>
          <w:tcPr>
            <w:tcW w:w="6237" w:type="dxa"/>
            <w:vAlign w:val="bottom"/>
          </w:tcPr>
          <w:p w14:paraId="30D8CF13" w14:textId="77777777" w:rsidR="002B3F50" w:rsidRPr="00B254A5" w:rsidRDefault="002B3F50" w:rsidP="002B3F50">
            <w:pPr>
              <w:spacing w:line="228" w:lineRule="auto"/>
              <w:ind w:left="-108"/>
              <w:contextualSpacing/>
              <w:rPr>
                <w:rFonts w:ascii="Trebuchet MS" w:hAnsi="Trebuchet MS"/>
                <w:sz w:val="18"/>
                <w:szCs w:val="18"/>
              </w:rPr>
            </w:pPr>
            <w:r w:rsidRPr="00B254A5">
              <w:rPr>
                <w:rFonts w:ascii="Trebuchet MS" w:hAnsi="Trebuchet MS" w:cs="Trebuchet MS"/>
                <w:sz w:val="18"/>
                <w:szCs w:val="18"/>
              </w:rPr>
              <w:t>4. Rendimento esperado dos ativos (maior)/menor que a taxa de retorno</w:t>
            </w:r>
          </w:p>
        </w:tc>
        <w:tc>
          <w:tcPr>
            <w:tcW w:w="2409" w:type="dxa"/>
          </w:tcPr>
          <w:p w14:paraId="088CD1BD" w14:textId="50516F53" w:rsidR="002B3F50" w:rsidRPr="00B254A5" w:rsidRDefault="002B3F50" w:rsidP="002B3F50">
            <w:pPr>
              <w:spacing w:line="228" w:lineRule="auto"/>
              <w:ind w:left="567"/>
              <w:contextualSpacing/>
              <w:jc w:val="right"/>
              <w:rPr>
                <w:rFonts w:ascii="Trebuchet MS" w:hAnsi="Trebuchet MS" w:cs="Trebuchet MS"/>
                <w:sz w:val="18"/>
                <w:szCs w:val="18"/>
              </w:rPr>
            </w:pPr>
            <w:r w:rsidRPr="003424BD">
              <w:rPr>
                <w:rFonts w:ascii="Trebuchet MS" w:hAnsi="Trebuchet MS" w:cs="Trebuchet MS"/>
                <w:sz w:val="18"/>
                <w:szCs w:val="18"/>
              </w:rPr>
              <w:t xml:space="preserve"> -   </w:t>
            </w:r>
          </w:p>
        </w:tc>
      </w:tr>
      <w:tr w:rsidR="002B3F50" w:rsidRPr="00B254A5" w14:paraId="48CAB14B" w14:textId="77777777" w:rsidTr="002F7663">
        <w:trPr>
          <w:cantSplit/>
        </w:trPr>
        <w:tc>
          <w:tcPr>
            <w:tcW w:w="6237" w:type="dxa"/>
            <w:vAlign w:val="bottom"/>
          </w:tcPr>
          <w:p w14:paraId="2D63C43F" w14:textId="77777777" w:rsidR="002B3F50" w:rsidRPr="00B254A5" w:rsidRDefault="002B3F50" w:rsidP="002B3F50">
            <w:pPr>
              <w:spacing w:line="228" w:lineRule="auto"/>
              <w:ind w:left="-108"/>
              <w:contextualSpacing/>
              <w:rPr>
                <w:rFonts w:ascii="Trebuchet MS" w:hAnsi="Trebuchet MS"/>
                <w:sz w:val="18"/>
                <w:szCs w:val="18"/>
              </w:rPr>
            </w:pPr>
            <w:r w:rsidRPr="00B254A5">
              <w:rPr>
                <w:rFonts w:ascii="Trebuchet MS" w:hAnsi="Trebuchet MS" w:cs="Trebuchet MS"/>
                <w:sz w:val="18"/>
                <w:szCs w:val="18"/>
              </w:rPr>
              <w:t>5. Ganhos ou perdas atuariais</w:t>
            </w:r>
          </w:p>
        </w:tc>
        <w:tc>
          <w:tcPr>
            <w:tcW w:w="2409" w:type="dxa"/>
          </w:tcPr>
          <w:p w14:paraId="676C822C" w14:textId="5F2898F2" w:rsidR="002B3F50" w:rsidRPr="00B254A5" w:rsidRDefault="002B3F50" w:rsidP="002B3F50">
            <w:pPr>
              <w:spacing w:line="228" w:lineRule="auto"/>
              <w:ind w:left="567"/>
              <w:contextualSpacing/>
              <w:jc w:val="right"/>
              <w:rPr>
                <w:rFonts w:ascii="Trebuchet MS" w:hAnsi="Trebuchet MS" w:cs="Trebuchet MS"/>
                <w:sz w:val="18"/>
                <w:szCs w:val="18"/>
              </w:rPr>
            </w:pPr>
            <w:r w:rsidRPr="003424BD">
              <w:rPr>
                <w:rFonts w:ascii="Trebuchet MS" w:hAnsi="Trebuchet MS" w:cs="Trebuchet MS"/>
                <w:sz w:val="18"/>
                <w:szCs w:val="18"/>
              </w:rPr>
              <w:t xml:space="preserve"> -   </w:t>
            </w:r>
          </w:p>
        </w:tc>
      </w:tr>
      <w:tr w:rsidR="002B3F50" w:rsidRPr="00B254A5" w14:paraId="0C0B4D87" w14:textId="77777777" w:rsidTr="002F7663">
        <w:trPr>
          <w:cantSplit/>
        </w:trPr>
        <w:tc>
          <w:tcPr>
            <w:tcW w:w="6237" w:type="dxa"/>
            <w:vAlign w:val="bottom"/>
          </w:tcPr>
          <w:p w14:paraId="230065E3" w14:textId="77777777" w:rsidR="002B3F50" w:rsidRPr="00B254A5" w:rsidRDefault="002B3F50" w:rsidP="002B3F50">
            <w:pPr>
              <w:spacing w:line="228" w:lineRule="auto"/>
              <w:ind w:left="-108"/>
              <w:contextualSpacing/>
              <w:rPr>
                <w:rFonts w:ascii="Trebuchet MS" w:hAnsi="Trebuchet MS"/>
                <w:sz w:val="18"/>
                <w:szCs w:val="18"/>
              </w:rPr>
            </w:pPr>
            <w:r w:rsidRPr="00B254A5">
              <w:rPr>
                <w:rFonts w:ascii="Trebuchet MS" w:hAnsi="Trebuchet MS" w:cs="Trebuchet MS"/>
                <w:sz w:val="18"/>
                <w:szCs w:val="18"/>
              </w:rPr>
              <w:t>6. Mudança de hipóteses</w:t>
            </w:r>
          </w:p>
        </w:tc>
        <w:tc>
          <w:tcPr>
            <w:tcW w:w="2409" w:type="dxa"/>
          </w:tcPr>
          <w:p w14:paraId="61516E8F" w14:textId="31EDC3BC" w:rsidR="002B3F50" w:rsidRPr="00E0697B" w:rsidRDefault="002B3F50" w:rsidP="002B3F50">
            <w:pPr>
              <w:spacing w:line="228" w:lineRule="auto"/>
              <w:ind w:left="567"/>
              <w:contextualSpacing/>
              <w:jc w:val="right"/>
              <w:rPr>
                <w:rFonts w:ascii="Trebuchet MS" w:hAnsi="Trebuchet MS" w:cs="Trebuchet MS"/>
                <w:sz w:val="18"/>
                <w:szCs w:val="18"/>
                <w:highlight w:val="yellow"/>
              </w:rPr>
            </w:pPr>
            <w:r w:rsidRPr="002B3F50">
              <w:rPr>
                <w:rFonts w:ascii="Trebuchet MS" w:hAnsi="Trebuchet MS" w:cs="Trebuchet MS"/>
                <w:sz w:val="18"/>
                <w:szCs w:val="18"/>
              </w:rPr>
              <w:t>(72.995)</w:t>
            </w:r>
          </w:p>
        </w:tc>
      </w:tr>
      <w:tr w:rsidR="002B3F50" w:rsidRPr="00B254A5" w14:paraId="74C30B20" w14:textId="77777777" w:rsidTr="002F7663">
        <w:trPr>
          <w:cantSplit/>
        </w:trPr>
        <w:tc>
          <w:tcPr>
            <w:tcW w:w="6237" w:type="dxa"/>
            <w:vAlign w:val="bottom"/>
          </w:tcPr>
          <w:p w14:paraId="28A9E4E6" w14:textId="77777777" w:rsidR="002B3F50" w:rsidRPr="00B254A5" w:rsidRDefault="002B3F50" w:rsidP="002B3F50">
            <w:pPr>
              <w:spacing w:line="228" w:lineRule="auto"/>
              <w:ind w:left="-108"/>
              <w:contextualSpacing/>
              <w:rPr>
                <w:rFonts w:ascii="Trebuchet MS" w:hAnsi="Trebuchet MS"/>
                <w:sz w:val="18"/>
                <w:szCs w:val="18"/>
              </w:rPr>
            </w:pPr>
            <w:r w:rsidRPr="00B254A5">
              <w:rPr>
                <w:rFonts w:ascii="Trebuchet MS" w:hAnsi="Trebuchet MS" w:cs="Trebuchet MS"/>
                <w:sz w:val="18"/>
                <w:szCs w:val="18"/>
              </w:rPr>
              <w:t>7. Contribuições pagas pela empresa</w:t>
            </w:r>
          </w:p>
        </w:tc>
        <w:tc>
          <w:tcPr>
            <w:tcW w:w="2409" w:type="dxa"/>
          </w:tcPr>
          <w:p w14:paraId="18BF0F84" w14:textId="5D470035" w:rsidR="002B3F50" w:rsidRPr="002B3F50" w:rsidRDefault="002B3F50" w:rsidP="002B3F50">
            <w:pPr>
              <w:spacing w:line="228" w:lineRule="auto"/>
              <w:ind w:left="567"/>
              <w:contextualSpacing/>
              <w:jc w:val="right"/>
              <w:rPr>
                <w:rFonts w:ascii="Trebuchet MS" w:hAnsi="Trebuchet MS" w:cs="Trebuchet MS"/>
                <w:sz w:val="18"/>
                <w:szCs w:val="18"/>
              </w:rPr>
            </w:pPr>
            <w:r w:rsidRPr="002B3F50">
              <w:rPr>
                <w:rFonts w:ascii="Trebuchet MS" w:hAnsi="Trebuchet MS" w:cs="Trebuchet MS"/>
                <w:sz w:val="18"/>
                <w:szCs w:val="18"/>
              </w:rPr>
              <w:t xml:space="preserve"> -   </w:t>
            </w:r>
          </w:p>
        </w:tc>
      </w:tr>
      <w:tr w:rsidR="002B3F50" w:rsidRPr="00B254A5" w14:paraId="041AB15C" w14:textId="77777777" w:rsidTr="002F7663">
        <w:trPr>
          <w:cantSplit/>
        </w:trPr>
        <w:tc>
          <w:tcPr>
            <w:tcW w:w="6237" w:type="dxa"/>
            <w:vAlign w:val="bottom"/>
          </w:tcPr>
          <w:p w14:paraId="798EB219" w14:textId="77777777" w:rsidR="002B3F50" w:rsidRPr="00B254A5" w:rsidRDefault="002B3F50" w:rsidP="002B3F50">
            <w:pPr>
              <w:spacing w:line="228" w:lineRule="auto"/>
              <w:ind w:left="-108"/>
              <w:contextualSpacing/>
              <w:rPr>
                <w:rFonts w:ascii="Trebuchet MS" w:hAnsi="Trebuchet MS"/>
                <w:sz w:val="18"/>
                <w:szCs w:val="18"/>
              </w:rPr>
            </w:pPr>
            <w:r w:rsidRPr="00B254A5">
              <w:rPr>
                <w:rFonts w:ascii="Trebuchet MS" w:hAnsi="Trebuchet MS" w:cs="Trebuchet MS"/>
                <w:sz w:val="18"/>
                <w:szCs w:val="18"/>
              </w:rPr>
              <w:t>8. Contribuições pagas pelos empregados</w:t>
            </w:r>
          </w:p>
        </w:tc>
        <w:tc>
          <w:tcPr>
            <w:tcW w:w="2409" w:type="dxa"/>
          </w:tcPr>
          <w:p w14:paraId="72536370" w14:textId="07DFD19E" w:rsidR="002B3F50" w:rsidRPr="002B3F50" w:rsidRDefault="002B3F50" w:rsidP="002B3F50">
            <w:pPr>
              <w:spacing w:line="228" w:lineRule="auto"/>
              <w:ind w:left="567"/>
              <w:contextualSpacing/>
              <w:jc w:val="right"/>
              <w:rPr>
                <w:rFonts w:ascii="Trebuchet MS" w:hAnsi="Trebuchet MS" w:cs="Trebuchet MS"/>
                <w:sz w:val="18"/>
                <w:szCs w:val="18"/>
              </w:rPr>
            </w:pPr>
            <w:r w:rsidRPr="002B3F50">
              <w:rPr>
                <w:rFonts w:ascii="Trebuchet MS" w:hAnsi="Trebuchet MS" w:cs="Trebuchet MS"/>
                <w:sz w:val="18"/>
                <w:szCs w:val="18"/>
              </w:rPr>
              <w:t xml:space="preserve"> -   </w:t>
            </w:r>
          </w:p>
        </w:tc>
      </w:tr>
      <w:tr w:rsidR="002B3F50" w:rsidRPr="00B254A5" w14:paraId="17FABD9C" w14:textId="77777777" w:rsidTr="002F7663">
        <w:trPr>
          <w:cantSplit/>
        </w:trPr>
        <w:tc>
          <w:tcPr>
            <w:tcW w:w="6237" w:type="dxa"/>
            <w:vAlign w:val="bottom"/>
          </w:tcPr>
          <w:p w14:paraId="0F12B8AB" w14:textId="77777777" w:rsidR="002B3F50" w:rsidRPr="00B254A5" w:rsidRDefault="002B3F50" w:rsidP="002B3F50">
            <w:pPr>
              <w:spacing w:line="228" w:lineRule="auto"/>
              <w:ind w:left="-108"/>
              <w:contextualSpacing/>
              <w:rPr>
                <w:rFonts w:ascii="Trebuchet MS" w:hAnsi="Trebuchet MS"/>
                <w:sz w:val="18"/>
                <w:szCs w:val="18"/>
              </w:rPr>
            </w:pPr>
            <w:r w:rsidRPr="00B254A5">
              <w:rPr>
                <w:rFonts w:ascii="Trebuchet MS" w:hAnsi="Trebuchet MS" w:cs="Trebuchet MS"/>
                <w:sz w:val="18"/>
                <w:szCs w:val="18"/>
              </w:rPr>
              <w:t>9. Benefícios pagos pelo plano</w:t>
            </w:r>
          </w:p>
        </w:tc>
        <w:tc>
          <w:tcPr>
            <w:tcW w:w="2409" w:type="dxa"/>
          </w:tcPr>
          <w:p w14:paraId="5C432BF8" w14:textId="30793E24" w:rsidR="002B3F50" w:rsidRPr="002B3F50" w:rsidRDefault="002B3F50" w:rsidP="002B3F50">
            <w:pPr>
              <w:spacing w:line="228" w:lineRule="auto"/>
              <w:ind w:left="567"/>
              <w:contextualSpacing/>
              <w:jc w:val="right"/>
              <w:rPr>
                <w:rFonts w:ascii="Trebuchet MS" w:hAnsi="Trebuchet MS" w:cs="Trebuchet MS"/>
                <w:sz w:val="18"/>
                <w:szCs w:val="18"/>
              </w:rPr>
            </w:pPr>
            <w:r w:rsidRPr="002B3F50">
              <w:rPr>
                <w:rFonts w:ascii="Trebuchet MS" w:hAnsi="Trebuchet MS" w:cs="Trebuchet MS"/>
                <w:sz w:val="18"/>
                <w:szCs w:val="18"/>
              </w:rPr>
              <w:t xml:space="preserve"> -   </w:t>
            </w:r>
          </w:p>
        </w:tc>
      </w:tr>
      <w:tr w:rsidR="002B3F50" w:rsidRPr="00B254A5" w14:paraId="3279AA74" w14:textId="77777777" w:rsidTr="002F7663">
        <w:trPr>
          <w:cantSplit/>
        </w:trPr>
        <w:tc>
          <w:tcPr>
            <w:tcW w:w="6237" w:type="dxa"/>
            <w:vAlign w:val="bottom"/>
          </w:tcPr>
          <w:p w14:paraId="0948CE76" w14:textId="77777777" w:rsidR="002B3F50" w:rsidRPr="00B254A5" w:rsidRDefault="002B3F50" w:rsidP="002B3F50">
            <w:pPr>
              <w:spacing w:line="228" w:lineRule="auto"/>
              <w:ind w:left="-108"/>
              <w:contextualSpacing/>
              <w:rPr>
                <w:rFonts w:ascii="Trebuchet MS" w:hAnsi="Trebuchet MS"/>
                <w:sz w:val="18"/>
                <w:szCs w:val="18"/>
              </w:rPr>
            </w:pPr>
            <w:r w:rsidRPr="00B254A5">
              <w:rPr>
                <w:rFonts w:ascii="Trebuchet MS" w:hAnsi="Trebuchet MS" w:cs="Trebuchet MS"/>
                <w:sz w:val="18"/>
                <w:szCs w:val="18"/>
              </w:rPr>
              <w:t>10. Benefícios pagos diretamente pela empresa</w:t>
            </w:r>
          </w:p>
        </w:tc>
        <w:tc>
          <w:tcPr>
            <w:tcW w:w="2409" w:type="dxa"/>
          </w:tcPr>
          <w:p w14:paraId="49252E9A" w14:textId="5F4C9754" w:rsidR="002B3F50" w:rsidRPr="002B3F50" w:rsidRDefault="002B3F50" w:rsidP="002B3F50">
            <w:pPr>
              <w:spacing w:line="228" w:lineRule="auto"/>
              <w:ind w:left="567"/>
              <w:contextualSpacing/>
              <w:jc w:val="right"/>
              <w:rPr>
                <w:rFonts w:ascii="Trebuchet MS" w:hAnsi="Trebuchet MS" w:cs="Trebuchet MS"/>
                <w:sz w:val="18"/>
                <w:szCs w:val="18"/>
              </w:rPr>
            </w:pPr>
            <w:r w:rsidRPr="002B3F50">
              <w:rPr>
                <w:rFonts w:ascii="Trebuchet MS" w:hAnsi="Trebuchet MS" w:cs="Trebuchet MS"/>
                <w:sz w:val="18"/>
                <w:szCs w:val="18"/>
              </w:rPr>
              <w:t>(3.591)</w:t>
            </w:r>
          </w:p>
        </w:tc>
      </w:tr>
      <w:tr w:rsidR="002B3F50" w:rsidRPr="00B254A5" w14:paraId="6AB55892" w14:textId="77777777" w:rsidTr="002F7663">
        <w:trPr>
          <w:cantSplit/>
        </w:trPr>
        <w:tc>
          <w:tcPr>
            <w:tcW w:w="6237" w:type="dxa"/>
            <w:vAlign w:val="bottom"/>
          </w:tcPr>
          <w:p w14:paraId="008CFC30" w14:textId="77777777" w:rsidR="002B3F50" w:rsidRPr="00B254A5" w:rsidRDefault="002B3F50" w:rsidP="002B3F50">
            <w:pPr>
              <w:spacing w:line="228" w:lineRule="auto"/>
              <w:ind w:left="-108"/>
              <w:contextualSpacing/>
              <w:rPr>
                <w:rFonts w:ascii="Trebuchet MS" w:hAnsi="Trebuchet MS"/>
                <w:sz w:val="18"/>
                <w:szCs w:val="18"/>
              </w:rPr>
            </w:pPr>
            <w:r w:rsidRPr="00B254A5">
              <w:rPr>
                <w:rFonts w:ascii="Trebuchet MS" w:hAnsi="Trebuchet MS" w:cs="Trebuchet MS"/>
                <w:sz w:val="18"/>
                <w:szCs w:val="18"/>
              </w:rPr>
              <w:t>11. Custo de administração</w:t>
            </w:r>
          </w:p>
        </w:tc>
        <w:tc>
          <w:tcPr>
            <w:tcW w:w="2409" w:type="dxa"/>
          </w:tcPr>
          <w:p w14:paraId="3BB35AF6" w14:textId="77EE34B5" w:rsidR="002B3F50" w:rsidRPr="002B3F50" w:rsidRDefault="002B3F50" w:rsidP="002B3F50">
            <w:pPr>
              <w:spacing w:line="228" w:lineRule="auto"/>
              <w:ind w:left="567"/>
              <w:contextualSpacing/>
              <w:jc w:val="right"/>
              <w:rPr>
                <w:rFonts w:ascii="Trebuchet MS" w:hAnsi="Trebuchet MS" w:cs="Trebuchet MS"/>
                <w:sz w:val="18"/>
                <w:szCs w:val="18"/>
              </w:rPr>
            </w:pPr>
            <w:r w:rsidRPr="002B3F50">
              <w:rPr>
                <w:rFonts w:ascii="Trebuchet MS" w:hAnsi="Trebuchet MS" w:cs="Trebuchet MS"/>
                <w:sz w:val="18"/>
                <w:szCs w:val="18"/>
              </w:rPr>
              <w:t xml:space="preserve"> -   </w:t>
            </w:r>
          </w:p>
        </w:tc>
      </w:tr>
      <w:tr w:rsidR="002B3F50" w:rsidRPr="00B254A5" w14:paraId="64806DE4" w14:textId="77777777" w:rsidTr="002F7663">
        <w:trPr>
          <w:cantSplit/>
        </w:trPr>
        <w:tc>
          <w:tcPr>
            <w:tcW w:w="6237" w:type="dxa"/>
            <w:vAlign w:val="bottom"/>
          </w:tcPr>
          <w:p w14:paraId="4A13D01A" w14:textId="77777777" w:rsidR="002B3F50" w:rsidRPr="00B254A5" w:rsidRDefault="002B3F50" w:rsidP="002B3F50">
            <w:pPr>
              <w:spacing w:line="228" w:lineRule="auto"/>
              <w:ind w:left="-108"/>
              <w:contextualSpacing/>
              <w:rPr>
                <w:rFonts w:ascii="Trebuchet MS" w:hAnsi="Trebuchet MS"/>
                <w:sz w:val="18"/>
                <w:szCs w:val="18"/>
              </w:rPr>
            </w:pPr>
            <w:r w:rsidRPr="00B254A5">
              <w:rPr>
                <w:rFonts w:ascii="Trebuchet MS" w:hAnsi="Trebuchet MS" w:cs="Trebuchet MS"/>
                <w:sz w:val="18"/>
                <w:szCs w:val="18"/>
              </w:rPr>
              <w:t>12. Impostos</w:t>
            </w:r>
          </w:p>
        </w:tc>
        <w:tc>
          <w:tcPr>
            <w:tcW w:w="2409" w:type="dxa"/>
          </w:tcPr>
          <w:p w14:paraId="752340F8" w14:textId="0868F666" w:rsidR="002B3F50" w:rsidRPr="002B3F50" w:rsidRDefault="002B3F50" w:rsidP="002B3F50">
            <w:pPr>
              <w:spacing w:line="228" w:lineRule="auto"/>
              <w:ind w:left="567"/>
              <w:contextualSpacing/>
              <w:jc w:val="right"/>
              <w:rPr>
                <w:rFonts w:ascii="Trebuchet MS" w:hAnsi="Trebuchet MS" w:cs="Trebuchet MS"/>
                <w:sz w:val="18"/>
                <w:szCs w:val="18"/>
              </w:rPr>
            </w:pPr>
            <w:r w:rsidRPr="002B3F50">
              <w:rPr>
                <w:rFonts w:ascii="Trebuchet MS" w:hAnsi="Trebuchet MS" w:cs="Trebuchet MS"/>
                <w:sz w:val="18"/>
                <w:szCs w:val="18"/>
              </w:rPr>
              <w:t xml:space="preserve"> -   </w:t>
            </w:r>
          </w:p>
        </w:tc>
      </w:tr>
      <w:tr w:rsidR="002B3F50" w:rsidRPr="00B254A5" w14:paraId="58F422B5" w14:textId="77777777" w:rsidTr="002F7663">
        <w:trPr>
          <w:cantSplit/>
        </w:trPr>
        <w:tc>
          <w:tcPr>
            <w:tcW w:w="6237" w:type="dxa"/>
            <w:vAlign w:val="bottom"/>
          </w:tcPr>
          <w:p w14:paraId="2E04B126" w14:textId="77777777" w:rsidR="002B3F50" w:rsidRPr="00B254A5" w:rsidRDefault="002B3F50" w:rsidP="002B3F50">
            <w:pPr>
              <w:spacing w:line="228" w:lineRule="auto"/>
              <w:ind w:left="-108"/>
              <w:contextualSpacing/>
              <w:rPr>
                <w:rFonts w:ascii="Trebuchet MS" w:hAnsi="Trebuchet MS"/>
                <w:sz w:val="18"/>
                <w:szCs w:val="18"/>
              </w:rPr>
            </w:pPr>
            <w:r w:rsidRPr="00B254A5">
              <w:rPr>
                <w:rFonts w:ascii="Trebuchet MS" w:hAnsi="Trebuchet MS" w:cs="Trebuchet MS"/>
                <w:sz w:val="18"/>
                <w:szCs w:val="18"/>
              </w:rPr>
              <w:t>13. Custo de serviço passado - alteração do plano</w:t>
            </w:r>
          </w:p>
        </w:tc>
        <w:tc>
          <w:tcPr>
            <w:tcW w:w="2409" w:type="dxa"/>
          </w:tcPr>
          <w:p w14:paraId="050CD92C" w14:textId="3DC1573C" w:rsidR="002B3F50" w:rsidRPr="002B3F50" w:rsidRDefault="002B3F50" w:rsidP="002B3F50">
            <w:pPr>
              <w:spacing w:line="228" w:lineRule="auto"/>
              <w:ind w:left="567"/>
              <w:contextualSpacing/>
              <w:jc w:val="right"/>
              <w:rPr>
                <w:rFonts w:ascii="Trebuchet MS" w:hAnsi="Trebuchet MS" w:cs="Trebuchet MS"/>
                <w:sz w:val="18"/>
                <w:szCs w:val="18"/>
              </w:rPr>
            </w:pPr>
            <w:r w:rsidRPr="002B3F50">
              <w:rPr>
                <w:rFonts w:ascii="Trebuchet MS" w:hAnsi="Trebuchet MS" w:cs="Trebuchet MS"/>
                <w:sz w:val="18"/>
                <w:szCs w:val="18"/>
              </w:rPr>
              <w:t xml:space="preserve"> -   </w:t>
            </w:r>
          </w:p>
        </w:tc>
      </w:tr>
      <w:tr w:rsidR="002B3F50" w:rsidRPr="00B254A5" w14:paraId="788173FC" w14:textId="77777777" w:rsidTr="002F7663">
        <w:trPr>
          <w:cantSplit/>
        </w:trPr>
        <w:tc>
          <w:tcPr>
            <w:tcW w:w="6237" w:type="dxa"/>
            <w:vAlign w:val="bottom"/>
          </w:tcPr>
          <w:p w14:paraId="28E45CA9" w14:textId="77777777" w:rsidR="002B3F50" w:rsidRPr="00B254A5" w:rsidRDefault="002B3F50" w:rsidP="002B3F50">
            <w:pPr>
              <w:spacing w:line="228" w:lineRule="auto"/>
              <w:ind w:left="-108"/>
              <w:contextualSpacing/>
              <w:rPr>
                <w:rFonts w:ascii="Trebuchet MS" w:hAnsi="Trebuchet MS"/>
                <w:sz w:val="18"/>
                <w:szCs w:val="18"/>
              </w:rPr>
            </w:pPr>
            <w:r w:rsidRPr="00B254A5">
              <w:rPr>
                <w:rFonts w:ascii="Trebuchet MS" w:hAnsi="Trebuchet MS" w:cs="Trebuchet MS"/>
                <w:sz w:val="18"/>
                <w:szCs w:val="18"/>
              </w:rPr>
              <w:t>14. Custo de serviço passado - redução do plano</w:t>
            </w:r>
          </w:p>
        </w:tc>
        <w:tc>
          <w:tcPr>
            <w:tcW w:w="2409" w:type="dxa"/>
          </w:tcPr>
          <w:p w14:paraId="5BC3903E" w14:textId="3D3C6AC5" w:rsidR="002B3F50" w:rsidRPr="00B254A5" w:rsidRDefault="002B3F50" w:rsidP="002B3F50">
            <w:pPr>
              <w:spacing w:line="228" w:lineRule="auto"/>
              <w:ind w:left="567"/>
              <w:contextualSpacing/>
              <w:jc w:val="right"/>
              <w:rPr>
                <w:rFonts w:ascii="Trebuchet MS" w:hAnsi="Trebuchet MS" w:cs="Trebuchet MS"/>
                <w:sz w:val="18"/>
                <w:szCs w:val="18"/>
              </w:rPr>
            </w:pPr>
            <w:r w:rsidRPr="003424BD">
              <w:rPr>
                <w:rFonts w:ascii="Trebuchet MS" w:hAnsi="Trebuchet MS" w:cs="Trebuchet MS"/>
                <w:sz w:val="18"/>
                <w:szCs w:val="18"/>
              </w:rPr>
              <w:t xml:space="preserve"> -   </w:t>
            </w:r>
          </w:p>
        </w:tc>
      </w:tr>
      <w:tr w:rsidR="002B3F50" w:rsidRPr="00B254A5" w14:paraId="07C97847" w14:textId="77777777" w:rsidTr="002F7663">
        <w:trPr>
          <w:cantSplit/>
        </w:trPr>
        <w:tc>
          <w:tcPr>
            <w:tcW w:w="6237" w:type="dxa"/>
            <w:vAlign w:val="bottom"/>
          </w:tcPr>
          <w:p w14:paraId="194B861B" w14:textId="77777777" w:rsidR="002B3F50" w:rsidRPr="00B254A5" w:rsidRDefault="002B3F50" w:rsidP="002B3F50">
            <w:pPr>
              <w:spacing w:line="228" w:lineRule="auto"/>
              <w:ind w:left="-108"/>
              <w:contextualSpacing/>
              <w:rPr>
                <w:rFonts w:ascii="Trebuchet MS" w:hAnsi="Trebuchet MS"/>
                <w:sz w:val="18"/>
                <w:szCs w:val="18"/>
              </w:rPr>
            </w:pPr>
            <w:r w:rsidRPr="00B254A5">
              <w:rPr>
                <w:rFonts w:ascii="Trebuchet MS" w:hAnsi="Trebuchet MS" w:cs="Trebuchet MS"/>
                <w:sz w:val="18"/>
                <w:szCs w:val="18"/>
              </w:rPr>
              <w:t>15. Eliminação antecipada de obrigações</w:t>
            </w:r>
          </w:p>
        </w:tc>
        <w:tc>
          <w:tcPr>
            <w:tcW w:w="2409" w:type="dxa"/>
          </w:tcPr>
          <w:p w14:paraId="01648185" w14:textId="51D8D677" w:rsidR="002B3F50" w:rsidRPr="00B254A5" w:rsidRDefault="002B3F50" w:rsidP="002B3F50">
            <w:pPr>
              <w:spacing w:line="228" w:lineRule="auto"/>
              <w:ind w:left="567"/>
              <w:contextualSpacing/>
              <w:jc w:val="right"/>
              <w:rPr>
                <w:rFonts w:ascii="Trebuchet MS" w:hAnsi="Trebuchet MS" w:cs="Trebuchet MS"/>
                <w:sz w:val="18"/>
                <w:szCs w:val="18"/>
              </w:rPr>
            </w:pPr>
            <w:r w:rsidRPr="003424BD">
              <w:rPr>
                <w:rFonts w:ascii="Trebuchet MS" w:hAnsi="Trebuchet MS" w:cs="Trebuchet MS"/>
                <w:sz w:val="18"/>
                <w:szCs w:val="18"/>
              </w:rPr>
              <w:t xml:space="preserve"> -   </w:t>
            </w:r>
          </w:p>
        </w:tc>
      </w:tr>
      <w:tr w:rsidR="002B3F50" w:rsidRPr="00B254A5" w14:paraId="50464809" w14:textId="77777777" w:rsidTr="002F7663">
        <w:trPr>
          <w:cantSplit/>
        </w:trPr>
        <w:tc>
          <w:tcPr>
            <w:tcW w:w="6237" w:type="dxa"/>
            <w:vAlign w:val="bottom"/>
          </w:tcPr>
          <w:p w14:paraId="5717EEAB" w14:textId="77777777" w:rsidR="002B3F50" w:rsidRPr="00B254A5" w:rsidRDefault="002B3F50" w:rsidP="002B3F50">
            <w:pPr>
              <w:spacing w:line="228" w:lineRule="auto"/>
              <w:ind w:left="-108"/>
              <w:contextualSpacing/>
              <w:rPr>
                <w:rFonts w:ascii="Trebuchet MS" w:hAnsi="Trebuchet MS"/>
                <w:sz w:val="18"/>
                <w:szCs w:val="18"/>
              </w:rPr>
            </w:pPr>
            <w:r w:rsidRPr="00B254A5">
              <w:rPr>
                <w:rFonts w:ascii="Trebuchet MS" w:hAnsi="Trebuchet MS" w:cs="Trebuchet MS"/>
                <w:sz w:val="18"/>
                <w:szCs w:val="18"/>
              </w:rPr>
              <w:t>16. Aquisição</w:t>
            </w:r>
          </w:p>
        </w:tc>
        <w:tc>
          <w:tcPr>
            <w:tcW w:w="2409" w:type="dxa"/>
          </w:tcPr>
          <w:p w14:paraId="4C2C0846" w14:textId="06A87757" w:rsidR="002B3F50" w:rsidRPr="00B254A5" w:rsidRDefault="002B3F50" w:rsidP="002B3F50">
            <w:pPr>
              <w:spacing w:line="228" w:lineRule="auto"/>
              <w:ind w:left="567"/>
              <w:contextualSpacing/>
              <w:jc w:val="right"/>
              <w:rPr>
                <w:rFonts w:ascii="Trebuchet MS" w:hAnsi="Trebuchet MS" w:cs="Trebuchet MS"/>
                <w:sz w:val="18"/>
                <w:szCs w:val="18"/>
              </w:rPr>
            </w:pPr>
            <w:r w:rsidRPr="003424BD">
              <w:rPr>
                <w:rFonts w:ascii="Trebuchet MS" w:hAnsi="Trebuchet MS" w:cs="Trebuchet MS"/>
                <w:sz w:val="18"/>
                <w:szCs w:val="18"/>
              </w:rPr>
              <w:t xml:space="preserve"> -   </w:t>
            </w:r>
          </w:p>
        </w:tc>
      </w:tr>
      <w:tr w:rsidR="002B3F50" w:rsidRPr="00B254A5" w14:paraId="2CBA07AC" w14:textId="77777777" w:rsidTr="002F7663">
        <w:trPr>
          <w:cantSplit/>
        </w:trPr>
        <w:tc>
          <w:tcPr>
            <w:tcW w:w="6237" w:type="dxa"/>
            <w:vAlign w:val="bottom"/>
          </w:tcPr>
          <w:p w14:paraId="33465C9C" w14:textId="77777777" w:rsidR="002B3F50" w:rsidRPr="00B254A5" w:rsidRDefault="002B3F50" w:rsidP="002B3F50">
            <w:pPr>
              <w:spacing w:line="228" w:lineRule="auto"/>
              <w:ind w:left="-108"/>
              <w:contextualSpacing/>
              <w:rPr>
                <w:rFonts w:ascii="Trebuchet MS" w:hAnsi="Trebuchet MS"/>
                <w:sz w:val="18"/>
                <w:szCs w:val="18"/>
              </w:rPr>
            </w:pPr>
            <w:r w:rsidRPr="00B254A5">
              <w:rPr>
                <w:rFonts w:ascii="Trebuchet MS" w:hAnsi="Trebuchet MS" w:cs="Trebuchet MS"/>
                <w:sz w:val="18"/>
                <w:szCs w:val="18"/>
              </w:rPr>
              <w:t>17. Alienação</w:t>
            </w:r>
          </w:p>
        </w:tc>
        <w:tc>
          <w:tcPr>
            <w:tcW w:w="2409" w:type="dxa"/>
          </w:tcPr>
          <w:p w14:paraId="2D5B9042" w14:textId="07F6EB7F" w:rsidR="002B3F50" w:rsidRPr="00B254A5" w:rsidRDefault="002B3F50" w:rsidP="002B3F50">
            <w:pPr>
              <w:spacing w:line="228" w:lineRule="auto"/>
              <w:ind w:left="567"/>
              <w:contextualSpacing/>
              <w:jc w:val="right"/>
              <w:rPr>
                <w:rFonts w:ascii="Trebuchet MS" w:hAnsi="Trebuchet MS" w:cs="Trebuchet MS"/>
                <w:sz w:val="18"/>
                <w:szCs w:val="18"/>
              </w:rPr>
            </w:pPr>
            <w:r w:rsidRPr="003424BD">
              <w:rPr>
                <w:rFonts w:ascii="Trebuchet MS" w:hAnsi="Trebuchet MS" w:cs="Trebuchet MS"/>
                <w:sz w:val="18"/>
                <w:szCs w:val="18"/>
              </w:rPr>
              <w:t xml:space="preserve"> -   </w:t>
            </w:r>
          </w:p>
        </w:tc>
      </w:tr>
      <w:tr w:rsidR="002B3F50" w:rsidRPr="00B254A5" w14:paraId="316C1822" w14:textId="77777777" w:rsidTr="002F7663">
        <w:trPr>
          <w:cantSplit/>
        </w:trPr>
        <w:tc>
          <w:tcPr>
            <w:tcW w:w="6237" w:type="dxa"/>
            <w:vAlign w:val="bottom"/>
          </w:tcPr>
          <w:p w14:paraId="77C52733" w14:textId="77777777" w:rsidR="002B3F50" w:rsidRPr="00B254A5" w:rsidRDefault="002B3F50" w:rsidP="002B3F50">
            <w:pPr>
              <w:spacing w:line="228" w:lineRule="auto"/>
              <w:ind w:left="-108"/>
              <w:contextualSpacing/>
              <w:rPr>
                <w:rFonts w:ascii="Trebuchet MS" w:hAnsi="Trebuchet MS"/>
                <w:sz w:val="18"/>
                <w:szCs w:val="18"/>
              </w:rPr>
            </w:pPr>
            <w:r w:rsidRPr="00B254A5">
              <w:rPr>
                <w:rFonts w:ascii="Trebuchet MS" w:hAnsi="Trebuchet MS" w:cs="Trebuchet MS"/>
                <w:sz w:val="18"/>
                <w:szCs w:val="18"/>
              </w:rPr>
              <w:t>18. Benefícios de desligamento</w:t>
            </w:r>
          </w:p>
        </w:tc>
        <w:tc>
          <w:tcPr>
            <w:tcW w:w="2409" w:type="dxa"/>
          </w:tcPr>
          <w:p w14:paraId="617DC7EF" w14:textId="26B52508" w:rsidR="002B3F50" w:rsidRPr="00B254A5" w:rsidRDefault="002B3F50" w:rsidP="002B3F50">
            <w:pPr>
              <w:spacing w:line="228" w:lineRule="auto"/>
              <w:ind w:left="567"/>
              <w:contextualSpacing/>
              <w:jc w:val="right"/>
              <w:rPr>
                <w:rFonts w:ascii="Trebuchet MS" w:hAnsi="Trebuchet MS" w:cs="Trebuchet MS"/>
                <w:sz w:val="18"/>
                <w:szCs w:val="18"/>
              </w:rPr>
            </w:pPr>
            <w:r w:rsidRPr="003424BD">
              <w:rPr>
                <w:rFonts w:ascii="Trebuchet MS" w:hAnsi="Trebuchet MS" w:cs="Trebuchet MS"/>
                <w:sz w:val="18"/>
                <w:szCs w:val="18"/>
              </w:rPr>
              <w:t xml:space="preserve"> -   </w:t>
            </w:r>
          </w:p>
        </w:tc>
      </w:tr>
      <w:tr w:rsidR="002B3F50" w:rsidRPr="00B254A5" w14:paraId="0573F532" w14:textId="77777777" w:rsidTr="002F7663">
        <w:trPr>
          <w:cantSplit/>
        </w:trPr>
        <w:tc>
          <w:tcPr>
            <w:tcW w:w="6237" w:type="dxa"/>
            <w:vAlign w:val="bottom"/>
          </w:tcPr>
          <w:p w14:paraId="1AE690F1" w14:textId="77777777" w:rsidR="002B3F50" w:rsidRPr="00B254A5" w:rsidRDefault="002B3F50" w:rsidP="002B3F50">
            <w:pPr>
              <w:spacing w:line="228" w:lineRule="auto"/>
              <w:ind w:left="-108"/>
              <w:contextualSpacing/>
              <w:rPr>
                <w:rFonts w:ascii="Trebuchet MS" w:hAnsi="Trebuchet MS"/>
                <w:sz w:val="18"/>
                <w:szCs w:val="18"/>
              </w:rPr>
            </w:pPr>
            <w:r w:rsidRPr="00B254A5">
              <w:rPr>
                <w:rFonts w:ascii="Trebuchet MS" w:hAnsi="Trebuchet MS" w:cs="Trebuchet MS"/>
                <w:sz w:val="18"/>
                <w:szCs w:val="18"/>
              </w:rPr>
              <w:t>19. Outras despesas</w:t>
            </w:r>
          </w:p>
        </w:tc>
        <w:tc>
          <w:tcPr>
            <w:tcW w:w="2409" w:type="dxa"/>
          </w:tcPr>
          <w:p w14:paraId="1A53370F" w14:textId="0E5A58BC" w:rsidR="002B3F50" w:rsidRPr="00B254A5" w:rsidRDefault="002B3F50" w:rsidP="002B3F50">
            <w:pPr>
              <w:spacing w:line="228" w:lineRule="auto"/>
              <w:ind w:left="567"/>
              <w:contextualSpacing/>
              <w:jc w:val="right"/>
              <w:rPr>
                <w:rFonts w:ascii="Trebuchet MS" w:hAnsi="Trebuchet MS" w:cs="Trebuchet MS"/>
                <w:sz w:val="18"/>
                <w:szCs w:val="18"/>
              </w:rPr>
            </w:pPr>
            <w:r w:rsidRPr="003424BD">
              <w:rPr>
                <w:rFonts w:ascii="Trebuchet MS" w:hAnsi="Trebuchet MS" w:cs="Trebuchet MS"/>
                <w:sz w:val="18"/>
                <w:szCs w:val="18"/>
              </w:rPr>
              <w:t xml:space="preserve"> -   </w:t>
            </w:r>
          </w:p>
        </w:tc>
      </w:tr>
      <w:tr w:rsidR="002B3F50" w:rsidRPr="00B254A5" w14:paraId="79936CE5" w14:textId="77777777" w:rsidTr="002F7663">
        <w:trPr>
          <w:cantSplit/>
        </w:trPr>
        <w:tc>
          <w:tcPr>
            <w:tcW w:w="6237" w:type="dxa"/>
            <w:vAlign w:val="bottom"/>
          </w:tcPr>
          <w:p w14:paraId="4C924239" w14:textId="77777777" w:rsidR="002B3F50" w:rsidRPr="00B254A5" w:rsidRDefault="002B3F50" w:rsidP="002B3F50">
            <w:pPr>
              <w:spacing w:line="228" w:lineRule="auto"/>
              <w:ind w:left="-108"/>
              <w:contextualSpacing/>
              <w:rPr>
                <w:rFonts w:ascii="Trebuchet MS" w:hAnsi="Trebuchet MS"/>
                <w:sz w:val="18"/>
                <w:szCs w:val="18"/>
              </w:rPr>
            </w:pPr>
            <w:r w:rsidRPr="00B254A5">
              <w:rPr>
                <w:rFonts w:ascii="Trebuchet MS" w:hAnsi="Trebuchet MS" w:cs="Trebuchet MS"/>
                <w:sz w:val="18"/>
                <w:szCs w:val="18"/>
              </w:rPr>
              <w:t>20. Mudança no superávit</w:t>
            </w:r>
          </w:p>
        </w:tc>
        <w:tc>
          <w:tcPr>
            <w:tcW w:w="2409" w:type="dxa"/>
          </w:tcPr>
          <w:p w14:paraId="2203745A" w14:textId="3B0AD9F2" w:rsidR="002B3F50" w:rsidRPr="00B254A5" w:rsidRDefault="002B3F50" w:rsidP="002B3F50">
            <w:pPr>
              <w:spacing w:line="228" w:lineRule="auto"/>
              <w:ind w:left="567"/>
              <w:contextualSpacing/>
              <w:jc w:val="right"/>
              <w:rPr>
                <w:rFonts w:ascii="Trebuchet MS" w:hAnsi="Trebuchet MS" w:cs="Trebuchet MS"/>
                <w:sz w:val="18"/>
                <w:szCs w:val="18"/>
              </w:rPr>
            </w:pPr>
            <w:r w:rsidRPr="003424BD">
              <w:rPr>
                <w:rFonts w:ascii="Trebuchet MS" w:hAnsi="Trebuchet MS" w:cs="Trebuchet MS"/>
                <w:sz w:val="18"/>
                <w:szCs w:val="18"/>
              </w:rPr>
              <w:t xml:space="preserve"> -   </w:t>
            </w:r>
          </w:p>
        </w:tc>
      </w:tr>
      <w:tr w:rsidR="002B3F50" w:rsidRPr="00B254A5" w14:paraId="0073A360" w14:textId="77777777" w:rsidTr="002F7663">
        <w:trPr>
          <w:cantSplit/>
        </w:trPr>
        <w:tc>
          <w:tcPr>
            <w:tcW w:w="6237" w:type="dxa"/>
            <w:vAlign w:val="bottom"/>
          </w:tcPr>
          <w:p w14:paraId="27C582FB" w14:textId="77777777" w:rsidR="002B3F50" w:rsidRPr="00B254A5" w:rsidRDefault="002B3F50" w:rsidP="002B3F50">
            <w:pPr>
              <w:spacing w:line="228" w:lineRule="auto"/>
              <w:ind w:left="-108"/>
              <w:contextualSpacing/>
              <w:rPr>
                <w:rFonts w:ascii="Trebuchet MS" w:hAnsi="Trebuchet MS"/>
                <w:sz w:val="18"/>
                <w:szCs w:val="18"/>
              </w:rPr>
            </w:pPr>
            <w:r w:rsidRPr="00B254A5">
              <w:rPr>
                <w:rFonts w:ascii="Trebuchet MS" w:hAnsi="Trebuchet MS" w:cs="Trebuchet MS"/>
                <w:b/>
                <w:bCs/>
                <w:sz w:val="18"/>
                <w:szCs w:val="18"/>
              </w:rPr>
              <w:t xml:space="preserve">21. Valor no final do exercício </w:t>
            </w:r>
          </w:p>
        </w:tc>
        <w:tc>
          <w:tcPr>
            <w:tcW w:w="2409" w:type="dxa"/>
          </w:tcPr>
          <w:p w14:paraId="5F3E9F57" w14:textId="0C71FF74" w:rsidR="002B3F50" w:rsidRPr="00B254A5" w:rsidRDefault="002B3F50" w:rsidP="002B3F50">
            <w:pPr>
              <w:pBdr>
                <w:top w:val="single" w:sz="4" w:space="1" w:color="auto"/>
                <w:bottom w:val="double" w:sz="4" w:space="1" w:color="auto"/>
              </w:pBdr>
              <w:spacing w:line="228" w:lineRule="auto"/>
              <w:contextualSpacing/>
              <w:jc w:val="right"/>
              <w:rPr>
                <w:rFonts w:ascii="Trebuchet MS" w:hAnsi="Trebuchet MS" w:cs="Trebuchet MS"/>
                <w:b/>
                <w:bCs/>
                <w:sz w:val="18"/>
                <w:szCs w:val="18"/>
              </w:rPr>
            </w:pPr>
            <w:r w:rsidRPr="002B3F50">
              <w:rPr>
                <w:rFonts w:ascii="Trebuchet MS" w:hAnsi="Trebuchet MS" w:cs="Trebuchet MS"/>
                <w:b/>
                <w:bCs/>
                <w:sz w:val="18"/>
                <w:szCs w:val="18"/>
              </w:rPr>
              <w:t>95.134</w:t>
            </w:r>
          </w:p>
        </w:tc>
      </w:tr>
    </w:tbl>
    <w:p w14:paraId="6F4F5A63" w14:textId="77777777" w:rsidR="0037716B" w:rsidRPr="00B254A5" w:rsidRDefault="0037716B" w:rsidP="0037716B">
      <w:pPr>
        <w:spacing w:line="228" w:lineRule="auto"/>
        <w:ind w:left="426"/>
        <w:contextualSpacing/>
        <w:jc w:val="both"/>
        <w:rPr>
          <w:rFonts w:ascii="Trebuchet MS" w:hAnsi="Trebuchet MS" w:cs="Trebuchet MS"/>
        </w:rPr>
      </w:pPr>
    </w:p>
    <w:p w14:paraId="524B70DD" w14:textId="77777777" w:rsidR="0037716B" w:rsidRPr="00B254A5" w:rsidRDefault="0037716B" w:rsidP="0037716B">
      <w:pPr>
        <w:spacing w:line="228" w:lineRule="auto"/>
        <w:ind w:left="426"/>
        <w:contextualSpacing/>
        <w:jc w:val="both"/>
        <w:rPr>
          <w:rFonts w:ascii="Trebuchet MS" w:hAnsi="Trebuchet MS" w:cs="Trebuchet MS"/>
        </w:rPr>
      </w:pPr>
      <w:r w:rsidRPr="00B254A5">
        <w:rPr>
          <w:rFonts w:ascii="Trebuchet MS" w:hAnsi="Trebuchet MS" w:cs="Trebuchet MS"/>
        </w:rPr>
        <w:t xml:space="preserve">Ainda, já se encontra contabilizado no passivo da CAGECE, os valores referentes aos montantes de contribuições vertidas pela patrocinadora – sob tempo determinado - em função do prazo do auxílio-saúde para aqueles que aderiram ao PRSP e PPA. Os valores contabilizados, são apresentados conforme quadro a seguir, na posição de 31 de dezembro de </w:t>
      </w:r>
      <w:r w:rsidRPr="00B254A5">
        <w:rPr>
          <w:rFonts w:ascii="Trebuchet MS" w:hAnsi="Trebuchet MS" w:cs="Arial"/>
          <w:szCs w:val="24"/>
        </w:rPr>
        <w:t>2025</w:t>
      </w:r>
      <w:r w:rsidRPr="00B254A5">
        <w:rPr>
          <w:rFonts w:ascii="Trebuchet MS" w:hAnsi="Trebuchet MS" w:cs="Trebuchet MS"/>
        </w:rPr>
        <w:t>:</w:t>
      </w:r>
    </w:p>
    <w:p w14:paraId="3335BF0E" w14:textId="77777777" w:rsidR="0037716B" w:rsidRPr="00B254A5" w:rsidRDefault="0037716B" w:rsidP="0037716B">
      <w:pPr>
        <w:ind w:left="567"/>
        <w:contextualSpacing/>
        <w:rPr>
          <w:rFonts w:ascii="Trebuchet MS" w:hAnsi="Trebuchet MS" w:cs="Trebuchet MS"/>
        </w:rPr>
      </w:pPr>
    </w:p>
    <w:tbl>
      <w:tblPr>
        <w:tblW w:w="8644" w:type="dxa"/>
        <w:tblInd w:w="534" w:type="dxa"/>
        <w:tblLook w:val="0000" w:firstRow="0" w:lastRow="0" w:firstColumn="0" w:lastColumn="0" w:noHBand="0" w:noVBand="0"/>
      </w:tblPr>
      <w:tblGrid>
        <w:gridCol w:w="5811"/>
        <w:gridCol w:w="2833"/>
      </w:tblGrid>
      <w:tr w:rsidR="0037716B" w:rsidRPr="00B254A5" w14:paraId="452A6246" w14:textId="77777777" w:rsidTr="002F7663">
        <w:trPr>
          <w:cantSplit/>
        </w:trPr>
        <w:tc>
          <w:tcPr>
            <w:tcW w:w="5811" w:type="dxa"/>
            <w:tcBorders>
              <w:left w:val="nil"/>
              <w:bottom w:val="nil"/>
              <w:right w:val="nil"/>
            </w:tcBorders>
            <w:noWrap/>
            <w:vAlign w:val="bottom"/>
          </w:tcPr>
          <w:p w14:paraId="2FEF3DB9" w14:textId="77777777" w:rsidR="0037716B" w:rsidRPr="00B254A5" w:rsidRDefault="0037716B" w:rsidP="002F7663">
            <w:pPr>
              <w:pBdr>
                <w:bottom w:val="single" w:sz="4" w:space="1" w:color="auto"/>
              </w:pBdr>
              <w:jc w:val="center"/>
              <w:rPr>
                <w:rFonts w:ascii="Trebuchet MS" w:hAnsi="Trebuchet MS" w:cs="Verdana"/>
                <w:b/>
                <w:bCs/>
                <w:sz w:val="18"/>
                <w:szCs w:val="18"/>
              </w:rPr>
            </w:pPr>
            <w:bookmarkStart w:id="54" w:name="_Hlk192779893"/>
            <w:r w:rsidRPr="00B254A5">
              <w:rPr>
                <w:rFonts w:ascii="Trebuchet MS" w:hAnsi="Trebuchet MS" w:cs="Verdana"/>
                <w:b/>
                <w:bCs/>
                <w:sz w:val="18"/>
                <w:szCs w:val="18"/>
              </w:rPr>
              <w:t>Descrição</w:t>
            </w:r>
          </w:p>
        </w:tc>
        <w:tc>
          <w:tcPr>
            <w:tcW w:w="2833" w:type="dxa"/>
            <w:tcBorders>
              <w:left w:val="nil"/>
              <w:right w:val="nil"/>
            </w:tcBorders>
            <w:noWrap/>
            <w:vAlign w:val="bottom"/>
          </w:tcPr>
          <w:p w14:paraId="081FC08C" w14:textId="77777777" w:rsidR="0037716B" w:rsidRPr="00B254A5" w:rsidRDefault="0037716B" w:rsidP="002F7663">
            <w:pPr>
              <w:pBdr>
                <w:bottom w:val="single" w:sz="4" w:space="1" w:color="auto"/>
              </w:pBdr>
              <w:jc w:val="center"/>
              <w:rPr>
                <w:rFonts w:ascii="Trebuchet MS" w:hAnsi="Trebuchet MS" w:cs="Verdana"/>
                <w:b/>
                <w:bCs/>
                <w:sz w:val="18"/>
                <w:szCs w:val="18"/>
              </w:rPr>
            </w:pPr>
            <w:r w:rsidRPr="00B254A5">
              <w:rPr>
                <w:rFonts w:ascii="Trebuchet MS" w:hAnsi="Trebuchet MS" w:cs="Verdana"/>
                <w:b/>
                <w:bCs/>
                <w:sz w:val="18"/>
                <w:szCs w:val="18"/>
              </w:rPr>
              <w:t>Valor (R$)</w:t>
            </w:r>
            <w:r w:rsidRPr="00B254A5">
              <w:rPr>
                <w:rFonts w:ascii="Trebuchet MS" w:hAnsi="Trebuchet MS" w:cs="Verdana"/>
                <w:b/>
                <w:bCs/>
                <w:sz w:val="18"/>
                <w:szCs w:val="18"/>
              </w:rPr>
              <w:br/>
              <w:t>31/12/2025</w:t>
            </w:r>
          </w:p>
        </w:tc>
      </w:tr>
      <w:tr w:rsidR="002B3F50" w:rsidRPr="00B254A5" w14:paraId="3C1822A3" w14:textId="77777777" w:rsidTr="002F7663">
        <w:trPr>
          <w:cantSplit/>
        </w:trPr>
        <w:tc>
          <w:tcPr>
            <w:tcW w:w="5811" w:type="dxa"/>
            <w:tcBorders>
              <w:top w:val="nil"/>
              <w:left w:val="nil"/>
              <w:bottom w:val="nil"/>
              <w:right w:val="nil"/>
            </w:tcBorders>
            <w:noWrap/>
            <w:vAlign w:val="bottom"/>
          </w:tcPr>
          <w:p w14:paraId="0608DFBD" w14:textId="77777777" w:rsidR="002B3F50" w:rsidRPr="00B254A5" w:rsidRDefault="002B3F50" w:rsidP="002B3F50">
            <w:pPr>
              <w:jc w:val="both"/>
              <w:rPr>
                <w:rFonts w:ascii="Trebuchet MS" w:hAnsi="Trebuchet MS" w:cs="Verdana"/>
                <w:b/>
                <w:bCs/>
                <w:sz w:val="18"/>
                <w:szCs w:val="18"/>
              </w:rPr>
            </w:pPr>
            <w:r w:rsidRPr="00B254A5">
              <w:rPr>
                <w:rFonts w:ascii="Trebuchet MS" w:hAnsi="Trebuchet MS" w:cs="Verdana"/>
                <w:b/>
                <w:bCs/>
                <w:sz w:val="18"/>
                <w:szCs w:val="18"/>
              </w:rPr>
              <w:t>Valor presente da obrigação atuarial</w:t>
            </w:r>
          </w:p>
        </w:tc>
        <w:tc>
          <w:tcPr>
            <w:tcW w:w="2833" w:type="dxa"/>
            <w:tcBorders>
              <w:left w:val="nil"/>
              <w:bottom w:val="nil"/>
              <w:right w:val="nil"/>
            </w:tcBorders>
            <w:noWrap/>
            <w:vAlign w:val="bottom"/>
          </w:tcPr>
          <w:p w14:paraId="1D7C1401" w14:textId="60BE0D21" w:rsidR="002B3F50" w:rsidRPr="00E0697B" w:rsidRDefault="001A3629" w:rsidP="002B3F50">
            <w:pPr>
              <w:ind w:left="567"/>
              <w:jc w:val="right"/>
              <w:rPr>
                <w:rFonts w:ascii="Trebuchet MS" w:hAnsi="Trebuchet MS" w:cs="Verdana"/>
                <w:b/>
                <w:bCs/>
                <w:sz w:val="18"/>
                <w:szCs w:val="18"/>
                <w:highlight w:val="yellow"/>
              </w:rPr>
            </w:pPr>
            <w:r w:rsidRPr="001A3629">
              <w:rPr>
                <w:rFonts w:ascii="Trebuchet MS" w:hAnsi="Trebuchet MS" w:cs="Verdana"/>
                <w:b/>
                <w:bCs/>
                <w:sz w:val="18"/>
                <w:szCs w:val="18"/>
              </w:rPr>
              <w:t>95.134</w:t>
            </w:r>
          </w:p>
        </w:tc>
      </w:tr>
      <w:tr w:rsidR="002B3F50" w:rsidRPr="00B254A5" w14:paraId="593ED5C6" w14:textId="77777777" w:rsidTr="002F7663">
        <w:trPr>
          <w:cantSplit/>
        </w:trPr>
        <w:tc>
          <w:tcPr>
            <w:tcW w:w="5811" w:type="dxa"/>
            <w:tcBorders>
              <w:top w:val="nil"/>
              <w:left w:val="nil"/>
              <w:bottom w:val="nil"/>
              <w:right w:val="nil"/>
            </w:tcBorders>
            <w:noWrap/>
            <w:vAlign w:val="bottom"/>
          </w:tcPr>
          <w:p w14:paraId="04F58A81" w14:textId="77777777" w:rsidR="002B3F50" w:rsidRPr="00B254A5" w:rsidRDefault="002B3F50" w:rsidP="002B3F50">
            <w:pPr>
              <w:jc w:val="both"/>
              <w:rPr>
                <w:rFonts w:ascii="Trebuchet MS" w:hAnsi="Trebuchet MS" w:cs="Verdana"/>
                <w:b/>
                <w:bCs/>
                <w:sz w:val="18"/>
                <w:szCs w:val="18"/>
              </w:rPr>
            </w:pPr>
          </w:p>
        </w:tc>
        <w:tc>
          <w:tcPr>
            <w:tcW w:w="2833" w:type="dxa"/>
            <w:tcBorders>
              <w:left w:val="nil"/>
              <w:bottom w:val="nil"/>
              <w:right w:val="nil"/>
            </w:tcBorders>
            <w:noWrap/>
            <w:vAlign w:val="bottom"/>
          </w:tcPr>
          <w:p w14:paraId="5ACF2EAF" w14:textId="77777777" w:rsidR="002B3F50" w:rsidRPr="002B3F50" w:rsidRDefault="002B3F50" w:rsidP="002B3F50">
            <w:pPr>
              <w:ind w:left="567"/>
              <w:jc w:val="right"/>
              <w:rPr>
                <w:rFonts w:ascii="Trebuchet MS" w:hAnsi="Trebuchet MS" w:cs="Verdana"/>
                <w:b/>
                <w:bCs/>
                <w:sz w:val="18"/>
                <w:szCs w:val="18"/>
                <w:highlight w:val="yellow"/>
              </w:rPr>
            </w:pPr>
          </w:p>
        </w:tc>
      </w:tr>
      <w:tr w:rsidR="002B3F50" w:rsidRPr="00B254A5" w14:paraId="3C4FAC21" w14:textId="77777777" w:rsidTr="002F7663">
        <w:trPr>
          <w:cantSplit/>
        </w:trPr>
        <w:tc>
          <w:tcPr>
            <w:tcW w:w="5811" w:type="dxa"/>
            <w:tcBorders>
              <w:top w:val="nil"/>
              <w:left w:val="nil"/>
              <w:bottom w:val="nil"/>
              <w:right w:val="nil"/>
            </w:tcBorders>
            <w:noWrap/>
            <w:vAlign w:val="bottom"/>
          </w:tcPr>
          <w:p w14:paraId="5A9C03D7" w14:textId="77777777" w:rsidR="002B3F50" w:rsidRPr="00B254A5" w:rsidRDefault="002B3F50" w:rsidP="002B3F50">
            <w:pPr>
              <w:jc w:val="both"/>
              <w:rPr>
                <w:rFonts w:ascii="Trebuchet MS" w:hAnsi="Trebuchet MS" w:cs="Verdana"/>
                <w:b/>
                <w:bCs/>
                <w:sz w:val="18"/>
                <w:szCs w:val="18"/>
              </w:rPr>
            </w:pPr>
            <w:r w:rsidRPr="00B254A5">
              <w:rPr>
                <w:rFonts w:ascii="Trebuchet MS" w:hAnsi="Trebuchet MS" w:cs="Verdana"/>
                <w:b/>
                <w:bCs/>
                <w:sz w:val="18"/>
                <w:szCs w:val="18"/>
              </w:rPr>
              <w:t xml:space="preserve">        </w:t>
            </w:r>
          </w:p>
        </w:tc>
        <w:tc>
          <w:tcPr>
            <w:tcW w:w="2833" w:type="dxa"/>
            <w:tcBorders>
              <w:top w:val="nil"/>
              <w:left w:val="nil"/>
              <w:bottom w:val="nil"/>
              <w:right w:val="nil"/>
            </w:tcBorders>
            <w:noWrap/>
            <w:vAlign w:val="bottom"/>
          </w:tcPr>
          <w:p w14:paraId="2E4C3310" w14:textId="77777777" w:rsidR="002B3F50" w:rsidRPr="002B3F50" w:rsidRDefault="002B3F50" w:rsidP="002B3F50">
            <w:pPr>
              <w:ind w:left="567"/>
              <w:jc w:val="right"/>
              <w:rPr>
                <w:rFonts w:ascii="Trebuchet MS" w:hAnsi="Trebuchet MS" w:cs="Verdana"/>
                <w:b/>
                <w:bCs/>
                <w:sz w:val="18"/>
                <w:szCs w:val="18"/>
                <w:highlight w:val="yellow"/>
              </w:rPr>
            </w:pPr>
          </w:p>
        </w:tc>
      </w:tr>
      <w:tr w:rsidR="002B3F50" w:rsidRPr="00B254A5" w14:paraId="570CAD15" w14:textId="77777777" w:rsidTr="002F7663">
        <w:trPr>
          <w:cantSplit/>
        </w:trPr>
        <w:tc>
          <w:tcPr>
            <w:tcW w:w="5811" w:type="dxa"/>
            <w:tcBorders>
              <w:top w:val="nil"/>
              <w:left w:val="nil"/>
              <w:bottom w:val="nil"/>
              <w:right w:val="nil"/>
            </w:tcBorders>
            <w:noWrap/>
            <w:vAlign w:val="bottom"/>
          </w:tcPr>
          <w:p w14:paraId="578B341F" w14:textId="77777777" w:rsidR="002B3F50" w:rsidRPr="00B254A5" w:rsidRDefault="002B3F50" w:rsidP="002B3F50">
            <w:pPr>
              <w:jc w:val="both"/>
              <w:rPr>
                <w:rFonts w:ascii="Trebuchet MS" w:hAnsi="Trebuchet MS" w:cs="Verdana"/>
                <w:sz w:val="18"/>
                <w:szCs w:val="18"/>
              </w:rPr>
            </w:pPr>
            <w:r w:rsidRPr="00B254A5">
              <w:rPr>
                <w:rFonts w:ascii="Trebuchet MS" w:hAnsi="Trebuchet MS" w:cs="Verdana"/>
                <w:sz w:val="18"/>
                <w:szCs w:val="18"/>
              </w:rPr>
              <w:t>Valor Plano de Saúde registrado no passivo (PRSP e PPA)</w:t>
            </w:r>
          </w:p>
        </w:tc>
        <w:tc>
          <w:tcPr>
            <w:tcW w:w="2833" w:type="dxa"/>
            <w:tcBorders>
              <w:top w:val="nil"/>
              <w:left w:val="nil"/>
              <w:bottom w:val="nil"/>
              <w:right w:val="nil"/>
            </w:tcBorders>
            <w:noWrap/>
          </w:tcPr>
          <w:p w14:paraId="125B63B4" w14:textId="77777777" w:rsidR="002B3F50" w:rsidRPr="002B3F50" w:rsidRDefault="002B3F50" w:rsidP="002B3F50">
            <w:pPr>
              <w:contextualSpacing/>
              <w:jc w:val="right"/>
              <w:rPr>
                <w:rFonts w:ascii="Trebuchet MS" w:hAnsi="Trebuchet MS"/>
                <w:sz w:val="20"/>
                <w:highlight w:val="yellow"/>
              </w:rPr>
            </w:pPr>
          </w:p>
        </w:tc>
      </w:tr>
      <w:tr w:rsidR="002B3F50" w:rsidRPr="00B254A5" w14:paraId="771667E0" w14:textId="77777777" w:rsidTr="002F7663">
        <w:trPr>
          <w:cantSplit/>
        </w:trPr>
        <w:tc>
          <w:tcPr>
            <w:tcW w:w="5811" w:type="dxa"/>
            <w:tcBorders>
              <w:top w:val="nil"/>
              <w:left w:val="nil"/>
              <w:bottom w:val="nil"/>
              <w:right w:val="nil"/>
            </w:tcBorders>
            <w:noWrap/>
            <w:vAlign w:val="bottom"/>
          </w:tcPr>
          <w:p w14:paraId="1C58DD6A" w14:textId="77777777" w:rsidR="002B3F50" w:rsidRPr="00B254A5" w:rsidRDefault="002B3F50" w:rsidP="002B3F50">
            <w:pPr>
              <w:jc w:val="both"/>
              <w:rPr>
                <w:rFonts w:ascii="Trebuchet MS" w:hAnsi="Trebuchet MS" w:cs="Verdana"/>
                <w:sz w:val="18"/>
                <w:szCs w:val="18"/>
              </w:rPr>
            </w:pPr>
            <w:r w:rsidRPr="00B254A5">
              <w:rPr>
                <w:rFonts w:ascii="Trebuchet MS" w:hAnsi="Trebuchet MS" w:cs="Verdana"/>
                <w:sz w:val="18"/>
                <w:szCs w:val="18"/>
              </w:rPr>
              <w:t>Benefício definido estimado</w:t>
            </w:r>
          </w:p>
        </w:tc>
        <w:tc>
          <w:tcPr>
            <w:tcW w:w="2833" w:type="dxa"/>
            <w:tcBorders>
              <w:top w:val="nil"/>
              <w:left w:val="nil"/>
              <w:bottom w:val="nil"/>
              <w:right w:val="nil"/>
            </w:tcBorders>
            <w:noWrap/>
          </w:tcPr>
          <w:p w14:paraId="1832FCBC" w14:textId="24C46D89" w:rsidR="002B3F50" w:rsidRPr="002B3F50" w:rsidRDefault="002B3F50" w:rsidP="002B3F50">
            <w:pPr>
              <w:contextualSpacing/>
              <w:jc w:val="right"/>
              <w:rPr>
                <w:rFonts w:ascii="Trebuchet MS" w:hAnsi="Trebuchet MS"/>
                <w:sz w:val="20"/>
                <w:highlight w:val="yellow"/>
              </w:rPr>
            </w:pPr>
            <w:r w:rsidRPr="001A3629">
              <w:rPr>
                <w:rFonts w:ascii="Trebuchet MS" w:hAnsi="Trebuchet MS"/>
                <w:sz w:val="20"/>
              </w:rPr>
              <w:t>(1.910)</w:t>
            </w:r>
          </w:p>
        </w:tc>
      </w:tr>
      <w:tr w:rsidR="002B3F50" w:rsidRPr="00B254A5" w14:paraId="1E877BAB" w14:textId="77777777" w:rsidTr="002F7663">
        <w:trPr>
          <w:cantSplit/>
        </w:trPr>
        <w:tc>
          <w:tcPr>
            <w:tcW w:w="5811" w:type="dxa"/>
            <w:tcBorders>
              <w:top w:val="nil"/>
              <w:left w:val="nil"/>
              <w:bottom w:val="nil"/>
              <w:right w:val="nil"/>
            </w:tcBorders>
            <w:noWrap/>
            <w:vAlign w:val="bottom"/>
          </w:tcPr>
          <w:p w14:paraId="319BE354" w14:textId="77777777" w:rsidR="002B3F50" w:rsidRPr="00B254A5" w:rsidRDefault="002B3F50" w:rsidP="002B3F50">
            <w:pPr>
              <w:jc w:val="both"/>
              <w:rPr>
                <w:rFonts w:ascii="Trebuchet MS" w:hAnsi="Trebuchet MS" w:cs="Verdana"/>
                <w:sz w:val="18"/>
                <w:szCs w:val="18"/>
              </w:rPr>
            </w:pPr>
            <w:r w:rsidRPr="00B254A5">
              <w:rPr>
                <w:rFonts w:ascii="Trebuchet MS" w:hAnsi="Trebuchet MS" w:cs="Verdana"/>
                <w:sz w:val="18"/>
                <w:szCs w:val="18"/>
              </w:rPr>
              <w:lastRenderedPageBreak/>
              <w:t xml:space="preserve">          </w:t>
            </w:r>
          </w:p>
        </w:tc>
        <w:tc>
          <w:tcPr>
            <w:tcW w:w="2833" w:type="dxa"/>
            <w:tcBorders>
              <w:top w:val="nil"/>
              <w:left w:val="nil"/>
              <w:right w:val="nil"/>
            </w:tcBorders>
            <w:noWrap/>
            <w:vAlign w:val="bottom"/>
          </w:tcPr>
          <w:p w14:paraId="446CD72C" w14:textId="77777777" w:rsidR="002B3F50" w:rsidRPr="002B3F50" w:rsidRDefault="002B3F50" w:rsidP="002B3F50">
            <w:pPr>
              <w:contextualSpacing/>
              <w:jc w:val="right"/>
              <w:rPr>
                <w:rFonts w:ascii="Trebuchet MS" w:hAnsi="Trebuchet MS"/>
                <w:sz w:val="20"/>
                <w:highlight w:val="yellow"/>
              </w:rPr>
            </w:pPr>
          </w:p>
        </w:tc>
      </w:tr>
      <w:tr w:rsidR="002B3F50" w:rsidRPr="00B254A5" w14:paraId="577D1549" w14:textId="77777777" w:rsidTr="002F7663">
        <w:trPr>
          <w:cantSplit/>
        </w:trPr>
        <w:tc>
          <w:tcPr>
            <w:tcW w:w="5811" w:type="dxa"/>
            <w:tcBorders>
              <w:top w:val="nil"/>
              <w:left w:val="nil"/>
              <w:bottom w:val="nil"/>
              <w:right w:val="nil"/>
            </w:tcBorders>
            <w:noWrap/>
            <w:vAlign w:val="bottom"/>
          </w:tcPr>
          <w:p w14:paraId="4EA009F0" w14:textId="77777777" w:rsidR="002B3F50" w:rsidRPr="00B254A5" w:rsidRDefault="002B3F50" w:rsidP="002B3F50">
            <w:pPr>
              <w:jc w:val="both"/>
              <w:rPr>
                <w:rFonts w:ascii="Trebuchet MS" w:hAnsi="Trebuchet MS" w:cs="Verdana"/>
                <w:b/>
                <w:bCs/>
                <w:sz w:val="18"/>
                <w:szCs w:val="18"/>
              </w:rPr>
            </w:pPr>
            <w:r w:rsidRPr="00B254A5">
              <w:rPr>
                <w:rFonts w:ascii="Trebuchet MS" w:hAnsi="Trebuchet MS" w:cs="Verdana"/>
                <w:b/>
                <w:bCs/>
                <w:sz w:val="18"/>
                <w:szCs w:val="18"/>
              </w:rPr>
              <w:t>Valor presente da obrigação atuarial</w:t>
            </w:r>
          </w:p>
        </w:tc>
        <w:tc>
          <w:tcPr>
            <w:tcW w:w="2833" w:type="dxa"/>
            <w:tcBorders>
              <w:left w:val="nil"/>
              <w:right w:val="nil"/>
            </w:tcBorders>
            <w:noWrap/>
            <w:vAlign w:val="bottom"/>
          </w:tcPr>
          <w:p w14:paraId="6CAA2C94" w14:textId="0240ED66" w:rsidR="002B3F50" w:rsidRPr="002B3F50" w:rsidRDefault="001A3629" w:rsidP="002B3F50">
            <w:pPr>
              <w:pBdr>
                <w:top w:val="single" w:sz="4" w:space="1" w:color="auto"/>
                <w:bottom w:val="double" w:sz="4" w:space="1" w:color="auto"/>
              </w:pBdr>
              <w:jc w:val="right"/>
              <w:rPr>
                <w:rFonts w:ascii="Trebuchet MS" w:hAnsi="Trebuchet MS" w:cs="Verdana"/>
                <w:b/>
                <w:bCs/>
                <w:sz w:val="18"/>
                <w:szCs w:val="18"/>
                <w:highlight w:val="yellow"/>
              </w:rPr>
            </w:pPr>
            <w:r w:rsidRPr="001A3629">
              <w:rPr>
                <w:rFonts w:ascii="Trebuchet MS" w:hAnsi="Trebuchet MS" w:cs="Verdana"/>
                <w:b/>
                <w:bCs/>
                <w:sz w:val="18"/>
                <w:szCs w:val="18"/>
              </w:rPr>
              <w:t>93.224</w:t>
            </w:r>
          </w:p>
        </w:tc>
      </w:tr>
      <w:bookmarkEnd w:id="54"/>
    </w:tbl>
    <w:p w14:paraId="74A68488" w14:textId="77777777" w:rsidR="0037716B" w:rsidRPr="00B254A5" w:rsidRDefault="0037716B" w:rsidP="0037716B">
      <w:pPr>
        <w:ind w:left="567"/>
        <w:contextualSpacing/>
        <w:rPr>
          <w:rFonts w:ascii="Trebuchet MS" w:hAnsi="Trebuchet MS" w:cs="Trebuchet MS"/>
        </w:rPr>
      </w:pPr>
    </w:p>
    <w:p w14:paraId="33374EA4" w14:textId="77777777" w:rsidR="0037716B" w:rsidRPr="00B254A5" w:rsidRDefault="0037716B" w:rsidP="0037716B">
      <w:pPr>
        <w:ind w:left="426"/>
        <w:contextualSpacing/>
      </w:pPr>
      <w:r w:rsidRPr="00B254A5">
        <w:rPr>
          <w:rFonts w:ascii="Trebuchet MS" w:hAnsi="Trebuchet MS" w:cs="Trebuchet MS"/>
        </w:rPr>
        <w:t>Perfil de vencimento da obrigação de benefício definido</w:t>
      </w:r>
    </w:p>
    <w:p w14:paraId="6BD0BF85" w14:textId="77777777" w:rsidR="0037716B" w:rsidRPr="00B254A5" w:rsidRDefault="0037716B" w:rsidP="0037716B">
      <w:pPr>
        <w:ind w:left="567"/>
        <w:contextualSpacing/>
        <w:rPr>
          <w:rFonts w:ascii="Trebuchet MS" w:hAnsi="Trebuchet MS" w:cs="Trebuchet MS"/>
          <w:i/>
          <w:iCs/>
        </w:rPr>
      </w:pPr>
    </w:p>
    <w:tbl>
      <w:tblPr>
        <w:tblW w:w="8646" w:type="dxa"/>
        <w:tblInd w:w="534" w:type="dxa"/>
        <w:tblLayout w:type="fixed"/>
        <w:tblLook w:val="0000" w:firstRow="0" w:lastRow="0" w:firstColumn="0" w:lastColumn="0" w:noHBand="0" w:noVBand="0"/>
      </w:tblPr>
      <w:tblGrid>
        <w:gridCol w:w="7228"/>
        <w:gridCol w:w="1418"/>
      </w:tblGrid>
      <w:tr w:rsidR="0037716B" w:rsidRPr="00B254A5" w14:paraId="73A319E2" w14:textId="77777777" w:rsidTr="002F7663">
        <w:trPr>
          <w:cantSplit/>
        </w:trPr>
        <w:tc>
          <w:tcPr>
            <w:tcW w:w="7228" w:type="dxa"/>
            <w:vAlign w:val="bottom"/>
          </w:tcPr>
          <w:p w14:paraId="42503845" w14:textId="77777777" w:rsidR="0037716B" w:rsidRPr="00B254A5" w:rsidRDefault="0037716B" w:rsidP="002F7663">
            <w:pPr>
              <w:pBdr>
                <w:top w:val="none" w:sz="0" w:space="0" w:color="000000"/>
                <w:left w:val="none" w:sz="0" w:space="0" w:color="000000"/>
                <w:bottom w:val="single" w:sz="4" w:space="1" w:color="000000"/>
                <w:right w:val="none" w:sz="0" w:space="0" w:color="000000"/>
              </w:pBdr>
              <w:ind w:left="-114" w:right="-111"/>
              <w:contextualSpacing/>
              <w:jc w:val="center"/>
              <w:rPr>
                <w:rFonts w:ascii="Trebuchet MS" w:hAnsi="Trebuchet MS"/>
                <w:sz w:val="19"/>
                <w:szCs w:val="19"/>
              </w:rPr>
            </w:pPr>
            <w:r w:rsidRPr="00B254A5">
              <w:rPr>
                <w:rFonts w:ascii="Trebuchet MS" w:hAnsi="Trebuchet MS" w:cs="Trebuchet MS"/>
                <w:b/>
                <w:bCs/>
                <w:sz w:val="19"/>
                <w:szCs w:val="19"/>
              </w:rPr>
              <w:t>Perfil de Vencimento da Obrigação de Benefício Definido</w:t>
            </w:r>
          </w:p>
        </w:tc>
        <w:tc>
          <w:tcPr>
            <w:tcW w:w="1418" w:type="dxa"/>
            <w:vAlign w:val="bottom"/>
          </w:tcPr>
          <w:p w14:paraId="1A8B78B9" w14:textId="77777777" w:rsidR="0037716B" w:rsidRPr="00B254A5" w:rsidRDefault="0037716B" w:rsidP="002F7663">
            <w:pPr>
              <w:pBdr>
                <w:top w:val="none" w:sz="0" w:space="0" w:color="000000"/>
                <w:left w:val="none" w:sz="0" w:space="0" w:color="000000"/>
                <w:bottom w:val="single" w:sz="4" w:space="1" w:color="000000"/>
                <w:right w:val="none" w:sz="0" w:space="0" w:color="000000"/>
              </w:pBdr>
              <w:ind w:right="-111"/>
              <w:contextualSpacing/>
              <w:jc w:val="center"/>
              <w:rPr>
                <w:rFonts w:ascii="Trebuchet MS" w:hAnsi="Trebuchet MS"/>
                <w:sz w:val="19"/>
                <w:szCs w:val="19"/>
              </w:rPr>
            </w:pPr>
            <w:r w:rsidRPr="00B254A5">
              <w:rPr>
                <w:rFonts w:ascii="Trebuchet MS" w:hAnsi="Trebuchet MS" w:cs="Trebuchet MS"/>
                <w:b/>
                <w:bCs/>
                <w:sz w:val="19"/>
                <w:szCs w:val="19"/>
              </w:rPr>
              <w:t>31/12/2025</w:t>
            </w:r>
          </w:p>
        </w:tc>
      </w:tr>
      <w:tr w:rsidR="0037716B" w:rsidRPr="00B254A5" w14:paraId="29A19446" w14:textId="77777777" w:rsidTr="002F7663">
        <w:trPr>
          <w:cantSplit/>
        </w:trPr>
        <w:tc>
          <w:tcPr>
            <w:tcW w:w="7228" w:type="dxa"/>
            <w:vAlign w:val="bottom"/>
          </w:tcPr>
          <w:p w14:paraId="5324FAA5" w14:textId="77777777" w:rsidR="0037716B" w:rsidRPr="00B254A5" w:rsidRDefault="0037716B" w:rsidP="002F7663">
            <w:pPr>
              <w:ind w:left="-114"/>
              <w:contextualSpacing/>
              <w:rPr>
                <w:rFonts w:ascii="Trebuchet MS" w:hAnsi="Trebuchet MS"/>
                <w:sz w:val="19"/>
                <w:szCs w:val="19"/>
              </w:rPr>
            </w:pPr>
            <w:r w:rsidRPr="00B254A5">
              <w:rPr>
                <w:rFonts w:ascii="Trebuchet MS" w:hAnsi="Trebuchet MS" w:cs="Trebuchet MS"/>
                <w:sz w:val="19"/>
                <w:szCs w:val="19"/>
              </w:rPr>
              <w:t>1. Pagamento de benefícios esperados no encerramento do ano fiscal 31/12/2025</w:t>
            </w:r>
          </w:p>
        </w:tc>
        <w:tc>
          <w:tcPr>
            <w:tcW w:w="1418" w:type="dxa"/>
            <w:vAlign w:val="bottom"/>
          </w:tcPr>
          <w:p w14:paraId="4CB07C69" w14:textId="34C05A75" w:rsidR="0037716B" w:rsidRPr="00B254A5" w:rsidRDefault="00C808F2" w:rsidP="002F7663">
            <w:pPr>
              <w:ind w:left="567"/>
              <w:contextualSpacing/>
              <w:jc w:val="right"/>
              <w:rPr>
                <w:rFonts w:ascii="Trebuchet MS" w:hAnsi="Trebuchet MS"/>
                <w:sz w:val="19"/>
                <w:szCs w:val="19"/>
              </w:rPr>
            </w:pPr>
            <w:r w:rsidRPr="00C808F2">
              <w:rPr>
                <w:rFonts w:ascii="Trebuchet MS" w:hAnsi="Trebuchet MS"/>
                <w:sz w:val="19"/>
                <w:szCs w:val="19"/>
              </w:rPr>
              <w:t>45.326</w:t>
            </w:r>
          </w:p>
        </w:tc>
      </w:tr>
      <w:tr w:rsidR="00C808F2" w:rsidRPr="00B254A5" w14:paraId="6408F06A" w14:textId="77777777" w:rsidTr="002F7663">
        <w:trPr>
          <w:cantSplit/>
        </w:trPr>
        <w:tc>
          <w:tcPr>
            <w:tcW w:w="7228" w:type="dxa"/>
            <w:vAlign w:val="bottom"/>
          </w:tcPr>
          <w:p w14:paraId="36C209E3" w14:textId="77777777" w:rsidR="00C808F2" w:rsidRPr="00B254A5" w:rsidRDefault="00C808F2" w:rsidP="00C808F2">
            <w:pPr>
              <w:ind w:left="-114"/>
              <w:contextualSpacing/>
              <w:rPr>
                <w:rFonts w:ascii="Trebuchet MS" w:hAnsi="Trebuchet MS"/>
                <w:sz w:val="19"/>
                <w:szCs w:val="19"/>
              </w:rPr>
            </w:pPr>
            <w:r w:rsidRPr="00B254A5">
              <w:rPr>
                <w:rFonts w:ascii="Trebuchet MS" w:hAnsi="Trebuchet MS" w:cs="Trebuchet MS"/>
                <w:sz w:val="19"/>
                <w:szCs w:val="19"/>
              </w:rPr>
              <w:t>2. Pagamento de benefícios esperados no encerramento do ano fiscal 31/12/2026</w:t>
            </w:r>
          </w:p>
        </w:tc>
        <w:tc>
          <w:tcPr>
            <w:tcW w:w="1418" w:type="dxa"/>
          </w:tcPr>
          <w:p w14:paraId="4D0215BE" w14:textId="6BEB2D09" w:rsidR="00C808F2" w:rsidRPr="00B254A5" w:rsidRDefault="00C808F2" w:rsidP="00C808F2">
            <w:pPr>
              <w:ind w:left="567"/>
              <w:contextualSpacing/>
              <w:jc w:val="right"/>
              <w:rPr>
                <w:rFonts w:ascii="Trebuchet MS" w:hAnsi="Trebuchet MS"/>
                <w:sz w:val="19"/>
                <w:szCs w:val="19"/>
              </w:rPr>
            </w:pPr>
            <w:r w:rsidRPr="00E0697B">
              <w:rPr>
                <w:rFonts w:ascii="Trebuchet MS" w:hAnsi="Trebuchet MS"/>
                <w:sz w:val="19"/>
                <w:szCs w:val="19"/>
              </w:rPr>
              <w:t>47.048</w:t>
            </w:r>
          </w:p>
        </w:tc>
      </w:tr>
      <w:tr w:rsidR="00C808F2" w:rsidRPr="00B254A5" w14:paraId="0C4F3D98" w14:textId="77777777" w:rsidTr="002F7663">
        <w:trPr>
          <w:cantSplit/>
        </w:trPr>
        <w:tc>
          <w:tcPr>
            <w:tcW w:w="7228" w:type="dxa"/>
            <w:vAlign w:val="bottom"/>
          </w:tcPr>
          <w:p w14:paraId="45FBFCE8" w14:textId="77777777" w:rsidR="00C808F2" w:rsidRPr="00B254A5" w:rsidRDefault="00C808F2" w:rsidP="00C808F2">
            <w:pPr>
              <w:ind w:left="-114"/>
              <w:contextualSpacing/>
              <w:rPr>
                <w:rFonts w:ascii="Trebuchet MS" w:hAnsi="Trebuchet MS"/>
                <w:sz w:val="19"/>
                <w:szCs w:val="19"/>
              </w:rPr>
            </w:pPr>
            <w:r w:rsidRPr="00B254A5">
              <w:rPr>
                <w:rFonts w:ascii="Trebuchet MS" w:hAnsi="Trebuchet MS" w:cs="Trebuchet MS"/>
                <w:sz w:val="19"/>
                <w:szCs w:val="19"/>
              </w:rPr>
              <w:t>3. Pagamento de benefícios esperados no encerramento do ano fiscal 31/12/2027</w:t>
            </w:r>
          </w:p>
        </w:tc>
        <w:tc>
          <w:tcPr>
            <w:tcW w:w="1418" w:type="dxa"/>
          </w:tcPr>
          <w:p w14:paraId="6F22276C" w14:textId="382BB3BF" w:rsidR="00C808F2" w:rsidRPr="00B254A5" w:rsidRDefault="00C808F2" w:rsidP="00C808F2">
            <w:pPr>
              <w:ind w:left="567"/>
              <w:contextualSpacing/>
              <w:jc w:val="right"/>
              <w:rPr>
                <w:rFonts w:ascii="Trebuchet MS" w:hAnsi="Trebuchet MS"/>
                <w:sz w:val="19"/>
                <w:szCs w:val="19"/>
              </w:rPr>
            </w:pPr>
            <w:r w:rsidRPr="00E0697B">
              <w:rPr>
                <w:rFonts w:ascii="Trebuchet MS" w:hAnsi="Trebuchet MS"/>
                <w:sz w:val="19"/>
                <w:szCs w:val="19"/>
              </w:rPr>
              <w:t>48.695</w:t>
            </w:r>
          </w:p>
        </w:tc>
      </w:tr>
      <w:tr w:rsidR="00C808F2" w:rsidRPr="00B254A5" w14:paraId="4379B581" w14:textId="77777777" w:rsidTr="002F7663">
        <w:trPr>
          <w:cantSplit/>
        </w:trPr>
        <w:tc>
          <w:tcPr>
            <w:tcW w:w="7228" w:type="dxa"/>
            <w:vAlign w:val="bottom"/>
          </w:tcPr>
          <w:p w14:paraId="56FA9E4C" w14:textId="77777777" w:rsidR="00C808F2" w:rsidRPr="00B254A5" w:rsidRDefault="00C808F2" w:rsidP="00C808F2">
            <w:pPr>
              <w:ind w:left="-114"/>
              <w:contextualSpacing/>
              <w:rPr>
                <w:rFonts w:ascii="Trebuchet MS" w:hAnsi="Trebuchet MS"/>
                <w:sz w:val="19"/>
                <w:szCs w:val="19"/>
              </w:rPr>
            </w:pPr>
            <w:r w:rsidRPr="00B254A5">
              <w:rPr>
                <w:rFonts w:ascii="Trebuchet MS" w:hAnsi="Trebuchet MS" w:cs="Trebuchet MS"/>
                <w:sz w:val="19"/>
                <w:szCs w:val="19"/>
              </w:rPr>
              <w:t>4. Pagamento de benefícios esperados no encerramento do ano fiscal 31/12/2028</w:t>
            </w:r>
          </w:p>
        </w:tc>
        <w:tc>
          <w:tcPr>
            <w:tcW w:w="1418" w:type="dxa"/>
          </w:tcPr>
          <w:p w14:paraId="6797BEA5" w14:textId="7F9B7B6D" w:rsidR="00C808F2" w:rsidRPr="00B254A5" w:rsidRDefault="00C808F2" w:rsidP="00C808F2">
            <w:pPr>
              <w:ind w:left="567"/>
              <w:contextualSpacing/>
              <w:jc w:val="right"/>
              <w:rPr>
                <w:rFonts w:ascii="Trebuchet MS" w:hAnsi="Trebuchet MS"/>
                <w:sz w:val="19"/>
                <w:szCs w:val="19"/>
              </w:rPr>
            </w:pPr>
            <w:r w:rsidRPr="00E0697B">
              <w:rPr>
                <w:rFonts w:ascii="Trebuchet MS" w:hAnsi="Trebuchet MS"/>
                <w:sz w:val="19"/>
                <w:szCs w:val="19"/>
              </w:rPr>
              <w:t>50.399</w:t>
            </w:r>
          </w:p>
        </w:tc>
      </w:tr>
      <w:tr w:rsidR="00C808F2" w:rsidRPr="00B254A5" w14:paraId="0BD56789" w14:textId="77777777" w:rsidTr="002F7663">
        <w:trPr>
          <w:cantSplit/>
        </w:trPr>
        <w:tc>
          <w:tcPr>
            <w:tcW w:w="7228" w:type="dxa"/>
            <w:vAlign w:val="bottom"/>
          </w:tcPr>
          <w:p w14:paraId="2F34EF7B" w14:textId="77777777" w:rsidR="00C808F2" w:rsidRPr="00B254A5" w:rsidRDefault="00C808F2" w:rsidP="00C808F2">
            <w:pPr>
              <w:ind w:left="-114"/>
              <w:contextualSpacing/>
              <w:rPr>
                <w:rFonts w:ascii="Trebuchet MS" w:hAnsi="Trebuchet MS"/>
                <w:sz w:val="19"/>
                <w:szCs w:val="19"/>
              </w:rPr>
            </w:pPr>
            <w:r w:rsidRPr="00B254A5">
              <w:rPr>
                <w:rFonts w:ascii="Trebuchet MS" w:hAnsi="Trebuchet MS" w:cs="Trebuchet MS"/>
                <w:sz w:val="19"/>
                <w:szCs w:val="19"/>
              </w:rPr>
              <w:t>5. Pagamento de benefícios esperados no encerramento do ano fiscal 31/12/2029 ou posterior</w:t>
            </w:r>
          </w:p>
        </w:tc>
        <w:tc>
          <w:tcPr>
            <w:tcW w:w="1418" w:type="dxa"/>
          </w:tcPr>
          <w:p w14:paraId="1CD3FE74" w14:textId="0ADB0B06" w:rsidR="00C808F2" w:rsidRPr="00B254A5" w:rsidRDefault="00C808F2" w:rsidP="00C808F2">
            <w:pPr>
              <w:ind w:left="567"/>
              <w:contextualSpacing/>
              <w:jc w:val="right"/>
              <w:rPr>
                <w:rFonts w:ascii="Trebuchet MS" w:hAnsi="Trebuchet MS"/>
                <w:sz w:val="19"/>
                <w:szCs w:val="19"/>
              </w:rPr>
            </w:pPr>
            <w:r w:rsidRPr="00E0697B">
              <w:rPr>
                <w:rFonts w:ascii="Trebuchet MS" w:hAnsi="Trebuchet MS"/>
                <w:sz w:val="19"/>
                <w:szCs w:val="19"/>
              </w:rPr>
              <w:t>52.163</w:t>
            </w:r>
          </w:p>
        </w:tc>
      </w:tr>
    </w:tbl>
    <w:p w14:paraId="14F19983" w14:textId="77777777" w:rsidR="0037716B" w:rsidRPr="00B254A5" w:rsidRDefault="0037716B" w:rsidP="0037716B">
      <w:pPr>
        <w:ind w:left="567"/>
        <w:contextualSpacing/>
        <w:rPr>
          <w:rFonts w:ascii="Trebuchet MS" w:hAnsi="Trebuchet MS"/>
          <w:szCs w:val="24"/>
        </w:rPr>
      </w:pPr>
    </w:p>
    <w:p w14:paraId="139AE68C" w14:textId="77777777" w:rsidR="0037716B" w:rsidRPr="00B254A5" w:rsidRDefault="0037716B" w:rsidP="0037716B">
      <w:pPr>
        <w:ind w:left="426"/>
        <w:contextualSpacing/>
        <w:rPr>
          <w:rFonts w:ascii="Trebuchet MS" w:hAnsi="Trebuchet MS" w:cs="Trebuchet MS"/>
          <w:szCs w:val="24"/>
        </w:rPr>
      </w:pPr>
      <w:r w:rsidRPr="00B254A5">
        <w:rPr>
          <w:rFonts w:ascii="Trebuchet MS" w:hAnsi="Trebuchet MS" w:cs="Trebuchet MS"/>
          <w:szCs w:val="24"/>
        </w:rPr>
        <w:t>Despesas/Receitas e Pagamentos esperados para o ano</w:t>
      </w:r>
    </w:p>
    <w:p w14:paraId="388B45ED" w14:textId="77777777" w:rsidR="0037716B" w:rsidRPr="00B254A5" w:rsidRDefault="0037716B" w:rsidP="0037716B">
      <w:pPr>
        <w:ind w:left="426"/>
        <w:contextualSpacing/>
        <w:rPr>
          <w:rFonts w:ascii="Trebuchet MS" w:hAnsi="Trebuchet MS"/>
          <w:szCs w:val="24"/>
        </w:rPr>
      </w:pPr>
    </w:p>
    <w:tbl>
      <w:tblPr>
        <w:tblW w:w="8647" w:type="dxa"/>
        <w:tblInd w:w="534" w:type="dxa"/>
        <w:tblLayout w:type="fixed"/>
        <w:tblLook w:val="0000" w:firstRow="0" w:lastRow="0" w:firstColumn="0" w:lastColumn="0" w:noHBand="0" w:noVBand="0"/>
      </w:tblPr>
      <w:tblGrid>
        <w:gridCol w:w="7229"/>
        <w:gridCol w:w="1418"/>
      </w:tblGrid>
      <w:tr w:rsidR="0037716B" w:rsidRPr="00B254A5" w14:paraId="2112B33C" w14:textId="77777777" w:rsidTr="002F7663">
        <w:trPr>
          <w:cantSplit/>
        </w:trPr>
        <w:tc>
          <w:tcPr>
            <w:tcW w:w="7229" w:type="dxa"/>
            <w:vAlign w:val="bottom"/>
          </w:tcPr>
          <w:p w14:paraId="5206705C" w14:textId="77777777" w:rsidR="0037716B" w:rsidRPr="00B254A5" w:rsidRDefault="0037716B" w:rsidP="002F7663">
            <w:pPr>
              <w:pBdr>
                <w:top w:val="none" w:sz="0" w:space="0" w:color="000000"/>
                <w:left w:val="none" w:sz="0" w:space="0" w:color="000000"/>
                <w:bottom w:val="single" w:sz="4" w:space="1" w:color="000000"/>
                <w:right w:val="none" w:sz="0" w:space="0" w:color="000000"/>
              </w:pBdr>
              <w:ind w:left="-114"/>
              <w:contextualSpacing/>
              <w:jc w:val="center"/>
              <w:rPr>
                <w:rFonts w:ascii="Trebuchet MS" w:hAnsi="Trebuchet MS"/>
                <w:sz w:val="20"/>
              </w:rPr>
            </w:pPr>
            <w:r w:rsidRPr="00B254A5">
              <w:rPr>
                <w:rFonts w:ascii="Trebuchet MS" w:hAnsi="Trebuchet MS" w:cs="Trebuchet MS"/>
                <w:b/>
                <w:bCs/>
                <w:sz w:val="20"/>
              </w:rPr>
              <w:t>Custo de Benefício Definido estimado para o próximo exercício</w:t>
            </w:r>
          </w:p>
        </w:tc>
        <w:tc>
          <w:tcPr>
            <w:tcW w:w="1418" w:type="dxa"/>
            <w:vAlign w:val="bottom"/>
          </w:tcPr>
          <w:p w14:paraId="5C115C67" w14:textId="77777777" w:rsidR="0037716B" w:rsidRPr="00B254A5" w:rsidRDefault="0037716B" w:rsidP="002F7663">
            <w:pPr>
              <w:pBdr>
                <w:top w:val="none" w:sz="0" w:space="0" w:color="000000"/>
                <w:left w:val="none" w:sz="0" w:space="0" w:color="000000"/>
                <w:bottom w:val="single" w:sz="4" w:space="1" w:color="000000"/>
                <w:right w:val="none" w:sz="0" w:space="0" w:color="000000"/>
              </w:pBdr>
              <w:contextualSpacing/>
              <w:jc w:val="center"/>
              <w:rPr>
                <w:rFonts w:ascii="Trebuchet MS" w:hAnsi="Trebuchet MS"/>
                <w:sz w:val="20"/>
              </w:rPr>
            </w:pPr>
            <w:r w:rsidRPr="00B254A5">
              <w:rPr>
                <w:rFonts w:ascii="Trebuchet MS" w:hAnsi="Trebuchet MS" w:cs="Trebuchet MS"/>
                <w:b/>
                <w:bCs/>
                <w:sz w:val="20"/>
              </w:rPr>
              <w:t>31/12/2025</w:t>
            </w:r>
          </w:p>
        </w:tc>
      </w:tr>
      <w:tr w:rsidR="00B1708D" w:rsidRPr="00B254A5" w14:paraId="3D7FE06A" w14:textId="77777777" w:rsidTr="002F7663">
        <w:trPr>
          <w:cantSplit/>
        </w:trPr>
        <w:tc>
          <w:tcPr>
            <w:tcW w:w="7229" w:type="dxa"/>
            <w:vAlign w:val="bottom"/>
          </w:tcPr>
          <w:p w14:paraId="6572DA23" w14:textId="77777777" w:rsidR="00B1708D" w:rsidRPr="00B254A5" w:rsidRDefault="00B1708D" w:rsidP="00B1708D">
            <w:pPr>
              <w:ind w:left="-114"/>
              <w:contextualSpacing/>
              <w:rPr>
                <w:rFonts w:ascii="Trebuchet MS" w:hAnsi="Trebuchet MS"/>
                <w:sz w:val="20"/>
              </w:rPr>
            </w:pPr>
            <w:r w:rsidRPr="00B254A5">
              <w:rPr>
                <w:rFonts w:ascii="Trebuchet MS" w:hAnsi="Trebuchet MS" w:cs="Trebuchet MS"/>
                <w:sz w:val="20"/>
              </w:rPr>
              <w:t xml:space="preserve">1. Custo do Serviço Corrente </w:t>
            </w:r>
          </w:p>
        </w:tc>
        <w:tc>
          <w:tcPr>
            <w:tcW w:w="1418" w:type="dxa"/>
            <w:vAlign w:val="bottom"/>
          </w:tcPr>
          <w:p w14:paraId="02276CA6" w14:textId="0365BB8C" w:rsidR="00B1708D" w:rsidRPr="00B254A5" w:rsidRDefault="00B1708D" w:rsidP="00B1708D">
            <w:pPr>
              <w:ind w:left="317"/>
              <w:contextualSpacing/>
              <w:jc w:val="right"/>
              <w:rPr>
                <w:rFonts w:ascii="Trebuchet MS" w:hAnsi="Trebuchet MS"/>
                <w:sz w:val="20"/>
              </w:rPr>
            </w:pPr>
            <w:r w:rsidRPr="00B1708D">
              <w:rPr>
                <w:rFonts w:ascii="Trebuchet MS" w:hAnsi="Trebuchet MS"/>
                <w:sz w:val="20"/>
              </w:rPr>
              <w:t>4.742</w:t>
            </w:r>
          </w:p>
        </w:tc>
      </w:tr>
      <w:tr w:rsidR="00B1708D" w:rsidRPr="00B254A5" w14:paraId="65788FF7" w14:textId="77777777" w:rsidTr="002F7663">
        <w:trPr>
          <w:cantSplit/>
        </w:trPr>
        <w:tc>
          <w:tcPr>
            <w:tcW w:w="7229" w:type="dxa"/>
            <w:vAlign w:val="bottom"/>
          </w:tcPr>
          <w:p w14:paraId="6DD1209E" w14:textId="77777777" w:rsidR="00B1708D" w:rsidRPr="00B254A5" w:rsidRDefault="00B1708D" w:rsidP="00B1708D">
            <w:pPr>
              <w:ind w:left="-114"/>
              <w:contextualSpacing/>
              <w:rPr>
                <w:rFonts w:ascii="Trebuchet MS" w:hAnsi="Trebuchet MS"/>
                <w:sz w:val="20"/>
              </w:rPr>
            </w:pPr>
            <w:r w:rsidRPr="00B254A5">
              <w:rPr>
                <w:rFonts w:ascii="Trebuchet MS" w:hAnsi="Trebuchet MS" w:cs="Trebuchet MS"/>
                <w:sz w:val="20"/>
              </w:rPr>
              <w:t xml:space="preserve">2. Custo de Serviço Passado - Alterações do Plano </w:t>
            </w:r>
          </w:p>
        </w:tc>
        <w:tc>
          <w:tcPr>
            <w:tcW w:w="1418" w:type="dxa"/>
          </w:tcPr>
          <w:p w14:paraId="0ADD43A4" w14:textId="25D53CFA" w:rsidR="00B1708D" w:rsidRPr="00B254A5" w:rsidRDefault="00B1708D" w:rsidP="00B1708D">
            <w:pPr>
              <w:ind w:left="317"/>
              <w:contextualSpacing/>
              <w:jc w:val="right"/>
              <w:rPr>
                <w:rFonts w:ascii="Trebuchet MS" w:hAnsi="Trebuchet MS"/>
                <w:sz w:val="20"/>
              </w:rPr>
            </w:pPr>
            <w:r w:rsidRPr="007E13BF">
              <w:rPr>
                <w:rFonts w:ascii="Trebuchet MS" w:hAnsi="Trebuchet MS"/>
                <w:sz w:val="20"/>
              </w:rPr>
              <w:t xml:space="preserve"> -   </w:t>
            </w:r>
          </w:p>
        </w:tc>
      </w:tr>
      <w:tr w:rsidR="00B1708D" w:rsidRPr="00B254A5" w14:paraId="0E825BC2" w14:textId="77777777" w:rsidTr="002F7663">
        <w:trPr>
          <w:cantSplit/>
        </w:trPr>
        <w:tc>
          <w:tcPr>
            <w:tcW w:w="7229" w:type="dxa"/>
            <w:vAlign w:val="bottom"/>
          </w:tcPr>
          <w:p w14:paraId="5D37E912" w14:textId="77777777" w:rsidR="00B1708D" w:rsidRPr="00B254A5" w:rsidRDefault="00B1708D" w:rsidP="00B1708D">
            <w:pPr>
              <w:ind w:left="-114"/>
              <w:contextualSpacing/>
              <w:rPr>
                <w:rFonts w:ascii="Trebuchet MS" w:hAnsi="Trebuchet MS"/>
                <w:sz w:val="20"/>
              </w:rPr>
            </w:pPr>
            <w:r w:rsidRPr="00B254A5">
              <w:rPr>
                <w:rFonts w:ascii="Trebuchet MS" w:hAnsi="Trebuchet MS" w:cs="Trebuchet MS"/>
                <w:sz w:val="20"/>
              </w:rPr>
              <w:t xml:space="preserve">3. Custo de Serviço Passado - Reduções Antecipadas </w:t>
            </w:r>
          </w:p>
        </w:tc>
        <w:tc>
          <w:tcPr>
            <w:tcW w:w="1418" w:type="dxa"/>
          </w:tcPr>
          <w:p w14:paraId="44F5386C" w14:textId="595E9891" w:rsidR="00B1708D" w:rsidRPr="00B254A5" w:rsidRDefault="00B1708D" w:rsidP="00B1708D">
            <w:pPr>
              <w:ind w:left="317"/>
              <w:contextualSpacing/>
              <w:jc w:val="right"/>
              <w:rPr>
                <w:rFonts w:ascii="Trebuchet MS" w:hAnsi="Trebuchet MS"/>
                <w:sz w:val="20"/>
              </w:rPr>
            </w:pPr>
            <w:r w:rsidRPr="007E13BF">
              <w:rPr>
                <w:rFonts w:ascii="Trebuchet MS" w:hAnsi="Trebuchet MS"/>
                <w:sz w:val="20"/>
              </w:rPr>
              <w:t xml:space="preserve"> -   </w:t>
            </w:r>
          </w:p>
        </w:tc>
      </w:tr>
      <w:tr w:rsidR="00B1708D" w:rsidRPr="00B254A5" w14:paraId="770EBA92" w14:textId="77777777" w:rsidTr="002F7663">
        <w:trPr>
          <w:cantSplit/>
        </w:trPr>
        <w:tc>
          <w:tcPr>
            <w:tcW w:w="7229" w:type="dxa"/>
            <w:vAlign w:val="bottom"/>
          </w:tcPr>
          <w:p w14:paraId="3A06D0C2" w14:textId="77777777" w:rsidR="00B1708D" w:rsidRPr="00B254A5" w:rsidRDefault="00B1708D" w:rsidP="00B1708D">
            <w:pPr>
              <w:ind w:left="-114"/>
              <w:contextualSpacing/>
              <w:rPr>
                <w:rFonts w:ascii="Trebuchet MS" w:hAnsi="Trebuchet MS"/>
                <w:sz w:val="20"/>
              </w:rPr>
            </w:pPr>
            <w:r w:rsidRPr="00B254A5">
              <w:rPr>
                <w:rFonts w:ascii="Trebuchet MS" w:hAnsi="Trebuchet MS" w:cs="Trebuchet MS"/>
                <w:sz w:val="20"/>
              </w:rPr>
              <w:t>4. (Ganhos)/Perdas de liquidações antecipadas</w:t>
            </w:r>
          </w:p>
        </w:tc>
        <w:tc>
          <w:tcPr>
            <w:tcW w:w="1418" w:type="dxa"/>
            <w:tcBorders>
              <w:bottom w:val="single" w:sz="4" w:space="0" w:color="000000"/>
            </w:tcBorders>
          </w:tcPr>
          <w:p w14:paraId="32836D8E" w14:textId="0367B29C" w:rsidR="00B1708D" w:rsidRPr="00B254A5" w:rsidRDefault="00B1708D" w:rsidP="00B1708D">
            <w:pPr>
              <w:ind w:left="317"/>
              <w:contextualSpacing/>
              <w:jc w:val="right"/>
              <w:rPr>
                <w:rFonts w:ascii="Trebuchet MS" w:hAnsi="Trebuchet MS"/>
                <w:sz w:val="20"/>
              </w:rPr>
            </w:pPr>
            <w:r w:rsidRPr="007E13BF">
              <w:rPr>
                <w:rFonts w:ascii="Trebuchet MS" w:hAnsi="Trebuchet MS"/>
                <w:sz w:val="20"/>
              </w:rPr>
              <w:t xml:space="preserve"> -   </w:t>
            </w:r>
          </w:p>
        </w:tc>
      </w:tr>
      <w:tr w:rsidR="00B1708D" w:rsidRPr="00B254A5" w14:paraId="758BA822" w14:textId="77777777" w:rsidTr="002F7663">
        <w:trPr>
          <w:cantSplit/>
        </w:trPr>
        <w:tc>
          <w:tcPr>
            <w:tcW w:w="7229" w:type="dxa"/>
            <w:vAlign w:val="bottom"/>
          </w:tcPr>
          <w:p w14:paraId="0B187904" w14:textId="77777777" w:rsidR="00B1708D" w:rsidRPr="00B254A5" w:rsidRDefault="00B1708D" w:rsidP="00B1708D">
            <w:pPr>
              <w:ind w:left="-114"/>
              <w:contextualSpacing/>
              <w:rPr>
                <w:rFonts w:ascii="Trebuchet MS" w:hAnsi="Trebuchet MS"/>
                <w:sz w:val="20"/>
              </w:rPr>
            </w:pPr>
            <w:r w:rsidRPr="00B254A5">
              <w:rPr>
                <w:rFonts w:ascii="Trebuchet MS" w:hAnsi="Trebuchet MS" w:cs="Trebuchet MS"/>
                <w:b/>
                <w:bCs/>
                <w:sz w:val="20"/>
              </w:rPr>
              <w:t xml:space="preserve">5. Custo do Serviço </w:t>
            </w:r>
          </w:p>
        </w:tc>
        <w:tc>
          <w:tcPr>
            <w:tcW w:w="1418" w:type="dxa"/>
            <w:tcBorders>
              <w:top w:val="single" w:sz="4" w:space="0" w:color="000000"/>
            </w:tcBorders>
            <w:vAlign w:val="bottom"/>
          </w:tcPr>
          <w:p w14:paraId="44E7393D" w14:textId="52820875" w:rsidR="00B1708D" w:rsidRPr="00B254A5" w:rsidRDefault="00B1708D" w:rsidP="00B1708D">
            <w:pPr>
              <w:ind w:left="317"/>
              <w:contextualSpacing/>
              <w:jc w:val="right"/>
              <w:rPr>
                <w:rFonts w:ascii="Trebuchet MS" w:hAnsi="Trebuchet MS"/>
                <w:sz w:val="20"/>
              </w:rPr>
            </w:pPr>
            <w:r w:rsidRPr="00B1708D">
              <w:rPr>
                <w:rFonts w:ascii="Trebuchet MS" w:hAnsi="Trebuchet MS"/>
                <w:sz w:val="20"/>
              </w:rPr>
              <w:t>4.742</w:t>
            </w:r>
          </w:p>
        </w:tc>
      </w:tr>
      <w:tr w:rsidR="00B1708D" w:rsidRPr="00B254A5" w14:paraId="70892D11" w14:textId="77777777" w:rsidTr="002F7663">
        <w:trPr>
          <w:cantSplit/>
        </w:trPr>
        <w:tc>
          <w:tcPr>
            <w:tcW w:w="7229" w:type="dxa"/>
            <w:vAlign w:val="bottom"/>
          </w:tcPr>
          <w:p w14:paraId="09BE0B6E" w14:textId="77777777" w:rsidR="00B1708D" w:rsidRPr="00B254A5" w:rsidRDefault="00B1708D" w:rsidP="00B1708D">
            <w:pPr>
              <w:ind w:left="-114"/>
              <w:contextualSpacing/>
              <w:rPr>
                <w:rFonts w:ascii="Trebuchet MS" w:hAnsi="Trebuchet MS"/>
                <w:sz w:val="20"/>
              </w:rPr>
            </w:pPr>
            <w:r w:rsidRPr="00B254A5">
              <w:rPr>
                <w:rFonts w:ascii="Trebuchet MS" w:eastAsia="Trebuchet MS" w:hAnsi="Trebuchet MS" w:cs="Trebuchet MS"/>
                <w:b/>
                <w:bCs/>
                <w:sz w:val="20"/>
              </w:rPr>
              <w:t xml:space="preserve">   </w:t>
            </w:r>
          </w:p>
        </w:tc>
        <w:tc>
          <w:tcPr>
            <w:tcW w:w="1418" w:type="dxa"/>
            <w:vAlign w:val="bottom"/>
          </w:tcPr>
          <w:p w14:paraId="5AC91DCD" w14:textId="77777777" w:rsidR="00B1708D" w:rsidRPr="00B254A5" w:rsidRDefault="00B1708D" w:rsidP="00B1708D">
            <w:pPr>
              <w:snapToGrid w:val="0"/>
              <w:ind w:left="317"/>
              <w:contextualSpacing/>
              <w:jc w:val="right"/>
              <w:rPr>
                <w:rFonts w:ascii="Trebuchet MS" w:hAnsi="Trebuchet MS" w:cs="Trebuchet MS"/>
                <w:b/>
                <w:bCs/>
                <w:sz w:val="20"/>
              </w:rPr>
            </w:pPr>
          </w:p>
        </w:tc>
      </w:tr>
      <w:tr w:rsidR="00B1708D" w:rsidRPr="00B254A5" w14:paraId="76CA6416" w14:textId="77777777" w:rsidTr="002F7663">
        <w:trPr>
          <w:cantSplit/>
        </w:trPr>
        <w:tc>
          <w:tcPr>
            <w:tcW w:w="7229" w:type="dxa"/>
            <w:vAlign w:val="bottom"/>
          </w:tcPr>
          <w:p w14:paraId="5992DF15" w14:textId="77777777" w:rsidR="00B1708D" w:rsidRPr="00B254A5" w:rsidRDefault="00B1708D" w:rsidP="00B1708D">
            <w:pPr>
              <w:ind w:left="-114"/>
              <w:contextualSpacing/>
              <w:rPr>
                <w:rFonts w:ascii="Trebuchet MS" w:hAnsi="Trebuchet MS"/>
                <w:sz w:val="20"/>
              </w:rPr>
            </w:pPr>
            <w:r w:rsidRPr="00B254A5">
              <w:rPr>
                <w:rFonts w:ascii="Trebuchet MS" w:hAnsi="Trebuchet MS" w:cs="Trebuchet MS"/>
                <w:sz w:val="20"/>
              </w:rPr>
              <w:t xml:space="preserve">6. Juros líquidos sobre (Ativo)/Passivo líquido </w:t>
            </w:r>
          </w:p>
        </w:tc>
        <w:tc>
          <w:tcPr>
            <w:tcW w:w="1418" w:type="dxa"/>
            <w:vAlign w:val="bottom"/>
          </w:tcPr>
          <w:p w14:paraId="728516D8" w14:textId="1757AC02" w:rsidR="00B1708D" w:rsidRPr="00B254A5" w:rsidRDefault="00B1708D" w:rsidP="00B1708D">
            <w:pPr>
              <w:ind w:left="317"/>
              <w:contextualSpacing/>
              <w:jc w:val="right"/>
              <w:rPr>
                <w:rFonts w:ascii="Trebuchet MS" w:hAnsi="Trebuchet MS"/>
                <w:sz w:val="20"/>
              </w:rPr>
            </w:pPr>
            <w:r w:rsidRPr="00B1708D">
              <w:rPr>
                <w:rFonts w:ascii="Trebuchet MS" w:hAnsi="Trebuchet MS"/>
                <w:sz w:val="20"/>
              </w:rPr>
              <w:t>11.134</w:t>
            </w:r>
          </w:p>
        </w:tc>
      </w:tr>
      <w:tr w:rsidR="00B1708D" w:rsidRPr="00B254A5" w14:paraId="555E22AF" w14:textId="77777777" w:rsidTr="002F7663">
        <w:trPr>
          <w:cantSplit/>
        </w:trPr>
        <w:tc>
          <w:tcPr>
            <w:tcW w:w="7229" w:type="dxa"/>
            <w:vAlign w:val="bottom"/>
          </w:tcPr>
          <w:p w14:paraId="4D6E9781" w14:textId="77777777" w:rsidR="00B1708D" w:rsidRPr="00B254A5" w:rsidRDefault="00B1708D" w:rsidP="00B1708D">
            <w:pPr>
              <w:ind w:left="-114"/>
              <w:contextualSpacing/>
              <w:rPr>
                <w:rFonts w:ascii="Trebuchet MS" w:hAnsi="Trebuchet MS"/>
                <w:sz w:val="20"/>
              </w:rPr>
            </w:pPr>
            <w:r w:rsidRPr="00B254A5">
              <w:rPr>
                <w:rFonts w:ascii="Trebuchet MS" w:eastAsia="Trebuchet MS" w:hAnsi="Trebuchet MS" w:cs="Trebuchet MS"/>
                <w:sz w:val="20"/>
              </w:rPr>
              <w:t xml:space="preserve">   </w:t>
            </w:r>
          </w:p>
        </w:tc>
        <w:tc>
          <w:tcPr>
            <w:tcW w:w="1418" w:type="dxa"/>
            <w:tcBorders>
              <w:bottom w:val="single" w:sz="4" w:space="0" w:color="000000"/>
            </w:tcBorders>
            <w:vAlign w:val="bottom"/>
          </w:tcPr>
          <w:p w14:paraId="26B6FEEA" w14:textId="77777777" w:rsidR="00B1708D" w:rsidRPr="00B254A5" w:rsidRDefault="00B1708D" w:rsidP="00B1708D">
            <w:pPr>
              <w:snapToGrid w:val="0"/>
              <w:ind w:left="317"/>
              <w:contextualSpacing/>
              <w:jc w:val="right"/>
              <w:rPr>
                <w:rFonts w:ascii="Trebuchet MS" w:hAnsi="Trebuchet MS" w:cs="Trebuchet MS"/>
                <w:sz w:val="20"/>
              </w:rPr>
            </w:pPr>
          </w:p>
        </w:tc>
      </w:tr>
      <w:tr w:rsidR="00B1708D" w:rsidRPr="00B254A5" w14:paraId="16B18185" w14:textId="77777777" w:rsidTr="002F7663">
        <w:trPr>
          <w:cantSplit/>
        </w:trPr>
        <w:tc>
          <w:tcPr>
            <w:tcW w:w="7229" w:type="dxa"/>
            <w:vAlign w:val="bottom"/>
          </w:tcPr>
          <w:p w14:paraId="17657EF3" w14:textId="77777777" w:rsidR="00B1708D" w:rsidRPr="00B254A5" w:rsidRDefault="00B1708D" w:rsidP="00B1708D">
            <w:pPr>
              <w:ind w:left="-114"/>
              <w:contextualSpacing/>
              <w:rPr>
                <w:rFonts w:ascii="Trebuchet MS" w:hAnsi="Trebuchet MS"/>
                <w:sz w:val="20"/>
              </w:rPr>
            </w:pPr>
            <w:r w:rsidRPr="00B254A5">
              <w:rPr>
                <w:rFonts w:ascii="Trebuchet MS" w:hAnsi="Trebuchet MS" w:cs="Trebuchet MS"/>
                <w:b/>
                <w:bCs/>
                <w:sz w:val="20"/>
              </w:rPr>
              <w:t xml:space="preserve">7. Custo de Benefício Definido reconhecido no resultado </w:t>
            </w:r>
          </w:p>
        </w:tc>
        <w:tc>
          <w:tcPr>
            <w:tcW w:w="1418" w:type="dxa"/>
            <w:tcBorders>
              <w:top w:val="single" w:sz="4" w:space="0" w:color="000000"/>
            </w:tcBorders>
            <w:vAlign w:val="bottom"/>
          </w:tcPr>
          <w:p w14:paraId="2BC3EEEB" w14:textId="70B1FC64" w:rsidR="00B1708D" w:rsidRPr="00B254A5" w:rsidRDefault="00B1708D" w:rsidP="00B1708D">
            <w:pPr>
              <w:ind w:left="317"/>
              <w:contextualSpacing/>
              <w:jc w:val="right"/>
              <w:rPr>
                <w:rFonts w:ascii="Trebuchet MS" w:hAnsi="Trebuchet MS"/>
                <w:sz w:val="20"/>
              </w:rPr>
            </w:pPr>
            <w:r w:rsidRPr="00B1708D">
              <w:rPr>
                <w:rFonts w:ascii="Trebuchet MS" w:hAnsi="Trebuchet MS"/>
                <w:sz w:val="20"/>
              </w:rPr>
              <w:t>11.134</w:t>
            </w:r>
          </w:p>
        </w:tc>
      </w:tr>
      <w:tr w:rsidR="0037716B" w:rsidRPr="00B254A5" w14:paraId="7821403E" w14:textId="77777777" w:rsidTr="002F7663">
        <w:trPr>
          <w:cantSplit/>
        </w:trPr>
        <w:tc>
          <w:tcPr>
            <w:tcW w:w="7229" w:type="dxa"/>
            <w:vAlign w:val="bottom"/>
          </w:tcPr>
          <w:p w14:paraId="32C27E1E" w14:textId="77777777" w:rsidR="0037716B" w:rsidRPr="00B254A5" w:rsidRDefault="0037716B" w:rsidP="002F7663">
            <w:pPr>
              <w:ind w:left="-114"/>
              <w:contextualSpacing/>
              <w:rPr>
                <w:rFonts w:ascii="Trebuchet MS" w:hAnsi="Trebuchet MS"/>
                <w:sz w:val="20"/>
              </w:rPr>
            </w:pPr>
            <w:r w:rsidRPr="00B254A5">
              <w:rPr>
                <w:rFonts w:ascii="Trebuchet MS" w:eastAsia="Trebuchet MS" w:hAnsi="Trebuchet MS" w:cs="Trebuchet MS"/>
                <w:b/>
                <w:bCs/>
                <w:sz w:val="20"/>
              </w:rPr>
              <w:t xml:space="preserve">   </w:t>
            </w:r>
          </w:p>
        </w:tc>
        <w:tc>
          <w:tcPr>
            <w:tcW w:w="1418" w:type="dxa"/>
            <w:vAlign w:val="bottom"/>
          </w:tcPr>
          <w:p w14:paraId="6A6D2494" w14:textId="77777777" w:rsidR="0037716B" w:rsidRPr="00B254A5" w:rsidRDefault="0037716B" w:rsidP="002F7663">
            <w:pPr>
              <w:snapToGrid w:val="0"/>
              <w:ind w:left="317"/>
              <w:contextualSpacing/>
              <w:jc w:val="right"/>
              <w:rPr>
                <w:rFonts w:ascii="Trebuchet MS" w:hAnsi="Trebuchet MS" w:cs="Trebuchet MS"/>
                <w:b/>
                <w:bCs/>
                <w:sz w:val="20"/>
              </w:rPr>
            </w:pPr>
          </w:p>
        </w:tc>
      </w:tr>
      <w:tr w:rsidR="00B1708D" w:rsidRPr="00B254A5" w14:paraId="5DECF0A6" w14:textId="77777777" w:rsidTr="002F7663">
        <w:trPr>
          <w:cantSplit/>
        </w:trPr>
        <w:tc>
          <w:tcPr>
            <w:tcW w:w="7229" w:type="dxa"/>
            <w:vAlign w:val="bottom"/>
          </w:tcPr>
          <w:p w14:paraId="2EAA7BBE" w14:textId="77777777" w:rsidR="00B1708D" w:rsidRPr="00B254A5" w:rsidRDefault="00B1708D" w:rsidP="00B1708D">
            <w:pPr>
              <w:ind w:left="-114"/>
              <w:contextualSpacing/>
              <w:rPr>
                <w:rFonts w:ascii="Trebuchet MS" w:hAnsi="Trebuchet MS"/>
                <w:sz w:val="20"/>
              </w:rPr>
            </w:pPr>
            <w:r w:rsidRPr="00B254A5">
              <w:rPr>
                <w:rFonts w:ascii="Trebuchet MS" w:hAnsi="Trebuchet MS" w:cs="Trebuchet MS"/>
                <w:sz w:val="20"/>
              </w:rPr>
              <w:t>8. Custos de Administração incorridos no período</w:t>
            </w:r>
          </w:p>
        </w:tc>
        <w:tc>
          <w:tcPr>
            <w:tcW w:w="1418" w:type="dxa"/>
          </w:tcPr>
          <w:p w14:paraId="5D59ED2E" w14:textId="06FC4DAE" w:rsidR="00B1708D" w:rsidRPr="00B254A5" w:rsidRDefault="00B1708D" w:rsidP="00B1708D">
            <w:pPr>
              <w:ind w:left="317"/>
              <w:contextualSpacing/>
              <w:jc w:val="right"/>
              <w:rPr>
                <w:rFonts w:ascii="Trebuchet MS" w:hAnsi="Trebuchet MS"/>
                <w:sz w:val="20"/>
              </w:rPr>
            </w:pPr>
            <w:r w:rsidRPr="007E13BF">
              <w:rPr>
                <w:rFonts w:ascii="Trebuchet MS" w:hAnsi="Trebuchet MS"/>
                <w:sz w:val="20"/>
              </w:rPr>
              <w:t xml:space="preserve"> -   </w:t>
            </w:r>
          </w:p>
        </w:tc>
      </w:tr>
      <w:tr w:rsidR="00B1708D" w:rsidRPr="00B254A5" w14:paraId="4A478D48" w14:textId="77777777" w:rsidTr="002F7663">
        <w:trPr>
          <w:cantSplit/>
        </w:trPr>
        <w:tc>
          <w:tcPr>
            <w:tcW w:w="7229" w:type="dxa"/>
            <w:vAlign w:val="bottom"/>
          </w:tcPr>
          <w:p w14:paraId="65D90291" w14:textId="77777777" w:rsidR="00B1708D" w:rsidRPr="00B254A5" w:rsidRDefault="00B1708D" w:rsidP="00B1708D">
            <w:pPr>
              <w:ind w:left="-114"/>
              <w:contextualSpacing/>
              <w:rPr>
                <w:rFonts w:ascii="Trebuchet MS" w:hAnsi="Trebuchet MS"/>
                <w:sz w:val="20"/>
              </w:rPr>
            </w:pPr>
            <w:r w:rsidRPr="00B254A5">
              <w:rPr>
                <w:rFonts w:ascii="Trebuchet MS" w:hAnsi="Trebuchet MS" w:cs="Trebuchet MS"/>
                <w:sz w:val="20"/>
              </w:rPr>
              <w:t>9. Custo de Terminação de Benefícios</w:t>
            </w:r>
          </w:p>
        </w:tc>
        <w:tc>
          <w:tcPr>
            <w:tcW w:w="1418" w:type="dxa"/>
          </w:tcPr>
          <w:p w14:paraId="514474F4" w14:textId="183CBDD1" w:rsidR="00B1708D" w:rsidRPr="00B254A5" w:rsidRDefault="00B1708D" w:rsidP="00B1708D">
            <w:pPr>
              <w:ind w:left="317"/>
              <w:contextualSpacing/>
              <w:jc w:val="right"/>
              <w:rPr>
                <w:rFonts w:ascii="Trebuchet MS" w:hAnsi="Trebuchet MS"/>
                <w:sz w:val="20"/>
              </w:rPr>
            </w:pPr>
            <w:r w:rsidRPr="007E13BF">
              <w:rPr>
                <w:rFonts w:ascii="Trebuchet MS" w:hAnsi="Trebuchet MS"/>
                <w:sz w:val="20"/>
              </w:rPr>
              <w:t xml:space="preserve"> -   </w:t>
            </w:r>
          </w:p>
        </w:tc>
      </w:tr>
      <w:tr w:rsidR="00B1708D" w:rsidRPr="00B254A5" w14:paraId="2F7F18C2" w14:textId="77777777" w:rsidTr="002F7663">
        <w:trPr>
          <w:cantSplit/>
        </w:trPr>
        <w:tc>
          <w:tcPr>
            <w:tcW w:w="7229" w:type="dxa"/>
            <w:vAlign w:val="bottom"/>
          </w:tcPr>
          <w:p w14:paraId="3603D86D" w14:textId="77777777" w:rsidR="00B1708D" w:rsidRPr="00B254A5" w:rsidRDefault="00B1708D" w:rsidP="00B1708D">
            <w:pPr>
              <w:ind w:left="-114"/>
              <w:contextualSpacing/>
              <w:rPr>
                <w:rFonts w:ascii="Trebuchet MS" w:hAnsi="Trebuchet MS"/>
                <w:sz w:val="20"/>
              </w:rPr>
            </w:pPr>
            <w:r w:rsidRPr="00B254A5">
              <w:rPr>
                <w:rFonts w:ascii="Trebuchet MS" w:hAnsi="Trebuchet MS" w:cs="Trebuchet MS"/>
                <w:sz w:val="20"/>
              </w:rPr>
              <w:t>10. Outros Ajustes</w:t>
            </w:r>
          </w:p>
        </w:tc>
        <w:tc>
          <w:tcPr>
            <w:tcW w:w="1418" w:type="dxa"/>
          </w:tcPr>
          <w:p w14:paraId="4C929C32" w14:textId="6D4AB7D7" w:rsidR="00B1708D" w:rsidRPr="00B254A5" w:rsidRDefault="00B1708D" w:rsidP="00B1708D">
            <w:pPr>
              <w:ind w:left="317"/>
              <w:contextualSpacing/>
              <w:jc w:val="right"/>
              <w:rPr>
                <w:rFonts w:ascii="Trebuchet MS" w:hAnsi="Trebuchet MS"/>
                <w:sz w:val="20"/>
              </w:rPr>
            </w:pPr>
            <w:r w:rsidRPr="007E13BF">
              <w:rPr>
                <w:rFonts w:ascii="Trebuchet MS" w:hAnsi="Trebuchet MS"/>
                <w:sz w:val="20"/>
              </w:rPr>
              <w:t xml:space="preserve"> -   </w:t>
            </w:r>
          </w:p>
        </w:tc>
      </w:tr>
      <w:tr w:rsidR="00B1708D" w:rsidRPr="00B254A5" w14:paraId="692EDFC9" w14:textId="77777777" w:rsidTr="002F7663">
        <w:trPr>
          <w:cantSplit/>
        </w:trPr>
        <w:tc>
          <w:tcPr>
            <w:tcW w:w="7229" w:type="dxa"/>
            <w:vAlign w:val="bottom"/>
          </w:tcPr>
          <w:p w14:paraId="39E5A836" w14:textId="77777777" w:rsidR="00B1708D" w:rsidRPr="00B254A5" w:rsidRDefault="00B1708D" w:rsidP="00B1708D">
            <w:pPr>
              <w:ind w:left="-114"/>
              <w:contextualSpacing/>
              <w:rPr>
                <w:rFonts w:ascii="Trebuchet MS" w:hAnsi="Trebuchet MS"/>
                <w:sz w:val="20"/>
              </w:rPr>
            </w:pPr>
            <w:r w:rsidRPr="00B254A5">
              <w:rPr>
                <w:rFonts w:ascii="Trebuchet MS" w:eastAsia="Trebuchet MS" w:hAnsi="Trebuchet MS" w:cs="Trebuchet MS"/>
                <w:sz w:val="20"/>
              </w:rPr>
              <w:t xml:space="preserve">      </w:t>
            </w:r>
          </w:p>
        </w:tc>
        <w:tc>
          <w:tcPr>
            <w:tcW w:w="1418" w:type="dxa"/>
            <w:tcBorders>
              <w:bottom w:val="single" w:sz="4" w:space="0" w:color="000000"/>
            </w:tcBorders>
            <w:vAlign w:val="bottom"/>
          </w:tcPr>
          <w:p w14:paraId="3A730260" w14:textId="77777777" w:rsidR="00B1708D" w:rsidRPr="00B254A5" w:rsidRDefault="00B1708D" w:rsidP="00B1708D">
            <w:pPr>
              <w:snapToGrid w:val="0"/>
              <w:ind w:left="317"/>
              <w:contextualSpacing/>
              <w:jc w:val="right"/>
              <w:rPr>
                <w:rFonts w:ascii="Trebuchet MS" w:hAnsi="Trebuchet MS" w:cs="Trebuchet MS"/>
                <w:sz w:val="20"/>
              </w:rPr>
            </w:pPr>
          </w:p>
        </w:tc>
      </w:tr>
      <w:tr w:rsidR="00B1708D" w:rsidRPr="00B254A5" w14:paraId="10742722" w14:textId="77777777" w:rsidTr="002F7663">
        <w:trPr>
          <w:cantSplit/>
        </w:trPr>
        <w:tc>
          <w:tcPr>
            <w:tcW w:w="7229" w:type="dxa"/>
            <w:vAlign w:val="bottom"/>
          </w:tcPr>
          <w:p w14:paraId="464C03BA" w14:textId="77777777" w:rsidR="00B1708D" w:rsidRPr="00B254A5" w:rsidRDefault="00B1708D" w:rsidP="00B1708D">
            <w:pPr>
              <w:ind w:left="-114"/>
              <w:contextualSpacing/>
              <w:rPr>
                <w:rFonts w:ascii="Trebuchet MS" w:hAnsi="Trebuchet MS"/>
                <w:sz w:val="20"/>
              </w:rPr>
            </w:pPr>
            <w:r w:rsidRPr="00B254A5">
              <w:rPr>
                <w:rFonts w:ascii="Trebuchet MS" w:hAnsi="Trebuchet MS" w:cs="Trebuchet MS"/>
                <w:b/>
                <w:bCs/>
                <w:sz w:val="20"/>
              </w:rPr>
              <w:t xml:space="preserve">11. Custo reconhecido no resultado </w:t>
            </w:r>
          </w:p>
        </w:tc>
        <w:tc>
          <w:tcPr>
            <w:tcW w:w="1418" w:type="dxa"/>
            <w:tcBorders>
              <w:top w:val="single" w:sz="4" w:space="0" w:color="000000"/>
              <w:bottom w:val="single" w:sz="4" w:space="0" w:color="000000"/>
            </w:tcBorders>
            <w:vAlign w:val="center"/>
          </w:tcPr>
          <w:p w14:paraId="6D37CB03" w14:textId="35E0B7F3" w:rsidR="00B1708D" w:rsidRPr="00B254A5" w:rsidRDefault="00B1708D" w:rsidP="00B1708D">
            <w:pPr>
              <w:ind w:left="317"/>
              <w:contextualSpacing/>
              <w:jc w:val="right"/>
              <w:rPr>
                <w:rFonts w:ascii="Trebuchet MS" w:hAnsi="Trebuchet MS"/>
                <w:b/>
                <w:bCs/>
                <w:sz w:val="20"/>
              </w:rPr>
            </w:pPr>
            <w:r w:rsidRPr="00B1708D">
              <w:rPr>
                <w:rFonts w:ascii="Trebuchet MS" w:hAnsi="Trebuchet MS"/>
                <w:b/>
                <w:bCs/>
                <w:sz w:val="20"/>
              </w:rPr>
              <w:t>15.876</w:t>
            </w:r>
          </w:p>
        </w:tc>
      </w:tr>
    </w:tbl>
    <w:p w14:paraId="530DEC56" w14:textId="77777777" w:rsidR="0037716B" w:rsidRPr="00B254A5" w:rsidRDefault="0037716B" w:rsidP="0037716B">
      <w:pPr>
        <w:ind w:left="426"/>
        <w:rPr>
          <w:rFonts w:ascii="Trebuchet MS" w:hAnsi="Trebuchet MS" w:cs="Trebuchet MS"/>
        </w:rPr>
      </w:pPr>
    </w:p>
    <w:p w14:paraId="583086CB" w14:textId="77777777" w:rsidR="0037716B" w:rsidRPr="00B254A5" w:rsidRDefault="0037716B" w:rsidP="0037716B">
      <w:pPr>
        <w:ind w:left="426"/>
      </w:pPr>
      <w:r w:rsidRPr="00B254A5">
        <w:rPr>
          <w:rFonts w:ascii="Trebuchet MS" w:hAnsi="Trebuchet MS" w:cs="Trebuchet MS"/>
        </w:rPr>
        <w:t>Análise de sensibilidade das principais premissas financeiras e demográficas:</w:t>
      </w:r>
    </w:p>
    <w:p w14:paraId="58AFF4A2" w14:textId="77777777" w:rsidR="0037716B" w:rsidRPr="00B254A5" w:rsidRDefault="0037716B" w:rsidP="0037716B">
      <w:pPr>
        <w:ind w:left="567"/>
        <w:contextualSpacing/>
        <w:rPr>
          <w:rFonts w:ascii="Trebuchet MS" w:hAnsi="Trebuchet MS" w:cs="Trebuchet MS"/>
          <w:i/>
          <w:iCs/>
        </w:rPr>
      </w:pPr>
    </w:p>
    <w:tbl>
      <w:tblPr>
        <w:tblW w:w="6912" w:type="dxa"/>
        <w:jc w:val="center"/>
        <w:tblLook w:val="04A0" w:firstRow="1" w:lastRow="0" w:firstColumn="1" w:lastColumn="0" w:noHBand="0" w:noVBand="1"/>
      </w:tblPr>
      <w:tblGrid>
        <w:gridCol w:w="3084"/>
        <w:gridCol w:w="2127"/>
        <w:gridCol w:w="1701"/>
      </w:tblGrid>
      <w:tr w:rsidR="0037716B" w:rsidRPr="00B254A5" w14:paraId="7D8A2D31" w14:textId="77777777" w:rsidTr="002F7663">
        <w:trPr>
          <w:jc w:val="center"/>
        </w:trPr>
        <w:tc>
          <w:tcPr>
            <w:tcW w:w="3084" w:type="dxa"/>
            <w:vAlign w:val="bottom"/>
          </w:tcPr>
          <w:p w14:paraId="7148D15A" w14:textId="77777777" w:rsidR="0037716B" w:rsidRPr="00B254A5" w:rsidRDefault="0037716B" w:rsidP="002F7663">
            <w:pPr>
              <w:widowControl w:val="0"/>
              <w:pBdr>
                <w:bottom w:val="single" w:sz="4" w:space="1" w:color="auto"/>
              </w:pBdr>
              <w:suppressAutoHyphens w:val="0"/>
              <w:spacing w:line="228" w:lineRule="auto"/>
              <w:jc w:val="center"/>
              <w:rPr>
                <w:rFonts w:ascii="Trebuchet MS" w:hAnsi="Trebuchet MS"/>
                <w:b/>
                <w:bCs/>
                <w:sz w:val="20"/>
              </w:rPr>
            </w:pPr>
            <w:bookmarkStart w:id="55" w:name="_Hlk192779971"/>
            <w:r w:rsidRPr="00B254A5">
              <w:rPr>
                <w:rFonts w:ascii="Trebuchet MS" w:hAnsi="Trebuchet MS"/>
                <w:b/>
                <w:bCs/>
                <w:sz w:val="20"/>
              </w:rPr>
              <w:t>Premissa</w:t>
            </w:r>
          </w:p>
        </w:tc>
        <w:tc>
          <w:tcPr>
            <w:tcW w:w="2127" w:type="dxa"/>
            <w:vAlign w:val="bottom"/>
          </w:tcPr>
          <w:p w14:paraId="1194561F" w14:textId="77777777" w:rsidR="0037716B" w:rsidRPr="00B254A5" w:rsidRDefault="0037716B" w:rsidP="002F7663">
            <w:pPr>
              <w:widowControl w:val="0"/>
              <w:pBdr>
                <w:bottom w:val="single" w:sz="4" w:space="1" w:color="auto"/>
              </w:pBdr>
              <w:suppressAutoHyphens w:val="0"/>
              <w:spacing w:line="228" w:lineRule="auto"/>
              <w:jc w:val="center"/>
              <w:rPr>
                <w:rFonts w:ascii="Trebuchet MS" w:hAnsi="Trebuchet MS"/>
                <w:b/>
                <w:bCs/>
                <w:sz w:val="20"/>
              </w:rPr>
            </w:pPr>
            <w:r w:rsidRPr="00B254A5">
              <w:rPr>
                <w:rFonts w:ascii="Trebuchet MS" w:hAnsi="Trebuchet MS"/>
                <w:b/>
                <w:bCs/>
                <w:sz w:val="20"/>
              </w:rPr>
              <w:t>Análise de Sensibilidade</w:t>
            </w:r>
          </w:p>
        </w:tc>
        <w:tc>
          <w:tcPr>
            <w:tcW w:w="1701" w:type="dxa"/>
            <w:vAlign w:val="bottom"/>
          </w:tcPr>
          <w:p w14:paraId="02B89073" w14:textId="77777777" w:rsidR="0037716B" w:rsidRPr="00B254A5" w:rsidRDefault="0037716B" w:rsidP="002F7663">
            <w:pPr>
              <w:widowControl w:val="0"/>
              <w:pBdr>
                <w:bottom w:val="single" w:sz="4" w:space="1" w:color="auto"/>
              </w:pBdr>
              <w:suppressAutoHyphens w:val="0"/>
              <w:spacing w:line="228" w:lineRule="auto"/>
              <w:jc w:val="center"/>
              <w:rPr>
                <w:rFonts w:ascii="Trebuchet MS" w:hAnsi="Trebuchet MS"/>
                <w:b/>
                <w:bCs/>
                <w:sz w:val="20"/>
              </w:rPr>
            </w:pPr>
            <w:r w:rsidRPr="00B254A5">
              <w:rPr>
                <w:rFonts w:ascii="Trebuchet MS" w:hAnsi="Trebuchet MS"/>
                <w:b/>
                <w:bCs/>
                <w:sz w:val="20"/>
              </w:rPr>
              <w:t>Impacto R$</w:t>
            </w:r>
          </w:p>
        </w:tc>
      </w:tr>
      <w:tr w:rsidR="001F43C6" w:rsidRPr="00B254A5" w14:paraId="5F4B5645" w14:textId="77777777" w:rsidTr="002F7663">
        <w:trPr>
          <w:jc w:val="center"/>
        </w:trPr>
        <w:tc>
          <w:tcPr>
            <w:tcW w:w="3084" w:type="dxa"/>
            <w:vAlign w:val="bottom"/>
          </w:tcPr>
          <w:p w14:paraId="38F4B175" w14:textId="77777777" w:rsidR="001F43C6" w:rsidRPr="00B254A5" w:rsidRDefault="001F43C6" w:rsidP="001F43C6">
            <w:pPr>
              <w:widowControl w:val="0"/>
              <w:pBdr>
                <w:top w:val="single" w:sz="4" w:space="1" w:color="auto"/>
              </w:pBdr>
              <w:suppressAutoHyphens w:val="0"/>
              <w:spacing w:line="228" w:lineRule="auto"/>
              <w:rPr>
                <w:rFonts w:ascii="Trebuchet MS" w:hAnsi="Trebuchet MS"/>
                <w:sz w:val="20"/>
              </w:rPr>
            </w:pPr>
            <w:r w:rsidRPr="00B254A5">
              <w:rPr>
                <w:rFonts w:ascii="Trebuchet MS" w:hAnsi="Trebuchet MS"/>
                <w:sz w:val="20"/>
              </w:rPr>
              <w:t>Taxa de nominal desconto</w:t>
            </w:r>
          </w:p>
        </w:tc>
        <w:tc>
          <w:tcPr>
            <w:tcW w:w="2127" w:type="dxa"/>
            <w:vAlign w:val="bottom"/>
          </w:tcPr>
          <w:p w14:paraId="1E489B44" w14:textId="77777777" w:rsidR="001F43C6" w:rsidRPr="00B254A5" w:rsidRDefault="001F43C6" w:rsidP="001F43C6">
            <w:pPr>
              <w:widowControl w:val="0"/>
              <w:pBdr>
                <w:top w:val="single" w:sz="4" w:space="1" w:color="auto"/>
              </w:pBdr>
              <w:suppressAutoHyphens w:val="0"/>
              <w:spacing w:line="228" w:lineRule="auto"/>
              <w:rPr>
                <w:rFonts w:ascii="Trebuchet MS" w:hAnsi="Trebuchet MS"/>
                <w:sz w:val="20"/>
              </w:rPr>
            </w:pPr>
            <w:r w:rsidRPr="00B254A5">
              <w:rPr>
                <w:rFonts w:ascii="Trebuchet MS" w:hAnsi="Trebuchet MS"/>
                <w:sz w:val="20"/>
              </w:rPr>
              <w:t>Aumento de 1,0%</w:t>
            </w:r>
          </w:p>
        </w:tc>
        <w:tc>
          <w:tcPr>
            <w:tcW w:w="1701" w:type="dxa"/>
            <w:vAlign w:val="bottom"/>
          </w:tcPr>
          <w:p w14:paraId="6279374C" w14:textId="1E6BC214" w:rsidR="001F43C6" w:rsidRPr="00E0697B" w:rsidRDefault="001F43C6" w:rsidP="001F43C6">
            <w:pPr>
              <w:widowControl w:val="0"/>
              <w:pBdr>
                <w:top w:val="single" w:sz="4" w:space="1" w:color="auto"/>
              </w:pBdr>
              <w:suppressAutoHyphens w:val="0"/>
              <w:spacing w:line="228" w:lineRule="auto"/>
              <w:jc w:val="center"/>
              <w:rPr>
                <w:rFonts w:ascii="Trebuchet MS" w:hAnsi="Trebuchet MS"/>
                <w:sz w:val="20"/>
                <w:highlight w:val="yellow"/>
              </w:rPr>
            </w:pPr>
            <w:r w:rsidRPr="001F43C6">
              <w:rPr>
                <w:rFonts w:ascii="Trebuchet MS" w:hAnsi="Trebuchet MS"/>
                <w:sz w:val="20"/>
              </w:rPr>
              <w:t>85.5</w:t>
            </w:r>
            <w:r>
              <w:rPr>
                <w:rFonts w:ascii="Trebuchet MS" w:hAnsi="Trebuchet MS"/>
                <w:sz w:val="20"/>
              </w:rPr>
              <w:t>50</w:t>
            </w:r>
          </w:p>
        </w:tc>
      </w:tr>
      <w:tr w:rsidR="001F43C6" w:rsidRPr="00B254A5" w14:paraId="0E627E99" w14:textId="77777777" w:rsidTr="002F7663">
        <w:trPr>
          <w:jc w:val="center"/>
        </w:trPr>
        <w:tc>
          <w:tcPr>
            <w:tcW w:w="3084" w:type="dxa"/>
            <w:vAlign w:val="bottom"/>
          </w:tcPr>
          <w:p w14:paraId="683971FA" w14:textId="77777777" w:rsidR="001F43C6" w:rsidRPr="00B254A5" w:rsidRDefault="001F43C6" w:rsidP="001F43C6">
            <w:pPr>
              <w:widowControl w:val="0"/>
              <w:suppressAutoHyphens w:val="0"/>
              <w:spacing w:line="228" w:lineRule="auto"/>
              <w:rPr>
                <w:rFonts w:ascii="Trebuchet MS" w:hAnsi="Trebuchet MS"/>
                <w:sz w:val="20"/>
              </w:rPr>
            </w:pPr>
            <w:r w:rsidRPr="00B254A5">
              <w:rPr>
                <w:rFonts w:ascii="Trebuchet MS" w:hAnsi="Trebuchet MS"/>
                <w:sz w:val="20"/>
              </w:rPr>
              <w:t>Taxa de nominal desconto</w:t>
            </w:r>
          </w:p>
        </w:tc>
        <w:tc>
          <w:tcPr>
            <w:tcW w:w="2127" w:type="dxa"/>
            <w:vAlign w:val="bottom"/>
          </w:tcPr>
          <w:p w14:paraId="7ED666A6" w14:textId="77777777" w:rsidR="001F43C6" w:rsidRPr="00B254A5" w:rsidRDefault="001F43C6" w:rsidP="001F43C6">
            <w:pPr>
              <w:widowControl w:val="0"/>
              <w:suppressAutoHyphens w:val="0"/>
              <w:spacing w:line="228" w:lineRule="auto"/>
              <w:rPr>
                <w:rFonts w:ascii="Trebuchet MS" w:hAnsi="Trebuchet MS"/>
                <w:sz w:val="20"/>
              </w:rPr>
            </w:pPr>
            <w:r w:rsidRPr="00B254A5">
              <w:rPr>
                <w:rFonts w:ascii="Trebuchet MS" w:hAnsi="Trebuchet MS"/>
                <w:sz w:val="20"/>
              </w:rPr>
              <w:t>Redução de 1,0%</w:t>
            </w:r>
          </w:p>
        </w:tc>
        <w:tc>
          <w:tcPr>
            <w:tcW w:w="1701" w:type="dxa"/>
            <w:vAlign w:val="bottom"/>
          </w:tcPr>
          <w:p w14:paraId="022CDE8D" w14:textId="24908165" w:rsidR="001F43C6" w:rsidRPr="00E0697B" w:rsidRDefault="001F43C6" w:rsidP="001F43C6">
            <w:pPr>
              <w:widowControl w:val="0"/>
              <w:suppressAutoHyphens w:val="0"/>
              <w:spacing w:line="228" w:lineRule="auto"/>
              <w:jc w:val="center"/>
              <w:rPr>
                <w:rFonts w:ascii="Trebuchet MS" w:hAnsi="Trebuchet MS"/>
                <w:sz w:val="20"/>
                <w:highlight w:val="yellow"/>
              </w:rPr>
            </w:pPr>
            <w:r w:rsidRPr="001F43C6">
              <w:rPr>
                <w:rFonts w:ascii="Trebuchet MS" w:hAnsi="Trebuchet MS"/>
                <w:sz w:val="20"/>
              </w:rPr>
              <w:t>106.91</w:t>
            </w:r>
            <w:r>
              <w:rPr>
                <w:rFonts w:ascii="Trebuchet MS" w:hAnsi="Trebuchet MS"/>
                <w:sz w:val="20"/>
              </w:rPr>
              <w:t>3</w:t>
            </w:r>
          </w:p>
        </w:tc>
      </w:tr>
      <w:tr w:rsidR="001F43C6" w:rsidRPr="00B254A5" w14:paraId="0D153B76" w14:textId="77777777" w:rsidTr="002F7663">
        <w:trPr>
          <w:jc w:val="center"/>
        </w:trPr>
        <w:tc>
          <w:tcPr>
            <w:tcW w:w="3084" w:type="dxa"/>
            <w:vAlign w:val="bottom"/>
          </w:tcPr>
          <w:p w14:paraId="739F6FF9" w14:textId="77777777" w:rsidR="001F43C6" w:rsidRPr="00B254A5" w:rsidRDefault="001F43C6" w:rsidP="001F43C6">
            <w:pPr>
              <w:widowControl w:val="0"/>
              <w:suppressAutoHyphens w:val="0"/>
              <w:spacing w:line="228" w:lineRule="auto"/>
              <w:rPr>
                <w:rFonts w:ascii="Trebuchet MS" w:hAnsi="Trebuchet MS"/>
                <w:sz w:val="20"/>
              </w:rPr>
            </w:pPr>
            <w:r w:rsidRPr="00B254A5">
              <w:rPr>
                <w:rFonts w:ascii="Trebuchet MS" w:hAnsi="Trebuchet MS"/>
                <w:sz w:val="20"/>
              </w:rPr>
              <w:t>Hipótese de Mortalidade</w:t>
            </w:r>
          </w:p>
        </w:tc>
        <w:tc>
          <w:tcPr>
            <w:tcW w:w="2127" w:type="dxa"/>
            <w:vAlign w:val="bottom"/>
          </w:tcPr>
          <w:p w14:paraId="4697A3BC" w14:textId="77777777" w:rsidR="001F43C6" w:rsidRPr="00B254A5" w:rsidRDefault="001F43C6" w:rsidP="001F43C6">
            <w:pPr>
              <w:widowControl w:val="0"/>
              <w:suppressAutoHyphens w:val="0"/>
              <w:spacing w:line="228" w:lineRule="auto"/>
              <w:rPr>
                <w:rFonts w:ascii="Trebuchet MS" w:hAnsi="Trebuchet MS"/>
                <w:sz w:val="20"/>
              </w:rPr>
            </w:pPr>
            <w:r w:rsidRPr="00B254A5">
              <w:rPr>
                <w:rFonts w:ascii="Trebuchet MS" w:hAnsi="Trebuchet MS"/>
                <w:sz w:val="20"/>
              </w:rPr>
              <w:t>Aumento de 10,0%</w:t>
            </w:r>
          </w:p>
        </w:tc>
        <w:tc>
          <w:tcPr>
            <w:tcW w:w="1701" w:type="dxa"/>
            <w:vAlign w:val="bottom"/>
          </w:tcPr>
          <w:p w14:paraId="42713BF0" w14:textId="07458894" w:rsidR="001F43C6" w:rsidRPr="00E0697B" w:rsidRDefault="001F43C6" w:rsidP="001F43C6">
            <w:pPr>
              <w:widowControl w:val="0"/>
              <w:suppressAutoHyphens w:val="0"/>
              <w:spacing w:line="228" w:lineRule="auto"/>
              <w:jc w:val="center"/>
              <w:rPr>
                <w:rFonts w:ascii="Trebuchet MS" w:hAnsi="Trebuchet MS"/>
                <w:sz w:val="20"/>
                <w:highlight w:val="yellow"/>
              </w:rPr>
            </w:pPr>
            <w:r w:rsidRPr="001F43C6">
              <w:rPr>
                <w:rFonts w:ascii="Trebuchet MS" w:hAnsi="Trebuchet MS"/>
                <w:sz w:val="20"/>
              </w:rPr>
              <w:t>91.623</w:t>
            </w:r>
          </w:p>
        </w:tc>
      </w:tr>
      <w:tr w:rsidR="001F43C6" w:rsidRPr="00B254A5" w14:paraId="737D2AE7" w14:textId="77777777" w:rsidTr="002F7663">
        <w:trPr>
          <w:jc w:val="center"/>
        </w:trPr>
        <w:tc>
          <w:tcPr>
            <w:tcW w:w="3084" w:type="dxa"/>
            <w:vAlign w:val="bottom"/>
          </w:tcPr>
          <w:p w14:paraId="0296C61C" w14:textId="77777777" w:rsidR="001F43C6" w:rsidRPr="00B254A5" w:rsidRDefault="001F43C6" w:rsidP="001F43C6">
            <w:pPr>
              <w:widowControl w:val="0"/>
              <w:suppressAutoHyphens w:val="0"/>
              <w:spacing w:line="228" w:lineRule="auto"/>
              <w:rPr>
                <w:rFonts w:ascii="Trebuchet MS" w:hAnsi="Trebuchet MS"/>
                <w:sz w:val="20"/>
              </w:rPr>
            </w:pPr>
            <w:r w:rsidRPr="00B254A5">
              <w:rPr>
                <w:rFonts w:ascii="Trebuchet MS" w:hAnsi="Trebuchet MS"/>
                <w:sz w:val="20"/>
              </w:rPr>
              <w:t>Hipótese de Mortalidade</w:t>
            </w:r>
          </w:p>
        </w:tc>
        <w:tc>
          <w:tcPr>
            <w:tcW w:w="2127" w:type="dxa"/>
            <w:vAlign w:val="bottom"/>
          </w:tcPr>
          <w:p w14:paraId="6D3AC209" w14:textId="77777777" w:rsidR="001F43C6" w:rsidRPr="00B254A5" w:rsidRDefault="001F43C6" w:rsidP="001F43C6">
            <w:pPr>
              <w:widowControl w:val="0"/>
              <w:suppressAutoHyphens w:val="0"/>
              <w:spacing w:line="228" w:lineRule="auto"/>
              <w:rPr>
                <w:rFonts w:ascii="Trebuchet MS" w:hAnsi="Trebuchet MS"/>
                <w:sz w:val="20"/>
              </w:rPr>
            </w:pPr>
            <w:r w:rsidRPr="00B254A5">
              <w:rPr>
                <w:rFonts w:ascii="Trebuchet MS" w:hAnsi="Trebuchet MS"/>
                <w:sz w:val="20"/>
              </w:rPr>
              <w:t>Redução de 10,0%</w:t>
            </w:r>
          </w:p>
        </w:tc>
        <w:tc>
          <w:tcPr>
            <w:tcW w:w="1701" w:type="dxa"/>
            <w:vAlign w:val="bottom"/>
          </w:tcPr>
          <w:p w14:paraId="0232D760" w14:textId="16513C9B" w:rsidR="001F43C6" w:rsidRPr="00E0697B" w:rsidRDefault="001F43C6" w:rsidP="001F43C6">
            <w:pPr>
              <w:widowControl w:val="0"/>
              <w:suppressAutoHyphens w:val="0"/>
              <w:spacing w:line="228" w:lineRule="auto"/>
              <w:jc w:val="center"/>
              <w:rPr>
                <w:rFonts w:ascii="Trebuchet MS" w:hAnsi="Trebuchet MS"/>
                <w:sz w:val="20"/>
                <w:highlight w:val="yellow"/>
              </w:rPr>
            </w:pPr>
            <w:r w:rsidRPr="001F43C6">
              <w:rPr>
                <w:rFonts w:ascii="Trebuchet MS" w:hAnsi="Trebuchet MS"/>
                <w:sz w:val="20"/>
              </w:rPr>
              <w:t>99.10</w:t>
            </w:r>
            <w:r>
              <w:rPr>
                <w:rFonts w:ascii="Trebuchet MS" w:hAnsi="Trebuchet MS"/>
                <w:sz w:val="20"/>
              </w:rPr>
              <w:t>1</w:t>
            </w:r>
          </w:p>
        </w:tc>
      </w:tr>
      <w:tr w:rsidR="001F43C6" w:rsidRPr="00B254A5" w14:paraId="0353DBEB" w14:textId="77777777" w:rsidTr="002F7663">
        <w:trPr>
          <w:jc w:val="center"/>
        </w:trPr>
        <w:tc>
          <w:tcPr>
            <w:tcW w:w="3084" w:type="dxa"/>
            <w:vAlign w:val="bottom"/>
          </w:tcPr>
          <w:p w14:paraId="23E3E67E" w14:textId="77777777" w:rsidR="001F43C6" w:rsidRPr="00B254A5" w:rsidRDefault="001F43C6" w:rsidP="001F43C6">
            <w:pPr>
              <w:widowControl w:val="0"/>
              <w:suppressAutoHyphens w:val="0"/>
              <w:spacing w:line="228" w:lineRule="auto"/>
              <w:rPr>
                <w:rFonts w:ascii="Trebuchet MS" w:hAnsi="Trebuchet MS"/>
                <w:sz w:val="20"/>
              </w:rPr>
            </w:pPr>
            <w:r w:rsidRPr="00B254A5">
              <w:rPr>
                <w:rFonts w:ascii="Trebuchet MS" w:hAnsi="Trebuchet MS"/>
                <w:sz w:val="20"/>
              </w:rPr>
              <w:t>Inflação Saúde</w:t>
            </w:r>
          </w:p>
        </w:tc>
        <w:tc>
          <w:tcPr>
            <w:tcW w:w="2127" w:type="dxa"/>
          </w:tcPr>
          <w:p w14:paraId="790E4304" w14:textId="77777777" w:rsidR="001F43C6" w:rsidRPr="00B254A5" w:rsidRDefault="001F43C6" w:rsidP="001F43C6">
            <w:pPr>
              <w:widowControl w:val="0"/>
              <w:suppressAutoHyphens w:val="0"/>
              <w:spacing w:line="228" w:lineRule="auto"/>
              <w:rPr>
                <w:rFonts w:ascii="Trebuchet MS" w:hAnsi="Trebuchet MS"/>
                <w:sz w:val="20"/>
              </w:rPr>
            </w:pPr>
            <w:r w:rsidRPr="00B254A5">
              <w:rPr>
                <w:rFonts w:ascii="Trebuchet MS" w:hAnsi="Trebuchet MS"/>
                <w:sz w:val="20"/>
              </w:rPr>
              <w:t>Aumento de 0,5%</w:t>
            </w:r>
          </w:p>
        </w:tc>
        <w:tc>
          <w:tcPr>
            <w:tcW w:w="1701" w:type="dxa"/>
            <w:vAlign w:val="bottom"/>
          </w:tcPr>
          <w:p w14:paraId="332DE917" w14:textId="1E584F6F" w:rsidR="001F43C6" w:rsidRPr="00E0697B" w:rsidRDefault="001F43C6" w:rsidP="001F43C6">
            <w:pPr>
              <w:widowControl w:val="0"/>
              <w:suppressAutoHyphens w:val="0"/>
              <w:spacing w:line="228" w:lineRule="auto"/>
              <w:jc w:val="center"/>
              <w:rPr>
                <w:rFonts w:ascii="Trebuchet MS" w:hAnsi="Trebuchet MS"/>
                <w:sz w:val="20"/>
                <w:highlight w:val="yellow"/>
              </w:rPr>
            </w:pPr>
            <w:r w:rsidRPr="001F43C6">
              <w:rPr>
                <w:rFonts w:ascii="Trebuchet MS" w:hAnsi="Trebuchet MS"/>
                <w:sz w:val="20"/>
              </w:rPr>
              <w:t>100.896</w:t>
            </w:r>
          </w:p>
        </w:tc>
      </w:tr>
      <w:tr w:rsidR="001F43C6" w:rsidRPr="00B254A5" w14:paraId="362AE205" w14:textId="77777777" w:rsidTr="002F7663">
        <w:trPr>
          <w:jc w:val="center"/>
        </w:trPr>
        <w:tc>
          <w:tcPr>
            <w:tcW w:w="3084" w:type="dxa"/>
            <w:vAlign w:val="bottom"/>
          </w:tcPr>
          <w:p w14:paraId="43288191" w14:textId="77777777" w:rsidR="001F43C6" w:rsidRPr="00B254A5" w:rsidRDefault="001F43C6" w:rsidP="001F43C6">
            <w:pPr>
              <w:widowControl w:val="0"/>
              <w:suppressAutoHyphens w:val="0"/>
              <w:spacing w:line="228" w:lineRule="auto"/>
              <w:rPr>
                <w:rFonts w:ascii="Trebuchet MS" w:hAnsi="Trebuchet MS"/>
                <w:sz w:val="20"/>
              </w:rPr>
            </w:pPr>
            <w:r w:rsidRPr="00B254A5">
              <w:rPr>
                <w:rFonts w:ascii="Trebuchet MS" w:hAnsi="Trebuchet MS"/>
                <w:sz w:val="20"/>
              </w:rPr>
              <w:t>Inflação Saúde</w:t>
            </w:r>
          </w:p>
        </w:tc>
        <w:tc>
          <w:tcPr>
            <w:tcW w:w="2127" w:type="dxa"/>
          </w:tcPr>
          <w:p w14:paraId="03FF5E31" w14:textId="77777777" w:rsidR="001F43C6" w:rsidRPr="00B254A5" w:rsidRDefault="001F43C6" w:rsidP="001F43C6">
            <w:pPr>
              <w:widowControl w:val="0"/>
              <w:suppressAutoHyphens w:val="0"/>
              <w:spacing w:line="228" w:lineRule="auto"/>
              <w:rPr>
                <w:rFonts w:ascii="Trebuchet MS" w:hAnsi="Trebuchet MS"/>
                <w:sz w:val="20"/>
              </w:rPr>
            </w:pPr>
            <w:r w:rsidRPr="00B254A5">
              <w:rPr>
                <w:rFonts w:ascii="Trebuchet MS" w:hAnsi="Trebuchet MS"/>
                <w:sz w:val="20"/>
              </w:rPr>
              <w:t>Redução de 0,5%</w:t>
            </w:r>
          </w:p>
        </w:tc>
        <w:tc>
          <w:tcPr>
            <w:tcW w:w="1701" w:type="dxa"/>
            <w:vAlign w:val="bottom"/>
          </w:tcPr>
          <w:p w14:paraId="76CD1EFE" w14:textId="7CB8A8DB" w:rsidR="001F43C6" w:rsidRPr="00E0697B" w:rsidRDefault="001F43C6" w:rsidP="001F43C6">
            <w:pPr>
              <w:widowControl w:val="0"/>
              <w:suppressAutoHyphens w:val="0"/>
              <w:spacing w:line="228" w:lineRule="auto"/>
              <w:jc w:val="center"/>
              <w:rPr>
                <w:rFonts w:ascii="Trebuchet MS" w:hAnsi="Trebuchet MS"/>
                <w:sz w:val="20"/>
                <w:highlight w:val="yellow"/>
              </w:rPr>
            </w:pPr>
            <w:r w:rsidRPr="001F43C6">
              <w:rPr>
                <w:rFonts w:ascii="Trebuchet MS" w:hAnsi="Trebuchet MS"/>
                <w:sz w:val="20"/>
              </w:rPr>
              <w:t>89.904</w:t>
            </w:r>
          </w:p>
        </w:tc>
      </w:tr>
      <w:bookmarkEnd w:id="55"/>
    </w:tbl>
    <w:p w14:paraId="262DBB73" w14:textId="77777777" w:rsidR="0037716B" w:rsidRPr="00B254A5" w:rsidRDefault="0037716B" w:rsidP="00564D58">
      <w:pPr>
        <w:ind w:left="426"/>
        <w:contextualSpacing/>
        <w:jc w:val="both"/>
        <w:rPr>
          <w:rFonts w:ascii="Trebuchet MS" w:hAnsi="Trebuchet MS" w:cs="Trebuchet MS"/>
          <w:b/>
          <w:bCs/>
        </w:rPr>
      </w:pPr>
    </w:p>
    <w:p w14:paraId="437CF841" w14:textId="77777777" w:rsidR="000818C9" w:rsidRPr="00B254A5" w:rsidRDefault="000818C9" w:rsidP="00564D58">
      <w:pPr>
        <w:ind w:left="426"/>
        <w:contextualSpacing/>
        <w:jc w:val="both"/>
        <w:rPr>
          <w:rFonts w:ascii="Trebuchet MS" w:hAnsi="Trebuchet MS" w:cs="Trebuchet MS"/>
          <w:b/>
          <w:bCs/>
        </w:rPr>
      </w:pPr>
    </w:p>
    <w:p w14:paraId="2C4CA869" w14:textId="77777777" w:rsidR="000818C9" w:rsidRPr="00B254A5" w:rsidRDefault="000818C9" w:rsidP="00564D58">
      <w:pPr>
        <w:ind w:left="426"/>
        <w:contextualSpacing/>
        <w:jc w:val="both"/>
        <w:rPr>
          <w:rFonts w:ascii="Trebuchet MS" w:hAnsi="Trebuchet MS" w:cs="Trebuchet MS"/>
          <w:b/>
          <w:bCs/>
        </w:rPr>
      </w:pPr>
    </w:p>
    <w:p w14:paraId="13E592F9" w14:textId="77777777" w:rsidR="00743659" w:rsidRPr="00B254A5" w:rsidRDefault="00743659" w:rsidP="00564D58">
      <w:pPr>
        <w:widowControl w:val="0"/>
        <w:numPr>
          <w:ilvl w:val="0"/>
          <w:numId w:val="12"/>
        </w:numPr>
        <w:suppressAutoHyphens w:val="0"/>
        <w:ind w:left="426" w:hanging="426"/>
        <w:jc w:val="both"/>
        <w:rPr>
          <w:rFonts w:ascii="Trebuchet MS" w:hAnsi="Trebuchet MS"/>
          <w:szCs w:val="24"/>
        </w:rPr>
      </w:pPr>
      <w:r w:rsidRPr="00B254A5">
        <w:rPr>
          <w:rFonts w:ascii="Trebuchet MS" w:hAnsi="Trebuchet MS" w:cs="Trebuchet MS"/>
          <w:b/>
          <w:bCs/>
          <w:color w:val="000000"/>
          <w:szCs w:val="24"/>
          <w:lang w:eastAsia="pt-BR"/>
        </w:rPr>
        <w:t xml:space="preserve">Imposto de </w:t>
      </w:r>
      <w:r w:rsidR="00F96DA9" w:rsidRPr="00B254A5">
        <w:rPr>
          <w:rFonts w:ascii="Trebuchet MS" w:hAnsi="Trebuchet MS" w:cs="Trebuchet MS"/>
          <w:b/>
          <w:bCs/>
          <w:color w:val="000000"/>
          <w:szCs w:val="24"/>
          <w:lang w:eastAsia="pt-BR"/>
        </w:rPr>
        <w:t xml:space="preserve">renda </w:t>
      </w:r>
      <w:r w:rsidRPr="00B254A5">
        <w:rPr>
          <w:rFonts w:ascii="Trebuchet MS" w:hAnsi="Trebuchet MS" w:cs="Trebuchet MS"/>
          <w:b/>
          <w:bCs/>
          <w:color w:val="000000"/>
          <w:szCs w:val="24"/>
          <w:lang w:eastAsia="pt-BR"/>
        </w:rPr>
        <w:t xml:space="preserve">e contribuição </w:t>
      </w:r>
      <w:r w:rsidR="00F96DA9" w:rsidRPr="00B254A5">
        <w:rPr>
          <w:rFonts w:ascii="Trebuchet MS" w:hAnsi="Trebuchet MS" w:cs="Trebuchet MS"/>
          <w:b/>
          <w:bCs/>
          <w:color w:val="000000"/>
          <w:szCs w:val="24"/>
          <w:lang w:eastAsia="pt-BR"/>
        </w:rPr>
        <w:t xml:space="preserve">social </w:t>
      </w:r>
      <w:r w:rsidRPr="00B254A5">
        <w:rPr>
          <w:rFonts w:ascii="Trebuchet MS" w:hAnsi="Trebuchet MS" w:cs="Trebuchet MS"/>
          <w:b/>
          <w:bCs/>
          <w:color w:val="000000"/>
          <w:szCs w:val="24"/>
          <w:lang w:eastAsia="pt-BR"/>
        </w:rPr>
        <w:t>diferidos</w:t>
      </w:r>
    </w:p>
    <w:p w14:paraId="6944113A" w14:textId="77777777" w:rsidR="00743659" w:rsidRPr="00B254A5" w:rsidRDefault="00743659" w:rsidP="00564D58">
      <w:pPr>
        <w:tabs>
          <w:tab w:val="left" w:pos="840"/>
        </w:tabs>
        <w:jc w:val="both"/>
        <w:rPr>
          <w:rFonts w:ascii="Trebuchet MS" w:hAnsi="Trebuchet MS" w:cs="Arial"/>
          <w:b/>
          <w:bCs/>
          <w:color w:val="000000"/>
          <w:szCs w:val="24"/>
          <w:lang w:eastAsia="pt-BR"/>
        </w:rPr>
      </w:pPr>
    </w:p>
    <w:p w14:paraId="7355D5CE" w14:textId="77777777" w:rsidR="00B8534B" w:rsidRPr="00B254A5" w:rsidRDefault="00D8589E" w:rsidP="00D8589E">
      <w:pPr>
        <w:shd w:val="clear" w:color="auto" w:fill="FDFDFD"/>
        <w:suppressAutoHyphens w:val="0"/>
        <w:ind w:left="426"/>
        <w:jc w:val="both"/>
        <w:rPr>
          <w:rFonts w:ascii="Trebuchet MS" w:hAnsi="Trebuchet MS" w:cs="Arial"/>
          <w:color w:val="000000"/>
          <w:szCs w:val="24"/>
        </w:rPr>
      </w:pPr>
      <w:r w:rsidRPr="00B254A5">
        <w:rPr>
          <w:rFonts w:ascii="Trebuchet MS" w:hAnsi="Trebuchet MS" w:cs="Arial"/>
          <w:color w:val="000000"/>
          <w:szCs w:val="24"/>
        </w:rPr>
        <w:t xml:space="preserve">A Companhia registra contabilmente os efeitos fiscais de suas transações e outros eventos através do reconhecimento das diferenças temporárias, ativas ou passivas e dos ativos ou passivos fiscais diferidos, quando da apresentação dos </w:t>
      </w:r>
      <w:r w:rsidRPr="00B254A5">
        <w:rPr>
          <w:rFonts w:ascii="Trebuchet MS" w:hAnsi="Trebuchet MS" w:cs="Arial"/>
          <w:color w:val="000000"/>
          <w:szCs w:val="24"/>
        </w:rPr>
        <w:lastRenderedPageBreak/>
        <w:t>tributos sobre o lucro líquido nas informações contábeis e na divulgação de informações sobre tais impostos.</w:t>
      </w:r>
    </w:p>
    <w:p w14:paraId="3EF823B7" w14:textId="77777777" w:rsidR="00D8589E" w:rsidRPr="00B254A5" w:rsidRDefault="00D8589E" w:rsidP="00D8589E">
      <w:pPr>
        <w:shd w:val="clear" w:color="auto" w:fill="FDFDFD"/>
        <w:suppressAutoHyphens w:val="0"/>
        <w:ind w:left="426"/>
        <w:jc w:val="both"/>
        <w:rPr>
          <w:rFonts w:ascii="Trebuchet MS" w:hAnsi="Trebuchet MS" w:cs="Arial"/>
          <w:szCs w:val="24"/>
        </w:rPr>
      </w:pPr>
    </w:p>
    <w:p w14:paraId="507F0244" w14:textId="77777777" w:rsidR="00D8589E" w:rsidRPr="00B254A5" w:rsidRDefault="00D8589E" w:rsidP="00D8589E">
      <w:pPr>
        <w:shd w:val="clear" w:color="auto" w:fill="FDFDFD"/>
        <w:suppressAutoHyphens w:val="0"/>
        <w:ind w:left="426"/>
        <w:jc w:val="both"/>
        <w:rPr>
          <w:rFonts w:ascii="Trebuchet MS" w:hAnsi="Trebuchet MS" w:cs="Arial"/>
          <w:color w:val="000000"/>
          <w:szCs w:val="24"/>
        </w:rPr>
      </w:pPr>
      <w:r w:rsidRPr="00B254A5">
        <w:rPr>
          <w:rFonts w:ascii="Trebuchet MS" w:hAnsi="Trebuchet MS" w:cs="Arial"/>
          <w:color w:val="000000"/>
          <w:szCs w:val="24"/>
        </w:rPr>
        <w:t>As diferenças que impactam ou podem impactar na apuração da contribuição social decorrentes de diferenças temporárias entre a base fiscal de um ativo ou passivo e seu valor contábil no balanço patrimonial, são registradas como diferenças temporárias. Já os ativos ou passivos fiscais diferidos são registrados como valores a recuperar ou a pagar em períodos futuros.</w:t>
      </w:r>
    </w:p>
    <w:p w14:paraId="3386BBED" w14:textId="77777777" w:rsidR="0090453C" w:rsidRPr="00B254A5" w:rsidRDefault="0090453C" w:rsidP="00D8589E">
      <w:pPr>
        <w:shd w:val="clear" w:color="auto" w:fill="FDFDFD"/>
        <w:suppressAutoHyphens w:val="0"/>
        <w:ind w:left="426"/>
        <w:jc w:val="both"/>
        <w:rPr>
          <w:rFonts w:ascii="Trebuchet MS" w:hAnsi="Trebuchet MS" w:cs="Arial"/>
          <w:color w:val="000000"/>
          <w:szCs w:val="24"/>
        </w:rPr>
      </w:pPr>
    </w:p>
    <w:p w14:paraId="52E4490A" w14:textId="77777777" w:rsidR="00BC27DE" w:rsidRPr="00B254A5" w:rsidRDefault="00BC27DE" w:rsidP="0090453C">
      <w:pPr>
        <w:shd w:val="clear" w:color="auto" w:fill="FDFDFD"/>
        <w:suppressAutoHyphens w:val="0"/>
        <w:ind w:left="426"/>
        <w:jc w:val="both"/>
        <w:rPr>
          <w:color w:val="000000"/>
        </w:rPr>
      </w:pPr>
      <w:r w:rsidRPr="00B254A5">
        <w:rPr>
          <w:rFonts w:ascii="Trebuchet MS" w:hAnsi="Trebuchet MS" w:cs="Arial"/>
          <w:color w:val="000000"/>
          <w:szCs w:val="24"/>
        </w:rPr>
        <w:t xml:space="preserve">Em 25 de novembro de 2024 através da ação judicial nº 0812346-88.2018.4.05.8100 que tramitou perante a Justiça Federal do Ceará e o Tribunal Regional Federal da 5ª Região, garantindo </w:t>
      </w:r>
      <w:r w:rsidR="00351453" w:rsidRPr="00B254A5">
        <w:rPr>
          <w:rFonts w:ascii="Trebuchet MS" w:hAnsi="Trebuchet MS" w:cs="Arial"/>
          <w:color w:val="000000"/>
          <w:szCs w:val="24"/>
        </w:rPr>
        <w:t>para Companhia</w:t>
      </w:r>
      <w:r w:rsidRPr="00B254A5">
        <w:rPr>
          <w:rFonts w:ascii="Trebuchet MS" w:hAnsi="Trebuchet MS" w:cs="Arial"/>
          <w:color w:val="000000"/>
          <w:szCs w:val="24"/>
        </w:rPr>
        <w:t xml:space="preserve"> o reconhecimento e aplicabilidade da imunidade tributária recíproca do IRPJ. Então a partir desta data não houve lançamento de IRPJ diferido, além disso todo o saldo remanescente</w:t>
      </w:r>
      <w:r w:rsidR="00351453" w:rsidRPr="00B254A5">
        <w:rPr>
          <w:rFonts w:ascii="Trebuchet MS" w:hAnsi="Trebuchet MS" w:cs="Arial"/>
          <w:color w:val="000000"/>
          <w:szCs w:val="24"/>
        </w:rPr>
        <w:t xml:space="preserve"> de 2024</w:t>
      </w:r>
      <w:r w:rsidRPr="00B254A5">
        <w:rPr>
          <w:rFonts w:ascii="Trebuchet MS" w:hAnsi="Trebuchet MS" w:cs="Arial"/>
          <w:color w:val="000000"/>
          <w:szCs w:val="24"/>
        </w:rPr>
        <w:t xml:space="preserve"> foi estornado.</w:t>
      </w:r>
    </w:p>
    <w:p w14:paraId="1AD2EB96" w14:textId="77777777" w:rsidR="0090453C" w:rsidRPr="00B254A5" w:rsidRDefault="0090453C" w:rsidP="00D8589E">
      <w:pPr>
        <w:shd w:val="clear" w:color="auto" w:fill="FDFDFD"/>
        <w:suppressAutoHyphens w:val="0"/>
        <w:ind w:left="426"/>
        <w:jc w:val="both"/>
        <w:rPr>
          <w:color w:val="000000"/>
        </w:rPr>
      </w:pPr>
    </w:p>
    <w:p w14:paraId="28A4A300" w14:textId="77777777" w:rsidR="00743659" w:rsidRPr="00B254A5" w:rsidRDefault="00743659" w:rsidP="004D1C87">
      <w:pPr>
        <w:suppressAutoHyphens w:val="0"/>
        <w:ind w:left="426"/>
        <w:jc w:val="both"/>
        <w:rPr>
          <w:rFonts w:ascii="Trebuchet MS" w:hAnsi="Trebuchet MS" w:cs="Arial"/>
          <w:szCs w:val="24"/>
        </w:rPr>
      </w:pPr>
      <w:r w:rsidRPr="00B254A5">
        <w:rPr>
          <w:rFonts w:ascii="Trebuchet MS" w:hAnsi="Trebuchet MS" w:cs="Arial"/>
          <w:szCs w:val="24"/>
        </w:rPr>
        <w:t>A contribuição social diferida foi registrada à alíquota de 9%.</w:t>
      </w:r>
    </w:p>
    <w:p w14:paraId="4F0DF1BE" w14:textId="77777777" w:rsidR="00D8589E" w:rsidRPr="00B254A5" w:rsidRDefault="00D8589E" w:rsidP="004D1C87">
      <w:pPr>
        <w:suppressAutoHyphens w:val="0"/>
        <w:ind w:left="426"/>
        <w:jc w:val="both"/>
        <w:rPr>
          <w:rFonts w:ascii="Trebuchet MS" w:hAnsi="Trebuchet MS" w:cs="Arial"/>
          <w:szCs w:val="24"/>
        </w:rPr>
      </w:pPr>
    </w:p>
    <w:p w14:paraId="64FFEF72" w14:textId="77777777" w:rsidR="00743659" w:rsidRPr="00B254A5" w:rsidRDefault="00743659" w:rsidP="00BC27DE">
      <w:pPr>
        <w:suppressAutoHyphens w:val="0"/>
        <w:jc w:val="both"/>
        <w:rPr>
          <w:rFonts w:ascii="Trebuchet MS" w:hAnsi="Trebuchet MS" w:cs="Arial"/>
          <w:szCs w:val="24"/>
        </w:rPr>
      </w:pPr>
    </w:p>
    <w:p w14:paraId="4991D80F" w14:textId="77777777" w:rsidR="00743659" w:rsidRPr="00B254A5" w:rsidRDefault="00D8589E" w:rsidP="004D1C87">
      <w:pPr>
        <w:suppressAutoHyphens w:val="0"/>
        <w:ind w:left="426"/>
        <w:jc w:val="both"/>
        <w:rPr>
          <w:rFonts w:ascii="Trebuchet MS" w:hAnsi="Trebuchet MS"/>
          <w:szCs w:val="24"/>
        </w:rPr>
      </w:pPr>
      <w:r w:rsidRPr="00B254A5">
        <w:rPr>
          <w:rFonts w:ascii="Trebuchet MS" w:hAnsi="Trebuchet MS" w:cs="Arial"/>
          <w:szCs w:val="24"/>
        </w:rPr>
        <w:t>A</w:t>
      </w:r>
      <w:r w:rsidR="00743659" w:rsidRPr="00B254A5">
        <w:rPr>
          <w:rFonts w:ascii="Trebuchet MS" w:hAnsi="Trebuchet MS" w:cs="Arial"/>
          <w:szCs w:val="24"/>
        </w:rPr>
        <w:t xml:space="preserve"> Contribuição Social diferid</w:t>
      </w:r>
      <w:r w:rsidR="00EA50CD" w:rsidRPr="00B254A5">
        <w:rPr>
          <w:rFonts w:ascii="Trebuchet MS" w:hAnsi="Trebuchet MS" w:cs="Arial"/>
          <w:szCs w:val="24"/>
        </w:rPr>
        <w:t>a</w:t>
      </w:r>
      <w:r w:rsidR="00743659" w:rsidRPr="00B254A5">
        <w:rPr>
          <w:rFonts w:ascii="Trebuchet MS" w:hAnsi="Trebuchet MS" w:cs="Arial"/>
          <w:szCs w:val="24"/>
        </w:rPr>
        <w:t xml:space="preserve"> apresenta</w:t>
      </w:r>
      <w:r w:rsidR="00EA50CD" w:rsidRPr="00B254A5">
        <w:rPr>
          <w:rFonts w:ascii="Trebuchet MS" w:hAnsi="Trebuchet MS" w:cs="Arial"/>
          <w:szCs w:val="24"/>
        </w:rPr>
        <w:t xml:space="preserve"> </w:t>
      </w:r>
      <w:r w:rsidR="00743659" w:rsidRPr="00B254A5">
        <w:rPr>
          <w:rFonts w:ascii="Trebuchet MS" w:hAnsi="Trebuchet MS" w:cs="Arial"/>
          <w:szCs w:val="24"/>
        </w:rPr>
        <w:t>a seguinte natureza:</w:t>
      </w:r>
    </w:p>
    <w:p w14:paraId="7B1A83A6" w14:textId="77777777" w:rsidR="00743659" w:rsidRPr="00B254A5" w:rsidRDefault="00743659" w:rsidP="00564D58">
      <w:pPr>
        <w:ind w:left="567"/>
        <w:jc w:val="center"/>
      </w:pPr>
    </w:p>
    <w:tbl>
      <w:tblPr>
        <w:tblW w:w="0" w:type="auto"/>
        <w:tblInd w:w="496" w:type="dxa"/>
        <w:tblLayout w:type="fixed"/>
        <w:tblCellMar>
          <w:left w:w="70" w:type="dxa"/>
          <w:right w:w="70" w:type="dxa"/>
        </w:tblCellMar>
        <w:tblLook w:val="0000" w:firstRow="0" w:lastRow="0" w:firstColumn="0" w:lastColumn="0" w:noHBand="0" w:noVBand="0"/>
      </w:tblPr>
      <w:tblGrid>
        <w:gridCol w:w="2976"/>
        <w:gridCol w:w="993"/>
        <w:gridCol w:w="850"/>
        <w:gridCol w:w="995"/>
        <w:gridCol w:w="993"/>
        <w:gridCol w:w="850"/>
        <w:gridCol w:w="992"/>
      </w:tblGrid>
      <w:tr w:rsidR="0087795F" w:rsidRPr="00B254A5" w14:paraId="596094F4" w14:textId="77777777" w:rsidTr="004B24D2">
        <w:trPr>
          <w:cantSplit/>
        </w:trPr>
        <w:tc>
          <w:tcPr>
            <w:tcW w:w="2976" w:type="dxa"/>
            <w:vAlign w:val="bottom"/>
          </w:tcPr>
          <w:p w14:paraId="43396D18" w14:textId="77777777" w:rsidR="0087795F" w:rsidRPr="00B254A5" w:rsidRDefault="0087795F" w:rsidP="00564D58">
            <w:pPr>
              <w:spacing w:line="228" w:lineRule="auto"/>
              <w:ind w:left="-69"/>
              <w:jc w:val="center"/>
              <w:rPr>
                <w:rFonts w:ascii="Trebuchet MS" w:hAnsi="Trebuchet MS"/>
                <w:sz w:val="16"/>
                <w:szCs w:val="16"/>
              </w:rPr>
            </w:pPr>
          </w:p>
        </w:tc>
        <w:tc>
          <w:tcPr>
            <w:tcW w:w="2838" w:type="dxa"/>
            <w:gridSpan w:val="3"/>
            <w:vAlign w:val="bottom"/>
          </w:tcPr>
          <w:p w14:paraId="0D1AF9E1" w14:textId="77777777" w:rsidR="0087795F" w:rsidRPr="00B254A5" w:rsidRDefault="00C132D5" w:rsidP="00564D58">
            <w:pPr>
              <w:pBdr>
                <w:top w:val="none" w:sz="0" w:space="0" w:color="000000"/>
                <w:left w:val="none" w:sz="0" w:space="0" w:color="000000"/>
                <w:bottom w:val="single" w:sz="4" w:space="1" w:color="000000"/>
                <w:right w:val="none" w:sz="0" w:space="0" w:color="000000"/>
              </w:pBdr>
              <w:spacing w:line="228" w:lineRule="auto"/>
              <w:jc w:val="center"/>
              <w:rPr>
                <w:rFonts w:ascii="Trebuchet MS" w:hAnsi="Trebuchet MS"/>
                <w:sz w:val="16"/>
                <w:szCs w:val="16"/>
              </w:rPr>
            </w:pPr>
            <w:r w:rsidRPr="00E0697B">
              <w:rPr>
                <w:rFonts w:ascii="Trebuchet MS" w:hAnsi="Trebuchet MS" w:cs="Arial"/>
                <w:b/>
                <w:bCs/>
                <w:sz w:val="16"/>
                <w:szCs w:val="16"/>
                <w:lang w:eastAsia="pt-BR"/>
              </w:rPr>
              <w:fldChar w:fldCharType="begin"/>
            </w:r>
            <w:r w:rsidRPr="00E0697B">
              <w:rPr>
                <w:rFonts w:ascii="Trebuchet MS" w:hAnsi="Trebuchet MS" w:cs="Arial"/>
                <w:b/>
                <w:bCs/>
                <w:sz w:val="16"/>
                <w:szCs w:val="16"/>
                <w:lang w:eastAsia="pt-BR"/>
              </w:rPr>
              <w:instrText xml:space="preserve"> REF  Data_Base_Numero  \* MERGEFORMAT </w:instrText>
            </w:r>
            <w:r w:rsidRPr="00E0697B">
              <w:rPr>
                <w:rFonts w:ascii="Trebuchet MS" w:hAnsi="Trebuchet MS" w:cs="Arial"/>
                <w:b/>
                <w:bCs/>
                <w:sz w:val="16"/>
                <w:szCs w:val="16"/>
                <w:lang w:eastAsia="pt-BR"/>
              </w:rPr>
              <w:fldChar w:fldCharType="separate"/>
            </w:r>
            <w:r w:rsidR="007F68B9" w:rsidRPr="00E0697B">
              <w:rPr>
                <w:rFonts w:ascii="Trebuchet MS" w:hAnsi="Trebuchet MS" w:cs="Arial"/>
                <w:b/>
                <w:bCs/>
                <w:sz w:val="16"/>
                <w:szCs w:val="16"/>
                <w:lang w:eastAsia="pt-BR"/>
              </w:rPr>
              <w:t>31/12/2025</w:t>
            </w:r>
            <w:r w:rsidRPr="00E0697B">
              <w:rPr>
                <w:rFonts w:ascii="Trebuchet MS" w:hAnsi="Trebuchet MS" w:cs="Arial"/>
                <w:b/>
                <w:bCs/>
                <w:sz w:val="16"/>
                <w:szCs w:val="16"/>
                <w:lang w:eastAsia="pt-BR"/>
              </w:rPr>
              <w:fldChar w:fldCharType="end"/>
            </w:r>
          </w:p>
        </w:tc>
        <w:tc>
          <w:tcPr>
            <w:tcW w:w="2835" w:type="dxa"/>
            <w:gridSpan w:val="3"/>
            <w:vAlign w:val="bottom"/>
          </w:tcPr>
          <w:p w14:paraId="5EF0DD24" w14:textId="77777777" w:rsidR="0087795F" w:rsidRPr="00E0697B" w:rsidRDefault="00C132D5" w:rsidP="00564D58">
            <w:pPr>
              <w:pBdr>
                <w:top w:val="none" w:sz="0" w:space="0" w:color="000000"/>
                <w:left w:val="none" w:sz="0" w:space="0" w:color="000000"/>
                <w:bottom w:val="single" w:sz="4" w:space="1" w:color="000000"/>
                <w:right w:val="none" w:sz="0" w:space="0" w:color="000000"/>
              </w:pBdr>
              <w:spacing w:line="228" w:lineRule="auto"/>
              <w:jc w:val="center"/>
              <w:rPr>
                <w:rFonts w:ascii="Trebuchet MS" w:hAnsi="Trebuchet MS" w:cs="Arial"/>
                <w:b/>
                <w:bCs/>
                <w:sz w:val="16"/>
                <w:szCs w:val="16"/>
                <w:lang w:eastAsia="pt-BR"/>
              </w:rPr>
            </w:pPr>
            <w:r w:rsidRPr="00E0697B">
              <w:rPr>
                <w:rFonts w:ascii="Trebuchet MS" w:hAnsi="Trebuchet MS" w:cs="Arial"/>
                <w:b/>
                <w:bCs/>
                <w:sz w:val="16"/>
                <w:szCs w:val="16"/>
                <w:lang w:eastAsia="pt-BR"/>
              </w:rPr>
              <w:fldChar w:fldCharType="begin"/>
            </w:r>
            <w:r w:rsidRPr="00E0697B">
              <w:rPr>
                <w:rFonts w:ascii="Trebuchet MS" w:hAnsi="Trebuchet MS" w:cs="Arial"/>
                <w:b/>
                <w:bCs/>
                <w:sz w:val="16"/>
                <w:szCs w:val="16"/>
                <w:lang w:eastAsia="pt-BR"/>
              </w:rPr>
              <w:instrText xml:space="preserve"> REF  Ano_Anterior_Data_Base_Numero  \* MERGEFORMAT </w:instrText>
            </w:r>
            <w:r w:rsidRPr="00E0697B">
              <w:rPr>
                <w:rFonts w:ascii="Trebuchet MS" w:hAnsi="Trebuchet MS" w:cs="Arial"/>
                <w:b/>
                <w:bCs/>
                <w:sz w:val="16"/>
                <w:szCs w:val="16"/>
                <w:lang w:eastAsia="pt-BR"/>
              </w:rPr>
              <w:fldChar w:fldCharType="separate"/>
            </w:r>
            <w:r w:rsidR="007F68B9" w:rsidRPr="00E0697B">
              <w:rPr>
                <w:rFonts w:ascii="Trebuchet MS" w:hAnsi="Trebuchet MS" w:cs="Arial"/>
                <w:b/>
                <w:bCs/>
                <w:sz w:val="16"/>
                <w:szCs w:val="16"/>
                <w:lang w:eastAsia="pt-BR"/>
              </w:rPr>
              <w:t>31/12/2024</w:t>
            </w:r>
            <w:r w:rsidRPr="00E0697B">
              <w:rPr>
                <w:rFonts w:ascii="Trebuchet MS" w:hAnsi="Trebuchet MS" w:cs="Arial"/>
                <w:b/>
                <w:bCs/>
                <w:sz w:val="16"/>
                <w:szCs w:val="16"/>
                <w:lang w:eastAsia="pt-BR"/>
              </w:rPr>
              <w:fldChar w:fldCharType="end"/>
            </w:r>
          </w:p>
        </w:tc>
      </w:tr>
      <w:tr w:rsidR="0087795F" w:rsidRPr="00B254A5" w14:paraId="5B45B80A" w14:textId="77777777" w:rsidTr="004B24D2">
        <w:trPr>
          <w:cantSplit/>
        </w:trPr>
        <w:tc>
          <w:tcPr>
            <w:tcW w:w="2976" w:type="dxa"/>
            <w:vAlign w:val="bottom"/>
          </w:tcPr>
          <w:p w14:paraId="693F3D8A" w14:textId="77777777" w:rsidR="0087795F" w:rsidRPr="00B254A5" w:rsidRDefault="0087795F" w:rsidP="00564D58">
            <w:pPr>
              <w:spacing w:line="228" w:lineRule="auto"/>
              <w:ind w:left="-69"/>
              <w:jc w:val="center"/>
              <w:rPr>
                <w:rFonts w:ascii="Trebuchet MS" w:hAnsi="Trebuchet MS"/>
                <w:sz w:val="16"/>
                <w:szCs w:val="16"/>
              </w:rPr>
            </w:pPr>
          </w:p>
        </w:tc>
        <w:tc>
          <w:tcPr>
            <w:tcW w:w="993" w:type="dxa"/>
            <w:vAlign w:val="bottom"/>
          </w:tcPr>
          <w:p w14:paraId="3A28BC5D" w14:textId="77777777" w:rsidR="0087795F" w:rsidRPr="00B254A5" w:rsidRDefault="0087795F" w:rsidP="00564D58">
            <w:pPr>
              <w:pBdr>
                <w:top w:val="none" w:sz="0" w:space="0" w:color="000000"/>
                <w:left w:val="none" w:sz="0" w:space="0" w:color="000000"/>
                <w:bottom w:val="single" w:sz="4" w:space="1" w:color="000000"/>
                <w:right w:val="none" w:sz="0" w:space="0" w:color="000000"/>
              </w:pBdr>
              <w:spacing w:line="228" w:lineRule="auto"/>
              <w:jc w:val="center"/>
              <w:rPr>
                <w:rFonts w:ascii="Trebuchet MS" w:hAnsi="Trebuchet MS"/>
                <w:sz w:val="16"/>
                <w:szCs w:val="16"/>
              </w:rPr>
            </w:pPr>
            <w:r w:rsidRPr="00E0697B">
              <w:rPr>
                <w:rFonts w:ascii="Trebuchet MS" w:hAnsi="Trebuchet MS" w:cs="Arial"/>
                <w:b/>
                <w:bCs/>
                <w:sz w:val="16"/>
                <w:szCs w:val="16"/>
                <w:lang w:eastAsia="pt-BR"/>
              </w:rPr>
              <w:t>IRPJ</w:t>
            </w:r>
          </w:p>
        </w:tc>
        <w:tc>
          <w:tcPr>
            <w:tcW w:w="850" w:type="dxa"/>
            <w:vAlign w:val="bottom"/>
          </w:tcPr>
          <w:p w14:paraId="47CEFE79" w14:textId="77777777" w:rsidR="0087795F" w:rsidRPr="00B254A5" w:rsidRDefault="0087795F" w:rsidP="00564D58">
            <w:pPr>
              <w:pBdr>
                <w:top w:val="none" w:sz="0" w:space="0" w:color="000000"/>
                <w:left w:val="none" w:sz="0" w:space="0" w:color="000000"/>
                <w:bottom w:val="single" w:sz="4" w:space="1" w:color="000000"/>
                <w:right w:val="none" w:sz="0" w:space="0" w:color="000000"/>
              </w:pBdr>
              <w:spacing w:line="228" w:lineRule="auto"/>
              <w:jc w:val="center"/>
              <w:rPr>
                <w:rFonts w:ascii="Trebuchet MS" w:hAnsi="Trebuchet MS"/>
                <w:sz w:val="16"/>
                <w:szCs w:val="16"/>
              </w:rPr>
            </w:pPr>
            <w:r w:rsidRPr="00E0697B">
              <w:rPr>
                <w:rFonts w:ascii="Trebuchet MS" w:hAnsi="Trebuchet MS" w:cs="Arial"/>
                <w:b/>
                <w:bCs/>
                <w:sz w:val="16"/>
                <w:szCs w:val="16"/>
                <w:lang w:eastAsia="pt-BR"/>
              </w:rPr>
              <w:t>CSLL</w:t>
            </w:r>
          </w:p>
        </w:tc>
        <w:tc>
          <w:tcPr>
            <w:tcW w:w="995" w:type="dxa"/>
            <w:vAlign w:val="bottom"/>
          </w:tcPr>
          <w:p w14:paraId="6B0534C2" w14:textId="77777777" w:rsidR="0087795F" w:rsidRPr="00B254A5" w:rsidRDefault="0087795F" w:rsidP="00564D58">
            <w:pPr>
              <w:pBdr>
                <w:top w:val="none" w:sz="0" w:space="0" w:color="000000"/>
                <w:left w:val="none" w:sz="0" w:space="0" w:color="000000"/>
                <w:bottom w:val="single" w:sz="4" w:space="1" w:color="000000"/>
                <w:right w:val="none" w:sz="0" w:space="0" w:color="000000"/>
              </w:pBdr>
              <w:spacing w:line="228" w:lineRule="auto"/>
              <w:jc w:val="center"/>
              <w:rPr>
                <w:rFonts w:ascii="Trebuchet MS" w:hAnsi="Trebuchet MS"/>
                <w:sz w:val="16"/>
                <w:szCs w:val="16"/>
              </w:rPr>
            </w:pPr>
            <w:r w:rsidRPr="00E0697B">
              <w:rPr>
                <w:rFonts w:ascii="Trebuchet MS" w:hAnsi="Trebuchet MS" w:cs="Arial"/>
                <w:b/>
                <w:bCs/>
                <w:sz w:val="16"/>
                <w:szCs w:val="16"/>
                <w:lang w:eastAsia="pt-BR"/>
              </w:rPr>
              <w:t>Total</w:t>
            </w:r>
          </w:p>
        </w:tc>
        <w:tc>
          <w:tcPr>
            <w:tcW w:w="993" w:type="dxa"/>
            <w:vAlign w:val="bottom"/>
          </w:tcPr>
          <w:p w14:paraId="41C5D749" w14:textId="77777777" w:rsidR="0087795F" w:rsidRPr="00B254A5" w:rsidRDefault="0087795F" w:rsidP="00564D58">
            <w:pPr>
              <w:pBdr>
                <w:top w:val="none" w:sz="0" w:space="0" w:color="000000"/>
                <w:left w:val="none" w:sz="0" w:space="0" w:color="000000"/>
                <w:bottom w:val="single" w:sz="4" w:space="1" w:color="000000"/>
                <w:right w:val="none" w:sz="0" w:space="0" w:color="000000"/>
              </w:pBdr>
              <w:spacing w:line="228" w:lineRule="auto"/>
              <w:jc w:val="center"/>
              <w:rPr>
                <w:rFonts w:ascii="Trebuchet MS" w:hAnsi="Trebuchet MS"/>
                <w:sz w:val="16"/>
                <w:szCs w:val="16"/>
              </w:rPr>
            </w:pPr>
            <w:r w:rsidRPr="00E0697B">
              <w:rPr>
                <w:rFonts w:ascii="Trebuchet MS" w:hAnsi="Trebuchet MS" w:cs="Arial"/>
                <w:b/>
                <w:bCs/>
                <w:sz w:val="16"/>
                <w:szCs w:val="16"/>
                <w:lang w:eastAsia="pt-BR"/>
              </w:rPr>
              <w:t>IRPJ</w:t>
            </w:r>
          </w:p>
        </w:tc>
        <w:tc>
          <w:tcPr>
            <w:tcW w:w="850" w:type="dxa"/>
            <w:vAlign w:val="bottom"/>
          </w:tcPr>
          <w:p w14:paraId="5DE0D912" w14:textId="77777777" w:rsidR="0087795F" w:rsidRPr="00B254A5" w:rsidRDefault="0087795F" w:rsidP="00564D58">
            <w:pPr>
              <w:pBdr>
                <w:top w:val="none" w:sz="0" w:space="0" w:color="000000"/>
                <w:left w:val="none" w:sz="0" w:space="0" w:color="000000"/>
                <w:bottom w:val="single" w:sz="4" w:space="1" w:color="000000"/>
                <w:right w:val="none" w:sz="0" w:space="0" w:color="000000"/>
              </w:pBdr>
              <w:spacing w:line="228" w:lineRule="auto"/>
              <w:jc w:val="center"/>
              <w:rPr>
                <w:rFonts w:ascii="Trebuchet MS" w:hAnsi="Trebuchet MS"/>
                <w:sz w:val="16"/>
                <w:szCs w:val="16"/>
              </w:rPr>
            </w:pPr>
            <w:r w:rsidRPr="00E0697B">
              <w:rPr>
                <w:rFonts w:ascii="Trebuchet MS" w:hAnsi="Trebuchet MS" w:cs="Arial"/>
                <w:b/>
                <w:bCs/>
                <w:sz w:val="16"/>
                <w:szCs w:val="16"/>
                <w:lang w:eastAsia="pt-BR"/>
              </w:rPr>
              <w:t>CSLL</w:t>
            </w:r>
          </w:p>
        </w:tc>
        <w:tc>
          <w:tcPr>
            <w:tcW w:w="992" w:type="dxa"/>
            <w:vAlign w:val="bottom"/>
          </w:tcPr>
          <w:p w14:paraId="15F4614E" w14:textId="77777777" w:rsidR="0087795F" w:rsidRPr="00B254A5" w:rsidRDefault="0087795F" w:rsidP="00564D58">
            <w:pPr>
              <w:pBdr>
                <w:top w:val="none" w:sz="0" w:space="0" w:color="000000"/>
                <w:left w:val="none" w:sz="0" w:space="0" w:color="000000"/>
                <w:bottom w:val="single" w:sz="4" w:space="1" w:color="000000"/>
                <w:right w:val="none" w:sz="0" w:space="0" w:color="000000"/>
              </w:pBdr>
              <w:spacing w:line="228" w:lineRule="auto"/>
              <w:jc w:val="center"/>
              <w:rPr>
                <w:rFonts w:ascii="Trebuchet MS" w:hAnsi="Trebuchet MS"/>
                <w:sz w:val="16"/>
                <w:szCs w:val="16"/>
              </w:rPr>
            </w:pPr>
            <w:r w:rsidRPr="00E0697B">
              <w:rPr>
                <w:rFonts w:ascii="Trebuchet MS" w:hAnsi="Trebuchet MS" w:cs="Arial"/>
                <w:b/>
                <w:bCs/>
                <w:sz w:val="16"/>
                <w:szCs w:val="16"/>
                <w:lang w:eastAsia="pt-BR"/>
              </w:rPr>
              <w:t>Total</w:t>
            </w:r>
          </w:p>
        </w:tc>
      </w:tr>
      <w:tr w:rsidR="0087795F" w:rsidRPr="00B254A5" w14:paraId="3A945B4D" w14:textId="77777777" w:rsidTr="004B24D2">
        <w:trPr>
          <w:cantSplit/>
        </w:trPr>
        <w:tc>
          <w:tcPr>
            <w:tcW w:w="2976" w:type="dxa"/>
            <w:vAlign w:val="bottom"/>
          </w:tcPr>
          <w:p w14:paraId="1CB23525" w14:textId="77777777" w:rsidR="0087795F" w:rsidRPr="00B254A5" w:rsidRDefault="0087795F" w:rsidP="00564D58">
            <w:pPr>
              <w:spacing w:line="228" w:lineRule="auto"/>
              <w:ind w:left="-69"/>
              <w:rPr>
                <w:rFonts w:ascii="Trebuchet MS" w:hAnsi="Trebuchet MS"/>
                <w:sz w:val="16"/>
                <w:szCs w:val="16"/>
              </w:rPr>
            </w:pPr>
            <w:r w:rsidRPr="00B254A5">
              <w:rPr>
                <w:rFonts w:ascii="Trebuchet MS" w:hAnsi="Trebuchet MS" w:cs="Arial"/>
                <w:b/>
                <w:sz w:val="16"/>
                <w:szCs w:val="16"/>
                <w:lang w:eastAsia="pt-BR"/>
              </w:rPr>
              <w:t>Diferenças temporárias</w:t>
            </w:r>
          </w:p>
        </w:tc>
        <w:tc>
          <w:tcPr>
            <w:tcW w:w="993" w:type="dxa"/>
            <w:vAlign w:val="bottom"/>
          </w:tcPr>
          <w:p w14:paraId="7BAD9A4A" w14:textId="77777777" w:rsidR="0087795F" w:rsidRPr="00B254A5" w:rsidRDefault="0087795F" w:rsidP="00564D58">
            <w:pPr>
              <w:snapToGrid w:val="0"/>
              <w:spacing w:line="228" w:lineRule="auto"/>
              <w:jc w:val="right"/>
              <w:rPr>
                <w:rFonts w:ascii="Trebuchet MS" w:hAnsi="Trebuchet MS" w:cs="Arial"/>
                <w:b/>
                <w:sz w:val="16"/>
                <w:szCs w:val="16"/>
                <w:lang w:eastAsia="pt-BR"/>
              </w:rPr>
            </w:pPr>
          </w:p>
        </w:tc>
        <w:tc>
          <w:tcPr>
            <w:tcW w:w="850" w:type="dxa"/>
            <w:vAlign w:val="bottom"/>
          </w:tcPr>
          <w:p w14:paraId="4E04FE85" w14:textId="77777777" w:rsidR="0087795F" w:rsidRPr="00B254A5" w:rsidRDefault="0087795F" w:rsidP="00564D58">
            <w:pPr>
              <w:snapToGrid w:val="0"/>
              <w:spacing w:line="228" w:lineRule="auto"/>
              <w:jc w:val="right"/>
              <w:rPr>
                <w:rFonts w:ascii="Trebuchet MS" w:hAnsi="Trebuchet MS" w:cs="Arial"/>
                <w:b/>
                <w:sz w:val="16"/>
                <w:szCs w:val="16"/>
                <w:lang w:eastAsia="pt-BR"/>
              </w:rPr>
            </w:pPr>
          </w:p>
        </w:tc>
        <w:tc>
          <w:tcPr>
            <w:tcW w:w="995" w:type="dxa"/>
            <w:vAlign w:val="bottom"/>
          </w:tcPr>
          <w:p w14:paraId="30A5150D" w14:textId="77777777" w:rsidR="0087795F" w:rsidRPr="00B254A5" w:rsidRDefault="0087795F" w:rsidP="00564D58">
            <w:pPr>
              <w:snapToGrid w:val="0"/>
              <w:spacing w:line="228" w:lineRule="auto"/>
              <w:jc w:val="right"/>
              <w:rPr>
                <w:rFonts w:ascii="Trebuchet MS" w:hAnsi="Trebuchet MS" w:cs="Arial"/>
                <w:b/>
                <w:sz w:val="16"/>
                <w:szCs w:val="16"/>
                <w:lang w:eastAsia="pt-BR"/>
              </w:rPr>
            </w:pPr>
          </w:p>
        </w:tc>
        <w:tc>
          <w:tcPr>
            <w:tcW w:w="993" w:type="dxa"/>
            <w:vAlign w:val="bottom"/>
          </w:tcPr>
          <w:p w14:paraId="48255A4E" w14:textId="77777777" w:rsidR="0087795F" w:rsidRPr="00B254A5" w:rsidRDefault="0087795F" w:rsidP="00564D58">
            <w:pPr>
              <w:snapToGrid w:val="0"/>
              <w:spacing w:line="228" w:lineRule="auto"/>
              <w:jc w:val="right"/>
              <w:rPr>
                <w:rFonts w:ascii="Trebuchet MS" w:hAnsi="Trebuchet MS" w:cs="Arial"/>
                <w:b/>
                <w:sz w:val="16"/>
                <w:szCs w:val="16"/>
                <w:lang w:eastAsia="pt-BR"/>
              </w:rPr>
            </w:pPr>
          </w:p>
        </w:tc>
        <w:tc>
          <w:tcPr>
            <w:tcW w:w="850" w:type="dxa"/>
            <w:vAlign w:val="bottom"/>
          </w:tcPr>
          <w:p w14:paraId="5C064038" w14:textId="77777777" w:rsidR="0087795F" w:rsidRPr="00B254A5" w:rsidRDefault="0087795F" w:rsidP="00564D58">
            <w:pPr>
              <w:snapToGrid w:val="0"/>
              <w:spacing w:line="228" w:lineRule="auto"/>
              <w:jc w:val="right"/>
              <w:rPr>
                <w:rFonts w:ascii="Trebuchet MS" w:hAnsi="Trebuchet MS" w:cs="Arial"/>
                <w:b/>
                <w:sz w:val="16"/>
                <w:szCs w:val="16"/>
                <w:lang w:eastAsia="pt-BR"/>
              </w:rPr>
            </w:pPr>
          </w:p>
        </w:tc>
        <w:tc>
          <w:tcPr>
            <w:tcW w:w="992" w:type="dxa"/>
            <w:vAlign w:val="bottom"/>
          </w:tcPr>
          <w:p w14:paraId="76DA9508" w14:textId="77777777" w:rsidR="0087795F" w:rsidRPr="00B254A5" w:rsidRDefault="0087795F" w:rsidP="00564D58">
            <w:pPr>
              <w:snapToGrid w:val="0"/>
              <w:spacing w:line="228" w:lineRule="auto"/>
              <w:jc w:val="right"/>
              <w:rPr>
                <w:rFonts w:ascii="Trebuchet MS" w:hAnsi="Trebuchet MS" w:cs="Arial"/>
                <w:b/>
                <w:sz w:val="16"/>
                <w:szCs w:val="16"/>
                <w:lang w:eastAsia="pt-BR"/>
              </w:rPr>
            </w:pPr>
          </w:p>
        </w:tc>
      </w:tr>
      <w:tr w:rsidR="00FC411A" w:rsidRPr="00B254A5" w14:paraId="0290DACB" w14:textId="77777777" w:rsidTr="001C5AD3">
        <w:trPr>
          <w:cantSplit/>
        </w:trPr>
        <w:tc>
          <w:tcPr>
            <w:tcW w:w="2976" w:type="dxa"/>
            <w:vAlign w:val="bottom"/>
          </w:tcPr>
          <w:p w14:paraId="687F7B80" w14:textId="77777777" w:rsidR="00FC411A" w:rsidRPr="00B254A5" w:rsidRDefault="00FC411A" w:rsidP="00FC411A">
            <w:pPr>
              <w:spacing w:line="228" w:lineRule="auto"/>
              <w:ind w:left="-69"/>
              <w:rPr>
                <w:rFonts w:ascii="Trebuchet MS" w:hAnsi="Trebuchet MS"/>
                <w:sz w:val="16"/>
                <w:szCs w:val="16"/>
              </w:rPr>
            </w:pPr>
            <w:r w:rsidRPr="00B254A5">
              <w:rPr>
                <w:rFonts w:ascii="Trebuchet MS" w:hAnsi="Trebuchet MS" w:cs="Arial"/>
                <w:sz w:val="16"/>
                <w:szCs w:val="16"/>
                <w:lang w:eastAsia="pt-BR"/>
              </w:rPr>
              <w:t>Provisões para contingências</w:t>
            </w:r>
          </w:p>
        </w:tc>
        <w:tc>
          <w:tcPr>
            <w:tcW w:w="993" w:type="dxa"/>
            <w:vAlign w:val="bottom"/>
          </w:tcPr>
          <w:p w14:paraId="7DB1D83B" w14:textId="18478CDF" w:rsidR="00FC411A" w:rsidRPr="00B254A5" w:rsidRDefault="0080722E" w:rsidP="00FC411A">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w:t>
            </w:r>
          </w:p>
        </w:tc>
        <w:tc>
          <w:tcPr>
            <w:tcW w:w="850" w:type="dxa"/>
            <w:vAlign w:val="bottom"/>
          </w:tcPr>
          <w:p w14:paraId="2AC13D81" w14:textId="50AD8C18" w:rsidR="00FC411A" w:rsidRPr="00B254A5" w:rsidRDefault="0080722E" w:rsidP="00FC411A">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12.677</w:t>
            </w:r>
          </w:p>
        </w:tc>
        <w:tc>
          <w:tcPr>
            <w:tcW w:w="995" w:type="dxa"/>
          </w:tcPr>
          <w:p w14:paraId="52615142" w14:textId="1998EDD0" w:rsidR="00FC411A" w:rsidRPr="00B254A5" w:rsidRDefault="00FC411A" w:rsidP="00FC411A">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12.677</w:t>
            </w:r>
          </w:p>
        </w:tc>
        <w:tc>
          <w:tcPr>
            <w:tcW w:w="993" w:type="dxa"/>
            <w:vAlign w:val="bottom"/>
          </w:tcPr>
          <w:p w14:paraId="7A77312E" w14:textId="77777777" w:rsidR="00FC411A" w:rsidRPr="00B254A5" w:rsidRDefault="00FC411A" w:rsidP="00FC411A">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w:t>
            </w:r>
          </w:p>
        </w:tc>
        <w:tc>
          <w:tcPr>
            <w:tcW w:w="850" w:type="dxa"/>
            <w:vAlign w:val="bottom"/>
          </w:tcPr>
          <w:p w14:paraId="49A6BA9B" w14:textId="77777777" w:rsidR="00FC411A" w:rsidRPr="00B254A5" w:rsidRDefault="00FC411A" w:rsidP="00FC411A">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12.054</w:t>
            </w:r>
          </w:p>
        </w:tc>
        <w:tc>
          <w:tcPr>
            <w:tcW w:w="992" w:type="dxa"/>
            <w:vAlign w:val="bottom"/>
          </w:tcPr>
          <w:p w14:paraId="1C51A0C1" w14:textId="77777777" w:rsidR="00FC411A" w:rsidRPr="00B254A5" w:rsidRDefault="00FC411A" w:rsidP="00FC411A">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12.054</w:t>
            </w:r>
          </w:p>
        </w:tc>
      </w:tr>
      <w:tr w:rsidR="0080722E" w:rsidRPr="00B254A5" w14:paraId="315134C3" w14:textId="77777777" w:rsidTr="000B28CF">
        <w:trPr>
          <w:cantSplit/>
        </w:trPr>
        <w:tc>
          <w:tcPr>
            <w:tcW w:w="2976" w:type="dxa"/>
            <w:vAlign w:val="bottom"/>
          </w:tcPr>
          <w:p w14:paraId="0A264696" w14:textId="77777777" w:rsidR="0080722E" w:rsidRPr="00B254A5" w:rsidRDefault="0080722E" w:rsidP="0080722E">
            <w:pPr>
              <w:spacing w:line="228" w:lineRule="auto"/>
              <w:ind w:left="-69"/>
              <w:rPr>
                <w:rFonts w:ascii="Trebuchet MS" w:hAnsi="Trebuchet MS"/>
                <w:sz w:val="16"/>
                <w:szCs w:val="16"/>
              </w:rPr>
            </w:pPr>
            <w:r w:rsidRPr="00B254A5">
              <w:rPr>
                <w:rFonts w:ascii="Trebuchet MS" w:hAnsi="Trebuchet MS" w:cs="Arial"/>
                <w:sz w:val="16"/>
                <w:szCs w:val="16"/>
                <w:lang w:eastAsia="pt-BR"/>
              </w:rPr>
              <w:t>Provisões para perdas estoques</w:t>
            </w:r>
          </w:p>
        </w:tc>
        <w:tc>
          <w:tcPr>
            <w:tcW w:w="993" w:type="dxa"/>
            <w:vAlign w:val="bottom"/>
          </w:tcPr>
          <w:p w14:paraId="796E9BBE" w14:textId="0BF402F5" w:rsidR="0080722E" w:rsidRPr="00B254A5" w:rsidRDefault="0080722E" w:rsidP="0080722E">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w:t>
            </w:r>
          </w:p>
        </w:tc>
        <w:tc>
          <w:tcPr>
            <w:tcW w:w="850" w:type="dxa"/>
          </w:tcPr>
          <w:p w14:paraId="2359C226" w14:textId="4A9453D5" w:rsidR="0080722E" w:rsidRPr="00B254A5" w:rsidRDefault="0080722E" w:rsidP="0080722E">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77</w:t>
            </w:r>
          </w:p>
        </w:tc>
        <w:tc>
          <w:tcPr>
            <w:tcW w:w="995" w:type="dxa"/>
          </w:tcPr>
          <w:p w14:paraId="4579F95B" w14:textId="1AE80441" w:rsidR="0080722E" w:rsidRPr="00B254A5" w:rsidRDefault="0080722E" w:rsidP="0080722E">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77</w:t>
            </w:r>
          </w:p>
        </w:tc>
        <w:tc>
          <w:tcPr>
            <w:tcW w:w="993" w:type="dxa"/>
            <w:vAlign w:val="bottom"/>
          </w:tcPr>
          <w:p w14:paraId="735FF1D2" w14:textId="77777777" w:rsidR="0080722E" w:rsidRPr="00B254A5" w:rsidRDefault="0080722E" w:rsidP="0080722E">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w:t>
            </w:r>
          </w:p>
        </w:tc>
        <w:tc>
          <w:tcPr>
            <w:tcW w:w="850" w:type="dxa"/>
            <w:vAlign w:val="bottom"/>
          </w:tcPr>
          <w:p w14:paraId="42CCF65B" w14:textId="77777777" w:rsidR="0080722E" w:rsidRPr="00B254A5" w:rsidRDefault="0080722E" w:rsidP="0080722E">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75</w:t>
            </w:r>
          </w:p>
        </w:tc>
        <w:tc>
          <w:tcPr>
            <w:tcW w:w="992" w:type="dxa"/>
            <w:vAlign w:val="bottom"/>
          </w:tcPr>
          <w:p w14:paraId="4C13DEA5" w14:textId="77777777" w:rsidR="0080722E" w:rsidRPr="00B254A5" w:rsidRDefault="0080722E" w:rsidP="0080722E">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75</w:t>
            </w:r>
          </w:p>
        </w:tc>
      </w:tr>
      <w:tr w:rsidR="0080722E" w:rsidRPr="00B254A5" w14:paraId="6918B6C0" w14:textId="77777777" w:rsidTr="00A821E8">
        <w:trPr>
          <w:cantSplit/>
        </w:trPr>
        <w:tc>
          <w:tcPr>
            <w:tcW w:w="2976" w:type="dxa"/>
            <w:vAlign w:val="bottom"/>
          </w:tcPr>
          <w:p w14:paraId="1361E7FF" w14:textId="77777777" w:rsidR="0080722E" w:rsidRPr="00B254A5" w:rsidRDefault="0080722E" w:rsidP="0080722E">
            <w:pPr>
              <w:spacing w:line="228" w:lineRule="auto"/>
              <w:ind w:left="-69"/>
              <w:rPr>
                <w:rFonts w:ascii="Trebuchet MS" w:hAnsi="Trebuchet MS"/>
                <w:sz w:val="16"/>
                <w:szCs w:val="16"/>
              </w:rPr>
            </w:pPr>
            <w:r w:rsidRPr="00B254A5">
              <w:rPr>
                <w:rFonts w:ascii="Trebuchet MS" w:hAnsi="Trebuchet MS" w:cs="Arial"/>
                <w:sz w:val="16"/>
                <w:szCs w:val="16"/>
                <w:lang w:eastAsia="pt-BR"/>
              </w:rPr>
              <w:t>Provisão para créditos de liquidação duvidosa</w:t>
            </w:r>
          </w:p>
        </w:tc>
        <w:tc>
          <w:tcPr>
            <w:tcW w:w="993" w:type="dxa"/>
            <w:vAlign w:val="bottom"/>
          </w:tcPr>
          <w:p w14:paraId="2E0DDC3B" w14:textId="2B223078" w:rsidR="0080722E" w:rsidRPr="00B254A5" w:rsidRDefault="0080722E" w:rsidP="0080722E">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w:t>
            </w:r>
          </w:p>
        </w:tc>
        <w:tc>
          <w:tcPr>
            <w:tcW w:w="850" w:type="dxa"/>
            <w:vAlign w:val="bottom"/>
          </w:tcPr>
          <w:p w14:paraId="64C69EEB" w14:textId="1F526F7D" w:rsidR="0080722E" w:rsidRPr="00B254A5" w:rsidRDefault="0080722E" w:rsidP="0080722E">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5.845</w:t>
            </w:r>
          </w:p>
        </w:tc>
        <w:tc>
          <w:tcPr>
            <w:tcW w:w="995" w:type="dxa"/>
            <w:vAlign w:val="bottom"/>
          </w:tcPr>
          <w:p w14:paraId="32CB9542" w14:textId="294D6650" w:rsidR="0080722E" w:rsidRPr="00B254A5" w:rsidRDefault="0080722E" w:rsidP="0080722E">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5.845</w:t>
            </w:r>
          </w:p>
        </w:tc>
        <w:tc>
          <w:tcPr>
            <w:tcW w:w="993" w:type="dxa"/>
            <w:vAlign w:val="bottom"/>
          </w:tcPr>
          <w:p w14:paraId="4729D06E" w14:textId="77777777" w:rsidR="0080722E" w:rsidRPr="00B254A5" w:rsidRDefault="0080722E" w:rsidP="0080722E">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w:t>
            </w:r>
          </w:p>
        </w:tc>
        <w:tc>
          <w:tcPr>
            <w:tcW w:w="850" w:type="dxa"/>
            <w:vAlign w:val="bottom"/>
          </w:tcPr>
          <w:p w14:paraId="2A2DE26E" w14:textId="77777777" w:rsidR="0080722E" w:rsidRPr="00B254A5" w:rsidRDefault="0080722E" w:rsidP="0080722E">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5.186</w:t>
            </w:r>
          </w:p>
        </w:tc>
        <w:tc>
          <w:tcPr>
            <w:tcW w:w="992" w:type="dxa"/>
            <w:vAlign w:val="bottom"/>
          </w:tcPr>
          <w:p w14:paraId="3D5460F7" w14:textId="77777777" w:rsidR="0080722E" w:rsidRPr="00B254A5" w:rsidRDefault="0080722E" w:rsidP="0080722E">
            <w:pP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5.186</w:t>
            </w:r>
          </w:p>
        </w:tc>
      </w:tr>
      <w:tr w:rsidR="0080722E" w:rsidRPr="00B254A5" w14:paraId="64160374" w14:textId="77777777" w:rsidTr="00A821E8">
        <w:trPr>
          <w:cantSplit/>
        </w:trPr>
        <w:tc>
          <w:tcPr>
            <w:tcW w:w="2976" w:type="dxa"/>
            <w:vAlign w:val="bottom"/>
          </w:tcPr>
          <w:p w14:paraId="7427C77A" w14:textId="77777777" w:rsidR="0080722E" w:rsidRPr="00B254A5" w:rsidRDefault="0080722E" w:rsidP="0080722E">
            <w:pPr>
              <w:spacing w:line="228" w:lineRule="auto"/>
              <w:ind w:left="-69"/>
              <w:rPr>
                <w:rFonts w:ascii="Trebuchet MS" w:hAnsi="Trebuchet MS"/>
                <w:sz w:val="16"/>
                <w:szCs w:val="16"/>
              </w:rPr>
            </w:pPr>
            <w:r w:rsidRPr="00B254A5">
              <w:rPr>
                <w:rFonts w:ascii="Trebuchet MS" w:hAnsi="Trebuchet MS" w:cs="Arial"/>
                <w:sz w:val="16"/>
                <w:szCs w:val="16"/>
                <w:lang w:eastAsia="pt-BR"/>
              </w:rPr>
              <w:t>Provisão atuarial benefício definido - Plano de saúde</w:t>
            </w:r>
          </w:p>
        </w:tc>
        <w:tc>
          <w:tcPr>
            <w:tcW w:w="993" w:type="dxa"/>
            <w:vAlign w:val="bottom"/>
          </w:tcPr>
          <w:p w14:paraId="351C8A75" w14:textId="59AA3FA9" w:rsidR="0080722E" w:rsidRPr="00B254A5" w:rsidRDefault="0080722E" w:rsidP="0080722E">
            <w:pPr>
              <w:pBdr>
                <w:top w:val="none" w:sz="0" w:space="0" w:color="000000"/>
                <w:left w:val="none" w:sz="0" w:space="0" w:color="000000"/>
                <w:bottom w:val="single" w:sz="4" w:space="1" w:color="000000"/>
                <w:right w:val="none" w:sz="0" w:space="0" w:color="000000"/>
              </w:pBd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w:t>
            </w:r>
          </w:p>
        </w:tc>
        <w:tc>
          <w:tcPr>
            <w:tcW w:w="850" w:type="dxa"/>
            <w:vAlign w:val="bottom"/>
          </w:tcPr>
          <w:p w14:paraId="22F87D27" w14:textId="61E1FF2E" w:rsidR="0080722E" w:rsidRPr="00B254A5" w:rsidRDefault="005D316C" w:rsidP="0080722E">
            <w:pPr>
              <w:pBdr>
                <w:top w:val="none" w:sz="0" w:space="0" w:color="000000"/>
                <w:left w:val="none" w:sz="0" w:space="0" w:color="000000"/>
                <w:bottom w:val="single" w:sz="4" w:space="1" w:color="000000"/>
                <w:right w:val="none" w:sz="0" w:space="0" w:color="000000"/>
              </w:pBdr>
              <w:snapToGrid w:val="0"/>
              <w:spacing w:line="228" w:lineRule="auto"/>
              <w:jc w:val="right"/>
              <w:rPr>
                <w:rFonts w:ascii="Trebuchet MS" w:hAnsi="Trebuchet MS" w:cs="Arial"/>
                <w:sz w:val="16"/>
                <w:szCs w:val="16"/>
                <w:lang w:eastAsia="pt-BR"/>
              </w:rPr>
            </w:pPr>
            <w:r w:rsidRPr="005D316C">
              <w:rPr>
                <w:rFonts w:ascii="Trebuchet MS" w:hAnsi="Trebuchet MS" w:cs="Arial"/>
                <w:sz w:val="16"/>
                <w:szCs w:val="16"/>
                <w:lang w:eastAsia="pt-BR"/>
              </w:rPr>
              <w:t xml:space="preserve">8.390 </w:t>
            </w:r>
          </w:p>
        </w:tc>
        <w:tc>
          <w:tcPr>
            <w:tcW w:w="995" w:type="dxa"/>
            <w:vAlign w:val="bottom"/>
          </w:tcPr>
          <w:p w14:paraId="31E6020F" w14:textId="360784B1" w:rsidR="0080722E" w:rsidRPr="00B254A5" w:rsidRDefault="005D316C" w:rsidP="0080722E">
            <w:pPr>
              <w:pBdr>
                <w:top w:val="none" w:sz="0" w:space="0" w:color="000000"/>
                <w:left w:val="none" w:sz="0" w:space="0" w:color="000000"/>
                <w:bottom w:val="single" w:sz="4" w:space="1" w:color="000000"/>
                <w:right w:val="none" w:sz="0" w:space="0" w:color="000000"/>
              </w:pBdr>
              <w:snapToGrid w:val="0"/>
              <w:spacing w:line="228" w:lineRule="auto"/>
              <w:jc w:val="right"/>
              <w:rPr>
                <w:rFonts w:ascii="Trebuchet MS" w:hAnsi="Trebuchet MS" w:cs="Arial"/>
                <w:sz w:val="16"/>
                <w:szCs w:val="16"/>
                <w:lang w:eastAsia="pt-BR"/>
              </w:rPr>
            </w:pPr>
            <w:r w:rsidRPr="005D316C">
              <w:rPr>
                <w:rFonts w:ascii="Trebuchet MS" w:hAnsi="Trebuchet MS" w:cs="Arial"/>
                <w:sz w:val="16"/>
                <w:szCs w:val="16"/>
                <w:lang w:eastAsia="pt-BR"/>
              </w:rPr>
              <w:t>8.390</w:t>
            </w:r>
          </w:p>
        </w:tc>
        <w:tc>
          <w:tcPr>
            <w:tcW w:w="993" w:type="dxa"/>
            <w:vAlign w:val="bottom"/>
          </w:tcPr>
          <w:p w14:paraId="5FE9B876" w14:textId="77777777" w:rsidR="0080722E" w:rsidRPr="00B254A5" w:rsidRDefault="0080722E" w:rsidP="0080722E">
            <w:pPr>
              <w:pBdr>
                <w:top w:val="none" w:sz="0" w:space="0" w:color="000000"/>
                <w:left w:val="none" w:sz="0" w:space="0" w:color="000000"/>
                <w:bottom w:val="single" w:sz="4" w:space="1" w:color="000000"/>
                <w:right w:val="none" w:sz="0" w:space="0" w:color="000000"/>
              </w:pBd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w:t>
            </w:r>
          </w:p>
        </w:tc>
        <w:tc>
          <w:tcPr>
            <w:tcW w:w="850" w:type="dxa"/>
            <w:vAlign w:val="bottom"/>
          </w:tcPr>
          <w:p w14:paraId="24567DDB" w14:textId="77777777" w:rsidR="0080722E" w:rsidRPr="00B254A5" w:rsidRDefault="0080722E" w:rsidP="0080722E">
            <w:pPr>
              <w:pBdr>
                <w:top w:val="none" w:sz="0" w:space="0" w:color="000000"/>
                <w:left w:val="none" w:sz="0" w:space="0" w:color="000000"/>
                <w:bottom w:val="single" w:sz="4" w:space="1" w:color="000000"/>
                <w:right w:val="none" w:sz="0" w:space="0" w:color="000000"/>
              </w:pBd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 xml:space="preserve">  13.118  </w:t>
            </w:r>
          </w:p>
        </w:tc>
        <w:tc>
          <w:tcPr>
            <w:tcW w:w="992" w:type="dxa"/>
            <w:vAlign w:val="bottom"/>
          </w:tcPr>
          <w:p w14:paraId="2526FF1F" w14:textId="77777777" w:rsidR="0080722E" w:rsidRPr="00B254A5" w:rsidRDefault="0080722E" w:rsidP="0080722E">
            <w:pPr>
              <w:pBdr>
                <w:top w:val="none" w:sz="0" w:space="0" w:color="000000"/>
                <w:left w:val="none" w:sz="0" w:space="0" w:color="000000"/>
                <w:bottom w:val="single" w:sz="4" w:space="1" w:color="000000"/>
                <w:right w:val="none" w:sz="0" w:space="0" w:color="000000"/>
              </w:pBd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 xml:space="preserve">  13.118</w:t>
            </w:r>
          </w:p>
        </w:tc>
      </w:tr>
      <w:tr w:rsidR="0080722E" w:rsidRPr="00B254A5" w14:paraId="215B0377" w14:textId="77777777" w:rsidTr="00A821E8">
        <w:trPr>
          <w:cantSplit/>
        </w:trPr>
        <w:tc>
          <w:tcPr>
            <w:tcW w:w="2976" w:type="dxa"/>
            <w:vAlign w:val="bottom"/>
          </w:tcPr>
          <w:p w14:paraId="3B8F6603" w14:textId="77777777" w:rsidR="0080722E" w:rsidRPr="00B254A5" w:rsidRDefault="0080722E" w:rsidP="0080722E">
            <w:pPr>
              <w:spacing w:line="228" w:lineRule="auto"/>
              <w:ind w:left="-69"/>
              <w:rPr>
                <w:rFonts w:ascii="Trebuchet MS" w:hAnsi="Trebuchet MS"/>
                <w:sz w:val="16"/>
                <w:szCs w:val="16"/>
              </w:rPr>
            </w:pPr>
            <w:r w:rsidRPr="00B254A5">
              <w:rPr>
                <w:rFonts w:ascii="Trebuchet MS" w:hAnsi="Trebuchet MS" w:cs="Arial"/>
                <w:b/>
                <w:sz w:val="16"/>
                <w:szCs w:val="16"/>
                <w:lang w:eastAsia="pt-BR"/>
              </w:rPr>
              <w:t>Total diferido ativo</w:t>
            </w:r>
          </w:p>
        </w:tc>
        <w:tc>
          <w:tcPr>
            <w:tcW w:w="993" w:type="dxa"/>
            <w:vAlign w:val="bottom"/>
          </w:tcPr>
          <w:p w14:paraId="07495803" w14:textId="77777777" w:rsidR="0080722E" w:rsidRPr="00B254A5" w:rsidRDefault="0080722E" w:rsidP="0080722E">
            <w:pPr>
              <w:snapToGrid w:val="0"/>
              <w:spacing w:line="228" w:lineRule="auto"/>
              <w:jc w:val="right"/>
              <w:rPr>
                <w:rFonts w:ascii="Trebuchet MS" w:hAnsi="Trebuchet MS" w:cs="Arial"/>
                <w:b/>
                <w:bCs/>
                <w:sz w:val="16"/>
                <w:szCs w:val="16"/>
                <w:lang w:eastAsia="pt-BR"/>
              </w:rPr>
            </w:pPr>
          </w:p>
        </w:tc>
        <w:tc>
          <w:tcPr>
            <w:tcW w:w="850" w:type="dxa"/>
            <w:vAlign w:val="bottom"/>
          </w:tcPr>
          <w:p w14:paraId="23C2132E" w14:textId="597A533D" w:rsidR="0080722E" w:rsidRPr="00B254A5" w:rsidRDefault="005D316C" w:rsidP="0080722E">
            <w:pPr>
              <w:snapToGrid w:val="0"/>
              <w:spacing w:line="228" w:lineRule="auto"/>
              <w:jc w:val="right"/>
              <w:rPr>
                <w:rFonts w:ascii="Trebuchet MS" w:hAnsi="Trebuchet MS" w:cs="Arial"/>
                <w:b/>
                <w:bCs/>
                <w:sz w:val="16"/>
                <w:szCs w:val="16"/>
                <w:lang w:eastAsia="pt-BR"/>
              </w:rPr>
            </w:pPr>
            <w:r w:rsidRPr="005D316C">
              <w:rPr>
                <w:rFonts w:ascii="Trebuchet MS" w:hAnsi="Trebuchet MS" w:cs="Arial"/>
                <w:b/>
                <w:bCs/>
                <w:sz w:val="16"/>
                <w:szCs w:val="16"/>
                <w:lang w:eastAsia="pt-BR"/>
              </w:rPr>
              <w:t>26.989</w:t>
            </w:r>
          </w:p>
        </w:tc>
        <w:tc>
          <w:tcPr>
            <w:tcW w:w="995" w:type="dxa"/>
            <w:vAlign w:val="bottom"/>
          </w:tcPr>
          <w:p w14:paraId="67668601" w14:textId="44D83C4D" w:rsidR="0080722E" w:rsidRPr="00B254A5" w:rsidRDefault="005D316C" w:rsidP="0080722E">
            <w:pPr>
              <w:snapToGrid w:val="0"/>
              <w:spacing w:line="228" w:lineRule="auto"/>
              <w:jc w:val="right"/>
              <w:rPr>
                <w:rFonts w:ascii="Trebuchet MS" w:hAnsi="Trebuchet MS" w:cs="Arial"/>
                <w:b/>
                <w:bCs/>
                <w:sz w:val="16"/>
                <w:szCs w:val="16"/>
                <w:lang w:eastAsia="pt-BR"/>
              </w:rPr>
            </w:pPr>
            <w:r w:rsidRPr="005D316C">
              <w:rPr>
                <w:rFonts w:ascii="Trebuchet MS" w:hAnsi="Trebuchet MS" w:cs="Arial"/>
                <w:b/>
                <w:bCs/>
                <w:sz w:val="16"/>
                <w:szCs w:val="16"/>
                <w:lang w:eastAsia="pt-BR"/>
              </w:rPr>
              <w:t>26.989</w:t>
            </w:r>
          </w:p>
        </w:tc>
        <w:tc>
          <w:tcPr>
            <w:tcW w:w="993" w:type="dxa"/>
            <w:vAlign w:val="bottom"/>
          </w:tcPr>
          <w:p w14:paraId="632FBA57" w14:textId="77777777" w:rsidR="0080722E" w:rsidRPr="00B254A5" w:rsidRDefault="0080722E" w:rsidP="0080722E">
            <w:pPr>
              <w:snapToGrid w:val="0"/>
              <w:spacing w:line="228" w:lineRule="auto"/>
              <w:jc w:val="right"/>
              <w:rPr>
                <w:rFonts w:ascii="Trebuchet MS" w:hAnsi="Trebuchet MS" w:cs="Arial"/>
                <w:b/>
                <w:bCs/>
                <w:sz w:val="16"/>
                <w:szCs w:val="16"/>
                <w:lang w:eastAsia="pt-BR"/>
              </w:rPr>
            </w:pPr>
          </w:p>
        </w:tc>
        <w:tc>
          <w:tcPr>
            <w:tcW w:w="850" w:type="dxa"/>
            <w:vAlign w:val="bottom"/>
          </w:tcPr>
          <w:p w14:paraId="390C7D9D" w14:textId="77777777" w:rsidR="0080722E" w:rsidRPr="00B254A5" w:rsidRDefault="0080722E" w:rsidP="0080722E">
            <w:pPr>
              <w:snapToGrid w:val="0"/>
              <w:spacing w:line="228" w:lineRule="auto"/>
              <w:jc w:val="right"/>
              <w:rPr>
                <w:rFonts w:ascii="Trebuchet MS" w:hAnsi="Trebuchet MS" w:cs="Arial"/>
                <w:b/>
                <w:bCs/>
                <w:sz w:val="16"/>
                <w:szCs w:val="16"/>
                <w:lang w:eastAsia="pt-BR"/>
              </w:rPr>
            </w:pPr>
            <w:r w:rsidRPr="00B254A5">
              <w:rPr>
                <w:rFonts w:ascii="Trebuchet MS" w:hAnsi="Trebuchet MS" w:cs="Arial"/>
                <w:b/>
                <w:bCs/>
                <w:sz w:val="16"/>
                <w:szCs w:val="16"/>
                <w:lang w:eastAsia="pt-BR"/>
              </w:rPr>
              <w:t>30.433</w:t>
            </w:r>
          </w:p>
        </w:tc>
        <w:tc>
          <w:tcPr>
            <w:tcW w:w="992" w:type="dxa"/>
            <w:vAlign w:val="bottom"/>
          </w:tcPr>
          <w:p w14:paraId="2F3BB9FE" w14:textId="77777777" w:rsidR="0080722E" w:rsidRPr="00B254A5" w:rsidRDefault="0080722E" w:rsidP="0080722E">
            <w:pPr>
              <w:snapToGrid w:val="0"/>
              <w:spacing w:line="228" w:lineRule="auto"/>
              <w:jc w:val="right"/>
              <w:rPr>
                <w:rFonts w:ascii="Trebuchet MS" w:hAnsi="Trebuchet MS" w:cs="Arial"/>
                <w:b/>
                <w:bCs/>
                <w:sz w:val="16"/>
                <w:szCs w:val="16"/>
                <w:lang w:eastAsia="pt-BR"/>
              </w:rPr>
            </w:pPr>
            <w:r w:rsidRPr="00B254A5">
              <w:rPr>
                <w:rFonts w:ascii="Trebuchet MS" w:hAnsi="Trebuchet MS" w:cs="Arial"/>
                <w:b/>
                <w:bCs/>
                <w:sz w:val="16"/>
                <w:szCs w:val="16"/>
                <w:lang w:eastAsia="pt-BR"/>
              </w:rPr>
              <w:t>30.433</w:t>
            </w:r>
          </w:p>
        </w:tc>
      </w:tr>
      <w:tr w:rsidR="0080722E" w:rsidRPr="00B254A5" w14:paraId="076032AC" w14:textId="77777777" w:rsidTr="00A821E8">
        <w:trPr>
          <w:cantSplit/>
        </w:trPr>
        <w:tc>
          <w:tcPr>
            <w:tcW w:w="2976" w:type="dxa"/>
            <w:vAlign w:val="bottom"/>
          </w:tcPr>
          <w:p w14:paraId="3BA0BCEE" w14:textId="77777777" w:rsidR="0080722E" w:rsidRPr="00B254A5" w:rsidRDefault="0080722E" w:rsidP="0080722E">
            <w:pPr>
              <w:spacing w:line="228" w:lineRule="auto"/>
              <w:ind w:left="-69"/>
              <w:rPr>
                <w:rFonts w:ascii="Trebuchet MS" w:hAnsi="Trebuchet MS"/>
                <w:sz w:val="16"/>
                <w:szCs w:val="16"/>
              </w:rPr>
            </w:pPr>
            <w:r w:rsidRPr="00B254A5">
              <w:rPr>
                <w:rFonts w:ascii="Trebuchet MS" w:eastAsia="Trebuchet MS" w:hAnsi="Trebuchet MS" w:cs="Trebuchet MS"/>
                <w:sz w:val="16"/>
                <w:szCs w:val="16"/>
                <w:lang w:eastAsia="pt-BR"/>
              </w:rPr>
              <w:t xml:space="preserve">  </w:t>
            </w:r>
          </w:p>
        </w:tc>
        <w:tc>
          <w:tcPr>
            <w:tcW w:w="993" w:type="dxa"/>
            <w:vAlign w:val="bottom"/>
          </w:tcPr>
          <w:p w14:paraId="207CC1FE" w14:textId="77777777" w:rsidR="0080722E" w:rsidRPr="00B254A5" w:rsidRDefault="0080722E" w:rsidP="0080722E">
            <w:pPr>
              <w:spacing w:line="228" w:lineRule="auto"/>
              <w:ind w:left="-256" w:right="59"/>
              <w:jc w:val="right"/>
              <w:rPr>
                <w:rFonts w:ascii="Trebuchet MS" w:hAnsi="Trebuchet MS" w:cs="Arial"/>
                <w:sz w:val="16"/>
                <w:szCs w:val="16"/>
                <w:lang w:eastAsia="pt-BR"/>
              </w:rPr>
            </w:pPr>
          </w:p>
        </w:tc>
        <w:tc>
          <w:tcPr>
            <w:tcW w:w="850" w:type="dxa"/>
            <w:vAlign w:val="bottom"/>
          </w:tcPr>
          <w:p w14:paraId="6D2AE458" w14:textId="77777777" w:rsidR="0080722E" w:rsidRPr="00B254A5" w:rsidRDefault="0080722E" w:rsidP="0080722E">
            <w:pPr>
              <w:spacing w:line="228" w:lineRule="auto"/>
              <w:ind w:left="-256" w:right="59"/>
              <w:jc w:val="right"/>
              <w:rPr>
                <w:rFonts w:ascii="Trebuchet MS" w:hAnsi="Trebuchet MS" w:cs="Arial"/>
                <w:sz w:val="16"/>
                <w:szCs w:val="16"/>
                <w:lang w:eastAsia="pt-BR"/>
              </w:rPr>
            </w:pPr>
          </w:p>
        </w:tc>
        <w:tc>
          <w:tcPr>
            <w:tcW w:w="995" w:type="dxa"/>
            <w:vAlign w:val="bottom"/>
          </w:tcPr>
          <w:p w14:paraId="2186F137" w14:textId="77777777" w:rsidR="0080722E" w:rsidRPr="00B254A5" w:rsidRDefault="0080722E" w:rsidP="0080722E">
            <w:pPr>
              <w:spacing w:line="228" w:lineRule="auto"/>
              <w:ind w:left="-256" w:right="59"/>
              <w:jc w:val="right"/>
              <w:rPr>
                <w:rFonts w:ascii="Trebuchet MS" w:hAnsi="Trebuchet MS" w:cs="Arial"/>
                <w:sz w:val="16"/>
                <w:szCs w:val="16"/>
                <w:lang w:eastAsia="pt-BR"/>
              </w:rPr>
            </w:pPr>
          </w:p>
        </w:tc>
        <w:tc>
          <w:tcPr>
            <w:tcW w:w="993" w:type="dxa"/>
            <w:vAlign w:val="bottom"/>
          </w:tcPr>
          <w:p w14:paraId="50E09E86" w14:textId="77777777" w:rsidR="0080722E" w:rsidRPr="00B254A5" w:rsidRDefault="0080722E" w:rsidP="0080722E">
            <w:pPr>
              <w:snapToGrid w:val="0"/>
              <w:spacing w:line="228" w:lineRule="auto"/>
              <w:jc w:val="right"/>
              <w:rPr>
                <w:rFonts w:ascii="Trebuchet MS" w:hAnsi="Trebuchet MS" w:cs="Arial"/>
                <w:sz w:val="16"/>
                <w:szCs w:val="16"/>
                <w:lang w:eastAsia="pt-BR"/>
              </w:rPr>
            </w:pPr>
          </w:p>
        </w:tc>
        <w:tc>
          <w:tcPr>
            <w:tcW w:w="850" w:type="dxa"/>
            <w:vAlign w:val="bottom"/>
          </w:tcPr>
          <w:p w14:paraId="542E68D3" w14:textId="77777777" w:rsidR="0080722E" w:rsidRPr="00B254A5" w:rsidRDefault="0080722E" w:rsidP="0080722E">
            <w:pPr>
              <w:snapToGrid w:val="0"/>
              <w:spacing w:line="228" w:lineRule="auto"/>
              <w:jc w:val="right"/>
              <w:rPr>
                <w:rFonts w:ascii="Trebuchet MS" w:hAnsi="Trebuchet MS" w:cs="Arial"/>
                <w:sz w:val="16"/>
                <w:szCs w:val="16"/>
                <w:lang w:eastAsia="pt-BR"/>
              </w:rPr>
            </w:pPr>
          </w:p>
        </w:tc>
        <w:tc>
          <w:tcPr>
            <w:tcW w:w="992" w:type="dxa"/>
            <w:vAlign w:val="bottom"/>
          </w:tcPr>
          <w:p w14:paraId="137840F2" w14:textId="77777777" w:rsidR="0080722E" w:rsidRPr="00B254A5" w:rsidRDefault="0080722E" w:rsidP="0080722E">
            <w:pPr>
              <w:snapToGrid w:val="0"/>
              <w:spacing w:line="228" w:lineRule="auto"/>
              <w:jc w:val="right"/>
              <w:rPr>
                <w:rFonts w:ascii="Trebuchet MS" w:hAnsi="Trebuchet MS" w:cs="Arial"/>
                <w:sz w:val="16"/>
                <w:szCs w:val="16"/>
                <w:lang w:eastAsia="pt-BR"/>
              </w:rPr>
            </w:pPr>
          </w:p>
        </w:tc>
      </w:tr>
      <w:tr w:rsidR="0080722E" w:rsidRPr="00B254A5" w14:paraId="1F316D0E" w14:textId="77777777" w:rsidTr="00A821E8">
        <w:trPr>
          <w:cantSplit/>
        </w:trPr>
        <w:tc>
          <w:tcPr>
            <w:tcW w:w="2976" w:type="dxa"/>
            <w:vAlign w:val="bottom"/>
          </w:tcPr>
          <w:p w14:paraId="1084B127" w14:textId="77777777" w:rsidR="0080722E" w:rsidRPr="00B254A5" w:rsidRDefault="0080722E" w:rsidP="0080722E">
            <w:pPr>
              <w:spacing w:line="228" w:lineRule="auto"/>
              <w:ind w:left="-69"/>
              <w:rPr>
                <w:rFonts w:ascii="Trebuchet MS" w:hAnsi="Trebuchet MS"/>
                <w:b/>
                <w:bCs/>
                <w:sz w:val="16"/>
                <w:szCs w:val="16"/>
              </w:rPr>
            </w:pPr>
            <w:r w:rsidRPr="00B254A5">
              <w:rPr>
                <w:rFonts w:ascii="Trebuchet MS" w:hAnsi="Trebuchet MS" w:cs="Arial"/>
                <w:b/>
                <w:bCs/>
                <w:sz w:val="16"/>
                <w:szCs w:val="16"/>
                <w:lang w:eastAsia="pt-BR"/>
              </w:rPr>
              <w:t>Diferenças temporárias</w:t>
            </w:r>
          </w:p>
        </w:tc>
        <w:tc>
          <w:tcPr>
            <w:tcW w:w="993" w:type="dxa"/>
            <w:vAlign w:val="bottom"/>
          </w:tcPr>
          <w:p w14:paraId="4D8CCF47" w14:textId="77777777" w:rsidR="0080722E" w:rsidRPr="00B254A5" w:rsidRDefault="0080722E" w:rsidP="0080722E">
            <w:pPr>
              <w:spacing w:line="228" w:lineRule="auto"/>
              <w:ind w:left="-256"/>
              <w:jc w:val="right"/>
              <w:rPr>
                <w:rFonts w:ascii="Trebuchet MS" w:hAnsi="Trebuchet MS" w:cs="Arial"/>
                <w:sz w:val="16"/>
                <w:szCs w:val="16"/>
                <w:lang w:eastAsia="pt-BR"/>
              </w:rPr>
            </w:pPr>
          </w:p>
        </w:tc>
        <w:tc>
          <w:tcPr>
            <w:tcW w:w="850" w:type="dxa"/>
            <w:vAlign w:val="bottom"/>
          </w:tcPr>
          <w:p w14:paraId="2DF8B3C8" w14:textId="77777777" w:rsidR="0080722E" w:rsidRPr="00B254A5" w:rsidRDefault="0080722E" w:rsidP="0080722E">
            <w:pPr>
              <w:spacing w:line="228" w:lineRule="auto"/>
              <w:ind w:left="-256" w:right="59"/>
              <w:jc w:val="right"/>
              <w:rPr>
                <w:rFonts w:ascii="Trebuchet MS" w:hAnsi="Trebuchet MS" w:cs="Arial"/>
                <w:sz w:val="16"/>
                <w:szCs w:val="16"/>
                <w:lang w:eastAsia="pt-BR"/>
              </w:rPr>
            </w:pPr>
          </w:p>
        </w:tc>
        <w:tc>
          <w:tcPr>
            <w:tcW w:w="995" w:type="dxa"/>
            <w:vAlign w:val="bottom"/>
          </w:tcPr>
          <w:p w14:paraId="3915C318" w14:textId="77777777" w:rsidR="0080722E" w:rsidRPr="00B254A5" w:rsidRDefault="0080722E" w:rsidP="0080722E">
            <w:pPr>
              <w:spacing w:line="228" w:lineRule="auto"/>
              <w:ind w:left="-256" w:right="59"/>
              <w:jc w:val="right"/>
              <w:rPr>
                <w:rFonts w:ascii="Trebuchet MS" w:hAnsi="Trebuchet MS" w:cs="Arial"/>
                <w:sz w:val="16"/>
                <w:szCs w:val="16"/>
                <w:lang w:eastAsia="pt-BR"/>
              </w:rPr>
            </w:pPr>
          </w:p>
        </w:tc>
        <w:tc>
          <w:tcPr>
            <w:tcW w:w="993" w:type="dxa"/>
            <w:vAlign w:val="bottom"/>
          </w:tcPr>
          <w:p w14:paraId="12EA357B" w14:textId="77777777" w:rsidR="0080722E" w:rsidRPr="00B254A5" w:rsidRDefault="0080722E" w:rsidP="0080722E">
            <w:pPr>
              <w:snapToGrid w:val="0"/>
              <w:spacing w:line="228" w:lineRule="auto"/>
              <w:jc w:val="right"/>
              <w:rPr>
                <w:rFonts w:ascii="Trebuchet MS" w:hAnsi="Trebuchet MS" w:cs="Arial"/>
                <w:sz w:val="16"/>
                <w:szCs w:val="16"/>
                <w:lang w:eastAsia="pt-BR"/>
              </w:rPr>
            </w:pPr>
          </w:p>
        </w:tc>
        <w:tc>
          <w:tcPr>
            <w:tcW w:w="850" w:type="dxa"/>
            <w:vAlign w:val="bottom"/>
          </w:tcPr>
          <w:p w14:paraId="3E126748" w14:textId="77777777" w:rsidR="0080722E" w:rsidRPr="00B254A5" w:rsidRDefault="0080722E" w:rsidP="0080722E">
            <w:pPr>
              <w:snapToGrid w:val="0"/>
              <w:spacing w:line="228" w:lineRule="auto"/>
              <w:jc w:val="right"/>
              <w:rPr>
                <w:rFonts w:ascii="Trebuchet MS" w:hAnsi="Trebuchet MS" w:cs="Arial"/>
                <w:sz w:val="16"/>
                <w:szCs w:val="16"/>
                <w:lang w:eastAsia="pt-BR"/>
              </w:rPr>
            </w:pPr>
          </w:p>
        </w:tc>
        <w:tc>
          <w:tcPr>
            <w:tcW w:w="992" w:type="dxa"/>
            <w:vAlign w:val="bottom"/>
          </w:tcPr>
          <w:p w14:paraId="63110674" w14:textId="77777777" w:rsidR="0080722E" w:rsidRPr="00B254A5" w:rsidRDefault="0080722E" w:rsidP="0080722E">
            <w:pPr>
              <w:snapToGrid w:val="0"/>
              <w:spacing w:line="228" w:lineRule="auto"/>
              <w:jc w:val="right"/>
              <w:rPr>
                <w:rFonts w:ascii="Trebuchet MS" w:hAnsi="Trebuchet MS" w:cs="Arial"/>
                <w:sz w:val="16"/>
                <w:szCs w:val="16"/>
                <w:lang w:eastAsia="pt-BR"/>
              </w:rPr>
            </w:pPr>
          </w:p>
        </w:tc>
      </w:tr>
      <w:tr w:rsidR="0080722E" w:rsidRPr="00B254A5" w14:paraId="684ED85C" w14:textId="77777777" w:rsidTr="00A821E8">
        <w:trPr>
          <w:cantSplit/>
        </w:trPr>
        <w:tc>
          <w:tcPr>
            <w:tcW w:w="2976" w:type="dxa"/>
            <w:vAlign w:val="bottom"/>
          </w:tcPr>
          <w:p w14:paraId="46316E8E" w14:textId="77777777" w:rsidR="0080722E" w:rsidRPr="00B254A5" w:rsidRDefault="0080722E" w:rsidP="0080722E">
            <w:pPr>
              <w:spacing w:line="228" w:lineRule="auto"/>
              <w:ind w:left="-69"/>
              <w:rPr>
                <w:rFonts w:ascii="Trebuchet MS" w:hAnsi="Trebuchet MS"/>
                <w:sz w:val="16"/>
                <w:szCs w:val="16"/>
              </w:rPr>
            </w:pPr>
            <w:r w:rsidRPr="00B254A5">
              <w:rPr>
                <w:rFonts w:ascii="Trebuchet MS" w:hAnsi="Trebuchet MS" w:cs="Arial"/>
                <w:sz w:val="16"/>
                <w:szCs w:val="16"/>
                <w:lang w:eastAsia="pt-BR"/>
              </w:rPr>
              <w:t>Ajuste de avaliação patrimonial</w:t>
            </w:r>
          </w:p>
        </w:tc>
        <w:tc>
          <w:tcPr>
            <w:tcW w:w="993" w:type="dxa"/>
            <w:vAlign w:val="bottom"/>
          </w:tcPr>
          <w:p w14:paraId="716B0776" w14:textId="4FC89ECC" w:rsidR="0080722E" w:rsidRPr="00B254A5" w:rsidRDefault="0080722E" w:rsidP="0080722E">
            <w:pPr>
              <w:pBdr>
                <w:top w:val="none" w:sz="0" w:space="0" w:color="000000"/>
                <w:left w:val="none" w:sz="0" w:space="0" w:color="000000"/>
                <w:bottom w:val="single" w:sz="4" w:space="1" w:color="000000"/>
                <w:right w:val="none" w:sz="0" w:space="0" w:color="000000"/>
              </w:pBd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w:t>
            </w:r>
          </w:p>
        </w:tc>
        <w:tc>
          <w:tcPr>
            <w:tcW w:w="850" w:type="dxa"/>
            <w:vAlign w:val="bottom"/>
          </w:tcPr>
          <w:p w14:paraId="320A3DD1" w14:textId="368E3A74" w:rsidR="0080722E" w:rsidRPr="00B254A5" w:rsidRDefault="005D316C" w:rsidP="0080722E">
            <w:pPr>
              <w:pBdr>
                <w:top w:val="none" w:sz="0" w:space="0" w:color="000000"/>
                <w:left w:val="none" w:sz="0" w:space="0" w:color="000000"/>
                <w:bottom w:val="single" w:sz="4" w:space="1" w:color="000000"/>
                <w:right w:val="none" w:sz="0" w:space="0" w:color="000000"/>
              </w:pBdr>
              <w:snapToGrid w:val="0"/>
              <w:spacing w:line="228" w:lineRule="auto"/>
              <w:jc w:val="right"/>
              <w:rPr>
                <w:rFonts w:ascii="Trebuchet MS" w:hAnsi="Trebuchet MS" w:cs="Arial"/>
                <w:sz w:val="16"/>
                <w:szCs w:val="16"/>
                <w:lang w:eastAsia="pt-BR"/>
              </w:rPr>
            </w:pPr>
            <w:r w:rsidRPr="005D316C">
              <w:rPr>
                <w:rFonts w:ascii="Trebuchet MS" w:hAnsi="Trebuchet MS" w:cs="Arial"/>
                <w:sz w:val="16"/>
                <w:szCs w:val="16"/>
                <w:lang w:eastAsia="pt-BR"/>
              </w:rPr>
              <w:t>(43.044)</w:t>
            </w:r>
          </w:p>
        </w:tc>
        <w:tc>
          <w:tcPr>
            <w:tcW w:w="995" w:type="dxa"/>
            <w:vAlign w:val="bottom"/>
          </w:tcPr>
          <w:p w14:paraId="4DF24FD2" w14:textId="09653DE0" w:rsidR="0080722E" w:rsidRPr="00B254A5" w:rsidRDefault="005D316C" w:rsidP="0080722E">
            <w:pPr>
              <w:pBdr>
                <w:top w:val="none" w:sz="0" w:space="0" w:color="000000"/>
                <w:left w:val="none" w:sz="0" w:space="0" w:color="000000"/>
                <w:bottom w:val="single" w:sz="4" w:space="1" w:color="000000"/>
                <w:right w:val="none" w:sz="0" w:space="0" w:color="000000"/>
              </w:pBdr>
              <w:snapToGrid w:val="0"/>
              <w:spacing w:line="228" w:lineRule="auto"/>
              <w:jc w:val="right"/>
              <w:rPr>
                <w:rFonts w:ascii="Trebuchet MS" w:hAnsi="Trebuchet MS" w:cs="Arial"/>
                <w:sz w:val="16"/>
                <w:szCs w:val="16"/>
                <w:lang w:eastAsia="pt-BR"/>
              </w:rPr>
            </w:pPr>
            <w:r w:rsidRPr="005D316C">
              <w:rPr>
                <w:rFonts w:ascii="Trebuchet MS" w:hAnsi="Trebuchet MS" w:cs="Arial"/>
                <w:sz w:val="16"/>
                <w:szCs w:val="16"/>
                <w:lang w:eastAsia="pt-BR"/>
              </w:rPr>
              <w:t>(43.044)</w:t>
            </w:r>
          </w:p>
        </w:tc>
        <w:tc>
          <w:tcPr>
            <w:tcW w:w="993" w:type="dxa"/>
            <w:vAlign w:val="bottom"/>
          </w:tcPr>
          <w:p w14:paraId="63ECFD69" w14:textId="77777777" w:rsidR="0080722E" w:rsidRPr="00B254A5" w:rsidRDefault="0080722E" w:rsidP="0080722E">
            <w:pPr>
              <w:pBdr>
                <w:top w:val="none" w:sz="0" w:space="0" w:color="000000"/>
                <w:left w:val="none" w:sz="0" w:space="0" w:color="000000"/>
                <w:bottom w:val="single" w:sz="4" w:space="1" w:color="000000"/>
                <w:right w:val="none" w:sz="0" w:space="0" w:color="000000"/>
              </w:pBd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w:t>
            </w:r>
          </w:p>
        </w:tc>
        <w:tc>
          <w:tcPr>
            <w:tcW w:w="850" w:type="dxa"/>
            <w:vAlign w:val="bottom"/>
          </w:tcPr>
          <w:p w14:paraId="15C281FC" w14:textId="77777777" w:rsidR="0080722E" w:rsidRPr="00B254A5" w:rsidRDefault="0080722E" w:rsidP="0080722E">
            <w:pPr>
              <w:pBdr>
                <w:top w:val="none" w:sz="0" w:space="0" w:color="000000"/>
                <w:left w:val="none" w:sz="0" w:space="0" w:color="000000"/>
                <w:bottom w:val="single" w:sz="4" w:space="1" w:color="000000"/>
                <w:right w:val="none" w:sz="0" w:space="0" w:color="000000"/>
              </w:pBd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(46.090)</w:t>
            </w:r>
          </w:p>
        </w:tc>
        <w:tc>
          <w:tcPr>
            <w:tcW w:w="992" w:type="dxa"/>
            <w:vAlign w:val="bottom"/>
          </w:tcPr>
          <w:p w14:paraId="6201560B" w14:textId="77777777" w:rsidR="0080722E" w:rsidRPr="00B254A5" w:rsidRDefault="0080722E" w:rsidP="0080722E">
            <w:pPr>
              <w:pBdr>
                <w:top w:val="none" w:sz="0" w:space="0" w:color="000000"/>
                <w:left w:val="none" w:sz="0" w:space="0" w:color="000000"/>
                <w:bottom w:val="single" w:sz="4" w:space="1" w:color="000000"/>
                <w:right w:val="none" w:sz="0" w:space="0" w:color="000000"/>
              </w:pBdr>
              <w:snapToGrid w:val="0"/>
              <w:spacing w:line="228" w:lineRule="auto"/>
              <w:jc w:val="right"/>
              <w:rPr>
                <w:rFonts w:ascii="Trebuchet MS" w:hAnsi="Trebuchet MS" w:cs="Arial"/>
                <w:sz w:val="16"/>
                <w:szCs w:val="16"/>
                <w:lang w:eastAsia="pt-BR"/>
              </w:rPr>
            </w:pPr>
            <w:r w:rsidRPr="00B254A5">
              <w:rPr>
                <w:rFonts w:ascii="Trebuchet MS" w:hAnsi="Trebuchet MS" w:cs="Arial"/>
                <w:sz w:val="16"/>
                <w:szCs w:val="16"/>
                <w:lang w:eastAsia="pt-BR"/>
              </w:rPr>
              <w:t>(46.090)</w:t>
            </w:r>
          </w:p>
        </w:tc>
      </w:tr>
      <w:tr w:rsidR="0080722E" w:rsidRPr="00B254A5" w14:paraId="14E4CCA6" w14:textId="77777777" w:rsidTr="00A821E8">
        <w:trPr>
          <w:cantSplit/>
        </w:trPr>
        <w:tc>
          <w:tcPr>
            <w:tcW w:w="2976" w:type="dxa"/>
            <w:vAlign w:val="bottom"/>
          </w:tcPr>
          <w:p w14:paraId="33CF1EA2" w14:textId="77777777" w:rsidR="0080722E" w:rsidRPr="00B254A5" w:rsidRDefault="0080722E" w:rsidP="0080722E">
            <w:pPr>
              <w:spacing w:line="228" w:lineRule="auto"/>
              <w:ind w:left="-69"/>
              <w:rPr>
                <w:rFonts w:ascii="Trebuchet MS" w:hAnsi="Trebuchet MS"/>
                <w:sz w:val="16"/>
                <w:szCs w:val="16"/>
              </w:rPr>
            </w:pPr>
            <w:r w:rsidRPr="00B254A5">
              <w:rPr>
                <w:rFonts w:ascii="Trebuchet MS" w:hAnsi="Trebuchet MS" w:cs="Arial"/>
                <w:b/>
                <w:sz w:val="16"/>
                <w:szCs w:val="16"/>
                <w:lang w:eastAsia="pt-BR"/>
              </w:rPr>
              <w:t xml:space="preserve">Total diferido passivo </w:t>
            </w:r>
          </w:p>
        </w:tc>
        <w:tc>
          <w:tcPr>
            <w:tcW w:w="993" w:type="dxa"/>
            <w:vAlign w:val="bottom"/>
          </w:tcPr>
          <w:p w14:paraId="2BD70532" w14:textId="77777777" w:rsidR="0080722E" w:rsidRPr="00B254A5" w:rsidRDefault="0080722E" w:rsidP="0080722E">
            <w:pPr>
              <w:snapToGrid w:val="0"/>
              <w:spacing w:line="228" w:lineRule="auto"/>
              <w:jc w:val="right"/>
              <w:rPr>
                <w:rFonts w:ascii="Trebuchet MS" w:hAnsi="Trebuchet MS" w:cs="Arial"/>
                <w:b/>
                <w:bCs/>
                <w:sz w:val="16"/>
                <w:szCs w:val="16"/>
                <w:lang w:eastAsia="pt-BR"/>
              </w:rPr>
            </w:pPr>
          </w:p>
        </w:tc>
        <w:tc>
          <w:tcPr>
            <w:tcW w:w="850" w:type="dxa"/>
            <w:vAlign w:val="bottom"/>
          </w:tcPr>
          <w:p w14:paraId="72EF088E" w14:textId="0C0363AA" w:rsidR="0080722E" w:rsidRPr="00B254A5" w:rsidRDefault="005D316C" w:rsidP="0080722E">
            <w:pPr>
              <w:snapToGrid w:val="0"/>
              <w:spacing w:line="228" w:lineRule="auto"/>
              <w:jc w:val="right"/>
              <w:rPr>
                <w:rFonts w:ascii="Trebuchet MS" w:hAnsi="Trebuchet MS" w:cs="Arial"/>
                <w:b/>
                <w:bCs/>
                <w:sz w:val="16"/>
                <w:szCs w:val="16"/>
                <w:lang w:eastAsia="pt-BR"/>
              </w:rPr>
            </w:pPr>
            <w:r w:rsidRPr="005D316C">
              <w:rPr>
                <w:rFonts w:ascii="Trebuchet MS" w:hAnsi="Trebuchet MS" w:cs="Arial"/>
                <w:b/>
                <w:bCs/>
                <w:sz w:val="16"/>
                <w:szCs w:val="16"/>
                <w:lang w:eastAsia="pt-BR"/>
              </w:rPr>
              <w:t>(43.044)</w:t>
            </w:r>
          </w:p>
        </w:tc>
        <w:tc>
          <w:tcPr>
            <w:tcW w:w="995" w:type="dxa"/>
            <w:vAlign w:val="bottom"/>
          </w:tcPr>
          <w:p w14:paraId="57283508" w14:textId="79132774" w:rsidR="0080722E" w:rsidRPr="00B254A5" w:rsidRDefault="005D316C" w:rsidP="0080722E">
            <w:pPr>
              <w:snapToGrid w:val="0"/>
              <w:spacing w:line="228" w:lineRule="auto"/>
              <w:jc w:val="right"/>
              <w:rPr>
                <w:rFonts w:ascii="Trebuchet MS" w:hAnsi="Trebuchet MS" w:cs="Arial"/>
                <w:b/>
                <w:bCs/>
                <w:sz w:val="16"/>
                <w:szCs w:val="16"/>
                <w:lang w:eastAsia="pt-BR"/>
              </w:rPr>
            </w:pPr>
            <w:r w:rsidRPr="005D316C">
              <w:rPr>
                <w:rFonts w:ascii="Trebuchet MS" w:hAnsi="Trebuchet MS" w:cs="Arial"/>
                <w:b/>
                <w:bCs/>
                <w:sz w:val="16"/>
                <w:szCs w:val="16"/>
                <w:lang w:eastAsia="pt-BR"/>
              </w:rPr>
              <w:t>(43.044)</w:t>
            </w:r>
          </w:p>
        </w:tc>
        <w:tc>
          <w:tcPr>
            <w:tcW w:w="993" w:type="dxa"/>
            <w:vAlign w:val="bottom"/>
          </w:tcPr>
          <w:p w14:paraId="3C876114" w14:textId="77777777" w:rsidR="0080722E" w:rsidRPr="00B254A5" w:rsidRDefault="0080722E" w:rsidP="0080722E">
            <w:pPr>
              <w:snapToGrid w:val="0"/>
              <w:spacing w:line="228" w:lineRule="auto"/>
              <w:jc w:val="right"/>
              <w:rPr>
                <w:rFonts w:ascii="Trebuchet MS" w:hAnsi="Trebuchet MS" w:cs="Arial"/>
                <w:b/>
                <w:bCs/>
                <w:sz w:val="16"/>
                <w:szCs w:val="16"/>
                <w:lang w:eastAsia="pt-BR"/>
              </w:rPr>
            </w:pPr>
            <w:r w:rsidRPr="00B254A5">
              <w:rPr>
                <w:rFonts w:ascii="Trebuchet MS" w:hAnsi="Trebuchet MS" w:cs="Arial"/>
                <w:b/>
                <w:bCs/>
                <w:sz w:val="16"/>
                <w:szCs w:val="16"/>
                <w:lang w:eastAsia="pt-BR"/>
              </w:rPr>
              <w:t>-</w:t>
            </w:r>
          </w:p>
        </w:tc>
        <w:tc>
          <w:tcPr>
            <w:tcW w:w="850" w:type="dxa"/>
            <w:vAlign w:val="bottom"/>
          </w:tcPr>
          <w:p w14:paraId="30A408B2" w14:textId="77777777" w:rsidR="0080722E" w:rsidRPr="00B254A5" w:rsidRDefault="0080722E" w:rsidP="0080722E">
            <w:pPr>
              <w:snapToGrid w:val="0"/>
              <w:spacing w:line="228" w:lineRule="auto"/>
              <w:jc w:val="right"/>
              <w:rPr>
                <w:rFonts w:ascii="Trebuchet MS" w:hAnsi="Trebuchet MS" w:cs="Arial"/>
                <w:b/>
                <w:bCs/>
                <w:sz w:val="16"/>
                <w:szCs w:val="16"/>
                <w:lang w:eastAsia="pt-BR"/>
              </w:rPr>
            </w:pPr>
            <w:r w:rsidRPr="00B254A5">
              <w:rPr>
                <w:rFonts w:ascii="Trebuchet MS" w:hAnsi="Trebuchet MS" w:cs="Arial"/>
                <w:b/>
                <w:bCs/>
                <w:sz w:val="16"/>
                <w:szCs w:val="16"/>
                <w:lang w:eastAsia="pt-BR"/>
              </w:rPr>
              <w:t>(46.090)</w:t>
            </w:r>
          </w:p>
        </w:tc>
        <w:tc>
          <w:tcPr>
            <w:tcW w:w="992" w:type="dxa"/>
            <w:vAlign w:val="bottom"/>
          </w:tcPr>
          <w:p w14:paraId="1FEE52A2" w14:textId="77777777" w:rsidR="0080722E" w:rsidRPr="00B254A5" w:rsidRDefault="0080722E" w:rsidP="0080722E">
            <w:pPr>
              <w:snapToGrid w:val="0"/>
              <w:spacing w:line="228" w:lineRule="auto"/>
              <w:jc w:val="right"/>
              <w:rPr>
                <w:rFonts w:ascii="Trebuchet MS" w:hAnsi="Trebuchet MS" w:cs="Arial"/>
                <w:b/>
                <w:bCs/>
                <w:sz w:val="16"/>
                <w:szCs w:val="16"/>
                <w:lang w:eastAsia="pt-BR"/>
              </w:rPr>
            </w:pPr>
            <w:r w:rsidRPr="00B254A5">
              <w:rPr>
                <w:rFonts w:ascii="Trebuchet MS" w:hAnsi="Trebuchet MS" w:cs="Arial"/>
                <w:b/>
                <w:bCs/>
                <w:sz w:val="16"/>
                <w:szCs w:val="16"/>
                <w:lang w:eastAsia="pt-BR"/>
              </w:rPr>
              <w:t>(46.090)</w:t>
            </w:r>
          </w:p>
        </w:tc>
      </w:tr>
      <w:tr w:rsidR="0080722E" w:rsidRPr="00B254A5" w14:paraId="150CC0D0" w14:textId="77777777" w:rsidTr="00A821E8">
        <w:trPr>
          <w:cantSplit/>
        </w:trPr>
        <w:tc>
          <w:tcPr>
            <w:tcW w:w="2976" w:type="dxa"/>
            <w:vAlign w:val="bottom"/>
          </w:tcPr>
          <w:p w14:paraId="288BADD6" w14:textId="77777777" w:rsidR="0080722E" w:rsidRPr="00B254A5" w:rsidRDefault="0080722E" w:rsidP="0080722E">
            <w:pPr>
              <w:spacing w:line="228" w:lineRule="auto"/>
              <w:ind w:left="-69"/>
              <w:rPr>
                <w:rFonts w:ascii="Trebuchet MS" w:hAnsi="Trebuchet MS"/>
                <w:sz w:val="16"/>
                <w:szCs w:val="16"/>
              </w:rPr>
            </w:pPr>
            <w:r w:rsidRPr="00B254A5">
              <w:rPr>
                <w:rFonts w:ascii="Trebuchet MS" w:eastAsia="Trebuchet MS" w:hAnsi="Trebuchet MS" w:cs="Trebuchet MS"/>
                <w:sz w:val="16"/>
                <w:szCs w:val="16"/>
                <w:lang w:eastAsia="pt-BR"/>
              </w:rPr>
              <w:t xml:space="preserve">  </w:t>
            </w:r>
          </w:p>
        </w:tc>
        <w:tc>
          <w:tcPr>
            <w:tcW w:w="993" w:type="dxa"/>
            <w:vAlign w:val="bottom"/>
          </w:tcPr>
          <w:p w14:paraId="1198A0B2" w14:textId="77777777" w:rsidR="0080722E" w:rsidRPr="00B254A5" w:rsidRDefault="0080722E" w:rsidP="0080722E">
            <w:pPr>
              <w:spacing w:line="228" w:lineRule="auto"/>
              <w:ind w:left="-256" w:right="59"/>
              <w:jc w:val="right"/>
              <w:rPr>
                <w:rFonts w:ascii="Trebuchet MS" w:hAnsi="Trebuchet MS" w:cs="Arial"/>
                <w:sz w:val="16"/>
                <w:szCs w:val="16"/>
                <w:lang w:eastAsia="pt-BR"/>
              </w:rPr>
            </w:pPr>
          </w:p>
        </w:tc>
        <w:tc>
          <w:tcPr>
            <w:tcW w:w="850" w:type="dxa"/>
            <w:vAlign w:val="bottom"/>
          </w:tcPr>
          <w:p w14:paraId="275977C0" w14:textId="77777777" w:rsidR="0080722E" w:rsidRPr="00B254A5" w:rsidRDefault="0080722E" w:rsidP="0080722E">
            <w:pPr>
              <w:spacing w:line="228" w:lineRule="auto"/>
              <w:ind w:left="-256" w:right="59"/>
              <w:jc w:val="right"/>
              <w:rPr>
                <w:rFonts w:ascii="Trebuchet MS" w:hAnsi="Trebuchet MS" w:cs="Arial"/>
                <w:sz w:val="16"/>
                <w:szCs w:val="16"/>
                <w:lang w:eastAsia="pt-BR"/>
              </w:rPr>
            </w:pPr>
          </w:p>
        </w:tc>
        <w:tc>
          <w:tcPr>
            <w:tcW w:w="995" w:type="dxa"/>
            <w:vAlign w:val="bottom"/>
          </w:tcPr>
          <w:p w14:paraId="2E53C53C" w14:textId="77777777" w:rsidR="0080722E" w:rsidRPr="00B254A5" w:rsidRDefault="0080722E" w:rsidP="0080722E">
            <w:pPr>
              <w:spacing w:line="228" w:lineRule="auto"/>
              <w:ind w:left="-256" w:right="59"/>
              <w:jc w:val="right"/>
              <w:rPr>
                <w:rFonts w:ascii="Trebuchet MS" w:hAnsi="Trebuchet MS" w:cs="Arial"/>
                <w:sz w:val="16"/>
                <w:szCs w:val="16"/>
                <w:lang w:eastAsia="pt-BR"/>
              </w:rPr>
            </w:pPr>
          </w:p>
        </w:tc>
        <w:tc>
          <w:tcPr>
            <w:tcW w:w="993" w:type="dxa"/>
            <w:vAlign w:val="bottom"/>
          </w:tcPr>
          <w:p w14:paraId="5EC26962" w14:textId="77777777" w:rsidR="0080722E" w:rsidRPr="00B254A5" w:rsidRDefault="0080722E" w:rsidP="0080722E">
            <w:pPr>
              <w:snapToGrid w:val="0"/>
              <w:spacing w:line="228" w:lineRule="auto"/>
              <w:jc w:val="right"/>
              <w:rPr>
                <w:rFonts w:ascii="Trebuchet MS" w:hAnsi="Trebuchet MS" w:cs="Arial"/>
                <w:b/>
                <w:bCs/>
                <w:sz w:val="16"/>
                <w:szCs w:val="16"/>
                <w:lang w:eastAsia="pt-BR"/>
              </w:rPr>
            </w:pPr>
          </w:p>
        </w:tc>
        <w:tc>
          <w:tcPr>
            <w:tcW w:w="850" w:type="dxa"/>
            <w:vAlign w:val="bottom"/>
          </w:tcPr>
          <w:p w14:paraId="6351C597" w14:textId="77777777" w:rsidR="0080722E" w:rsidRPr="00B254A5" w:rsidRDefault="0080722E" w:rsidP="0080722E">
            <w:pPr>
              <w:snapToGrid w:val="0"/>
              <w:spacing w:line="228" w:lineRule="auto"/>
              <w:jc w:val="right"/>
              <w:rPr>
                <w:rFonts w:ascii="Trebuchet MS" w:hAnsi="Trebuchet MS" w:cs="Arial"/>
                <w:b/>
                <w:bCs/>
                <w:sz w:val="16"/>
                <w:szCs w:val="16"/>
                <w:lang w:eastAsia="pt-BR"/>
              </w:rPr>
            </w:pPr>
          </w:p>
        </w:tc>
        <w:tc>
          <w:tcPr>
            <w:tcW w:w="992" w:type="dxa"/>
            <w:vAlign w:val="bottom"/>
          </w:tcPr>
          <w:p w14:paraId="53162EC3" w14:textId="77777777" w:rsidR="0080722E" w:rsidRPr="00B254A5" w:rsidRDefault="0080722E" w:rsidP="0080722E">
            <w:pPr>
              <w:snapToGrid w:val="0"/>
              <w:spacing w:line="228" w:lineRule="auto"/>
              <w:jc w:val="right"/>
              <w:rPr>
                <w:rFonts w:ascii="Trebuchet MS" w:hAnsi="Trebuchet MS" w:cs="Arial"/>
                <w:b/>
                <w:bCs/>
                <w:sz w:val="16"/>
                <w:szCs w:val="16"/>
                <w:lang w:eastAsia="pt-BR"/>
              </w:rPr>
            </w:pPr>
          </w:p>
        </w:tc>
      </w:tr>
      <w:tr w:rsidR="0080722E" w:rsidRPr="00B254A5" w14:paraId="41AA9361" w14:textId="77777777" w:rsidTr="00A821E8">
        <w:trPr>
          <w:cantSplit/>
        </w:trPr>
        <w:tc>
          <w:tcPr>
            <w:tcW w:w="2976" w:type="dxa"/>
            <w:vAlign w:val="bottom"/>
          </w:tcPr>
          <w:p w14:paraId="254DBA77" w14:textId="77777777" w:rsidR="0080722E" w:rsidRPr="00B254A5" w:rsidRDefault="0080722E" w:rsidP="0080722E">
            <w:pPr>
              <w:spacing w:line="228" w:lineRule="auto"/>
              <w:ind w:left="-69"/>
              <w:rPr>
                <w:rFonts w:ascii="Trebuchet MS" w:hAnsi="Trebuchet MS"/>
                <w:sz w:val="16"/>
                <w:szCs w:val="16"/>
              </w:rPr>
            </w:pPr>
            <w:r w:rsidRPr="00B254A5">
              <w:rPr>
                <w:rFonts w:ascii="Trebuchet MS" w:hAnsi="Trebuchet MS" w:cs="Arial"/>
                <w:b/>
                <w:sz w:val="16"/>
                <w:szCs w:val="16"/>
                <w:lang w:eastAsia="pt-BR"/>
              </w:rPr>
              <w:t>Total de imposto diferido líquido</w:t>
            </w:r>
          </w:p>
        </w:tc>
        <w:tc>
          <w:tcPr>
            <w:tcW w:w="993" w:type="dxa"/>
            <w:vAlign w:val="bottom"/>
          </w:tcPr>
          <w:p w14:paraId="31F724F9" w14:textId="17E99AED" w:rsidR="0080722E" w:rsidRPr="00B254A5" w:rsidRDefault="0080722E" w:rsidP="0080722E">
            <w:pPr>
              <w:pBdr>
                <w:top w:val="single" w:sz="4" w:space="1" w:color="000000"/>
                <w:left w:val="none" w:sz="0" w:space="0" w:color="000000"/>
                <w:bottom w:val="double" w:sz="4" w:space="1" w:color="000000"/>
                <w:right w:val="none" w:sz="0" w:space="0" w:color="000000"/>
              </w:pBdr>
              <w:snapToGrid w:val="0"/>
              <w:spacing w:line="228" w:lineRule="auto"/>
              <w:jc w:val="right"/>
              <w:rPr>
                <w:rFonts w:ascii="Trebuchet MS" w:hAnsi="Trebuchet MS" w:cs="Arial"/>
                <w:b/>
                <w:bCs/>
                <w:sz w:val="16"/>
                <w:szCs w:val="16"/>
                <w:lang w:eastAsia="pt-BR"/>
              </w:rPr>
            </w:pPr>
            <w:r w:rsidRPr="00B254A5">
              <w:rPr>
                <w:rFonts w:ascii="Trebuchet MS" w:hAnsi="Trebuchet MS" w:cs="Arial"/>
                <w:b/>
                <w:bCs/>
                <w:sz w:val="16"/>
                <w:szCs w:val="16"/>
                <w:lang w:eastAsia="pt-BR"/>
              </w:rPr>
              <w:t>-</w:t>
            </w:r>
          </w:p>
        </w:tc>
        <w:tc>
          <w:tcPr>
            <w:tcW w:w="850" w:type="dxa"/>
            <w:vAlign w:val="bottom"/>
          </w:tcPr>
          <w:p w14:paraId="715231B5" w14:textId="6EDD7DE8" w:rsidR="0080722E" w:rsidRPr="00B254A5" w:rsidRDefault="005D316C" w:rsidP="0080722E">
            <w:pPr>
              <w:pBdr>
                <w:top w:val="single" w:sz="4" w:space="1" w:color="000000"/>
                <w:left w:val="none" w:sz="0" w:space="0" w:color="000000"/>
                <w:bottom w:val="double" w:sz="4" w:space="1" w:color="000000"/>
                <w:right w:val="none" w:sz="0" w:space="0" w:color="000000"/>
              </w:pBdr>
              <w:snapToGrid w:val="0"/>
              <w:spacing w:line="228" w:lineRule="auto"/>
              <w:jc w:val="right"/>
              <w:rPr>
                <w:rFonts w:ascii="Trebuchet MS" w:hAnsi="Trebuchet MS" w:cs="Arial"/>
                <w:b/>
                <w:bCs/>
                <w:sz w:val="16"/>
                <w:szCs w:val="16"/>
                <w:lang w:eastAsia="pt-BR"/>
              </w:rPr>
            </w:pPr>
            <w:r w:rsidRPr="005D316C">
              <w:rPr>
                <w:rFonts w:ascii="Trebuchet MS" w:hAnsi="Trebuchet MS" w:cs="Arial"/>
                <w:b/>
                <w:bCs/>
                <w:sz w:val="16"/>
                <w:szCs w:val="16"/>
                <w:lang w:eastAsia="pt-BR"/>
              </w:rPr>
              <w:t>(16.055)</w:t>
            </w:r>
          </w:p>
        </w:tc>
        <w:tc>
          <w:tcPr>
            <w:tcW w:w="995" w:type="dxa"/>
            <w:vAlign w:val="bottom"/>
          </w:tcPr>
          <w:p w14:paraId="7949D101" w14:textId="4234155B" w:rsidR="0080722E" w:rsidRPr="00B254A5" w:rsidRDefault="005D316C" w:rsidP="0080722E">
            <w:pPr>
              <w:pBdr>
                <w:top w:val="single" w:sz="4" w:space="1" w:color="000000"/>
                <w:left w:val="none" w:sz="0" w:space="0" w:color="000000"/>
                <w:bottom w:val="double" w:sz="4" w:space="1" w:color="000000"/>
                <w:right w:val="none" w:sz="0" w:space="0" w:color="000000"/>
              </w:pBdr>
              <w:snapToGrid w:val="0"/>
              <w:spacing w:line="228" w:lineRule="auto"/>
              <w:jc w:val="right"/>
              <w:rPr>
                <w:rFonts w:ascii="Trebuchet MS" w:hAnsi="Trebuchet MS" w:cs="Arial"/>
                <w:b/>
                <w:bCs/>
                <w:sz w:val="16"/>
                <w:szCs w:val="16"/>
                <w:lang w:eastAsia="pt-BR"/>
              </w:rPr>
            </w:pPr>
            <w:r w:rsidRPr="005D316C">
              <w:rPr>
                <w:rFonts w:ascii="Trebuchet MS" w:hAnsi="Trebuchet MS" w:cs="Arial"/>
                <w:b/>
                <w:bCs/>
                <w:sz w:val="16"/>
                <w:szCs w:val="16"/>
                <w:lang w:eastAsia="pt-BR"/>
              </w:rPr>
              <w:t>(16.055)</w:t>
            </w:r>
          </w:p>
        </w:tc>
        <w:tc>
          <w:tcPr>
            <w:tcW w:w="993" w:type="dxa"/>
            <w:vAlign w:val="bottom"/>
          </w:tcPr>
          <w:p w14:paraId="1FE41511" w14:textId="77777777" w:rsidR="0080722E" w:rsidRPr="00B254A5" w:rsidRDefault="0080722E" w:rsidP="0080722E">
            <w:pPr>
              <w:pBdr>
                <w:top w:val="single" w:sz="4" w:space="1" w:color="000000"/>
                <w:left w:val="none" w:sz="0" w:space="0" w:color="000000"/>
                <w:bottom w:val="double" w:sz="4" w:space="1" w:color="000000"/>
                <w:right w:val="none" w:sz="0" w:space="0" w:color="000000"/>
              </w:pBdr>
              <w:snapToGrid w:val="0"/>
              <w:spacing w:line="228" w:lineRule="auto"/>
              <w:jc w:val="right"/>
              <w:rPr>
                <w:rFonts w:ascii="Trebuchet MS" w:hAnsi="Trebuchet MS" w:cs="Arial"/>
                <w:b/>
                <w:bCs/>
                <w:sz w:val="16"/>
                <w:szCs w:val="16"/>
                <w:lang w:eastAsia="pt-BR"/>
              </w:rPr>
            </w:pPr>
            <w:r w:rsidRPr="00B254A5">
              <w:rPr>
                <w:rFonts w:ascii="Trebuchet MS" w:hAnsi="Trebuchet MS" w:cs="Arial"/>
                <w:b/>
                <w:bCs/>
                <w:sz w:val="16"/>
                <w:szCs w:val="16"/>
                <w:lang w:eastAsia="pt-BR"/>
              </w:rPr>
              <w:t>-</w:t>
            </w:r>
          </w:p>
        </w:tc>
        <w:tc>
          <w:tcPr>
            <w:tcW w:w="850" w:type="dxa"/>
            <w:vAlign w:val="bottom"/>
          </w:tcPr>
          <w:p w14:paraId="0C08F0D7" w14:textId="77777777" w:rsidR="0080722E" w:rsidRPr="00B254A5" w:rsidRDefault="0080722E" w:rsidP="0080722E">
            <w:pPr>
              <w:pBdr>
                <w:top w:val="single" w:sz="4" w:space="1" w:color="000000"/>
                <w:left w:val="none" w:sz="0" w:space="0" w:color="000000"/>
                <w:bottom w:val="double" w:sz="4" w:space="1" w:color="000000"/>
                <w:right w:val="none" w:sz="0" w:space="0" w:color="000000"/>
              </w:pBdr>
              <w:snapToGrid w:val="0"/>
              <w:spacing w:line="228" w:lineRule="auto"/>
              <w:jc w:val="right"/>
              <w:rPr>
                <w:rFonts w:ascii="Trebuchet MS" w:hAnsi="Trebuchet MS" w:cs="Arial"/>
                <w:b/>
                <w:bCs/>
                <w:sz w:val="16"/>
                <w:szCs w:val="16"/>
                <w:lang w:eastAsia="pt-BR"/>
              </w:rPr>
            </w:pPr>
            <w:r w:rsidRPr="00B254A5">
              <w:rPr>
                <w:rFonts w:ascii="Trebuchet MS" w:hAnsi="Trebuchet MS" w:cs="Arial"/>
                <w:b/>
                <w:bCs/>
                <w:sz w:val="16"/>
                <w:szCs w:val="16"/>
                <w:lang w:eastAsia="pt-BR"/>
              </w:rPr>
              <w:t>(15.657)</w:t>
            </w:r>
          </w:p>
        </w:tc>
        <w:tc>
          <w:tcPr>
            <w:tcW w:w="992" w:type="dxa"/>
            <w:vAlign w:val="bottom"/>
          </w:tcPr>
          <w:p w14:paraId="4E0C1C68" w14:textId="77777777" w:rsidR="0080722E" w:rsidRPr="00B254A5" w:rsidRDefault="0080722E" w:rsidP="0080722E">
            <w:pPr>
              <w:pBdr>
                <w:top w:val="single" w:sz="4" w:space="1" w:color="000000"/>
                <w:left w:val="none" w:sz="0" w:space="0" w:color="000000"/>
                <w:bottom w:val="double" w:sz="4" w:space="1" w:color="000000"/>
                <w:right w:val="none" w:sz="0" w:space="0" w:color="000000"/>
              </w:pBdr>
              <w:snapToGrid w:val="0"/>
              <w:spacing w:line="228" w:lineRule="auto"/>
              <w:jc w:val="right"/>
              <w:rPr>
                <w:rFonts w:ascii="Trebuchet MS" w:hAnsi="Trebuchet MS" w:cs="Arial"/>
                <w:b/>
                <w:bCs/>
                <w:sz w:val="16"/>
                <w:szCs w:val="16"/>
                <w:lang w:eastAsia="pt-BR"/>
              </w:rPr>
            </w:pPr>
            <w:r w:rsidRPr="00B254A5">
              <w:rPr>
                <w:rFonts w:ascii="Trebuchet MS" w:hAnsi="Trebuchet MS" w:cs="Arial"/>
                <w:b/>
                <w:bCs/>
                <w:sz w:val="16"/>
                <w:szCs w:val="16"/>
                <w:lang w:eastAsia="pt-BR"/>
              </w:rPr>
              <w:t>(15.657)</w:t>
            </w:r>
          </w:p>
        </w:tc>
      </w:tr>
    </w:tbl>
    <w:p w14:paraId="47E4C2A9" w14:textId="77777777" w:rsidR="00743659" w:rsidRPr="00B254A5" w:rsidRDefault="00743659" w:rsidP="00564D58">
      <w:pPr>
        <w:widowControl w:val="0"/>
        <w:suppressAutoHyphens w:val="0"/>
        <w:ind w:left="567"/>
        <w:jc w:val="both"/>
      </w:pPr>
    </w:p>
    <w:p w14:paraId="2E0C9FBE" w14:textId="77777777" w:rsidR="0059580C" w:rsidRPr="00B254A5" w:rsidRDefault="0059580C" w:rsidP="00564D58">
      <w:pPr>
        <w:widowControl w:val="0"/>
        <w:suppressAutoHyphens w:val="0"/>
        <w:ind w:left="567"/>
        <w:jc w:val="both"/>
      </w:pPr>
    </w:p>
    <w:p w14:paraId="35590767" w14:textId="77777777" w:rsidR="00743659" w:rsidRPr="00B254A5" w:rsidRDefault="00743659" w:rsidP="00564D58">
      <w:pPr>
        <w:widowControl w:val="0"/>
        <w:suppressAutoHyphens w:val="0"/>
        <w:ind w:left="567"/>
        <w:jc w:val="both"/>
        <w:rPr>
          <w:sz w:val="2"/>
          <w:szCs w:val="2"/>
        </w:rPr>
      </w:pPr>
    </w:p>
    <w:p w14:paraId="337DC9EB" w14:textId="77777777" w:rsidR="00743659" w:rsidRPr="00B254A5" w:rsidRDefault="00743659" w:rsidP="00564D58">
      <w:pPr>
        <w:widowControl w:val="0"/>
        <w:numPr>
          <w:ilvl w:val="0"/>
          <w:numId w:val="12"/>
        </w:numPr>
        <w:suppressAutoHyphens w:val="0"/>
        <w:ind w:left="426" w:hanging="426"/>
        <w:jc w:val="both"/>
      </w:pPr>
      <w:r w:rsidRPr="00B254A5">
        <w:rPr>
          <w:rFonts w:ascii="Trebuchet MS" w:hAnsi="Trebuchet MS" w:cs="Trebuchet MS"/>
          <w:b/>
          <w:color w:val="000000"/>
          <w:lang w:eastAsia="pt-BR"/>
        </w:rPr>
        <w:t>Capital social</w:t>
      </w:r>
    </w:p>
    <w:p w14:paraId="7BB80B7E" w14:textId="77777777" w:rsidR="00743659" w:rsidRPr="00B254A5" w:rsidRDefault="00743659" w:rsidP="00564D58">
      <w:pPr>
        <w:ind w:left="425" w:hanging="425"/>
        <w:jc w:val="both"/>
        <w:rPr>
          <w:rFonts w:ascii="Trebuchet MS" w:hAnsi="Trebuchet MS" w:cs="Arial"/>
          <w:b/>
          <w:color w:val="000000"/>
          <w:szCs w:val="24"/>
          <w:lang w:eastAsia="pt-BR"/>
        </w:rPr>
      </w:pPr>
    </w:p>
    <w:p w14:paraId="5E9DD9C8" w14:textId="6324296F" w:rsidR="00743659" w:rsidRPr="00B254A5" w:rsidRDefault="00743659" w:rsidP="00564D58">
      <w:pPr>
        <w:ind w:left="425"/>
        <w:jc w:val="both"/>
      </w:pPr>
      <w:r w:rsidRPr="00B254A5">
        <w:rPr>
          <w:rFonts w:ascii="Trebuchet MS" w:hAnsi="Trebuchet MS" w:cs="Arial"/>
          <w:szCs w:val="24"/>
        </w:rPr>
        <w:t xml:space="preserve">O capital social </w:t>
      </w:r>
      <w:r w:rsidR="006A01AA" w:rsidRPr="00B254A5">
        <w:rPr>
          <w:rFonts w:ascii="Trebuchet MS" w:hAnsi="Trebuchet MS" w:cs="Arial"/>
          <w:szCs w:val="24"/>
        </w:rPr>
        <w:t>em</w:t>
      </w:r>
      <w:r w:rsidR="00C132D5" w:rsidRPr="00B254A5">
        <w:rPr>
          <w:rFonts w:ascii="Trebuchet MS" w:hAnsi="Trebuchet MS" w:cs="Arial"/>
          <w:szCs w:val="24"/>
        </w:rPr>
        <w:t xml:space="preserve"> </w:t>
      </w:r>
      <w:r w:rsidR="00C132D5" w:rsidRPr="00B254A5">
        <w:rPr>
          <w:rFonts w:ascii="Trebuchet MS" w:hAnsi="Trebuchet MS" w:cs="Arial"/>
          <w:szCs w:val="24"/>
        </w:rPr>
        <w:fldChar w:fldCharType="begin"/>
      </w:r>
      <w:r w:rsidR="00C132D5" w:rsidRPr="00B254A5">
        <w:rPr>
          <w:rFonts w:ascii="Trebuchet MS" w:hAnsi="Trebuchet MS" w:cs="Arial"/>
          <w:szCs w:val="24"/>
        </w:rPr>
        <w:instrText xml:space="preserve"> REF  Data_Base_Texto  \* MERGEFORMAT </w:instrText>
      </w:r>
      <w:r w:rsidR="00C132D5" w:rsidRPr="00B254A5">
        <w:rPr>
          <w:rFonts w:ascii="Trebuchet MS" w:hAnsi="Trebuchet MS" w:cs="Arial"/>
          <w:szCs w:val="24"/>
        </w:rPr>
        <w:fldChar w:fldCharType="separate"/>
      </w:r>
      <w:r w:rsidR="007F68B9" w:rsidRPr="00B254A5">
        <w:rPr>
          <w:rFonts w:ascii="Trebuchet MS" w:hAnsi="Trebuchet MS" w:cs="Arial"/>
          <w:szCs w:val="24"/>
        </w:rPr>
        <w:t>31 de dezembro de 2025</w:t>
      </w:r>
      <w:r w:rsidR="00C132D5" w:rsidRPr="00B254A5">
        <w:rPr>
          <w:rFonts w:ascii="Trebuchet MS" w:hAnsi="Trebuchet MS" w:cs="Arial"/>
          <w:szCs w:val="24"/>
        </w:rPr>
        <w:fldChar w:fldCharType="end"/>
      </w:r>
      <w:r w:rsidR="006A01AA" w:rsidRPr="00B254A5">
        <w:rPr>
          <w:rFonts w:ascii="Trebuchet MS" w:hAnsi="Trebuchet MS" w:cs="Arial"/>
          <w:szCs w:val="24"/>
        </w:rPr>
        <w:t>, totalmente subscrito e integralizado era de R$</w:t>
      </w:r>
      <w:r w:rsidR="003E3006" w:rsidRPr="00B254A5">
        <w:rPr>
          <w:rFonts w:ascii="Trebuchet MS" w:hAnsi="Trebuchet MS" w:cs="Arial"/>
          <w:szCs w:val="24"/>
        </w:rPr>
        <w:t xml:space="preserve"> </w:t>
      </w:r>
      <w:r w:rsidR="008D315F" w:rsidRPr="008D315F">
        <w:rPr>
          <w:rFonts w:ascii="Trebuchet MS" w:hAnsi="Trebuchet MS" w:cs="Arial"/>
          <w:szCs w:val="24"/>
        </w:rPr>
        <w:t xml:space="preserve"> 2.964.689</w:t>
      </w:r>
      <w:r w:rsidR="00A821E8" w:rsidRPr="00B254A5">
        <w:rPr>
          <w:rFonts w:ascii="Trebuchet MS" w:hAnsi="Trebuchet MS" w:cs="Arial"/>
          <w:szCs w:val="24"/>
        </w:rPr>
        <w:t xml:space="preserve"> </w:t>
      </w:r>
      <w:r w:rsidR="006A01AA" w:rsidRPr="00B254A5">
        <w:rPr>
          <w:rFonts w:ascii="Trebuchet MS" w:hAnsi="Trebuchet MS" w:cs="Arial"/>
          <w:szCs w:val="24"/>
        </w:rPr>
        <w:t>(</w:t>
      </w:r>
      <w:r w:rsidR="003F727A" w:rsidRPr="00B254A5">
        <w:rPr>
          <w:rFonts w:ascii="Trebuchet MS" w:hAnsi="Trebuchet MS" w:cs="Arial"/>
          <w:szCs w:val="24"/>
        </w:rPr>
        <w:t xml:space="preserve">2.629.668 </w:t>
      </w:r>
      <w:r w:rsidR="006A01AA" w:rsidRPr="00B254A5">
        <w:rPr>
          <w:rFonts w:ascii="Trebuchet MS" w:hAnsi="Trebuchet MS" w:cs="Arial"/>
          <w:szCs w:val="24"/>
        </w:rPr>
        <w:t>em 31 de dezembro de</w:t>
      </w:r>
      <w:r w:rsidR="00C132D5" w:rsidRPr="00B254A5">
        <w:rPr>
          <w:rFonts w:ascii="Trebuchet MS" w:hAnsi="Trebuchet MS" w:cs="Arial"/>
          <w:szCs w:val="24"/>
        </w:rPr>
        <w:t xml:space="preserve"> </w:t>
      </w:r>
      <w:r w:rsidR="00C132D5" w:rsidRPr="00B254A5">
        <w:rPr>
          <w:rFonts w:ascii="Trebuchet MS" w:hAnsi="Trebuchet MS" w:cs="Arial"/>
          <w:szCs w:val="24"/>
        </w:rPr>
        <w:fldChar w:fldCharType="begin"/>
      </w:r>
      <w:r w:rsidR="00C132D5" w:rsidRPr="00B254A5">
        <w:rPr>
          <w:rFonts w:ascii="Trebuchet MS" w:hAnsi="Trebuchet MS" w:cs="Arial"/>
          <w:szCs w:val="24"/>
        </w:rPr>
        <w:instrText xml:space="preserve"> REF  Ano_Anterior </w:instrText>
      </w:r>
      <w:r w:rsidR="00820B81" w:rsidRPr="00B254A5">
        <w:rPr>
          <w:rFonts w:ascii="Trebuchet MS" w:hAnsi="Trebuchet MS" w:cs="Arial"/>
          <w:szCs w:val="24"/>
        </w:rPr>
        <w:instrText xml:space="preserve"> \* MERGEFORMAT </w:instrText>
      </w:r>
      <w:r w:rsidR="00C132D5" w:rsidRPr="00B254A5">
        <w:rPr>
          <w:rFonts w:ascii="Trebuchet MS" w:hAnsi="Trebuchet MS" w:cs="Arial"/>
          <w:szCs w:val="24"/>
        </w:rPr>
        <w:fldChar w:fldCharType="separate"/>
      </w:r>
      <w:r w:rsidR="007F68B9" w:rsidRPr="00B254A5">
        <w:rPr>
          <w:rFonts w:ascii="Trebuchet MS" w:hAnsi="Trebuchet MS" w:cs="Arial"/>
          <w:szCs w:val="24"/>
        </w:rPr>
        <w:t>2024</w:t>
      </w:r>
      <w:r w:rsidR="00C132D5" w:rsidRPr="00B254A5">
        <w:rPr>
          <w:rFonts w:ascii="Trebuchet MS" w:hAnsi="Trebuchet MS" w:cs="Arial"/>
          <w:szCs w:val="24"/>
        </w:rPr>
        <w:fldChar w:fldCharType="end"/>
      </w:r>
      <w:r w:rsidR="006A01AA" w:rsidRPr="00B254A5">
        <w:rPr>
          <w:rFonts w:ascii="Trebuchet MS" w:hAnsi="Trebuchet MS" w:cs="Arial"/>
          <w:szCs w:val="24"/>
        </w:rPr>
        <w:t>)</w:t>
      </w:r>
      <w:r w:rsidR="00220FFF" w:rsidRPr="00B254A5">
        <w:rPr>
          <w:rFonts w:ascii="Trebuchet MS" w:hAnsi="Trebuchet MS" w:cs="Arial"/>
          <w:szCs w:val="24"/>
        </w:rPr>
        <w:t xml:space="preserve"> e R$</w:t>
      </w:r>
      <w:r w:rsidR="00A821E8" w:rsidRPr="00B254A5">
        <w:rPr>
          <w:rFonts w:ascii="Trebuchet MS" w:hAnsi="Trebuchet MS" w:cs="Arial"/>
          <w:szCs w:val="24"/>
        </w:rPr>
        <w:t xml:space="preserve"> 27.296</w:t>
      </w:r>
      <w:r w:rsidR="00220FFF" w:rsidRPr="00B254A5">
        <w:rPr>
          <w:rFonts w:ascii="Trebuchet MS" w:hAnsi="Trebuchet MS" w:cs="Arial"/>
          <w:szCs w:val="24"/>
        </w:rPr>
        <w:t xml:space="preserve"> ainda pendentes de integralização, conforme compromisso formalizado por acionista na reunião extraordinária do conselho de administração</w:t>
      </w:r>
      <w:r w:rsidR="006A01AA" w:rsidRPr="00B254A5">
        <w:rPr>
          <w:rFonts w:ascii="Trebuchet MS" w:hAnsi="Trebuchet MS" w:cs="Arial"/>
          <w:szCs w:val="24"/>
        </w:rPr>
        <w:t xml:space="preserve">. O capital social da Companhia </w:t>
      </w:r>
      <w:r w:rsidRPr="00B254A5">
        <w:rPr>
          <w:rFonts w:ascii="Trebuchet MS" w:hAnsi="Trebuchet MS" w:cs="Arial"/>
          <w:szCs w:val="24"/>
        </w:rPr>
        <w:t xml:space="preserve">poderá ser aumentado, independentemente de reforma estatutária, pela emissão de até 50.000.000.000 (cinquenta bilhões) de ações, sendo 1/3 (um terço) desse total em ordinárias, e 2/3 (dois terços) em preferenciais. Caberá ao Conselho de </w:t>
      </w:r>
      <w:r w:rsidR="005741D8" w:rsidRPr="00B254A5">
        <w:rPr>
          <w:rFonts w:ascii="Trebuchet MS" w:hAnsi="Trebuchet MS" w:cs="Arial"/>
          <w:szCs w:val="24"/>
        </w:rPr>
        <w:t>A</w:t>
      </w:r>
      <w:r w:rsidRPr="00B254A5">
        <w:rPr>
          <w:rFonts w:ascii="Trebuchet MS" w:hAnsi="Trebuchet MS" w:cs="Arial"/>
          <w:szCs w:val="24"/>
        </w:rPr>
        <w:t xml:space="preserve">dministração indicar o número, a espécie e </w:t>
      </w:r>
      <w:r w:rsidR="005741D8" w:rsidRPr="00B254A5">
        <w:rPr>
          <w:rFonts w:ascii="Trebuchet MS" w:hAnsi="Trebuchet MS" w:cs="Arial"/>
          <w:szCs w:val="24"/>
        </w:rPr>
        <w:t xml:space="preserve">a </w:t>
      </w:r>
      <w:r w:rsidRPr="00B254A5">
        <w:rPr>
          <w:rFonts w:ascii="Trebuchet MS" w:hAnsi="Trebuchet MS" w:cs="Arial"/>
          <w:szCs w:val="24"/>
        </w:rPr>
        <w:t xml:space="preserve">classe de ações a serem emitidas, respeitando o limite máximo de 2/3 (dois terços) de ações preferenciais na composição do capital social realizado, o prazo para exercício </w:t>
      </w:r>
      <w:r w:rsidRPr="00B254A5">
        <w:rPr>
          <w:rFonts w:ascii="Trebuchet MS" w:hAnsi="Trebuchet MS" w:cs="Arial"/>
          <w:szCs w:val="24"/>
        </w:rPr>
        <w:lastRenderedPageBreak/>
        <w:t>do direito de preferência e, ainda, o preço de emissão de cada ação</w:t>
      </w:r>
      <w:r w:rsidR="005741D8" w:rsidRPr="00B254A5">
        <w:rPr>
          <w:rFonts w:ascii="Trebuchet MS" w:hAnsi="Trebuchet MS" w:cs="Arial"/>
          <w:szCs w:val="24"/>
        </w:rPr>
        <w:t>, bem como</w:t>
      </w:r>
      <w:r w:rsidRPr="00B254A5">
        <w:rPr>
          <w:rFonts w:ascii="Trebuchet MS" w:hAnsi="Trebuchet MS" w:cs="Arial"/>
          <w:szCs w:val="24"/>
        </w:rPr>
        <w:t xml:space="preserve"> as condições e prazo de integralização.</w:t>
      </w:r>
    </w:p>
    <w:p w14:paraId="68B8B4FB" w14:textId="77777777" w:rsidR="00743659" w:rsidRPr="00B254A5" w:rsidRDefault="00743659" w:rsidP="00564D58">
      <w:pPr>
        <w:ind w:left="425"/>
        <w:jc w:val="both"/>
        <w:rPr>
          <w:rFonts w:ascii="Trebuchet MS" w:hAnsi="Trebuchet MS" w:cs="Arial"/>
          <w:szCs w:val="24"/>
        </w:rPr>
      </w:pPr>
    </w:p>
    <w:p w14:paraId="1103ED88" w14:textId="77777777" w:rsidR="00743659" w:rsidRPr="00B254A5" w:rsidRDefault="00743659" w:rsidP="00564D58">
      <w:pPr>
        <w:ind w:left="425"/>
        <w:jc w:val="both"/>
        <w:rPr>
          <w:rFonts w:ascii="Trebuchet MS" w:hAnsi="Trebuchet MS" w:cs="Arial"/>
          <w:szCs w:val="24"/>
        </w:rPr>
      </w:pPr>
      <w:r w:rsidRPr="00B254A5">
        <w:rPr>
          <w:rFonts w:ascii="Trebuchet MS" w:hAnsi="Trebuchet MS" w:cs="Arial"/>
          <w:szCs w:val="24"/>
        </w:rPr>
        <w:t>As ações preferenciais não possuem direito a voto, porém, gozam de prioridade na distribuição de dividendos e no reembolso do capital, no caso de dissolução da Companhia</w:t>
      </w:r>
      <w:r w:rsidR="005741D8" w:rsidRPr="00B254A5">
        <w:rPr>
          <w:rFonts w:ascii="Trebuchet MS" w:hAnsi="Trebuchet MS" w:cs="Arial"/>
          <w:szCs w:val="24"/>
        </w:rPr>
        <w:t xml:space="preserve">. Também têm </w:t>
      </w:r>
      <w:r w:rsidRPr="00B254A5">
        <w:rPr>
          <w:rFonts w:ascii="Trebuchet MS" w:hAnsi="Trebuchet MS" w:cs="Arial"/>
          <w:szCs w:val="24"/>
        </w:rPr>
        <w:t>direito à participação proporcional nas bonificações decorrentes de incorporação de reservas ou lucros,</w:t>
      </w:r>
      <w:r w:rsidR="005741D8" w:rsidRPr="00B254A5">
        <w:rPr>
          <w:rFonts w:ascii="Trebuchet MS" w:hAnsi="Trebuchet MS" w:cs="Arial"/>
          <w:szCs w:val="24"/>
        </w:rPr>
        <w:t xml:space="preserve"> além de</w:t>
      </w:r>
      <w:r w:rsidRPr="00B254A5">
        <w:rPr>
          <w:rFonts w:ascii="Trebuchet MS" w:hAnsi="Trebuchet MS" w:cs="Arial"/>
          <w:szCs w:val="24"/>
        </w:rPr>
        <w:t xml:space="preserve"> participação nos aumentos de capital em igualdade de condições com os demais acionistas e na capitalização de todas as reservas. Para essas ações são garantidos dividendos 10% maiores do que os atribuídos às ações ordinárias, conforme previsto no inciso “I” do artigo 17 da Lei nº 6.404/76, com a nova redação dada pela Lei nº 10.303/2001.</w:t>
      </w:r>
    </w:p>
    <w:p w14:paraId="5EBC46E8" w14:textId="77777777" w:rsidR="000324BA" w:rsidRPr="00B254A5" w:rsidRDefault="000324BA" w:rsidP="00FB0A83">
      <w:pPr>
        <w:jc w:val="both"/>
        <w:rPr>
          <w:rFonts w:ascii="Trebuchet MS" w:hAnsi="Trebuchet MS" w:cs="Arial"/>
          <w:szCs w:val="24"/>
        </w:rPr>
      </w:pPr>
    </w:p>
    <w:p w14:paraId="77F91D93" w14:textId="77777777" w:rsidR="00FB37C5" w:rsidRPr="00B254A5" w:rsidRDefault="00FB37C5" w:rsidP="00FB37C5">
      <w:pPr>
        <w:ind w:left="425"/>
        <w:jc w:val="both"/>
        <w:rPr>
          <w:rFonts w:ascii="Trebuchet MS" w:hAnsi="Trebuchet MS" w:cs="Arial"/>
          <w:szCs w:val="24"/>
        </w:rPr>
      </w:pPr>
      <w:r w:rsidRPr="00B254A5">
        <w:rPr>
          <w:rFonts w:ascii="Trebuchet MS" w:hAnsi="Trebuchet MS" w:cs="Arial"/>
          <w:szCs w:val="24"/>
        </w:rPr>
        <w:t>Em 28 de abril de 2025 foi deliberado, em Assembleia Geral Ordinária e Extraordinária, o aumento do Capital Social da Companhia no valor total de R$ 181.846, referentes a:</w:t>
      </w:r>
    </w:p>
    <w:p w14:paraId="2AF094CD" w14:textId="77777777" w:rsidR="00FB37C5" w:rsidRPr="00B254A5" w:rsidRDefault="00FB37C5" w:rsidP="00FB37C5">
      <w:pPr>
        <w:ind w:left="425"/>
        <w:jc w:val="both"/>
        <w:rPr>
          <w:rFonts w:ascii="Trebuchet MS" w:hAnsi="Trebuchet MS" w:cs="Arial"/>
          <w:szCs w:val="24"/>
        </w:rPr>
      </w:pPr>
    </w:p>
    <w:p w14:paraId="6A8954D0" w14:textId="77777777" w:rsidR="00FB37C5" w:rsidRPr="00B254A5" w:rsidRDefault="00FB37C5" w:rsidP="00FB37C5">
      <w:pPr>
        <w:ind w:left="425"/>
        <w:jc w:val="both"/>
        <w:rPr>
          <w:rFonts w:ascii="Trebuchet MS" w:hAnsi="Trebuchet MS" w:cs="Arial"/>
          <w:szCs w:val="24"/>
        </w:rPr>
      </w:pPr>
      <w:r w:rsidRPr="00B254A5">
        <w:rPr>
          <w:rFonts w:ascii="Trebuchet MS" w:hAnsi="Trebuchet MS" w:cs="Arial"/>
          <w:szCs w:val="24"/>
        </w:rPr>
        <w:t xml:space="preserve">(a) </w:t>
      </w:r>
      <w:r w:rsidR="00E22B2C" w:rsidRPr="00B254A5">
        <w:rPr>
          <w:rFonts w:ascii="Trebuchet MS" w:hAnsi="Trebuchet MS" w:cs="Arial"/>
          <w:szCs w:val="24"/>
        </w:rPr>
        <w:t>O valor de R$ 173.869 referente a recursos oriundos da reserva de retenção de lucros de 2024, sendo efetuado sem emissão de novas ações, beneficiando indistintamente todos os acionistas da Companhia</w:t>
      </w:r>
      <w:r w:rsidRPr="00B254A5">
        <w:rPr>
          <w:rFonts w:ascii="Trebuchet MS" w:hAnsi="Trebuchet MS" w:cs="Arial"/>
          <w:szCs w:val="24"/>
        </w:rPr>
        <w:t xml:space="preserve">; </w:t>
      </w:r>
    </w:p>
    <w:p w14:paraId="31878F52" w14:textId="77777777" w:rsidR="00EB605A" w:rsidRPr="00B254A5" w:rsidRDefault="00EB605A" w:rsidP="00EB605A">
      <w:pPr>
        <w:ind w:left="426"/>
        <w:jc w:val="both"/>
        <w:rPr>
          <w:rFonts w:ascii="Trebuchet MS" w:hAnsi="Trebuchet MS" w:cs="Arial"/>
          <w:szCs w:val="24"/>
        </w:rPr>
      </w:pPr>
    </w:p>
    <w:p w14:paraId="38921BE0" w14:textId="77777777" w:rsidR="00EB605A" w:rsidRPr="00B254A5" w:rsidRDefault="00FB37C5" w:rsidP="00EB605A">
      <w:pPr>
        <w:ind w:left="426"/>
        <w:jc w:val="both"/>
        <w:rPr>
          <w:rFonts w:ascii="Trebuchet MS" w:hAnsi="Trebuchet MS" w:cs="Arial"/>
          <w:szCs w:val="24"/>
        </w:rPr>
      </w:pPr>
      <w:r w:rsidRPr="00B254A5">
        <w:rPr>
          <w:rFonts w:ascii="Trebuchet MS" w:hAnsi="Trebuchet MS" w:cs="Arial"/>
          <w:szCs w:val="24"/>
        </w:rPr>
        <w:t xml:space="preserve">(b) </w:t>
      </w:r>
      <w:r w:rsidR="00EB605A" w:rsidRPr="00B254A5">
        <w:rPr>
          <w:rFonts w:ascii="Trebuchet MS" w:hAnsi="Trebuchet MS" w:cs="Arial"/>
          <w:szCs w:val="24"/>
        </w:rPr>
        <w:t xml:space="preserve">Foi dada a oportunidade a todos os acionistas de realizarem o aporte de capital, mas apenas o Estado do Ceará o fez. Diante disso, o capital social foi aumentado em R$ 7.977, provenientes da capitalização do adiantamento de futuro aumento de capital que havia sido realizado anteriormente pelo acionista majoritário, equivalente a 459.368 (quatrocentos e cinquenta e nove mil trezentos e sessenta e oito) ações ordinárias e 110 (cento e dez) ações preferenciais. O aporte de capital social tem por objetivo fortalecer a estrutura de capital da Companhia, reforçando o seu caixa, para fazer frente às necessidades de capital de giro, em decorrência do seu </w:t>
      </w:r>
      <w:proofErr w:type="spellStart"/>
      <w:r w:rsidR="00EB605A" w:rsidRPr="00B254A5">
        <w:rPr>
          <w:rFonts w:ascii="Trebuchet MS" w:hAnsi="Trebuchet MS" w:cs="Arial"/>
          <w:i/>
          <w:iCs/>
          <w:szCs w:val="24"/>
        </w:rPr>
        <w:t>ramp</w:t>
      </w:r>
      <w:proofErr w:type="spellEnd"/>
      <w:r w:rsidR="00EB605A" w:rsidRPr="00B254A5">
        <w:rPr>
          <w:rFonts w:ascii="Trebuchet MS" w:hAnsi="Trebuchet MS" w:cs="Arial"/>
          <w:i/>
          <w:iCs/>
          <w:szCs w:val="24"/>
        </w:rPr>
        <w:t xml:space="preserve"> </w:t>
      </w:r>
      <w:proofErr w:type="spellStart"/>
      <w:r w:rsidR="00EB605A" w:rsidRPr="00B254A5">
        <w:rPr>
          <w:rFonts w:ascii="Trebuchet MS" w:hAnsi="Trebuchet MS" w:cs="Arial"/>
          <w:i/>
          <w:iCs/>
          <w:szCs w:val="24"/>
        </w:rPr>
        <w:t>up</w:t>
      </w:r>
      <w:proofErr w:type="spellEnd"/>
      <w:r w:rsidR="00EB605A" w:rsidRPr="00B254A5">
        <w:rPr>
          <w:rFonts w:ascii="Trebuchet MS" w:hAnsi="Trebuchet MS" w:cs="Arial"/>
          <w:szCs w:val="24"/>
        </w:rPr>
        <w:t xml:space="preserve"> operacional, bem como possibilitar o andamento dos investimentos em projetos de suma importância para continuidade dos serviços públicos prestados pela Companhia. </w:t>
      </w:r>
    </w:p>
    <w:p w14:paraId="5844271B" w14:textId="77777777" w:rsidR="00F30553" w:rsidRPr="00B254A5" w:rsidRDefault="00F30553" w:rsidP="00EB605A">
      <w:pPr>
        <w:ind w:left="426"/>
        <w:jc w:val="both"/>
        <w:rPr>
          <w:rFonts w:ascii="Trebuchet MS" w:hAnsi="Trebuchet MS" w:cs="Arial"/>
          <w:szCs w:val="24"/>
        </w:rPr>
      </w:pPr>
    </w:p>
    <w:p w14:paraId="499D22A1" w14:textId="77777777" w:rsidR="00C2257A" w:rsidRPr="00B254A5" w:rsidRDefault="001A3DBA" w:rsidP="00F30553">
      <w:pPr>
        <w:ind w:left="425"/>
        <w:jc w:val="both"/>
        <w:rPr>
          <w:rFonts w:ascii="Trebuchet MS" w:hAnsi="Trebuchet MS" w:cs="Arial"/>
          <w:szCs w:val="24"/>
        </w:rPr>
      </w:pPr>
      <w:r w:rsidRPr="00B254A5">
        <w:rPr>
          <w:rFonts w:ascii="Trebuchet MS" w:hAnsi="Trebuchet MS" w:cs="Arial"/>
          <w:szCs w:val="24"/>
        </w:rPr>
        <w:t>Em 04 de junho de 2025 foi deliberado em Conselho de Administração o aumento de Capital Social da Companhia, com a emissão de novas ações ao direito de preferência de subscrição de ações, foram subscritas 5.797.719 (cinco milhões, setecentos e noventa e sete mil, setecentos e dezenove) ações ordinárias e 1.383 (um mil, trezentos e oitenta e três) ações preferenciais, ambas nominativas e sem valor nominal, ao preço de emissão de R$ 17,64 (dezessete reais e sessenta e quatro centavos) por ação, totalizando R$ 102.296. Do total supracitado, foram integralizados</w:t>
      </w:r>
      <w:r w:rsidR="00F719E9" w:rsidRPr="00B254A5">
        <w:rPr>
          <w:rFonts w:ascii="Trebuchet MS" w:hAnsi="Trebuchet MS" w:cs="Arial"/>
          <w:szCs w:val="24"/>
        </w:rPr>
        <w:t>:</w:t>
      </w:r>
    </w:p>
    <w:p w14:paraId="2C4662F1" w14:textId="77777777" w:rsidR="00C2257A" w:rsidRPr="00B254A5" w:rsidRDefault="00C2257A" w:rsidP="00F30553">
      <w:pPr>
        <w:ind w:left="425"/>
        <w:jc w:val="both"/>
        <w:rPr>
          <w:rFonts w:ascii="Trebuchet MS" w:hAnsi="Trebuchet MS" w:cs="Arial"/>
          <w:szCs w:val="24"/>
        </w:rPr>
      </w:pPr>
    </w:p>
    <w:p w14:paraId="234E72F9" w14:textId="77777777" w:rsidR="00F719E9" w:rsidRPr="00B254A5" w:rsidRDefault="00F719E9" w:rsidP="00F30553">
      <w:pPr>
        <w:ind w:left="425"/>
        <w:jc w:val="both"/>
        <w:rPr>
          <w:rFonts w:ascii="Trebuchet MS" w:hAnsi="Trebuchet MS" w:cs="Arial"/>
          <w:szCs w:val="24"/>
        </w:rPr>
      </w:pPr>
      <w:r w:rsidRPr="00B254A5">
        <w:rPr>
          <w:rFonts w:ascii="Trebuchet MS" w:hAnsi="Trebuchet MS" w:cs="Arial"/>
          <w:szCs w:val="24"/>
        </w:rPr>
        <w:t>a)</w:t>
      </w:r>
      <w:r w:rsidR="001A3DBA" w:rsidRPr="00B254A5">
        <w:rPr>
          <w:rFonts w:ascii="Trebuchet MS" w:hAnsi="Trebuchet MS" w:cs="Arial"/>
          <w:szCs w:val="24"/>
        </w:rPr>
        <w:t xml:space="preserve"> R$ 75.000 no dia 17 de julho de 2025, através d</w:t>
      </w:r>
      <w:r w:rsidRPr="00B254A5">
        <w:rPr>
          <w:rFonts w:ascii="Trebuchet MS" w:hAnsi="Trebuchet MS" w:cs="Arial"/>
          <w:szCs w:val="24"/>
        </w:rPr>
        <w:t>e aporte de capital</w:t>
      </w:r>
      <w:r w:rsidR="00C2257A" w:rsidRPr="00B254A5">
        <w:rPr>
          <w:rFonts w:ascii="Trebuchet MS" w:hAnsi="Trebuchet MS" w:cs="Arial"/>
          <w:szCs w:val="24"/>
        </w:rPr>
        <w:t>;</w:t>
      </w:r>
    </w:p>
    <w:p w14:paraId="139D6F82" w14:textId="77777777" w:rsidR="001A3DBA" w:rsidRDefault="00F719E9" w:rsidP="00F30553">
      <w:pPr>
        <w:ind w:left="425"/>
        <w:jc w:val="both"/>
        <w:rPr>
          <w:rFonts w:ascii="Trebuchet MS" w:hAnsi="Trebuchet MS" w:cs="Arial"/>
          <w:szCs w:val="24"/>
        </w:rPr>
      </w:pPr>
      <w:r w:rsidRPr="00B254A5">
        <w:rPr>
          <w:rFonts w:ascii="Trebuchet MS" w:hAnsi="Trebuchet MS" w:cs="Arial"/>
          <w:szCs w:val="24"/>
        </w:rPr>
        <w:t>b) R$ 15.130 no dia 22 de setembro de 2025, através de aporte de capital</w:t>
      </w:r>
      <w:r w:rsidR="001A3DBA" w:rsidRPr="00B254A5">
        <w:rPr>
          <w:rFonts w:ascii="Trebuchet MS" w:hAnsi="Trebuchet MS" w:cs="Arial"/>
          <w:szCs w:val="24"/>
        </w:rPr>
        <w:t>.</w:t>
      </w:r>
    </w:p>
    <w:p w14:paraId="13F4BC33" w14:textId="77777777" w:rsidR="00B254A5" w:rsidRDefault="00B254A5" w:rsidP="00F30553">
      <w:pPr>
        <w:ind w:left="425"/>
        <w:jc w:val="both"/>
        <w:rPr>
          <w:rFonts w:ascii="Trebuchet MS" w:hAnsi="Trebuchet MS" w:cs="Arial"/>
          <w:szCs w:val="24"/>
        </w:rPr>
      </w:pPr>
    </w:p>
    <w:p w14:paraId="1221507B" w14:textId="49B1A7B8" w:rsidR="00B254A5" w:rsidRPr="00B254A5" w:rsidRDefault="00B254A5" w:rsidP="00230101">
      <w:pPr>
        <w:ind w:left="425"/>
        <w:jc w:val="both"/>
        <w:rPr>
          <w:rFonts w:ascii="Trebuchet MS" w:hAnsi="Trebuchet MS" w:cs="Arial"/>
          <w:szCs w:val="24"/>
        </w:rPr>
      </w:pPr>
      <w:r w:rsidRPr="00B254A5">
        <w:rPr>
          <w:rFonts w:ascii="Trebuchet MS" w:hAnsi="Trebuchet MS" w:cs="Arial"/>
          <w:szCs w:val="24"/>
        </w:rPr>
        <w:lastRenderedPageBreak/>
        <w:t xml:space="preserve">Em </w:t>
      </w:r>
      <w:r>
        <w:rPr>
          <w:rFonts w:ascii="Trebuchet MS" w:hAnsi="Trebuchet MS" w:cs="Arial"/>
          <w:szCs w:val="24"/>
        </w:rPr>
        <w:t>29</w:t>
      </w:r>
      <w:r w:rsidRPr="00B254A5">
        <w:rPr>
          <w:rFonts w:ascii="Trebuchet MS" w:hAnsi="Trebuchet MS" w:cs="Arial"/>
          <w:szCs w:val="24"/>
        </w:rPr>
        <w:t xml:space="preserve"> de </w:t>
      </w:r>
      <w:r>
        <w:rPr>
          <w:rFonts w:ascii="Trebuchet MS" w:hAnsi="Trebuchet MS" w:cs="Arial"/>
          <w:szCs w:val="24"/>
        </w:rPr>
        <w:t>outubro</w:t>
      </w:r>
      <w:r w:rsidRPr="00B254A5">
        <w:rPr>
          <w:rFonts w:ascii="Trebuchet MS" w:hAnsi="Trebuchet MS" w:cs="Arial"/>
          <w:szCs w:val="24"/>
        </w:rPr>
        <w:t xml:space="preserve"> de 2025 foi deliberado em Conselho de Administração o aumento de Capital Social da Companhia, com a emissão de novas ações ao direito de preferência de subscrição de ações, foram subscritas </w:t>
      </w:r>
      <w:r w:rsidR="00230101" w:rsidRPr="00230101">
        <w:rPr>
          <w:rFonts w:ascii="Trebuchet MS" w:hAnsi="Trebuchet MS" w:cs="Arial"/>
          <w:szCs w:val="24"/>
        </w:rPr>
        <w:t xml:space="preserve">1.991.234 </w:t>
      </w:r>
      <w:r w:rsidRPr="00B254A5">
        <w:rPr>
          <w:rFonts w:ascii="Trebuchet MS" w:hAnsi="Trebuchet MS" w:cs="Arial"/>
          <w:szCs w:val="24"/>
        </w:rPr>
        <w:t>(</w:t>
      </w:r>
      <w:r w:rsidR="00230101" w:rsidRPr="00230101">
        <w:rPr>
          <w:rFonts w:ascii="Trebuchet MS" w:hAnsi="Trebuchet MS" w:cs="Arial"/>
          <w:szCs w:val="24"/>
        </w:rPr>
        <w:t>um milhão, novecentas e</w:t>
      </w:r>
      <w:r w:rsidR="00230101">
        <w:rPr>
          <w:rFonts w:ascii="Trebuchet MS" w:hAnsi="Trebuchet MS" w:cs="Arial"/>
          <w:szCs w:val="24"/>
        </w:rPr>
        <w:t xml:space="preserve"> </w:t>
      </w:r>
      <w:r w:rsidR="00230101" w:rsidRPr="00230101">
        <w:rPr>
          <w:rFonts w:ascii="Trebuchet MS" w:hAnsi="Trebuchet MS" w:cs="Arial"/>
          <w:szCs w:val="24"/>
        </w:rPr>
        <w:t>noventa e uma mil, duzentas e trinta e quatro</w:t>
      </w:r>
      <w:r w:rsidRPr="00B254A5">
        <w:rPr>
          <w:rFonts w:ascii="Trebuchet MS" w:hAnsi="Trebuchet MS" w:cs="Arial"/>
          <w:szCs w:val="24"/>
        </w:rPr>
        <w:t xml:space="preserve">) ações ordinárias e </w:t>
      </w:r>
      <w:r w:rsidR="00230101" w:rsidRPr="00230101">
        <w:rPr>
          <w:rFonts w:ascii="Trebuchet MS" w:hAnsi="Trebuchet MS" w:cs="Arial"/>
          <w:szCs w:val="24"/>
        </w:rPr>
        <w:t>475</w:t>
      </w:r>
      <w:r w:rsidRPr="00B254A5">
        <w:rPr>
          <w:rFonts w:ascii="Trebuchet MS" w:hAnsi="Trebuchet MS" w:cs="Arial"/>
          <w:szCs w:val="24"/>
        </w:rPr>
        <w:t xml:space="preserve"> (</w:t>
      </w:r>
      <w:r w:rsidR="00230101" w:rsidRPr="00230101">
        <w:rPr>
          <w:rFonts w:ascii="Trebuchet MS" w:hAnsi="Trebuchet MS" w:cs="Arial"/>
          <w:szCs w:val="24"/>
        </w:rPr>
        <w:t>quatrocentas e setenta e cinco</w:t>
      </w:r>
      <w:r w:rsidRPr="00B254A5">
        <w:rPr>
          <w:rFonts w:ascii="Trebuchet MS" w:hAnsi="Trebuchet MS" w:cs="Arial"/>
          <w:szCs w:val="24"/>
        </w:rPr>
        <w:t xml:space="preserve">) ações preferenciais, ambas nominativas e sem valor nominal, ao preço de emissão de R$ </w:t>
      </w:r>
      <w:r w:rsidR="00230101" w:rsidRPr="00230101">
        <w:rPr>
          <w:rFonts w:ascii="Trebuchet MS" w:hAnsi="Trebuchet MS" w:cs="Arial"/>
          <w:szCs w:val="24"/>
        </w:rPr>
        <w:t>69,88</w:t>
      </w:r>
      <w:r w:rsidRPr="00B254A5">
        <w:rPr>
          <w:rFonts w:ascii="Trebuchet MS" w:hAnsi="Trebuchet MS" w:cs="Arial"/>
          <w:szCs w:val="24"/>
        </w:rPr>
        <w:t xml:space="preserve"> </w:t>
      </w:r>
      <w:r w:rsidR="00230101" w:rsidRPr="00230101">
        <w:rPr>
          <w:rFonts w:ascii="Trebuchet MS" w:hAnsi="Trebuchet MS" w:cs="Arial"/>
          <w:szCs w:val="24"/>
        </w:rPr>
        <w:t>(sessenta e nove reais e</w:t>
      </w:r>
      <w:r w:rsidR="00230101">
        <w:rPr>
          <w:rFonts w:ascii="Trebuchet MS" w:hAnsi="Trebuchet MS" w:cs="Arial"/>
          <w:szCs w:val="24"/>
        </w:rPr>
        <w:t xml:space="preserve"> </w:t>
      </w:r>
      <w:r w:rsidR="00230101" w:rsidRPr="00230101">
        <w:rPr>
          <w:rFonts w:ascii="Trebuchet MS" w:hAnsi="Trebuchet MS" w:cs="Arial"/>
          <w:szCs w:val="24"/>
        </w:rPr>
        <w:t>oitenta e oito centavos</w:t>
      </w:r>
      <w:r w:rsidRPr="00B254A5">
        <w:rPr>
          <w:rFonts w:ascii="Trebuchet MS" w:hAnsi="Trebuchet MS" w:cs="Arial"/>
          <w:szCs w:val="24"/>
        </w:rPr>
        <w:t xml:space="preserve">) por ação, totalizando R$ </w:t>
      </w:r>
      <w:r w:rsidR="00230101" w:rsidRPr="00230101">
        <w:rPr>
          <w:rFonts w:ascii="Trebuchet MS" w:hAnsi="Trebuchet MS" w:cs="Arial"/>
          <w:szCs w:val="24"/>
        </w:rPr>
        <w:t>139.18</w:t>
      </w:r>
      <w:r w:rsidR="00230101">
        <w:rPr>
          <w:rFonts w:ascii="Trebuchet MS" w:hAnsi="Trebuchet MS" w:cs="Arial"/>
          <w:szCs w:val="24"/>
        </w:rPr>
        <w:t>1</w:t>
      </w:r>
      <w:r w:rsidRPr="00B254A5">
        <w:rPr>
          <w:rFonts w:ascii="Trebuchet MS" w:hAnsi="Trebuchet MS" w:cs="Arial"/>
          <w:szCs w:val="24"/>
        </w:rPr>
        <w:t>. Do total supracitado, foram integralizados:</w:t>
      </w:r>
    </w:p>
    <w:p w14:paraId="23194A83" w14:textId="77777777" w:rsidR="00B254A5" w:rsidRPr="00B254A5" w:rsidRDefault="00B254A5" w:rsidP="00B254A5">
      <w:pPr>
        <w:ind w:left="425"/>
        <w:jc w:val="both"/>
        <w:rPr>
          <w:rFonts w:ascii="Trebuchet MS" w:hAnsi="Trebuchet MS" w:cs="Arial"/>
          <w:szCs w:val="24"/>
        </w:rPr>
      </w:pPr>
    </w:p>
    <w:p w14:paraId="1C4C568A" w14:textId="0F867790" w:rsidR="00B254A5" w:rsidRPr="00B254A5" w:rsidRDefault="00B254A5" w:rsidP="00B254A5">
      <w:pPr>
        <w:ind w:left="425"/>
        <w:jc w:val="both"/>
        <w:rPr>
          <w:rFonts w:ascii="Trebuchet MS" w:hAnsi="Trebuchet MS" w:cs="Arial"/>
          <w:szCs w:val="24"/>
        </w:rPr>
      </w:pPr>
      <w:r w:rsidRPr="00B254A5">
        <w:rPr>
          <w:rFonts w:ascii="Trebuchet MS" w:hAnsi="Trebuchet MS" w:cs="Arial"/>
          <w:szCs w:val="24"/>
        </w:rPr>
        <w:t xml:space="preserve">a) R$ </w:t>
      </w:r>
      <w:r w:rsidR="00230101">
        <w:rPr>
          <w:rFonts w:ascii="Trebuchet MS" w:hAnsi="Trebuchet MS" w:cs="Arial"/>
          <w:szCs w:val="24"/>
        </w:rPr>
        <w:t>13.419</w:t>
      </w:r>
      <w:r w:rsidRPr="00B254A5">
        <w:rPr>
          <w:rFonts w:ascii="Trebuchet MS" w:hAnsi="Trebuchet MS" w:cs="Arial"/>
          <w:szCs w:val="24"/>
        </w:rPr>
        <w:t xml:space="preserve"> no dia 1</w:t>
      </w:r>
      <w:r w:rsidR="00230101">
        <w:rPr>
          <w:rFonts w:ascii="Trebuchet MS" w:hAnsi="Trebuchet MS" w:cs="Arial"/>
          <w:szCs w:val="24"/>
        </w:rPr>
        <w:t>3</w:t>
      </w:r>
      <w:r w:rsidRPr="00B254A5">
        <w:rPr>
          <w:rFonts w:ascii="Trebuchet MS" w:hAnsi="Trebuchet MS" w:cs="Arial"/>
          <w:szCs w:val="24"/>
        </w:rPr>
        <w:t xml:space="preserve"> de </w:t>
      </w:r>
      <w:r w:rsidR="00230101">
        <w:rPr>
          <w:rFonts w:ascii="Trebuchet MS" w:hAnsi="Trebuchet MS" w:cs="Arial"/>
          <w:szCs w:val="24"/>
        </w:rPr>
        <w:t>outubro</w:t>
      </w:r>
      <w:r w:rsidRPr="00B254A5">
        <w:rPr>
          <w:rFonts w:ascii="Trebuchet MS" w:hAnsi="Trebuchet MS" w:cs="Arial"/>
          <w:szCs w:val="24"/>
        </w:rPr>
        <w:t xml:space="preserve"> de 2025, através de aporte de capital</w:t>
      </w:r>
      <w:r w:rsidR="00230101">
        <w:rPr>
          <w:rFonts w:ascii="Trebuchet MS" w:hAnsi="Trebuchet MS" w:cs="Arial"/>
          <w:szCs w:val="24"/>
        </w:rPr>
        <w:t>.</w:t>
      </w:r>
    </w:p>
    <w:p w14:paraId="14354EE2" w14:textId="77777777" w:rsidR="00B254A5" w:rsidRDefault="00B254A5" w:rsidP="00F30553">
      <w:pPr>
        <w:ind w:left="425"/>
        <w:jc w:val="both"/>
        <w:rPr>
          <w:rFonts w:ascii="Trebuchet MS" w:hAnsi="Trebuchet MS" w:cs="Arial"/>
          <w:szCs w:val="24"/>
        </w:rPr>
      </w:pPr>
    </w:p>
    <w:p w14:paraId="592F5B37" w14:textId="7A38879E" w:rsidR="00CA4CFC" w:rsidRPr="00B254A5" w:rsidRDefault="00CA4CFC" w:rsidP="000C0293">
      <w:pPr>
        <w:ind w:left="425"/>
        <w:jc w:val="both"/>
        <w:rPr>
          <w:rFonts w:ascii="Trebuchet MS" w:hAnsi="Trebuchet MS" w:cs="Arial"/>
          <w:szCs w:val="24"/>
        </w:rPr>
      </w:pPr>
      <w:r w:rsidRPr="00B254A5">
        <w:rPr>
          <w:rFonts w:ascii="Trebuchet MS" w:hAnsi="Trebuchet MS" w:cs="Arial"/>
          <w:szCs w:val="24"/>
        </w:rPr>
        <w:t xml:space="preserve">Em </w:t>
      </w:r>
      <w:r>
        <w:rPr>
          <w:rFonts w:ascii="Trebuchet MS" w:hAnsi="Trebuchet MS" w:cs="Arial"/>
          <w:szCs w:val="24"/>
        </w:rPr>
        <w:t>13</w:t>
      </w:r>
      <w:r w:rsidRPr="00B254A5">
        <w:rPr>
          <w:rFonts w:ascii="Trebuchet MS" w:hAnsi="Trebuchet MS" w:cs="Arial"/>
          <w:szCs w:val="24"/>
        </w:rPr>
        <w:t xml:space="preserve"> de </w:t>
      </w:r>
      <w:r>
        <w:rPr>
          <w:rFonts w:ascii="Trebuchet MS" w:hAnsi="Trebuchet MS" w:cs="Arial"/>
          <w:szCs w:val="24"/>
        </w:rPr>
        <w:t>novembro</w:t>
      </w:r>
      <w:r w:rsidRPr="00B254A5">
        <w:rPr>
          <w:rFonts w:ascii="Trebuchet MS" w:hAnsi="Trebuchet MS" w:cs="Arial"/>
          <w:szCs w:val="24"/>
        </w:rPr>
        <w:t xml:space="preserve"> de 2025 foi deliberado em Conselho de Administração o aumento de Capital Social da Companhia, com a emissão de novas ações ao direito de preferência de subscrição de ações, foram subscritas </w:t>
      </w:r>
      <w:r w:rsidRPr="00CA4CFC">
        <w:rPr>
          <w:rFonts w:ascii="Trebuchet MS" w:hAnsi="Trebuchet MS" w:cs="Arial"/>
          <w:szCs w:val="24"/>
        </w:rPr>
        <w:t>680.294</w:t>
      </w:r>
      <w:r w:rsidRPr="00230101">
        <w:rPr>
          <w:rFonts w:ascii="Trebuchet MS" w:hAnsi="Trebuchet MS" w:cs="Arial"/>
          <w:szCs w:val="24"/>
        </w:rPr>
        <w:t xml:space="preserve"> </w:t>
      </w:r>
      <w:r w:rsidRPr="00B254A5">
        <w:rPr>
          <w:rFonts w:ascii="Trebuchet MS" w:hAnsi="Trebuchet MS" w:cs="Arial"/>
          <w:szCs w:val="24"/>
        </w:rPr>
        <w:t>(</w:t>
      </w:r>
      <w:r w:rsidRPr="00CA4CFC">
        <w:rPr>
          <w:rFonts w:ascii="Trebuchet MS" w:hAnsi="Trebuchet MS" w:cs="Arial"/>
          <w:szCs w:val="24"/>
        </w:rPr>
        <w:t>seiscentos e oitenta mil duzentas e noventa e quatro</w:t>
      </w:r>
      <w:r w:rsidRPr="00B254A5">
        <w:rPr>
          <w:rFonts w:ascii="Trebuchet MS" w:hAnsi="Trebuchet MS" w:cs="Arial"/>
          <w:szCs w:val="24"/>
        </w:rPr>
        <w:t xml:space="preserve">) ações ordinárias e </w:t>
      </w:r>
      <w:r w:rsidRPr="00CA4CFC">
        <w:rPr>
          <w:rFonts w:ascii="Trebuchet MS" w:hAnsi="Trebuchet MS" w:cs="Arial"/>
          <w:szCs w:val="24"/>
        </w:rPr>
        <w:t>162</w:t>
      </w:r>
      <w:r w:rsidRPr="00B254A5">
        <w:rPr>
          <w:rFonts w:ascii="Trebuchet MS" w:hAnsi="Trebuchet MS" w:cs="Arial"/>
          <w:szCs w:val="24"/>
        </w:rPr>
        <w:t xml:space="preserve"> (</w:t>
      </w:r>
      <w:r w:rsidRPr="00CA4CFC">
        <w:rPr>
          <w:rFonts w:ascii="Trebuchet MS" w:hAnsi="Trebuchet MS" w:cs="Arial"/>
          <w:szCs w:val="24"/>
        </w:rPr>
        <w:t>cento e sessenta e duas</w:t>
      </w:r>
      <w:r w:rsidRPr="00B254A5">
        <w:rPr>
          <w:rFonts w:ascii="Trebuchet MS" w:hAnsi="Trebuchet MS" w:cs="Arial"/>
          <w:szCs w:val="24"/>
        </w:rPr>
        <w:t xml:space="preserve">) ações preferenciais, ambas nominativas e sem valor nominal, ao preço de emissão de R$ </w:t>
      </w:r>
      <w:r w:rsidRPr="00CA4CFC">
        <w:rPr>
          <w:rFonts w:ascii="Trebuchet MS" w:hAnsi="Trebuchet MS" w:cs="Arial"/>
          <w:szCs w:val="24"/>
        </w:rPr>
        <w:t>72,93</w:t>
      </w:r>
      <w:r w:rsidRPr="00B254A5">
        <w:rPr>
          <w:rFonts w:ascii="Trebuchet MS" w:hAnsi="Trebuchet MS" w:cs="Arial"/>
          <w:szCs w:val="24"/>
        </w:rPr>
        <w:t xml:space="preserve"> </w:t>
      </w:r>
      <w:r w:rsidRPr="00230101">
        <w:rPr>
          <w:rFonts w:ascii="Trebuchet MS" w:hAnsi="Trebuchet MS" w:cs="Arial"/>
          <w:szCs w:val="24"/>
        </w:rPr>
        <w:t>(</w:t>
      </w:r>
      <w:r w:rsidRPr="00CA4CFC">
        <w:rPr>
          <w:rFonts w:ascii="Trebuchet MS" w:hAnsi="Trebuchet MS" w:cs="Arial"/>
          <w:szCs w:val="24"/>
        </w:rPr>
        <w:t>setenta e dois reais e noventa e três centavos</w:t>
      </w:r>
      <w:r w:rsidRPr="00B254A5">
        <w:rPr>
          <w:rFonts w:ascii="Trebuchet MS" w:hAnsi="Trebuchet MS" w:cs="Arial"/>
          <w:szCs w:val="24"/>
        </w:rPr>
        <w:t xml:space="preserve">) por ação, totalizando R$ </w:t>
      </w:r>
      <w:r w:rsidRPr="00CA4CFC">
        <w:rPr>
          <w:rFonts w:ascii="Trebuchet MS" w:hAnsi="Trebuchet MS" w:cs="Arial"/>
          <w:szCs w:val="24"/>
        </w:rPr>
        <w:t>49.62</w:t>
      </w:r>
      <w:r>
        <w:rPr>
          <w:rFonts w:ascii="Trebuchet MS" w:hAnsi="Trebuchet MS" w:cs="Arial"/>
          <w:szCs w:val="24"/>
        </w:rPr>
        <w:t>6</w:t>
      </w:r>
      <w:r w:rsidRPr="00B254A5">
        <w:rPr>
          <w:rFonts w:ascii="Trebuchet MS" w:hAnsi="Trebuchet MS" w:cs="Arial"/>
          <w:szCs w:val="24"/>
        </w:rPr>
        <w:t xml:space="preserve">. </w:t>
      </w:r>
      <w:r>
        <w:rPr>
          <w:rFonts w:ascii="Trebuchet MS" w:hAnsi="Trebuchet MS" w:cs="Arial"/>
          <w:szCs w:val="24"/>
        </w:rPr>
        <w:t xml:space="preserve">O respectivo saldo foi integralizado </w:t>
      </w:r>
      <w:r w:rsidR="000C0293">
        <w:rPr>
          <w:rFonts w:ascii="Trebuchet MS" w:hAnsi="Trebuchet MS" w:cs="Arial"/>
          <w:szCs w:val="24"/>
        </w:rPr>
        <w:t>através</w:t>
      </w:r>
      <w:r>
        <w:rPr>
          <w:rFonts w:ascii="Trebuchet MS" w:hAnsi="Trebuchet MS" w:cs="Arial"/>
          <w:szCs w:val="24"/>
        </w:rPr>
        <w:t xml:space="preserve"> </w:t>
      </w:r>
      <w:r w:rsidR="000C0293">
        <w:rPr>
          <w:rFonts w:ascii="Trebuchet MS" w:hAnsi="Trebuchet MS" w:cs="Arial"/>
          <w:szCs w:val="24"/>
        </w:rPr>
        <w:t xml:space="preserve">do </w:t>
      </w:r>
      <w:r w:rsidR="000C0293" w:rsidRPr="000C0293">
        <w:rPr>
          <w:rFonts w:ascii="Trebuchet MS" w:hAnsi="Trebuchet MS" w:cs="Arial"/>
          <w:szCs w:val="24"/>
        </w:rPr>
        <w:t>reinvestimento dos dividendos mínimos</w:t>
      </w:r>
      <w:r w:rsidR="000C0293">
        <w:rPr>
          <w:rFonts w:ascii="Trebuchet MS" w:hAnsi="Trebuchet MS" w:cs="Arial"/>
          <w:szCs w:val="24"/>
        </w:rPr>
        <w:t xml:space="preserve"> o</w:t>
      </w:r>
      <w:r w:rsidR="000C0293" w:rsidRPr="000C0293">
        <w:rPr>
          <w:rFonts w:ascii="Trebuchet MS" w:hAnsi="Trebuchet MS" w:cs="Arial"/>
          <w:szCs w:val="24"/>
        </w:rPr>
        <w:t>brigatórios, já declarados e ainda não</w:t>
      </w:r>
      <w:r w:rsidR="000C0293">
        <w:rPr>
          <w:rFonts w:ascii="Trebuchet MS" w:hAnsi="Trebuchet MS" w:cs="Arial"/>
          <w:szCs w:val="24"/>
        </w:rPr>
        <w:t xml:space="preserve"> </w:t>
      </w:r>
      <w:r w:rsidR="000C0293" w:rsidRPr="000C0293">
        <w:rPr>
          <w:rFonts w:ascii="Trebuchet MS" w:hAnsi="Trebuchet MS" w:cs="Arial"/>
          <w:szCs w:val="24"/>
        </w:rPr>
        <w:t>pago ao acionista</w:t>
      </w:r>
      <w:r w:rsidR="000C0293">
        <w:rPr>
          <w:rFonts w:ascii="Trebuchet MS" w:hAnsi="Trebuchet MS" w:cs="Arial"/>
          <w:szCs w:val="24"/>
        </w:rPr>
        <w:t xml:space="preserve"> majoritário</w:t>
      </w:r>
      <w:r w:rsidR="000C0293" w:rsidRPr="000C0293">
        <w:rPr>
          <w:rFonts w:ascii="Trebuchet MS" w:hAnsi="Trebuchet MS" w:cs="Arial"/>
          <w:szCs w:val="24"/>
        </w:rPr>
        <w:t>, em</w:t>
      </w:r>
      <w:r w:rsidR="000C0293">
        <w:rPr>
          <w:rFonts w:ascii="Trebuchet MS" w:hAnsi="Trebuchet MS" w:cs="Arial"/>
          <w:szCs w:val="24"/>
        </w:rPr>
        <w:t xml:space="preserve"> </w:t>
      </w:r>
      <w:r w:rsidR="000C0293" w:rsidRPr="000C0293">
        <w:rPr>
          <w:rFonts w:ascii="Trebuchet MS" w:hAnsi="Trebuchet MS" w:cs="Arial"/>
          <w:szCs w:val="24"/>
        </w:rPr>
        <w:t>conformidade com a Assembleia Geral Ordinária e Extraordinária realizada em 28 de abril de 2025</w:t>
      </w:r>
      <w:r w:rsidR="000C0293">
        <w:rPr>
          <w:rFonts w:ascii="Trebuchet MS" w:hAnsi="Trebuchet MS" w:cs="Arial"/>
          <w:szCs w:val="24"/>
        </w:rPr>
        <w:t>.</w:t>
      </w:r>
    </w:p>
    <w:p w14:paraId="19CB98C8" w14:textId="77777777" w:rsidR="00F30553" w:rsidRPr="00B254A5" w:rsidRDefault="00F30553" w:rsidP="001A3DBA">
      <w:pPr>
        <w:jc w:val="both"/>
        <w:rPr>
          <w:rFonts w:ascii="Trebuchet MS" w:hAnsi="Trebuchet MS" w:cs="Arial"/>
          <w:szCs w:val="24"/>
        </w:rPr>
      </w:pPr>
    </w:p>
    <w:p w14:paraId="32B1003B" w14:textId="77777777" w:rsidR="00F30553" w:rsidRDefault="00F30553" w:rsidP="00F30553">
      <w:pPr>
        <w:ind w:left="426"/>
        <w:jc w:val="both"/>
        <w:rPr>
          <w:rFonts w:ascii="Trebuchet MS" w:hAnsi="Trebuchet MS" w:cs="Arial"/>
          <w:szCs w:val="24"/>
        </w:rPr>
      </w:pPr>
      <w:r w:rsidRPr="00B254A5">
        <w:rPr>
          <w:rFonts w:ascii="Trebuchet MS" w:hAnsi="Trebuchet MS" w:cs="Arial"/>
          <w:szCs w:val="24"/>
        </w:rPr>
        <w:t xml:space="preserve">O aporte de capital social tem por objetivo fortalecer a estrutura de capital da Companhia, reforçando o seu caixa, para fazer frente às necessidades de capital de giro, em decorrência do seu </w:t>
      </w:r>
      <w:proofErr w:type="spellStart"/>
      <w:r w:rsidRPr="00B254A5">
        <w:rPr>
          <w:rFonts w:ascii="Trebuchet MS" w:hAnsi="Trebuchet MS" w:cs="Arial"/>
          <w:i/>
          <w:iCs/>
          <w:szCs w:val="24"/>
        </w:rPr>
        <w:t>ramp</w:t>
      </w:r>
      <w:proofErr w:type="spellEnd"/>
      <w:r w:rsidRPr="00B254A5">
        <w:rPr>
          <w:rFonts w:ascii="Trebuchet MS" w:hAnsi="Trebuchet MS" w:cs="Arial"/>
          <w:i/>
          <w:iCs/>
          <w:szCs w:val="24"/>
        </w:rPr>
        <w:t xml:space="preserve"> </w:t>
      </w:r>
      <w:proofErr w:type="spellStart"/>
      <w:r w:rsidRPr="00B254A5">
        <w:rPr>
          <w:rFonts w:ascii="Trebuchet MS" w:hAnsi="Trebuchet MS" w:cs="Arial"/>
          <w:i/>
          <w:iCs/>
          <w:szCs w:val="24"/>
        </w:rPr>
        <w:t>up</w:t>
      </w:r>
      <w:proofErr w:type="spellEnd"/>
      <w:r w:rsidRPr="00B254A5">
        <w:rPr>
          <w:rFonts w:ascii="Trebuchet MS" w:hAnsi="Trebuchet MS" w:cs="Arial"/>
          <w:szCs w:val="24"/>
        </w:rPr>
        <w:t xml:space="preserve"> operacional, bem como possibilitar o andamento dos investimentos em projetos de suma importância para continuidade dos serviços públicos prestados pela Companhia. </w:t>
      </w:r>
    </w:p>
    <w:p w14:paraId="4B62AD87" w14:textId="77777777" w:rsidR="00F30553" w:rsidRPr="00B254A5" w:rsidRDefault="00F30553" w:rsidP="00FB37C5">
      <w:pPr>
        <w:ind w:left="425"/>
        <w:jc w:val="both"/>
        <w:rPr>
          <w:rFonts w:ascii="Trebuchet MS" w:hAnsi="Trebuchet MS" w:cs="Arial"/>
          <w:szCs w:val="24"/>
        </w:rPr>
      </w:pPr>
    </w:p>
    <w:p w14:paraId="23A7E292" w14:textId="65B7C064" w:rsidR="00FB37C5" w:rsidRPr="00B254A5" w:rsidRDefault="00FB37C5" w:rsidP="00FB37C5">
      <w:pPr>
        <w:ind w:left="425"/>
        <w:jc w:val="both"/>
        <w:rPr>
          <w:rFonts w:ascii="Trebuchet MS" w:hAnsi="Trebuchet MS" w:cs="Arial"/>
          <w:szCs w:val="24"/>
        </w:rPr>
      </w:pPr>
      <w:r w:rsidRPr="00B254A5">
        <w:rPr>
          <w:rFonts w:ascii="Trebuchet MS" w:hAnsi="Trebuchet MS" w:cs="Arial"/>
          <w:szCs w:val="24"/>
        </w:rPr>
        <w:t xml:space="preserve">Com o aumento aprovado, o Capital Social da Companhia passou de </w:t>
      </w:r>
      <w:r w:rsidR="00EB605A" w:rsidRPr="00B254A5">
        <w:rPr>
          <w:rFonts w:ascii="Trebuchet MS" w:hAnsi="Trebuchet MS" w:cs="Arial"/>
          <w:szCs w:val="24"/>
        </w:rPr>
        <w:t xml:space="preserve">2.629.668 </w:t>
      </w:r>
      <w:r w:rsidRPr="00B254A5">
        <w:rPr>
          <w:rFonts w:ascii="Trebuchet MS" w:hAnsi="Trebuchet MS" w:cs="Arial"/>
          <w:szCs w:val="24"/>
        </w:rPr>
        <w:t>para R$</w:t>
      </w:r>
      <w:r w:rsidR="003E3006" w:rsidRPr="00B254A5">
        <w:rPr>
          <w:rFonts w:ascii="Trebuchet MS" w:hAnsi="Trebuchet MS" w:cs="Arial"/>
          <w:szCs w:val="24"/>
        </w:rPr>
        <w:t xml:space="preserve"> </w:t>
      </w:r>
      <w:r w:rsidR="000C0293" w:rsidRPr="000C0293">
        <w:rPr>
          <w:rFonts w:ascii="Trebuchet MS" w:hAnsi="Trebuchet MS" w:cs="Arial"/>
          <w:szCs w:val="24"/>
        </w:rPr>
        <w:t>2.964.689</w:t>
      </w:r>
      <w:r w:rsidRPr="00B254A5">
        <w:rPr>
          <w:rFonts w:ascii="Trebuchet MS" w:hAnsi="Trebuchet MS" w:cs="Arial"/>
          <w:szCs w:val="24"/>
        </w:rPr>
        <w:t>.</w:t>
      </w:r>
    </w:p>
    <w:p w14:paraId="7AABBC4C" w14:textId="77777777" w:rsidR="00CC48BB" w:rsidRPr="00B254A5" w:rsidRDefault="00CC48BB" w:rsidP="00564D58">
      <w:pPr>
        <w:jc w:val="both"/>
        <w:rPr>
          <w:rFonts w:ascii="Trebuchet MS" w:hAnsi="Trebuchet MS" w:cs="Arial"/>
          <w:szCs w:val="24"/>
        </w:rPr>
        <w:sectPr w:rsidR="00CC48BB" w:rsidRPr="00B254A5" w:rsidSect="00520262">
          <w:headerReference w:type="even" r:id="rId95"/>
          <w:headerReference w:type="default" r:id="rId96"/>
          <w:footerReference w:type="even" r:id="rId97"/>
          <w:footerReference w:type="default" r:id="rId98"/>
          <w:headerReference w:type="first" r:id="rId99"/>
          <w:footerReference w:type="first" r:id="rId100"/>
          <w:type w:val="nextColumn"/>
          <w:pgSz w:w="11906" w:h="16838"/>
          <w:pgMar w:top="2552" w:right="1134" w:bottom="1134" w:left="1701" w:header="567" w:footer="567" w:gutter="0"/>
          <w:cols w:space="720"/>
          <w:docGrid w:linePitch="360" w:charSpace="-6350"/>
        </w:sectPr>
      </w:pPr>
    </w:p>
    <w:p w14:paraId="2963B7D5" w14:textId="77777777" w:rsidR="009B48C7" w:rsidRPr="00B254A5" w:rsidRDefault="009B48C7" w:rsidP="00564D58">
      <w:pPr>
        <w:ind w:left="567"/>
        <w:jc w:val="both"/>
        <w:rPr>
          <w:rFonts w:ascii="Trebuchet MS" w:hAnsi="Trebuchet MS" w:cs="Arial"/>
          <w:szCs w:val="24"/>
        </w:rPr>
      </w:pPr>
    </w:p>
    <w:p w14:paraId="7190228B" w14:textId="77777777" w:rsidR="00743659" w:rsidRPr="00B254A5" w:rsidRDefault="00743659" w:rsidP="00564D58">
      <w:pPr>
        <w:ind w:left="567"/>
        <w:jc w:val="both"/>
      </w:pPr>
      <w:r w:rsidRPr="00B254A5">
        <w:rPr>
          <w:rFonts w:ascii="Trebuchet MS" w:hAnsi="Trebuchet MS" w:cs="Arial"/>
          <w:szCs w:val="24"/>
        </w:rPr>
        <w:t xml:space="preserve">A composição acionária da Companhia está demonstrada para </w:t>
      </w:r>
      <w:r w:rsidR="00083B41" w:rsidRPr="00B254A5">
        <w:rPr>
          <w:rFonts w:ascii="Trebuchet MS" w:hAnsi="Trebuchet MS" w:cs="Arial"/>
          <w:szCs w:val="24"/>
        </w:rPr>
        <w:fldChar w:fldCharType="begin"/>
      </w:r>
      <w:r w:rsidR="00083B41" w:rsidRPr="00B254A5">
        <w:rPr>
          <w:rFonts w:ascii="Trebuchet MS" w:hAnsi="Trebuchet MS" w:cs="Arial"/>
          <w:szCs w:val="24"/>
        </w:rPr>
        <w:instrText xml:space="preserve"> REF  Data_Base_Texto  \* MERGEFORMAT </w:instrText>
      </w:r>
      <w:r w:rsidR="00083B41" w:rsidRPr="00B254A5">
        <w:rPr>
          <w:rFonts w:ascii="Trebuchet MS" w:hAnsi="Trebuchet MS" w:cs="Arial"/>
          <w:szCs w:val="24"/>
        </w:rPr>
        <w:fldChar w:fldCharType="separate"/>
      </w:r>
      <w:r w:rsidR="007F68B9" w:rsidRPr="00B254A5">
        <w:rPr>
          <w:rFonts w:ascii="Trebuchet MS" w:hAnsi="Trebuchet MS" w:cs="Arial"/>
          <w:szCs w:val="24"/>
        </w:rPr>
        <w:t>31 de dezembro de 2025</w:t>
      </w:r>
      <w:r w:rsidR="00083B41" w:rsidRPr="00B254A5">
        <w:rPr>
          <w:rFonts w:ascii="Trebuchet MS" w:hAnsi="Trebuchet MS" w:cs="Arial"/>
          <w:szCs w:val="24"/>
        </w:rPr>
        <w:fldChar w:fldCharType="end"/>
      </w:r>
      <w:r w:rsidR="003A4C5A" w:rsidRPr="00B254A5">
        <w:rPr>
          <w:rFonts w:ascii="Trebuchet MS" w:hAnsi="Trebuchet MS" w:cs="Arial"/>
          <w:szCs w:val="24"/>
        </w:rPr>
        <w:t xml:space="preserve"> e 31 de </w:t>
      </w:r>
      <w:r w:rsidR="00CC5DB3" w:rsidRPr="00B254A5">
        <w:rPr>
          <w:rFonts w:ascii="Trebuchet MS" w:hAnsi="Trebuchet MS" w:cs="Arial"/>
          <w:szCs w:val="24"/>
        </w:rPr>
        <w:t>dezembro</w:t>
      </w:r>
      <w:r w:rsidRPr="00B254A5">
        <w:rPr>
          <w:rFonts w:ascii="Trebuchet MS" w:hAnsi="Trebuchet MS" w:cs="Arial"/>
          <w:szCs w:val="24"/>
        </w:rPr>
        <w:t xml:space="preserve"> de </w:t>
      </w:r>
      <w:r w:rsidR="00083B41" w:rsidRPr="00B254A5">
        <w:rPr>
          <w:rFonts w:ascii="Trebuchet MS" w:hAnsi="Trebuchet MS" w:cs="Arial"/>
          <w:szCs w:val="24"/>
        </w:rPr>
        <w:fldChar w:fldCharType="begin"/>
      </w:r>
      <w:r w:rsidR="00083B41" w:rsidRPr="00B254A5">
        <w:rPr>
          <w:rFonts w:ascii="Trebuchet MS" w:hAnsi="Trebuchet MS" w:cs="Arial"/>
          <w:szCs w:val="24"/>
        </w:rPr>
        <w:instrText xml:space="preserve"> REF  Ano_Anterior  \* MERGEFORMAT </w:instrText>
      </w:r>
      <w:r w:rsidR="00083B41" w:rsidRPr="00B254A5">
        <w:rPr>
          <w:rFonts w:ascii="Trebuchet MS" w:hAnsi="Trebuchet MS" w:cs="Arial"/>
          <w:szCs w:val="24"/>
        </w:rPr>
        <w:fldChar w:fldCharType="separate"/>
      </w:r>
      <w:r w:rsidR="007F68B9" w:rsidRPr="00B254A5">
        <w:rPr>
          <w:rFonts w:ascii="Trebuchet MS" w:hAnsi="Trebuchet MS" w:cs="Arial"/>
          <w:szCs w:val="24"/>
        </w:rPr>
        <w:t>2024</w:t>
      </w:r>
      <w:r w:rsidR="00083B41" w:rsidRPr="00B254A5">
        <w:rPr>
          <w:rFonts w:ascii="Trebuchet MS" w:hAnsi="Trebuchet MS" w:cs="Arial"/>
          <w:szCs w:val="24"/>
        </w:rPr>
        <w:fldChar w:fldCharType="end"/>
      </w:r>
      <w:r w:rsidRPr="00B254A5">
        <w:rPr>
          <w:rFonts w:ascii="Trebuchet MS" w:hAnsi="Trebuchet MS" w:cs="Arial"/>
          <w:szCs w:val="24"/>
        </w:rPr>
        <w:t xml:space="preserve"> da seguinte forma (quantidade de ações):</w:t>
      </w:r>
    </w:p>
    <w:p w14:paraId="418A293B" w14:textId="77777777" w:rsidR="00743659" w:rsidRPr="00B254A5" w:rsidRDefault="00743659" w:rsidP="00564D58">
      <w:pPr>
        <w:ind w:left="426"/>
        <w:jc w:val="both"/>
        <w:rPr>
          <w:rFonts w:ascii="Trebuchet MS" w:hAnsi="Trebuchet MS" w:cs="Arial"/>
          <w:sz w:val="22"/>
          <w:szCs w:val="22"/>
        </w:rPr>
      </w:pPr>
    </w:p>
    <w:tbl>
      <w:tblPr>
        <w:tblW w:w="13467" w:type="dxa"/>
        <w:tblInd w:w="637" w:type="dxa"/>
        <w:tblLayout w:type="fixed"/>
        <w:tblCellMar>
          <w:left w:w="70" w:type="dxa"/>
          <w:right w:w="70" w:type="dxa"/>
        </w:tblCellMar>
        <w:tblLook w:val="0000" w:firstRow="0" w:lastRow="0" w:firstColumn="0" w:lastColumn="0" w:noHBand="0" w:noVBand="0"/>
      </w:tblPr>
      <w:tblGrid>
        <w:gridCol w:w="4678"/>
        <w:gridCol w:w="1434"/>
        <w:gridCol w:w="1436"/>
        <w:gridCol w:w="1524"/>
        <w:gridCol w:w="1432"/>
        <w:gridCol w:w="1433"/>
        <w:gridCol w:w="1530"/>
      </w:tblGrid>
      <w:tr w:rsidR="00743659" w:rsidRPr="00B254A5" w14:paraId="558F6A0B" w14:textId="77777777" w:rsidTr="00E0697B">
        <w:trPr>
          <w:trHeight w:val="23"/>
        </w:trPr>
        <w:tc>
          <w:tcPr>
            <w:tcW w:w="4678" w:type="dxa"/>
            <w:vAlign w:val="bottom"/>
          </w:tcPr>
          <w:p w14:paraId="6C5C844A" w14:textId="77777777" w:rsidR="00743659" w:rsidRPr="00B254A5" w:rsidRDefault="00743659" w:rsidP="00564D58">
            <w:pPr>
              <w:snapToGrid w:val="0"/>
              <w:jc w:val="center"/>
              <w:rPr>
                <w:rFonts w:ascii="Trebuchet MS" w:hAnsi="Trebuchet MS" w:cs="Arial"/>
                <w:b/>
                <w:bCs/>
                <w:sz w:val="20"/>
              </w:rPr>
            </w:pPr>
          </w:p>
        </w:tc>
        <w:tc>
          <w:tcPr>
            <w:tcW w:w="4394" w:type="dxa"/>
            <w:gridSpan w:val="3"/>
            <w:vAlign w:val="bottom"/>
          </w:tcPr>
          <w:p w14:paraId="344BEC24" w14:textId="77777777" w:rsidR="00743659" w:rsidRPr="00B254A5" w:rsidRDefault="00C132D5" w:rsidP="00564D58">
            <w:pPr>
              <w:pBdr>
                <w:top w:val="none" w:sz="0" w:space="0" w:color="000000"/>
                <w:left w:val="none" w:sz="0" w:space="0" w:color="000000"/>
                <w:bottom w:val="single" w:sz="4" w:space="1" w:color="000000"/>
                <w:right w:val="none" w:sz="0" w:space="0" w:color="000000"/>
              </w:pBdr>
              <w:jc w:val="center"/>
              <w:rPr>
                <w:rFonts w:ascii="Trebuchet MS" w:hAnsi="Trebuchet MS" w:cs="Arial"/>
                <w:b/>
                <w:bCs/>
                <w:sz w:val="20"/>
              </w:rPr>
            </w:pPr>
            <w:r w:rsidRPr="00B254A5">
              <w:rPr>
                <w:rFonts w:ascii="Trebuchet MS" w:hAnsi="Trebuchet MS" w:cs="Arial"/>
                <w:b/>
                <w:bCs/>
                <w:sz w:val="20"/>
              </w:rPr>
              <w:fldChar w:fldCharType="begin"/>
            </w:r>
            <w:r w:rsidRPr="00B254A5">
              <w:rPr>
                <w:rFonts w:ascii="Trebuchet MS" w:hAnsi="Trebuchet MS" w:cs="Arial"/>
                <w:b/>
                <w:bCs/>
                <w:sz w:val="20"/>
              </w:rPr>
              <w:instrText xml:space="preserve"> REF  Data_Base_Numero  \* MERGEFORMAT </w:instrText>
            </w:r>
            <w:r w:rsidRPr="00B254A5">
              <w:rPr>
                <w:rFonts w:ascii="Trebuchet MS" w:hAnsi="Trebuchet MS" w:cs="Arial"/>
                <w:b/>
                <w:bCs/>
                <w:sz w:val="20"/>
              </w:rPr>
              <w:fldChar w:fldCharType="separate"/>
            </w:r>
            <w:r w:rsidR="007F68B9" w:rsidRPr="00B254A5">
              <w:rPr>
                <w:rFonts w:ascii="Trebuchet MS" w:hAnsi="Trebuchet MS" w:cs="Arial"/>
                <w:b/>
                <w:bCs/>
                <w:sz w:val="20"/>
              </w:rPr>
              <w:t>31/12/2025</w:t>
            </w:r>
            <w:r w:rsidRPr="00B254A5">
              <w:rPr>
                <w:rFonts w:ascii="Trebuchet MS" w:hAnsi="Trebuchet MS" w:cs="Arial"/>
                <w:b/>
                <w:bCs/>
                <w:sz w:val="20"/>
              </w:rPr>
              <w:fldChar w:fldCharType="end"/>
            </w:r>
          </w:p>
        </w:tc>
        <w:tc>
          <w:tcPr>
            <w:tcW w:w="4395" w:type="dxa"/>
            <w:gridSpan w:val="3"/>
          </w:tcPr>
          <w:p w14:paraId="5FAEF239" w14:textId="77777777" w:rsidR="00743659" w:rsidRPr="00B254A5" w:rsidRDefault="00C132D5" w:rsidP="00564D58">
            <w:pPr>
              <w:pBdr>
                <w:top w:val="none" w:sz="0" w:space="0" w:color="000000"/>
                <w:left w:val="none" w:sz="0" w:space="0" w:color="000000"/>
                <w:bottom w:val="single" w:sz="4" w:space="1" w:color="000000"/>
                <w:right w:val="none" w:sz="0" w:space="0" w:color="000000"/>
              </w:pBdr>
              <w:jc w:val="center"/>
              <w:rPr>
                <w:rFonts w:ascii="Trebuchet MS" w:hAnsi="Trebuchet MS" w:cs="Arial"/>
                <w:b/>
                <w:bCs/>
                <w:sz w:val="20"/>
              </w:rPr>
            </w:pPr>
            <w:r w:rsidRPr="00B254A5">
              <w:rPr>
                <w:rFonts w:ascii="Trebuchet MS" w:hAnsi="Trebuchet MS" w:cs="Arial"/>
                <w:b/>
                <w:bCs/>
                <w:sz w:val="20"/>
              </w:rPr>
              <w:fldChar w:fldCharType="begin"/>
            </w:r>
            <w:r w:rsidRPr="00B254A5">
              <w:rPr>
                <w:rFonts w:ascii="Trebuchet MS" w:hAnsi="Trebuchet MS" w:cs="Arial"/>
                <w:b/>
                <w:bCs/>
                <w:sz w:val="20"/>
              </w:rPr>
              <w:instrText xml:space="preserve"> REF  Ano_Anterior_Data_Base_Numero  \* MERGEFORMAT </w:instrText>
            </w:r>
            <w:r w:rsidRPr="00B254A5">
              <w:rPr>
                <w:rFonts w:ascii="Trebuchet MS" w:hAnsi="Trebuchet MS" w:cs="Arial"/>
                <w:b/>
                <w:bCs/>
                <w:sz w:val="20"/>
              </w:rPr>
              <w:fldChar w:fldCharType="separate"/>
            </w:r>
            <w:r w:rsidR="007F68B9" w:rsidRPr="00B254A5">
              <w:rPr>
                <w:rFonts w:ascii="Trebuchet MS" w:hAnsi="Trebuchet MS" w:cs="Arial"/>
                <w:b/>
                <w:bCs/>
                <w:sz w:val="20"/>
              </w:rPr>
              <w:t>31/12/2024</w:t>
            </w:r>
            <w:r w:rsidRPr="00B254A5">
              <w:rPr>
                <w:rFonts w:ascii="Trebuchet MS" w:hAnsi="Trebuchet MS" w:cs="Arial"/>
                <w:b/>
                <w:bCs/>
                <w:sz w:val="20"/>
              </w:rPr>
              <w:fldChar w:fldCharType="end"/>
            </w:r>
          </w:p>
        </w:tc>
      </w:tr>
      <w:tr w:rsidR="003A4C5A" w:rsidRPr="00B254A5" w14:paraId="5DE35AAE" w14:textId="77777777" w:rsidTr="00E0697B">
        <w:trPr>
          <w:trHeight w:val="23"/>
        </w:trPr>
        <w:tc>
          <w:tcPr>
            <w:tcW w:w="4678" w:type="dxa"/>
            <w:vAlign w:val="bottom"/>
          </w:tcPr>
          <w:p w14:paraId="79E41311" w14:textId="77777777" w:rsidR="003A4C5A" w:rsidRPr="00B254A5" w:rsidRDefault="003A4C5A" w:rsidP="00564D58">
            <w:pPr>
              <w:jc w:val="center"/>
            </w:pPr>
          </w:p>
        </w:tc>
        <w:tc>
          <w:tcPr>
            <w:tcW w:w="1434" w:type="dxa"/>
            <w:vAlign w:val="bottom"/>
          </w:tcPr>
          <w:p w14:paraId="3DBC62AB" w14:textId="77777777" w:rsidR="003A4C5A" w:rsidRPr="00B254A5" w:rsidRDefault="003A4C5A" w:rsidP="00564D58">
            <w:pPr>
              <w:pBdr>
                <w:top w:val="none" w:sz="0" w:space="0" w:color="000000"/>
                <w:left w:val="none" w:sz="0" w:space="0" w:color="000000"/>
                <w:bottom w:val="single" w:sz="4" w:space="1" w:color="000000"/>
                <w:right w:val="none" w:sz="0" w:space="0" w:color="000000"/>
              </w:pBdr>
              <w:jc w:val="center"/>
            </w:pPr>
            <w:r w:rsidRPr="00B254A5">
              <w:rPr>
                <w:rFonts w:ascii="Trebuchet MS" w:hAnsi="Trebuchet MS" w:cs="Arial"/>
                <w:b/>
                <w:bCs/>
                <w:sz w:val="20"/>
              </w:rPr>
              <w:t>Ordinárias</w:t>
            </w:r>
          </w:p>
        </w:tc>
        <w:tc>
          <w:tcPr>
            <w:tcW w:w="1436" w:type="dxa"/>
            <w:vAlign w:val="bottom"/>
          </w:tcPr>
          <w:p w14:paraId="7F221EBF" w14:textId="77777777" w:rsidR="003A4C5A" w:rsidRPr="00B254A5" w:rsidRDefault="003A4C5A" w:rsidP="00564D58">
            <w:pPr>
              <w:pBdr>
                <w:top w:val="none" w:sz="0" w:space="0" w:color="000000"/>
                <w:left w:val="none" w:sz="0" w:space="0" w:color="000000"/>
                <w:bottom w:val="single" w:sz="4" w:space="1" w:color="000000"/>
                <w:right w:val="none" w:sz="0" w:space="0" w:color="000000"/>
              </w:pBdr>
              <w:jc w:val="center"/>
            </w:pPr>
            <w:r w:rsidRPr="00B254A5">
              <w:rPr>
                <w:rFonts w:ascii="Trebuchet MS" w:hAnsi="Trebuchet MS" w:cs="Arial"/>
                <w:b/>
                <w:bCs/>
                <w:sz w:val="20"/>
              </w:rPr>
              <w:t>Preferenciais</w:t>
            </w:r>
          </w:p>
        </w:tc>
        <w:tc>
          <w:tcPr>
            <w:tcW w:w="1524" w:type="dxa"/>
            <w:vAlign w:val="bottom"/>
          </w:tcPr>
          <w:p w14:paraId="5B02836A" w14:textId="77777777" w:rsidR="003A4C5A" w:rsidRPr="00B254A5" w:rsidRDefault="003A4C5A" w:rsidP="00564D58">
            <w:pPr>
              <w:pBdr>
                <w:top w:val="none" w:sz="0" w:space="0" w:color="000000"/>
                <w:left w:val="none" w:sz="0" w:space="0" w:color="000000"/>
                <w:bottom w:val="single" w:sz="4" w:space="1" w:color="000000"/>
                <w:right w:val="none" w:sz="0" w:space="0" w:color="000000"/>
              </w:pBdr>
              <w:jc w:val="center"/>
            </w:pPr>
            <w:r w:rsidRPr="00B254A5">
              <w:rPr>
                <w:rFonts w:ascii="Trebuchet MS" w:hAnsi="Trebuchet MS" w:cs="Arial"/>
                <w:b/>
                <w:bCs/>
                <w:sz w:val="20"/>
              </w:rPr>
              <w:t>Total</w:t>
            </w:r>
          </w:p>
        </w:tc>
        <w:tc>
          <w:tcPr>
            <w:tcW w:w="1432" w:type="dxa"/>
            <w:vAlign w:val="bottom"/>
          </w:tcPr>
          <w:p w14:paraId="0A78676E" w14:textId="77777777" w:rsidR="003A4C5A" w:rsidRPr="00B254A5" w:rsidRDefault="003A4C5A" w:rsidP="00564D58">
            <w:pPr>
              <w:pBdr>
                <w:top w:val="none" w:sz="0" w:space="0" w:color="000000"/>
                <w:left w:val="none" w:sz="0" w:space="0" w:color="000000"/>
                <w:bottom w:val="single" w:sz="4" w:space="1" w:color="000000"/>
                <w:right w:val="none" w:sz="0" w:space="0" w:color="000000"/>
              </w:pBdr>
              <w:jc w:val="center"/>
            </w:pPr>
            <w:r w:rsidRPr="00B254A5">
              <w:rPr>
                <w:rFonts w:ascii="Trebuchet MS" w:hAnsi="Trebuchet MS" w:cs="Arial"/>
                <w:b/>
                <w:bCs/>
                <w:sz w:val="20"/>
              </w:rPr>
              <w:t>Ordinárias</w:t>
            </w:r>
          </w:p>
        </w:tc>
        <w:tc>
          <w:tcPr>
            <w:tcW w:w="1433" w:type="dxa"/>
            <w:vAlign w:val="bottom"/>
          </w:tcPr>
          <w:p w14:paraId="4824AC58" w14:textId="77777777" w:rsidR="003A4C5A" w:rsidRPr="00B254A5" w:rsidRDefault="003A4C5A" w:rsidP="00564D58">
            <w:pPr>
              <w:pBdr>
                <w:top w:val="none" w:sz="0" w:space="0" w:color="000000"/>
                <w:left w:val="none" w:sz="0" w:space="0" w:color="000000"/>
                <w:bottom w:val="single" w:sz="4" w:space="1" w:color="000000"/>
                <w:right w:val="none" w:sz="0" w:space="0" w:color="000000"/>
              </w:pBdr>
              <w:jc w:val="center"/>
            </w:pPr>
            <w:r w:rsidRPr="00B254A5">
              <w:rPr>
                <w:rFonts w:ascii="Trebuchet MS" w:hAnsi="Trebuchet MS" w:cs="Arial"/>
                <w:b/>
                <w:bCs/>
                <w:sz w:val="20"/>
              </w:rPr>
              <w:t>Preferenciais</w:t>
            </w:r>
          </w:p>
        </w:tc>
        <w:tc>
          <w:tcPr>
            <w:tcW w:w="1530" w:type="dxa"/>
            <w:vAlign w:val="bottom"/>
          </w:tcPr>
          <w:p w14:paraId="41F48D73" w14:textId="77777777" w:rsidR="003A4C5A" w:rsidRPr="00B254A5" w:rsidRDefault="003A4C5A" w:rsidP="00564D58">
            <w:pPr>
              <w:pBdr>
                <w:top w:val="none" w:sz="0" w:space="0" w:color="000000"/>
                <w:left w:val="none" w:sz="0" w:space="0" w:color="000000"/>
                <w:bottom w:val="single" w:sz="4" w:space="1" w:color="000000"/>
                <w:right w:val="none" w:sz="0" w:space="0" w:color="000000"/>
              </w:pBdr>
              <w:jc w:val="center"/>
            </w:pPr>
            <w:r w:rsidRPr="00B254A5">
              <w:rPr>
                <w:rFonts w:ascii="Trebuchet MS" w:hAnsi="Trebuchet MS" w:cs="Arial"/>
                <w:b/>
                <w:bCs/>
                <w:sz w:val="20"/>
              </w:rPr>
              <w:t>Total</w:t>
            </w:r>
          </w:p>
        </w:tc>
      </w:tr>
      <w:tr w:rsidR="00F0622E" w:rsidRPr="00B254A5" w14:paraId="251C686D" w14:textId="77777777" w:rsidTr="00E0697B">
        <w:trPr>
          <w:trHeight w:val="23"/>
        </w:trPr>
        <w:tc>
          <w:tcPr>
            <w:tcW w:w="4678" w:type="dxa"/>
            <w:vAlign w:val="bottom"/>
          </w:tcPr>
          <w:p w14:paraId="761AA03F" w14:textId="77777777" w:rsidR="00F0622E" w:rsidRPr="00B254A5" w:rsidRDefault="00F0622E" w:rsidP="00F0622E">
            <w:pPr>
              <w:ind w:left="-57"/>
              <w:jc w:val="both"/>
            </w:pPr>
            <w:r w:rsidRPr="00B254A5">
              <w:rPr>
                <w:rFonts w:ascii="Trebuchet MS" w:hAnsi="Trebuchet MS" w:cs="Arial"/>
                <w:sz w:val="20"/>
              </w:rPr>
              <w:t>Estado do Ceará</w:t>
            </w:r>
          </w:p>
        </w:tc>
        <w:tc>
          <w:tcPr>
            <w:tcW w:w="1434" w:type="dxa"/>
          </w:tcPr>
          <w:p w14:paraId="76828553" w14:textId="555CB03E" w:rsidR="00F0622E" w:rsidRPr="00B254A5" w:rsidRDefault="00F0622E" w:rsidP="00F0622E">
            <w:pPr>
              <w:jc w:val="right"/>
              <w:rPr>
                <w:rFonts w:ascii="Trebuchet MS" w:hAnsi="Trebuchet MS" w:cs="Arial"/>
                <w:sz w:val="20"/>
              </w:rPr>
            </w:pPr>
            <w:r w:rsidRPr="00E0697B">
              <w:rPr>
                <w:rFonts w:ascii="Trebuchet MS" w:hAnsi="Trebuchet MS" w:cs="Arial"/>
                <w:sz w:val="20"/>
              </w:rPr>
              <w:t>46.544.567</w:t>
            </w:r>
          </w:p>
        </w:tc>
        <w:tc>
          <w:tcPr>
            <w:tcW w:w="1436" w:type="dxa"/>
          </w:tcPr>
          <w:p w14:paraId="0841A57C" w14:textId="5FE21449" w:rsidR="00F0622E" w:rsidRPr="00B254A5" w:rsidRDefault="00F0622E" w:rsidP="00F0622E">
            <w:pPr>
              <w:jc w:val="right"/>
              <w:rPr>
                <w:rFonts w:ascii="Trebuchet MS" w:hAnsi="Trebuchet MS" w:cs="Arial"/>
                <w:sz w:val="20"/>
              </w:rPr>
            </w:pPr>
            <w:r w:rsidRPr="00E0697B">
              <w:rPr>
                <w:rFonts w:ascii="Trebuchet MS" w:hAnsi="Trebuchet MS" w:cs="Arial"/>
                <w:sz w:val="20"/>
              </w:rPr>
              <w:t>11.109</w:t>
            </w:r>
          </w:p>
        </w:tc>
        <w:tc>
          <w:tcPr>
            <w:tcW w:w="1524" w:type="dxa"/>
          </w:tcPr>
          <w:p w14:paraId="597641EA" w14:textId="7F312595" w:rsidR="00F0622E" w:rsidRPr="00B254A5" w:rsidRDefault="00F0622E" w:rsidP="00F0622E">
            <w:pPr>
              <w:jc w:val="right"/>
              <w:rPr>
                <w:rFonts w:ascii="Trebuchet MS" w:hAnsi="Trebuchet MS" w:cs="Arial"/>
                <w:sz w:val="20"/>
              </w:rPr>
            </w:pPr>
            <w:r w:rsidRPr="00E0697B">
              <w:rPr>
                <w:rFonts w:ascii="Trebuchet MS" w:hAnsi="Trebuchet MS" w:cs="Arial"/>
                <w:sz w:val="20"/>
              </w:rPr>
              <w:t>46.555.676</w:t>
            </w:r>
          </w:p>
        </w:tc>
        <w:tc>
          <w:tcPr>
            <w:tcW w:w="1432" w:type="dxa"/>
          </w:tcPr>
          <w:p w14:paraId="28CB8CDE" w14:textId="77777777" w:rsidR="00F0622E" w:rsidRPr="00B254A5" w:rsidRDefault="00F0622E" w:rsidP="00F0622E">
            <w:pPr>
              <w:jc w:val="right"/>
              <w:rPr>
                <w:rFonts w:ascii="Trebuchet MS" w:hAnsi="Trebuchet MS" w:cs="Arial"/>
                <w:sz w:val="20"/>
              </w:rPr>
            </w:pPr>
            <w:r w:rsidRPr="00B254A5">
              <w:rPr>
                <w:rFonts w:ascii="Trebuchet MS" w:hAnsi="Trebuchet MS" w:cs="Arial"/>
                <w:sz w:val="20"/>
              </w:rPr>
              <w:t>169.235.070</w:t>
            </w:r>
          </w:p>
        </w:tc>
        <w:tc>
          <w:tcPr>
            <w:tcW w:w="1433" w:type="dxa"/>
          </w:tcPr>
          <w:p w14:paraId="23E7F8D7" w14:textId="77777777" w:rsidR="00F0622E" w:rsidRPr="00B254A5" w:rsidRDefault="00F0622E" w:rsidP="00F0622E">
            <w:pPr>
              <w:jc w:val="right"/>
              <w:rPr>
                <w:rFonts w:ascii="Trebuchet MS" w:hAnsi="Trebuchet MS" w:cs="Arial"/>
                <w:sz w:val="20"/>
              </w:rPr>
            </w:pPr>
            <w:r w:rsidRPr="00B254A5">
              <w:rPr>
                <w:rFonts w:ascii="Trebuchet MS" w:hAnsi="Trebuchet MS" w:cs="Arial"/>
                <w:sz w:val="20"/>
              </w:rPr>
              <w:t>40.395</w:t>
            </w:r>
          </w:p>
        </w:tc>
        <w:tc>
          <w:tcPr>
            <w:tcW w:w="1530" w:type="dxa"/>
          </w:tcPr>
          <w:p w14:paraId="154221EE" w14:textId="77777777" w:rsidR="00F0622E" w:rsidRPr="00B254A5" w:rsidRDefault="00F0622E" w:rsidP="00F0622E">
            <w:pPr>
              <w:jc w:val="right"/>
              <w:rPr>
                <w:rFonts w:ascii="Trebuchet MS" w:hAnsi="Trebuchet MS" w:cs="Arial"/>
                <w:sz w:val="20"/>
              </w:rPr>
            </w:pPr>
            <w:r w:rsidRPr="00B254A5">
              <w:rPr>
                <w:rFonts w:ascii="Trebuchet MS" w:hAnsi="Trebuchet MS" w:cs="Arial"/>
                <w:sz w:val="20"/>
              </w:rPr>
              <w:t>169.275.465</w:t>
            </w:r>
          </w:p>
        </w:tc>
      </w:tr>
      <w:tr w:rsidR="00F0622E" w:rsidRPr="00B254A5" w14:paraId="005C08FA" w14:textId="77777777" w:rsidTr="00E0697B">
        <w:trPr>
          <w:trHeight w:val="23"/>
        </w:trPr>
        <w:tc>
          <w:tcPr>
            <w:tcW w:w="4678" w:type="dxa"/>
            <w:vAlign w:val="bottom"/>
          </w:tcPr>
          <w:p w14:paraId="4DDEE395" w14:textId="77777777" w:rsidR="00F0622E" w:rsidRPr="00B254A5" w:rsidRDefault="00F0622E" w:rsidP="00F0622E">
            <w:pPr>
              <w:ind w:left="-57"/>
              <w:jc w:val="both"/>
            </w:pPr>
            <w:r w:rsidRPr="00B254A5">
              <w:rPr>
                <w:rFonts w:ascii="Trebuchet MS" w:hAnsi="Trebuchet MS" w:cs="Arial"/>
                <w:sz w:val="20"/>
              </w:rPr>
              <w:t>Município de Fortaleza</w:t>
            </w:r>
          </w:p>
        </w:tc>
        <w:tc>
          <w:tcPr>
            <w:tcW w:w="1434" w:type="dxa"/>
          </w:tcPr>
          <w:p w14:paraId="7ACD97A1" w14:textId="1B7BC901" w:rsidR="00F0622E" w:rsidRPr="00B254A5" w:rsidRDefault="00F0622E" w:rsidP="00F0622E">
            <w:pPr>
              <w:jc w:val="right"/>
              <w:rPr>
                <w:rFonts w:ascii="Trebuchet MS" w:hAnsi="Trebuchet MS" w:cs="Arial"/>
                <w:sz w:val="20"/>
              </w:rPr>
            </w:pPr>
            <w:r w:rsidRPr="00E0697B">
              <w:rPr>
                <w:rFonts w:ascii="Trebuchet MS" w:hAnsi="Trebuchet MS" w:cs="Arial"/>
                <w:sz w:val="20"/>
              </w:rPr>
              <w:t>5.335.094</w:t>
            </w:r>
          </w:p>
        </w:tc>
        <w:tc>
          <w:tcPr>
            <w:tcW w:w="1436" w:type="dxa"/>
          </w:tcPr>
          <w:p w14:paraId="3C3EE6C9" w14:textId="76DAF936" w:rsidR="00F0622E" w:rsidRPr="00B254A5" w:rsidRDefault="00F0622E" w:rsidP="00F0622E">
            <w:pPr>
              <w:jc w:val="right"/>
              <w:rPr>
                <w:rFonts w:ascii="Trebuchet MS" w:hAnsi="Trebuchet MS" w:cs="Arial"/>
                <w:sz w:val="20"/>
              </w:rPr>
            </w:pPr>
            <w:r w:rsidRPr="00E0697B">
              <w:rPr>
                <w:rFonts w:ascii="Trebuchet MS" w:hAnsi="Trebuchet MS" w:cs="Arial"/>
                <w:sz w:val="20"/>
              </w:rPr>
              <w:t xml:space="preserve"> -   </w:t>
            </w:r>
          </w:p>
        </w:tc>
        <w:tc>
          <w:tcPr>
            <w:tcW w:w="1524" w:type="dxa"/>
          </w:tcPr>
          <w:p w14:paraId="54288B0E" w14:textId="49978241" w:rsidR="00F0622E" w:rsidRPr="00B254A5" w:rsidRDefault="00F0622E" w:rsidP="00F0622E">
            <w:pPr>
              <w:jc w:val="right"/>
              <w:rPr>
                <w:rFonts w:ascii="Trebuchet MS" w:hAnsi="Trebuchet MS" w:cs="Arial"/>
                <w:sz w:val="20"/>
              </w:rPr>
            </w:pPr>
            <w:r w:rsidRPr="00E0697B">
              <w:rPr>
                <w:rFonts w:ascii="Trebuchet MS" w:hAnsi="Trebuchet MS" w:cs="Arial"/>
                <w:sz w:val="20"/>
              </w:rPr>
              <w:t>5.335.094</w:t>
            </w:r>
          </w:p>
        </w:tc>
        <w:tc>
          <w:tcPr>
            <w:tcW w:w="1432" w:type="dxa"/>
          </w:tcPr>
          <w:p w14:paraId="326B705A" w14:textId="77777777" w:rsidR="00F0622E" w:rsidRPr="00B254A5" w:rsidRDefault="00F0622E" w:rsidP="00F0622E">
            <w:pPr>
              <w:jc w:val="right"/>
              <w:rPr>
                <w:rFonts w:ascii="Trebuchet MS" w:hAnsi="Trebuchet MS" w:cs="Arial"/>
                <w:sz w:val="20"/>
              </w:rPr>
            </w:pPr>
            <w:r w:rsidRPr="00B254A5">
              <w:rPr>
                <w:rFonts w:ascii="Trebuchet MS" w:hAnsi="Trebuchet MS" w:cs="Arial"/>
                <w:sz w:val="20"/>
              </w:rPr>
              <w:t>21.340.376</w:t>
            </w:r>
          </w:p>
        </w:tc>
        <w:tc>
          <w:tcPr>
            <w:tcW w:w="1433" w:type="dxa"/>
          </w:tcPr>
          <w:p w14:paraId="5EC2057C" w14:textId="77777777" w:rsidR="00F0622E" w:rsidRPr="00B254A5" w:rsidRDefault="00F0622E" w:rsidP="00F0622E">
            <w:pPr>
              <w:jc w:val="right"/>
              <w:rPr>
                <w:rFonts w:ascii="Trebuchet MS" w:hAnsi="Trebuchet MS" w:cs="Arial"/>
                <w:sz w:val="20"/>
              </w:rPr>
            </w:pPr>
            <w:r w:rsidRPr="00B254A5">
              <w:rPr>
                <w:rFonts w:ascii="Trebuchet MS" w:hAnsi="Trebuchet MS" w:cs="Arial"/>
                <w:sz w:val="20"/>
              </w:rPr>
              <w:t xml:space="preserve"> -   </w:t>
            </w:r>
          </w:p>
        </w:tc>
        <w:tc>
          <w:tcPr>
            <w:tcW w:w="1530" w:type="dxa"/>
          </w:tcPr>
          <w:p w14:paraId="54594940" w14:textId="77777777" w:rsidR="00F0622E" w:rsidRPr="00B254A5" w:rsidRDefault="00F0622E" w:rsidP="00F0622E">
            <w:pPr>
              <w:jc w:val="right"/>
              <w:rPr>
                <w:rFonts w:ascii="Trebuchet MS" w:hAnsi="Trebuchet MS" w:cs="Arial"/>
                <w:sz w:val="20"/>
              </w:rPr>
            </w:pPr>
            <w:r w:rsidRPr="00B254A5">
              <w:rPr>
                <w:rFonts w:ascii="Trebuchet MS" w:hAnsi="Trebuchet MS" w:cs="Arial"/>
                <w:sz w:val="20"/>
              </w:rPr>
              <w:t>21.340.376</w:t>
            </w:r>
          </w:p>
        </w:tc>
      </w:tr>
      <w:tr w:rsidR="00F0622E" w:rsidRPr="00B254A5" w14:paraId="5EA753FA" w14:textId="77777777" w:rsidTr="00E0697B">
        <w:trPr>
          <w:trHeight w:val="23"/>
        </w:trPr>
        <w:tc>
          <w:tcPr>
            <w:tcW w:w="4678" w:type="dxa"/>
            <w:vAlign w:val="bottom"/>
          </w:tcPr>
          <w:p w14:paraId="65D1016F" w14:textId="77777777" w:rsidR="00F0622E" w:rsidRPr="00B254A5" w:rsidRDefault="00F0622E" w:rsidP="00F0622E">
            <w:pPr>
              <w:ind w:left="-57"/>
              <w:jc w:val="both"/>
              <w:rPr>
                <w:rFonts w:ascii="Trebuchet MS" w:hAnsi="Trebuchet MS" w:cs="Arial"/>
                <w:sz w:val="20"/>
              </w:rPr>
            </w:pPr>
            <w:r w:rsidRPr="00B254A5">
              <w:rPr>
                <w:rFonts w:ascii="Trebuchet MS" w:hAnsi="Trebuchet MS" w:cs="Arial"/>
                <w:sz w:val="20"/>
              </w:rPr>
              <w:t>Outros</w:t>
            </w:r>
          </w:p>
        </w:tc>
        <w:tc>
          <w:tcPr>
            <w:tcW w:w="1434" w:type="dxa"/>
          </w:tcPr>
          <w:p w14:paraId="1E30FC62" w14:textId="546CD858" w:rsidR="00F0622E" w:rsidRPr="00B254A5" w:rsidRDefault="00F0622E" w:rsidP="00F0622E">
            <w:pPr>
              <w:jc w:val="right"/>
              <w:rPr>
                <w:rFonts w:ascii="Trebuchet MS" w:hAnsi="Trebuchet MS" w:cs="Arial"/>
                <w:sz w:val="20"/>
              </w:rPr>
            </w:pPr>
            <w:r w:rsidRPr="00E0697B">
              <w:rPr>
                <w:rFonts w:ascii="Trebuchet MS" w:hAnsi="Trebuchet MS" w:cs="Arial"/>
                <w:sz w:val="20"/>
              </w:rPr>
              <w:t>68</w:t>
            </w:r>
          </w:p>
        </w:tc>
        <w:tc>
          <w:tcPr>
            <w:tcW w:w="1436" w:type="dxa"/>
          </w:tcPr>
          <w:p w14:paraId="584F0388" w14:textId="6EB494E9" w:rsidR="00F0622E" w:rsidRPr="00B254A5" w:rsidRDefault="00F0622E" w:rsidP="00F0622E">
            <w:pPr>
              <w:jc w:val="right"/>
              <w:rPr>
                <w:rFonts w:ascii="Trebuchet MS" w:hAnsi="Trebuchet MS" w:cs="Arial"/>
                <w:sz w:val="20"/>
              </w:rPr>
            </w:pPr>
            <w:r w:rsidRPr="00E0697B">
              <w:rPr>
                <w:rFonts w:ascii="Trebuchet MS" w:hAnsi="Trebuchet MS" w:cs="Arial"/>
                <w:sz w:val="20"/>
              </w:rPr>
              <w:t>4.541</w:t>
            </w:r>
          </w:p>
        </w:tc>
        <w:tc>
          <w:tcPr>
            <w:tcW w:w="1524" w:type="dxa"/>
          </w:tcPr>
          <w:p w14:paraId="6A4760A1" w14:textId="20C1B2E5" w:rsidR="00F0622E" w:rsidRPr="00B254A5" w:rsidRDefault="00F0622E" w:rsidP="00F0622E">
            <w:pPr>
              <w:jc w:val="right"/>
              <w:rPr>
                <w:rFonts w:ascii="Trebuchet MS" w:hAnsi="Trebuchet MS" w:cs="Arial"/>
                <w:sz w:val="20"/>
              </w:rPr>
            </w:pPr>
            <w:r w:rsidRPr="00E0697B">
              <w:rPr>
                <w:rFonts w:ascii="Trebuchet MS" w:hAnsi="Trebuchet MS" w:cs="Arial"/>
                <w:sz w:val="20"/>
              </w:rPr>
              <w:t>4.609</w:t>
            </w:r>
          </w:p>
        </w:tc>
        <w:tc>
          <w:tcPr>
            <w:tcW w:w="1432" w:type="dxa"/>
          </w:tcPr>
          <w:p w14:paraId="4F52F3BA" w14:textId="77777777" w:rsidR="00F0622E" w:rsidRPr="00B254A5" w:rsidRDefault="00F0622E" w:rsidP="00F0622E">
            <w:pPr>
              <w:jc w:val="right"/>
              <w:rPr>
                <w:rFonts w:ascii="Trebuchet MS" w:hAnsi="Trebuchet MS" w:cs="Arial"/>
                <w:sz w:val="20"/>
              </w:rPr>
            </w:pPr>
            <w:r w:rsidRPr="00B254A5">
              <w:rPr>
                <w:rFonts w:ascii="Trebuchet MS" w:hAnsi="Trebuchet MS" w:cs="Arial"/>
                <w:sz w:val="20"/>
              </w:rPr>
              <w:t>287</w:t>
            </w:r>
          </w:p>
        </w:tc>
        <w:tc>
          <w:tcPr>
            <w:tcW w:w="1433" w:type="dxa"/>
          </w:tcPr>
          <w:p w14:paraId="3C5D0E59" w14:textId="77777777" w:rsidR="00F0622E" w:rsidRPr="00B254A5" w:rsidRDefault="00F0622E" w:rsidP="00F0622E">
            <w:pPr>
              <w:jc w:val="right"/>
              <w:rPr>
                <w:rFonts w:ascii="Trebuchet MS" w:hAnsi="Trebuchet MS" w:cs="Arial"/>
                <w:sz w:val="20"/>
              </w:rPr>
            </w:pPr>
            <w:r w:rsidRPr="00B254A5">
              <w:rPr>
                <w:rFonts w:ascii="Trebuchet MS" w:hAnsi="Trebuchet MS" w:cs="Arial"/>
                <w:sz w:val="20"/>
              </w:rPr>
              <w:t>18.169</w:t>
            </w:r>
          </w:p>
        </w:tc>
        <w:tc>
          <w:tcPr>
            <w:tcW w:w="1530" w:type="dxa"/>
          </w:tcPr>
          <w:p w14:paraId="58FC35C3" w14:textId="77777777" w:rsidR="00F0622E" w:rsidRPr="00B254A5" w:rsidRDefault="00F0622E" w:rsidP="00F0622E">
            <w:pPr>
              <w:jc w:val="right"/>
              <w:rPr>
                <w:rFonts w:ascii="Trebuchet MS" w:hAnsi="Trebuchet MS" w:cs="Arial"/>
                <w:sz w:val="20"/>
              </w:rPr>
            </w:pPr>
            <w:r w:rsidRPr="00B254A5">
              <w:rPr>
                <w:rFonts w:ascii="Trebuchet MS" w:hAnsi="Trebuchet MS" w:cs="Arial"/>
                <w:sz w:val="20"/>
              </w:rPr>
              <w:t>18.456</w:t>
            </w:r>
          </w:p>
        </w:tc>
      </w:tr>
      <w:tr w:rsidR="00F0622E" w:rsidRPr="00B254A5" w14:paraId="51BA8C0A" w14:textId="77777777" w:rsidTr="00E0697B">
        <w:trPr>
          <w:trHeight w:val="23"/>
        </w:trPr>
        <w:tc>
          <w:tcPr>
            <w:tcW w:w="4678" w:type="dxa"/>
            <w:vAlign w:val="bottom"/>
          </w:tcPr>
          <w:p w14:paraId="709D02AB" w14:textId="4FB81C4B" w:rsidR="00F0622E" w:rsidRPr="00B254A5" w:rsidRDefault="00F0622E" w:rsidP="00F0622E">
            <w:pPr>
              <w:ind w:left="-57"/>
              <w:jc w:val="both"/>
              <w:rPr>
                <w:rFonts w:ascii="Trebuchet MS" w:hAnsi="Trebuchet MS" w:cs="Arial"/>
                <w:sz w:val="20"/>
              </w:rPr>
            </w:pPr>
            <w:r w:rsidRPr="00B254A5">
              <w:rPr>
                <w:rFonts w:ascii="Trebuchet MS" w:hAnsi="Trebuchet MS" w:cs="Arial"/>
                <w:sz w:val="20"/>
              </w:rPr>
              <w:t>Ações de Tesouraria</w:t>
            </w:r>
          </w:p>
        </w:tc>
        <w:tc>
          <w:tcPr>
            <w:tcW w:w="1434" w:type="dxa"/>
          </w:tcPr>
          <w:p w14:paraId="527C5D78" w14:textId="456DE671" w:rsidR="00F0622E" w:rsidRPr="00B254A5" w:rsidRDefault="00F0622E" w:rsidP="00F0622E">
            <w:pPr>
              <w:jc w:val="right"/>
              <w:rPr>
                <w:rFonts w:ascii="Trebuchet MS" w:hAnsi="Trebuchet MS" w:cs="Arial"/>
                <w:sz w:val="20"/>
              </w:rPr>
            </w:pPr>
            <w:r w:rsidRPr="00B254A5">
              <w:rPr>
                <w:rFonts w:ascii="Trebuchet MS" w:hAnsi="Trebuchet MS" w:cs="Arial"/>
                <w:sz w:val="20"/>
              </w:rPr>
              <w:t>4</w:t>
            </w:r>
          </w:p>
        </w:tc>
        <w:tc>
          <w:tcPr>
            <w:tcW w:w="1436" w:type="dxa"/>
          </w:tcPr>
          <w:p w14:paraId="081AAE79" w14:textId="6BC1E2F7" w:rsidR="00F0622E" w:rsidRPr="00B254A5" w:rsidRDefault="00F0622E" w:rsidP="00F0622E">
            <w:pPr>
              <w:jc w:val="right"/>
              <w:rPr>
                <w:rFonts w:ascii="Trebuchet MS" w:hAnsi="Trebuchet MS" w:cs="Arial"/>
                <w:sz w:val="20"/>
              </w:rPr>
            </w:pPr>
            <w:r w:rsidRPr="00E0697B">
              <w:rPr>
                <w:rFonts w:ascii="Trebuchet MS" w:hAnsi="Trebuchet MS" w:cs="Arial"/>
                <w:sz w:val="20"/>
              </w:rPr>
              <w:t>1</w:t>
            </w:r>
          </w:p>
        </w:tc>
        <w:tc>
          <w:tcPr>
            <w:tcW w:w="1524" w:type="dxa"/>
          </w:tcPr>
          <w:p w14:paraId="02A3FE53" w14:textId="0DA56FFB" w:rsidR="00F0622E" w:rsidRPr="00B254A5" w:rsidRDefault="00F0622E" w:rsidP="00F0622E">
            <w:pPr>
              <w:jc w:val="right"/>
              <w:rPr>
                <w:rFonts w:ascii="Trebuchet MS" w:hAnsi="Trebuchet MS" w:cs="Arial"/>
                <w:sz w:val="20"/>
              </w:rPr>
            </w:pPr>
            <w:r w:rsidRPr="00E0697B">
              <w:rPr>
                <w:rFonts w:ascii="Trebuchet MS" w:hAnsi="Trebuchet MS" w:cs="Arial"/>
                <w:sz w:val="20"/>
              </w:rPr>
              <w:t>5</w:t>
            </w:r>
          </w:p>
        </w:tc>
        <w:tc>
          <w:tcPr>
            <w:tcW w:w="1432" w:type="dxa"/>
          </w:tcPr>
          <w:p w14:paraId="686069A0" w14:textId="77777777" w:rsidR="00F0622E" w:rsidRPr="00B254A5" w:rsidRDefault="00F0622E" w:rsidP="00F0622E">
            <w:pPr>
              <w:jc w:val="right"/>
              <w:rPr>
                <w:rFonts w:ascii="Trebuchet MS" w:hAnsi="Trebuchet MS" w:cs="Arial"/>
                <w:sz w:val="20"/>
              </w:rPr>
            </w:pPr>
          </w:p>
        </w:tc>
        <w:tc>
          <w:tcPr>
            <w:tcW w:w="1433" w:type="dxa"/>
          </w:tcPr>
          <w:p w14:paraId="55C11729" w14:textId="77777777" w:rsidR="00F0622E" w:rsidRPr="00B254A5" w:rsidRDefault="00F0622E" w:rsidP="00F0622E">
            <w:pPr>
              <w:jc w:val="right"/>
              <w:rPr>
                <w:rFonts w:ascii="Trebuchet MS" w:hAnsi="Trebuchet MS" w:cs="Arial"/>
                <w:sz w:val="20"/>
              </w:rPr>
            </w:pPr>
          </w:p>
        </w:tc>
        <w:tc>
          <w:tcPr>
            <w:tcW w:w="1530" w:type="dxa"/>
          </w:tcPr>
          <w:p w14:paraId="6BA27049" w14:textId="77777777" w:rsidR="00F0622E" w:rsidRPr="00B254A5" w:rsidRDefault="00F0622E" w:rsidP="00F0622E">
            <w:pPr>
              <w:jc w:val="right"/>
              <w:rPr>
                <w:rFonts w:ascii="Trebuchet MS" w:hAnsi="Trebuchet MS" w:cs="Arial"/>
                <w:sz w:val="20"/>
              </w:rPr>
            </w:pPr>
          </w:p>
        </w:tc>
      </w:tr>
      <w:tr w:rsidR="00C132D5" w:rsidRPr="00B254A5" w14:paraId="0B5F9FFB" w14:textId="77777777" w:rsidTr="00E0697B">
        <w:trPr>
          <w:trHeight w:val="23"/>
        </w:trPr>
        <w:tc>
          <w:tcPr>
            <w:tcW w:w="4678" w:type="dxa"/>
            <w:vAlign w:val="bottom"/>
          </w:tcPr>
          <w:p w14:paraId="544D8B5D" w14:textId="77777777" w:rsidR="00C132D5" w:rsidRPr="00B254A5" w:rsidRDefault="00C132D5" w:rsidP="00C132D5">
            <w:pPr>
              <w:jc w:val="both"/>
            </w:pPr>
            <w:r w:rsidRPr="00B254A5">
              <w:rPr>
                <w:rFonts w:ascii="Trebuchet MS" w:eastAsia="Trebuchet MS" w:hAnsi="Trebuchet MS" w:cs="Trebuchet MS"/>
                <w:b/>
                <w:sz w:val="20"/>
              </w:rPr>
              <w:t xml:space="preserve"> </w:t>
            </w:r>
          </w:p>
        </w:tc>
        <w:tc>
          <w:tcPr>
            <w:tcW w:w="1434" w:type="dxa"/>
            <w:vAlign w:val="bottom"/>
          </w:tcPr>
          <w:p w14:paraId="3DE85E0E" w14:textId="41F8C598" w:rsidR="00C132D5" w:rsidRPr="00B254A5" w:rsidRDefault="00F0622E" w:rsidP="00C132D5">
            <w:pPr>
              <w:pBdr>
                <w:top w:val="single" w:sz="4" w:space="1" w:color="000000"/>
                <w:left w:val="none" w:sz="0" w:space="0" w:color="000000"/>
                <w:bottom w:val="double" w:sz="4" w:space="1" w:color="000000"/>
                <w:right w:val="none" w:sz="0" w:space="0" w:color="000000"/>
              </w:pBdr>
              <w:jc w:val="right"/>
              <w:rPr>
                <w:rFonts w:ascii="Trebuchet MS" w:hAnsi="Trebuchet MS" w:cs="Arial"/>
                <w:b/>
                <w:sz w:val="20"/>
              </w:rPr>
            </w:pPr>
            <w:r w:rsidRPr="00B254A5">
              <w:rPr>
                <w:rFonts w:ascii="Trebuchet MS" w:hAnsi="Trebuchet MS" w:cs="Arial"/>
                <w:b/>
                <w:sz w:val="20"/>
              </w:rPr>
              <w:t>51.879.733</w:t>
            </w:r>
          </w:p>
        </w:tc>
        <w:tc>
          <w:tcPr>
            <w:tcW w:w="1436" w:type="dxa"/>
            <w:vAlign w:val="bottom"/>
          </w:tcPr>
          <w:p w14:paraId="166D0ED0" w14:textId="7FC14037" w:rsidR="00C132D5" w:rsidRPr="00B254A5" w:rsidRDefault="00F0622E" w:rsidP="00C132D5">
            <w:pPr>
              <w:pBdr>
                <w:top w:val="single" w:sz="4" w:space="1" w:color="000000"/>
                <w:left w:val="none" w:sz="0" w:space="0" w:color="000000"/>
                <w:bottom w:val="double" w:sz="4" w:space="1" w:color="000000"/>
                <w:right w:val="none" w:sz="0" w:space="0" w:color="000000"/>
              </w:pBdr>
              <w:jc w:val="right"/>
              <w:rPr>
                <w:rFonts w:ascii="Trebuchet MS" w:hAnsi="Trebuchet MS" w:cs="Arial"/>
                <w:b/>
                <w:sz w:val="20"/>
              </w:rPr>
            </w:pPr>
            <w:r w:rsidRPr="00B254A5">
              <w:rPr>
                <w:rFonts w:ascii="Trebuchet MS" w:hAnsi="Trebuchet MS" w:cs="Arial"/>
                <w:b/>
                <w:sz w:val="20"/>
              </w:rPr>
              <w:t>15.651</w:t>
            </w:r>
          </w:p>
        </w:tc>
        <w:tc>
          <w:tcPr>
            <w:tcW w:w="1524" w:type="dxa"/>
            <w:vAlign w:val="bottom"/>
          </w:tcPr>
          <w:p w14:paraId="70DDFF3A" w14:textId="33C982AE" w:rsidR="00C132D5" w:rsidRPr="00B254A5" w:rsidRDefault="00F0622E" w:rsidP="00C132D5">
            <w:pPr>
              <w:pBdr>
                <w:top w:val="single" w:sz="4" w:space="1" w:color="000000"/>
                <w:left w:val="none" w:sz="0" w:space="0" w:color="000000"/>
                <w:bottom w:val="double" w:sz="4" w:space="1" w:color="000000"/>
                <w:right w:val="none" w:sz="0" w:space="0" w:color="000000"/>
              </w:pBdr>
              <w:jc w:val="right"/>
              <w:rPr>
                <w:rFonts w:ascii="Trebuchet MS" w:hAnsi="Trebuchet MS" w:cs="Arial"/>
                <w:b/>
                <w:sz w:val="20"/>
              </w:rPr>
            </w:pPr>
            <w:r w:rsidRPr="00B254A5">
              <w:rPr>
                <w:rFonts w:ascii="Trebuchet MS" w:hAnsi="Trebuchet MS" w:cs="Arial"/>
                <w:b/>
                <w:sz w:val="20"/>
              </w:rPr>
              <w:t>51.895.384</w:t>
            </w:r>
          </w:p>
        </w:tc>
        <w:tc>
          <w:tcPr>
            <w:tcW w:w="1432" w:type="dxa"/>
            <w:vAlign w:val="bottom"/>
          </w:tcPr>
          <w:p w14:paraId="0F9540B8" w14:textId="77777777" w:rsidR="00C132D5" w:rsidRPr="00B254A5" w:rsidRDefault="00C132D5" w:rsidP="00C132D5">
            <w:pPr>
              <w:pBdr>
                <w:top w:val="single" w:sz="4" w:space="1" w:color="000000"/>
                <w:left w:val="none" w:sz="0" w:space="0" w:color="000000"/>
                <w:bottom w:val="double" w:sz="4" w:space="1" w:color="000000"/>
                <w:right w:val="none" w:sz="0" w:space="0" w:color="000000"/>
              </w:pBdr>
              <w:jc w:val="right"/>
              <w:rPr>
                <w:rFonts w:ascii="Trebuchet MS" w:hAnsi="Trebuchet MS" w:cs="Arial"/>
                <w:b/>
                <w:sz w:val="20"/>
              </w:rPr>
            </w:pPr>
            <w:r w:rsidRPr="00B254A5">
              <w:rPr>
                <w:rFonts w:ascii="Trebuchet MS" w:hAnsi="Trebuchet MS" w:cs="Arial"/>
                <w:b/>
                <w:sz w:val="20"/>
              </w:rPr>
              <w:t>190.575.733</w:t>
            </w:r>
          </w:p>
        </w:tc>
        <w:tc>
          <w:tcPr>
            <w:tcW w:w="1433" w:type="dxa"/>
            <w:vAlign w:val="bottom"/>
          </w:tcPr>
          <w:p w14:paraId="6BE09501" w14:textId="77777777" w:rsidR="00C132D5" w:rsidRPr="00B254A5" w:rsidRDefault="00C132D5" w:rsidP="00C132D5">
            <w:pPr>
              <w:pBdr>
                <w:top w:val="single" w:sz="4" w:space="1" w:color="000000"/>
                <w:left w:val="none" w:sz="0" w:space="0" w:color="000000"/>
                <w:bottom w:val="double" w:sz="4" w:space="1" w:color="000000"/>
                <w:right w:val="none" w:sz="0" w:space="0" w:color="000000"/>
              </w:pBdr>
              <w:jc w:val="right"/>
              <w:rPr>
                <w:rFonts w:ascii="Trebuchet MS" w:hAnsi="Trebuchet MS" w:cs="Arial"/>
                <w:b/>
                <w:sz w:val="20"/>
              </w:rPr>
            </w:pPr>
            <w:r w:rsidRPr="00B254A5">
              <w:rPr>
                <w:rFonts w:ascii="Trebuchet MS" w:hAnsi="Trebuchet MS" w:cs="Arial"/>
                <w:b/>
                <w:sz w:val="20"/>
              </w:rPr>
              <w:t>58.564</w:t>
            </w:r>
          </w:p>
        </w:tc>
        <w:tc>
          <w:tcPr>
            <w:tcW w:w="1530" w:type="dxa"/>
            <w:vAlign w:val="bottom"/>
          </w:tcPr>
          <w:p w14:paraId="21C1301D" w14:textId="77777777" w:rsidR="00C132D5" w:rsidRPr="00B254A5" w:rsidRDefault="00C132D5" w:rsidP="00C132D5">
            <w:pPr>
              <w:pBdr>
                <w:top w:val="single" w:sz="4" w:space="1" w:color="000000"/>
                <w:left w:val="none" w:sz="0" w:space="0" w:color="000000"/>
                <w:bottom w:val="double" w:sz="4" w:space="1" w:color="000000"/>
                <w:right w:val="none" w:sz="0" w:space="0" w:color="000000"/>
              </w:pBdr>
              <w:jc w:val="right"/>
              <w:rPr>
                <w:rFonts w:ascii="Trebuchet MS" w:hAnsi="Trebuchet MS" w:cs="Arial"/>
                <w:b/>
                <w:sz w:val="20"/>
              </w:rPr>
            </w:pPr>
            <w:r w:rsidRPr="00B254A5">
              <w:rPr>
                <w:rFonts w:ascii="Trebuchet MS" w:hAnsi="Trebuchet MS" w:cs="Arial"/>
                <w:b/>
                <w:sz w:val="20"/>
              </w:rPr>
              <w:t>190.634.297</w:t>
            </w:r>
          </w:p>
        </w:tc>
      </w:tr>
    </w:tbl>
    <w:p w14:paraId="6E8912AF" w14:textId="77777777" w:rsidR="00743659" w:rsidRPr="00B254A5" w:rsidRDefault="00743659" w:rsidP="00564D58">
      <w:pPr>
        <w:ind w:left="426"/>
        <w:jc w:val="both"/>
        <w:rPr>
          <w:rFonts w:ascii="Trebuchet MS" w:hAnsi="Trebuchet MS" w:cs="Arial"/>
          <w:sz w:val="22"/>
          <w:szCs w:val="22"/>
        </w:rPr>
      </w:pPr>
    </w:p>
    <w:p w14:paraId="1B9EADC0" w14:textId="77777777" w:rsidR="00743659" w:rsidRPr="00B254A5" w:rsidRDefault="00743659" w:rsidP="00564D58">
      <w:pPr>
        <w:ind w:left="567"/>
        <w:jc w:val="both"/>
      </w:pPr>
    </w:p>
    <w:p w14:paraId="0AFBFF41" w14:textId="318327FD" w:rsidR="005B3575" w:rsidRPr="00E0697B" w:rsidRDefault="005B3575" w:rsidP="005B3575">
      <w:pPr>
        <w:suppressAutoHyphens w:val="0"/>
        <w:ind w:left="426"/>
        <w:contextualSpacing/>
        <w:jc w:val="both"/>
        <w:rPr>
          <w:rFonts w:ascii="Trebuchet MS" w:hAnsi="Trebuchet MS" w:cs="Arial"/>
          <w:szCs w:val="24"/>
        </w:rPr>
      </w:pPr>
      <w:bookmarkStart w:id="56" w:name="_Hlk213161238"/>
      <w:r w:rsidRPr="00E0697B">
        <w:rPr>
          <w:rFonts w:ascii="Trebuchet MS" w:hAnsi="Trebuchet MS" w:cs="Arial"/>
          <w:szCs w:val="24"/>
        </w:rPr>
        <w:t>Em 08 de setembro de 2025, a Assembleia Geral Extraordinária da Companhia aprovou e, subsequentemente, concluiu o grupamento da totalidade das suas ações nominativas na proporção de 4 para 1, sem alteração do valor do capital social, em conformidade com a Lei das S.A., e com a consequente alteração dos artigos 4º e 5º do Estatuto Social. Foi concedido um prazo de 30 dias para que os acionistas ajustassem suas posições, visando evitar frações. Após a efetivação, o número total de ações emitidas foi reduzido de 196.892.877 para 49.223.219 ações nominativas. Depois disso foram adicionadas mais 2.672.165 ações nominativas, através de aumento de capital</w:t>
      </w:r>
      <w:r w:rsidRPr="00B254A5">
        <w:rPr>
          <w:rFonts w:ascii="Trebuchet MS" w:hAnsi="Trebuchet MS" w:cs="Arial"/>
          <w:szCs w:val="24"/>
        </w:rPr>
        <w:t>, ficando o saldo de 51.895.384</w:t>
      </w:r>
      <w:r w:rsidRPr="00E0697B">
        <w:rPr>
          <w:rFonts w:ascii="Trebuchet MS" w:hAnsi="Trebuchet MS" w:cs="Arial"/>
          <w:szCs w:val="24"/>
        </w:rPr>
        <w:t xml:space="preserve">. </w:t>
      </w:r>
      <w:r w:rsidRPr="00B254A5">
        <w:rPr>
          <w:rFonts w:ascii="Trebuchet MS" w:hAnsi="Trebuchet MS" w:cs="Arial"/>
          <w:szCs w:val="24"/>
        </w:rPr>
        <w:t>Sendo composto por</w:t>
      </w:r>
      <w:r w:rsidRPr="00E0697B">
        <w:rPr>
          <w:rFonts w:ascii="Trebuchet MS" w:hAnsi="Trebuchet MS" w:cs="Arial"/>
          <w:szCs w:val="24"/>
        </w:rPr>
        <w:t xml:space="preserve"> </w:t>
      </w:r>
      <w:r w:rsidRPr="00B254A5">
        <w:rPr>
          <w:rFonts w:ascii="Trebuchet MS" w:hAnsi="Trebuchet MS" w:cs="Arial"/>
          <w:szCs w:val="24"/>
        </w:rPr>
        <w:t>51.879.729</w:t>
      </w:r>
      <w:r w:rsidRPr="00E0697B">
        <w:rPr>
          <w:rFonts w:ascii="Trebuchet MS" w:hAnsi="Trebuchet MS" w:cs="Arial"/>
          <w:szCs w:val="24"/>
        </w:rPr>
        <w:t xml:space="preserve"> ordinárias (ON), </w:t>
      </w:r>
      <w:r w:rsidRPr="00B254A5">
        <w:rPr>
          <w:rFonts w:ascii="Trebuchet MS" w:hAnsi="Trebuchet MS" w:cs="Arial"/>
          <w:szCs w:val="24"/>
        </w:rPr>
        <w:t xml:space="preserve">15.650 </w:t>
      </w:r>
      <w:r w:rsidRPr="00E0697B">
        <w:rPr>
          <w:rFonts w:ascii="Trebuchet MS" w:hAnsi="Trebuchet MS" w:cs="Arial"/>
          <w:szCs w:val="24"/>
        </w:rPr>
        <w:t>preferenciais (PN) e 5 ações em tesouraria.</w:t>
      </w:r>
    </w:p>
    <w:bookmarkEnd w:id="56"/>
    <w:p w14:paraId="0BA47324" w14:textId="77777777" w:rsidR="00F60237" w:rsidRPr="00B254A5" w:rsidRDefault="00F60237" w:rsidP="00F67340">
      <w:pPr>
        <w:ind w:left="567"/>
        <w:jc w:val="both"/>
        <w:rPr>
          <w:rFonts w:ascii="Trebuchet MS" w:hAnsi="Trebuchet MS" w:cs="Arial"/>
          <w:szCs w:val="24"/>
        </w:rPr>
        <w:sectPr w:rsidR="00F60237" w:rsidRPr="00B254A5" w:rsidSect="00520262">
          <w:headerReference w:type="even" r:id="rId101"/>
          <w:headerReference w:type="default" r:id="rId102"/>
          <w:footerReference w:type="even" r:id="rId103"/>
          <w:footerReference w:type="default" r:id="rId104"/>
          <w:headerReference w:type="first" r:id="rId105"/>
          <w:footerReference w:type="first" r:id="rId106"/>
          <w:type w:val="nextColumn"/>
          <w:pgSz w:w="16838" w:h="11906" w:orient="landscape"/>
          <w:pgMar w:top="2552" w:right="1134" w:bottom="1134" w:left="1701" w:header="567" w:footer="567" w:gutter="0"/>
          <w:cols w:space="720"/>
          <w:docGrid w:linePitch="360" w:charSpace="-6350"/>
        </w:sectPr>
      </w:pPr>
    </w:p>
    <w:p w14:paraId="3EE1D4C4" w14:textId="77777777" w:rsidR="00743659" w:rsidRPr="00B254A5" w:rsidRDefault="00743659" w:rsidP="00564D58">
      <w:pPr>
        <w:widowControl w:val="0"/>
        <w:numPr>
          <w:ilvl w:val="0"/>
          <w:numId w:val="12"/>
        </w:numPr>
        <w:suppressAutoHyphens w:val="0"/>
        <w:ind w:left="426" w:hanging="426"/>
        <w:jc w:val="both"/>
      </w:pPr>
      <w:r w:rsidRPr="00B254A5">
        <w:rPr>
          <w:rFonts w:ascii="Trebuchet MS" w:hAnsi="Trebuchet MS" w:cs="Trebuchet MS"/>
          <w:b/>
          <w:bCs/>
          <w:color w:val="000000"/>
          <w:lang w:eastAsia="pt-BR"/>
        </w:rPr>
        <w:lastRenderedPageBreak/>
        <w:t>Reserva de lucros</w:t>
      </w:r>
    </w:p>
    <w:p w14:paraId="78AC2EE1" w14:textId="77777777" w:rsidR="00743659" w:rsidRPr="00B254A5" w:rsidRDefault="00743659" w:rsidP="00564D58">
      <w:pPr>
        <w:ind w:left="567"/>
        <w:jc w:val="both"/>
        <w:rPr>
          <w:rFonts w:ascii="Trebuchet MS" w:hAnsi="Trebuchet MS" w:cs="Arial"/>
          <w:b/>
          <w:color w:val="000000"/>
          <w:szCs w:val="24"/>
          <w:lang w:eastAsia="pt-BR"/>
        </w:rPr>
      </w:pPr>
    </w:p>
    <w:p w14:paraId="008F591D" w14:textId="78A94FF3" w:rsidR="00743659" w:rsidRPr="00B254A5" w:rsidRDefault="00743659" w:rsidP="00564D58">
      <w:pPr>
        <w:ind w:left="426"/>
        <w:jc w:val="both"/>
      </w:pPr>
      <w:r w:rsidRPr="00B254A5">
        <w:rPr>
          <w:rFonts w:ascii="Trebuchet MS" w:hAnsi="Trebuchet MS" w:cs="Arial"/>
          <w:szCs w:val="24"/>
        </w:rPr>
        <w:t xml:space="preserve">O montante registrado na conta de “Reserva de lucros” </w:t>
      </w:r>
      <w:r w:rsidR="000274EB" w:rsidRPr="00B254A5">
        <w:rPr>
          <w:rFonts w:ascii="Trebuchet MS" w:hAnsi="Trebuchet MS" w:cs="Arial"/>
          <w:szCs w:val="24"/>
        </w:rPr>
        <w:t>é de R</w:t>
      </w:r>
      <w:r w:rsidR="003F727A" w:rsidRPr="00B254A5">
        <w:rPr>
          <w:rFonts w:ascii="Trebuchet MS" w:hAnsi="Trebuchet MS" w:cs="Arial"/>
          <w:szCs w:val="24"/>
        </w:rPr>
        <w:t>$</w:t>
      </w:r>
      <w:r w:rsidR="0053070A" w:rsidRPr="00B254A5">
        <w:rPr>
          <w:rFonts w:ascii="Trebuchet MS" w:hAnsi="Trebuchet MS" w:cs="Arial"/>
          <w:szCs w:val="24"/>
        </w:rPr>
        <w:t xml:space="preserve"> </w:t>
      </w:r>
      <w:r w:rsidR="00077B85" w:rsidRPr="00077B85">
        <w:rPr>
          <w:rFonts w:ascii="Trebuchet MS" w:hAnsi="Trebuchet MS" w:cs="Arial"/>
          <w:szCs w:val="24"/>
        </w:rPr>
        <w:t>262.906</w:t>
      </w:r>
      <w:r w:rsidR="003F727A" w:rsidRPr="00B254A5">
        <w:rPr>
          <w:rFonts w:ascii="Trebuchet MS" w:hAnsi="Trebuchet MS" w:cs="Arial"/>
          <w:szCs w:val="24"/>
        </w:rPr>
        <w:t xml:space="preserve"> e</w:t>
      </w:r>
      <w:r w:rsidR="000274EB" w:rsidRPr="00B254A5">
        <w:rPr>
          <w:rFonts w:ascii="Trebuchet MS" w:hAnsi="Trebuchet MS" w:cs="Arial"/>
          <w:szCs w:val="24"/>
        </w:rPr>
        <w:t xml:space="preserve">m </w:t>
      </w:r>
      <w:r w:rsidR="00083B41" w:rsidRPr="00B254A5">
        <w:rPr>
          <w:rFonts w:ascii="Trebuchet MS" w:hAnsi="Trebuchet MS" w:cs="Arial"/>
          <w:szCs w:val="24"/>
        </w:rPr>
        <w:fldChar w:fldCharType="begin"/>
      </w:r>
      <w:r w:rsidR="00083B41" w:rsidRPr="00B254A5">
        <w:rPr>
          <w:rFonts w:ascii="Trebuchet MS" w:hAnsi="Trebuchet MS" w:cs="Arial"/>
          <w:szCs w:val="24"/>
        </w:rPr>
        <w:instrText xml:space="preserve"> REF  Data_Base_Texto  \* MERGEFORMAT </w:instrText>
      </w:r>
      <w:r w:rsidR="00083B41" w:rsidRPr="00B254A5">
        <w:rPr>
          <w:rFonts w:ascii="Trebuchet MS" w:hAnsi="Trebuchet MS" w:cs="Arial"/>
          <w:szCs w:val="24"/>
        </w:rPr>
        <w:fldChar w:fldCharType="separate"/>
      </w:r>
      <w:r w:rsidR="007F68B9" w:rsidRPr="00B254A5">
        <w:rPr>
          <w:rFonts w:ascii="Trebuchet MS" w:hAnsi="Trebuchet MS" w:cs="Arial"/>
          <w:szCs w:val="24"/>
        </w:rPr>
        <w:t>31 de dezembro de 2025</w:t>
      </w:r>
      <w:r w:rsidR="00083B41" w:rsidRPr="00B254A5">
        <w:rPr>
          <w:rFonts w:ascii="Trebuchet MS" w:hAnsi="Trebuchet MS" w:cs="Arial"/>
          <w:szCs w:val="24"/>
        </w:rPr>
        <w:fldChar w:fldCharType="end"/>
      </w:r>
      <w:r w:rsidR="000274EB" w:rsidRPr="00B254A5">
        <w:rPr>
          <w:rFonts w:ascii="Trebuchet MS" w:hAnsi="Trebuchet MS" w:cs="Arial"/>
          <w:szCs w:val="24"/>
        </w:rPr>
        <w:t xml:space="preserve"> (R$</w:t>
      </w:r>
      <w:r w:rsidR="003F727A" w:rsidRPr="00B254A5">
        <w:rPr>
          <w:rFonts w:ascii="Trebuchet MS" w:hAnsi="Trebuchet MS" w:cs="Arial"/>
          <w:szCs w:val="24"/>
        </w:rPr>
        <w:t xml:space="preserve"> 252.416</w:t>
      </w:r>
      <w:r w:rsidR="000274EB" w:rsidRPr="00B254A5">
        <w:rPr>
          <w:rFonts w:ascii="Trebuchet MS" w:hAnsi="Trebuchet MS" w:cs="Arial"/>
          <w:szCs w:val="24"/>
        </w:rPr>
        <w:t xml:space="preserve"> em 31 de dezembro de</w:t>
      </w:r>
      <w:r w:rsidR="00083B41" w:rsidRPr="00B254A5">
        <w:rPr>
          <w:rFonts w:ascii="Trebuchet MS" w:hAnsi="Trebuchet MS" w:cs="Arial"/>
          <w:szCs w:val="24"/>
        </w:rPr>
        <w:t xml:space="preserve"> </w:t>
      </w:r>
      <w:r w:rsidR="00083B41" w:rsidRPr="00B254A5">
        <w:rPr>
          <w:rFonts w:ascii="Trebuchet MS" w:hAnsi="Trebuchet MS" w:cs="Arial"/>
          <w:szCs w:val="24"/>
        </w:rPr>
        <w:fldChar w:fldCharType="begin"/>
      </w:r>
      <w:r w:rsidR="00083B41" w:rsidRPr="00B254A5">
        <w:rPr>
          <w:rFonts w:ascii="Trebuchet MS" w:hAnsi="Trebuchet MS" w:cs="Arial"/>
          <w:szCs w:val="24"/>
        </w:rPr>
        <w:instrText xml:space="preserve"> REF  Ano_Anterior  \* MERGEFORMAT </w:instrText>
      </w:r>
      <w:r w:rsidR="00083B41" w:rsidRPr="00B254A5">
        <w:rPr>
          <w:rFonts w:ascii="Trebuchet MS" w:hAnsi="Trebuchet MS" w:cs="Arial"/>
          <w:szCs w:val="24"/>
        </w:rPr>
        <w:fldChar w:fldCharType="separate"/>
      </w:r>
      <w:r w:rsidR="007F68B9" w:rsidRPr="00B254A5">
        <w:rPr>
          <w:rFonts w:ascii="Trebuchet MS" w:hAnsi="Trebuchet MS" w:cs="Arial"/>
          <w:szCs w:val="24"/>
        </w:rPr>
        <w:t>2024</w:t>
      </w:r>
      <w:r w:rsidR="00083B41" w:rsidRPr="00B254A5">
        <w:rPr>
          <w:rFonts w:ascii="Trebuchet MS" w:hAnsi="Trebuchet MS" w:cs="Arial"/>
          <w:szCs w:val="24"/>
        </w:rPr>
        <w:fldChar w:fldCharType="end"/>
      </w:r>
      <w:r w:rsidR="000274EB" w:rsidRPr="00B254A5">
        <w:rPr>
          <w:rFonts w:ascii="Trebuchet MS" w:hAnsi="Trebuchet MS" w:cs="Arial"/>
          <w:szCs w:val="24"/>
        </w:rPr>
        <w:t xml:space="preserve">), </w:t>
      </w:r>
      <w:r w:rsidRPr="00B254A5">
        <w:rPr>
          <w:rFonts w:ascii="Trebuchet MS" w:hAnsi="Trebuchet MS" w:cs="Arial"/>
          <w:szCs w:val="24"/>
        </w:rPr>
        <w:t>corresponde às reservas legal, estatutária, incentivos fiscais</w:t>
      </w:r>
      <w:r w:rsidR="00DD737F" w:rsidRPr="00B254A5">
        <w:rPr>
          <w:rFonts w:ascii="Trebuchet MS" w:hAnsi="Trebuchet MS" w:cs="Arial"/>
          <w:szCs w:val="24"/>
        </w:rPr>
        <w:t>, especial</w:t>
      </w:r>
      <w:r w:rsidRPr="00B254A5">
        <w:rPr>
          <w:rFonts w:ascii="Trebuchet MS" w:hAnsi="Trebuchet MS" w:cs="Arial"/>
          <w:szCs w:val="24"/>
        </w:rPr>
        <w:t xml:space="preserve"> e de retenção de lucros, constituídas conforme Lei das Sociedades Anônimas e Estatuto da Companhia, conforme descritas a seguir:</w:t>
      </w:r>
      <w:r w:rsidR="000274EB" w:rsidRPr="00B254A5">
        <w:rPr>
          <w:rFonts w:ascii="Trebuchet MS" w:hAnsi="Trebuchet MS" w:cs="Arial"/>
          <w:szCs w:val="24"/>
        </w:rPr>
        <w:t xml:space="preserve"> </w:t>
      </w:r>
    </w:p>
    <w:p w14:paraId="165A6C41" w14:textId="77777777" w:rsidR="00743659" w:rsidRPr="00B254A5" w:rsidRDefault="00743659" w:rsidP="00564D58">
      <w:pPr>
        <w:ind w:left="567"/>
        <w:jc w:val="both"/>
        <w:rPr>
          <w:rFonts w:ascii="Trebuchet MS" w:hAnsi="Trebuchet MS" w:cs="Arial"/>
          <w:szCs w:val="24"/>
        </w:rPr>
      </w:pPr>
    </w:p>
    <w:p w14:paraId="25F7AE5E" w14:textId="77777777" w:rsidR="00743659" w:rsidRPr="00B254A5" w:rsidRDefault="00743659" w:rsidP="00564D58">
      <w:pPr>
        <w:pStyle w:val="PargrafodaLista1"/>
        <w:numPr>
          <w:ilvl w:val="0"/>
          <w:numId w:val="13"/>
        </w:numPr>
        <w:ind w:left="993" w:hanging="567"/>
        <w:jc w:val="both"/>
      </w:pPr>
      <w:r w:rsidRPr="00B254A5">
        <w:rPr>
          <w:rFonts w:ascii="Trebuchet MS" w:hAnsi="Trebuchet MS" w:cs="Arial"/>
          <w:b/>
          <w:szCs w:val="24"/>
        </w:rPr>
        <w:t>Reserva legal</w:t>
      </w:r>
    </w:p>
    <w:p w14:paraId="29E90655" w14:textId="77777777" w:rsidR="00743659" w:rsidRPr="00B254A5" w:rsidRDefault="00743659" w:rsidP="00564D58">
      <w:pPr>
        <w:ind w:left="1134"/>
        <w:jc w:val="both"/>
        <w:rPr>
          <w:rFonts w:ascii="Trebuchet MS" w:hAnsi="Trebuchet MS" w:cs="Arial"/>
          <w:b/>
          <w:szCs w:val="24"/>
        </w:rPr>
      </w:pPr>
    </w:p>
    <w:p w14:paraId="6BA4B338" w14:textId="77777777" w:rsidR="00743659" w:rsidRPr="00B254A5" w:rsidRDefault="00743659" w:rsidP="00564D58">
      <w:pPr>
        <w:ind w:left="993"/>
        <w:jc w:val="both"/>
      </w:pPr>
      <w:r w:rsidRPr="00B254A5">
        <w:rPr>
          <w:rFonts w:ascii="Trebuchet MS" w:hAnsi="Trebuchet MS" w:cs="Arial"/>
          <w:szCs w:val="24"/>
        </w:rPr>
        <w:t xml:space="preserve">A reserva legal é constituída anualmente como destinação de 5% do lucro líquido do exercício e não poderá exceder a 20% do capital social. A reserva legal tem por fim assegurar a integridade do capital social e somente poderá ser utilizada para compensar prejuízo e aumentar o capital. </w:t>
      </w:r>
    </w:p>
    <w:p w14:paraId="287C66B7" w14:textId="77777777" w:rsidR="00743659" w:rsidRPr="00B254A5" w:rsidRDefault="00743659" w:rsidP="00564D58">
      <w:pPr>
        <w:jc w:val="both"/>
        <w:rPr>
          <w:rFonts w:ascii="Trebuchet MS" w:hAnsi="Trebuchet MS" w:cs="Arial"/>
          <w:szCs w:val="24"/>
        </w:rPr>
      </w:pPr>
    </w:p>
    <w:p w14:paraId="477D43FC" w14:textId="77777777" w:rsidR="00743659" w:rsidRPr="00B254A5" w:rsidRDefault="00743659" w:rsidP="00564D58">
      <w:pPr>
        <w:pStyle w:val="PargrafodaLista11"/>
        <w:numPr>
          <w:ilvl w:val="0"/>
          <w:numId w:val="13"/>
        </w:numPr>
        <w:ind w:left="993" w:hanging="567"/>
        <w:jc w:val="both"/>
      </w:pPr>
      <w:r w:rsidRPr="00B254A5">
        <w:rPr>
          <w:rFonts w:ascii="Trebuchet MS" w:hAnsi="Trebuchet MS" w:cs="Arial"/>
          <w:b/>
          <w:szCs w:val="24"/>
        </w:rPr>
        <w:t>Reserva estatutária</w:t>
      </w:r>
    </w:p>
    <w:p w14:paraId="2BA5FBA8" w14:textId="77777777" w:rsidR="00743659" w:rsidRPr="00B254A5" w:rsidRDefault="00743659" w:rsidP="00564D58">
      <w:pPr>
        <w:ind w:left="1134"/>
        <w:jc w:val="both"/>
        <w:rPr>
          <w:rFonts w:ascii="Trebuchet MS" w:hAnsi="Trebuchet MS" w:cs="Arial"/>
          <w:b/>
          <w:szCs w:val="24"/>
        </w:rPr>
      </w:pPr>
    </w:p>
    <w:p w14:paraId="19B41F18" w14:textId="77777777" w:rsidR="00743659" w:rsidRPr="00B254A5" w:rsidRDefault="00743659" w:rsidP="00564D58">
      <w:pPr>
        <w:ind w:left="993" w:firstLine="1"/>
        <w:jc w:val="both"/>
        <w:rPr>
          <w:rFonts w:ascii="Trebuchet MS" w:hAnsi="Trebuchet MS" w:cs="Arial"/>
          <w:szCs w:val="24"/>
        </w:rPr>
      </w:pPr>
      <w:r w:rsidRPr="00B254A5">
        <w:rPr>
          <w:rFonts w:ascii="Trebuchet MS" w:hAnsi="Trebuchet MS" w:cs="Arial"/>
          <w:szCs w:val="24"/>
        </w:rPr>
        <w:t xml:space="preserve">A reserva estatutária poderá ser constituída anualmente, por proposta da Administração, a qual deverá ser deliberada pela Assembleia Geral por meio de orçamento de capital, que terá a faculdade de destinar até 10% (dez por cento) do lucro líquido do exercício remanescente após a constituição da reserva legal e distribuição dos dividendos mínimos obrigatórios. A reserva estatutária tem </w:t>
      </w:r>
      <w:proofErr w:type="spellStart"/>
      <w:r w:rsidRPr="00B254A5">
        <w:rPr>
          <w:rFonts w:ascii="Trebuchet MS" w:hAnsi="Trebuchet MS" w:cs="Arial"/>
          <w:szCs w:val="24"/>
        </w:rPr>
        <w:t>por</w:t>
      </w:r>
      <w:proofErr w:type="spellEnd"/>
      <w:r w:rsidRPr="00B254A5">
        <w:rPr>
          <w:rFonts w:ascii="Trebuchet MS" w:hAnsi="Trebuchet MS" w:cs="Arial"/>
          <w:szCs w:val="24"/>
        </w:rPr>
        <w:t xml:space="preserve"> fim a implantação de inovações e melhorias operacionais em sistemas de abastecimento de água e esgotamento sanitário e pesquisas e desenvolvimento de novos produtos e tecnologias. </w:t>
      </w:r>
    </w:p>
    <w:p w14:paraId="2E19A500" w14:textId="77777777" w:rsidR="00743659" w:rsidRPr="00B254A5" w:rsidRDefault="00743659" w:rsidP="00564D58">
      <w:pPr>
        <w:ind w:left="993" w:firstLine="1"/>
        <w:jc w:val="both"/>
        <w:rPr>
          <w:rFonts w:ascii="Trebuchet MS" w:hAnsi="Trebuchet MS" w:cs="Arial"/>
          <w:szCs w:val="24"/>
        </w:rPr>
      </w:pPr>
    </w:p>
    <w:p w14:paraId="28DBBD34" w14:textId="77777777" w:rsidR="00743659" w:rsidRPr="00B254A5" w:rsidRDefault="00743659" w:rsidP="00564D58">
      <w:pPr>
        <w:ind w:left="993" w:firstLine="1"/>
        <w:jc w:val="both"/>
        <w:rPr>
          <w:rFonts w:ascii="Trebuchet MS" w:hAnsi="Trebuchet MS" w:cs="Arial"/>
          <w:szCs w:val="24"/>
        </w:rPr>
      </w:pPr>
      <w:r w:rsidRPr="00B254A5">
        <w:rPr>
          <w:rFonts w:ascii="Trebuchet MS" w:hAnsi="Trebuchet MS" w:cs="Arial"/>
          <w:szCs w:val="24"/>
        </w:rPr>
        <w:t xml:space="preserve">Em 2022, conforme Ata da Assembleia Geral Ordinária de </w:t>
      </w:r>
      <w:r w:rsidR="003A70B8" w:rsidRPr="00B254A5">
        <w:rPr>
          <w:rFonts w:ascii="Trebuchet MS" w:hAnsi="Trebuchet MS" w:cs="Arial"/>
          <w:szCs w:val="24"/>
        </w:rPr>
        <w:t xml:space="preserve">08 </w:t>
      </w:r>
      <w:r w:rsidRPr="00B254A5">
        <w:rPr>
          <w:rFonts w:ascii="Trebuchet MS" w:hAnsi="Trebuchet MS" w:cs="Arial"/>
          <w:szCs w:val="24"/>
        </w:rPr>
        <w:t>de abril, foi constituída uma Reserva Estatutária de Contribuição para Projetos de Interesse Social</w:t>
      </w:r>
      <w:r w:rsidR="003A70B8" w:rsidRPr="00B254A5">
        <w:rPr>
          <w:rFonts w:ascii="Trebuchet MS" w:hAnsi="Trebuchet MS" w:cs="Arial"/>
          <w:szCs w:val="24"/>
        </w:rPr>
        <w:t>. Em 08 de setembro de 2025, mediante aprovação em Assembleia Geral Extraordinária</w:t>
      </w:r>
      <w:r w:rsidRPr="00B254A5">
        <w:rPr>
          <w:rFonts w:ascii="Trebuchet MS" w:hAnsi="Trebuchet MS" w:cs="Arial"/>
          <w:szCs w:val="24"/>
        </w:rPr>
        <w:t xml:space="preserve"> o montante total</w:t>
      </w:r>
      <w:r w:rsidR="003A70B8" w:rsidRPr="00B254A5">
        <w:rPr>
          <w:rFonts w:ascii="Trebuchet MS" w:hAnsi="Trebuchet MS" w:cs="Arial"/>
          <w:szCs w:val="24"/>
        </w:rPr>
        <w:t xml:space="preserve"> para a constituição desta reserva foi alterado de</w:t>
      </w:r>
      <w:r w:rsidRPr="00B254A5">
        <w:rPr>
          <w:rFonts w:ascii="Trebuchet MS" w:hAnsi="Trebuchet MS" w:cs="Arial"/>
          <w:szCs w:val="24"/>
        </w:rPr>
        <w:t xml:space="preserve"> R$ 5.000</w:t>
      </w:r>
      <w:r w:rsidR="003A70B8" w:rsidRPr="00B254A5">
        <w:rPr>
          <w:rFonts w:ascii="Trebuchet MS" w:hAnsi="Trebuchet MS" w:cs="Arial"/>
          <w:szCs w:val="24"/>
        </w:rPr>
        <w:t xml:space="preserve"> para R$10.000</w:t>
      </w:r>
      <w:r w:rsidRPr="00B254A5">
        <w:rPr>
          <w:rFonts w:ascii="Trebuchet MS" w:hAnsi="Trebuchet MS" w:cs="Arial"/>
          <w:szCs w:val="24"/>
        </w:rPr>
        <w:t>.</w:t>
      </w:r>
    </w:p>
    <w:p w14:paraId="10F64351" w14:textId="77777777" w:rsidR="00743659" w:rsidRPr="00B254A5" w:rsidRDefault="00743659" w:rsidP="00564D58">
      <w:pPr>
        <w:ind w:left="993" w:firstLine="1"/>
        <w:jc w:val="both"/>
        <w:rPr>
          <w:rFonts w:ascii="Trebuchet MS" w:hAnsi="Trebuchet MS" w:cs="Arial"/>
          <w:szCs w:val="24"/>
        </w:rPr>
      </w:pPr>
    </w:p>
    <w:p w14:paraId="52814295" w14:textId="77777777" w:rsidR="00743659" w:rsidRPr="00B254A5" w:rsidRDefault="00743659" w:rsidP="00564D58">
      <w:pPr>
        <w:ind w:left="993" w:firstLine="1"/>
        <w:jc w:val="both"/>
        <w:rPr>
          <w:rFonts w:ascii="Trebuchet MS" w:hAnsi="Trebuchet MS" w:cs="Arial"/>
          <w:szCs w:val="24"/>
        </w:rPr>
      </w:pPr>
      <w:r w:rsidRPr="00B254A5">
        <w:rPr>
          <w:rFonts w:ascii="Trebuchet MS" w:hAnsi="Trebuchet MS" w:cs="Arial"/>
          <w:szCs w:val="24"/>
        </w:rPr>
        <w:t xml:space="preserve">Conforme texto apresentado na Proposta da Administração incluído no Estatuto Social da Companhia, a reserva supracitada será constituída em cada exercício, no montante fixo anual de R$ </w:t>
      </w:r>
      <w:r w:rsidR="003A70B8" w:rsidRPr="00B254A5">
        <w:rPr>
          <w:rFonts w:ascii="Trebuchet MS" w:hAnsi="Trebuchet MS" w:cs="Arial"/>
          <w:szCs w:val="24"/>
        </w:rPr>
        <w:t>10</w:t>
      </w:r>
      <w:r w:rsidRPr="00B254A5">
        <w:rPr>
          <w:rFonts w:ascii="Trebuchet MS" w:hAnsi="Trebuchet MS" w:cs="Arial"/>
          <w:szCs w:val="24"/>
        </w:rPr>
        <w:t>.000, limitada ao mesmo valor, com a finalidade de custear a aquisição de materiais (tubulações, conexões, acessórios, hidrômetros e outros equipamentos), com o seu subsequente e imediato fornecimento ao Sistema Integrado de Saneamento Rural – SISAR operado no Estado do Ceará, vedados:</w:t>
      </w:r>
    </w:p>
    <w:p w14:paraId="43E424E5" w14:textId="77777777" w:rsidR="00743659" w:rsidRPr="00B254A5" w:rsidRDefault="00743659" w:rsidP="00564D58">
      <w:pPr>
        <w:ind w:left="993" w:firstLine="1"/>
        <w:jc w:val="both"/>
        <w:rPr>
          <w:rFonts w:ascii="Trebuchet MS" w:hAnsi="Trebuchet MS" w:cs="Arial"/>
          <w:szCs w:val="24"/>
        </w:rPr>
      </w:pPr>
    </w:p>
    <w:p w14:paraId="22684C12" w14:textId="77777777" w:rsidR="00743659" w:rsidRPr="00B254A5" w:rsidRDefault="00743659">
      <w:pPr>
        <w:pStyle w:val="PargrafodaLista"/>
        <w:numPr>
          <w:ilvl w:val="0"/>
          <w:numId w:val="16"/>
        </w:numPr>
        <w:ind w:left="993" w:firstLine="1"/>
        <w:jc w:val="both"/>
        <w:rPr>
          <w:rFonts w:ascii="Trebuchet MS" w:eastAsia="Times New Roman" w:hAnsi="Trebuchet MS" w:cs="Arial"/>
          <w:sz w:val="24"/>
          <w:szCs w:val="24"/>
          <w:lang w:val="pt-BR"/>
        </w:rPr>
      </w:pPr>
      <w:r w:rsidRPr="00B254A5">
        <w:rPr>
          <w:rFonts w:ascii="Trebuchet MS" w:eastAsia="Times New Roman" w:hAnsi="Trebuchet MS" w:cs="Arial"/>
          <w:sz w:val="24"/>
          <w:szCs w:val="24"/>
          <w:lang w:val="pt-BR"/>
        </w:rPr>
        <w:t>O repasse de outros bens que não os mencionados neste inciso (ou de natureza que não se assemelhe às das finalidades mencionadas), e/ou;</w:t>
      </w:r>
    </w:p>
    <w:p w14:paraId="163B1114" w14:textId="77777777" w:rsidR="00743659" w:rsidRPr="00B254A5" w:rsidRDefault="00743659" w:rsidP="00A34DCB">
      <w:pPr>
        <w:ind w:left="993" w:firstLine="1"/>
        <w:jc w:val="both"/>
        <w:rPr>
          <w:rFonts w:ascii="Trebuchet MS" w:hAnsi="Trebuchet MS" w:cs="Arial"/>
          <w:sz w:val="2"/>
          <w:szCs w:val="2"/>
        </w:rPr>
      </w:pPr>
      <w:r w:rsidRPr="00B254A5">
        <w:rPr>
          <w:rFonts w:ascii="Trebuchet MS" w:hAnsi="Trebuchet MS" w:cs="Arial"/>
          <w:szCs w:val="24"/>
        </w:rPr>
        <w:t>O repasse direto de valores em espécie ou a cessão de créditos ou outros direitos da Companhia.</w:t>
      </w:r>
    </w:p>
    <w:p w14:paraId="730AEB21" w14:textId="77777777" w:rsidR="00743659" w:rsidRPr="00B254A5" w:rsidRDefault="00743659" w:rsidP="00564D58">
      <w:pPr>
        <w:spacing w:line="216" w:lineRule="auto"/>
        <w:ind w:left="993"/>
        <w:contextualSpacing/>
        <w:jc w:val="both"/>
        <w:rPr>
          <w:rFonts w:ascii="Trebuchet MS" w:hAnsi="Trebuchet MS" w:cs="Arial"/>
          <w:szCs w:val="24"/>
        </w:rPr>
      </w:pPr>
    </w:p>
    <w:p w14:paraId="04EB3A0B" w14:textId="77777777" w:rsidR="00743659" w:rsidRPr="00B254A5" w:rsidRDefault="00743659" w:rsidP="00564D58">
      <w:pPr>
        <w:spacing w:line="216" w:lineRule="auto"/>
        <w:ind w:left="993"/>
        <w:contextualSpacing/>
        <w:jc w:val="both"/>
        <w:rPr>
          <w:rFonts w:ascii="Trebuchet MS" w:hAnsi="Trebuchet MS" w:cs="Arial"/>
          <w:sz w:val="2"/>
          <w:szCs w:val="2"/>
        </w:rPr>
      </w:pPr>
    </w:p>
    <w:p w14:paraId="4F1E5E95" w14:textId="77777777" w:rsidR="00743659" w:rsidRPr="00B254A5" w:rsidRDefault="00743659" w:rsidP="00564D58">
      <w:pPr>
        <w:pStyle w:val="PargrafodaLista11"/>
        <w:numPr>
          <w:ilvl w:val="0"/>
          <w:numId w:val="13"/>
        </w:numPr>
        <w:spacing w:line="216" w:lineRule="auto"/>
        <w:ind w:left="993" w:hanging="567"/>
        <w:contextualSpacing/>
        <w:jc w:val="both"/>
      </w:pPr>
      <w:r w:rsidRPr="00B254A5">
        <w:rPr>
          <w:rFonts w:ascii="Trebuchet MS" w:hAnsi="Trebuchet MS" w:cs="Arial"/>
          <w:b/>
          <w:szCs w:val="24"/>
        </w:rPr>
        <w:t>Reserva de retenção de lucros</w:t>
      </w:r>
    </w:p>
    <w:p w14:paraId="5B1F68DF" w14:textId="77777777" w:rsidR="00743659" w:rsidRPr="00B254A5" w:rsidRDefault="00743659" w:rsidP="00564D58">
      <w:pPr>
        <w:spacing w:line="216" w:lineRule="auto"/>
        <w:ind w:left="1134"/>
        <w:contextualSpacing/>
        <w:jc w:val="both"/>
        <w:rPr>
          <w:rFonts w:ascii="Trebuchet MS" w:hAnsi="Trebuchet MS" w:cs="Arial"/>
          <w:b/>
          <w:szCs w:val="24"/>
        </w:rPr>
      </w:pPr>
    </w:p>
    <w:p w14:paraId="5F071EAF" w14:textId="77777777" w:rsidR="002A6D2A" w:rsidRPr="00B254A5" w:rsidRDefault="00743659" w:rsidP="00564D58">
      <w:pPr>
        <w:spacing w:line="216" w:lineRule="auto"/>
        <w:ind w:left="993"/>
        <w:contextualSpacing/>
        <w:jc w:val="both"/>
        <w:rPr>
          <w:rFonts w:ascii="Trebuchet MS" w:hAnsi="Trebuchet MS" w:cs="Arial"/>
          <w:szCs w:val="24"/>
        </w:rPr>
      </w:pPr>
      <w:r w:rsidRPr="00B254A5">
        <w:rPr>
          <w:rFonts w:ascii="Trebuchet MS" w:hAnsi="Trebuchet MS" w:cs="Arial"/>
          <w:szCs w:val="24"/>
        </w:rPr>
        <w:t>É composto pela parcela de lucros não distribuídos aos acionistas. A reserva de retenção de lucros é criada somente depois de considerados os requisitos de dividendo mínimo e seu saldo não pode exceder o montante do capital subscrito conforme estabelece o art. 199 da Lei 6.404/76. A reserva de retenção de lucros pode ser usada na absorção de prejuízos, se necessário, para capitalização, pagamento de dividendos ou recompra de ações.</w:t>
      </w:r>
    </w:p>
    <w:p w14:paraId="2F30FA17" w14:textId="77777777" w:rsidR="003A4C5A" w:rsidRPr="00B254A5" w:rsidRDefault="003A4C5A" w:rsidP="00564D58">
      <w:pPr>
        <w:spacing w:line="226" w:lineRule="auto"/>
        <w:ind w:left="993"/>
        <w:jc w:val="both"/>
        <w:rPr>
          <w:rFonts w:ascii="Trebuchet MS" w:hAnsi="Trebuchet MS" w:cs="Arial"/>
          <w:szCs w:val="24"/>
        </w:rPr>
      </w:pPr>
    </w:p>
    <w:p w14:paraId="04F70805" w14:textId="77777777" w:rsidR="00743659" w:rsidRPr="00B254A5" w:rsidRDefault="00743659" w:rsidP="00564D58">
      <w:pPr>
        <w:spacing w:line="226" w:lineRule="auto"/>
        <w:ind w:left="993"/>
        <w:jc w:val="both"/>
        <w:rPr>
          <w:sz w:val="2"/>
          <w:szCs w:val="2"/>
        </w:rPr>
      </w:pPr>
    </w:p>
    <w:p w14:paraId="13FB5C1F" w14:textId="77777777" w:rsidR="003A4C5A" w:rsidRPr="00B254A5" w:rsidRDefault="003A4C5A" w:rsidP="00564D58">
      <w:pPr>
        <w:spacing w:line="226" w:lineRule="auto"/>
        <w:ind w:left="993"/>
        <w:jc w:val="both"/>
        <w:rPr>
          <w:sz w:val="2"/>
          <w:szCs w:val="2"/>
        </w:rPr>
      </w:pPr>
    </w:p>
    <w:p w14:paraId="2D09BC7F" w14:textId="77777777" w:rsidR="00743659" w:rsidRPr="00B254A5" w:rsidRDefault="00743659" w:rsidP="00564D58">
      <w:pPr>
        <w:widowControl w:val="0"/>
        <w:numPr>
          <w:ilvl w:val="0"/>
          <w:numId w:val="12"/>
        </w:numPr>
        <w:suppressAutoHyphens w:val="0"/>
        <w:ind w:left="426" w:hanging="426"/>
        <w:jc w:val="both"/>
      </w:pPr>
      <w:r w:rsidRPr="00B254A5">
        <w:rPr>
          <w:rFonts w:ascii="Trebuchet MS" w:hAnsi="Trebuchet MS" w:cs="Trebuchet MS"/>
          <w:b/>
          <w:bCs/>
          <w:color w:val="000000"/>
          <w:lang w:eastAsia="pt-BR"/>
        </w:rPr>
        <w:t>Ajuste de avaliação patrimonial</w:t>
      </w:r>
    </w:p>
    <w:p w14:paraId="6991268E" w14:textId="77777777" w:rsidR="00743659" w:rsidRPr="00B254A5" w:rsidRDefault="00743659" w:rsidP="00564D58">
      <w:pPr>
        <w:ind w:left="1134"/>
        <w:jc w:val="both"/>
        <w:rPr>
          <w:rFonts w:ascii="Trebuchet MS" w:hAnsi="Trebuchet MS" w:cs="Arial"/>
          <w:b/>
          <w:color w:val="000000"/>
          <w:szCs w:val="24"/>
          <w:lang w:eastAsia="pt-BR"/>
        </w:rPr>
      </w:pPr>
    </w:p>
    <w:p w14:paraId="00810E4D" w14:textId="77777777" w:rsidR="00743659" w:rsidRPr="00B254A5" w:rsidRDefault="00743659" w:rsidP="00564D58">
      <w:pPr>
        <w:ind w:left="426"/>
        <w:jc w:val="both"/>
      </w:pPr>
      <w:r w:rsidRPr="00B254A5">
        <w:rPr>
          <w:rFonts w:ascii="Trebuchet MS" w:hAnsi="Trebuchet MS" w:cs="Arial"/>
          <w:szCs w:val="24"/>
        </w:rPr>
        <w:t>Refere-se à adoção de um novo custo atribuído a determinadas classes de ativos imobilizados e intangíveis, devidamente suportados por laudos de avaliações patrimoniais elaborados por empresa especializada, nos termos d</w:t>
      </w:r>
      <w:r w:rsidR="00DD737F" w:rsidRPr="00B254A5">
        <w:rPr>
          <w:rFonts w:ascii="Trebuchet MS" w:hAnsi="Trebuchet MS" w:cs="Arial"/>
          <w:szCs w:val="24"/>
        </w:rPr>
        <w:t>a</w:t>
      </w:r>
      <w:r w:rsidRPr="00B254A5">
        <w:rPr>
          <w:rFonts w:ascii="Trebuchet MS" w:hAnsi="Trebuchet MS" w:cs="Arial"/>
          <w:szCs w:val="24"/>
        </w:rPr>
        <w:t xml:space="preserve"> ICPC 10 - Interpretação sobre a Aplicação Inicial ao Ativo Imobilizado e à Propriedade para Investimento.</w:t>
      </w:r>
    </w:p>
    <w:p w14:paraId="720E44FC" w14:textId="77777777" w:rsidR="00F900E0" w:rsidRPr="00B254A5" w:rsidRDefault="00F900E0" w:rsidP="00564D58">
      <w:pPr>
        <w:ind w:left="426"/>
        <w:jc w:val="both"/>
        <w:rPr>
          <w:rFonts w:ascii="Trebuchet MS" w:hAnsi="Trebuchet MS" w:cs="Arial"/>
          <w:szCs w:val="24"/>
        </w:rPr>
      </w:pPr>
    </w:p>
    <w:p w14:paraId="28796D69" w14:textId="77777777" w:rsidR="00743659" w:rsidRPr="00B254A5" w:rsidRDefault="00743659" w:rsidP="00564D58">
      <w:pPr>
        <w:ind w:left="426"/>
        <w:jc w:val="both"/>
        <w:rPr>
          <w:rFonts w:ascii="Trebuchet MS" w:hAnsi="Trebuchet MS" w:cs="Arial"/>
          <w:szCs w:val="24"/>
        </w:rPr>
      </w:pPr>
      <w:r w:rsidRPr="00B254A5">
        <w:rPr>
          <w:rFonts w:ascii="Trebuchet MS" w:hAnsi="Trebuchet MS" w:cs="Arial"/>
          <w:szCs w:val="24"/>
        </w:rPr>
        <w:t>A realização do ajuste de avaliação patrimonial é feita na mesma proporção da depreciação e baixa dos ativos que lhes deram origem, a crédito de lucros acumulados. Foi constituída provisão para imposto de renda e contribuição social diferidos sobre o ajuste da avaliação patrimonial:</w:t>
      </w:r>
    </w:p>
    <w:p w14:paraId="55672FE2" w14:textId="77777777" w:rsidR="00743659" w:rsidRPr="00B254A5" w:rsidRDefault="00743659" w:rsidP="00564D58">
      <w:pPr>
        <w:ind w:left="1134"/>
        <w:jc w:val="both"/>
        <w:rPr>
          <w:rFonts w:ascii="Trebuchet MS" w:hAnsi="Trebuchet MS" w:cs="Arial"/>
          <w:szCs w:val="24"/>
        </w:rPr>
      </w:pPr>
    </w:p>
    <w:tbl>
      <w:tblPr>
        <w:tblW w:w="9067" w:type="dxa"/>
        <w:tblInd w:w="496" w:type="dxa"/>
        <w:tblLayout w:type="fixed"/>
        <w:tblCellMar>
          <w:left w:w="70" w:type="dxa"/>
          <w:right w:w="70" w:type="dxa"/>
        </w:tblCellMar>
        <w:tblLook w:val="0000" w:firstRow="0" w:lastRow="0" w:firstColumn="0" w:lastColumn="0" w:noHBand="0" w:noVBand="0"/>
      </w:tblPr>
      <w:tblGrid>
        <w:gridCol w:w="1984"/>
        <w:gridCol w:w="1130"/>
        <w:gridCol w:w="851"/>
        <w:gridCol w:w="992"/>
        <w:gridCol w:w="1134"/>
        <w:gridCol w:w="850"/>
        <w:gridCol w:w="142"/>
        <w:gridCol w:w="850"/>
        <w:gridCol w:w="1134"/>
      </w:tblGrid>
      <w:tr w:rsidR="005D3FF9" w:rsidRPr="00B254A5" w14:paraId="197710F9" w14:textId="77777777" w:rsidTr="00A34DCB">
        <w:trPr>
          <w:trHeight w:val="23"/>
        </w:trPr>
        <w:tc>
          <w:tcPr>
            <w:tcW w:w="1984" w:type="dxa"/>
            <w:vAlign w:val="bottom"/>
          </w:tcPr>
          <w:p w14:paraId="72A4C9AA" w14:textId="77777777" w:rsidR="005D3FF9" w:rsidRPr="00B254A5" w:rsidRDefault="005D3FF9" w:rsidP="005D3FF9">
            <w:pPr>
              <w:snapToGrid w:val="0"/>
              <w:jc w:val="center"/>
              <w:rPr>
                <w:rFonts w:ascii="Trebuchet MS" w:hAnsi="Trebuchet MS" w:cs="Arial"/>
                <w:color w:val="000000"/>
                <w:sz w:val="16"/>
                <w:szCs w:val="16"/>
                <w:lang w:eastAsia="pt-BR"/>
              </w:rPr>
            </w:pPr>
          </w:p>
        </w:tc>
        <w:tc>
          <w:tcPr>
            <w:tcW w:w="1130" w:type="dxa"/>
            <w:vAlign w:val="bottom"/>
          </w:tcPr>
          <w:p w14:paraId="36D9736C" w14:textId="77777777" w:rsidR="005D3FF9" w:rsidRPr="00B254A5" w:rsidRDefault="005D3FF9" w:rsidP="005D3FF9">
            <w:pPr>
              <w:pBdr>
                <w:top w:val="none" w:sz="0" w:space="0" w:color="000000"/>
                <w:left w:val="none" w:sz="0" w:space="0" w:color="000000"/>
                <w:bottom w:val="single" w:sz="4" w:space="1" w:color="000000"/>
                <w:right w:val="none" w:sz="0" w:space="0" w:color="000000"/>
              </w:pBdr>
              <w:jc w:val="center"/>
              <w:rPr>
                <w:rFonts w:ascii="Trebuchet MS" w:hAnsi="Trebuchet MS" w:cs="Arial"/>
                <w:b/>
                <w:bCs/>
                <w:color w:val="000000"/>
                <w:sz w:val="16"/>
                <w:szCs w:val="16"/>
                <w:lang w:eastAsia="pt-BR"/>
              </w:rPr>
            </w:pPr>
            <w:r w:rsidRPr="00B254A5">
              <w:rPr>
                <w:rFonts w:ascii="Trebuchet MS" w:hAnsi="Trebuchet MS" w:cs="Arial"/>
                <w:b/>
                <w:bCs/>
                <w:color w:val="000000"/>
                <w:sz w:val="16"/>
                <w:szCs w:val="16"/>
                <w:lang w:eastAsia="pt-BR"/>
              </w:rPr>
              <w:t>Saldo</w:t>
            </w:r>
          </w:p>
          <w:p w14:paraId="4F2DC908" w14:textId="77777777" w:rsidR="005D3FF9" w:rsidRPr="00B254A5" w:rsidRDefault="005D3FF9" w:rsidP="005D3FF9">
            <w:pPr>
              <w:pBdr>
                <w:top w:val="none" w:sz="0" w:space="0" w:color="000000"/>
                <w:left w:val="none" w:sz="0" w:space="0" w:color="000000"/>
                <w:bottom w:val="single" w:sz="4" w:space="1" w:color="000000"/>
                <w:right w:val="none" w:sz="0" w:space="0" w:color="000000"/>
              </w:pBdr>
              <w:jc w:val="center"/>
              <w:rPr>
                <w:rFonts w:ascii="Trebuchet MS" w:hAnsi="Trebuchet MS" w:cs="Arial"/>
                <w:b/>
                <w:bCs/>
                <w:color w:val="000000"/>
                <w:sz w:val="16"/>
                <w:szCs w:val="16"/>
                <w:lang w:eastAsia="pt-BR"/>
              </w:rPr>
            </w:pPr>
            <w:r w:rsidRPr="00B254A5">
              <w:rPr>
                <w:rFonts w:ascii="Trebuchet MS" w:hAnsi="Trebuchet MS" w:cs="Arial"/>
                <w:b/>
                <w:bCs/>
                <w:color w:val="000000"/>
                <w:sz w:val="16"/>
                <w:szCs w:val="16"/>
                <w:lang w:eastAsia="pt-BR"/>
              </w:rPr>
              <w:t>31/12/</w:t>
            </w:r>
            <w:r w:rsidR="00F25DF1" w:rsidRPr="00B254A5">
              <w:rPr>
                <w:rFonts w:ascii="Trebuchet MS" w:hAnsi="Trebuchet MS" w:cs="Arial"/>
                <w:b/>
                <w:bCs/>
                <w:color w:val="000000"/>
                <w:sz w:val="16"/>
                <w:szCs w:val="16"/>
                <w:lang w:eastAsia="pt-BR"/>
              </w:rPr>
              <w:fldChar w:fldCharType="begin"/>
            </w:r>
            <w:r w:rsidR="00F25DF1" w:rsidRPr="00B254A5">
              <w:rPr>
                <w:rFonts w:ascii="Trebuchet MS" w:hAnsi="Trebuchet MS" w:cs="Arial"/>
                <w:b/>
                <w:bCs/>
                <w:color w:val="000000"/>
                <w:sz w:val="16"/>
                <w:szCs w:val="16"/>
                <w:lang w:eastAsia="pt-BR"/>
              </w:rPr>
              <w:instrText xml:space="preserve"> REF  Ant_Penultimo_Ano  \* MERGEFORMAT </w:instrText>
            </w:r>
            <w:r w:rsidR="00F25DF1" w:rsidRPr="00B254A5">
              <w:rPr>
                <w:rFonts w:ascii="Trebuchet MS" w:hAnsi="Trebuchet MS" w:cs="Arial"/>
                <w:b/>
                <w:bCs/>
                <w:color w:val="000000"/>
                <w:sz w:val="16"/>
                <w:szCs w:val="16"/>
                <w:lang w:eastAsia="pt-BR"/>
              </w:rPr>
              <w:fldChar w:fldCharType="separate"/>
            </w:r>
            <w:r w:rsidR="007F68B9" w:rsidRPr="00B254A5">
              <w:rPr>
                <w:rFonts w:ascii="Trebuchet MS" w:hAnsi="Trebuchet MS" w:cs="Arial"/>
                <w:b/>
                <w:bCs/>
                <w:color w:val="000000"/>
                <w:sz w:val="16"/>
                <w:szCs w:val="16"/>
                <w:lang w:eastAsia="pt-BR"/>
              </w:rPr>
              <w:t>2023</w:t>
            </w:r>
            <w:r w:rsidR="00F25DF1" w:rsidRPr="00B254A5">
              <w:rPr>
                <w:rFonts w:ascii="Trebuchet MS" w:hAnsi="Trebuchet MS" w:cs="Arial"/>
                <w:b/>
                <w:bCs/>
                <w:color w:val="000000"/>
                <w:sz w:val="16"/>
                <w:szCs w:val="16"/>
                <w:lang w:eastAsia="pt-BR"/>
              </w:rPr>
              <w:fldChar w:fldCharType="end"/>
            </w:r>
          </w:p>
        </w:tc>
        <w:tc>
          <w:tcPr>
            <w:tcW w:w="851" w:type="dxa"/>
            <w:vAlign w:val="bottom"/>
          </w:tcPr>
          <w:p w14:paraId="2A8606BC" w14:textId="77777777" w:rsidR="005D3FF9" w:rsidRPr="00B254A5" w:rsidRDefault="005D3FF9" w:rsidP="005D3FF9">
            <w:pPr>
              <w:pBdr>
                <w:top w:val="none" w:sz="0" w:space="0" w:color="000000"/>
                <w:left w:val="none" w:sz="0" w:space="0" w:color="000000"/>
                <w:bottom w:val="single" w:sz="4" w:space="1" w:color="000000"/>
                <w:right w:val="none" w:sz="0" w:space="0" w:color="000000"/>
              </w:pBdr>
              <w:jc w:val="center"/>
            </w:pPr>
            <w:r w:rsidRPr="00B254A5">
              <w:rPr>
                <w:rFonts w:ascii="Trebuchet MS" w:hAnsi="Trebuchet MS" w:cs="Arial"/>
                <w:b/>
                <w:bCs/>
                <w:color w:val="000000"/>
                <w:sz w:val="16"/>
                <w:szCs w:val="16"/>
                <w:lang w:eastAsia="pt-BR"/>
              </w:rPr>
              <w:t>Reversão</w:t>
            </w:r>
          </w:p>
        </w:tc>
        <w:tc>
          <w:tcPr>
            <w:tcW w:w="992" w:type="dxa"/>
            <w:vAlign w:val="bottom"/>
          </w:tcPr>
          <w:p w14:paraId="72BD1111" w14:textId="77777777" w:rsidR="005D3FF9" w:rsidRPr="00B254A5" w:rsidRDefault="005D3FF9" w:rsidP="005D3FF9">
            <w:pPr>
              <w:pBdr>
                <w:top w:val="none" w:sz="0" w:space="0" w:color="000000"/>
                <w:left w:val="none" w:sz="0" w:space="0" w:color="000000"/>
                <w:bottom w:val="single" w:sz="4" w:space="1" w:color="000000"/>
                <w:right w:val="none" w:sz="0" w:space="0" w:color="000000"/>
              </w:pBdr>
              <w:jc w:val="center"/>
              <w:rPr>
                <w:rFonts w:ascii="Trebuchet MS" w:hAnsi="Trebuchet MS" w:cs="Arial"/>
                <w:b/>
                <w:bCs/>
                <w:color w:val="000000"/>
                <w:sz w:val="16"/>
                <w:szCs w:val="16"/>
                <w:lang w:eastAsia="pt-BR"/>
              </w:rPr>
            </w:pPr>
            <w:r w:rsidRPr="00B254A5">
              <w:rPr>
                <w:rFonts w:ascii="Trebuchet MS" w:hAnsi="Trebuchet MS" w:cs="Arial"/>
                <w:b/>
                <w:bCs/>
                <w:color w:val="000000"/>
                <w:sz w:val="16"/>
                <w:szCs w:val="16"/>
                <w:lang w:eastAsia="pt-BR"/>
              </w:rPr>
              <w:t>Realização</w:t>
            </w:r>
          </w:p>
        </w:tc>
        <w:tc>
          <w:tcPr>
            <w:tcW w:w="1134" w:type="dxa"/>
            <w:vAlign w:val="bottom"/>
          </w:tcPr>
          <w:p w14:paraId="5A44B0E9" w14:textId="77777777" w:rsidR="005D3FF9" w:rsidRPr="00B254A5" w:rsidRDefault="005D3FF9" w:rsidP="005D3FF9">
            <w:pPr>
              <w:pBdr>
                <w:top w:val="none" w:sz="0" w:space="0" w:color="000000"/>
                <w:left w:val="none" w:sz="0" w:space="0" w:color="000000"/>
                <w:bottom w:val="single" w:sz="4" w:space="1" w:color="000000"/>
                <w:right w:val="none" w:sz="0" w:space="0" w:color="000000"/>
              </w:pBdr>
              <w:jc w:val="center"/>
              <w:rPr>
                <w:rFonts w:ascii="Trebuchet MS" w:hAnsi="Trebuchet MS" w:cs="Arial"/>
                <w:b/>
                <w:bCs/>
                <w:color w:val="000000"/>
                <w:sz w:val="16"/>
                <w:szCs w:val="16"/>
                <w:lang w:eastAsia="pt-BR"/>
              </w:rPr>
            </w:pPr>
            <w:r w:rsidRPr="00B254A5">
              <w:rPr>
                <w:rFonts w:ascii="Trebuchet MS" w:hAnsi="Trebuchet MS" w:cs="Arial"/>
                <w:b/>
                <w:bCs/>
                <w:color w:val="000000"/>
                <w:sz w:val="16"/>
                <w:szCs w:val="16"/>
                <w:lang w:eastAsia="pt-BR"/>
              </w:rPr>
              <w:t>Saldo</w:t>
            </w:r>
          </w:p>
          <w:p w14:paraId="1843BEAD" w14:textId="77777777" w:rsidR="005D3FF9" w:rsidRPr="00B254A5" w:rsidRDefault="00F25DF1" w:rsidP="005D3FF9">
            <w:pPr>
              <w:pBdr>
                <w:top w:val="none" w:sz="0" w:space="0" w:color="000000"/>
                <w:left w:val="none" w:sz="0" w:space="0" w:color="000000"/>
                <w:bottom w:val="single" w:sz="4" w:space="1" w:color="000000"/>
                <w:right w:val="none" w:sz="0" w:space="0" w:color="000000"/>
              </w:pBdr>
              <w:jc w:val="center"/>
              <w:rPr>
                <w:rFonts w:ascii="Trebuchet MS" w:hAnsi="Trebuchet MS" w:cs="Arial"/>
                <w:b/>
                <w:bCs/>
                <w:color w:val="000000"/>
                <w:sz w:val="16"/>
                <w:szCs w:val="16"/>
                <w:lang w:eastAsia="pt-BR"/>
              </w:rPr>
            </w:pPr>
            <w:r w:rsidRPr="00B254A5">
              <w:rPr>
                <w:rFonts w:ascii="Trebuchet MS" w:hAnsi="Trebuchet MS" w:cs="Arial"/>
                <w:b/>
                <w:bCs/>
                <w:color w:val="000000"/>
                <w:sz w:val="16"/>
                <w:szCs w:val="16"/>
                <w:lang w:eastAsia="pt-BR"/>
              </w:rPr>
              <w:fldChar w:fldCharType="begin"/>
            </w:r>
            <w:r w:rsidRPr="00B254A5">
              <w:rPr>
                <w:rFonts w:ascii="Trebuchet MS" w:hAnsi="Trebuchet MS" w:cs="Arial"/>
                <w:b/>
                <w:bCs/>
                <w:color w:val="000000"/>
                <w:sz w:val="16"/>
                <w:szCs w:val="16"/>
                <w:lang w:eastAsia="pt-BR"/>
              </w:rPr>
              <w:instrText xml:space="preserve"> REF  Ano_Anterior_Data_Base_Numero  \* MERGEFORMAT </w:instrText>
            </w:r>
            <w:r w:rsidRPr="00B254A5">
              <w:rPr>
                <w:rFonts w:ascii="Trebuchet MS" w:hAnsi="Trebuchet MS" w:cs="Arial"/>
                <w:b/>
                <w:bCs/>
                <w:color w:val="000000"/>
                <w:sz w:val="16"/>
                <w:szCs w:val="16"/>
                <w:lang w:eastAsia="pt-BR"/>
              </w:rPr>
              <w:fldChar w:fldCharType="separate"/>
            </w:r>
            <w:r w:rsidR="007F68B9" w:rsidRPr="00B254A5">
              <w:rPr>
                <w:rFonts w:ascii="Trebuchet MS" w:hAnsi="Trebuchet MS" w:cs="Arial"/>
                <w:b/>
                <w:bCs/>
                <w:color w:val="000000"/>
                <w:sz w:val="16"/>
                <w:szCs w:val="16"/>
                <w:lang w:eastAsia="pt-BR"/>
              </w:rPr>
              <w:t>31/12/2024</w:t>
            </w:r>
            <w:r w:rsidRPr="00B254A5">
              <w:rPr>
                <w:rFonts w:ascii="Trebuchet MS" w:hAnsi="Trebuchet MS" w:cs="Arial"/>
                <w:b/>
                <w:bCs/>
                <w:color w:val="000000"/>
                <w:sz w:val="16"/>
                <w:szCs w:val="16"/>
                <w:lang w:eastAsia="pt-BR"/>
              </w:rPr>
              <w:fldChar w:fldCharType="end"/>
            </w:r>
          </w:p>
        </w:tc>
        <w:tc>
          <w:tcPr>
            <w:tcW w:w="850" w:type="dxa"/>
            <w:vAlign w:val="bottom"/>
          </w:tcPr>
          <w:p w14:paraId="79F6B921" w14:textId="77777777" w:rsidR="005D3FF9" w:rsidRPr="00B254A5" w:rsidRDefault="005D3FF9" w:rsidP="005D3FF9">
            <w:pPr>
              <w:pBdr>
                <w:top w:val="none" w:sz="0" w:space="0" w:color="000000"/>
                <w:left w:val="none" w:sz="0" w:space="0" w:color="000000"/>
                <w:bottom w:val="single" w:sz="4" w:space="1" w:color="000000"/>
                <w:right w:val="none" w:sz="0" w:space="0" w:color="000000"/>
              </w:pBdr>
              <w:jc w:val="center"/>
              <w:rPr>
                <w:rFonts w:ascii="Trebuchet MS" w:hAnsi="Trebuchet MS" w:cs="Arial"/>
                <w:b/>
                <w:bCs/>
                <w:color w:val="000000"/>
                <w:sz w:val="16"/>
                <w:szCs w:val="16"/>
                <w:lang w:eastAsia="pt-BR"/>
              </w:rPr>
            </w:pPr>
            <w:r w:rsidRPr="00B254A5">
              <w:rPr>
                <w:rFonts w:ascii="Trebuchet MS" w:hAnsi="Trebuchet MS" w:cs="Arial"/>
                <w:b/>
                <w:bCs/>
                <w:color w:val="000000"/>
                <w:sz w:val="16"/>
                <w:szCs w:val="16"/>
                <w:lang w:eastAsia="pt-BR"/>
              </w:rPr>
              <w:t>Reversão</w:t>
            </w:r>
          </w:p>
        </w:tc>
        <w:tc>
          <w:tcPr>
            <w:tcW w:w="992" w:type="dxa"/>
            <w:gridSpan w:val="2"/>
            <w:vAlign w:val="bottom"/>
          </w:tcPr>
          <w:p w14:paraId="09290F5E" w14:textId="77777777" w:rsidR="005D3FF9" w:rsidRPr="00B254A5" w:rsidRDefault="005D3FF9" w:rsidP="005D3FF9">
            <w:pPr>
              <w:pBdr>
                <w:top w:val="none" w:sz="0" w:space="0" w:color="000000"/>
                <w:left w:val="none" w:sz="0" w:space="0" w:color="000000"/>
                <w:bottom w:val="single" w:sz="4" w:space="1" w:color="000000"/>
                <w:right w:val="none" w:sz="0" w:space="0" w:color="000000"/>
              </w:pBdr>
              <w:jc w:val="center"/>
              <w:rPr>
                <w:rFonts w:ascii="Trebuchet MS" w:hAnsi="Trebuchet MS" w:cs="Arial"/>
                <w:b/>
                <w:bCs/>
                <w:color w:val="000000"/>
                <w:sz w:val="16"/>
                <w:szCs w:val="16"/>
                <w:lang w:eastAsia="pt-BR"/>
              </w:rPr>
            </w:pPr>
            <w:r w:rsidRPr="00B254A5">
              <w:rPr>
                <w:rFonts w:ascii="Trebuchet MS" w:hAnsi="Trebuchet MS" w:cs="Arial"/>
                <w:b/>
                <w:bCs/>
                <w:color w:val="000000"/>
                <w:sz w:val="16"/>
                <w:szCs w:val="16"/>
                <w:lang w:eastAsia="pt-BR"/>
              </w:rPr>
              <w:t>Realização</w:t>
            </w:r>
          </w:p>
        </w:tc>
        <w:tc>
          <w:tcPr>
            <w:tcW w:w="1134" w:type="dxa"/>
            <w:vAlign w:val="bottom"/>
          </w:tcPr>
          <w:p w14:paraId="073F3DAD" w14:textId="77777777" w:rsidR="005D3FF9" w:rsidRPr="00B254A5" w:rsidRDefault="005D3FF9" w:rsidP="005D3FF9">
            <w:pPr>
              <w:pBdr>
                <w:top w:val="none" w:sz="0" w:space="0" w:color="000000"/>
                <w:left w:val="none" w:sz="0" w:space="0" w:color="000000"/>
                <w:bottom w:val="single" w:sz="4" w:space="1" w:color="000000"/>
                <w:right w:val="none" w:sz="0" w:space="0" w:color="000000"/>
              </w:pBdr>
              <w:jc w:val="center"/>
              <w:rPr>
                <w:rFonts w:ascii="Trebuchet MS" w:hAnsi="Trebuchet MS" w:cs="Arial"/>
                <w:b/>
                <w:bCs/>
                <w:color w:val="000000"/>
                <w:sz w:val="16"/>
                <w:szCs w:val="16"/>
                <w:lang w:eastAsia="pt-BR"/>
              </w:rPr>
            </w:pPr>
            <w:r w:rsidRPr="00B254A5">
              <w:rPr>
                <w:rFonts w:ascii="Trebuchet MS" w:hAnsi="Trebuchet MS" w:cs="Arial"/>
                <w:b/>
                <w:bCs/>
                <w:color w:val="000000"/>
                <w:sz w:val="16"/>
                <w:szCs w:val="16"/>
                <w:lang w:eastAsia="pt-BR"/>
              </w:rPr>
              <w:t>Saldo</w:t>
            </w:r>
          </w:p>
          <w:p w14:paraId="202DD5FD" w14:textId="77777777" w:rsidR="005D3FF9" w:rsidRPr="00B254A5" w:rsidRDefault="00F25DF1" w:rsidP="005D3FF9">
            <w:pPr>
              <w:pBdr>
                <w:top w:val="none" w:sz="0" w:space="0" w:color="000000"/>
                <w:left w:val="none" w:sz="0" w:space="0" w:color="000000"/>
                <w:bottom w:val="single" w:sz="4" w:space="1" w:color="000000"/>
                <w:right w:val="none" w:sz="0" w:space="0" w:color="000000"/>
              </w:pBdr>
              <w:jc w:val="center"/>
              <w:rPr>
                <w:rFonts w:ascii="Trebuchet MS" w:hAnsi="Trebuchet MS" w:cs="Arial"/>
                <w:b/>
                <w:bCs/>
                <w:color w:val="000000"/>
                <w:sz w:val="16"/>
                <w:szCs w:val="16"/>
                <w:lang w:eastAsia="pt-BR"/>
              </w:rPr>
            </w:pPr>
            <w:r w:rsidRPr="00B254A5">
              <w:rPr>
                <w:rFonts w:ascii="Trebuchet MS" w:hAnsi="Trebuchet MS" w:cs="Arial"/>
                <w:b/>
                <w:bCs/>
                <w:color w:val="000000"/>
                <w:sz w:val="16"/>
                <w:szCs w:val="16"/>
                <w:lang w:eastAsia="pt-BR"/>
              </w:rPr>
              <w:fldChar w:fldCharType="begin"/>
            </w:r>
            <w:r w:rsidRPr="00B254A5">
              <w:rPr>
                <w:rFonts w:ascii="Trebuchet MS" w:hAnsi="Trebuchet MS" w:cs="Arial"/>
                <w:b/>
                <w:bCs/>
                <w:color w:val="000000"/>
                <w:sz w:val="16"/>
                <w:szCs w:val="16"/>
                <w:lang w:eastAsia="pt-BR"/>
              </w:rPr>
              <w:instrText xml:space="preserve"> REF  Data_Base_Numero  \* MERGEFORMAT </w:instrText>
            </w:r>
            <w:r w:rsidRPr="00B254A5">
              <w:rPr>
                <w:rFonts w:ascii="Trebuchet MS" w:hAnsi="Trebuchet MS" w:cs="Arial"/>
                <w:b/>
                <w:bCs/>
                <w:color w:val="000000"/>
                <w:sz w:val="16"/>
                <w:szCs w:val="16"/>
                <w:lang w:eastAsia="pt-BR"/>
              </w:rPr>
              <w:fldChar w:fldCharType="separate"/>
            </w:r>
            <w:r w:rsidR="007F68B9" w:rsidRPr="00B254A5">
              <w:rPr>
                <w:rFonts w:ascii="Trebuchet MS" w:hAnsi="Trebuchet MS" w:cs="Arial"/>
                <w:b/>
                <w:bCs/>
                <w:color w:val="000000"/>
                <w:sz w:val="16"/>
                <w:szCs w:val="16"/>
                <w:lang w:eastAsia="pt-BR"/>
              </w:rPr>
              <w:t>31/12/2025</w:t>
            </w:r>
            <w:r w:rsidRPr="00B254A5">
              <w:rPr>
                <w:rFonts w:ascii="Trebuchet MS" w:hAnsi="Trebuchet MS" w:cs="Arial"/>
                <w:b/>
                <w:bCs/>
                <w:color w:val="000000"/>
                <w:sz w:val="16"/>
                <w:szCs w:val="16"/>
                <w:lang w:eastAsia="pt-BR"/>
              </w:rPr>
              <w:fldChar w:fldCharType="end"/>
            </w:r>
          </w:p>
        </w:tc>
      </w:tr>
      <w:tr w:rsidR="00A45123" w:rsidRPr="00B254A5" w14:paraId="4D044595" w14:textId="77777777" w:rsidTr="00A34DCB">
        <w:trPr>
          <w:trHeight w:val="23"/>
        </w:trPr>
        <w:tc>
          <w:tcPr>
            <w:tcW w:w="1984" w:type="dxa"/>
            <w:vAlign w:val="bottom"/>
          </w:tcPr>
          <w:p w14:paraId="07D2CD91" w14:textId="77777777" w:rsidR="00A45123" w:rsidRPr="00B254A5" w:rsidRDefault="00A45123" w:rsidP="00A34DCB">
            <w:pPr>
              <w:ind w:left="-57"/>
            </w:pPr>
            <w:r w:rsidRPr="00B254A5">
              <w:rPr>
                <w:rFonts w:ascii="Trebuchet MS" w:hAnsi="Trebuchet MS" w:cs="Arial"/>
                <w:b/>
                <w:bCs/>
                <w:iCs/>
                <w:color w:val="000000"/>
                <w:sz w:val="16"/>
                <w:szCs w:val="16"/>
                <w:lang w:eastAsia="pt-BR"/>
              </w:rPr>
              <w:t>Ativo não circulante</w:t>
            </w:r>
          </w:p>
        </w:tc>
        <w:tc>
          <w:tcPr>
            <w:tcW w:w="1130" w:type="dxa"/>
            <w:vAlign w:val="bottom"/>
          </w:tcPr>
          <w:p w14:paraId="3D24F47D" w14:textId="77777777" w:rsidR="00A45123" w:rsidRPr="00B254A5" w:rsidRDefault="00A45123" w:rsidP="00564D58">
            <w:pPr>
              <w:snapToGrid w:val="0"/>
              <w:jc w:val="right"/>
              <w:rPr>
                <w:rFonts w:ascii="Trebuchet MS" w:hAnsi="Trebuchet MS" w:cs="Arial"/>
                <w:color w:val="000000"/>
                <w:sz w:val="16"/>
                <w:szCs w:val="16"/>
                <w:lang w:eastAsia="pt-BR"/>
              </w:rPr>
            </w:pPr>
          </w:p>
        </w:tc>
        <w:tc>
          <w:tcPr>
            <w:tcW w:w="851" w:type="dxa"/>
            <w:vAlign w:val="bottom"/>
          </w:tcPr>
          <w:p w14:paraId="4DC43DD2" w14:textId="77777777" w:rsidR="00A45123" w:rsidRPr="00B254A5" w:rsidRDefault="00A45123" w:rsidP="00564D58">
            <w:pPr>
              <w:snapToGrid w:val="0"/>
              <w:jc w:val="right"/>
              <w:rPr>
                <w:rFonts w:ascii="Trebuchet MS" w:hAnsi="Trebuchet MS" w:cs="Arial"/>
                <w:color w:val="000000"/>
                <w:sz w:val="16"/>
                <w:szCs w:val="16"/>
                <w:lang w:eastAsia="pt-BR"/>
              </w:rPr>
            </w:pPr>
          </w:p>
        </w:tc>
        <w:tc>
          <w:tcPr>
            <w:tcW w:w="992" w:type="dxa"/>
            <w:vAlign w:val="bottom"/>
          </w:tcPr>
          <w:p w14:paraId="7C847608" w14:textId="77777777" w:rsidR="00A45123" w:rsidRPr="00B254A5" w:rsidRDefault="00A45123" w:rsidP="00A45123">
            <w:pPr>
              <w:snapToGrid w:val="0"/>
              <w:jc w:val="center"/>
              <w:rPr>
                <w:rFonts w:ascii="Trebuchet MS" w:hAnsi="Trebuchet MS" w:cs="Arial"/>
                <w:color w:val="000000"/>
                <w:sz w:val="16"/>
                <w:szCs w:val="16"/>
                <w:lang w:eastAsia="pt-BR"/>
              </w:rPr>
            </w:pPr>
          </w:p>
        </w:tc>
        <w:tc>
          <w:tcPr>
            <w:tcW w:w="1134" w:type="dxa"/>
            <w:vAlign w:val="bottom"/>
          </w:tcPr>
          <w:p w14:paraId="00B0FB75" w14:textId="77777777" w:rsidR="00A45123" w:rsidRPr="00B254A5" w:rsidRDefault="00A45123" w:rsidP="00564D58">
            <w:pPr>
              <w:snapToGrid w:val="0"/>
              <w:jc w:val="right"/>
              <w:rPr>
                <w:rFonts w:ascii="Trebuchet MS" w:hAnsi="Trebuchet MS" w:cs="Arial"/>
                <w:color w:val="000000"/>
                <w:sz w:val="16"/>
                <w:szCs w:val="16"/>
                <w:lang w:eastAsia="pt-BR"/>
              </w:rPr>
            </w:pPr>
          </w:p>
        </w:tc>
        <w:tc>
          <w:tcPr>
            <w:tcW w:w="992" w:type="dxa"/>
            <w:gridSpan w:val="2"/>
            <w:vAlign w:val="bottom"/>
          </w:tcPr>
          <w:p w14:paraId="20AB765F" w14:textId="77777777" w:rsidR="00A45123" w:rsidRPr="00B254A5" w:rsidRDefault="00A45123" w:rsidP="00564D58">
            <w:pPr>
              <w:snapToGrid w:val="0"/>
              <w:jc w:val="right"/>
              <w:rPr>
                <w:rFonts w:ascii="Trebuchet MS" w:hAnsi="Trebuchet MS" w:cs="Arial"/>
                <w:color w:val="000000"/>
                <w:sz w:val="16"/>
                <w:szCs w:val="16"/>
                <w:lang w:eastAsia="pt-BR"/>
              </w:rPr>
            </w:pPr>
          </w:p>
        </w:tc>
        <w:tc>
          <w:tcPr>
            <w:tcW w:w="850" w:type="dxa"/>
            <w:vAlign w:val="bottom"/>
          </w:tcPr>
          <w:p w14:paraId="6CE8DD32" w14:textId="77777777" w:rsidR="00A45123" w:rsidRPr="00B254A5" w:rsidRDefault="00A45123" w:rsidP="00564D58">
            <w:pPr>
              <w:snapToGrid w:val="0"/>
              <w:jc w:val="right"/>
              <w:rPr>
                <w:rFonts w:ascii="Trebuchet MS" w:hAnsi="Trebuchet MS" w:cs="Arial"/>
                <w:color w:val="000000"/>
                <w:sz w:val="16"/>
                <w:szCs w:val="16"/>
                <w:lang w:eastAsia="pt-BR"/>
              </w:rPr>
            </w:pPr>
          </w:p>
        </w:tc>
        <w:tc>
          <w:tcPr>
            <w:tcW w:w="1134" w:type="dxa"/>
            <w:vAlign w:val="bottom"/>
          </w:tcPr>
          <w:p w14:paraId="3C7AC5D5" w14:textId="77777777" w:rsidR="00A45123" w:rsidRPr="00B254A5" w:rsidRDefault="00A45123" w:rsidP="00564D58">
            <w:pPr>
              <w:snapToGrid w:val="0"/>
              <w:jc w:val="right"/>
              <w:rPr>
                <w:rFonts w:ascii="Trebuchet MS" w:hAnsi="Trebuchet MS" w:cs="Arial"/>
                <w:color w:val="000000"/>
                <w:sz w:val="16"/>
                <w:szCs w:val="16"/>
                <w:lang w:eastAsia="pt-BR"/>
              </w:rPr>
            </w:pPr>
          </w:p>
        </w:tc>
      </w:tr>
      <w:tr w:rsidR="00207716" w:rsidRPr="00B254A5" w14:paraId="1A3A5C8E" w14:textId="77777777" w:rsidTr="00A34DCB">
        <w:trPr>
          <w:trHeight w:val="23"/>
        </w:trPr>
        <w:tc>
          <w:tcPr>
            <w:tcW w:w="1984" w:type="dxa"/>
            <w:vAlign w:val="bottom"/>
          </w:tcPr>
          <w:p w14:paraId="37EE50BA" w14:textId="77777777" w:rsidR="00207716" w:rsidRPr="00B254A5" w:rsidRDefault="00207716" w:rsidP="003E3006">
            <w:pPr>
              <w:ind w:left="-71"/>
            </w:pPr>
            <w:r w:rsidRPr="00B254A5">
              <w:rPr>
                <w:rFonts w:ascii="Trebuchet MS" w:hAnsi="Trebuchet MS" w:cs="Arial"/>
                <w:color w:val="000000"/>
                <w:sz w:val="16"/>
                <w:szCs w:val="16"/>
                <w:lang w:eastAsia="pt-BR"/>
              </w:rPr>
              <w:t>Ativo financeiro, imobilizado e intangível</w:t>
            </w:r>
          </w:p>
        </w:tc>
        <w:tc>
          <w:tcPr>
            <w:tcW w:w="1130" w:type="dxa"/>
            <w:vAlign w:val="bottom"/>
          </w:tcPr>
          <w:p w14:paraId="4C9BC31D" w14:textId="77777777" w:rsidR="00207716" w:rsidRPr="00B254A5" w:rsidRDefault="00207716" w:rsidP="00207716">
            <w:pPr>
              <w:jc w:val="right"/>
              <w:rPr>
                <w:rFonts w:ascii="Trebuchet MS" w:hAnsi="Trebuchet MS" w:cs="Arial"/>
                <w:color w:val="000000"/>
                <w:sz w:val="16"/>
                <w:szCs w:val="16"/>
                <w:lang w:eastAsia="pt-BR"/>
              </w:rPr>
            </w:pPr>
            <w:r w:rsidRPr="00B254A5">
              <w:rPr>
                <w:rFonts w:ascii="Trebuchet MS" w:hAnsi="Trebuchet MS" w:cs="Arial"/>
                <w:color w:val="000000"/>
                <w:sz w:val="16"/>
                <w:szCs w:val="16"/>
                <w:lang w:eastAsia="pt-BR"/>
              </w:rPr>
              <w:t>547.350</w:t>
            </w:r>
          </w:p>
        </w:tc>
        <w:tc>
          <w:tcPr>
            <w:tcW w:w="851" w:type="dxa"/>
            <w:vAlign w:val="bottom"/>
          </w:tcPr>
          <w:p w14:paraId="0E991DAF" w14:textId="77777777" w:rsidR="00207716" w:rsidRPr="00B254A5" w:rsidRDefault="00207716" w:rsidP="00207716">
            <w:pPr>
              <w:jc w:val="right"/>
              <w:rPr>
                <w:rFonts w:ascii="Trebuchet MS" w:hAnsi="Trebuchet MS" w:cs="Arial"/>
                <w:color w:val="000000"/>
                <w:sz w:val="16"/>
                <w:szCs w:val="16"/>
                <w:lang w:eastAsia="pt-BR"/>
              </w:rPr>
            </w:pPr>
            <w:r w:rsidRPr="00B254A5">
              <w:rPr>
                <w:rFonts w:ascii="Trebuchet MS" w:hAnsi="Trebuchet MS" w:cs="Arial"/>
                <w:color w:val="000000"/>
                <w:sz w:val="16"/>
                <w:szCs w:val="16"/>
                <w:lang w:eastAsia="pt-BR"/>
              </w:rPr>
              <w:t>-</w:t>
            </w:r>
          </w:p>
        </w:tc>
        <w:tc>
          <w:tcPr>
            <w:tcW w:w="992" w:type="dxa"/>
            <w:vAlign w:val="bottom"/>
          </w:tcPr>
          <w:p w14:paraId="23147680" w14:textId="77777777" w:rsidR="00207716" w:rsidRPr="00B254A5" w:rsidRDefault="00207716" w:rsidP="00207716">
            <w:pPr>
              <w:jc w:val="center"/>
              <w:rPr>
                <w:rFonts w:ascii="Trebuchet MS" w:hAnsi="Trebuchet MS" w:cs="Arial"/>
                <w:color w:val="000000"/>
                <w:sz w:val="16"/>
                <w:szCs w:val="16"/>
                <w:lang w:eastAsia="pt-BR"/>
              </w:rPr>
            </w:pPr>
            <w:r w:rsidRPr="00B254A5">
              <w:rPr>
                <w:rFonts w:ascii="Trebuchet MS" w:hAnsi="Trebuchet MS" w:cs="Arial"/>
                <w:color w:val="000000"/>
                <w:sz w:val="16"/>
                <w:szCs w:val="16"/>
                <w:lang w:eastAsia="pt-BR"/>
              </w:rPr>
              <w:t>(35.243)</w:t>
            </w:r>
          </w:p>
        </w:tc>
        <w:tc>
          <w:tcPr>
            <w:tcW w:w="1134" w:type="dxa"/>
            <w:vAlign w:val="bottom"/>
          </w:tcPr>
          <w:p w14:paraId="6312E19E" w14:textId="77777777" w:rsidR="00207716" w:rsidRPr="00B254A5" w:rsidRDefault="00207716" w:rsidP="00207716">
            <w:pPr>
              <w:jc w:val="right"/>
              <w:rPr>
                <w:rFonts w:ascii="Trebuchet MS" w:hAnsi="Trebuchet MS" w:cs="Arial"/>
                <w:color w:val="000000"/>
                <w:sz w:val="16"/>
                <w:szCs w:val="16"/>
                <w:lang w:eastAsia="pt-BR"/>
              </w:rPr>
            </w:pPr>
            <w:r w:rsidRPr="00B254A5">
              <w:rPr>
                <w:rFonts w:ascii="Trebuchet MS" w:hAnsi="Trebuchet MS" w:cs="Arial"/>
                <w:color w:val="000000"/>
                <w:sz w:val="16"/>
                <w:szCs w:val="16"/>
                <w:lang w:eastAsia="pt-BR"/>
              </w:rPr>
              <w:t>512.107</w:t>
            </w:r>
          </w:p>
        </w:tc>
        <w:tc>
          <w:tcPr>
            <w:tcW w:w="992" w:type="dxa"/>
            <w:gridSpan w:val="2"/>
            <w:vAlign w:val="bottom"/>
          </w:tcPr>
          <w:p w14:paraId="6666516C" w14:textId="45A36A7C" w:rsidR="00207716" w:rsidRPr="00B254A5" w:rsidRDefault="00C314DF" w:rsidP="00207716">
            <w:pPr>
              <w:jc w:val="right"/>
              <w:rPr>
                <w:rFonts w:ascii="Trebuchet MS" w:hAnsi="Trebuchet MS" w:cs="Arial"/>
                <w:color w:val="000000"/>
                <w:sz w:val="16"/>
                <w:szCs w:val="16"/>
                <w:lang w:eastAsia="pt-BR"/>
              </w:rPr>
            </w:pPr>
            <w:r w:rsidRPr="00B254A5">
              <w:rPr>
                <w:rFonts w:ascii="Trebuchet MS" w:hAnsi="Trebuchet MS" w:cs="Arial"/>
                <w:color w:val="000000"/>
                <w:sz w:val="16"/>
                <w:szCs w:val="16"/>
                <w:lang w:eastAsia="pt-BR"/>
              </w:rPr>
              <w:t>-</w:t>
            </w:r>
          </w:p>
        </w:tc>
        <w:tc>
          <w:tcPr>
            <w:tcW w:w="850" w:type="dxa"/>
            <w:vAlign w:val="bottom"/>
          </w:tcPr>
          <w:p w14:paraId="7E4E9311" w14:textId="4091D578" w:rsidR="00207716" w:rsidRPr="00B254A5" w:rsidRDefault="001F2109" w:rsidP="00207716">
            <w:pPr>
              <w:jc w:val="right"/>
              <w:rPr>
                <w:rFonts w:ascii="Trebuchet MS" w:hAnsi="Trebuchet MS" w:cs="Arial"/>
                <w:color w:val="000000"/>
                <w:sz w:val="16"/>
                <w:szCs w:val="16"/>
                <w:lang w:eastAsia="pt-BR"/>
              </w:rPr>
            </w:pPr>
            <w:r w:rsidRPr="00B254A5">
              <w:rPr>
                <w:rFonts w:ascii="Trebuchet MS" w:hAnsi="Trebuchet MS" w:cs="Arial"/>
                <w:color w:val="000000"/>
                <w:sz w:val="16"/>
                <w:szCs w:val="16"/>
                <w:lang w:eastAsia="pt-BR"/>
              </w:rPr>
              <w:t>(33.832)</w:t>
            </w:r>
          </w:p>
        </w:tc>
        <w:tc>
          <w:tcPr>
            <w:tcW w:w="1134" w:type="dxa"/>
            <w:vAlign w:val="bottom"/>
          </w:tcPr>
          <w:p w14:paraId="276CF687" w14:textId="5A27AC35" w:rsidR="00207716" w:rsidRPr="00B254A5" w:rsidRDefault="001F2109" w:rsidP="00207716">
            <w:pPr>
              <w:jc w:val="right"/>
              <w:rPr>
                <w:rFonts w:ascii="Trebuchet MS" w:hAnsi="Trebuchet MS" w:cs="Arial"/>
                <w:color w:val="000000"/>
                <w:sz w:val="16"/>
                <w:szCs w:val="16"/>
                <w:lang w:eastAsia="pt-BR"/>
              </w:rPr>
            </w:pPr>
            <w:r w:rsidRPr="00B254A5">
              <w:rPr>
                <w:rFonts w:ascii="Trebuchet MS" w:hAnsi="Trebuchet MS" w:cs="Arial"/>
                <w:color w:val="000000"/>
                <w:sz w:val="16"/>
                <w:szCs w:val="16"/>
                <w:lang w:eastAsia="pt-BR"/>
              </w:rPr>
              <w:t>478.275</w:t>
            </w:r>
          </w:p>
        </w:tc>
      </w:tr>
      <w:tr w:rsidR="00207716" w:rsidRPr="00B254A5" w14:paraId="64D96EB9" w14:textId="77777777" w:rsidTr="00A34DCB">
        <w:trPr>
          <w:trHeight w:val="23"/>
        </w:trPr>
        <w:tc>
          <w:tcPr>
            <w:tcW w:w="1984" w:type="dxa"/>
            <w:vAlign w:val="bottom"/>
          </w:tcPr>
          <w:p w14:paraId="4BFD8050" w14:textId="77777777" w:rsidR="00207716" w:rsidRPr="00B254A5" w:rsidRDefault="00207716" w:rsidP="00A34DCB">
            <w:pPr>
              <w:ind w:left="-71"/>
            </w:pPr>
            <w:r w:rsidRPr="00B254A5">
              <w:rPr>
                <w:rFonts w:ascii="Trebuchet MS" w:eastAsia="Trebuchet MS" w:hAnsi="Trebuchet MS" w:cs="Trebuchet MS"/>
                <w:b/>
                <w:bCs/>
                <w:color w:val="000000"/>
                <w:sz w:val="16"/>
                <w:szCs w:val="16"/>
                <w:lang w:eastAsia="pt-BR"/>
              </w:rPr>
              <w:t xml:space="preserve">  </w:t>
            </w:r>
          </w:p>
        </w:tc>
        <w:tc>
          <w:tcPr>
            <w:tcW w:w="1130" w:type="dxa"/>
            <w:vAlign w:val="bottom"/>
          </w:tcPr>
          <w:p w14:paraId="573056E7" w14:textId="77777777" w:rsidR="00207716" w:rsidRPr="00B254A5" w:rsidRDefault="00207716" w:rsidP="00207716">
            <w:pPr>
              <w:jc w:val="right"/>
              <w:rPr>
                <w:rFonts w:ascii="Trebuchet MS" w:hAnsi="Trebuchet MS" w:cs="Arial"/>
                <w:color w:val="000000"/>
                <w:sz w:val="16"/>
                <w:szCs w:val="16"/>
                <w:lang w:eastAsia="pt-BR"/>
              </w:rPr>
            </w:pPr>
          </w:p>
        </w:tc>
        <w:tc>
          <w:tcPr>
            <w:tcW w:w="851" w:type="dxa"/>
            <w:vAlign w:val="bottom"/>
          </w:tcPr>
          <w:p w14:paraId="7482AD96" w14:textId="77777777" w:rsidR="00207716" w:rsidRPr="00B254A5" w:rsidRDefault="00207716" w:rsidP="00207716">
            <w:pPr>
              <w:jc w:val="right"/>
              <w:rPr>
                <w:rFonts w:ascii="Trebuchet MS" w:hAnsi="Trebuchet MS" w:cs="Arial"/>
                <w:color w:val="000000"/>
                <w:sz w:val="16"/>
                <w:szCs w:val="16"/>
                <w:lang w:eastAsia="pt-BR"/>
              </w:rPr>
            </w:pPr>
          </w:p>
        </w:tc>
        <w:tc>
          <w:tcPr>
            <w:tcW w:w="992" w:type="dxa"/>
            <w:vAlign w:val="bottom"/>
          </w:tcPr>
          <w:p w14:paraId="544A533E" w14:textId="77777777" w:rsidR="00207716" w:rsidRPr="00B254A5" w:rsidRDefault="00207716" w:rsidP="00207716">
            <w:pPr>
              <w:jc w:val="center"/>
              <w:rPr>
                <w:rFonts w:ascii="Trebuchet MS" w:hAnsi="Trebuchet MS" w:cs="Arial"/>
                <w:color w:val="000000"/>
                <w:sz w:val="16"/>
                <w:szCs w:val="16"/>
                <w:lang w:eastAsia="pt-BR"/>
              </w:rPr>
            </w:pPr>
          </w:p>
        </w:tc>
        <w:tc>
          <w:tcPr>
            <w:tcW w:w="1134" w:type="dxa"/>
            <w:vAlign w:val="bottom"/>
          </w:tcPr>
          <w:p w14:paraId="42686630" w14:textId="77777777" w:rsidR="00207716" w:rsidRPr="00B254A5" w:rsidRDefault="00207716" w:rsidP="00207716">
            <w:pPr>
              <w:jc w:val="right"/>
              <w:rPr>
                <w:rFonts w:ascii="Trebuchet MS" w:hAnsi="Trebuchet MS" w:cs="Arial"/>
                <w:color w:val="000000"/>
                <w:sz w:val="16"/>
                <w:szCs w:val="16"/>
                <w:lang w:eastAsia="pt-BR"/>
              </w:rPr>
            </w:pPr>
          </w:p>
        </w:tc>
        <w:tc>
          <w:tcPr>
            <w:tcW w:w="992" w:type="dxa"/>
            <w:gridSpan w:val="2"/>
            <w:vAlign w:val="bottom"/>
          </w:tcPr>
          <w:p w14:paraId="3A251229" w14:textId="77777777" w:rsidR="00207716" w:rsidRPr="00B254A5" w:rsidRDefault="00207716" w:rsidP="00207716">
            <w:pPr>
              <w:jc w:val="right"/>
              <w:rPr>
                <w:rFonts w:ascii="Trebuchet MS" w:hAnsi="Trebuchet MS" w:cs="Arial"/>
                <w:color w:val="000000"/>
                <w:sz w:val="16"/>
                <w:szCs w:val="16"/>
                <w:lang w:eastAsia="pt-BR"/>
              </w:rPr>
            </w:pPr>
          </w:p>
        </w:tc>
        <w:tc>
          <w:tcPr>
            <w:tcW w:w="850" w:type="dxa"/>
            <w:vAlign w:val="bottom"/>
          </w:tcPr>
          <w:p w14:paraId="3B3676C0" w14:textId="77777777" w:rsidR="00207716" w:rsidRPr="00B254A5" w:rsidRDefault="00207716" w:rsidP="00207716">
            <w:pPr>
              <w:jc w:val="right"/>
              <w:rPr>
                <w:rFonts w:ascii="Trebuchet MS" w:hAnsi="Trebuchet MS" w:cs="Arial"/>
                <w:color w:val="000000"/>
                <w:sz w:val="16"/>
                <w:szCs w:val="16"/>
                <w:lang w:eastAsia="pt-BR"/>
              </w:rPr>
            </w:pPr>
          </w:p>
        </w:tc>
        <w:tc>
          <w:tcPr>
            <w:tcW w:w="1134" w:type="dxa"/>
            <w:vAlign w:val="bottom"/>
          </w:tcPr>
          <w:p w14:paraId="33768502" w14:textId="77777777" w:rsidR="00207716" w:rsidRPr="00B254A5" w:rsidRDefault="00207716" w:rsidP="00207716">
            <w:pPr>
              <w:jc w:val="right"/>
              <w:rPr>
                <w:rFonts w:ascii="Trebuchet MS" w:hAnsi="Trebuchet MS" w:cs="Arial"/>
                <w:color w:val="000000"/>
                <w:sz w:val="16"/>
                <w:szCs w:val="16"/>
                <w:lang w:eastAsia="pt-BR"/>
              </w:rPr>
            </w:pPr>
          </w:p>
        </w:tc>
      </w:tr>
      <w:tr w:rsidR="00207716" w:rsidRPr="00B254A5" w14:paraId="1CF68E61" w14:textId="77777777" w:rsidTr="00A34DCB">
        <w:trPr>
          <w:trHeight w:val="23"/>
        </w:trPr>
        <w:tc>
          <w:tcPr>
            <w:tcW w:w="1984" w:type="dxa"/>
            <w:vAlign w:val="bottom"/>
          </w:tcPr>
          <w:p w14:paraId="0479969D" w14:textId="77777777" w:rsidR="00207716" w:rsidRPr="00B254A5" w:rsidRDefault="00207716" w:rsidP="00A34DCB">
            <w:pPr>
              <w:ind w:left="-71"/>
            </w:pPr>
            <w:r w:rsidRPr="00B254A5">
              <w:rPr>
                <w:rFonts w:ascii="Trebuchet MS" w:hAnsi="Trebuchet MS" w:cs="Arial"/>
                <w:b/>
                <w:bCs/>
                <w:iCs/>
                <w:color w:val="000000"/>
                <w:sz w:val="16"/>
                <w:szCs w:val="16"/>
                <w:lang w:eastAsia="pt-BR"/>
              </w:rPr>
              <w:t>Passivo não circulante</w:t>
            </w:r>
          </w:p>
        </w:tc>
        <w:tc>
          <w:tcPr>
            <w:tcW w:w="1130" w:type="dxa"/>
            <w:vAlign w:val="bottom"/>
          </w:tcPr>
          <w:p w14:paraId="4793ABA0" w14:textId="77777777" w:rsidR="00207716" w:rsidRPr="00B254A5" w:rsidRDefault="00207716" w:rsidP="00207716">
            <w:pPr>
              <w:jc w:val="right"/>
              <w:rPr>
                <w:rFonts w:ascii="Trebuchet MS" w:hAnsi="Trebuchet MS" w:cs="Arial"/>
                <w:color w:val="000000"/>
                <w:sz w:val="16"/>
                <w:szCs w:val="16"/>
                <w:lang w:eastAsia="pt-BR"/>
              </w:rPr>
            </w:pPr>
          </w:p>
        </w:tc>
        <w:tc>
          <w:tcPr>
            <w:tcW w:w="851" w:type="dxa"/>
            <w:vAlign w:val="bottom"/>
          </w:tcPr>
          <w:p w14:paraId="072BE182" w14:textId="77777777" w:rsidR="00207716" w:rsidRPr="00B254A5" w:rsidRDefault="00207716" w:rsidP="00207716">
            <w:pPr>
              <w:jc w:val="right"/>
              <w:rPr>
                <w:rFonts w:ascii="Trebuchet MS" w:hAnsi="Trebuchet MS" w:cs="Arial"/>
                <w:color w:val="000000"/>
                <w:sz w:val="16"/>
                <w:szCs w:val="16"/>
                <w:lang w:eastAsia="pt-BR"/>
              </w:rPr>
            </w:pPr>
          </w:p>
        </w:tc>
        <w:tc>
          <w:tcPr>
            <w:tcW w:w="992" w:type="dxa"/>
            <w:vAlign w:val="bottom"/>
          </w:tcPr>
          <w:p w14:paraId="3976FD89" w14:textId="77777777" w:rsidR="00207716" w:rsidRPr="00B254A5" w:rsidRDefault="00207716" w:rsidP="00207716">
            <w:pPr>
              <w:jc w:val="center"/>
              <w:rPr>
                <w:rFonts w:ascii="Trebuchet MS" w:hAnsi="Trebuchet MS" w:cs="Arial"/>
                <w:color w:val="000000"/>
                <w:sz w:val="16"/>
                <w:szCs w:val="16"/>
                <w:lang w:eastAsia="pt-BR"/>
              </w:rPr>
            </w:pPr>
          </w:p>
        </w:tc>
        <w:tc>
          <w:tcPr>
            <w:tcW w:w="1134" w:type="dxa"/>
            <w:vAlign w:val="bottom"/>
          </w:tcPr>
          <w:p w14:paraId="24E94B49" w14:textId="77777777" w:rsidR="00207716" w:rsidRPr="00B254A5" w:rsidRDefault="00207716" w:rsidP="00207716">
            <w:pPr>
              <w:jc w:val="right"/>
              <w:rPr>
                <w:rFonts w:ascii="Trebuchet MS" w:hAnsi="Trebuchet MS" w:cs="Arial"/>
                <w:color w:val="000000"/>
                <w:sz w:val="16"/>
                <w:szCs w:val="16"/>
                <w:lang w:eastAsia="pt-BR"/>
              </w:rPr>
            </w:pPr>
          </w:p>
        </w:tc>
        <w:tc>
          <w:tcPr>
            <w:tcW w:w="992" w:type="dxa"/>
            <w:gridSpan w:val="2"/>
            <w:vAlign w:val="bottom"/>
          </w:tcPr>
          <w:p w14:paraId="24F9F32F" w14:textId="77777777" w:rsidR="00207716" w:rsidRPr="00B254A5" w:rsidRDefault="00207716" w:rsidP="00207716">
            <w:pPr>
              <w:jc w:val="right"/>
              <w:rPr>
                <w:rFonts w:ascii="Trebuchet MS" w:hAnsi="Trebuchet MS" w:cs="Arial"/>
                <w:color w:val="000000"/>
                <w:sz w:val="16"/>
                <w:szCs w:val="16"/>
                <w:lang w:eastAsia="pt-BR"/>
              </w:rPr>
            </w:pPr>
          </w:p>
        </w:tc>
        <w:tc>
          <w:tcPr>
            <w:tcW w:w="850" w:type="dxa"/>
            <w:vAlign w:val="bottom"/>
          </w:tcPr>
          <w:p w14:paraId="23F30660" w14:textId="77777777" w:rsidR="00207716" w:rsidRPr="00B254A5" w:rsidRDefault="00207716" w:rsidP="00207716">
            <w:pPr>
              <w:jc w:val="right"/>
              <w:rPr>
                <w:rFonts w:ascii="Trebuchet MS" w:hAnsi="Trebuchet MS" w:cs="Arial"/>
                <w:color w:val="000000"/>
                <w:sz w:val="16"/>
                <w:szCs w:val="16"/>
                <w:lang w:eastAsia="pt-BR"/>
              </w:rPr>
            </w:pPr>
          </w:p>
        </w:tc>
        <w:tc>
          <w:tcPr>
            <w:tcW w:w="1134" w:type="dxa"/>
            <w:vAlign w:val="bottom"/>
          </w:tcPr>
          <w:p w14:paraId="3D486279" w14:textId="77777777" w:rsidR="00207716" w:rsidRPr="00B254A5" w:rsidRDefault="00207716" w:rsidP="00207716">
            <w:pPr>
              <w:jc w:val="right"/>
              <w:rPr>
                <w:rFonts w:ascii="Trebuchet MS" w:hAnsi="Trebuchet MS" w:cs="Arial"/>
                <w:color w:val="000000"/>
                <w:sz w:val="16"/>
                <w:szCs w:val="16"/>
                <w:lang w:eastAsia="pt-BR"/>
              </w:rPr>
            </w:pPr>
          </w:p>
        </w:tc>
      </w:tr>
      <w:tr w:rsidR="004B4DE7" w:rsidRPr="00B254A5" w14:paraId="123A8639" w14:textId="77777777" w:rsidTr="00A34DCB">
        <w:trPr>
          <w:trHeight w:val="247"/>
        </w:trPr>
        <w:tc>
          <w:tcPr>
            <w:tcW w:w="1984" w:type="dxa"/>
            <w:vAlign w:val="bottom"/>
          </w:tcPr>
          <w:p w14:paraId="39C0F196" w14:textId="77777777" w:rsidR="004B4DE7" w:rsidRPr="00B254A5" w:rsidRDefault="004B4DE7" w:rsidP="00A34DCB">
            <w:pPr>
              <w:ind w:left="-71"/>
            </w:pPr>
            <w:r w:rsidRPr="00B254A5">
              <w:rPr>
                <w:rFonts w:ascii="Trebuchet MS" w:hAnsi="Trebuchet MS" w:cs="Arial"/>
                <w:color w:val="000000"/>
                <w:sz w:val="16"/>
                <w:szCs w:val="16"/>
                <w:lang w:eastAsia="pt-BR"/>
              </w:rPr>
              <w:t>Impostos diferidos (Realização)</w:t>
            </w:r>
          </w:p>
        </w:tc>
        <w:tc>
          <w:tcPr>
            <w:tcW w:w="1130" w:type="dxa"/>
            <w:vAlign w:val="bottom"/>
          </w:tcPr>
          <w:p w14:paraId="3A00D2DF" w14:textId="77777777" w:rsidR="004B4DE7" w:rsidRPr="00B254A5" w:rsidRDefault="004B4DE7" w:rsidP="004B4DE7">
            <w:pPr>
              <w:jc w:val="right"/>
              <w:rPr>
                <w:rFonts w:ascii="Trebuchet MS" w:hAnsi="Trebuchet MS" w:cs="Arial"/>
                <w:color w:val="000000"/>
                <w:sz w:val="16"/>
                <w:szCs w:val="16"/>
                <w:lang w:eastAsia="pt-BR"/>
              </w:rPr>
            </w:pPr>
            <w:r w:rsidRPr="00B254A5">
              <w:rPr>
                <w:rFonts w:ascii="Trebuchet MS" w:hAnsi="Trebuchet MS" w:cs="Arial"/>
                <w:color w:val="000000"/>
                <w:sz w:val="16"/>
                <w:szCs w:val="16"/>
                <w:lang w:eastAsia="pt-BR"/>
              </w:rPr>
              <w:t>(186.100)</w:t>
            </w:r>
          </w:p>
        </w:tc>
        <w:tc>
          <w:tcPr>
            <w:tcW w:w="851" w:type="dxa"/>
            <w:vAlign w:val="bottom"/>
          </w:tcPr>
          <w:p w14:paraId="4CA68483" w14:textId="77777777" w:rsidR="004B4DE7" w:rsidRPr="00B254A5" w:rsidRDefault="004B4DE7" w:rsidP="004B4DE7">
            <w:pPr>
              <w:jc w:val="right"/>
              <w:rPr>
                <w:rFonts w:ascii="Trebuchet MS" w:hAnsi="Trebuchet MS" w:cs="Arial"/>
                <w:color w:val="000000"/>
                <w:sz w:val="16"/>
                <w:szCs w:val="16"/>
                <w:lang w:eastAsia="pt-BR"/>
              </w:rPr>
            </w:pPr>
            <w:r w:rsidRPr="00B254A5">
              <w:rPr>
                <w:rFonts w:ascii="Trebuchet MS" w:hAnsi="Trebuchet MS" w:cs="Arial"/>
                <w:color w:val="000000"/>
                <w:sz w:val="16"/>
                <w:szCs w:val="16"/>
                <w:lang w:eastAsia="pt-BR"/>
              </w:rPr>
              <w:t>-</w:t>
            </w:r>
          </w:p>
        </w:tc>
        <w:tc>
          <w:tcPr>
            <w:tcW w:w="992" w:type="dxa"/>
            <w:vAlign w:val="bottom"/>
          </w:tcPr>
          <w:p w14:paraId="2B3664B7" w14:textId="77777777" w:rsidR="004B4DE7" w:rsidRPr="00B254A5" w:rsidRDefault="004B4DE7" w:rsidP="004B4DE7">
            <w:pPr>
              <w:jc w:val="center"/>
              <w:rPr>
                <w:rFonts w:ascii="Trebuchet MS" w:hAnsi="Trebuchet MS" w:cs="Arial"/>
                <w:color w:val="000000"/>
                <w:sz w:val="16"/>
                <w:szCs w:val="16"/>
                <w:lang w:eastAsia="pt-BR"/>
              </w:rPr>
            </w:pPr>
            <w:r w:rsidRPr="00B254A5">
              <w:rPr>
                <w:rFonts w:ascii="Trebuchet MS" w:hAnsi="Trebuchet MS" w:cs="Arial"/>
                <w:color w:val="000000"/>
                <w:sz w:val="16"/>
                <w:szCs w:val="16"/>
                <w:lang w:eastAsia="pt-BR"/>
              </w:rPr>
              <w:t>3.173</w:t>
            </w:r>
          </w:p>
        </w:tc>
        <w:tc>
          <w:tcPr>
            <w:tcW w:w="1134" w:type="dxa"/>
            <w:vAlign w:val="bottom"/>
          </w:tcPr>
          <w:p w14:paraId="60C29320" w14:textId="77777777" w:rsidR="004B4DE7" w:rsidRPr="00B254A5" w:rsidRDefault="004B4DE7" w:rsidP="004B4DE7">
            <w:pPr>
              <w:jc w:val="right"/>
              <w:rPr>
                <w:rFonts w:ascii="Trebuchet MS" w:hAnsi="Trebuchet MS" w:cs="Arial"/>
                <w:color w:val="000000"/>
                <w:sz w:val="16"/>
                <w:szCs w:val="16"/>
                <w:lang w:eastAsia="pt-BR"/>
              </w:rPr>
            </w:pPr>
            <w:r w:rsidRPr="00B254A5">
              <w:rPr>
                <w:rFonts w:ascii="Trebuchet MS" w:hAnsi="Trebuchet MS" w:cs="Arial"/>
                <w:color w:val="000000"/>
                <w:sz w:val="16"/>
                <w:szCs w:val="16"/>
                <w:lang w:eastAsia="pt-BR"/>
              </w:rPr>
              <w:t>(182.927)</w:t>
            </w:r>
          </w:p>
        </w:tc>
        <w:tc>
          <w:tcPr>
            <w:tcW w:w="992" w:type="dxa"/>
            <w:gridSpan w:val="2"/>
            <w:vAlign w:val="bottom"/>
          </w:tcPr>
          <w:p w14:paraId="239319E1" w14:textId="6ACCB964" w:rsidR="004B4DE7" w:rsidRPr="00B254A5" w:rsidRDefault="00CB1FDC" w:rsidP="004B4DE7">
            <w:pPr>
              <w:jc w:val="right"/>
              <w:rPr>
                <w:rFonts w:ascii="Trebuchet MS" w:hAnsi="Trebuchet MS" w:cs="Arial"/>
                <w:color w:val="000000"/>
                <w:sz w:val="16"/>
                <w:szCs w:val="16"/>
                <w:lang w:eastAsia="pt-BR"/>
              </w:rPr>
            </w:pPr>
            <w:r w:rsidRPr="00B254A5">
              <w:rPr>
                <w:rFonts w:ascii="Trebuchet MS" w:hAnsi="Trebuchet MS" w:cs="Arial"/>
                <w:color w:val="000000"/>
                <w:sz w:val="16"/>
                <w:szCs w:val="16"/>
                <w:lang w:eastAsia="pt-BR"/>
              </w:rPr>
              <w:t>-</w:t>
            </w:r>
          </w:p>
        </w:tc>
        <w:tc>
          <w:tcPr>
            <w:tcW w:w="850" w:type="dxa"/>
            <w:vAlign w:val="bottom"/>
          </w:tcPr>
          <w:p w14:paraId="5D548BC0" w14:textId="25313772" w:rsidR="004B4DE7" w:rsidRPr="00B254A5" w:rsidRDefault="001F2109" w:rsidP="004B4DE7">
            <w:pPr>
              <w:jc w:val="right"/>
              <w:rPr>
                <w:rFonts w:ascii="Trebuchet MS" w:hAnsi="Trebuchet MS" w:cs="Arial"/>
                <w:color w:val="000000"/>
                <w:sz w:val="16"/>
                <w:szCs w:val="16"/>
                <w:lang w:eastAsia="pt-BR"/>
              </w:rPr>
            </w:pPr>
            <w:r w:rsidRPr="00B254A5">
              <w:rPr>
                <w:rFonts w:ascii="Trebuchet MS" w:hAnsi="Trebuchet MS" w:cs="Arial"/>
                <w:color w:val="000000"/>
                <w:sz w:val="16"/>
                <w:szCs w:val="16"/>
                <w:lang w:eastAsia="pt-BR"/>
              </w:rPr>
              <w:t>3.045</w:t>
            </w:r>
          </w:p>
        </w:tc>
        <w:tc>
          <w:tcPr>
            <w:tcW w:w="1134" w:type="dxa"/>
            <w:vAlign w:val="bottom"/>
          </w:tcPr>
          <w:p w14:paraId="0F823BBD" w14:textId="66F41770" w:rsidR="004B4DE7" w:rsidRPr="00B254A5" w:rsidRDefault="001F2109" w:rsidP="004B4DE7">
            <w:pPr>
              <w:jc w:val="right"/>
              <w:rPr>
                <w:rFonts w:ascii="Trebuchet MS" w:hAnsi="Trebuchet MS" w:cs="Arial"/>
                <w:color w:val="000000"/>
                <w:sz w:val="16"/>
                <w:szCs w:val="16"/>
                <w:lang w:eastAsia="pt-BR"/>
              </w:rPr>
            </w:pPr>
            <w:r w:rsidRPr="00B254A5">
              <w:rPr>
                <w:rFonts w:ascii="Trebuchet MS" w:hAnsi="Trebuchet MS" w:cs="Arial"/>
                <w:color w:val="000000"/>
                <w:sz w:val="16"/>
                <w:szCs w:val="16"/>
                <w:lang w:eastAsia="pt-BR"/>
              </w:rPr>
              <w:t>(179.882)</w:t>
            </w:r>
          </w:p>
        </w:tc>
      </w:tr>
      <w:tr w:rsidR="004B4DE7" w:rsidRPr="00B254A5" w14:paraId="71A692BA" w14:textId="77777777" w:rsidTr="00A34DCB">
        <w:trPr>
          <w:trHeight w:val="247"/>
        </w:trPr>
        <w:tc>
          <w:tcPr>
            <w:tcW w:w="1984" w:type="dxa"/>
            <w:vAlign w:val="bottom"/>
          </w:tcPr>
          <w:p w14:paraId="6A3BF3E6" w14:textId="77777777" w:rsidR="004B4DE7" w:rsidRPr="00B254A5" w:rsidRDefault="004B4DE7" w:rsidP="00A34DCB">
            <w:pPr>
              <w:ind w:left="-71"/>
              <w:rPr>
                <w:rFonts w:ascii="Trebuchet MS" w:hAnsi="Trebuchet MS" w:cs="Arial"/>
                <w:color w:val="000000"/>
                <w:sz w:val="16"/>
                <w:szCs w:val="16"/>
                <w:lang w:eastAsia="pt-BR"/>
              </w:rPr>
            </w:pPr>
            <w:r w:rsidRPr="00B254A5">
              <w:rPr>
                <w:rFonts w:ascii="Trebuchet MS" w:hAnsi="Trebuchet MS" w:cs="Arial"/>
                <w:color w:val="000000"/>
                <w:sz w:val="16"/>
                <w:szCs w:val="16"/>
                <w:lang w:eastAsia="pt-BR"/>
              </w:rPr>
              <w:t>Impostos diferidos (Reversão) (a)</w:t>
            </w:r>
          </w:p>
        </w:tc>
        <w:tc>
          <w:tcPr>
            <w:tcW w:w="1130" w:type="dxa"/>
            <w:vAlign w:val="bottom"/>
          </w:tcPr>
          <w:p w14:paraId="1908AB6E" w14:textId="77777777" w:rsidR="004B4DE7" w:rsidRPr="00B254A5" w:rsidRDefault="004B4DE7" w:rsidP="004B4DE7">
            <w:pPr>
              <w:jc w:val="right"/>
              <w:rPr>
                <w:rFonts w:ascii="Trebuchet MS" w:hAnsi="Trebuchet MS" w:cs="Arial"/>
                <w:color w:val="000000"/>
                <w:sz w:val="16"/>
                <w:szCs w:val="16"/>
                <w:lang w:eastAsia="pt-BR"/>
              </w:rPr>
            </w:pPr>
            <w:r w:rsidRPr="00B254A5">
              <w:rPr>
                <w:rFonts w:ascii="Trebuchet MS" w:hAnsi="Trebuchet MS" w:cs="Arial"/>
                <w:color w:val="000000"/>
                <w:sz w:val="16"/>
                <w:szCs w:val="16"/>
                <w:lang w:eastAsia="pt-BR"/>
              </w:rPr>
              <w:t>-</w:t>
            </w:r>
          </w:p>
        </w:tc>
        <w:tc>
          <w:tcPr>
            <w:tcW w:w="851" w:type="dxa"/>
            <w:vAlign w:val="bottom"/>
          </w:tcPr>
          <w:p w14:paraId="7CA54B83" w14:textId="77777777" w:rsidR="004B4DE7" w:rsidRPr="00B254A5" w:rsidRDefault="004B4DE7" w:rsidP="004B4DE7">
            <w:pPr>
              <w:jc w:val="right"/>
              <w:rPr>
                <w:rFonts w:ascii="Trebuchet MS" w:hAnsi="Trebuchet MS" w:cs="Arial"/>
                <w:color w:val="000000"/>
                <w:sz w:val="16"/>
                <w:szCs w:val="16"/>
                <w:lang w:eastAsia="pt-BR"/>
              </w:rPr>
            </w:pPr>
            <w:r w:rsidRPr="00B254A5">
              <w:rPr>
                <w:rFonts w:ascii="Trebuchet MS" w:hAnsi="Trebuchet MS" w:cs="Arial"/>
                <w:color w:val="000000"/>
                <w:sz w:val="16"/>
                <w:szCs w:val="16"/>
                <w:lang w:eastAsia="pt-BR"/>
              </w:rPr>
              <w:t>136.837</w:t>
            </w:r>
          </w:p>
        </w:tc>
        <w:tc>
          <w:tcPr>
            <w:tcW w:w="992" w:type="dxa"/>
            <w:vAlign w:val="bottom"/>
          </w:tcPr>
          <w:p w14:paraId="6C4ED567" w14:textId="77777777" w:rsidR="004B4DE7" w:rsidRPr="00B254A5" w:rsidRDefault="004B4DE7" w:rsidP="004B4DE7">
            <w:pPr>
              <w:jc w:val="center"/>
              <w:rPr>
                <w:rFonts w:ascii="Trebuchet MS" w:hAnsi="Trebuchet MS" w:cs="Arial"/>
                <w:color w:val="000000"/>
                <w:sz w:val="16"/>
                <w:szCs w:val="16"/>
                <w:lang w:eastAsia="pt-BR"/>
              </w:rPr>
            </w:pPr>
            <w:r w:rsidRPr="00B254A5">
              <w:rPr>
                <w:rFonts w:ascii="Trebuchet MS" w:hAnsi="Trebuchet MS" w:cs="Arial"/>
                <w:color w:val="000000"/>
                <w:sz w:val="16"/>
                <w:szCs w:val="16"/>
                <w:lang w:eastAsia="pt-BR"/>
              </w:rPr>
              <w:t>-</w:t>
            </w:r>
          </w:p>
        </w:tc>
        <w:tc>
          <w:tcPr>
            <w:tcW w:w="1134" w:type="dxa"/>
            <w:vAlign w:val="bottom"/>
          </w:tcPr>
          <w:p w14:paraId="275DB127" w14:textId="77777777" w:rsidR="004B4DE7" w:rsidRPr="00B254A5" w:rsidRDefault="004B4DE7" w:rsidP="004B4DE7">
            <w:pPr>
              <w:jc w:val="right"/>
              <w:rPr>
                <w:rFonts w:ascii="Trebuchet MS" w:hAnsi="Trebuchet MS" w:cs="Arial"/>
                <w:color w:val="000000"/>
                <w:sz w:val="16"/>
                <w:szCs w:val="16"/>
                <w:lang w:eastAsia="pt-BR"/>
              </w:rPr>
            </w:pPr>
            <w:r w:rsidRPr="00B254A5">
              <w:rPr>
                <w:rFonts w:ascii="Trebuchet MS" w:hAnsi="Trebuchet MS" w:cs="Arial"/>
                <w:color w:val="000000"/>
                <w:sz w:val="16"/>
                <w:szCs w:val="16"/>
                <w:lang w:eastAsia="pt-BR"/>
              </w:rPr>
              <w:t>136.837</w:t>
            </w:r>
          </w:p>
        </w:tc>
        <w:tc>
          <w:tcPr>
            <w:tcW w:w="992" w:type="dxa"/>
            <w:gridSpan w:val="2"/>
            <w:vAlign w:val="bottom"/>
          </w:tcPr>
          <w:p w14:paraId="5061EBD3" w14:textId="39711931" w:rsidR="004B4DE7" w:rsidRPr="00B254A5" w:rsidRDefault="0053070A" w:rsidP="004B4DE7">
            <w:pPr>
              <w:jc w:val="right"/>
              <w:rPr>
                <w:rFonts w:ascii="Trebuchet MS" w:hAnsi="Trebuchet MS" w:cs="Arial"/>
                <w:color w:val="000000"/>
                <w:sz w:val="16"/>
                <w:szCs w:val="16"/>
                <w:lang w:eastAsia="pt-BR"/>
              </w:rPr>
            </w:pPr>
            <w:r w:rsidRPr="00B254A5">
              <w:rPr>
                <w:rFonts w:ascii="Trebuchet MS" w:hAnsi="Trebuchet MS" w:cs="Arial"/>
                <w:color w:val="000000"/>
                <w:sz w:val="16"/>
                <w:szCs w:val="16"/>
                <w:lang w:eastAsia="pt-BR"/>
              </w:rPr>
              <w:t>-</w:t>
            </w:r>
          </w:p>
        </w:tc>
        <w:tc>
          <w:tcPr>
            <w:tcW w:w="850" w:type="dxa"/>
            <w:vAlign w:val="bottom"/>
          </w:tcPr>
          <w:p w14:paraId="57A0E281" w14:textId="6AFFCB7E" w:rsidR="004B4DE7" w:rsidRPr="00B254A5" w:rsidRDefault="00CB1FDC" w:rsidP="004B4DE7">
            <w:pPr>
              <w:jc w:val="right"/>
              <w:rPr>
                <w:rFonts w:ascii="Trebuchet MS" w:hAnsi="Trebuchet MS" w:cs="Arial"/>
                <w:color w:val="000000"/>
                <w:sz w:val="16"/>
                <w:szCs w:val="16"/>
                <w:lang w:eastAsia="pt-BR"/>
              </w:rPr>
            </w:pPr>
            <w:r w:rsidRPr="00B254A5">
              <w:rPr>
                <w:rFonts w:ascii="Trebuchet MS" w:hAnsi="Trebuchet MS" w:cs="Arial"/>
                <w:color w:val="000000"/>
                <w:sz w:val="16"/>
                <w:szCs w:val="16"/>
                <w:lang w:eastAsia="pt-BR"/>
              </w:rPr>
              <w:t>-</w:t>
            </w:r>
          </w:p>
        </w:tc>
        <w:tc>
          <w:tcPr>
            <w:tcW w:w="1134" w:type="dxa"/>
            <w:vAlign w:val="bottom"/>
          </w:tcPr>
          <w:p w14:paraId="521E5B6F" w14:textId="42DE1336" w:rsidR="004B4DE7" w:rsidRPr="00B254A5" w:rsidRDefault="003504EE" w:rsidP="004B4DE7">
            <w:pPr>
              <w:jc w:val="right"/>
              <w:rPr>
                <w:rFonts w:ascii="Trebuchet MS" w:hAnsi="Trebuchet MS" w:cs="Arial"/>
                <w:color w:val="000000"/>
                <w:sz w:val="16"/>
                <w:szCs w:val="16"/>
                <w:lang w:eastAsia="pt-BR"/>
              </w:rPr>
            </w:pPr>
            <w:r w:rsidRPr="00B254A5">
              <w:rPr>
                <w:rFonts w:ascii="Trebuchet MS" w:hAnsi="Trebuchet MS" w:cs="Arial"/>
                <w:color w:val="000000"/>
                <w:sz w:val="16"/>
                <w:szCs w:val="16"/>
                <w:lang w:eastAsia="pt-BR"/>
              </w:rPr>
              <w:t>136.837</w:t>
            </w:r>
          </w:p>
        </w:tc>
      </w:tr>
      <w:tr w:rsidR="00207716" w:rsidRPr="00B254A5" w14:paraId="342C50DE" w14:textId="77777777" w:rsidTr="00A34DCB">
        <w:trPr>
          <w:trHeight w:val="57"/>
        </w:trPr>
        <w:tc>
          <w:tcPr>
            <w:tcW w:w="1984" w:type="dxa"/>
            <w:vAlign w:val="bottom"/>
          </w:tcPr>
          <w:p w14:paraId="1E57EEDF" w14:textId="77777777" w:rsidR="00207716" w:rsidRPr="00B254A5" w:rsidRDefault="00207716" w:rsidP="00A34DCB">
            <w:pPr>
              <w:ind w:left="-71"/>
            </w:pPr>
            <w:r w:rsidRPr="00B254A5">
              <w:rPr>
                <w:rFonts w:ascii="Trebuchet MS" w:eastAsia="Trebuchet MS" w:hAnsi="Trebuchet MS" w:cs="Trebuchet MS"/>
                <w:b/>
                <w:bCs/>
                <w:color w:val="000000"/>
                <w:sz w:val="16"/>
                <w:szCs w:val="16"/>
                <w:lang w:eastAsia="pt-BR"/>
              </w:rPr>
              <w:t xml:space="preserve">  </w:t>
            </w:r>
          </w:p>
        </w:tc>
        <w:tc>
          <w:tcPr>
            <w:tcW w:w="1130" w:type="dxa"/>
            <w:vAlign w:val="bottom"/>
          </w:tcPr>
          <w:p w14:paraId="2E7399E2" w14:textId="77777777" w:rsidR="00207716" w:rsidRPr="00B254A5" w:rsidRDefault="00207716" w:rsidP="00207716">
            <w:pPr>
              <w:snapToGrid w:val="0"/>
              <w:jc w:val="right"/>
              <w:rPr>
                <w:rFonts w:ascii="Trebuchet MS" w:hAnsi="Trebuchet MS" w:cs="Arial"/>
                <w:bCs/>
                <w:color w:val="000000"/>
                <w:sz w:val="16"/>
                <w:szCs w:val="16"/>
                <w:lang w:eastAsia="pt-BR"/>
              </w:rPr>
            </w:pPr>
          </w:p>
        </w:tc>
        <w:tc>
          <w:tcPr>
            <w:tcW w:w="851" w:type="dxa"/>
            <w:vAlign w:val="bottom"/>
          </w:tcPr>
          <w:p w14:paraId="23E347C6" w14:textId="77777777" w:rsidR="00207716" w:rsidRPr="00B254A5" w:rsidRDefault="00207716" w:rsidP="00207716">
            <w:pPr>
              <w:jc w:val="right"/>
              <w:rPr>
                <w:rFonts w:ascii="Trebuchet MS" w:hAnsi="Trebuchet MS" w:cs="Arial"/>
                <w:color w:val="000000"/>
                <w:sz w:val="16"/>
                <w:szCs w:val="16"/>
                <w:lang w:eastAsia="pt-BR"/>
              </w:rPr>
            </w:pPr>
          </w:p>
        </w:tc>
        <w:tc>
          <w:tcPr>
            <w:tcW w:w="992" w:type="dxa"/>
            <w:vAlign w:val="bottom"/>
          </w:tcPr>
          <w:p w14:paraId="61453425" w14:textId="77777777" w:rsidR="00207716" w:rsidRPr="00B254A5" w:rsidRDefault="00207716" w:rsidP="00207716">
            <w:pPr>
              <w:jc w:val="center"/>
              <w:rPr>
                <w:rFonts w:ascii="Trebuchet MS" w:hAnsi="Trebuchet MS" w:cs="Arial"/>
                <w:color w:val="000000"/>
                <w:sz w:val="16"/>
                <w:szCs w:val="16"/>
                <w:lang w:eastAsia="pt-BR"/>
              </w:rPr>
            </w:pPr>
          </w:p>
        </w:tc>
        <w:tc>
          <w:tcPr>
            <w:tcW w:w="1134" w:type="dxa"/>
            <w:vAlign w:val="bottom"/>
          </w:tcPr>
          <w:p w14:paraId="36EE58A4" w14:textId="77777777" w:rsidR="00207716" w:rsidRPr="00B254A5" w:rsidRDefault="00207716" w:rsidP="00207716">
            <w:pPr>
              <w:jc w:val="right"/>
              <w:rPr>
                <w:rFonts w:ascii="Trebuchet MS" w:hAnsi="Trebuchet MS" w:cs="Arial"/>
                <w:color w:val="000000"/>
                <w:sz w:val="16"/>
                <w:szCs w:val="16"/>
                <w:lang w:eastAsia="pt-BR"/>
              </w:rPr>
            </w:pPr>
          </w:p>
        </w:tc>
        <w:tc>
          <w:tcPr>
            <w:tcW w:w="992" w:type="dxa"/>
            <w:gridSpan w:val="2"/>
            <w:vAlign w:val="bottom"/>
          </w:tcPr>
          <w:p w14:paraId="70CB6650" w14:textId="77777777" w:rsidR="00207716" w:rsidRPr="00B254A5" w:rsidRDefault="00207716" w:rsidP="00207716">
            <w:pPr>
              <w:jc w:val="right"/>
              <w:rPr>
                <w:rFonts w:ascii="Trebuchet MS" w:hAnsi="Trebuchet MS" w:cs="Arial"/>
                <w:color w:val="000000"/>
                <w:sz w:val="16"/>
                <w:szCs w:val="16"/>
                <w:lang w:eastAsia="pt-BR"/>
              </w:rPr>
            </w:pPr>
          </w:p>
        </w:tc>
        <w:tc>
          <w:tcPr>
            <w:tcW w:w="850" w:type="dxa"/>
            <w:vAlign w:val="bottom"/>
          </w:tcPr>
          <w:p w14:paraId="462109FE" w14:textId="77777777" w:rsidR="00207716" w:rsidRPr="00B254A5" w:rsidRDefault="00207716" w:rsidP="00207716">
            <w:pPr>
              <w:jc w:val="right"/>
              <w:rPr>
                <w:rFonts w:ascii="Trebuchet MS" w:hAnsi="Trebuchet MS" w:cs="Arial"/>
                <w:color w:val="000000"/>
                <w:sz w:val="16"/>
                <w:szCs w:val="16"/>
                <w:lang w:eastAsia="pt-BR"/>
              </w:rPr>
            </w:pPr>
          </w:p>
        </w:tc>
        <w:tc>
          <w:tcPr>
            <w:tcW w:w="1134" w:type="dxa"/>
            <w:vAlign w:val="bottom"/>
          </w:tcPr>
          <w:p w14:paraId="7C8923B8" w14:textId="77777777" w:rsidR="00207716" w:rsidRPr="00B254A5" w:rsidRDefault="00207716" w:rsidP="00207716">
            <w:pPr>
              <w:jc w:val="right"/>
              <w:rPr>
                <w:rFonts w:ascii="Trebuchet MS" w:hAnsi="Trebuchet MS" w:cs="Arial"/>
                <w:color w:val="000000"/>
                <w:sz w:val="16"/>
                <w:szCs w:val="16"/>
                <w:lang w:eastAsia="pt-BR"/>
              </w:rPr>
            </w:pPr>
          </w:p>
        </w:tc>
      </w:tr>
      <w:tr w:rsidR="00207716" w:rsidRPr="00B254A5" w14:paraId="47151765" w14:textId="77777777" w:rsidTr="00A34DCB">
        <w:trPr>
          <w:trHeight w:val="23"/>
        </w:trPr>
        <w:tc>
          <w:tcPr>
            <w:tcW w:w="1984" w:type="dxa"/>
            <w:vAlign w:val="bottom"/>
          </w:tcPr>
          <w:p w14:paraId="2327146A" w14:textId="77777777" w:rsidR="00207716" w:rsidRPr="00B254A5" w:rsidRDefault="00207716" w:rsidP="00A34DCB">
            <w:pPr>
              <w:ind w:left="-71"/>
            </w:pPr>
            <w:r w:rsidRPr="00B254A5">
              <w:rPr>
                <w:rFonts w:ascii="Trebuchet MS" w:hAnsi="Trebuchet MS" w:cs="Arial"/>
                <w:b/>
                <w:bCs/>
                <w:iCs/>
                <w:color w:val="000000"/>
                <w:sz w:val="16"/>
                <w:szCs w:val="16"/>
                <w:lang w:eastAsia="pt-BR"/>
              </w:rPr>
              <w:t>Patrimônio líquido</w:t>
            </w:r>
          </w:p>
        </w:tc>
        <w:tc>
          <w:tcPr>
            <w:tcW w:w="1130" w:type="dxa"/>
            <w:vAlign w:val="bottom"/>
          </w:tcPr>
          <w:p w14:paraId="2D46F017" w14:textId="77777777" w:rsidR="00207716" w:rsidRPr="00B254A5" w:rsidRDefault="00207716" w:rsidP="00207716">
            <w:pPr>
              <w:snapToGrid w:val="0"/>
              <w:jc w:val="right"/>
              <w:rPr>
                <w:rFonts w:ascii="Trebuchet MS" w:hAnsi="Trebuchet MS" w:cs="Arial"/>
                <w:bCs/>
                <w:color w:val="000000"/>
                <w:sz w:val="16"/>
                <w:szCs w:val="16"/>
                <w:lang w:eastAsia="pt-BR"/>
              </w:rPr>
            </w:pPr>
          </w:p>
        </w:tc>
        <w:tc>
          <w:tcPr>
            <w:tcW w:w="851" w:type="dxa"/>
            <w:vAlign w:val="bottom"/>
          </w:tcPr>
          <w:p w14:paraId="15756412" w14:textId="77777777" w:rsidR="00207716" w:rsidRPr="00B254A5" w:rsidRDefault="00207716" w:rsidP="00207716">
            <w:pPr>
              <w:jc w:val="right"/>
              <w:rPr>
                <w:rFonts w:ascii="Trebuchet MS" w:hAnsi="Trebuchet MS" w:cs="Arial"/>
                <w:color w:val="000000"/>
                <w:sz w:val="16"/>
                <w:szCs w:val="16"/>
                <w:lang w:eastAsia="pt-BR"/>
              </w:rPr>
            </w:pPr>
          </w:p>
        </w:tc>
        <w:tc>
          <w:tcPr>
            <w:tcW w:w="992" w:type="dxa"/>
            <w:vAlign w:val="bottom"/>
          </w:tcPr>
          <w:p w14:paraId="538CC57A" w14:textId="77777777" w:rsidR="00207716" w:rsidRPr="00B254A5" w:rsidRDefault="00207716" w:rsidP="00207716">
            <w:pPr>
              <w:jc w:val="center"/>
              <w:rPr>
                <w:rFonts w:ascii="Trebuchet MS" w:hAnsi="Trebuchet MS" w:cs="Arial"/>
                <w:color w:val="000000"/>
                <w:sz w:val="16"/>
                <w:szCs w:val="16"/>
                <w:lang w:eastAsia="pt-BR"/>
              </w:rPr>
            </w:pPr>
          </w:p>
        </w:tc>
        <w:tc>
          <w:tcPr>
            <w:tcW w:w="1134" w:type="dxa"/>
            <w:vAlign w:val="bottom"/>
          </w:tcPr>
          <w:p w14:paraId="5A80C956" w14:textId="77777777" w:rsidR="00207716" w:rsidRPr="00B254A5" w:rsidRDefault="00207716" w:rsidP="00207716">
            <w:pPr>
              <w:jc w:val="right"/>
              <w:rPr>
                <w:rFonts w:ascii="Trebuchet MS" w:hAnsi="Trebuchet MS" w:cs="Arial"/>
                <w:color w:val="000000"/>
                <w:sz w:val="16"/>
                <w:szCs w:val="16"/>
                <w:lang w:eastAsia="pt-BR"/>
              </w:rPr>
            </w:pPr>
          </w:p>
        </w:tc>
        <w:tc>
          <w:tcPr>
            <w:tcW w:w="992" w:type="dxa"/>
            <w:gridSpan w:val="2"/>
            <w:vAlign w:val="bottom"/>
          </w:tcPr>
          <w:p w14:paraId="19B8D74A" w14:textId="77777777" w:rsidR="00207716" w:rsidRPr="00B254A5" w:rsidRDefault="00207716" w:rsidP="00207716">
            <w:pPr>
              <w:jc w:val="right"/>
              <w:rPr>
                <w:rFonts w:ascii="Trebuchet MS" w:hAnsi="Trebuchet MS" w:cs="Arial"/>
                <w:color w:val="000000"/>
                <w:sz w:val="16"/>
                <w:szCs w:val="16"/>
                <w:lang w:eastAsia="pt-BR"/>
              </w:rPr>
            </w:pPr>
          </w:p>
        </w:tc>
        <w:tc>
          <w:tcPr>
            <w:tcW w:w="850" w:type="dxa"/>
            <w:vAlign w:val="bottom"/>
          </w:tcPr>
          <w:p w14:paraId="6327ECB3" w14:textId="77777777" w:rsidR="00207716" w:rsidRPr="00B254A5" w:rsidRDefault="00207716" w:rsidP="00207716">
            <w:pPr>
              <w:jc w:val="right"/>
              <w:rPr>
                <w:rFonts w:ascii="Trebuchet MS" w:hAnsi="Trebuchet MS" w:cs="Arial"/>
                <w:color w:val="000000"/>
                <w:sz w:val="16"/>
                <w:szCs w:val="16"/>
                <w:lang w:eastAsia="pt-BR"/>
              </w:rPr>
            </w:pPr>
          </w:p>
        </w:tc>
        <w:tc>
          <w:tcPr>
            <w:tcW w:w="1134" w:type="dxa"/>
            <w:vAlign w:val="bottom"/>
          </w:tcPr>
          <w:p w14:paraId="0DB07F6C" w14:textId="77777777" w:rsidR="00207716" w:rsidRPr="00B254A5" w:rsidRDefault="00207716" w:rsidP="00207716">
            <w:pPr>
              <w:jc w:val="right"/>
              <w:rPr>
                <w:rFonts w:ascii="Trebuchet MS" w:hAnsi="Trebuchet MS" w:cs="Arial"/>
                <w:color w:val="000000"/>
                <w:sz w:val="16"/>
                <w:szCs w:val="16"/>
                <w:lang w:eastAsia="pt-BR"/>
              </w:rPr>
            </w:pPr>
          </w:p>
        </w:tc>
      </w:tr>
      <w:tr w:rsidR="00207716" w:rsidRPr="00B254A5" w14:paraId="5DE659E4" w14:textId="77777777" w:rsidTr="00A34DCB">
        <w:trPr>
          <w:trHeight w:val="23"/>
        </w:trPr>
        <w:tc>
          <w:tcPr>
            <w:tcW w:w="1984" w:type="dxa"/>
            <w:vAlign w:val="bottom"/>
          </w:tcPr>
          <w:p w14:paraId="0F2F4A45" w14:textId="77777777" w:rsidR="00207716" w:rsidRPr="00B254A5" w:rsidRDefault="00207716" w:rsidP="00A34DCB">
            <w:pPr>
              <w:ind w:left="-71"/>
            </w:pPr>
            <w:r w:rsidRPr="00B254A5">
              <w:rPr>
                <w:rFonts w:ascii="Trebuchet MS" w:hAnsi="Trebuchet MS" w:cs="Arial"/>
                <w:b/>
                <w:color w:val="000000"/>
                <w:sz w:val="16"/>
                <w:szCs w:val="16"/>
                <w:lang w:eastAsia="pt-BR"/>
              </w:rPr>
              <w:t>Ajuste de avaliação patrimonial</w:t>
            </w:r>
          </w:p>
        </w:tc>
        <w:tc>
          <w:tcPr>
            <w:tcW w:w="1130" w:type="dxa"/>
            <w:vAlign w:val="bottom"/>
          </w:tcPr>
          <w:p w14:paraId="244104F9" w14:textId="77777777" w:rsidR="00207716" w:rsidRPr="00B254A5" w:rsidRDefault="00207716" w:rsidP="00207716">
            <w:pPr>
              <w:pBdr>
                <w:top w:val="single" w:sz="4" w:space="1" w:color="000000"/>
                <w:left w:val="none" w:sz="0" w:space="0" w:color="000000"/>
                <w:bottom w:val="double" w:sz="4" w:space="1" w:color="000000"/>
                <w:right w:val="none" w:sz="0" w:space="0" w:color="000000"/>
              </w:pBdr>
              <w:jc w:val="right"/>
              <w:rPr>
                <w:rFonts w:ascii="Trebuchet MS" w:hAnsi="Trebuchet MS" w:cs="Arial"/>
                <w:b/>
                <w:bCs/>
                <w:color w:val="000000"/>
                <w:sz w:val="16"/>
                <w:szCs w:val="16"/>
                <w:lang w:eastAsia="pt-BR"/>
              </w:rPr>
            </w:pPr>
            <w:r w:rsidRPr="00B254A5">
              <w:rPr>
                <w:rFonts w:ascii="Trebuchet MS" w:hAnsi="Trebuchet MS" w:cs="Arial"/>
                <w:b/>
                <w:bCs/>
                <w:color w:val="000000"/>
                <w:sz w:val="16"/>
                <w:szCs w:val="16"/>
                <w:lang w:eastAsia="pt-BR"/>
              </w:rPr>
              <w:t>361.250</w:t>
            </w:r>
          </w:p>
        </w:tc>
        <w:tc>
          <w:tcPr>
            <w:tcW w:w="851" w:type="dxa"/>
            <w:vAlign w:val="bottom"/>
          </w:tcPr>
          <w:p w14:paraId="6D687801" w14:textId="77777777" w:rsidR="00207716" w:rsidRPr="00B254A5" w:rsidRDefault="00207716" w:rsidP="00207716">
            <w:pPr>
              <w:pBdr>
                <w:top w:val="single" w:sz="4" w:space="1" w:color="000000"/>
                <w:left w:val="none" w:sz="0" w:space="0" w:color="000000"/>
                <w:bottom w:val="double" w:sz="4" w:space="1" w:color="000000"/>
                <w:right w:val="none" w:sz="0" w:space="0" w:color="000000"/>
              </w:pBdr>
              <w:jc w:val="right"/>
              <w:rPr>
                <w:rFonts w:ascii="Trebuchet MS" w:hAnsi="Trebuchet MS" w:cs="Arial"/>
                <w:b/>
                <w:bCs/>
                <w:color w:val="000000"/>
                <w:sz w:val="16"/>
                <w:szCs w:val="16"/>
                <w:lang w:eastAsia="pt-BR"/>
              </w:rPr>
            </w:pPr>
            <w:r w:rsidRPr="00B254A5">
              <w:rPr>
                <w:rFonts w:ascii="Trebuchet MS" w:hAnsi="Trebuchet MS" w:cs="Arial"/>
                <w:b/>
                <w:bCs/>
                <w:color w:val="000000"/>
                <w:sz w:val="16"/>
                <w:szCs w:val="16"/>
                <w:lang w:eastAsia="pt-BR"/>
              </w:rPr>
              <w:t>136.837</w:t>
            </w:r>
          </w:p>
        </w:tc>
        <w:tc>
          <w:tcPr>
            <w:tcW w:w="992" w:type="dxa"/>
            <w:vAlign w:val="bottom"/>
          </w:tcPr>
          <w:p w14:paraId="5BD0BD5E" w14:textId="77777777" w:rsidR="00207716" w:rsidRPr="00B254A5" w:rsidRDefault="00207716" w:rsidP="00207716">
            <w:pPr>
              <w:pBdr>
                <w:top w:val="single" w:sz="4" w:space="1" w:color="000000"/>
                <w:left w:val="none" w:sz="0" w:space="0" w:color="000000"/>
                <w:bottom w:val="double" w:sz="4" w:space="1" w:color="000000"/>
                <w:right w:val="none" w:sz="0" w:space="0" w:color="000000"/>
              </w:pBdr>
              <w:jc w:val="center"/>
              <w:rPr>
                <w:rFonts w:ascii="Trebuchet MS" w:hAnsi="Trebuchet MS" w:cs="Arial"/>
                <w:b/>
                <w:bCs/>
                <w:color w:val="000000"/>
                <w:sz w:val="16"/>
                <w:szCs w:val="16"/>
                <w:lang w:eastAsia="pt-BR"/>
              </w:rPr>
            </w:pPr>
            <w:r w:rsidRPr="00B254A5">
              <w:rPr>
                <w:rFonts w:ascii="Trebuchet MS" w:hAnsi="Trebuchet MS" w:cs="Arial"/>
                <w:b/>
                <w:bCs/>
                <w:color w:val="000000"/>
                <w:sz w:val="16"/>
                <w:szCs w:val="16"/>
                <w:lang w:eastAsia="pt-BR"/>
              </w:rPr>
              <w:t>(32.070)</w:t>
            </w:r>
          </w:p>
        </w:tc>
        <w:tc>
          <w:tcPr>
            <w:tcW w:w="1134" w:type="dxa"/>
            <w:vAlign w:val="bottom"/>
          </w:tcPr>
          <w:p w14:paraId="71FD947D" w14:textId="77777777" w:rsidR="00207716" w:rsidRPr="00B254A5" w:rsidRDefault="00207716" w:rsidP="00207716">
            <w:pPr>
              <w:pBdr>
                <w:top w:val="single" w:sz="4" w:space="1" w:color="000000"/>
                <w:left w:val="none" w:sz="0" w:space="0" w:color="000000"/>
                <w:bottom w:val="double" w:sz="4" w:space="1" w:color="000000"/>
                <w:right w:val="none" w:sz="0" w:space="0" w:color="000000"/>
              </w:pBdr>
              <w:jc w:val="right"/>
              <w:rPr>
                <w:rFonts w:ascii="Trebuchet MS" w:hAnsi="Trebuchet MS" w:cs="Arial"/>
                <w:b/>
                <w:bCs/>
                <w:color w:val="000000"/>
                <w:sz w:val="16"/>
                <w:szCs w:val="16"/>
                <w:lang w:eastAsia="pt-BR"/>
              </w:rPr>
            </w:pPr>
            <w:r w:rsidRPr="00B254A5">
              <w:rPr>
                <w:rFonts w:ascii="Trebuchet MS" w:hAnsi="Trebuchet MS" w:cs="Arial"/>
                <w:b/>
                <w:bCs/>
                <w:color w:val="000000"/>
                <w:sz w:val="16"/>
                <w:szCs w:val="16"/>
                <w:lang w:eastAsia="pt-BR"/>
              </w:rPr>
              <w:t>466.017</w:t>
            </w:r>
          </w:p>
        </w:tc>
        <w:tc>
          <w:tcPr>
            <w:tcW w:w="992" w:type="dxa"/>
            <w:gridSpan w:val="2"/>
            <w:vAlign w:val="bottom"/>
          </w:tcPr>
          <w:p w14:paraId="28367B58" w14:textId="6E1F0E2B" w:rsidR="00207716" w:rsidRPr="00B254A5" w:rsidRDefault="00CB1FDC" w:rsidP="00207716">
            <w:pPr>
              <w:pBdr>
                <w:top w:val="single" w:sz="4" w:space="1" w:color="000000"/>
                <w:left w:val="none" w:sz="0" w:space="0" w:color="000000"/>
                <w:bottom w:val="double" w:sz="4" w:space="1" w:color="000000"/>
                <w:right w:val="none" w:sz="0" w:space="0" w:color="000000"/>
              </w:pBdr>
              <w:jc w:val="right"/>
              <w:rPr>
                <w:rFonts w:ascii="Trebuchet MS" w:hAnsi="Trebuchet MS" w:cs="Arial"/>
                <w:b/>
                <w:bCs/>
                <w:color w:val="000000"/>
                <w:sz w:val="16"/>
                <w:szCs w:val="16"/>
                <w:lang w:eastAsia="pt-BR"/>
              </w:rPr>
            </w:pPr>
            <w:r w:rsidRPr="00B254A5">
              <w:rPr>
                <w:rFonts w:ascii="Trebuchet MS" w:hAnsi="Trebuchet MS" w:cs="Arial"/>
                <w:b/>
                <w:bCs/>
                <w:color w:val="000000"/>
                <w:sz w:val="16"/>
                <w:szCs w:val="16"/>
                <w:lang w:eastAsia="pt-BR"/>
              </w:rPr>
              <w:t>-</w:t>
            </w:r>
          </w:p>
        </w:tc>
        <w:tc>
          <w:tcPr>
            <w:tcW w:w="850" w:type="dxa"/>
            <w:vAlign w:val="bottom"/>
          </w:tcPr>
          <w:p w14:paraId="4D26A33A" w14:textId="63395DF0" w:rsidR="00207716" w:rsidRPr="00B254A5" w:rsidRDefault="001F2109" w:rsidP="00207716">
            <w:pPr>
              <w:pBdr>
                <w:top w:val="single" w:sz="4" w:space="1" w:color="000000"/>
                <w:left w:val="none" w:sz="0" w:space="0" w:color="000000"/>
                <w:bottom w:val="double" w:sz="4" w:space="1" w:color="000000"/>
                <w:right w:val="none" w:sz="0" w:space="0" w:color="000000"/>
              </w:pBdr>
              <w:jc w:val="right"/>
              <w:rPr>
                <w:rFonts w:ascii="Trebuchet MS" w:hAnsi="Trebuchet MS" w:cs="Arial"/>
                <w:b/>
                <w:bCs/>
                <w:color w:val="000000"/>
                <w:sz w:val="16"/>
                <w:szCs w:val="16"/>
                <w:lang w:eastAsia="pt-BR"/>
              </w:rPr>
            </w:pPr>
            <w:r w:rsidRPr="00B254A5">
              <w:rPr>
                <w:rFonts w:ascii="Trebuchet MS" w:hAnsi="Trebuchet MS" w:cs="Arial"/>
                <w:b/>
                <w:bCs/>
                <w:color w:val="000000"/>
                <w:sz w:val="16"/>
                <w:szCs w:val="16"/>
                <w:lang w:eastAsia="pt-BR"/>
              </w:rPr>
              <w:t>(30.787)</w:t>
            </w:r>
          </w:p>
        </w:tc>
        <w:tc>
          <w:tcPr>
            <w:tcW w:w="1134" w:type="dxa"/>
            <w:vAlign w:val="bottom"/>
          </w:tcPr>
          <w:p w14:paraId="5E50D41E" w14:textId="2E10D126" w:rsidR="00207716" w:rsidRPr="00B254A5" w:rsidRDefault="001F2109" w:rsidP="00207716">
            <w:pPr>
              <w:pBdr>
                <w:top w:val="single" w:sz="4" w:space="1" w:color="000000"/>
                <w:left w:val="none" w:sz="0" w:space="0" w:color="000000"/>
                <w:bottom w:val="double" w:sz="4" w:space="1" w:color="000000"/>
                <w:right w:val="none" w:sz="0" w:space="0" w:color="000000"/>
              </w:pBdr>
              <w:jc w:val="right"/>
              <w:rPr>
                <w:rFonts w:ascii="Trebuchet MS" w:hAnsi="Trebuchet MS" w:cs="Arial"/>
                <w:b/>
                <w:bCs/>
                <w:color w:val="000000"/>
                <w:sz w:val="16"/>
                <w:szCs w:val="16"/>
                <w:lang w:eastAsia="pt-BR"/>
              </w:rPr>
            </w:pPr>
            <w:r w:rsidRPr="00B254A5">
              <w:rPr>
                <w:rFonts w:ascii="Trebuchet MS" w:hAnsi="Trebuchet MS" w:cs="Arial"/>
                <w:b/>
                <w:bCs/>
                <w:color w:val="000000"/>
                <w:sz w:val="16"/>
                <w:szCs w:val="16"/>
                <w:lang w:eastAsia="pt-BR"/>
              </w:rPr>
              <w:t>435.230</w:t>
            </w:r>
          </w:p>
        </w:tc>
      </w:tr>
    </w:tbl>
    <w:p w14:paraId="6913553F" w14:textId="77777777" w:rsidR="00743659" w:rsidRPr="00B254A5" w:rsidRDefault="00743659" w:rsidP="00564D58">
      <w:pPr>
        <w:widowControl w:val="0"/>
        <w:suppressAutoHyphens w:val="0"/>
        <w:ind w:left="426"/>
        <w:contextualSpacing/>
        <w:jc w:val="both"/>
        <w:rPr>
          <w:rFonts w:ascii="Trebuchet MS" w:hAnsi="Trebuchet MS" w:cs="Trebuchet MS"/>
          <w:b/>
          <w:color w:val="000000"/>
          <w:szCs w:val="24"/>
          <w:lang w:eastAsia="pt-BR"/>
        </w:rPr>
      </w:pPr>
    </w:p>
    <w:p w14:paraId="25BA2E6D" w14:textId="77777777" w:rsidR="00B5606F" w:rsidRPr="00B254A5" w:rsidRDefault="009D5392" w:rsidP="000808CF">
      <w:pPr>
        <w:widowControl w:val="0"/>
        <w:numPr>
          <w:ilvl w:val="0"/>
          <w:numId w:val="31"/>
        </w:numPr>
        <w:suppressAutoHyphens w:val="0"/>
        <w:contextualSpacing/>
        <w:jc w:val="both"/>
        <w:rPr>
          <w:rFonts w:ascii="Trebuchet MS" w:hAnsi="Trebuchet MS"/>
          <w:szCs w:val="24"/>
        </w:rPr>
      </w:pPr>
      <w:r w:rsidRPr="00B254A5">
        <w:rPr>
          <w:rFonts w:ascii="Trebuchet MS" w:hAnsi="Trebuchet MS"/>
          <w:szCs w:val="24"/>
        </w:rPr>
        <w:t>Reversão do saldo de IRPJ diferido sobre ajuste de avaliação patrimonial</w:t>
      </w:r>
    </w:p>
    <w:p w14:paraId="21A9FE2D" w14:textId="77777777" w:rsidR="005A1CAB" w:rsidRPr="00B254A5" w:rsidRDefault="005A1CAB" w:rsidP="005A1CAB">
      <w:pPr>
        <w:widowControl w:val="0"/>
        <w:suppressAutoHyphens w:val="0"/>
        <w:contextualSpacing/>
        <w:jc w:val="both"/>
        <w:rPr>
          <w:rFonts w:ascii="Trebuchet MS" w:hAnsi="Trebuchet MS"/>
          <w:szCs w:val="24"/>
        </w:rPr>
      </w:pPr>
    </w:p>
    <w:p w14:paraId="4AA914AA" w14:textId="39914039" w:rsidR="005A1CAB" w:rsidRPr="00B254A5" w:rsidRDefault="005A1CAB" w:rsidP="005A1CAB">
      <w:pPr>
        <w:widowControl w:val="0"/>
        <w:numPr>
          <w:ilvl w:val="0"/>
          <w:numId w:val="12"/>
        </w:numPr>
        <w:suppressAutoHyphens w:val="0"/>
        <w:ind w:left="426" w:hanging="426"/>
        <w:jc w:val="both"/>
      </w:pPr>
      <w:r w:rsidRPr="00B254A5">
        <w:rPr>
          <w:rFonts w:ascii="Trebuchet MS" w:hAnsi="Trebuchet MS" w:cs="Trebuchet MS"/>
          <w:b/>
          <w:color w:val="000000"/>
          <w:lang w:eastAsia="pt-BR"/>
        </w:rPr>
        <w:t>Adiantamentos para futuro aumento de capital</w:t>
      </w:r>
    </w:p>
    <w:p w14:paraId="494DD9CB" w14:textId="77777777" w:rsidR="005A1CAB" w:rsidRDefault="005A1CAB" w:rsidP="005A1CAB">
      <w:pPr>
        <w:widowControl w:val="0"/>
        <w:suppressAutoHyphens w:val="0"/>
        <w:contextualSpacing/>
        <w:jc w:val="both"/>
        <w:rPr>
          <w:rFonts w:ascii="Trebuchet MS" w:hAnsi="Trebuchet MS"/>
          <w:szCs w:val="24"/>
        </w:rPr>
      </w:pPr>
    </w:p>
    <w:p w14:paraId="60D77675" w14:textId="1DE6EF89" w:rsidR="003347A4" w:rsidRDefault="003347A4" w:rsidP="003347A4">
      <w:pPr>
        <w:widowControl w:val="0"/>
        <w:suppressAutoHyphens w:val="0"/>
        <w:ind w:left="426"/>
        <w:contextualSpacing/>
        <w:jc w:val="both"/>
        <w:rPr>
          <w:rFonts w:ascii="Trebuchet MS" w:hAnsi="Trebuchet MS"/>
          <w:szCs w:val="24"/>
        </w:rPr>
      </w:pPr>
      <w:r w:rsidRPr="00E0697B">
        <w:rPr>
          <w:rFonts w:ascii="Trebuchet MS" w:hAnsi="Trebuchet MS"/>
          <w:szCs w:val="24"/>
        </w:rPr>
        <w:t>A tabela abaixo demonstra a evolução da conta de Adiantamento para Futuro Aumento de Capital (AFAC) no Patrimônio Líquido da Companhia, destacando os aportes recebidos e as respectivas integralizações em Capital Social</w:t>
      </w:r>
      <w:r w:rsidR="00211AC1">
        <w:rPr>
          <w:rFonts w:ascii="Trebuchet MS" w:hAnsi="Trebuchet MS"/>
          <w:szCs w:val="24"/>
        </w:rPr>
        <w:t>.</w:t>
      </w:r>
    </w:p>
    <w:p w14:paraId="60B47CFC" w14:textId="77777777" w:rsidR="003347A4" w:rsidRDefault="003347A4" w:rsidP="003347A4">
      <w:pPr>
        <w:widowControl w:val="0"/>
        <w:suppressAutoHyphens w:val="0"/>
        <w:ind w:left="426"/>
        <w:contextualSpacing/>
        <w:jc w:val="both"/>
        <w:rPr>
          <w:rFonts w:ascii="Trebuchet MS" w:hAnsi="Trebuchet MS"/>
          <w:szCs w:val="24"/>
        </w:rPr>
      </w:pPr>
    </w:p>
    <w:p w14:paraId="1B8D2C8E" w14:textId="71A41AFA" w:rsidR="00211AC1" w:rsidRDefault="00211AC1" w:rsidP="003347A4">
      <w:pPr>
        <w:widowControl w:val="0"/>
        <w:suppressAutoHyphens w:val="0"/>
        <w:ind w:left="426"/>
        <w:contextualSpacing/>
        <w:jc w:val="both"/>
        <w:rPr>
          <w:rFonts w:ascii="Trebuchet MS" w:hAnsi="Trebuchet MS"/>
          <w:szCs w:val="24"/>
        </w:rPr>
      </w:pPr>
      <w:r>
        <w:rPr>
          <w:rFonts w:ascii="Trebuchet MS" w:hAnsi="Trebuchet MS"/>
          <w:szCs w:val="24"/>
        </w:rPr>
        <w:t>O</w:t>
      </w:r>
      <w:r w:rsidRPr="00211AC1">
        <w:rPr>
          <w:rFonts w:ascii="Trebuchet MS" w:hAnsi="Trebuchet MS"/>
          <w:szCs w:val="24"/>
        </w:rPr>
        <w:t xml:space="preserve"> </w:t>
      </w:r>
      <w:r>
        <w:rPr>
          <w:rFonts w:ascii="Trebuchet MS" w:hAnsi="Trebuchet MS"/>
          <w:szCs w:val="24"/>
        </w:rPr>
        <w:t xml:space="preserve">saldo de </w:t>
      </w:r>
      <w:r w:rsidRPr="00211AC1">
        <w:rPr>
          <w:rFonts w:ascii="Trebuchet MS" w:hAnsi="Trebuchet MS"/>
          <w:szCs w:val="24"/>
        </w:rPr>
        <w:t>Adiantamentos para futuro aumento de capital</w:t>
      </w:r>
      <w:r>
        <w:rPr>
          <w:rFonts w:ascii="Trebuchet MS" w:hAnsi="Trebuchet MS"/>
          <w:szCs w:val="24"/>
        </w:rPr>
        <w:t xml:space="preserve"> </w:t>
      </w:r>
      <w:r w:rsidRPr="00211AC1">
        <w:rPr>
          <w:rFonts w:ascii="Trebuchet MS" w:hAnsi="Trebuchet MS"/>
          <w:szCs w:val="24"/>
        </w:rPr>
        <w:t>apresentou a seguinte movimentação:</w:t>
      </w:r>
    </w:p>
    <w:p w14:paraId="55984714" w14:textId="77777777" w:rsidR="00211AC1" w:rsidRDefault="00211AC1" w:rsidP="007D4C29">
      <w:pPr>
        <w:widowControl w:val="0"/>
        <w:suppressAutoHyphens w:val="0"/>
        <w:ind w:left="426"/>
        <w:contextualSpacing/>
        <w:jc w:val="both"/>
        <w:rPr>
          <w:rFonts w:ascii="Trebuchet MS" w:hAnsi="Trebuchet MS"/>
          <w:szCs w:val="24"/>
        </w:rPr>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7"/>
        <w:gridCol w:w="919"/>
      </w:tblGrid>
      <w:tr w:rsidR="00211AC1" w:rsidRPr="00211AC1" w14:paraId="112F102D" w14:textId="77777777" w:rsidTr="00E0697B">
        <w:trPr>
          <w:jc w:val="center"/>
        </w:trPr>
        <w:tc>
          <w:tcPr>
            <w:tcW w:w="0" w:type="auto"/>
          </w:tcPr>
          <w:p w14:paraId="62DBDE2C" w14:textId="41E69530" w:rsidR="003347A4" w:rsidRPr="00E0697B" w:rsidRDefault="007D4C29" w:rsidP="007D4C29">
            <w:pPr>
              <w:jc w:val="both"/>
              <w:rPr>
                <w:rFonts w:ascii="Trebuchet MS" w:hAnsi="Trebuchet MS"/>
                <w:b/>
                <w:bCs/>
                <w:sz w:val="20"/>
              </w:rPr>
            </w:pPr>
            <w:r>
              <w:rPr>
                <w:rFonts w:ascii="Trebuchet MS" w:hAnsi="Trebuchet MS"/>
                <w:b/>
                <w:bCs/>
                <w:sz w:val="20"/>
              </w:rPr>
              <w:t xml:space="preserve">Em </w:t>
            </w:r>
            <w:r w:rsidR="00211AC1">
              <w:rPr>
                <w:rFonts w:ascii="Trebuchet MS" w:hAnsi="Trebuchet MS"/>
                <w:b/>
                <w:bCs/>
                <w:sz w:val="20"/>
              </w:rPr>
              <w:t xml:space="preserve">31 dezembro de </w:t>
            </w:r>
            <w:r w:rsidR="003347A4">
              <w:rPr>
                <w:rFonts w:ascii="Trebuchet MS" w:hAnsi="Trebuchet MS"/>
                <w:b/>
                <w:bCs/>
                <w:sz w:val="20"/>
              </w:rPr>
              <w:fldChar w:fldCharType="begin"/>
            </w:r>
            <w:r w:rsidR="003347A4">
              <w:rPr>
                <w:rFonts w:ascii="Trebuchet MS" w:hAnsi="Trebuchet MS"/>
                <w:b/>
                <w:bCs/>
                <w:sz w:val="20"/>
              </w:rPr>
              <w:instrText xml:space="preserve"> REF  Ant_Penultimo_Ano </w:instrText>
            </w:r>
            <w:r w:rsidR="00211AC1">
              <w:rPr>
                <w:rFonts w:ascii="Trebuchet MS" w:hAnsi="Trebuchet MS"/>
                <w:b/>
                <w:bCs/>
                <w:sz w:val="20"/>
              </w:rPr>
              <w:instrText xml:space="preserve"> \* MERGEFORMAT </w:instrText>
            </w:r>
            <w:r w:rsidR="003347A4">
              <w:rPr>
                <w:rFonts w:ascii="Trebuchet MS" w:hAnsi="Trebuchet MS"/>
                <w:b/>
                <w:bCs/>
                <w:sz w:val="20"/>
              </w:rPr>
              <w:fldChar w:fldCharType="separate"/>
            </w:r>
            <w:r w:rsidR="003347A4" w:rsidRPr="00E0697B">
              <w:rPr>
                <w:rFonts w:ascii="Trebuchet MS" w:hAnsi="Trebuchet MS"/>
                <w:b/>
                <w:bCs/>
                <w:sz w:val="20"/>
              </w:rPr>
              <w:t>2023</w:t>
            </w:r>
            <w:r w:rsidR="003347A4">
              <w:rPr>
                <w:rFonts w:ascii="Trebuchet MS" w:hAnsi="Trebuchet MS"/>
                <w:b/>
                <w:bCs/>
                <w:sz w:val="20"/>
              </w:rPr>
              <w:fldChar w:fldCharType="end"/>
            </w:r>
          </w:p>
        </w:tc>
        <w:tc>
          <w:tcPr>
            <w:tcW w:w="0" w:type="auto"/>
            <w:tcBorders>
              <w:top w:val="single" w:sz="4" w:space="0" w:color="auto"/>
              <w:bottom w:val="double" w:sz="4" w:space="0" w:color="auto"/>
            </w:tcBorders>
          </w:tcPr>
          <w:p w14:paraId="27E7192D" w14:textId="27BB3016" w:rsidR="003347A4" w:rsidRPr="00E0697B" w:rsidRDefault="00211AC1" w:rsidP="007D4C29">
            <w:pPr>
              <w:jc w:val="right"/>
              <w:rPr>
                <w:rFonts w:ascii="Trebuchet MS" w:hAnsi="Trebuchet MS"/>
                <w:b/>
                <w:bCs/>
                <w:sz w:val="20"/>
              </w:rPr>
            </w:pPr>
            <w:r w:rsidRPr="00211AC1">
              <w:rPr>
                <w:rFonts w:ascii="Trebuchet MS" w:hAnsi="Trebuchet MS"/>
                <w:b/>
                <w:bCs/>
                <w:sz w:val="20"/>
              </w:rPr>
              <w:t>1.498</w:t>
            </w:r>
          </w:p>
        </w:tc>
      </w:tr>
      <w:tr w:rsidR="00211AC1" w:rsidRPr="00211AC1" w14:paraId="44CEE318" w14:textId="77777777" w:rsidTr="00E0697B">
        <w:trPr>
          <w:jc w:val="center"/>
        </w:trPr>
        <w:tc>
          <w:tcPr>
            <w:tcW w:w="0" w:type="auto"/>
          </w:tcPr>
          <w:p w14:paraId="6D3D7A92" w14:textId="77777777" w:rsidR="003347A4" w:rsidRPr="00E0697B" w:rsidRDefault="003347A4" w:rsidP="00343877">
            <w:pPr>
              <w:jc w:val="both"/>
              <w:rPr>
                <w:rFonts w:ascii="Trebuchet MS" w:hAnsi="Trebuchet MS"/>
                <w:sz w:val="20"/>
              </w:rPr>
            </w:pPr>
            <w:r w:rsidRPr="00E0697B">
              <w:rPr>
                <w:rFonts w:ascii="Trebuchet MS" w:hAnsi="Trebuchet MS"/>
                <w:sz w:val="20"/>
              </w:rPr>
              <w:t>Aporte de AFAC</w:t>
            </w:r>
          </w:p>
        </w:tc>
        <w:tc>
          <w:tcPr>
            <w:tcW w:w="0" w:type="auto"/>
            <w:tcBorders>
              <w:top w:val="double" w:sz="4" w:space="0" w:color="auto"/>
            </w:tcBorders>
          </w:tcPr>
          <w:p w14:paraId="6A942E5E" w14:textId="2352276F" w:rsidR="003347A4" w:rsidRPr="00E0697B" w:rsidRDefault="00725353" w:rsidP="00343877">
            <w:pPr>
              <w:jc w:val="right"/>
              <w:rPr>
                <w:rFonts w:ascii="Trebuchet MS" w:hAnsi="Trebuchet MS"/>
                <w:sz w:val="20"/>
              </w:rPr>
            </w:pPr>
            <w:r w:rsidRPr="00725353">
              <w:rPr>
                <w:rFonts w:ascii="Trebuchet MS" w:hAnsi="Trebuchet MS"/>
                <w:sz w:val="20"/>
              </w:rPr>
              <w:t>55.351</w:t>
            </w:r>
          </w:p>
        </w:tc>
      </w:tr>
      <w:tr w:rsidR="00211AC1" w:rsidRPr="00211AC1" w14:paraId="2D8A7723" w14:textId="77777777" w:rsidTr="00E0697B">
        <w:trPr>
          <w:jc w:val="center"/>
        </w:trPr>
        <w:tc>
          <w:tcPr>
            <w:tcW w:w="0" w:type="auto"/>
          </w:tcPr>
          <w:p w14:paraId="5F6C6B66" w14:textId="77777777" w:rsidR="003347A4" w:rsidRPr="00E0697B" w:rsidRDefault="003347A4" w:rsidP="00343877">
            <w:pPr>
              <w:jc w:val="both"/>
              <w:rPr>
                <w:rFonts w:ascii="Trebuchet MS" w:hAnsi="Trebuchet MS"/>
                <w:sz w:val="20"/>
              </w:rPr>
            </w:pPr>
            <w:r w:rsidRPr="00E0697B">
              <w:rPr>
                <w:rFonts w:ascii="Trebuchet MS" w:hAnsi="Trebuchet MS"/>
                <w:sz w:val="20"/>
              </w:rPr>
              <w:t>(-) Integralização de Capital</w:t>
            </w:r>
          </w:p>
        </w:tc>
        <w:tc>
          <w:tcPr>
            <w:tcW w:w="0" w:type="auto"/>
            <w:tcBorders>
              <w:bottom w:val="single" w:sz="4" w:space="0" w:color="auto"/>
            </w:tcBorders>
          </w:tcPr>
          <w:p w14:paraId="5D612269" w14:textId="63AC4B31" w:rsidR="003347A4" w:rsidRPr="00E0697B" w:rsidRDefault="00725353" w:rsidP="00343877">
            <w:pPr>
              <w:jc w:val="right"/>
              <w:rPr>
                <w:rFonts w:ascii="Trebuchet MS" w:hAnsi="Trebuchet MS"/>
                <w:sz w:val="20"/>
              </w:rPr>
            </w:pPr>
            <w:r w:rsidRPr="00725353">
              <w:rPr>
                <w:rFonts w:ascii="Trebuchet MS" w:hAnsi="Trebuchet MS"/>
                <w:sz w:val="20"/>
              </w:rPr>
              <w:t>48.864</w:t>
            </w:r>
          </w:p>
        </w:tc>
      </w:tr>
      <w:tr w:rsidR="00211AC1" w:rsidRPr="00211AC1" w14:paraId="2B631DB0" w14:textId="77777777" w:rsidTr="00E0697B">
        <w:trPr>
          <w:jc w:val="center"/>
        </w:trPr>
        <w:tc>
          <w:tcPr>
            <w:tcW w:w="0" w:type="auto"/>
          </w:tcPr>
          <w:p w14:paraId="1B9F9F3A" w14:textId="49C6CB85" w:rsidR="003347A4" w:rsidRPr="00E0697B" w:rsidRDefault="007D4C29" w:rsidP="00343877">
            <w:pPr>
              <w:jc w:val="both"/>
              <w:rPr>
                <w:rFonts w:ascii="Trebuchet MS" w:hAnsi="Trebuchet MS"/>
                <w:b/>
                <w:bCs/>
                <w:sz w:val="20"/>
              </w:rPr>
            </w:pPr>
            <w:r>
              <w:rPr>
                <w:rFonts w:ascii="Trebuchet MS" w:hAnsi="Trebuchet MS"/>
                <w:b/>
                <w:bCs/>
                <w:sz w:val="20"/>
              </w:rPr>
              <w:lastRenderedPageBreak/>
              <w:t xml:space="preserve">Em </w:t>
            </w:r>
            <w:r w:rsidR="00211AC1">
              <w:rPr>
                <w:rFonts w:ascii="Trebuchet MS" w:hAnsi="Trebuchet MS"/>
                <w:b/>
                <w:bCs/>
                <w:sz w:val="20"/>
              </w:rPr>
              <w:fldChar w:fldCharType="begin"/>
            </w:r>
            <w:r w:rsidR="00211AC1">
              <w:rPr>
                <w:rFonts w:ascii="Trebuchet MS" w:hAnsi="Trebuchet MS"/>
                <w:b/>
                <w:bCs/>
                <w:sz w:val="20"/>
              </w:rPr>
              <w:instrText xml:space="preserve"> REF  Ano_Anterior_Data_Base_Texto  \* MERGEFORMAT </w:instrText>
            </w:r>
            <w:r w:rsidR="00211AC1">
              <w:rPr>
                <w:rFonts w:ascii="Trebuchet MS" w:hAnsi="Trebuchet MS"/>
                <w:b/>
                <w:bCs/>
                <w:sz w:val="20"/>
              </w:rPr>
              <w:fldChar w:fldCharType="separate"/>
            </w:r>
            <w:r w:rsidR="00211AC1" w:rsidRPr="00E0697B">
              <w:rPr>
                <w:rFonts w:ascii="Trebuchet MS" w:hAnsi="Trebuchet MS"/>
                <w:b/>
                <w:bCs/>
                <w:sz w:val="20"/>
              </w:rPr>
              <w:t>31 de dezembro de 2024</w:t>
            </w:r>
            <w:r w:rsidR="00211AC1">
              <w:rPr>
                <w:rFonts w:ascii="Trebuchet MS" w:hAnsi="Trebuchet MS"/>
                <w:b/>
                <w:bCs/>
                <w:sz w:val="20"/>
              </w:rPr>
              <w:fldChar w:fldCharType="end"/>
            </w:r>
          </w:p>
        </w:tc>
        <w:tc>
          <w:tcPr>
            <w:tcW w:w="0" w:type="auto"/>
            <w:tcBorders>
              <w:top w:val="single" w:sz="4" w:space="0" w:color="auto"/>
              <w:bottom w:val="double" w:sz="4" w:space="0" w:color="auto"/>
            </w:tcBorders>
          </w:tcPr>
          <w:p w14:paraId="55AC2526" w14:textId="30C226A5" w:rsidR="003347A4" w:rsidRPr="00E0697B" w:rsidRDefault="00211AC1" w:rsidP="00343877">
            <w:pPr>
              <w:jc w:val="right"/>
              <w:rPr>
                <w:rFonts w:ascii="Trebuchet MS" w:hAnsi="Trebuchet MS"/>
                <w:b/>
                <w:bCs/>
                <w:sz w:val="20"/>
              </w:rPr>
            </w:pPr>
            <w:r w:rsidRPr="00211AC1">
              <w:rPr>
                <w:rFonts w:ascii="Trebuchet MS" w:hAnsi="Trebuchet MS"/>
                <w:b/>
                <w:bCs/>
                <w:sz w:val="20"/>
              </w:rPr>
              <w:t>7.985</w:t>
            </w:r>
          </w:p>
        </w:tc>
      </w:tr>
      <w:tr w:rsidR="00211AC1" w:rsidRPr="00211AC1" w14:paraId="2B11595A" w14:textId="77777777" w:rsidTr="00E0697B">
        <w:trPr>
          <w:jc w:val="center"/>
        </w:trPr>
        <w:tc>
          <w:tcPr>
            <w:tcW w:w="0" w:type="auto"/>
          </w:tcPr>
          <w:p w14:paraId="7B27049B" w14:textId="77777777" w:rsidR="003347A4" w:rsidRPr="00E0697B" w:rsidRDefault="003347A4" w:rsidP="00343877">
            <w:pPr>
              <w:jc w:val="both"/>
              <w:rPr>
                <w:rFonts w:ascii="Trebuchet MS" w:hAnsi="Trebuchet MS"/>
                <w:sz w:val="20"/>
              </w:rPr>
            </w:pPr>
            <w:r w:rsidRPr="00E0697B">
              <w:rPr>
                <w:rFonts w:ascii="Trebuchet MS" w:hAnsi="Trebuchet MS"/>
                <w:sz w:val="20"/>
              </w:rPr>
              <w:t>Aporte de AFAC</w:t>
            </w:r>
          </w:p>
        </w:tc>
        <w:tc>
          <w:tcPr>
            <w:tcW w:w="0" w:type="auto"/>
            <w:tcBorders>
              <w:top w:val="double" w:sz="4" w:space="0" w:color="auto"/>
            </w:tcBorders>
          </w:tcPr>
          <w:p w14:paraId="22E89FFA" w14:textId="6D691BFB" w:rsidR="003347A4" w:rsidRPr="00E0697B" w:rsidRDefault="00211AC1" w:rsidP="00343877">
            <w:pPr>
              <w:jc w:val="right"/>
              <w:rPr>
                <w:rFonts w:ascii="Trebuchet MS" w:hAnsi="Trebuchet MS"/>
                <w:sz w:val="20"/>
              </w:rPr>
            </w:pPr>
            <w:r w:rsidRPr="00211AC1">
              <w:rPr>
                <w:rFonts w:ascii="Trebuchet MS" w:hAnsi="Trebuchet MS"/>
                <w:sz w:val="20"/>
              </w:rPr>
              <w:t>103.549</w:t>
            </w:r>
          </w:p>
        </w:tc>
      </w:tr>
      <w:tr w:rsidR="00211AC1" w:rsidRPr="00211AC1" w14:paraId="3844CB8E" w14:textId="77777777" w:rsidTr="00E0697B">
        <w:trPr>
          <w:jc w:val="center"/>
        </w:trPr>
        <w:tc>
          <w:tcPr>
            <w:tcW w:w="0" w:type="auto"/>
          </w:tcPr>
          <w:p w14:paraId="38BFE9D0" w14:textId="77777777" w:rsidR="003347A4" w:rsidRPr="00E0697B" w:rsidRDefault="003347A4" w:rsidP="00343877">
            <w:pPr>
              <w:jc w:val="both"/>
              <w:rPr>
                <w:rFonts w:ascii="Trebuchet MS" w:hAnsi="Trebuchet MS"/>
                <w:sz w:val="20"/>
              </w:rPr>
            </w:pPr>
            <w:r w:rsidRPr="00E0697B">
              <w:rPr>
                <w:rFonts w:ascii="Trebuchet MS" w:hAnsi="Trebuchet MS"/>
                <w:sz w:val="20"/>
              </w:rPr>
              <w:t>(-) Integralização de Capital</w:t>
            </w:r>
          </w:p>
        </w:tc>
        <w:tc>
          <w:tcPr>
            <w:tcW w:w="0" w:type="auto"/>
            <w:tcBorders>
              <w:bottom w:val="single" w:sz="4" w:space="0" w:color="auto"/>
            </w:tcBorders>
          </w:tcPr>
          <w:p w14:paraId="35799EB7" w14:textId="506B8E21" w:rsidR="003347A4" w:rsidRPr="00E0697B" w:rsidRDefault="00211AC1" w:rsidP="00343877">
            <w:pPr>
              <w:jc w:val="right"/>
              <w:rPr>
                <w:rFonts w:ascii="Trebuchet MS" w:hAnsi="Trebuchet MS"/>
                <w:sz w:val="20"/>
              </w:rPr>
            </w:pPr>
            <w:r w:rsidRPr="00211AC1">
              <w:rPr>
                <w:rFonts w:ascii="Trebuchet MS" w:hAnsi="Trebuchet MS"/>
                <w:sz w:val="20"/>
              </w:rPr>
              <w:t>111.534</w:t>
            </w:r>
          </w:p>
        </w:tc>
      </w:tr>
      <w:tr w:rsidR="00211AC1" w:rsidRPr="00211AC1" w14:paraId="4D598E0A" w14:textId="77777777" w:rsidTr="00E0697B">
        <w:trPr>
          <w:jc w:val="center"/>
        </w:trPr>
        <w:tc>
          <w:tcPr>
            <w:tcW w:w="0" w:type="auto"/>
          </w:tcPr>
          <w:p w14:paraId="1819DBCE" w14:textId="4305142C" w:rsidR="003347A4" w:rsidRPr="00E0697B" w:rsidRDefault="007D4C29" w:rsidP="00343877">
            <w:pPr>
              <w:jc w:val="both"/>
              <w:rPr>
                <w:rFonts w:ascii="Trebuchet MS" w:hAnsi="Trebuchet MS"/>
                <w:b/>
                <w:bCs/>
                <w:sz w:val="20"/>
              </w:rPr>
            </w:pPr>
            <w:r>
              <w:rPr>
                <w:rFonts w:ascii="Trebuchet MS" w:hAnsi="Trebuchet MS"/>
                <w:b/>
                <w:bCs/>
                <w:sz w:val="20"/>
              </w:rPr>
              <w:t xml:space="preserve">Em </w:t>
            </w:r>
            <w:r w:rsidR="00211AC1">
              <w:rPr>
                <w:rFonts w:ascii="Trebuchet MS" w:hAnsi="Trebuchet MS"/>
                <w:b/>
                <w:bCs/>
                <w:sz w:val="20"/>
              </w:rPr>
              <w:fldChar w:fldCharType="begin"/>
            </w:r>
            <w:r w:rsidR="00211AC1">
              <w:rPr>
                <w:rFonts w:ascii="Trebuchet MS" w:hAnsi="Trebuchet MS"/>
                <w:b/>
                <w:bCs/>
                <w:sz w:val="20"/>
              </w:rPr>
              <w:instrText xml:space="preserve"> REF  Data_Base_Texto  \* MERGEFORMAT </w:instrText>
            </w:r>
            <w:r w:rsidR="00211AC1">
              <w:rPr>
                <w:rFonts w:ascii="Trebuchet MS" w:hAnsi="Trebuchet MS"/>
                <w:b/>
                <w:bCs/>
                <w:sz w:val="20"/>
              </w:rPr>
              <w:fldChar w:fldCharType="separate"/>
            </w:r>
            <w:r w:rsidR="00211AC1" w:rsidRPr="00E0697B">
              <w:rPr>
                <w:rFonts w:ascii="Trebuchet MS" w:hAnsi="Trebuchet MS"/>
                <w:b/>
                <w:bCs/>
                <w:sz w:val="20"/>
              </w:rPr>
              <w:t>31 de dezembro de 2025</w:t>
            </w:r>
            <w:r w:rsidR="00211AC1">
              <w:rPr>
                <w:rFonts w:ascii="Trebuchet MS" w:hAnsi="Trebuchet MS"/>
                <w:b/>
                <w:bCs/>
                <w:sz w:val="20"/>
              </w:rPr>
              <w:fldChar w:fldCharType="end"/>
            </w:r>
          </w:p>
        </w:tc>
        <w:tc>
          <w:tcPr>
            <w:tcW w:w="0" w:type="auto"/>
            <w:tcBorders>
              <w:top w:val="single" w:sz="4" w:space="0" w:color="auto"/>
              <w:bottom w:val="double" w:sz="4" w:space="0" w:color="auto"/>
            </w:tcBorders>
          </w:tcPr>
          <w:p w14:paraId="331227FB" w14:textId="3D78798C" w:rsidR="003347A4" w:rsidRPr="00E0697B" w:rsidRDefault="00211AC1" w:rsidP="00343877">
            <w:pPr>
              <w:jc w:val="right"/>
              <w:rPr>
                <w:rFonts w:ascii="Trebuchet MS" w:hAnsi="Trebuchet MS"/>
                <w:b/>
                <w:bCs/>
                <w:sz w:val="20"/>
              </w:rPr>
            </w:pPr>
            <w:r w:rsidRPr="00211AC1">
              <w:rPr>
                <w:rFonts w:ascii="Trebuchet MS" w:hAnsi="Trebuchet MS"/>
                <w:b/>
                <w:bCs/>
                <w:sz w:val="20"/>
              </w:rPr>
              <w:t xml:space="preserve">-   </w:t>
            </w:r>
          </w:p>
        </w:tc>
      </w:tr>
    </w:tbl>
    <w:p w14:paraId="27862285" w14:textId="77777777" w:rsidR="003347A4" w:rsidRPr="00B254A5" w:rsidRDefault="003347A4" w:rsidP="00E0697B">
      <w:pPr>
        <w:widowControl w:val="0"/>
        <w:suppressAutoHyphens w:val="0"/>
        <w:ind w:left="426"/>
        <w:contextualSpacing/>
        <w:jc w:val="both"/>
        <w:rPr>
          <w:rFonts w:ascii="Trebuchet MS" w:hAnsi="Trebuchet MS"/>
          <w:szCs w:val="24"/>
        </w:rPr>
      </w:pPr>
    </w:p>
    <w:p w14:paraId="66AAD9B4" w14:textId="77777777" w:rsidR="00211AC1" w:rsidRPr="00211AC1" w:rsidRDefault="00211AC1" w:rsidP="00E0697B">
      <w:pPr>
        <w:spacing w:after="160" w:line="278" w:lineRule="auto"/>
        <w:ind w:left="426"/>
        <w:jc w:val="both"/>
        <w:rPr>
          <w:rFonts w:ascii="Trebuchet MS" w:hAnsi="Trebuchet MS"/>
          <w:b/>
          <w:bCs/>
          <w:szCs w:val="24"/>
        </w:rPr>
      </w:pPr>
      <w:r w:rsidRPr="00E0697B">
        <w:rPr>
          <w:rFonts w:ascii="Trebuchet MS" w:hAnsi="Trebuchet MS"/>
          <w:b/>
          <w:bCs/>
          <w:szCs w:val="24"/>
        </w:rPr>
        <w:t xml:space="preserve">Aplicação dos Recursos e Execução de Investimentos. </w:t>
      </w:r>
    </w:p>
    <w:p w14:paraId="74C7C4EE" w14:textId="23A62ED9" w:rsidR="00211AC1" w:rsidRPr="00E0697B" w:rsidRDefault="00A945C6" w:rsidP="00E0697B">
      <w:pPr>
        <w:spacing w:after="160" w:line="278" w:lineRule="auto"/>
        <w:ind w:left="426"/>
        <w:jc w:val="both"/>
        <w:rPr>
          <w:rFonts w:ascii="Trebuchet MS" w:hAnsi="Trebuchet MS"/>
          <w:szCs w:val="24"/>
        </w:rPr>
      </w:pPr>
      <w:r>
        <w:rPr>
          <w:rFonts w:ascii="Trebuchet MS" w:hAnsi="Trebuchet MS"/>
          <w:szCs w:val="24"/>
        </w:rPr>
        <w:t xml:space="preserve">Os valores apresentados no texto dessa nota explicativa são expressos em reais. </w:t>
      </w:r>
      <w:r w:rsidR="00211AC1" w:rsidRPr="00E0697B">
        <w:rPr>
          <w:rFonts w:ascii="Trebuchet MS" w:hAnsi="Trebuchet MS"/>
          <w:szCs w:val="24"/>
        </w:rPr>
        <w:t>Os recursos financeiros recebidos via AFAC são mantidos em contas vinculadas e aplicados em obras de infraestrutura. Em 2025, o montante disponível (composto pelo saldo remanescente de 2024, novos aportes e R$ 978.967,83 de rendimentos financeiros) totalizou R$ 117.843.249,49.</w:t>
      </w:r>
    </w:p>
    <w:p w14:paraId="2EDAC44A" w14:textId="77777777" w:rsidR="00211AC1" w:rsidRPr="00E0697B" w:rsidRDefault="00211AC1" w:rsidP="00E0697B">
      <w:pPr>
        <w:pStyle w:val="PargrafodaLista"/>
        <w:ind w:left="426"/>
        <w:jc w:val="both"/>
        <w:rPr>
          <w:rFonts w:ascii="Trebuchet MS" w:hAnsi="Trebuchet MS"/>
          <w:sz w:val="24"/>
          <w:szCs w:val="24"/>
          <w:lang w:val="pt-BR"/>
        </w:rPr>
      </w:pPr>
    </w:p>
    <w:p w14:paraId="19A91F08" w14:textId="77777777" w:rsidR="00211AC1" w:rsidRPr="00E0697B" w:rsidRDefault="00211AC1" w:rsidP="00E0697B">
      <w:pPr>
        <w:pStyle w:val="PargrafodaLista"/>
        <w:ind w:left="426" w:firstLine="0"/>
        <w:jc w:val="both"/>
        <w:rPr>
          <w:rFonts w:ascii="Trebuchet MS" w:hAnsi="Trebuchet MS"/>
          <w:sz w:val="24"/>
          <w:szCs w:val="24"/>
          <w:lang w:val="pt-BR"/>
        </w:rPr>
      </w:pPr>
      <w:r w:rsidRPr="00E0697B">
        <w:rPr>
          <w:rFonts w:ascii="Trebuchet MS" w:hAnsi="Trebuchet MS"/>
          <w:sz w:val="24"/>
          <w:szCs w:val="24"/>
          <w:lang w:val="pt-BR"/>
        </w:rPr>
        <w:t>Deste total, foram aplicados R$ 111.030.606,00 nas seguintes frentes:</w:t>
      </w:r>
    </w:p>
    <w:p w14:paraId="081828B6" w14:textId="77777777" w:rsidR="00211AC1" w:rsidRPr="00E0697B" w:rsidRDefault="00211AC1" w:rsidP="00E0697B">
      <w:pPr>
        <w:pStyle w:val="PargrafodaLista"/>
        <w:ind w:left="426"/>
        <w:jc w:val="both"/>
        <w:rPr>
          <w:rFonts w:ascii="Trebuchet MS" w:hAnsi="Trebuchet MS"/>
          <w:sz w:val="24"/>
          <w:szCs w:val="24"/>
          <w:lang w:val="pt-BR"/>
        </w:rPr>
      </w:pPr>
    </w:p>
    <w:p w14:paraId="21DE8771" w14:textId="77777777" w:rsidR="00211AC1" w:rsidRPr="00E0697B" w:rsidRDefault="00211AC1" w:rsidP="00E0697B">
      <w:pPr>
        <w:pStyle w:val="Default"/>
        <w:ind w:left="426"/>
        <w:jc w:val="both"/>
        <w:rPr>
          <w:rFonts w:ascii="Trebuchet MS" w:hAnsi="Trebuchet MS"/>
          <w:lang w:val="pt-BR"/>
        </w:rPr>
      </w:pPr>
      <w:r w:rsidRPr="00E0697B">
        <w:rPr>
          <w:rFonts w:ascii="Trebuchet MS" w:hAnsi="Trebuchet MS"/>
          <w:lang w:val="pt-BR"/>
        </w:rPr>
        <w:t xml:space="preserve">• </w:t>
      </w:r>
      <w:r w:rsidRPr="00E0697B">
        <w:rPr>
          <w:rFonts w:ascii="Trebuchet MS" w:hAnsi="Trebuchet MS" w:cstheme="minorBidi"/>
          <w:color w:val="auto"/>
          <w:kern w:val="2"/>
          <w:lang w:val="pt-BR"/>
        </w:rPr>
        <w:t xml:space="preserve">Combate a Perdas Aldeota e Vila Brasil, </w:t>
      </w:r>
      <w:r w:rsidRPr="00E0697B">
        <w:rPr>
          <w:rFonts w:ascii="Trebuchet MS" w:hAnsi="Trebuchet MS"/>
          <w:lang w:val="pt-BR"/>
        </w:rPr>
        <w:t>Floresta e Expedicionários</w:t>
      </w:r>
      <w:r w:rsidRPr="00E0697B">
        <w:rPr>
          <w:rFonts w:ascii="Trebuchet MS" w:hAnsi="Trebuchet MS" w:cstheme="minorBidi"/>
          <w:color w:val="auto"/>
          <w:kern w:val="2"/>
          <w:lang w:val="pt-BR"/>
        </w:rPr>
        <w:t xml:space="preserve"> em Fortaleza (R$ 20.900.565,14): Engenharia e otimização de setores hidráulicos para aumento de eficiência.</w:t>
      </w:r>
    </w:p>
    <w:p w14:paraId="70FEABCD" w14:textId="77777777" w:rsidR="00211AC1" w:rsidRPr="00E0697B" w:rsidRDefault="00211AC1" w:rsidP="00E0697B">
      <w:pPr>
        <w:pStyle w:val="PargrafodaLista"/>
        <w:ind w:left="426"/>
        <w:jc w:val="both"/>
        <w:rPr>
          <w:rFonts w:ascii="Trebuchet MS" w:hAnsi="Trebuchet MS"/>
          <w:sz w:val="24"/>
          <w:szCs w:val="24"/>
          <w:lang w:val="pt-BR"/>
        </w:rPr>
      </w:pPr>
    </w:p>
    <w:p w14:paraId="7511C8B0" w14:textId="77777777" w:rsidR="00211AC1" w:rsidRPr="00E0697B" w:rsidRDefault="00211AC1" w:rsidP="00E0697B">
      <w:pPr>
        <w:pStyle w:val="PargrafodaLista"/>
        <w:ind w:left="426" w:firstLine="0"/>
        <w:jc w:val="both"/>
        <w:rPr>
          <w:rFonts w:ascii="Trebuchet MS" w:hAnsi="Trebuchet MS"/>
          <w:sz w:val="24"/>
          <w:szCs w:val="24"/>
          <w:lang w:val="pt-BR"/>
        </w:rPr>
      </w:pPr>
      <w:r w:rsidRPr="00E0697B">
        <w:rPr>
          <w:rFonts w:ascii="Trebuchet MS" w:hAnsi="Trebuchet MS"/>
          <w:sz w:val="24"/>
          <w:szCs w:val="24"/>
          <w:lang w:val="pt-BR"/>
        </w:rPr>
        <w:t xml:space="preserve">• Esgotamento Crateús (R$ 23.642.125,05): Ampliação do sistema nos bairros Fátima I, Planalto, Conjunto São José, Santa Luzia, Campo Velho e </w:t>
      </w:r>
      <w:proofErr w:type="spellStart"/>
      <w:r w:rsidRPr="00E0697B">
        <w:rPr>
          <w:rFonts w:ascii="Trebuchet MS" w:hAnsi="Trebuchet MS"/>
          <w:sz w:val="24"/>
          <w:szCs w:val="24"/>
          <w:lang w:val="pt-BR"/>
        </w:rPr>
        <w:t>Venâncios</w:t>
      </w:r>
      <w:proofErr w:type="spellEnd"/>
      <w:r w:rsidRPr="00E0697B">
        <w:rPr>
          <w:rFonts w:ascii="Trebuchet MS" w:hAnsi="Trebuchet MS"/>
          <w:sz w:val="24"/>
          <w:szCs w:val="24"/>
          <w:lang w:val="pt-BR"/>
        </w:rPr>
        <w:t>.</w:t>
      </w:r>
    </w:p>
    <w:p w14:paraId="464CF376" w14:textId="77777777" w:rsidR="00211AC1" w:rsidRPr="00E0697B" w:rsidRDefault="00211AC1" w:rsidP="00E0697B">
      <w:pPr>
        <w:pStyle w:val="PargrafodaLista"/>
        <w:ind w:left="426"/>
        <w:jc w:val="both"/>
        <w:rPr>
          <w:rFonts w:ascii="Trebuchet MS" w:hAnsi="Trebuchet MS"/>
          <w:sz w:val="24"/>
          <w:szCs w:val="24"/>
          <w:lang w:val="pt-BR"/>
        </w:rPr>
      </w:pPr>
    </w:p>
    <w:p w14:paraId="1124C286" w14:textId="77777777" w:rsidR="00211AC1" w:rsidRPr="00E0697B" w:rsidRDefault="00211AC1" w:rsidP="00E0697B">
      <w:pPr>
        <w:pStyle w:val="PargrafodaLista"/>
        <w:ind w:left="426" w:firstLine="0"/>
        <w:jc w:val="both"/>
        <w:rPr>
          <w:rFonts w:ascii="Trebuchet MS" w:hAnsi="Trebuchet MS"/>
          <w:sz w:val="24"/>
          <w:szCs w:val="24"/>
          <w:lang w:val="pt-BR"/>
        </w:rPr>
      </w:pPr>
      <w:r w:rsidRPr="00E0697B">
        <w:rPr>
          <w:rFonts w:ascii="Trebuchet MS" w:hAnsi="Trebuchet MS"/>
          <w:sz w:val="24"/>
          <w:szCs w:val="24"/>
          <w:lang w:val="pt-BR"/>
        </w:rPr>
        <w:t>• Interceptor Leste Fortaleza (R$ 66.487.915,81): Substituição de trecho estratégico da bacia leste.</w:t>
      </w:r>
    </w:p>
    <w:p w14:paraId="4A473B30" w14:textId="77777777" w:rsidR="00211AC1" w:rsidRPr="00E0697B" w:rsidRDefault="00211AC1" w:rsidP="00E0697B">
      <w:pPr>
        <w:pStyle w:val="PargrafodaLista"/>
        <w:ind w:left="426"/>
        <w:jc w:val="both"/>
        <w:rPr>
          <w:rFonts w:ascii="Trebuchet MS" w:hAnsi="Trebuchet MS"/>
          <w:sz w:val="24"/>
          <w:szCs w:val="24"/>
          <w:lang w:val="pt-BR"/>
        </w:rPr>
      </w:pPr>
    </w:p>
    <w:p w14:paraId="29B6763B" w14:textId="77777777" w:rsidR="00211AC1" w:rsidRPr="00E0697B" w:rsidRDefault="00211AC1" w:rsidP="00E0697B">
      <w:pPr>
        <w:pStyle w:val="PargrafodaLista"/>
        <w:ind w:left="426" w:firstLine="0"/>
        <w:jc w:val="both"/>
        <w:rPr>
          <w:rFonts w:ascii="Trebuchet MS" w:hAnsi="Trebuchet MS"/>
          <w:sz w:val="24"/>
          <w:szCs w:val="24"/>
          <w:lang w:val="pt-BR"/>
        </w:rPr>
      </w:pPr>
      <w:r w:rsidRPr="00E0697B">
        <w:rPr>
          <w:rFonts w:ascii="Trebuchet MS" w:hAnsi="Trebuchet MS"/>
          <w:sz w:val="24"/>
          <w:szCs w:val="24"/>
          <w:lang w:val="pt-BR"/>
        </w:rPr>
        <w:t>O saldo financeiro remanescente de R$ 6.812.643,48 será aplicado na continuidade das obras no exercício de 2026.</w:t>
      </w:r>
    </w:p>
    <w:p w14:paraId="7293CB95" w14:textId="77777777" w:rsidR="00263982" w:rsidRPr="00211AC1" w:rsidRDefault="00263982" w:rsidP="00211AC1">
      <w:pPr>
        <w:widowControl w:val="0"/>
        <w:suppressAutoHyphens w:val="0"/>
        <w:ind w:left="426"/>
        <w:contextualSpacing/>
        <w:jc w:val="both"/>
        <w:rPr>
          <w:rFonts w:ascii="Trebuchet MS" w:hAnsi="Trebuchet MS"/>
          <w:szCs w:val="24"/>
        </w:rPr>
      </w:pPr>
    </w:p>
    <w:p w14:paraId="2A4A5EB6" w14:textId="77777777" w:rsidR="00211AC1" w:rsidRPr="00B254A5" w:rsidRDefault="00211AC1" w:rsidP="00564D58">
      <w:pPr>
        <w:widowControl w:val="0"/>
        <w:suppressAutoHyphens w:val="0"/>
        <w:ind w:left="426"/>
        <w:contextualSpacing/>
        <w:jc w:val="both"/>
        <w:rPr>
          <w:rFonts w:ascii="Trebuchet MS" w:hAnsi="Trebuchet MS"/>
          <w:szCs w:val="24"/>
        </w:rPr>
      </w:pPr>
    </w:p>
    <w:p w14:paraId="2AF617FA" w14:textId="77777777" w:rsidR="00743659" w:rsidRPr="00B254A5" w:rsidRDefault="00743659" w:rsidP="00564D58">
      <w:pPr>
        <w:widowControl w:val="0"/>
        <w:numPr>
          <w:ilvl w:val="0"/>
          <w:numId w:val="12"/>
        </w:numPr>
        <w:suppressAutoHyphens w:val="0"/>
        <w:ind w:left="426" w:hanging="426"/>
        <w:contextualSpacing/>
        <w:jc w:val="both"/>
        <w:rPr>
          <w:rFonts w:ascii="Trebuchet MS" w:hAnsi="Trebuchet MS"/>
          <w:szCs w:val="24"/>
        </w:rPr>
      </w:pPr>
      <w:r w:rsidRPr="00B254A5">
        <w:rPr>
          <w:rFonts w:ascii="Trebuchet MS" w:hAnsi="Trebuchet MS" w:cs="Trebuchet MS"/>
          <w:b/>
          <w:bCs/>
          <w:color w:val="000000"/>
          <w:szCs w:val="24"/>
          <w:lang w:eastAsia="pt-BR"/>
        </w:rPr>
        <w:t xml:space="preserve">Imposto de </w:t>
      </w:r>
      <w:r w:rsidR="00B5606F" w:rsidRPr="00B254A5">
        <w:rPr>
          <w:rFonts w:ascii="Trebuchet MS" w:hAnsi="Trebuchet MS" w:cs="Trebuchet MS"/>
          <w:b/>
          <w:bCs/>
          <w:color w:val="000000"/>
          <w:szCs w:val="24"/>
          <w:lang w:eastAsia="pt-BR"/>
        </w:rPr>
        <w:t xml:space="preserve">Renda </w:t>
      </w:r>
      <w:r w:rsidRPr="00B254A5">
        <w:rPr>
          <w:rFonts w:ascii="Trebuchet MS" w:hAnsi="Trebuchet MS" w:cs="Trebuchet MS"/>
          <w:b/>
          <w:bCs/>
          <w:color w:val="000000"/>
          <w:szCs w:val="24"/>
          <w:lang w:eastAsia="pt-BR"/>
        </w:rPr>
        <w:t xml:space="preserve">e </w:t>
      </w:r>
      <w:r w:rsidR="00B5606F" w:rsidRPr="00B254A5">
        <w:rPr>
          <w:rFonts w:ascii="Trebuchet MS" w:hAnsi="Trebuchet MS" w:cs="Trebuchet MS"/>
          <w:b/>
          <w:bCs/>
          <w:szCs w:val="24"/>
          <w:lang w:eastAsia="pt-BR"/>
        </w:rPr>
        <w:t>Contribuição</w:t>
      </w:r>
      <w:r w:rsidR="00B5606F" w:rsidRPr="00B254A5">
        <w:rPr>
          <w:rFonts w:ascii="Trebuchet MS" w:hAnsi="Trebuchet MS" w:cs="Trebuchet MS"/>
          <w:b/>
          <w:bCs/>
          <w:color w:val="000000"/>
          <w:szCs w:val="24"/>
          <w:lang w:eastAsia="pt-BR"/>
        </w:rPr>
        <w:t xml:space="preserve"> Social</w:t>
      </w:r>
    </w:p>
    <w:p w14:paraId="3E02AD9C" w14:textId="77777777" w:rsidR="0091020E" w:rsidRPr="00B254A5" w:rsidRDefault="0091020E" w:rsidP="0091020E">
      <w:pPr>
        <w:widowControl w:val="0"/>
        <w:suppressAutoHyphens w:val="0"/>
        <w:contextualSpacing/>
        <w:jc w:val="both"/>
        <w:rPr>
          <w:rFonts w:ascii="Trebuchet MS" w:hAnsi="Trebuchet MS"/>
          <w:szCs w:val="24"/>
        </w:rPr>
      </w:pPr>
    </w:p>
    <w:tbl>
      <w:tblPr>
        <w:tblW w:w="8576" w:type="dxa"/>
        <w:tblInd w:w="496" w:type="dxa"/>
        <w:tblLayout w:type="fixed"/>
        <w:tblCellMar>
          <w:left w:w="70" w:type="dxa"/>
          <w:right w:w="70" w:type="dxa"/>
        </w:tblCellMar>
        <w:tblLook w:val="0000" w:firstRow="0" w:lastRow="0" w:firstColumn="0" w:lastColumn="0" w:noHBand="0" w:noVBand="0"/>
      </w:tblPr>
      <w:tblGrid>
        <w:gridCol w:w="5528"/>
        <w:gridCol w:w="1559"/>
        <w:gridCol w:w="1489"/>
      </w:tblGrid>
      <w:tr w:rsidR="00BC3323" w:rsidRPr="00B254A5" w14:paraId="21895244" w14:textId="77777777" w:rsidTr="00D462F8">
        <w:trPr>
          <w:trHeight w:val="170"/>
        </w:trPr>
        <w:tc>
          <w:tcPr>
            <w:tcW w:w="5528" w:type="dxa"/>
            <w:vAlign w:val="bottom"/>
          </w:tcPr>
          <w:p w14:paraId="07CB00B5" w14:textId="77777777" w:rsidR="00BC3323" w:rsidRPr="00B254A5" w:rsidRDefault="00BC3323" w:rsidP="00D462F8">
            <w:pPr>
              <w:suppressAutoHyphens w:val="0"/>
              <w:snapToGrid w:val="0"/>
              <w:spacing w:line="228" w:lineRule="auto"/>
              <w:contextualSpacing/>
              <w:jc w:val="center"/>
              <w:rPr>
                <w:rFonts w:ascii="Trebuchet MS" w:hAnsi="Trebuchet MS" w:cs="Arial"/>
                <w:sz w:val="16"/>
                <w:szCs w:val="16"/>
                <w:lang w:eastAsia="pt-BR"/>
              </w:rPr>
            </w:pPr>
          </w:p>
        </w:tc>
        <w:tc>
          <w:tcPr>
            <w:tcW w:w="1559" w:type="dxa"/>
            <w:vAlign w:val="bottom"/>
          </w:tcPr>
          <w:p w14:paraId="11E6DABA" w14:textId="77777777" w:rsidR="00BC3323" w:rsidRPr="00B254A5" w:rsidRDefault="00BC3323" w:rsidP="00D462F8">
            <w:pPr>
              <w:pBdr>
                <w:top w:val="none" w:sz="0" w:space="0" w:color="000000"/>
                <w:left w:val="none" w:sz="0" w:space="0" w:color="000000"/>
                <w:bottom w:val="single" w:sz="4" w:space="1" w:color="000000"/>
                <w:right w:val="none" w:sz="0" w:space="0" w:color="000000"/>
              </w:pBdr>
              <w:suppressAutoHyphens w:val="0"/>
              <w:spacing w:line="228" w:lineRule="auto"/>
              <w:contextualSpacing/>
              <w:jc w:val="center"/>
              <w:rPr>
                <w:rFonts w:ascii="Trebuchet MS" w:hAnsi="Trebuchet MS"/>
                <w:sz w:val="16"/>
                <w:szCs w:val="16"/>
              </w:rPr>
            </w:pPr>
            <w:r w:rsidRPr="00B254A5">
              <w:rPr>
                <w:rFonts w:ascii="Trebuchet MS" w:hAnsi="Trebuchet MS" w:cs="Arial"/>
                <w:b/>
                <w:bCs/>
                <w:sz w:val="16"/>
                <w:szCs w:val="16"/>
                <w:lang w:eastAsia="pt-BR"/>
              </w:rPr>
              <w:fldChar w:fldCharType="begin"/>
            </w:r>
            <w:r w:rsidRPr="00B254A5">
              <w:rPr>
                <w:rFonts w:ascii="Trebuchet MS" w:hAnsi="Trebuchet MS" w:cs="Arial"/>
                <w:b/>
                <w:bCs/>
                <w:sz w:val="16"/>
                <w:szCs w:val="16"/>
                <w:lang w:eastAsia="pt-BR"/>
              </w:rPr>
              <w:instrText xml:space="preserve"> REF  Data_Base_Numero  \* MERGEFORMAT </w:instrText>
            </w:r>
            <w:r w:rsidRPr="00B254A5">
              <w:rPr>
                <w:rFonts w:ascii="Trebuchet MS" w:hAnsi="Trebuchet MS" w:cs="Arial"/>
                <w:b/>
                <w:bCs/>
                <w:sz w:val="16"/>
                <w:szCs w:val="16"/>
                <w:lang w:eastAsia="pt-BR"/>
              </w:rPr>
              <w:fldChar w:fldCharType="separate"/>
            </w:r>
            <w:r w:rsidRPr="00B254A5">
              <w:rPr>
                <w:rFonts w:ascii="Trebuchet MS" w:hAnsi="Trebuchet MS" w:cs="Arial"/>
                <w:b/>
                <w:bCs/>
                <w:sz w:val="16"/>
                <w:szCs w:val="16"/>
                <w:lang w:eastAsia="pt-BR"/>
              </w:rPr>
              <w:t>31/12/2025</w:t>
            </w:r>
            <w:r w:rsidRPr="00B254A5">
              <w:rPr>
                <w:rFonts w:ascii="Trebuchet MS" w:hAnsi="Trebuchet MS" w:cs="Arial"/>
                <w:b/>
                <w:bCs/>
                <w:sz w:val="16"/>
                <w:szCs w:val="16"/>
                <w:lang w:eastAsia="pt-BR"/>
              </w:rPr>
              <w:fldChar w:fldCharType="end"/>
            </w:r>
          </w:p>
        </w:tc>
        <w:tc>
          <w:tcPr>
            <w:tcW w:w="1489" w:type="dxa"/>
            <w:vAlign w:val="bottom"/>
          </w:tcPr>
          <w:p w14:paraId="6061C32C" w14:textId="77777777" w:rsidR="00BC3323" w:rsidRPr="00B254A5" w:rsidRDefault="00BC3323" w:rsidP="00D462F8">
            <w:pPr>
              <w:pBdr>
                <w:top w:val="none" w:sz="0" w:space="0" w:color="000000"/>
                <w:left w:val="none" w:sz="0" w:space="0" w:color="000000"/>
                <w:bottom w:val="single" w:sz="4" w:space="1" w:color="000000"/>
                <w:right w:val="none" w:sz="0" w:space="0" w:color="000000"/>
              </w:pBdr>
              <w:suppressAutoHyphens w:val="0"/>
              <w:spacing w:line="228" w:lineRule="auto"/>
              <w:contextualSpacing/>
              <w:jc w:val="center"/>
              <w:rPr>
                <w:rFonts w:ascii="Trebuchet MS" w:hAnsi="Trebuchet MS"/>
                <w:sz w:val="16"/>
                <w:szCs w:val="16"/>
              </w:rPr>
            </w:pPr>
            <w:r w:rsidRPr="00B254A5">
              <w:rPr>
                <w:rFonts w:ascii="Trebuchet MS" w:hAnsi="Trebuchet MS" w:cs="Arial"/>
                <w:b/>
                <w:bCs/>
                <w:sz w:val="16"/>
                <w:szCs w:val="16"/>
                <w:lang w:eastAsia="pt-BR"/>
              </w:rPr>
              <w:fldChar w:fldCharType="begin"/>
            </w:r>
            <w:r w:rsidRPr="00B254A5">
              <w:rPr>
                <w:rFonts w:ascii="Trebuchet MS" w:hAnsi="Trebuchet MS" w:cs="Arial"/>
                <w:b/>
                <w:bCs/>
                <w:sz w:val="16"/>
                <w:szCs w:val="16"/>
                <w:lang w:eastAsia="pt-BR"/>
              </w:rPr>
              <w:instrText xml:space="preserve"> REF  Ano_Anterior_Data_Base_Numero  \* MERGEFORMAT </w:instrText>
            </w:r>
            <w:r w:rsidRPr="00B254A5">
              <w:rPr>
                <w:rFonts w:ascii="Trebuchet MS" w:hAnsi="Trebuchet MS" w:cs="Arial"/>
                <w:b/>
                <w:bCs/>
                <w:sz w:val="16"/>
                <w:szCs w:val="16"/>
                <w:lang w:eastAsia="pt-BR"/>
              </w:rPr>
              <w:fldChar w:fldCharType="separate"/>
            </w:r>
            <w:r w:rsidRPr="00B254A5">
              <w:rPr>
                <w:rFonts w:ascii="Trebuchet MS" w:hAnsi="Trebuchet MS" w:cs="Arial"/>
                <w:b/>
                <w:bCs/>
                <w:sz w:val="16"/>
                <w:szCs w:val="16"/>
                <w:lang w:eastAsia="pt-BR"/>
              </w:rPr>
              <w:t>31/12/2024</w:t>
            </w:r>
            <w:r w:rsidRPr="00B254A5">
              <w:rPr>
                <w:rFonts w:ascii="Trebuchet MS" w:hAnsi="Trebuchet MS" w:cs="Arial"/>
                <w:b/>
                <w:bCs/>
                <w:sz w:val="16"/>
                <w:szCs w:val="16"/>
                <w:lang w:eastAsia="pt-BR"/>
              </w:rPr>
              <w:fldChar w:fldCharType="end"/>
            </w:r>
          </w:p>
        </w:tc>
      </w:tr>
      <w:tr w:rsidR="00BC3323" w:rsidRPr="00B254A5" w14:paraId="4CBFA874" w14:textId="77777777" w:rsidTr="00D462F8">
        <w:trPr>
          <w:trHeight w:val="170"/>
        </w:trPr>
        <w:tc>
          <w:tcPr>
            <w:tcW w:w="5528" w:type="dxa"/>
            <w:vAlign w:val="bottom"/>
          </w:tcPr>
          <w:p w14:paraId="2C25C808" w14:textId="77777777" w:rsidR="00BC3323" w:rsidRPr="00B254A5" w:rsidRDefault="00BC3323" w:rsidP="00BC3323">
            <w:pPr>
              <w:suppressAutoHyphens w:val="0"/>
              <w:spacing w:line="228" w:lineRule="auto"/>
              <w:ind w:left="-57"/>
              <w:contextualSpacing/>
              <w:rPr>
                <w:rFonts w:ascii="Trebuchet MS" w:hAnsi="Trebuchet MS"/>
                <w:sz w:val="16"/>
                <w:szCs w:val="16"/>
              </w:rPr>
            </w:pPr>
            <w:r w:rsidRPr="00B254A5">
              <w:rPr>
                <w:rFonts w:ascii="Trebuchet MS" w:hAnsi="Trebuchet MS" w:cs="Arial"/>
                <w:b/>
                <w:color w:val="000000"/>
                <w:sz w:val="16"/>
                <w:szCs w:val="16"/>
                <w:lang w:eastAsia="pt-BR"/>
              </w:rPr>
              <w:t>Lucro antes do imposto</w:t>
            </w:r>
          </w:p>
        </w:tc>
        <w:tc>
          <w:tcPr>
            <w:tcW w:w="1559" w:type="dxa"/>
            <w:vAlign w:val="bottom"/>
          </w:tcPr>
          <w:p w14:paraId="40779FC4" w14:textId="126D1085" w:rsidR="00BC3323" w:rsidRPr="00B254A5" w:rsidRDefault="00725353" w:rsidP="00BC3323">
            <w:pPr>
              <w:suppressAutoHyphens w:val="0"/>
              <w:spacing w:line="228" w:lineRule="auto"/>
              <w:contextualSpacing/>
              <w:jc w:val="right"/>
              <w:rPr>
                <w:rFonts w:ascii="Trebuchet MS" w:hAnsi="Trebuchet MS" w:cs="Arial"/>
                <w:b/>
                <w:bCs/>
                <w:sz w:val="16"/>
                <w:szCs w:val="16"/>
                <w:lang w:eastAsia="pt-BR"/>
              </w:rPr>
            </w:pPr>
            <w:r w:rsidRPr="00725353">
              <w:rPr>
                <w:rFonts w:ascii="Trebuchet MS" w:hAnsi="Trebuchet MS" w:cs="Arial"/>
                <w:b/>
                <w:bCs/>
                <w:sz w:val="16"/>
                <w:szCs w:val="16"/>
                <w:lang w:eastAsia="pt-BR"/>
              </w:rPr>
              <w:t xml:space="preserve">245.454 </w:t>
            </w:r>
          </w:p>
        </w:tc>
        <w:tc>
          <w:tcPr>
            <w:tcW w:w="1489" w:type="dxa"/>
            <w:vAlign w:val="bottom"/>
          </w:tcPr>
          <w:p w14:paraId="4838F945" w14:textId="77777777" w:rsidR="00BC3323" w:rsidRPr="00B254A5" w:rsidRDefault="00BC3323" w:rsidP="00BC3323">
            <w:pPr>
              <w:suppressAutoHyphens w:val="0"/>
              <w:spacing w:line="228" w:lineRule="auto"/>
              <w:contextualSpacing/>
              <w:jc w:val="right"/>
              <w:rPr>
                <w:rFonts w:ascii="Trebuchet MS" w:hAnsi="Trebuchet MS" w:cs="Arial"/>
                <w:b/>
                <w:bCs/>
                <w:sz w:val="16"/>
                <w:szCs w:val="16"/>
                <w:lang w:eastAsia="pt-BR"/>
              </w:rPr>
            </w:pPr>
            <w:r w:rsidRPr="00B254A5">
              <w:rPr>
                <w:rFonts w:ascii="Trebuchet MS" w:hAnsi="Trebuchet MS" w:cs="Arial"/>
                <w:b/>
                <w:bCs/>
                <w:sz w:val="16"/>
                <w:szCs w:val="16"/>
                <w:lang w:eastAsia="pt-BR"/>
              </w:rPr>
              <w:t>322.952</w:t>
            </w:r>
          </w:p>
        </w:tc>
      </w:tr>
      <w:tr w:rsidR="00BC3323" w:rsidRPr="00B254A5" w14:paraId="36EA9385" w14:textId="77777777" w:rsidTr="00D462F8">
        <w:trPr>
          <w:trHeight w:val="170"/>
        </w:trPr>
        <w:tc>
          <w:tcPr>
            <w:tcW w:w="5528" w:type="dxa"/>
            <w:vAlign w:val="bottom"/>
          </w:tcPr>
          <w:p w14:paraId="6FAE428E" w14:textId="77777777" w:rsidR="00BC3323" w:rsidRPr="00B254A5" w:rsidRDefault="00BC3323" w:rsidP="00BC3323">
            <w:pPr>
              <w:suppressAutoHyphens w:val="0"/>
              <w:spacing w:line="228" w:lineRule="auto"/>
              <w:contextualSpacing/>
              <w:rPr>
                <w:rFonts w:ascii="Trebuchet MS" w:hAnsi="Trebuchet MS"/>
                <w:sz w:val="16"/>
                <w:szCs w:val="16"/>
              </w:rPr>
            </w:pPr>
            <w:r w:rsidRPr="00B254A5">
              <w:rPr>
                <w:rFonts w:ascii="Trebuchet MS" w:eastAsia="Trebuchet MS" w:hAnsi="Trebuchet MS" w:cs="Trebuchet MS"/>
                <w:sz w:val="16"/>
                <w:szCs w:val="16"/>
                <w:lang w:eastAsia="pt-BR"/>
              </w:rPr>
              <w:t xml:space="preserve">  </w:t>
            </w:r>
          </w:p>
        </w:tc>
        <w:tc>
          <w:tcPr>
            <w:tcW w:w="1559" w:type="dxa"/>
            <w:vAlign w:val="bottom"/>
          </w:tcPr>
          <w:p w14:paraId="0B3C2851" w14:textId="77777777" w:rsidR="00BC3323" w:rsidRPr="00B254A5" w:rsidRDefault="00BC3323" w:rsidP="00BC3323">
            <w:pPr>
              <w:suppressAutoHyphens w:val="0"/>
              <w:spacing w:line="228" w:lineRule="auto"/>
              <w:contextualSpacing/>
              <w:jc w:val="right"/>
              <w:rPr>
                <w:rFonts w:ascii="Trebuchet MS" w:hAnsi="Trebuchet MS" w:cs="Arial"/>
                <w:b/>
                <w:bCs/>
                <w:sz w:val="16"/>
                <w:szCs w:val="16"/>
                <w:lang w:eastAsia="pt-BR"/>
              </w:rPr>
            </w:pPr>
          </w:p>
        </w:tc>
        <w:tc>
          <w:tcPr>
            <w:tcW w:w="1489" w:type="dxa"/>
            <w:vAlign w:val="bottom"/>
          </w:tcPr>
          <w:p w14:paraId="1DE3601A" w14:textId="77777777" w:rsidR="00BC3323" w:rsidRPr="00B254A5" w:rsidRDefault="00BC3323" w:rsidP="00BC3323">
            <w:pPr>
              <w:suppressAutoHyphens w:val="0"/>
              <w:snapToGrid w:val="0"/>
              <w:spacing w:line="228" w:lineRule="auto"/>
              <w:contextualSpacing/>
              <w:jc w:val="right"/>
              <w:rPr>
                <w:rFonts w:ascii="Trebuchet MS" w:hAnsi="Trebuchet MS" w:cs="Arial"/>
                <w:bCs/>
                <w:color w:val="000000"/>
                <w:sz w:val="16"/>
                <w:szCs w:val="16"/>
                <w:lang w:eastAsia="pt-BR"/>
              </w:rPr>
            </w:pPr>
          </w:p>
        </w:tc>
      </w:tr>
      <w:tr w:rsidR="00BC3323" w:rsidRPr="00B254A5" w14:paraId="30F2A35D" w14:textId="77777777" w:rsidTr="00D462F8">
        <w:trPr>
          <w:trHeight w:val="170"/>
        </w:trPr>
        <w:tc>
          <w:tcPr>
            <w:tcW w:w="5528" w:type="dxa"/>
            <w:vAlign w:val="bottom"/>
          </w:tcPr>
          <w:p w14:paraId="602A397E" w14:textId="77777777" w:rsidR="00BC3323" w:rsidRPr="00B254A5" w:rsidRDefault="00BC3323" w:rsidP="00BC3323">
            <w:pPr>
              <w:suppressAutoHyphens w:val="0"/>
              <w:spacing w:line="228" w:lineRule="auto"/>
              <w:ind w:left="-57"/>
              <w:contextualSpacing/>
              <w:rPr>
                <w:rFonts w:ascii="Trebuchet MS" w:hAnsi="Trebuchet MS"/>
                <w:sz w:val="16"/>
                <w:szCs w:val="16"/>
              </w:rPr>
            </w:pPr>
            <w:r w:rsidRPr="00B254A5">
              <w:rPr>
                <w:rFonts w:ascii="Trebuchet MS" w:hAnsi="Trebuchet MS" w:cs="Arial"/>
                <w:sz w:val="16"/>
                <w:szCs w:val="16"/>
                <w:lang w:eastAsia="pt-BR"/>
              </w:rPr>
              <w:t>Alíquota fiscal combinada (a)</w:t>
            </w:r>
          </w:p>
        </w:tc>
        <w:tc>
          <w:tcPr>
            <w:tcW w:w="1559" w:type="dxa"/>
            <w:tcBorders>
              <w:bottom w:val="single" w:sz="4" w:space="0" w:color="auto"/>
            </w:tcBorders>
            <w:vAlign w:val="bottom"/>
          </w:tcPr>
          <w:p w14:paraId="4EEC915B" w14:textId="5A8EE048" w:rsidR="00BC3323" w:rsidRPr="00B254A5" w:rsidRDefault="003504EE" w:rsidP="00BC3323">
            <w:pPr>
              <w:suppressAutoHyphens w:val="0"/>
              <w:spacing w:line="228" w:lineRule="auto"/>
              <w:contextualSpacing/>
              <w:jc w:val="right"/>
              <w:rPr>
                <w:rFonts w:ascii="Trebuchet MS" w:hAnsi="Trebuchet MS" w:cs="Arial"/>
                <w:bCs/>
                <w:color w:val="000000"/>
                <w:sz w:val="16"/>
                <w:szCs w:val="16"/>
                <w:lang w:eastAsia="pt-BR"/>
              </w:rPr>
            </w:pPr>
            <w:r w:rsidRPr="00B254A5">
              <w:rPr>
                <w:rFonts w:ascii="Trebuchet MS" w:hAnsi="Trebuchet MS" w:cs="Arial"/>
                <w:bCs/>
                <w:color w:val="000000"/>
                <w:sz w:val="16"/>
                <w:szCs w:val="16"/>
                <w:lang w:eastAsia="pt-BR"/>
              </w:rPr>
              <w:t>9%</w:t>
            </w:r>
          </w:p>
        </w:tc>
        <w:tc>
          <w:tcPr>
            <w:tcW w:w="1489" w:type="dxa"/>
            <w:tcBorders>
              <w:bottom w:val="single" w:sz="4" w:space="0" w:color="auto"/>
            </w:tcBorders>
            <w:vAlign w:val="bottom"/>
          </w:tcPr>
          <w:p w14:paraId="64913031" w14:textId="77777777" w:rsidR="00BC3323" w:rsidRPr="00B254A5" w:rsidRDefault="00BC3323" w:rsidP="00BC3323">
            <w:pPr>
              <w:suppressAutoHyphens w:val="0"/>
              <w:spacing w:line="228" w:lineRule="auto"/>
              <w:contextualSpacing/>
              <w:jc w:val="right"/>
              <w:rPr>
                <w:rFonts w:ascii="Trebuchet MS" w:hAnsi="Trebuchet MS" w:cs="Arial"/>
                <w:bCs/>
                <w:color w:val="000000"/>
                <w:sz w:val="16"/>
                <w:szCs w:val="16"/>
                <w:lang w:eastAsia="pt-BR"/>
              </w:rPr>
            </w:pPr>
            <w:r w:rsidRPr="00B254A5">
              <w:rPr>
                <w:rFonts w:ascii="Trebuchet MS" w:hAnsi="Trebuchet MS" w:cs="Arial"/>
                <w:bCs/>
                <w:color w:val="000000"/>
                <w:sz w:val="16"/>
                <w:szCs w:val="16"/>
                <w:lang w:eastAsia="pt-BR"/>
              </w:rPr>
              <w:t>9%</w:t>
            </w:r>
          </w:p>
        </w:tc>
      </w:tr>
      <w:tr w:rsidR="00BC3323" w:rsidRPr="00B254A5" w14:paraId="34669B14" w14:textId="77777777" w:rsidTr="00D462F8">
        <w:trPr>
          <w:trHeight w:val="170"/>
        </w:trPr>
        <w:tc>
          <w:tcPr>
            <w:tcW w:w="5528" w:type="dxa"/>
            <w:vAlign w:val="bottom"/>
          </w:tcPr>
          <w:p w14:paraId="6771FF46" w14:textId="77777777" w:rsidR="00BC3323" w:rsidRPr="00B254A5" w:rsidRDefault="00BC3323" w:rsidP="00BC3323">
            <w:pPr>
              <w:suppressAutoHyphens w:val="0"/>
              <w:spacing w:line="228" w:lineRule="auto"/>
              <w:ind w:left="-57"/>
              <w:contextualSpacing/>
              <w:rPr>
                <w:rFonts w:ascii="Trebuchet MS" w:hAnsi="Trebuchet MS"/>
                <w:sz w:val="16"/>
                <w:szCs w:val="16"/>
              </w:rPr>
            </w:pPr>
            <w:r w:rsidRPr="00B254A5">
              <w:rPr>
                <w:rFonts w:ascii="Trebuchet MS" w:eastAsia="Trebuchet MS" w:hAnsi="Trebuchet MS" w:cs="Trebuchet MS"/>
                <w:sz w:val="16"/>
                <w:szCs w:val="16"/>
                <w:lang w:eastAsia="pt-BR"/>
              </w:rPr>
              <w:t xml:space="preserve">  </w:t>
            </w:r>
          </w:p>
        </w:tc>
        <w:tc>
          <w:tcPr>
            <w:tcW w:w="1559" w:type="dxa"/>
            <w:tcBorders>
              <w:top w:val="single" w:sz="4" w:space="0" w:color="auto"/>
            </w:tcBorders>
            <w:vAlign w:val="bottom"/>
          </w:tcPr>
          <w:p w14:paraId="1B5B0E21" w14:textId="77777777" w:rsidR="00BC3323" w:rsidRPr="00B254A5" w:rsidRDefault="00BC3323" w:rsidP="00BC3323">
            <w:pPr>
              <w:pBdr>
                <w:bottom w:val="single" w:sz="4" w:space="1" w:color="auto"/>
              </w:pBdr>
              <w:suppressAutoHyphens w:val="0"/>
              <w:spacing w:line="228" w:lineRule="auto"/>
              <w:contextualSpacing/>
              <w:jc w:val="right"/>
              <w:rPr>
                <w:rFonts w:ascii="Trebuchet MS" w:hAnsi="Trebuchet MS" w:cs="Arial"/>
                <w:b/>
                <w:bCs/>
                <w:sz w:val="16"/>
                <w:szCs w:val="16"/>
                <w:lang w:eastAsia="pt-BR"/>
              </w:rPr>
            </w:pPr>
          </w:p>
        </w:tc>
        <w:tc>
          <w:tcPr>
            <w:tcW w:w="1489" w:type="dxa"/>
            <w:tcBorders>
              <w:top w:val="single" w:sz="4" w:space="0" w:color="auto"/>
            </w:tcBorders>
            <w:vAlign w:val="bottom"/>
          </w:tcPr>
          <w:p w14:paraId="0F39B878" w14:textId="77777777" w:rsidR="00BC3323" w:rsidRPr="00B254A5" w:rsidRDefault="00BC3323" w:rsidP="00BC3323">
            <w:pPr>
              <w:pBdr>
                <w:bottom w:val="single" w:sz="4" w:space="1" w:color="auto"/>
              </w:pBdr>
              <w:suppressAutoHyphens w:val="0"/>
              <w:snapToGrid w:val="0"/>
              <w:spacing w:line="228" w:lineRule="auto"/>
              <w:contextualSpacing/>
              <w:jc w:val="right"/>
              <w:rPr>
                <w:rFonts w:ascii="Trebuchet MS" w:hAnsi="Trebuchet MS" w:cs="Arial"/>
                <w:bCs/>
                <w:color w:val="000000"/>
                <w:sz w:val="16"/>
                <w:szCs w:val="16"/>
                <w:lang w:eastAsia="pt-BR"/>
              </w:rPr>
            </w:pPr>
          </w:p>
        </w:tc>
      </w:tr>
      <w:tr w:rsidR="00BC3323" w:rsidRPr="00B254A5" w14:paraId="2D6171EB" w14:textId="77777777" w:rsidTr="00D462F8">
        <w:trPr>
          <w:trHeight w:val="170"/>
        </w:trPr>
        <w:tc>
          <w:tcPr>
            <w:tcW w:w="5528" w:type="dxa"/>
            <w:vAlign w:val="bottom"/>
          </w:tcPr>
          <w:p w14:paraId="5F580CAE" w14:textId="77777777" w:rsidR="00BC3323" w:rsidRPr="00B254A5" w:rsidRDefault="00BC3323" w:rsidP="00BC3323">
            <w:pPr>
              <w:suppressAutoHyphens w:val="0"/>
              <w:spacing w:line="228" w:lineRule="auto"/>
              <w:ind w:left="-57"/>
              <w:contextualSpacing/>
              <w:rPr>
                <w:rFonts w:ascii="Trebuchet MS" w:eastAsia="Trebuchet MS" w:hAnsi="Trebuchet MS" w:cs="Trebuchet MS"/>
                <w:sz w:val="16"/>
                <w:szCs w:val="16"/>
                <w:lang w:eastAsia="pt-BR"/>
              </w:rPr>
            </w:pPr>
            <w:r w:rsidRPr="00B254A5">
              <w:rPr>
                <w:rFonts w:ascii="Trebuchet MS" w:hAnsi="Trebuchet MS" w:cs="Arial"/>
                <w:b/>
                <w:color w:val="000000"/>
                <w:sz w:val="16"/>
                <w:szCs w:val="16"/>
                <w:lang w:eastAsia="pt-BR"/>
              </w:rPr>
              <w:t>Imposto de Renda e Contribuição Social pela alíquota fiscal combinada</w:t>
            </w:r>
          </w:p>
        </w:tc>
        <w:tc>
          <w:tcPr>
            <w:tcW w:w="1559" w:type="dxa"/>
            <w:vAlign w:val="bottom"/>
          </w:tcPr>
          <w:p w14:paraId="4FEB54D0" w14:textId="7D1F7FE0" w:rsidR="00BC3323" w:rsidRPr="00B254A5" w:rsidRDefault="00725353" w:rsidP="00BC3323">
            <w:pPr>
              <w:suppressAutoHyphens w:val="0"/>
              <w:spacing w:line="228" w:lineRule="auto"/>
              <w:contextualSpacing/>
              <w:jc w:val="right"/>
              <w:rPr>
                <w:rFonts w:ascii="Trebuchet MS" w:hAnsi="Trebuchet MS" w:cs="Arial"/>
                <w:b/>
                <w:bCs/>
                <w:sz w:val="16"/>
                <w:szCs w:val="16"/>
                <w:lang w:eastAsia="pt-BR"/>
              </w:rPr>
            </w:pPr>
            <w:r w:rsidRPr="00725353">
              <w:rPr>
                <w:rFonts w:ascii="Trebuchet MS" w:hAnsi="Trebuchet MS" w:cs="Arial"/>
                <w:b/>
                <w:bCs/>
                <w:sz w:val="16"/>
                <w:szCs w:val="16"/>
                <w:lang w:eastAsia="pt-BR"/>
              </w:rPr>
              <w:t xml:space="preserve">22.091 </w:t>
            </w:r>
          </w:p>
        </w:tc>
        <w:tc>
          <w:tcPr>
            <w:tcW w:w="1489" w:type="dxa"/>
            <w:vAlign w:val="bottom"/>
          </w:tcPr>
          <w:p w14:paraId="12219518" w14:textId="77777777" w:rsidR="00BC3323" w:rsidRPr="00B254A5" w:rsidRDefault="00BC3323" w:rsidP="00BC3323">
            <w:pPr>
              <w:suppressAutoHyphens w:val="0"/>
              <w:spacing w:line="228" w:lineRule="auto"/>
              <w:contextualSpacing/>
              <w:jc w:val="right"/>
              <w:rPr>
                <w:rFonts w:ascii="Trebuchet MS" w:hAnsi="Trebuchet MS" w:cs="Arial"/>
                <w:b/>
                <w:bCs/>
                <w:sz w:val="16"/>
                <w:szCs w:val="16"/>
                <w:lang w:eastAsia="pt-BR"/>
              </w:rPr>
            </w:pPr>
            <w:r w:rsidRPr="00B254A5">
              <w:rPr>
                <w:rFonts w:ascii="Trebuchet MS" w:hAnsi="Trebuchet MS" w:cs="Arial"/>
                <w:b/>
                <w:bCs/>
                <w:sz w:val="16"/>
                <w:szCs w:val="16"/>
                <w:lang w:eastAsia="pt-BR"/>
              </w:rPr>
              <w:t>29.066</w:t>
            </w:r>
          </w:p>
        </w:tc>
      </w:tr>
      <w:tr w:rsidR="00BC3323" w:rsidRPr="00B254A5" w14:paraId="70A292D6" w14:textId="77777777" w:rsidTr="00D462F8">
        <w:trPr>
          <w:trHeight w:val="170"/>
        </w:trPr>
        <w:tc>
          <w:tcPr>
            <w:tcW w:w="5528" w:type="dxa"/>
            <w:vAlign w:val="bottom"/>
          </w:tcPr>
          <w:p w14:paraId="0E5C00B1" w14:textId="77777777" w:rsidR="00BC3323" w:rsidRPr="00B254A5" w:rsidRDefault="00BC3323" w:rsidP="00BC3323">
            <w:pPr>
              <w:suppressAutoHyphens w:val="0"/>
              <w:spacing w:line="228" w:lineRule="auto"/>
              <w:ind w:left="-57"/>
              <w:contextualSpacing/>
              <w:rPr>
                <w:rFonts w:ascii="Trebuchet MS" w:hAnsi="Trebuchet MS"/>
                <w:sz w:val="16"/>
                <w:szCs w:val="16"/>
              </w:rPr>
            </w:pPr>
            <w:r w:rsidRPr="00B254A5">
              <w:rPr>
                <w:rFonts w:ascii="Trebuchet MS" w:eastAsia="Trebuchet MS" w:hAnsi="Trebuchet MS" w:cs="Trebuchet MS"/>
                <w:color w:val="000000"/>
                <w:sz w:val="16"/>
                <w:szCs w:val="16"/>
                <w:lang w:eastAsia="pt-BR"/>
              </w:rPr>
              <w:t xml:space="preserve">  </w:t>
            </w:r>
          </w:p>
        </w:tc>
        <w:tc>
          <w:tcPr>
            <w:tcW w:w="1559" w:type="dxa"/>
            <w:vAlign w:val="bottom"/>
          </w:tcPr>
          <w:p w14:paraId="7A93423D" w14:textId="77777777" w:rsidR="00BC3323" w:rsidRPr="00B254A5" w:rsidRDefault="00BC3323" w:rsidP="00BC3323">
            <w:pPr>
              <w:suppressAutoHyphens w:val="0"/>
              <w:spacing w:line="228" w:lineRule="auto"/>
              <w:contextualSpacing/>
              <w:jc w:val="right"/>
              <w:rPr>
                <w:rFonts w:ascii="Trebuchet MS" w:hAnsi="Trebuchet MS" w:cs="Arial"/>
                <w:b/>
                <w:bCs/>
                <w:sz w:val="16"/>
                <w:szCs w:val="16"/>
                <w:lang w:eastAsia="pt-BR"/>
              </w:rPr>
            </w:pPr>
          </w:p>
        </w:tc>
        <w:tc>
          <w:tcPr>
            <w:tcW w:w="1489" w:type="dxa"/>
            <w:vAlign w:val="bottom"/>
          </w:tcPr>
          <w:p w14:paraId="7E612A59" w14:textId="77777777" w:rsidR="00BC3323" w:rsidRPr="00B254A5" w:rsidRDefault="00BC3323" w:rsidP="00BC3323">
            <w:pPr>
              <w:suppressAutoHyphens w:val="0"/>
              <w:snapToGrid w:val="0"/>
              <w:spacing w:line="228" w:lineRule="auto"/>
              <w:contextualSpacing/>
              <w:jc w:val="right"/>
              <w:rPr>
                <w:rFonts w:ascii="Trebuchet MS" w:hAnsi="Trebuchet MS" w:cs="Arial"/>
                <w:bCs/>
                <w:color w:val="000000"/>
                <w:sz w:val="16"/>
                <w:szCs w:val="16"/>
                <w:lang w:eastAsia="pt-BR"/>
              </w:rPr>
            </w:pPr>
          </w:p>
        </w:tc>
      </w:tr>
      <w:tr w:rsidR="00BC3323" w:rsidRPr="00B254A5" w14:paraId="27E4BF99" w14:textId="77777777" w:rsidTr="00D462F8">
        <w:trPr>
          <w:trHeight w:val="170"/>
        </w:trPr>
        <w:tc>
          <w:tcPr>
            <w:tcW w:w="5528" w:type="dxa"/>
            <w:vAlign w:val="bottom"/>
          </w:tcPr>
          <w:p w14:paraId="27E81B59" w14:textId="77777777" w:rsidR="00BC3323" w:rsidRPr="00B254A5" w:rsidRDefault="00BC3323" w:rsidP="00BC3323">
            <w:pPr>
              <w:suppressAutoHyphens w:val="0"/>
              <w:spacing w:line="228" w:lineRule="auto"/>
              <w:ind w:left="-57"/>
              <w:contextualSpacing/>
              <w:rPr>
                <w:rFonts w:ascii="Trebuchet MS" w:hAnsi="Trebuchet MS"/>
                <w:sz w:val="16"/>
                <w:szCs w:val="16"/>
              </w:rPr>
            </w:pPr>
            <w:r w:rsidRPr="00B254A5">
              <w:rPr>
                <w:rFonts w:ascii="Trebuchet MS" w:hAnsi="Trebuchet MS" w:cs="Arial"/>
                <w:color w:val="000000"/>
                <w:sz w:val="16"/>
                <w:szCs w:val="16"/>
                <w:lang w:eastAsia="pt-BR"/>
              </w:rPr>
              <w:t>Despesas indedutíveis</w:t>
            </w:r>
          </w:p>
        </w:tc>
        <w:tc>
          <w:tcPr>
            <w:tcW w:w="1559" w:type="dxa"/>
          </w:tcPr>
          <w:p w14:paraId="0E6DE5B3" w14:textId="3C79B21B" w:rsidR="00BC3323" w:rsidRPr="00B254A5" w:rsidRDefault="00725353" w:rsidP="00BC3323">
            <w:pPr>
              <w:suppressAutoHyphens w:val="0"/>
              <w:snapToGrid w:val="0"/>
              <w:spacing w:line="228" w:lineRule="auto"/>
              <w:contextualSpacing/>
              <w:jc w:val="right"/>
              <w:rPr>
                <w:rFonts w:ascii="Trebuchet MS" w:hAnsi="Trebuchet MS" w:cs="Arial"/>
                <w:bCs/>
                <w:color w:val="000000"/>
                <w:sz w:val="16"/>
                <w:szCs w:val="16"/>
                <w:lang w:eastAsia="pt-BR"/>
              </w:rPr>
            </w:pPr>
            <w:r w:rsidRPr="00725353">
              <w:rPr>
                <w:rFonts w:ascii="Trebuchet MS" w:hAnsi="Trebuchet MS" w:cs="Arial"/>
                <w:bCs/>
                <w:color w:val="000000"/>
                <w:sz w:val="16"/>
                <w:szCs w:val="16"/>
                <w:lang w:eastAsia="pt-BR"/>
              </w:rPr>
              <w:t>(7.446)</w:t>
            </w:r>
          </w:p>
        </w:tc>
        <w:tc>
          <w:tcPr>
            <w:tcW w:w="1489" w:type="dxa"/>
          </w:tcPr>
          <w:p w14:paraId="2911B8A1" w14:textId="77777777" w:rsidR="00BC3323" w:rsidRPr="00B254A5" w:rsidRDefault="00BC3323" w:rsidP="00BC3323">
            <w:pPr>
              <w:suppressAutoHyphens w:val="0"/>
              <w:snapToGrid w:val="0"/>
              <w:spacing w:line="228" w:lineRule="auto"/>
              <w:contextualSpacing/>
              <w:jc w:val="right"/>
              <w:rPr>
                <w:rFonts w:ascii="Trebuchet MS" w:hAnsi="Trebuchet MS" w:cs="Arial"/>
                <w:bCs/>
                <w:color w:val="000000"/>
                <w:sz w:val="16"/>
                <w:szCs w:val="16"/>
                <w:lang w:eastAsia="pt-BR"/>
              </w:rPr>
            </w:pPr>
            <w:r w:rsidRPr="00B254A5">
              <w:rPr>
                <w:rFonts w:ascii="Trebuchet MS" w:hAnsi="Trebuchet MS" w:cs="Arial"/>
                <w:bCs/>
                <w:color w:val="000000"/>
                <w:sz w:val="16"/>
                <w:szCs w:val="16"/>
                <w:lang w:eastAsia="pt-BR"/>
              </w:rPr>
              <w:t xml:space="preserve">  13.294</w:t>
            </w:r>
          </w:p>
        </w:tc>
      </w:tr>
      <w:tr w:rsidR="00BC3323" w:rsidRPr="00B254A5" w14:paraId="1E317F2E" w14:textId="77777777" w:rsidTr="00D462F8">
        <w:trPr>
          <w:trHeight w:val="170"/>
        </w:trPr>
        <w:tc>
          <w:tcPr>
            <w:tcW w:w="5528" w:type="dxa"/>
            <w:vAlign w:val="bottom"/>
          </w:tcPr>
          <w:p w14:paraId="0D971286" w14:textId="77777777" w:rsidR="00BC3323" w:rsidRPr="00B254A5" w:rsidRDefault="00BC3323" w:rsidP="00BC3323">
            <w:pPr>
              <w:suppressAutoHyphens w:val="0"/>
              <w:spacing w:line="228" w:lineRule="auto"/>
              <w:ind w:left="-57"/>
              <w:contextualSpacing/>
              <w:rPr>
                <w:rFonts w:ascii="Trebuchet MS" w:hAnsi="Trebuchet MS"/>
                <w:sz w:val="16"/>
                <w:szCs w:val="16"/>
              </w:rPr>
            </w:pPr>
            <w:r w:rsidRPr="00B254A5">
              <w:rPr>
                <w:rFonts w:ascii="Trebuchet MS" w:hAnsi="Trebuchet MS" w:cs="Arial"/>
                <w:color w:val="000000"/>
                <w:sz w:val="16"/>
                <w:szCs w:val="16"/>
                <w:lang w:eastAsia="pt-BR"/>
              </w:rPr>
              <w:t>Realização do custo atribuído</w:t>
            </w:r>
          </w:p>
        </w:tc>
        <w:tc>
          <w:tcPr>
            <w:tcW w:w="1559" w:type="dxa"/>
          </w:tcPr>
          <w:p w14:paraId="77AE4C28" w14:textId="23B287DB" w:rsidR="00BC3323" w:rsidRPr="00B254A5" w:rsidRDefault="00725353" w:rsidP="00BC3323">
            <w:pPr>
              <w:suppressAutoHyphens w:val="0"/>
              <w:snapToGrid w:val="0"/>
              <w:spacing w:line="228" w:lineRule="auto"/>
              <w:contextualSpacing/>
              <w:jc w:val="right"/>
              <w:rPr>
                <w:rFonts w:ascii="Trebuchet MS" w:hAnsi="Trebuchet MS" w:cs="Arial"/>
                <w:bCs/>
                <w:color w:val="000000"/>
                <w:sz w:val="16"/>
                <w:szCs w:val="16"/>
                <w:lang w:eastAsia="pt-BR"/>
              </w:rPr>
            </w:pPr>
            <w:r w:rsidRPr="00725353">
              <w:rPr>
                <w:rFonts w:ascii="Trebuchet MS" w:hAnsi="Trebuchet MS" w:cs="Arial"/>
                <w:bCs/>
                <w:color w:val="000000"/>
                <w:sz w:val="16"/>
                <w:szCs w:val="16"/>
                <w:lang w:eastAsia="pt-BR"/>
              </w:rPr>
              <w:t>3.045</w:t>
            </w:r>
          </w:p>
        </w:tc>
        <w:tc>
          <w:tcPr>
            <w:tcW w:w="1489" w:type="dxa"/>
          </w:tcPr>
          <w:p w14:paraId="74ACA48C" w14:textId="77777777" w:rsidR="00BC3323" w:rsidRPr="00B254A5" w:rsidRDefault="00BC3323" w:rsidP="00BC3323">
            <w:pPr>
              <w:suppressAutoHyphens w:val="0"/>
              <w:snapToGrid w:val="0"/>
              <w:spacing w:line="228" w:lineRule="auto"/>
              <w:contextualSpacing/>
              <w:jc w:val="right"/>
              <w:rPr>
                <w:rFonts w:ascii="Trebuchet MS" w:hAnsi="Trebuchet MS" w:cs="Arial"/>
                <w:bCs/>
                <w:color w:val="000000"/>
                <w:sz w:val="16"/>
                <w:szCs w:val="16"/>
                <w:lang w:eastAsia="pt-BR"/>
              </w:rPr>
            </w:pPr>
            <w:r w:rsidRPr="00B254A5">
              <w:rPr>
                <w:rFonts w:ascii="Trebuchet MS" w:hAnsi="Trebuchet MS" w:cs="Arial"/>
                <w:bCs/>
                <w:color w:val="000000"/>
                <w:sz w:val="16"/>
                <w:szCs w:val="16"/>
                <w:lang w:eastAsia="pt-BR"/>
              </w:rPr>
              <w:t xml:space="preserve"> 3.172 </w:t>
            </w:r>
          </w:p>
        </w:tc>
      </w:tr>
      <w:tr w:rsidR="00BC3323" w:rsidRPr="00B254A5" w14:paraId="2779407B" w14:textId="77777777" w:rsidTr="00D462F8">
        <w:trPr>
          <w:trHeight w:val="170"/>
        </w:trPr>
        <w:tc>
          <w:tcPr>
            <w:tcW w:w="5528" w:type="dxa"/>
            <w:vAlign w:val="bottom"/>
          </w:tcPr>
          <w:p w14:paraId="6BE8C5F9" w14:textId="77777777" w:rsidR="00BC3323" w:rsidRPr="00B254A5" w:rsidRDefault="00BC3323" w:rsidP="00BC3323">
            <w:pPr>
              <w:suppressAutoHyphens w:val="0"/>
              <w:spacing w:line="228" w:lineRule="auto"/>
              <w:ind w:left="-57"/>
              <w:contextualSpacing/>
              <w:rPr>
                <w:rFonts w:ascii="Trebuchet MS" w:hAnsi="Trebuchet MS"/>
                <w:sz w:val="16"/>
                <w:szCs w:val="16"/>
              </w:rPr>
            </w:pPr>
            <w:r w:rsidRPr="00B254A5">
              <w:rPr>
                <w:rFonts w:ascii="Trebuchet MS" w:hAnsi="Trebuchet MS" w:cs="Arial"/>
                <w:color w:val="000000"/>
                <w:sz w:val="16"/>
                <w:szCs w:val="16"/>
                <w:lang w:eastAsia="pt-BR"/>
              </w:rPr>
              <w:t>Outras despesas não dedutíveis</w:t>
            </w:r>
          </w:p>
        </w:tc>
        <w:tc>
          <w:tcPr>
            <w:tcW w:w="1559" w:type="dxa"/>
          </w:tcPr>
          <w:p w14:paraId="5BFFDF7C" w14:textId="1312B26E" w:rsidR="00BC3323" w:rsidRPr="00B254A5" w:rsidRDefault="00725353" w:rsidP="00BC3323">
            <w:pPr>
              <w:suppressAutoHyphens w:val="0"/>
              <w:snapToGrid w:val="0"/>
              <w:spacing w:line="228" w:lineRule="auto"/>
              <w:contextualSpacing/>
              <w:jc w:val="right"/>
              <w:rPr>
                <w:rFonts w:ascii="Trebuchet MS" w:hAnsi="Trebuchet MS" w:cs="Arial"/>
                <w:bCs/>
                <w:color w:val="000000"/>
                <w:sz w:val="16"/>
                <w:szCs w:val="16"/>
                <w:lang w:eastAsia="pt-BR"/>
              </w:rPr>
            </w:pPr>
            <w:r w:rsidRPr="00725353">
              <w:rPr>
                <w:rFonts w:ascii="Trebuchet MS" w:hAnsi="Trebuchet MS" w:cs="Arial"/>
                <w:bCs/>
                <w:color w:val="000000"/>
                <w:sz w:val="16"/>
                <w:szCs w:val="16"/>
                <w:lang w:eastAsia="pt-BR"/>
              </w:rPr>
              <w:t>1.771</w:t>
            </w:r>
          </w:p>
        </w:tc>
        <w:tc>
          <w:tcPr>
            <w:tcW w:w="1489" w:type="dxa"/>
          </w:tcPr>
          <w:p w14:paraId="022D85F9" w14:textId="77777777" w:rsidR="00BC3323" w:rsidRPr="00B254A5" w:rsidRDefault="00BC3323" w:rsidP="00BC3323">
            <w:pPr>
              <w:suppressAutoHyphens w:val="0"/>
              <w:snapToGrid w:val="0"/>
              <w:spacing w:line="228" w:lineRule="auto"/>
              <w:contextualSpacing/>
              <w:jc w:val="right"/>
              <w:rPr>
                <w:rFonts w:ascii="Trebuchet MS" w:hAnsi="Trebuchet MS" w:cs="Arial"/>
                <w:bCs/>
                <w:color w:val="000000"/>
                <w:sz w:val="16"/>
                <w:szCs w:val="16"/>
                <w:lang w:eastAsia="pt-BR"/>
              </w:rPr>
            </w:pPr>
            <w:r w:rsidRPr="00B254A5">
              <w:rPr>
                <w:rFonts w:ascii="Trebuchet MS" w:hAnsi="Trebuchet MS" w:cs="Arial"/>
                <w:bCs/>
                <w:color w:val="000000"/>
                <w:sz w:val="16"/>
                <w:szCs w:val="16"/>
                <w:lang w:eastAsia="pt-BR"/>
              </w:rPr>
              <w:t xml:space="preserve"> 2.801 </w:t>
            </w:r>
          </w:p>
        </w:tc>
      </w:tr>
      <w:tr w:rsidR="00BC3323" w:rsidRPr="00B254A5" w14:paraId="55DCFF63" w14:textId="77777777" w:rsidTr="00D462F8">
        <w:trPr>
          <w:trHeight w:val="170"/>
        </w:trPr>
        <w:tc>
          <w:tcPr>
            <w:tcW w:w="5528" w:type="dxa"/>
            <w:vAlign w:val="bottom"/>
          </w:tcPr>
          <w:p w14:paraId="71AB69CD" w14:textId="77777777" w:rsidR="00BC3323" w:rsidRPr="00B254A5" w:rsidRDefault="00BC3323" w:rsidP="00BC3323">
            <w:pPr>
              <w:suppressAutoHyphens w:val="0"/>
              <w:spacing w:line="228" w:lineRule="auto"/>
              <w:ind w:left="-57"/>
              <w:contextualSpacing/>
              <w:rPr>
                <w:rFonts w:ascii="Trebuchet MS" w:hAnsi="Trebuchet MS"/>
                <w:sz w:val="16"/>
                <w:szCs w:val="16"/>
              </w:rPr>
            </w:pPr>
            <w:r w:rsidRPr="00B254A5">
              <w:rPr>
                <w:rFonts w:ascii="Trebuchet MS" w:hAnsi="Trebuchet MS" w:cs="Arial"/>
                <w:color w:val="000000"/>
                <w:sz w:val="16"/>
                <w:szCs w:val="16"/>
                <w:lang w:eastAsia="pt-BR"/>
              </w:rPr>
              <w:t xml:space="preserve">Reversão de provisões indedutíveis </w:t>
            </w:r>
          </w:p>
        </w:tc>
        <w:tc>
          <w:tcPr>
            <w:tcW w:w="1559" w:type="dxa"/>
          </w:tcPr>
          <w:p w14:paraId="5806DA61" w14:textId="407EE46C" w:rsidR="00BC3323" w:rsidRPr="00B254A5" w:rsidRDefault="00A54512" w:rsidP="00BC3323">
            <w:pPr>
              <w:suppressAutoHyphens w:val="0"/>
              <w:snapToGrid w:val="0"/>
              <w:spacing w:line="228" w:lineRule="auto"/>
              <w:contextualSpacing/>
              <w:jc w:val="right"/>
              <w:rPr>
                <w:rFonts w:ascii="Trebuchet MS" w:hAnsi="Trebuchet MS" w:cs="Arial"/>
                <w:bCs/>
                <w:color w:val="000000"/>
                <w:sz w:val="16"/>
                <w:szCs w:val="16"/>
                <w:lang w:eastAsia="pt-BR"/>
              </w:rPr>
            </w:pPr>
            <w:r w:rsidRPr="00B254A5">
              <w:rPr>
                <w:rFonts w:ascii="Trebuchet MS" w:hAnsi="Trebuchet MS" w:cs="Arial"/>
                <w:bCs/>
                <w:color w:val="000000"/>
                <w:sz w:val="16"/>
                <w:szCs w:val="16"/>
                <w:lang w:eastAsia="pt-BR"/>
              </w:rPr>
              <w:t>625</w:t>
            </w:r>
          </w:p>
        </w:tc>
        <w:tc>
          <w:tcPr>
            <w:tcW w:w="1489" w:type="dxa"/>
          </w:tcPr>
          <w:p w14:paraId="19F48D4A" w14:textId="77777777" w:rsidR="00BC3323" w:rsidRPr="00B254A5" w:rsidRDefault="00BC3323" w:rsidP="00BC3323">
            <w:pPr>
              <w:suppressAutoHyphens w:val="0"/>
              <w:snapToGrid w:val="0"/>
              <w:spacing w:line="228" w:lineRule="auto"/>
              <w:contextualSpacing/>
              <w:jc w:val="right"/>
              <w:rPr>
                <w:rFonts w:ascii="Trebuchet MS" w:hAnsi="Trebuchet MS" w:cs="Arial"/>
                <w:bCs/>
                <w:color w:val="000000"/>
                <w:sz w:val="16"/>
                <w:szCs w:val="16"/>
                <w:lang w:eastAsia="pt-BR"/>
              </w:rPr>
            </w:pPr>
            <w:r w:rsidRPr="00B254A5">
              <w:rPr>
                <w:rFonts w:ascii="Trebuchet MS" w:hAnsi="Trebuchet MS" w:cs="Arial"/>
                <w:bCs/>
                <w:color w:val="000000"/>
                <w:sz w:val="16"/>
                <w:szCs w:val="16"/>
                <w:lang w:eastAsia="pt-BR"/>
              </w:rPr>
              <w:t xml:space="preserve"> (19.383)</w:t>
            </w:r>
          </w:p>
        </w:tc>
      </w:tr>
      <w:tr w:rsidR="00BC3323" w:rsidRPr="00B254A5" w14:paraId="00517A41" w14:textId="77777777" w:rsidTr="00D462F8">
        <w:trPr>
          <w:trHeight w:val="170"/>
        </w:trPr>
        <w:tc>
          <w:tcPr>
            <w:tcW w:w="5528" w:type="dxa"/>
            <w:vAlign w:val="bottom"/>
          </w:tcPr>
          <w:p w14:paraId="1A3E58F3" w14:textId="77777777" w:rsidR="00BC3323" w:rsidRPr="00B254A5" w:rsidRDefault="00BC3323" w:rsidP="00BC3323">
            <w:pPr>
              <w:suppressAutoHyphens w:val="0"/>
              <w:spacing w:line="228" w:lineRule="auto"/>
              <w:ind w:left="-57"/>
              <w:contextualSpacing/>
              <w:rPr>
                <w:rFonts w:ascii="Trebuchet MS" w:hAnsi="Trebuchet MS"/>
                <w:sz w:val="16"/>
                <w:szCs w:val="16"/>
              </w:rPr>
            </w:pPr>
            <w:r w:rsidRPr="00B254A5">
              <w:rPr>
                <w:rFonts w:ascii="Trebuchet MS" w:hAnsi="Trebuchet MS" w:cs="Arial"/>
                <w:color w:val="000000"/>
                <w:sz w:val="16"/>
                <w:szCs w:val="16"/>
                <w:lang w:eastAsia="pt-BR"/>
              </w:rPr>
              <w:t xml:space="preserve">Benefícios Fiscais </w:t>
            </w:r>
          </w:p>
        </w:tc>
        <w:tc>
          <w:tcPr>
            <w:tcW w:w="1559" w:type="dxa"/>
          </w:tcPr>
          <w:p w14:paraId="64E72FE7" w14:textId="5F0DD6A1" w:rsidR="00BC3323" w:rsidRPr="00B254A5" w:rsidRDefault="00A54512" w:rsidP="00BC3323">
            <w:pPr>
              <w:suppressAutoHyphens w:val="0"/>
              <w:snapToGrid w:val="0"/>
              <w:spacing w:line="228" w:lineRule="auto"/>
              <w:contextualSpacing/>
              <w:jc w:val="right"/>
              <w:rPr>
                <w:rFonts w:ascii="Trebuchet MS" w:hAnsi="Trebuchet MS" w:cs="Arial"/>
                <w:bCs/>
                <w:color w:val="000000"/>
                <w:sz w:val="16"/>
                <w:szCs w:val="16"/>
                <w:lang w:eastAsia="pt-BR"/>
              </w:rPr>
            </w:pPr>
            <w:r w:rsidRPr="00B254A5">
              <w:rPr>
                <w:rFonts w:ascii="Trebuchet MS" w:hAnsi="Trebuchet MS" w:cs="Arial"/>
                <w:bCs/>
                <w:color w:val="000000"/>
                <w:sz w:val="16"/>
                <w:szCs w:val="16"/>
                <w:lang w:eastAsia="pt-BR"/>
              </w:rPr>
              <w:t>-</w:t>
            </w:r>
          </w:p>
        </w:tc>
        <w:tc>
          <w:tcPr>
            <w:tcW w:w="1489" w:type="dxa"/>
          </w:tcPr>
          <w:p w14:paraId="142591A7" w14:textId="77777777" w:rsidR="00BC3323" w:rsidRPr="00B254A5" w:rsidRDefault="00BC3323" w:rsidP="00BC3323">
            <w:pPr>
              <w:suppressAutoHyphens w:val="0"/>
              <w:snapToGrid w:val="0"/>
              <w:spacing w:line="228" w:lineRule="auto"/>
              <w:contextualSpacing/>
              <w:jc w:val="right"/>
              <w:rPr>
                <w:rFonts w:ascii="Trebuchet MS" w:hAnsi="Trebuchet MS" w:cs="Arial"/>
                <w:bCs/>
                <w:color w:val="000000"/>
                <w:sz w:val="16"/>
                <w:szCs w:val="16"/>
                <w:lang w:eastAsia="pt-BR"/>
              </w:rPr>
            </w:pPr>
            <w:r w:rsidRPr="00B254A5">
              <w:rPr>
                <w:rFonts w:ascii="Trebuchet MS" w:hAnsi="Trebuchet MS" w:cs="Arial"/>
                <w:bCs/>
                <w:color w:val="000000"/>
                <w:sz w:val="16"/>
                <w:szCs w:val="16"/>
                <w:lang w:eastAsia="pt-BR"/>
              </w:rPr>
              <w:t xml:space="preserve"> (408)</w:t>
            </w:r>
          </w:p>
        </w:tc>
      </w:tr>
      <w:tr w:rsidR="00BC3323" w:rsidRPr="00B254A5" w14:paraId="2EC7D52B" w14:textId="77777777" w:rsidTr="00D462F8">
        <w:trPr>
          <w:trHeight w:val="170"/>
        </w:trPr>
        <w:tc>
          <w:tcPr>
            <w:tcW w:w="5528" w:type="dxa"/>
            <w:vAlign w:val="bottom"/>
          </w:tcPr>
          <w:p w14:paraId="50CBC722" w14:textId="77777777" w:rsidR="00BC3323" w:rsidRPr="00B254A5" w:rsidRDefault="00BC3323" w:rsidP="00BC3323">
            <w:pPr>
              <w:suppressAutoHyphens w:val="0"/>
              <w:spacing w:line="228" w:lineRule="auto"/>
              <w:ind w:left="-57"/>
              <w:contextualSpacing/>
              <w:rPr>
                <w:rFonts w:ascii="Trebuchet MS" w:hAnsi="Trebuchet MS"/>
                <w:sz w:val="16"/>
                <w:szCs w:val="16"/>
              </w:rPr>
            </w:pPr>
            <w:r w:rsidRPr="00B254A5">
              <w:rPr>
                <w:rFonts w:ascii="Trebuchet MS" w:hAnsi="Trebuchet MS" w:cs="Arial"/>
                <w:color w:val="000000"/>
                <w:sz w:val="16"/>
                <w:szCs w:val="16"/>
                <w:lang w:eastAsia="pt-BR"/>
              </w:rPr>
              <w:t>Outros itens</w:t>
            </w:r>
          </w:p>
        </w:tc>
        <w:tc>
          <w:tcPr>
            <w:tcW w:w="1559" w:type="dxa"/>
          </w:tcPr>
          <w:p w14:paraId="34A3540C" w14:textId="4F53DF95" w:rsidR="00BC3323" w:rsidRPr="00B254A5" w:rsidRDefault="00725353" w:rsidP="00BC3323">
            <w:pPr>
              <w:pBdr>
                <w:bottom w:val="single" w:sz="4" w:space="1" w:color="auto"/>
              </w:pBdr>
              <w:suppressAutoHyphens w:val="0"/>
              <w:snapToGrid w:val="0"/>
              <w:spacing w:line="228" w:lineRule="auto"/>
              <w:contextualSpacing/>
              <w:jc w:val="right"/>
              <w:rPr>
                <w:rFonts w:ascii="Trebuchet MS" w:hAnsi="Trebuchet MS" w:cs="Arial"/>
                <w:bCs/>
                <w:color w:val="000000"/>
                <w:sz w:val="16"/>
                <w:szCs w:val="16"/>
                <w:lang w:eastAsia="pt-BR"/>
              </w:rPr>
            </w:pPr>
            <w:r w:rsidRPr="00725353">
              <w:rPr>
                <w:rFonts w:ascii="Trebuchet MS" w:hAnsi="Trebuchet MS" w:cs="Arial"/>
                <w:bCs/>
                <w:color w:val="000000"/>
                <w:sz w:val="16"/>
                <w:szCs w:val="16"/>
                <w:lang w:eastAsia="pt-BR"/>
              </w:rPr>
              <w:t xml:space="preserve">353 </w:t>
            </w:r>
          </w:p>
        </w:tc>
        <w:tc>
          <w:tcPr>
            <w:tcW w:w="1489" w:type="dxa"/>
          </w:tcPr>
          <w:p w14:paraId="78DC1969" w14:textId="77777777" w:rsidR="00BC3323" w:rsidRPr="00B254A5" w:rsidRDefault="00BC3323" w:rsidP="00BC3323">
            <w:pPr>
              <w:pBdr>
                <w:bottom w:val="single" w:sz="4" w:space="1" w:color="auto"/>
              </w:pBdr>
              <w:suppressAutoHyphens w:val="0"/>
              <w:snapToGrid w:val="0"/>
              <w:spacing w:line="228" w:lineRule="auto"/>
              <w:contextualSpacing/>
              <w:jc w:val="right"/>
              <w:rPr>
                <w:rFonts w:ascii="Trebuchet MS" w:hAnsi="Trebuchet MS" w:cs="Arial"/>
                <w:bCs/>
                <w:color w:val="000000"/>
                <w:sz w:val="16"/>
                <w:szCs w:val="16"/>
                <w:lang w:eastAsia="pt-BR"/>
              </w:rPr>
            </w:pPr>
            <w:r w:rsidRPr="00B254A5">
              <w:rPr>
                <w:rFonts w:ascii="Trebuchet MS" w:hAnsi="Trebuchet MS" w:cs="Arial"/>
                <w:bCs/>
                <w:color w:val="000000"/>
                <w:sz w:val="16"/>
                <w:szCs w:val="16"/>
                <w:lang w:eastAsia="pt-BR"/>
              </w:rPr>
              <w:t xml:space="preserve">  7.037</w:t>
            </w:r>
          </w:p>
        </w:tc>
      </w:tr>
      <w:tr w:rsidR="00BC3323" w:rsidRPr="00B254A5" w14:paraId="3EF48FA8" w14:textId="77777777" w:rsidTr="00D462F8">
        <w:trPr>
          <w:trHeight w:val="170"/>
        </w:trPr>
        <w:tc>
          <w:tcPr>
            <w:tcW w:w="5528" w:type="dxa"/>
            <w:vAlign w:val="bottom"/>
          </w:tcPr>
          <w:p w14:paraId="4349AE8F" w14:textId="77777777" w:rsidR="00BC3323" w:rsidRPr="00B254A5" w:rsidRDefault="00BC3323" w:rsidP="00BC3323">
            <w:pPr>
              <w:suppressAutoHyphens w:val="0"/>
              <w:spacing w:line="228" w:lineRule="auto"/>
              <w:ind w:left="-57"/>
              <w:contextualSpacing/>
              <w:rPr>
                <w:rFonts w:ascii="Trebuchet MS" w:hAnsi="Trebuchet MS" w:cs="Arial"/>
                <w:color w:val="000000"/>
                <w:sz w:val="16"/>
                <w:szCs w:val="16"/>
                <w:lang w:eastAsia="pt-BR"/>
              </w:rPr>
            </w:pPr>
            <w:r w:rsidRPr="00B254A5">
              <w:rPr>
                <w:rFonts w:ascii="Trebuchet MS" w:hAnsi="Trebuchet MS" w:cs="Arial"/>
                <w:b/>
                <w:color w:val="000000"/>
                <w:sz w:val="16"/>
                <w:szCs w:val="16"/>
                <w:lang w:eastAsia="pt-BR"/>
              </w:rPr>
              <w:t>Imposto de renda e contribuição social correntes</w:t>
            </w:r>
          </w:p>
        </w:tc>
        <w:tc>
          <w:tcPr>
            <w:tcW w:w="1559" w:type="dxa"/>
            <w:vAlign w:val="bottom"/>
          </w:tcPr>
          <w:p w14:paraId="7CBA78EA" w14:textId="5FB524C1" w:rsidR="00BC3323" w:rsidRPr="00B254A5" w:rsidRDefault="00725353" w:rsidP="00BC3323">
            <w:pPr>
              <w:suppressAutoHyphens w:val="0"/>
              <w:spacing w:line="228" w:lineRule="auto"/>
              <w:contextualSpacing/>
              <w:jc w:val="right"/>
              <w:rPr>
                <w:rFonts w:ascii="Trebuchet MS" w:hAnsi="Trebuchet MS" w:cs="Arial"/>
                <w:b/>
                <w:bCs/>
                <w:sz w:val="16"/>
                <w:szCs w:val="16"/>
                <w:lang w:eastAsia="pt-BR"/>
              </w:rPr>
            </w:pPr>
            <w:r w:rsidRPr="00725353">
              <w:rPr>
                <w:rFonts w:ascii="Trebuchet MS" w:hAnsi="Trebuchet MS" w:cs="Arial"/>
                <w:b/>
                <w:bCs/>
                <w:sz w:val="16"/>
                <w:szCs w:val="16"/>
                <w:lang w:eastAsia="pt-BR"/>
              </w:rPr>
              <w:t>20.439</w:t>
            </w:r>
          </w:p>
        </w:tc>
        <w:tc>
          <w:tcPr>
            <w:tcW w:w="1489" w:type="dxa"/>
            <w:vAlign w:val="bottom"/>
          </w:tcPr>
          <w:p w14:paraId="18BDA877" w14:textId="77777777" w:rsidR="00BC3323" w:rsidRPr="00B254A5" w:rsidRDefault="00BC3323" w:rsidP="00BC3323">
            <w:pPr>
              <w:suppressAutoHyphens w:val="0"/>
              <w:spacing w:line="228" w:lineRule="auto"/>
              <w:contextualSpacing/>
              <w:jc w:val="right"/>
              <w:rPr>
                <w:rFonts w:ascii="Trebuchet MS" w:hAnsi="Trebuchet MS" w:cs="Arial"/>
                <w:b/>
                <w:bCs/>
                <w:sz w:val="16"/>
                <w:szCs w:val="16"/>
                <w:lang w:eastAsia="pt-BR"/>
              </w:rPr>
            </w:pPr>
            <w:r w:rsidRPr="00B254A5">
              <w:rPr>
                <w:rFonts w:ascii="Trebuchet MS" w:hAnsi="Trebuchet MS" w:cs="Arial"/>
                <w:b/>
                <w:bCs/>
                <w:sz w:val="16"/>
                <w:szCs w:val="16"/>
                <w:lang w:eastAsia="pt-BR"/>
              </w:rPr>
              <w:t>35.579</w:t>
            </w:r>
          </w:p>
        </w:tc>
      </w:tr>
      <w:tr w:rsidR="00BC3323" w:rsidRPr="00B254A5" w14:paraId="788B7E4C" w14:textId="77777777" w:rsidTr="00D462F8">
        <w:trPr>
          <w:trHeight w:val="170"/>
        </w:trPr>
        <w:tc>
          <w:tcPr>
            <w:tcW w:w="5528" w:type="dxa"/>
            <w:vAlign w:val="bottom"/>
          </w:tcPr>
          <w:p w14:paraId="4738033C" w14:textId="77777777" w:rsidR="00BC3323" w:rsidRPr="00B254A5" w:rsidRDefault="00BC3323" w:rsidP="00BC3323">
            <w:pPr>
              <w:suppressAutoHyphens w:val="0"/>
              <w:spacing w:line="228" w:lineRule="auto"/>
              <w:ind w:left="-57"/>
              <w:contextualSpacing/>
              <w:rPr>
                <w:rFonts w:ascii="Trebuchet MS" w:hAnsi="Trebuchet MS"/>
                <w:sz w:val="16"/>
                <w:szCs w:val="16"/>
              </w:rPr>
            </w:pPr>
            <w:r w:rsidRPr="00B254A5">
              <w:rPr>
                <w:rFonts w:ascii="Trebuchet MS" w:eastAsia="Trebuchet MS" w:hAnsi="Trebuchet MS" w:cs="Trebuchet MS"/>
                <w:sz w:val="16"/>
                <w:szCs w:val="16"/>
                <w:lang w:eastAsia="pt-BR"/>
              </w:rPr>
              <w:t xml:space="preserve">      </w:t>
            </w:r>
          </w:p>
        </w:tc>
        <w:tc>
          <w:tcPr>
            <w:tcW w:w="1559" w:type="dxa"/>
            <w:vAlign w:val="bottom"/>
          </w:tcPr>
          <w:p w14:paraId="4AE10184" w14:textId="77777777" w:rsidR="00BC3323" w:rsidRPr="00B254A5" w:rsidRDefault="00BC3323" w:rsidP="00BC3323">
            <w:pPr>
              <w:suppressAutoHyphens w:val="0"/>
              <w:spacing w:line="228" w:lineRule="auto"/>
              <w:contextualSpacing/>
              <w:jc w:val="right"/>
              <w:rPr>
                <w:rFonts w:ascii="Trebuchet MS" w:hAnsi="Trebuchet MS" w:cs="Arial"/>
                <w:bCs/>
                <w:sz w:val="16"/>
                <w:szCs w:val="16"/>
                <w:lang w:eastAsia="pt-BR"/>
              </w:rPr>
            </w:pPr>
          </w:p>
        </w:tc>
        <w:tc>
          <w:tcPr>
            <w:tcW w:w="1489" w:type="dxa"/>
            <w:vAlign w:val="bottom"/>
          </w:tcPr>
          <w:p w14:paraId="3504144C" w14:textId="77777777" w:rsidR="00BC3323" w:rsidRPr="00B254A5" w:rsidRDefault="00BC3323" w:rsidP="00BC3323">
            <w:pPr>
              <w:suppressAutoHyphens w:val="0"/>
              <w:snapToGrid w:val="0"/>
              <w:spacing w:line="228" w:lineRule="auto"/>
              <w:contextualSpacing/>
              <w:jc w:val="right"/>
              <w:rPr>
                <w:rFonts w:ascii="Trebuchet MS" w:hAnsi="Trebuchet MS" w:cs="Arial"/>
                <w:bCs/>
                <w:sz w:val="16"/>
                <w:szCs w:val="16"/>
                <w:lang w:eastAsia="pt-BR"/>
              </w:rPr>
            </w:pPr>
          </w:p>
        </w:tc>
      </w:tr>
      <w:tr w:rsidR="00BC3323" w:rsidRPr="00B254A5" w14:paraId="44CAED16" w14:textId="77777777" w:rsidTr="00D462F8">
        <w:trPr>
          <w:trHeight w:val="170"/>
        </w:trPr>
        <w:tc>
          <w:tcPr>
            <w:tcW w:w="5528" w:type="dxa"/>
            <w:vAlign w:val="bottom"/>
          </w:tcPr>
          <w:p w14:paraId="1A792FE2" w14:textId="77777777" w:rsidR="00BC3323" w:rsidRPr="00B254A5" w:rsidRDefault="00BC3323" w:rsidP="00BC3323">
            <w:pPr>
              <w:suppressAutoHyphens w:val="0"/>
              <w:spacing w:line="228" w:lineRule="auto"/>
              <w:ind w:left="-57"/>
              <w:contextualSpacing/>
              <w:rPr>
                <w:rFonts w:ascii="Trebuchet MS" w:hAnsi="Trebuchet MS"/>
                <w:sz w:val="16"/>
                <w:szCs w:val="16"/>
              </w:rPr>
            </w:pPr>
            <w:r w:rsidRPr="00B254A5">
              <w:rPr>
                <w:rFonts w:ascii="Trebuchet MS" w:hAnsi="Trebuchet MS" w:cs="Arial"/>
                <w:sz w:val="16"/>
                <w:szCs w:val="16"/>
                <w:lang w:eastAsia="pt-BR"/>
              </w:rPr>
              <w:t>Incentivos fiscais de redução do imposto de renda</w:t>
            </w:r>
          </w:p>
        </w:tc>
        <w:tc>
          <w:tcPr>
            <w:tcW w:w="1559" w:type="dxa"/>
            <w:vAlign w:val="bottom"/>
          </w:tcPr>
          <w:p w14:paraId="362EB7C3" w14:textId="439400EE" w:rsidR="00BC3323" w:rsidRPr="00B254A5" w:rsidRDefault="00A54512" w:rsidP="00BC3323">
            <w:pPr>
              <w:suppressAutoHyphens w:val="0"/>
              <w:spacing w:line="228" w:lineRule="auto"/>
              <w:contextualSpacing/>
              <w:jc w:val="right"/>
              <w:rPr>
                <w:rFonts w:ascii="Trebuchet MS" w:hAnsi="Trebuchet MS" w:cs="Arial"/>
                <w:bCs/>
                <w:sz w:val="16"/>
                <w:szCs w:val="16"/>
                <w:lang w:eastAsia="pt-BR"/>
              </w:rPr>
            </w:pPr>
            <w:r w:rsidRPr="00B254A5">
              <w:rPr>
                <w:rFonts w:ascii="Trebuchet MS" w:hAnsi="Trebuchet MS" w:cs="Arial"/>
                <w:bCs/>
                <w:sz w:val="16"/>
                <w:szCs w:val="16"/>
                <w:lang w:eastAsia="pt-BR"/>
              </w:rPr>
              <w:t>-</w:t>
            </w:r>
          </w:p>
        </w:tc>
        <w:tc>
          <w:tcPr>
            <w:tcW w:w="1489" w:type="dxa"/>
            <w:vAlign w:val="bottom"/>
          </w:tcPr>
          <w:p w14:paraId="394C7255" w14:textId="77777777" w:rsidR="00BC3323" w:rsidRPr="00B254A5" w:rsidRDefault="00BC3323" w:rsidP="00BC3323">
            <w:pPr>
              <w:suppressAutoHyphens w:val="0"/>
              <w:spacing w:line="228" w:lineRule="auto"/>
              <w:contextualSpacing/>
              <w:jc w:val="right"/>
              <w:rPr>
                <w:rFonts w:ascii="Trebuchet MS" w:hAnsi="Trebuchet MS" w:cs="Arial"/>
                <w:bCs/>
                <w:sz w:val="16"/>
                <w:szCs w:val="16"/>
                <w:lang w:eastAsia="pt-BR"/>
              </w:rPr>
            </w:pPr>
            <w:r w:rsidRPr="00B254A5">
              <w:rPr>
                <w:rFonts w:ascii="Trebuchet MS" w:hAnsi="Trebuchet MS" w:cs="Arial"/>
                <w:bCs/>
                <w:sz w:val="16"/>
                <w:szCs w:val="16"/>
                <w:lang w:eastAsia="pt-BR"/>
              </w:rPr>
              <w:t>(18)</w:t>
            </w:r>
          </w:p>
        </w:tc>
      </w:tr>
      <w:tr w:rsidR="00BC3323" w:rsidRPr="00B254A5" w14:paraId="61BD8263" w14:textId="77777777" w:rsidTr="00D462F8">
        <w:trPr>
          <w:trHeight w:val="170"/>
        </w:trPr>
        <w:tc>
          <w:tcPr>
            <w:tcW w:w="5528" w:type="dxa"/>
            <w:vAlign w:val="bottom"/>
          </w:tcPr>
          <w:p w14:paraId="37F64666" w14:textId="77777777" w:rsidR="00BC3323" w:rsidRPr="00B254A5" w:rsidRDefault="00BC3323" w:rsidP="00BC3323">
            <w:pPr>
              <w:suppressAutoHyphens w:val="0"/>
              <w:snapToGrid w:val="0"/>
              <w:spacing w:line="228" w:lineRule="auto"/>
              <w:ind w:left="-57"/>
              <w:contextualSpacing/>
              <w:rPr>
                <w:rFonts w:ascii="Trebuchet MS" w:hAnsi="Trebuchet MS" w:cs="Arial"/>
                <w:b/>
                <w:sz w:val="16"/>
                <w:szCs w:val="16"/>
                <w:lang w:eastAsia="pt-BR"/>
              </w:rPr>
            </w:pPr>
          </w:p>
        </w:tc>
        <w:tc>
          <w:tcPr>
            <w:tcW w:w="1559" w:type="dxa"/>
            <w:vAlign w:val="bottom"/>
          </w:tcPr>
          <w:p w14:paraId="7DF795FC" w14:textId="434FE0D9" w:rsidR="00BC3323" w:rsidRPr="00B254A5" w:rsidRDefault="00725353" w:rsidP="00BC3323">
            <w:pPr>
              <w:pBdr>
                <w:top w:val="single" w:sz="4" w:space="1" w:color="000000"/>
                <w:left w:val="none" w:sz="0" w:space="0" w:color="000000"/>
                <w:bottom w:val="none" w:sz="0" w:space="0" w:color="000000"/>
                <w:right w:val="none" w:sz="0" w:space="0" w:color="000000"/>
              </w:pBdr>
              <w:suppressAutoHyphens w:val="0"/>
              <w:spacing w:line="228" w:lineRule="auto"/>
              <w:contextualSpacing/>
              <w:jc w:val="right"/>
              <w:rPr>
                <w:rFonts w:ascii="Trebuchet MS" w:hAnsi="Trebuchet MS" w:cs="Arial"/>
                <w:b/>
                <w:bCs/>
                <w:color w:val="000000"/>
                <w:sz w:val="16"/>
                <w:szCs w:val="16"/>
              </w:rPr>
            </w:pPr>
            <w:r w:rsidRPr="00725353">
              <w:rPr>
                <w:rFonts w:ascii="Trebuchet MS" w:hAnsi="Trebuchet MS" w:cs="Arial"/>
                <w:b/>
                <w:bCs/>
                <w:color w:val="000000"/>
                <w:sz w:val="16"/>
                <w:szCs w:val="16"/>
              </w:rPr>
              <w:t>20.439</w:t>
            </w:r>
          </w:p>
        </w:tc>
        <w:tc>
          <w:tcPr>
            <w:tcW w:w="1489" w:type="dxa"/>
            <w:vAlign w:val="bottom"/>
          </w:tcPr>
          <w:p w14:paraId="1E41EA12" w14:textId="77777777" w:rsidR="00BC3323" w:rsidRPr="00B254A5" w:rsidRDefault="00BC3323" w:rsidP="00BC3323">
            <w:pPr>
              <w:pBdr>
                <w:top w:val="single" w:sz="4" w:space="1" w:color="000000"/>
                <w:left w:val="none" w:sz="0" w:space="0" w:color="000000"/>
                <w:bottom w:val="none" w:sz="0" w:space="0" w:color="000000"/>
                <w:right w:val="none" w:sz="0" w:space="0" w:color="000000"/>
              </w:pBdr>
              <w:suppressAutoHyphens w:val="0"/>
              <w:spacing w:line="228" w:lineRule="auto"/>
              <w:contextualSpacing/>
              <w:jc w:val="right"/>
              <w:rPr>
                <w:rFonts w:ascii="Trebuchet MS" w:hAnsi="Trebuchet MS" w:cs="Arial"/>
                <w:b/>
                <w:bCs/>
                <w:color w:val="000000"/>
                <w:sz w:val="16"/>
                <w:szCs w:val="16"/>
              </w:rPr>
            </w:pPr>
            <w:r w:rsidRPr="00B254A5">
              <w:rPr>
                <w:rFonts w:ascii="Trebuchet MS" w:hAnsi="Trebuchet MS" w:cs="Arial"/>
                <w:b/>
                <w:bCs/>
                <w:color w:val="000000"/>
                <w:sz w:val="16"/>
                <w:szCs w:val="16"/>
              </w:rPr>
              <w:t>35.561</w:t>
            </w:r>
          </w:p>
        </w:tc>
      </w:tr>
      <w:tr w:rsidR="00BC3323" w:rsidRPr="00B254A5" w14:paraId="2077F7DA" w14:textId="77777777" w:rsidTr="00D462F8">
        <w:trPr>
          <w:trHeight w:val="170"/>
        </w:trPr>
        <w:tc>
          <w:tcPr>
            <w:tcW w:w="5528" w:type="dxa"/>
            <w:vAlign w:val="bottom"/>
          </w:tcPr>
          <w:p w14:paraId="3E40059A" w14:textId="77777777" w:rsidR="00BC3323" w:rsidRPr="00B254A5" w:rsidRDefault="00BC3323" w:rsidP="00BC3323">
            <w:pPr>
              <w:suppressAutoHyphens w:val="0"/>
              <w:spacing w:line="228" w:lineRule="auto"/>
              <w:ind w:left="-57"/>
              <w:contextualSpacing/>
              <w:rPr>
                <w:rFonts w:ascii="Trebuchet MS" w:hAnsi="Trebuchet MS"/>
                <w:sz w:val="16"/>
                <w:szCs w:val="16"/>
              </w:rPr>
            </w:pPr>
            <w:r w:rsidRPr="00B254A5">
              <w:rPr>
                <w:rFonts w:ascii="Trebuchet MS" w:eastAsia="Trebuchet MS" w:hAnsi="Trebuchet MS" w:cs="Trebuchet MS"/>
                <w:sz w:val="16"/>
                <w:szCs w:val="16"/>
                <w:lang w:eastAsia="pt-BR"/>
              </w:rPr>
              <w:t xml:space="preserve">      </w:t>
            </w:r>
          </w:p>
        </w:tc>
        <w:tc>
          <w:tcPr>
            <w:tcW w:w="1559" w:type="dxa"/>
            <w:vAlign w:val="bottom"/>
          </w:tcPr>
          <w:p w14:paraId="3923C587" w14:textId="77777777" w:rsidR="00BC3323" w:rsidRPr="00B254A5" w:rsidRDefault="00BC3323" w:rsidP="00BC3323">
            <w:pPr>
              <w:suppressAutoHyphens w:val="0"/>
              <w:spacing w:line="228" w:lineRule="auto"/>
              <w:contextualSpacing/>
              <w:jc w:val="right"/>
              <w:rPr>
                <w:rFonts w:ascii="Trebuchet MS" w:hAnsi="Trebuchet MS" w:cs="Arial"/>
                <w:bCs/>
                <w:sz w:val="16"/>
                <w:szCs w:val="16"/>
                <w:lang w:eastAsia="pt-BR"/>
              </w:rPr>
            </w:pPr>
          </w:p>
        </w:tc>
        <w:tc>
          <w:tcPr>
            <w:tcW w:w="1489" w:type="dxa"/>
            <w:vAlign w:val="bottom"/>
          </w:tcPr>
          <w:p w14:paraId="2C5DAB0E" w14:textId="77777777" w:rsidR="00BC3323" w:rsidRPr="00B254A5" w:rsidRDefault="00BC3323" w:rsidP="00BC3323">
            <w:pPr>
              <w:suppressAutoHyphens w:val="0"/>
              <w:spacing w:line="228" w:lineRule="auto"/>
              <w:contextualSpacing/>
              <w:jc w:val="right"/>
              <w:rPr>
                <w:rFonts w:ascii="Trebuchet MS" w:hAnsi="Trebuchet MS" w:cs="Arial"/>
                <w:b/>
                <w:bCs/>
                <w:color w:val="000000"/>
                <w:sz w:val="16"/>
                <w:szCs w:val="16"/>
              </w:rPr>
            </w:pPr>
          </w:p>
        </w:tc>
      </w:tr>
      <w:tr w:rsidR="00BC3323" w:rsidRPr="00B254A5" w14:paraId="5B0C87C6" w14:textId="77777777" w:rsidTr="00D462F8">
        <w:trPr>
          <w:trHeight w:val="170"/>
        </w:trPr>
        <w:tc>
          <w:tcPr>
            <w:tcW w:w="5528" w:type="dxa"/>
            <w:vAlign w:val="bottom"/>
          </w:tcPr>
          <w:p w14:paraId="356C2FC7" w14:textId="77777777" w:rsidR="00BC3323" w:rsidRPr="00B254A5" w:rsidRDefault="00BC3323" w:rsidP="00BC3323">
            <w:pPr>
              <w:suppressAutoHyphens w:val="0"/>
              <w:spacing w:line="228" w:lineRule="auto"/>
              <w:ind w:left="-57"/>
              <w:contextualSpacing/>
              <w:rPr>
                <w:rFonts w:ascii="Trebuchet MS" w:hAnsi="Trebuchet MS"/>
                <w:sz w:val="16"/>
                <w:szCs w:val="16"/>
              </w:rPr>
            </w:pPr>
            <w:r w:rsidRPr="00B254A5">
              <w:rPr>
                <w:rFonts w:ascii="Trebuchet MS" w:hAnsi="Trebuchet MS" w:cs="Arial"/>
                <w:b/>
                <w:color w:val="000000"/>
                <w:sz w:val="16"/>
                <w:szCs w:val="16"/>
                <w:lang w:eastAsia="pt-BR"/>
              </w:rPr>
              <w:t>Imposto de renda e contribuição social diferidos (a)</w:t>
            </w:r>
          </w:p>
        </w:tc>
        <w:tc>
          <w:tcPr>
            <w:tcW w:w="1559" w:type="dxa"/>
            <w:vAlign w:val="bottom"/>
          </w:tcPr>
          <w:p w14:paraId="1271A702" w14:textId="6A71AB6A" w:rsidR="00BC3323" w:rsidRPr="00B254A5" w:rsidRDefault="00725353" w:rsidP="00BC3323">
            <w:pPr>
              <w:pBdr>
                <w:top w:val="single" w:sz="4" w:space="1" w:color="000000"/>
                <w:left w:val="none" w:sz="0" w:space="0" w:color="000000"/>
                <w:bottom w:val="double" w:sz="4" w:space="1" w:color="000000"/>
                <w:right w:val="none" w:sz="0" w:space="0" w:color="000000"/>
              </w:pBdr>
              <w:suppressAutoHyphens w:val="0"/>
              <w:spacing w:line="228" w:lineRule="auto"/>
              <w:contextualSpacing/>
              <w:jc w:val="right"/>
              <w:rPr>
                <w:rFonts w:ascii="Trebuchet MS" w:hAnsi="Trebuchet MS" w:cs="Arial"/>
                <w:b/>
                <w:sz w:val="16"/>
                <w:szCs w:val="16"/>
                <w:lang w:eastAsia="pt-BR"/>
              </w:rPr>
            </w:pPr>
            <w:r w:rsidRPr="00725353">
              <w:rPr>
                <w:rFonts w:ascii="Trebuchet MS" w:hAnsi="Trebuchet MS" w:cs="Arial"/>
                <w:b/>
                <w:sz w:val="16"/>
                <w:szCs w:val="16"/>
                <w:lang w:eastAsia="pt-BR"/>
              </w:rPr>
              <w:t>398</w:t>
            </w:r>
          </w:p>
        </w:tc>
        <w:tc>
          <w:tcPr>
            <w:tcW w:w="1489" w:type="dxa"/>
            <w:vAlign w:val="bottom"/>
          </w:tcPr>
          <w:p w14:paraId="2D20B6AB" w14:textId="77777777" w:rsidR="00BC3323" w:rsidRPr="00B254A5" w:rsidRDefault="00BC3323" w:rsidP="00BC3323">
            <w:pPr>
              <w:pBdr>
                <w:top w:val="single" w:sz="4" w:space="1" w:color="000000"/>
                <w:left w:val="none" w:sz="0" w:space="0" w:color="000000"/>
                <w:bottom w:val="double" w:sz="4" w:space="1" w:color="000000"/>
                <w:right w:val="none" w:sz="0" w:space="0" w:color="000000"/>
              </w:pBdr>
              <w:suppressAutoHyphens w:val="0"/>
              <w:spacing w:line="228" w:lineRule="auto"/>
              <w:contextualSpacing/>
              <w:jc w:val="right"/>
              <w:rPr>
                <w:rFonts w:ascii="Trebuchet MS" w:hAnsi="Trebuchet MS" w:cs="Arial"/>
                <w:b/>
                <w:sz w:val="16"/>
                <w:szCs w:val="16"/>
                <w:lang w:eastAsia="pt-BR"/>
              </w:rPr>
            </w:pPr>
            <w:r w:rsidRPr="00B254A5">
              <w:rPr>
                <w:rFonts w:ascii="Trebuchet MS" w:hAnsi="Trebuchet MS" w:cs="Arial"/>
                <w:b/>
                <w:sz w:val="16"/>
                <w:szCs w:val="16"/>
                <w:lang w:eastAsia="pt-BR"/>
              </w:rPr>
              <w:t>(66.659)</w:t>
            </w:r>
          </w:p>
        </w:tc>
      </w:tr>
      <w:tr w:rsidR="00BC3323" w:rsidRPr="00B254A5" w14:paraId="78CAA0D4" w14:textId="77777777" w:rsidTr="00D462F8">
        <w:trPr>
          <w:trHeight w:val="170"/>
        </w:trPr>
        <w:tc>
          <w:tcPr>
            <w:tcW w:w="5528" w:type="dxa"/>
            <w:vAlign w:val="bottom"/>
          </w:tcPr>
          <w:p w14:paraId="0AC1A5FA" w14:textId="77777777" w:rsidR="00BC3323" w:rsidRPr="00B254A5" w:rsidRDefault="00BC3323" w:rsidP="00BC3323">
            <w:pPr>
              <w:suppressAutoHyphens w:val="0"/>
              <w:spacing w:line="228" w:lineRule="auto"/>
              <w:ind w:left="-57"/>
              <w:contextualSpacing/>
              <w:rPr>
                <w:rFonts w:ascii="Trebuchet MS" w:hAnsi="Trebuchet MS"/>
                <w:sz w:val="16"/>
                <w:szCs w:val="16"/>
              </w:rPr>
            </w:pPr>
            <w:r w:rsidRPr="00B254A5">
              <w:rPr>
                <w:rFonts w:ascii="Trebuchet MS" w:eastAsia="Trebuchet MS" w:hAnsi="Trebuchet MS" w:cs="Trebuchet MS"/>
                <w:b/>
                <w:sz w:val="16"/>
                <w:szCs w:val="16"/>
                <w:lang w:eastAsia="pt-BR"/>
              </w:rPr>
              <w:t xml:space="preserve">  </w:t>
            </w:r>
          </w:p>
        </w:tc>
        <w:tc>
          <w:tcPr>
            <w:tcW w:w="1559" w:type="dxa"/>
            <w:vAlign w:val="bottom"/>
          </w:tcPr>
          <w:p w14:paraId="420922A4" w14:textId="77777777" w:rsidR="00BC3323" w:rsidRPr="00B254A5" w:rsidRDefault="00BC3323" w:rsidP="00BC3323">
            <w:pPr>
              <w:suppressAutoHyphens w:val="0"/>
              <w:spacing w:line="228" w:lineRule="auto"/>
              <w:contextualSpacing/>
              <w:jc w:val="right"/>
              <w:rPr>
                <w:rFonts w:ascii="Trebuchet MS" w:hAnsi="Trebuchet MS" w:cs="Arial"/>
                <w:bCs/>
                <w:sz w:val="16"/>
                <w:szCs w:val="16"/>
                <w:lang w:eastAsia="pt-BR"/>
              </w:rPr>
            </w:pPr>
          </w:p>
        </w:tc>
        <w:tc>
          <w:tcPr>
            <w:tcW w:w="1489" w:type="dxa"/>
            <w:vAlign w:val="bottom"/>
          </w:tcPr>
          <w:p w14:paraId="7382B79B" w14:textId="77777777" w:rsidR="00BC3323" w:rsidRPr="00B254A5" w:rsidRDefault="00BC3323" w:rsidP="00BC3323">
            <w:pPr>
              <w:suppressAutoHyphens w:val="0"/>
              <w:snapToGrid w:val="0"/>
              <w:spacing w:line="228" w:lineRule="auto"/>
              <w:contextualSpacing/>
              <w:jc w:val="right"/>
              <w:rPr>
                <w:rFonts w:ascii="Trebuchet MS" w:hAnsi="Trebuchet MS" w:cs="Arial"/>
                <w:b/>
                <w:bCs/>
                <w:sz w:val="16"/>
                <w:szCs w:val="16"/>
                <w:lang w:eastAsia="pt-BR"/>
              </w:rPr>
            </w:pPr>
          </w:p>
        </w:tc>
      </w:tr>
      <w:tr w:rsidR="00BC3323" w:rsidRPr="00B254A5" w14:paraId="52E4BC0C" w14:textId="77777777" w:rsidTr="00D462F8">
        <w:trPr>
          <w:trHeight w:val="170"/>
        </w:trPr>
        <w:tc>
          <w:tcPr>
            <w:tcW w:w="5528" w:type="dxa"/>
            <w:vAlign w:val="bottom"/>
          </w:tcPr>
          <w:p w14:paraId="1088D809" w14:textId="77777777" w:rsidR="00BC3323" w:rsidRPr="00B254A5" w:rsidRDefault="00BC3323" w:rsidP="00BC3323">
            <w:pPr>
              <w:suppressAutoHyphens w:val="0"/>
              <w:spacing w:line="228" w:lineRule="auto"/>
              <w:ind w:left="-57"/>
              <w:contextualSpacing/>
              <w:rPr>
                <w:rFonts w:ascii="Trebuchet MS" w:hAnsi="Trebuchet MS"/>
                <w:sz w:val="16"/>
                <w:szCs w:val="16"/>
              </w:rPr>
            </w:pPr>
            <w:r w:rsidRPr="00B254A5">
              <w:rPr>
                <w:rFonts w:ascii="Trebuchet MS" w:hAnsi="Trebuchet MS" w:cs="Arial"/>
                <w:color w:val="000000"/>
                <w:sz w:val="16"/>
                <w:szCs w:val="16"/>
                <w:lang w:eastAsia="pt-BR"/>
              </w:rPr>
              <w:t>Encargo fiscal (a)</w:t>
            </w:r>
          </w:p>
        </w:tc>
        <w:tc>
          <w:tcPr>
            <w:tcW w:w="1559" w:type="dxa"/>
            <w:vAlign w:val="bottom"/>
          </w:tcPr>
          <w:p w14:paraId="6CD47DD9" w14:textId="25C9DF65" w:rsidR="00BC3323" w:rsidRPr="00B254A5" w:rsidRDefault="00725353" w:rsidP="00BC3323">
            <w:pPr>
              <w:suppressAutoHyphens w:val="0"/>
              <w:spacing w:line="228" w:lineRule="auto"/>
              <w:contextualSpacing/>
              <w:jc w:val="right"/>
              <w:rPr>
                <w:rFonts w:ascii="Trebuchet MS" w:hAnsi="Trebuchet MS" w:cs="Arial"/>
                <w:bCs/>
                <w:sz w:val="16"/>
                <w:szCs w:val="16"/>
                <w:lang w:eastAsia="pt-BR"/>
              </w:rPr>
            </w:pPr>
            <w:r w:rsidRPr="00725353">
              <w:rPr>
                <w:rFonts w:ascii="Trebuchet MS" w:hAnsi="Trebuchet MS" w:cs="Arial"/>
                <w:bCs/>
                <w:sz w:val="16"/>
                <w:szCs w:val="16"/>
                <w:lang w:eastAsia="pt-BR"/>
              </w:rPr>
              <w:t>20.837</w:t>
            </w:r>
          </w:p>
        </w:tc>
        <w:tc>
          <w:tcPr>
            <w:tcW w:w="1489" w:type="dxa"/>
            <w:vAlign w:val="bottom"/>
          </w:tcPr>
          <w:p w14:paraId="2EECF0F5" w14:textId="77777777" w:rsidR="00BC3323" w:rsidRPr="00B254A5" w:rsidRDefault="00BC3323" w:rsidP="00BC3323">
            <w:pPr>
              <w:suppressAutoHyphens w:val="0"/>
              <w:spacing w:line="228" w:lineRule="auto"/>
              <w:contextualSpacing/>
              <w:jc w:val="right"/>
              <w:rPr>
                <w:rFonts w:ascii="Trebuchet MS" w:hAnsi="Trebuchet MS" w:cs="Arial"/>
                <w:bCs/>
                <w:sz w:val="16"/>
                <w:szCs w:val="16"/>
                <w:lang w:eastAsia="pt-BR"/>
              </w:rPr>
            </w:pPr>
            <w:r w:rsidRPr="00B254A5">
              <w:rPr>
                <w:rFonts w:ascii="Trebuchet MS" w:hAnsi="Trebuchet MS" w:cs="Arial"/>
                <w:bCs/>
                <w:sz w:val="16"/>
                <w:szCs w:val="16"/>
                <w:lang w:eastAsia="pt-BR"/>
              </w:rPr>
              <w:t>(31.098)</w:t>
            </w:r>
          </w:p>
        </w:tc>
      </w:tr>
      <w:tr w:rsidR="00BC3323" w:rsidRPr="00B254A5" w14:paraId="7576CF6C" w14:textId="77777777" w:rsidTr="00D462F8">
        <w:trPr>
          <w:trHeight w:val="170"/>
        </w:trPr>
        <w:tc>
          <w:tcPr>
            <w:tcW w:w="5528" w:type="dxa"/>
            <w:vAlign w:val="bottom"/>
          </w:tcPr>
          <w:p w14:paraId="2C0EF86B" w14:textId="77777777" w:rsidR="00BC3323" w:rsidRPr="00B254A5" w:rsidRDefault="00BC3323" w:rsidP="00BC3323">
            <w:pPr>
              <w:suppressAutoHyphens w:val="0"/>
              <w:spacing w:line="228" w:lineRule="auto"/>
              <w:ind w:left="-57"/>
              <w:contextualSpacing/>
              <w:rPr>
                <w:rFonts w:ascii="Trebuchet MS" w:hAnsi="Trebuchet MS"/>
                <w:sz w:val="16"/>
                <w:szCs w:val="16"/>
              </w:rPr>
            </w:pPr>
            <w:r w:rsidRPr="00B254A5">
              <w:rPr>
                <w:rFonts w:ascii="Trebuchet MS" w:eastAsia="Trebuchet MS" w:hAnsi="Trebuchet MS" w:cs="Trebuchet MS"/>
                <w:color w:val="000000"/>
                <w:sz w:val="16"/>
                <w:szCs w:val="16"/>
                <w:lang w:eastAsia="pt-BR"/>
              </w:rPr>
              <w:lastRenderedPageBreak/>
              <w:t xml:space="preserve">       </w:t>
            </w:r>
          </w:p>
        </w:tc>
        <w:tc>
          <w:tcPr>
            <w:tcW w:w="1559" w:type="dxa"/>
            <w:vAlign w:val="bottom"/>
          </w:tcPr>
          <w:p w14:paraId="555CF577" w14:textId="77777777" w:rsidR="00BC3323" w:rsidRPr="00B254A5" w:rsidRDefault="00BC3323" w:rsidP="00BC3323">
            <w:pPr>
              <w:suppressAutoHyphens w:val="0"/>
              <w:spacing w:line="228" w:lineRule="auto"/>
              <w:contextualSpacing/>
              <w:jc w:val="right"/>
              <w:rPr>
                <w:rFonts w:ascii="Trebuchet MS" w:hAnsi="Trebuchet MS" w:cs="Arial"/>
                <w:bCs/>
                <w:sz w:val="16"/>
                <w:szCs w:val="16"/>
                <w:lang w:eastAsia="pt-BR"/>
              </w:rPr>
            </w:pPr>
          </w:p>
        </w:tc>
        <w:tc>
          <w:tcPr>
            <w:tcW w:w="1489" w:type="dxa"/>
            <w:vAlign w:val="bottom"/>
          </w:tcPr>
          <w:p w14:paraId="6A41B2D7" w14:textId="77777777" w:rsidR="00BC3323" w:rsidRPr="00B254A5" w:rsidRDefault="00BC3323" w:rsidP="00BC3323">
            <w:pPr>
              <w:suppressAutoHyphens w:val="0"/>
              <w:snapToGrid w:val="0"/>
              <w:spacing w:line="228" w:lineRule="auto"/>
              <w:contextualSpacing/>
              <w:jc w:val="right"/>
              <w:rPr>
                <w:rFonts w:ascii="Trebuchet MS" w:hAnsi="Trebuchet MS" w:cs="Arial"/>
                <w:bCs/>
                <w:color w:val="000000"/>
                <w:sz w:val="16"/>
                <w:szCs w:val="16"/>
                <w:lang w:eastAsia="pt-BR"/>
              </w:rPr>
            </w:pPr>
          </w:p>
        </w:tc>
      </w:tr>
      <w:tr w:rsidR="00BC3323" w:rsidRPr="00B254A5" w14:paraId="0B09ACFE" w14:textId="77777777" w:rsidTr="00D462F8">
        <w:trPr>
          <w:trHeight w:val="170"/>
        </w:trPr>
        <w:tc>
          <w:tcPr>
            <w:tcW w:w="5528" w:type="dxa"/>
            <w:vAlign w:val="bottom"/>
          </w:tcPr>
          <w:p w14:paraId="6A0062F5" w14:textId="77777777" w:rsidR="00BC3323" w:rsidRPr="00B254A5" w:rsidRDefault="00BC3323" w:rsidP="00BC3323">
            <w:pPr>
              <w:suppressAutoHyphens w:val="0"/>
              <w:spacing w:line="228" w:lineRule="auto"/>
              <w:ind w:left="-57"/>
              <w:contextualSpacing/>
              <w:rPr>
                <w:rFonts w:ascii="Trebuchet MS" w:hAnsi="Trebuchet MS"/>
                <w:sz w:val="16"/>
                <w:szCs w:val="16"/>
              </w:rPr>
            </w:pPr>
            <w:r w:rsidRPr="00B254A5">
              <w:rPr>
                <w:rFonts w:ascii="Trebuchet MS" w:hAnsi="Trebuchet MS" w:cs="Arial"/>
                <w:b/>
                <w:sz w:val="16"/>
                <w:szCs w:val="16"/>
                <w:lang w:eastAsia="pt-BR"/>
              </w:rPr>
              <w:t>Alíquota efetiva</w:t>
            </w:r>
          </w:p>
        </w:tc>
        <w:tc>
          <w:tcPr>
            <w:tcW w:w="1559" w:type="dxa"/>
            <w:vAlign w:val="bottom"/>
          </w:tcPr>
          <w:p w14:paraId="2BE1539B" w14:textId="4C8BF005" w:rsidR="00BC3323" w:rsidRPr="00B254A5" w:rsidRDefault="00725353" w:rsidP="00BC3323">
            <w:pPr>
              <w:pBdr>
                <w:top w:val="none" w:sz="0" w:space="0" w:color="000000"/>
                <w:left w:val="none" w:sz="0" w:space="0" w:color="000000"/>
                <w:bottom w:val="double" w:sz="4" w:space="1" w:color="000000"/>
                <w:right w:val="none" w:sz="0" w:space="0" w:color="000000"/>
              </w:pBdr>
              <w:suppressAutoHyphens w:val="0"/>
              <w:spacing w:line="228" w:lineRule="auto"/>
              <w:contextualSpacing/>
              <w:jc w:val="right"/>
              <w:rPr>
                <w:rFonts w:ascii="Trebuchet MS" w:hAnsi="Trebuchet MS" w:cs="Arial"/>
                <w:b/>
                <w:bCs/>
                <w:sz w:val="16"/>
                <w:szCs w:val="16"/>
                <w:lang w:eastAsia="pt-BR"/>
              </w:rPr>
            </w:pPr>
            <w:r w:rsidRPr="00725353">
              <w:rPr>
                <w:rFonts w:ascii="Trebuchet MS" w:hAnsi="Trebuchet MS" w:cs="Arial"/>
                <w:b/>
                <w:bCs/>
                <w:sz w:val="16"/>
                <w:szCs w:val="16"/>
                <w:lang w:eastAsia="pt-BR"/>
              </w:rPr>
              <w:t>8,49%</w:t>
            </w:r>
          </w:p>
        </w:tc>
        <w:tc>
          <w:tcPr>
            <w:tcW w:w="1489" w:type="dxa"/>
            <w:vAlign w:val="bottom"/>
          </w:tcPr>
          <w:p w14:paraId="7E512BC9" w14:textId="77777777" w:rsidR="00BC3323" w:rsidRPr="00B254A5" w:rsidRDefault="00BC3323" w:rsidP="00BC3323">
            <w:pPr>
              <w:pBdr>
                <w:top w:val="none" w:sz="0" w:space="0" w:color="000000"/>
                <w:left w:val="none" w:sz="0" w:space="0" w:color="000000"/>
                <w:bottom w:val="double" w:sz="4" w:space="1" w:color="000000"/>
                <w:right w:val="none" w:sz="0" w:space="0" w:color="000000"/>
              </w:pBdr>
              <w:suppressAutoHyphens w:val="0"/>
              <w:spacing w:line="228" w:lineRule="auto"/>
              <w:contextualSpacing/>
              <w:jc w:val="right"/>
              <w:rPr>
                <w:rFonts w:ascii="Trebuchet MS" w:hAnsi="Trebuchet MS" w:cs="Arial"/>
                <w:b/>
                <w:bCs/>
                <w:sz w:val="16"/>
                <w:szCs w:val="16"/>
                <w:lang w:eastAsia="pt-BR"/>
              </w:rPr>
            </w:pPr>
            <w:r w:rsidRPr="00B254A5">
              <w:rPr>
                <w:rFonts w:ascii="Trebuchet MS" w:hAnsi="Trebuchet MS" w:cs="Arial"/>
                <w:b/>
                <w:bCs/>
                <w:sz w:val="16"/>
                <w:szCs w:val="16"/>
                <w:lang w:eastAsia="pt-BR"/>
              </w:rPr>
              <w:t>0,00%</w:t>
            </w:r>
          </w:p>
        </w:tc>
      </w:tr>
    </w:tbl>
    <w:p w14:paraId="0D3E4034" w14:textId="77777777" w:rsidR="00FB31C4" w:rsidRPr="00B254A5" w:rsidRDefault="00FB31C4" w:rsidP="0091020E">
      <w:pPr>
        <w:widowControl w:val="0"/>
        <w:suppressAutoHyphens w:val="0"/>
        <w:contextualSpacing/>
        <w:jc w:val="both"/>
        <w:rPr>
          <w:rFonts w:ascii="Trebuchet MS" w:hAnsi="Trebuchet MS"/>
          <w:szCs w:val="24"/>
        </w:rPr>
      </w:pPr>
    </w:p>
    <w:p w14:paraId="2831B9A6" w14:textId="77777777" w:rsidR="006874DE" w:rsidRPr="00B254A5" w:rsidRDefault="006874DE" w:rsidP="006874DE">
      <w:pPr>
        <w:suppressAutoHyphens w:val="0"/>
        <w:jc w:val="right"/>
        <w:rPr>
          <w:rFonts w:ascii="Trebuchet MS" w:hAnsi="Trebuchet MS" w:cs="Arial"/>
          <w:szCs w:val="24"/>
        </w:rPr>
      </w:pPr>
    </w:p>
    <w:p w14:paraId="16ABD5F8" w14:textId="77777777" w:rsidR="00E91EEA" w:rsidRPr="00B254A5" w:rsidRDefault="00E91EEA" w:rsidP="00E91EEA">
      <w:pPr>
        <w:shd w:val="clear" w:color="auto" w:fill="FDFDFD"/>
        <w:suppressAutoHyphens w:val="0"/>
        <w:ind w:left="426"/>
        <w:jc w:val="both"/>
        <w:rPr>
          <w:color w:val="000000"/>
        </w:rPr>
      </w:pPr>
      <w:r w:rsidRPr="00B254A5">
        <w:rPr>
          <w:rFonts w:ascii="Trebuchet MS" w:hAnsi="Trebuchet MS" w:cs="Arial"/>
          <w:color w:val="000000"/>
          <w:szCs w:val="24"/>
        </w:rPr>
        <w:t>Em 25 de novembro de 2024 através da ação judicial nº 0812346-88.2018.4.05.8100 que tramitou perante a Justiça Federal do Ceará e o Tribunal Regional Federal da 5ª Região, garantindo para Companhia o reconhecimento e aplicabilidade da imunidade tributária recíproca do IRPJ. Então a partir desta data não houve lançamento de IRPJ corrente.</w:t>
      </w:r>
    </w:p>
    <w:p w14:paraId="593C5B91" w14:textId="77777777" w:rsidR="00196C4B" w:rsidRPr="00B254A5" w:rsidRDefault="00196C4B" w:rsidP="007C2CF9">
      <w:pPr>
        <w:suppressAutoHyphens w:val="0"/>
        <w:rPr>
          <w:rFonts w:ascii="Trebuchet MS" w:hAnsi="Trebuchet MS" w:cs="Arial"/>
          <w:szCs w:val="24"/>
        </w:rPr>
      </w:pPr>
    </w:p>
    <w:p w14:paraId="7B91A6A9" w14:textId="6EEFF749" w:rsidR="00743659" w:rsidRPr="00B254A5" w:rsidRDefault="006321EE" w:rsidP="00B80EF6">
      <w:pPr>
        <w:widowControl w:val="0"/>
        <w:tabs>
          <w:tab w:val="left" w:pos="7590"/>
        </w:tabs>
        <w:ind w:left="426"/>
        <w:contextualSpacing/>
        <w:jc w:val="both"/>
        <w:rPr>
          <w:rFonts w:ascii="Trebuchet MS" w:hAnsi="Trebuchet MS" w:cs="Arial"/>
          <w:szCs w:val="24"/>
        </w:rPr>
      </w:pPr>
      <w:r w:rsidRPr="00B254A5">
        <w:rPr>
          <w:rFonts w:ascii="Trebuchet MS" w:hAnsi="Trebuchet MS" w:cs="Arial"/>
          <w:szCs w:val="24"/>
        </w:rPr>
        <w:t>A alíquota de imposto efetiva em</w:t>
      </w:r>
      <w:r w:rsidR="00644194" w:rsidRPr="00B254A5">
        <w:rPr>
          <w:rFonts w:ascii="Trebuchet MS" w:hAnsi="Trebuchet MS" w:cs="Arial"/>
          <w:szCs w:val="24"/>
        </w:rPr>
        <w:t xml:space="preserve"> </w:t>
      </w:r>
      <w:r w:rsidR="00AD061E" w:rsidRPr="00B254A5">
        <w:rPr>
          <w:rFonts w:ascii="Trebuchet MS" w:hAnsi="Trebuchet MS" w:cs="Arial"/>
          <w:szCs w:val="24"/>
        </w:rPr>
        <w:fldChar w:fldCharType="begin"/>
      </w:r>
      <w:r w:rsidR="00AD061E" w:rsidRPr="00B254A5">
        <w:rPr>
          <w:rFonts w:ascii="Trebuchet MS" w:hAnsi="Trebuchet MS" w:cs="Arial"/>
          <w:szCs w:val="24"/>
        </w:rPr>
        <w:instrText xml:space="preserve"> REF  Data_Base_Texto  \* MERGEFORMAT </w:instrText>
      </w:r>
      <w:r w:rsidR="00AD061E" w:rsidRPr="00B254A5">
        <w:rPr>
          <w:rFonts w:ascii="Trebuchet MS" w:hAnsi="Trebuchet MS" w:cs="Arial"/>
          <w:szCs w:val="24"/>
        </w:rPr>
        <w:fldChar w:fldCharType="separate"/>
      </w:r>
      <w:r w:rsidR="007F68B9" w:rsidRPr="00B254A5">
        <w:rPr>
          <w:rFonts w:ascii="Trebuchet MS" w:hAnsi="Trebuchet MS" w:cs="Arial"/>
          <w:szCs w:val="24"/>
        </w:rPr>
        <w:t>31 de dezembro de 2025</w:t>
      </w:r>
      <w:r w:rsidR="00AD061E" w:rsidRPr="00B254A5">
        <w:rPr>
          <w:rFonts w:ascii="Trebuchet MS" w:hAnsi="Trebuchet MS" w:cs="Arial"/>
          <w:szCs w:val="24"/>
        </w:rPr>
        <w:fldChar w:fldCharType="end"/>
      </w:r>
      <w:r w:rsidR="00AD061E" w:rsidRPr="00B254A5">
        <w:rPr>
          <w:rFonts w:ascii="Trebuchet MS" w:hAnsi="Trebuchet MS" w:cs="Arial"/>
          <w:szCs w:val="24"/>
        </w:rPr>
        <w:t xml:space="preserve"> </w:t>
      </w:r>
      <w:r w:rsidRPr="00B254A5">
        <w:rPr>
          <w:rFonts w:ascii="Trebuchet MS" w:hAnsi="Trebuchet MS" w:cs="Arial"/>
          <w:szCs w:val="24"/>
        </w:rPr>
        <w:t>é de</w:t>
      </w:r>
      <w:r w:rsidR="00F67340" w:rsidRPr="00B254A5">
        <w:rPr>
          <w:rFonts w:ascii="Trebuchet MS" w:hAnsi="Trebuchet MS" w:cs="Arial"/>
          <w:szCs w:val="24"/>
        </w:rPr>
        <w:t xml:space="preserve"> </w:t>
      </w:r>
      <w:r w:rsidR="00151F8E">
        <w:rPr>
          <w:rFonts w:ascii="Trebuchet MS" w:hAnsi="Trebuchet MS" w:cs="Arial"/>
          <w:szCs w:val="24"/>
        </w:rPr>
        <w:t>8</w:t>
      </w:r>
      <w:r w:rsidR="00F67340" w:rsidRPr="00B254A5">
        <w:rPr>
          <w:rFonts w:ascii="Trebuchet MS" w:hAnsi="Trebuchet MS" w:cs="Arial"/>
          <w:szCs w:val="24"/>
        </w:rPr>
        <w:t>,</w:t>
      </w:r>
      <w:r w:rsidR="00151F8E">
        <w:rPr>
          <w:rFonts w:ascii="Trebuchet MS" w:hAnsi="Trebuchet MS" w:cs="Arial"/>
          <w:szCs w:val="24"/>
        </w:rPr>
        <w:t>49</w:t>
      </w:r>
      <w:r w:rsidR="00201862" w:rsidRPr="00B254A5">
        <w:rPr>
          <w:rFonts w:ascii="Trebuchet MS" w:hAnsi="Trebuchet MS" w:cs="Arial"/>
          <w:szCs w:val="24"/>
        </w:rPr>
        <w:t>%</w:t>
      </w:r>
      <w:r w:rsidRPr="00B254A5">
        <w:rPr>
          <w:rFonts w:ascii="Trebuchet MS" w:hAnsi="Trebuchet MS" w:cs="Arial"/>
          <w:szCs w:val="24"/>
        </w:rPr>
        <w:t xml:space="preserve"> (</w:t>
      </w:r>
      <w:r w:rsidR="0053070A" w:rsidRPr="00B254A5">
        <w:rPr>
          <w:rFonts w:ascii="Trebuchet MS" w:hAnsi="Trebuchet MS" w:cs="Arial"/>
          <w:szCs w:val="24"/>
        </w:rPr>
        <w:t>00</w:t>
      </w:r>
      <w:r w:rsidR="00201862" w:rsidRPr="00B254A5">
        <w:rPr>
          <w:rFonts w:ascii="Trebuchet MS" w:hAnsi="Trebuchet MS" w:cs="Arial"/>
          <w:szCs w:val="24"/>
        </w:rPr>
        <w:t>,</w:t>
      </w:r>
      <w:r w:rsidR="0053070A" w:rsidRPr="00B254A5">
        <w:rPr>
          <w:rFonts w:ascii="Trebuchet MS" w:hAnsi="Trebuchet MS" w:cs="Arial"/>
          <w:szCs w:val="24"/>
        </w:rPr>
        <w:t>00</w:t>
      </w:r>
      <w:r w:rsidR="00201862" w:rsidRPr="00B254A5">
        <w:rPr>
          <w:rFonts w:ascii="Trebuchet MS" w:hAnsi="Trebuchet MS" w:cs="Arial"/>
          <w:szCs w:val="24"/>
        </w:rPr>
        <w:t>%</w:t>
      </w:r>
      <w:r w:rsidRPr="00B254A5">
        <w:rPr>
          <w:rFonts w:ascii="Trebuchet MS" w:hAnsi="Trebuchet MS" w:cs="Arial"/>
          <w:szCs w:val="24"/>
        </w:rPr>
        <w:t xml:space="preserve"> </w:t>
      </w:r>
      <w:r w:rsidR="009F53D6" w:rsidRPr="00B254A5">
        <w:rPr>
          <w:rFonts w:ascii="Trebuchet MS" w:hAnsi="Trebuchet MS" w:cs="Arial"/>
          <w:szCs w:val="24"/>
        </w:rPr>
        <w:t>no mesmo período de</w:t>
      </w:r>
      <w:r w:rsidR="00AD061E" w:rsidRPr="00B254A5">
        <w:rPr>
          <w:rFonts w:ascii="Trebuchet MS" w:hAnsi="Trebuchet MS" w:cs="Arial"/>
          <w:szCs w:val="24"/>
        </w:rPr>
        <w:t xml:space="preserve"> </w:t>
      </w:r>
      <w:r w:rsidR="00AD061E" w:rsidRPr="00B254A5">
        <w:rPr>
          <w:rFonts w:ascii="Trebuchet MS" w:hAnsi="Trebuchet MS" w:cs="Arial"/>
          <w:szCs w:val="24"/>
        </w:rPr>
        <w:fldChar w:fldCharType="begin"/>
      </w:r>
      <w:r w:rsidR="00AD061E" w:rsidRPr="00B254A5">
        <w:rPr>
          <w:rFonts w:ascii="Trebuchet MS" w:hAnsi="Trebuchet MS" w:cs="Arial"/>
          <w:szCs w:val="24"/>
        </w:rPr>
        <w:instrText xml:space="preserve"> REF  Ano_Anterior </w:instrText>
      </w:r>
      <w:r w:rsidR="00820B81" w:rsidRPr="00B254A5">
        <w:rPr>
          <w:rFonts w:ascii="Trebuchet MS" w:hAnsi="Trebuchet MS" w:cs="Arial"/>
          <w:szCs w:val="24"/>
        </w:rPr>
        <w:instrText xml:space="preserve"> \* MERGEFORMAT </w:instrText>
      </w:r>
      <w:r w:rsidR="00AD061E" w:rsidRPr="00B254A5">
        <w:rPr>
          <w:rFonts w:ascii="Trebuchet MS" w:hAnsi="Trebuchet MS" w:cs="Arial"/>
          <w:szCs w:val="24"/>
        </w:rPr>
        <w:fldChar w:fldCharType="separate"/>
      </w:r>
      <w:r w:rsidR="007F68B9" w:rsidRPr="00B254A5">
        <w:rPr>
          <w:rFonts w:ascii="Trebuchet MS" w:hAnsi="Trebuchet MS" w:cs="Arial"/>
          <w:szCs w:val="24"/>
        </w:rPr>
        <w:t>2024</w:t>
      </w:r>
      <w:r w:rsidR="00AD061E" w:rsidRPr="00B254A5">
        <w:rPr>
          <w:rFonts w:ascii="Trebuchet MS" w:hAnsi="Trebuchet MS" w:cs="Arial"/>
          <w:szCs w:val="24"/>
        </w:rPr>
        <w:fldChar w:fldCharType="end"/>
      </w:r>
      <w:r w:rsidR="009F53D6" w:rsidRPr="00B254A5">
        <w:rPr>
          <w:rFonts w:ascii="Trebuchet MS" w:hAnsi="Trebuchet MS" w:cs="Arial"/>
          <w:szCs w:val="24"/>
        </w:rPr>
        <w:t>).</w:t>
      </w:r>
    </w:p>
    <w:p w14:paraId="1DB38B32" w14:textId="77777777" w:rsidR="00B80EF6" w:rsidRPr="00B254A5" w:rsidRDefault="00B80EF6" w:rsidP="00B80EF6">
      <w:pPr>
        <w:widowControl w:val="0"/>
        <w:tabs>
          <w:tab w:val="left" w:pos="7590"/>
        </w:tabs>
        <w:ind w:left="426"/>
        <w:contextualSpacing/>
        <w:jc w:val="both"/>
        <w:rPr>
          <w:rFonts w:ascii="Trebuchet MS" w:hAnsi="Trebuchet MS" w:cs="Arial"/>
          <w:szCs w:val="24"/>
        </w:rPr>
      </w:pPr>
    </w:p>
    <w:p w14:paraId="0BEFC2ED" w14:textId="77777777" w:rsidR="009B48C7" w:rsidRPr="00B254A5" w:rsidRDefault="009B48C7" w:rsidP="00B80EF6">
      <w:pPr>
        <w:widowControl w:val="0"/>
        <w:tabs>
          <w:tab w:val="left" w:pos="7590"/>
        </w:tabs>
        <w:ind w:left="426"/>
        <w:contextualSpacing/>
        <w:jc w:val="both"/>
        <w:rPr>
          <w:rFonts w:ascii="Trebuchet MS" w:hAnsi="Trebuchet MS" w:cs="Arial"/>
          <w:szCs w:val="24"/>
        </w:rPr>
      </w:pPr>
    </w:p>
    <w:p w14:paraId="0815B5B3" w14:textId="77777777" w:rsidR="00743659" w:rsidRPr="00B254A5" w:rsidRDefault="00743659" w:rsidP="00564D58">
      <w:pPr>
        <w:widowControl w:val="0"/>
        <w:numPr>
          <w:ilvl w:val="0"/>
          <w:numId w:val="12"/>
        </w:numPr>
        <w:suppressAutoHyphens w:val="0"/>
        <w:spacing w:line="216" w:lineRule="auto"/>
        <w:ind w:left="426" w:hanging="426"/>
        <w:contextualSpacing/>
        <w:jc w:val="both"/>
        <w:rPr>
          <w:rFonts w:ascii="Trebuchet MS" w:hAnsi="Trebuchet MS" w:cs="Trebuchet MS"/>
          <w:b/>
          <w:bCs/>
          <w:color w:val="000000"/>
          <w:szCs w:val="24"/>
          <w:lang w:eastAsia="pt-BR"/>
        </w:rPr>
      </w:pPr>
      <w:r w:rsidRPr="00B254A5">
        <w:rPr>
          <w:rFonts w:ascii="Trebuchet MS" w:hAnsi="Trebuchet MS" w:cs="Trebuchet MS"/>
          <w:b/>
          <w:bCs/>
          <w:color w:val="000000"/>
          <w:szCs w:val="24"/>
          <w:lang w:eastAsia="pt-BR"/>
        </w:rPr>
        <w:t>Partes relacionadas</w:t>
      </w:r>
    </w:p>
    <w:p w14:paraId="43E83EF6" w14:textId="77777777" w:rsidR="00D30BA5" w:rsidRPr="00B254A5" w:rsidRDefault="00D30BA5" w:rsidP="00564D58">
      <w:pPr>
        <w:widowControl w:val="0"/>
        <w:suppressAutoHyphens w:val="0"/>
        <w:spacing w:line="216" w:lineRule="auto"/>
        <w:ind w:left="426"/>
        <w:contextualSpacing/>
        <w:jc w:val="both"/>
        <w:rPr>
          <w:rFonts w:ascii="Trebuchet MS" w:hAnsi="Trebuchet MS" w:cs="Trebuchet MS"/>
          <w:b/>
          <w:bCs/>
          <w:color w:val="000000"/>
          <w:szCs w:val="24"/>
          <w:lang w:eastAsia="pt-BR"/>
        </w:rPr>
      </w:pPr>
    </w:p>
    <w:tbl>
      <w:tblPr>
        <w:tblW w:w="8646" w:type="dxa"/>
        <w:tblInd w:w="496" w:type="dxa"/>
        <w:tblLayout w:type="fixed"/>
        <w:tblCellMar>
          <w:left w:w="70" w:type="dxa"/>
          <w:right w:w="70" w:type="dxa"/>
        </w:tblCellMar>
        <w:tblLook w:val="0000" w:firstRow="0" w:lastRow="0" w:firstColumn="0" w:lastColumn="0" w:noHBand="0" w:noVBand="0"/>
      </w:tblPr>
      <w:tblGrid>
        <w:gridCol w:w="5528"/>
        <w:gridCol w:w="1559"/>
        <w:gridCol w:w="1559"/>
      </w:tblGrid>
      <w:tr w:rsidR="000F3437" w:rsidRPr="00B254A5" w14:paraId="5ABBADF3" w14:textId="77777777" w:rsidTr="000F3437">
        <w:trPr>
          <w:trHeight w:val="23"/>
        </w:trPr>
        <w:tc>
          <w:tcPr>
            <w:tcW w:w="5528" w:type="dxa"/>
            <w:vAlign w:val="bottom"/>
          </w:tcPr>
          <w:p w14:paraId="3FC44047" w14:textId="77777777" w:rsidR="000F3437" w:rsidRPr="00B254A5" w:rsidRDefault="000F3437" w:rsidP="00564D58">
            <w:pPr>
              <w:snapToGrid w:val="0"/>
              <w:spacing w:line="216" w:lineRule="auto"/>
              <w:contextualSpacing/>
              <w:jc w:val="center"/>
              <w:rPr>
                <w:rFonts w:ascii="Trebuchet MS" w:hAnsi="Trebuchet MS" w:cs="Arial"/>
                <w:sz w:val="18"/>
                <w:szCs w:val="18"/>
                <w:lang w:eastAsia="pt-BR"/>
              </w:rPr>
            </w:pPr>
          </w:p>
        </w:tc>
        <w:tc>
          <w:tcPr>
            <w:tcW w:w="1559" w:type="dxa"/>
            <w:vAlign w:val="bottom"/>
          </w:tcPr>
          <w:p w14:paraId="66E2C69F" w14:textId="77777777" w:rsidR="000F3437" w:rsidRPr="00B254A5" w:rsidRDefault="00AD061E" w:rsidP="00564D58">
            <w:pPr>
              <w:pBdr>
                <w:top w:val="none" w:sz="0" w:space="0" w:color="000000"/>
                <w:left w:val="none" w:sz="0" w:space="0" w:color="000000"/>
                <w:bottom w:val="single" w:sz="4" w:space="1" w:color="000000"/>
                <w:right w:val="none" w:sz="0" w:space="0" w:color="000000"/>
              </w:pBdr>
              <w:spacing w:line="216" w:lineRule="auto"/>
              <w:contextualSpacing/>
              <w:jc w:val="center"/>
              <w:rPr>
                <w:rFonts w:ascii="Trebuchet MS" w:hAnsi="Trebuchet MS" w:cs="Arial"/>
                <w:b/>
                <w:bCs/>
                <w:sz w:val="18"/>
                <w:szCs w:val="18"/>
                <w:lang w:eastAsia="pt-BR"/>
              </w:rPr>
            </w:pPr>
            <w:r w:rsidRPr="00B254A5">
              <w:rPr>
                <w:rFonts w:ascii="Trebuchet MS" w:hAnsi="Trebuchet MS" w:cs="Arial"/>
                <w:b/>
                <w:bCs/>
                <w:sz w:val="18"/>
                <w:szCs w:val="18"/>
                <w:lang w:eastAsia="pt-BR"/>
              </w:rPr>
              <w:fldChar w:fldCharType="begin"/>
            </w:r>
            <w:r w:rsidRPr="00B254A5">
              <w:rPr>
                <w:rFonts w:ascii="Trebuchet MS" w:hAnsi="Trebuchet MS" w:cs="Arial"/>
                <w:b/>
                <w:bCs/>
                <w:sz w:val="18"/>
                <w:szCs w:val="18"/>
                <w:lang w:eastAsia="pt-BR"/>
              </w:rPr>
              <w:instrText xml:space="preserve"> REF  Data_Base_Numero  \* MERGEFORMAT </w:instrText>
            </w:r>
            <w:r w:rsidRPr="00B254A5">
              <w:rPr>
                <w:rFonts w:ascii="Trebuchet MS" w:hAnsi="Trebuchet MS" w:cs="Arial"/>
                <w:b/>
                <w:bCs/>
                <w:sz w:val="18"/>
                <w:szCs w:val="18"/>
                <w:lang w:eastAsia="pt-BR"/>
              </w:rPr>
              <w:fldChar w:fldCharType="separate"/>
            </w:r>
            <w:r w:rsidR="007F68B9" w:rsidRPr="00B254A5">
              <w:rPr>
                <w:rFonts w:ascii="Trebuchet MS" w:hAnsi="Trebuchet MS" w:cs="Arial"/>
                <w:b/>
                <w:bCs/>
                <w:sz w:val="18"/>
                <w:szCs w:val="18"/>
                <w:lang w:eastAsia="pt-BR"/>
              </w:rPr>
              <w:t>31/12/2025</w:t>
            </w:r>
            <w:r w:rsidRPr="00B254A5">
              <w:rPr>
                <w:rFonts w:ascii="Trebuchet MS" w:hAnsi="Trebuchet MS" w:cs="Arial"/>
                <w:b/>
                <w:bCs/>
                <w:sz w:val="18"/>
                <w:szCs w:val="18"/>
                <w:lang w:eastAsia="pt-BR"/>
              </w:rPr>
              <w:fldChar w:fldCharType="end"/>
            </w:r>
          </w:p>
        </w:tc>
        <w:tc>
          <w:tcPr>
            <w:tcW w:w="1559" w:type="dxa"/>
            <w:vAlign w:val="bottom"/>
          </w:tcPr>
          <w:p w14:paraId="24EAB202" w14:textId="77777777" w:rsidR="000F3437" w:rsidRPr="00B254A5" w:rsidRDefault="00AD061E" w:rsidP="00564D58">
            <w:pPr>
              <w:pBdr>
                <w:top w:val="none" w:sz="0" w:space="0" w:color="000000"/>
                <w:left w:val="none" w:sz="0" w:space="0" w:color="000000"/>
                <w:bottom w:val="single" w:sz="4" w:space="1" w:color="000000"/>
                <w:right w:val="none" w:sz="0" w:space="0" w:color="000000"/>
              </w:pBdr>
              <w:spacing w:line="216" w:lineRule="auto"/>
              <w:contextualSpacing/>
              <w:jc w:val="center"/>
              <w:rPr>
                <w:rFonts w:ascii="Trebuchet MS" w:hAnsi="Trebuchet MS" w:cs="Arial"/>
                <w:b/>
                <w:bCs/>
                <w:sz w:val="18"/>
                <w:szCs w:val="18"/>
                <w:lang w:eastAsia="pt-BR"/>
              </w:rPr>
            </w:pPr>
            <w:r w:rsidRPr="00B254A5">
              <w:rPr>
                <w:rFonts w:ascii="Trebuchet MS" w:hAnsi="Trebuchet MS" w:cs="Arial"/>
                <w:b/>
                <w:bCs/>
                <w:sz w:val="18"/>
                <w:szCs w:val="18"/>
                <w:lang w:eastAsia="pt-BR"/>
              </w:rPr>
              <w:fldChar w:fldCharType="begin"/>
            </w:r>
            <w:r w:rsidRPr="00B254A5">
              <w:rPr>
                <w:rFonts w:ascii="Trebuchet MS" w:hAnsi="Trebuchet MS" w:cs="Arial"/>
                <w:b/>
                <w:bCs/>
                <w:sz w:val="18"/>
                <w:szCs w:val="18"/>
                <w:lang w:eastAsia="pt-BR"/>
              </w:rPr>
              <w:instrText xml:space="preserve"> REF  Ano_Anterior_Data_Base_Numero  \* MERGEFORMAT </w:instrText>
            </w:r>
            <w:r w:rsidRPr="00B254A5">
              <w:rPr>
                <w:rFonts w:ascii="Trebuchet MS" w:hAnsi="Trebuchet MS" w:cs="Arial"/>
                <w:b/>
                <w:bCs/>
                <w:sz w:val="18"/>
                <w:szCs w:val="18"/>
                <w:lang w:eastAsia="pt-BR"/>
              </w:rPr>
              <w:fldChar w:fldCharType="separate"/>
            </w:r>
            <w:r w:rsidR="007F68B9" w:rsidRPr="00B254A5">
              <w:rPr>
                <w:rFonts w:ascii="Trebuchet MS" w:hAnsi="Trebuchet MS" w:cs="Arial"/>
                <w:b/>
                <w:bCs/>
                <w:sz w:val="18"/>
                <w:szCs w:val="18"/>
                <w:lang w:eastAsia="pt-BR"/>
              </w:rPr>
              <w:t>31/12/2024</w:t>
            </w:r>
            <w:r w:rsidRPr="00B254A5">
              <w:rPr>
                <w:rFonts w:ascii="Trebuchet MS" w:hAnsi="Trebuchet MS" w:cs="Arial"/>
                <w:b/>
                <w:bCs/>
                <w:sz w:val="18"/>
                <w:szCs w:val="18"/>
                <w:lang w:eastAsia="pt-BR"/>
              </w:rPr>
              <w:fldChar w:fldCharType="end"/>
            </w:r>
          </w:p>
        </w:tc>
      </w:tr>
      <w:tr w:rsidR="00A54512" w:rsidRPr="00B254A5" w14:paraId="40F21F79" w14:textId="77777777" w:rsidTr="00B623A5">
        <w:trPr>
          <w:trHeight w:val="23"/>
        </w:trPr>
        <w:tc>
          <w:tcPr>
            <w:tcW w:w="5528" w:type="dxa"/>
            <w:vAlign w:val="bottom"/>
          </w:tcPr>
          <w:p w14:paraId="6D0D1818" w14:textId="77777777" w:rsidR="00A54512" w:rsidRPr="00B254A5" w:rsidRDefault="00A54512" w:rsidP="00A54512">
            <w:pPr>
              <w:suppressAutoHyphens w:val="0"/>
              <w:spacing w:line="216" w:lineRule="auto"/>
              <w:ind w:left="-57"/>
              <w:contextualSpacing/>
              <w:jc w:val="both"/>
              <w:rPr>
                <w:rFonts w:ascii="Trebuchet MS" w:hAnsi="Trebuchet MS" w:cs="Arial"/>
                <w:sz w:val="18"/>
                <w:szCs w:val="18"/>
                <w:lang w:eastAsia="pt-BR"/>
              </w:rPr>
            </w:pPr>
            <w:r w:rsidRPr="00B254A5">
              <w:rPr>
                <w:rFonts w:ascii="Trebuchet MS" w:hAnsi="Trebuchet MS" w:cs="Arial"/>
                <w:sz w:val="18"/>
                <w:szCs w:val="18"/>
                <w:lang w:eastAsia="pt-BR"/>
              </w:rPr>
              <w:t xml:space="preserve">Estado do Ceará </w:t>
            </w:r>
            <w:r w:rsidRPr="00B254A5">
              <w:rPr>
                <w:rFonts w:ascii="Trebuchet MS" w:hAnsi="Trebuchet MS" w:cs="Arial"/>
                <w:b/>
                <w:bCs/>
                <w:sz w:val="18"/>
                <w:szCs w:val="18"/>
                <w:lang w:eastAsia="pt-BR"/>
              </w:rPr>
              <w:t>(a)</w:t>
            </w:r>
          </w:p>
        </w:tc>
        <w:tc>
          <w:tcPr>
            <w:tcW w:w="1559" w:type="dxa"/>
          </w:tcPr>
          <w:p w14:paraId="2A62423D" w14:textId="4FE1DF48" w:rsidR="00A54512" w:rsidRPr="00B254A5" w:rsidRDefault="00A54512" w:rsidP="00A54512">
            <w:pPr>
              <w:suppressAutoHyphens w:val="0"/>
              <w:spacing w:line="216" w:lineRule="auto"/>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11.842 </w:t>
            </w:r>
          </w:p>
        </w:tc>
        <w:tc>
          <w:tcPr>
            <w:tcW w:w="1559" w:type="dxa"/>
          </w:tcPr>
          <w:p w14:paraId="1693D8D5" w14:textId="77777777" w:rsidR="00A54512" w:rsidRPr="00B254A5" w:rsidRDefault="00A54512" w:rsidP="00A54512">
            <w:pPr>
              <w:suppressAutoHyphens w:val="0"/>
              <w:spacing w:line="216" w:lineRule="auto"/>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7.153 </w:t>
            </w:r>
          </w:p>
        </w:tc>
      </w:tr>
      <w:tr w:rsidR="00A54512" w:rsidRPr="00B254A5" w14:paraId="584BD400" w14:textId="77777777" w:rsidTr="00B623A5">
        <w:trPr>
          <w:trHeight w:val="23"/>
        </w:trPr>
        <w:tc>
          <w:tcPr>
            <w:tcW w:w="5528" w:type="dxa"/>
            <w:vAlign w:val="bottom"/>
          </w:tcPr>
          <w:p w14:paraId="23AE325C" w14:textId="77777777" w:rsidR="00A54512" w:rsidRPr="00B254A5" w:rsidRDefault="00A54512" w:rsidP="00A54512">
            <w:pPr>
              <w:suppressAutoHyphens w:val="0"/>
              <w:spacing w:line="216" w:lineRule="auto"/>
              <w:ind w:left="-57"/>
              <w:contextualSpacing/>
              <w:jc w:val="both"/>
              <w:rPr>
                <w:rFonts w:ascii="Trebuchet MS" w:hAnsi="Trebuchet MS" w:cs="Arial"/>
                <w:sz w:val="18"/>
                <w:szCs w:val="18"/>
                <w:lang w:eastAsia="pt-BR"/>
              </w:rPr>
            </w:pPr>
            <w:r w:rsidRPr="00B254A5">
              <w:rPr>
                <w:rFonts w:ascii="Trebuchet MS" w:hAnsi="Trebuchet MS" w:cs="Arial"/>
                <w:sz w:val="18"/>
                <w:szCs w:val="18"/>
                <w:lang w:eastAsia="pt-BR"/>
              </w:rPr>
              <w:t xml:space="preserve">Município de Fortaleza </w:t>
            </w:r>
            <w:r w:rsidRPr="00B254A5">
              <w:rPr>
                <w:rFonts w:ascii="Trebuchet MS" w:hAnsi="Trebuchet MS" w:cs="Arial"/>
                <w:b/>
                <w:bCs/>
                <w:sz w:val="18"/>
                <w:szCs w:val="18"/>
                <w:lang w:eastAsia="pt-BR"/>
              </w:rPr>
              <w:t>(b)</w:t>
            </w:r>
          </w:p>
        </w:tc>
        <w:tc>
          <w:tcPr>
            <w:tcW w:w="1559" w:type="dxa"/>
          </w:tcPr>
          <w:p w14:paraId="6CCEBF3F" w14:textId="273FB48F" w:rsidR="00A54512" w:rsidRPr="00B254A5" w:rsidRDefault="00A54512" w:rsidP="00A54512">
            <w:pPr>
              <w:pBdr>
                <w:bottom w:val="single" w:sz="4" w:space="1" w:color="auto"/>
              </w:pBdr>
              <w:suppressAutoHyphens w:val="0"/>
              <w:spacing w:line="216" w:lineRule="auto"/>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4.608 </w:t>
            </w:r>
          </w:p>
        </w:tc>
        <w:tc>
          <w:tcPr>
            <w:tcW w:w="1559" w:type="dxa"/>
          </w:tcPr>
          <w:p w14:paraId="528BCD32" w14:textId="77777777" w:rsidR="00A54512" w:rsidRPr="00B254A5" w:rsidRDefault="00A54512" w:rsidP="00A54512">
            <w:pPr>
              <w:pBdr>
                <w:bottom w:val="single" w:sz="4" w:space="1" w:color="auto"/>
              </w:pBdr>
              <w:suppressAutoHyphens w:val="0"/>
              <w:spacing w:line="216" w:lineRule="auto"/>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3.945 </w:t>
            </w:r>
          </w:p>
        </w:tc>
      </w:tr>
      <w:tr w:rsidR="00695E0C" w:rsidRPr="00B254A5" w14:paraId="7915DE24" w14:textId="77777777" w:rsidTr="00821A01">
        <w:trPr>
          <w:trHeight w:val="23"/>
        </w:trPr>
        <w:tc>
          <w:tcPr>
            <w:tcW w:w="5528" w:type="dxa"/>
            <w:vAlign w:val="bottom"/>
          </w:tcPr>
          <w:p w14:paraId="7010DFDC" w14:textId="77777777" w:rsidR="00695E0C" w:rsidRPr="00B254A5" w:rsidRDefault="00695E0C" w:rsidP="00695E0C">
            <w:pPr>
              <w:suppressAutoHyphens w:val="0"/>
              <w:spacing w:line="216" w:lineRule="auto"/>
              <w:ind w:left="-57"/>
              <w:contextualSpacing/>
              <w:jc w:val="both"/>
              <w:rPr>
                <w:rFonts w:ascii="Trebuchet MS" w:hAnsi="Trebuchet MS" w:cs="Arial"/>
                <w:b/>
                <w:sz w:val="18"/>
                <w:szCs w:val="18"/>
                <w:lang w:eastAsia="pt-BR"/>
              </w:rPr>
            </w:pPr>
            <w:r w:rsidRPr="00B254A5">
              <w:rPr>
                <w:rFonts w:ascii="Trebuchet MS" w:hAnsi="Trebuchet MS" w:cs="Arial"/>
                <w:b/>
                <w:sz w:val="18"/>
                <w:szCs w:val="18"/>
                <w:lang w:eastAsia="pt-BR"/>
              </w:rPr>
              <w:t>Contas a receber</w:t>
            </w:r>
          </w:p>
        </w:tc>
        <w:tc>
          <w:tcPr>
            <w:tcW w:w="1559" w:type="dxa"/>
          </w:tcPr>
          <w:p w14:paraId="5268EF49" w14:textId="213DE1B0" w:rsidR="00695E0C" w:rsidRPr="00B254A5" w:rsidRDefault="00A54512" w:rsidP="00695E0C">
            <w:pPr>
              <w:suppressAutoHyphens w:val="0"/>
              <w:spacing w:line="216" w:lineRule="auto"/>
              <w:contextualSpacing/>
              <w:jc w:val="right"/>
              <w:rPr>
                <w:rFonts w:ascii="Trebuchet MS" w:hAnsi="Trebuchet MS" w:cs="Arial"/>
                <w:b/>
                <w:bCs/>
                <w:sz w:val="18"/>
                <w:szCs w:val="18"/>
                <w:lang w:eastAsia="pt-BR"/>
              </w:rPr>
            </w:pPr>
            <w:r w:rsidRPr="00B254A5">
              <w:rPr>
                <w:rFonts w:ascii="Trebuchet MS" w:hAnsi="Trebuchet MS" w:cs="Arial"/>
                <w:b/>
                <w:bCs/>
                <w:sz w:val="18"/>
                <w:szCs w:val="18"/>
                <w:lang w:eastAsia="pt-BR"/>
              </w:rPr>
              <w:t>16.450</w:t>
            </w:r>
          </w:p>
        </w:tc>
        <w:tc>
          <w:tcPr>
            <w:tcW w:w="1559" w:type="dxa"/>
            <w:vAlign w:val="center"/>
          </w:tcPr>
          <w:p w14:paraId="1EB0A0CF" w14:textId="77777777" w:rsidR="00695E0C" w:rsidRPr="00B254A5" w:rsidRDefault="00695E0C" w:rsidP="00695E0C">
            <w:pPr>
              <w:suppressAutoHyphens w:val="0"/>
              <w:spacing w:line="216" w:lineRule="auto"/>
              <w:contextualSpacing/>
              <w:jc w:val="right"/>
              <w:rPr>
                <w:rFonts w:ascii="Trebuchet MS" w:hAnsi="Trebuchet MS" w:cs="Arial"/>
                <w:b/>
                <w:bCs/>
                <w:sz w:val="18"/>
                <w:szCs w:val="18"/>
                <w:lang w:eastAsia="pt-BR"/>
              </w:rPr>
            </w:pPr>
            <w:r w:rsidRPr="00B254A5">
              <w:rPr>
                <w:rFonts w:ascii="Trebuchet MS" w:hAnsi="Trebuchet MS" w:cs="Arial"/>
                <w:b/>
                <w:bCs/>
                <w:sz w:val="18"/>
                <w:szCs w:val="18"/>
                <w:lang w:eastAsia="pt-BR"/>
              </w:rPr>
              <w:t>11.098</w:t>
            </w:r>
          </w:p>
        </w:tc>
      </w:tr>
      <w:tr w:rsidR="00AD061E" w:rsidRPr="00B254A5" w14:paraId="3B9BA2C4" w14:textId="77777777" w:rsidTr="00B623A5">
        <w:trPr>
          <w:trHeight w:val="23"/>
        </w:trPr>
        <w:tc>
          <w:tcPr>
            <w:tcW w:w="5528" w:type="dxa"/>
            <w:vAlign w:val="bottom"/>
          </w:tcPr>
          <w:p w14:paraId="56F80D14" w14:textId="77777777" w:rsidR="00AD061E" w:rsidRPr="00B254A5" w:rsidRDefault="00AD061E" w:rsidP="00AD061E">
            <w:pPr>
              <w:suppressAutoHyphens w:val="0"/>
              <w:spacing w:line="216" w:lineRule="auto"/>
              <w:ind w:left="-57"/>
              <w:contextualSpacing/>
              <w:jc w:val="both"/>
              <w:rPr>
                <w:rFonts w:ascii="Trebuchet MS" w:hAnsi="Trebuchet MS" w:cs="Arial"/>
                <w:sz w:val="18"/>
                <w:szCs w:val="18"/>
                <w:lang w:eastAsia="pt-BR"/>
              </w:rPr>
            </w:pPr>
            <w:r w:rsidRPr="00B254A5">
              <w:rPr>
                <w:rFonts w:ascii="Trebuchet MS" w:hAnsi="Trebuchet MS" w:cs="Arial"/>
                <w:sz w:val="18"/>
                <w:szCs w:val="18"/>
                <w:lang w:eastAsia="pt-BR"/>
              </w:rPr>
              <w:t xml:space="preserve"> </w:t>
            </w:r>
          </w:p>
        </w:tc>
        <w:tc>
          <w:tcPr>
            <w:tcW w:w="1559" w:type="dxa"/>
            <w:vAlign w:val="center"/>
          </w:tcPr>
          <w:p w14:paraId="051A97CE" w14:textId="77777777" w:rsidR="00AD061E" w:rsidRPr="00B254A5" w:rsidRDefault="00AD061E" w:rsidP="00BB0EF6">
            <w:pPr>
              <w:suppressAutoHyphens w:val="0"/>
              <w:spacing w:line="216" w:lineRule="auto"/>
              <w:contextualSpacing/>
              <w:jc w:val="right"/>
              <w:rPr>
                <w:rFonts w:ascii="Trebuchet MS" w:hAnsi="Trebuchet MS" w:cs="Arial"/>
                <w:bCs/>
                <w:sz w:val="18"/>
                <w:szCs w:val="18"/>
                <w:lang w:eastAsia="pt-BR"/>
              </w:rPr>
            </w:pPr>
          </w:p>
        </w:tc>
        <w:tc>
          <w:tcPr>
            <w:tcW w:w="1559" w:type="dxa"/>
            <w:vAlign w:val="center"/>
          </w:tcPr>
          <w:p w14:paraId="683E5DA6" w14:textId="77777777" w:rsidR="00AD061E" w:rsidRPr="00B254A5" w:rsidRDefault="00AD061E" w:rsidP="00AD061E">
            <w:pPr>
              <w:spacing w:line="216" w:lineRule="auto"/>
              <w:contextualSpacing/>
              <w:jc w:val="right"/>
              <w:rPr>
                <w:rFonts w:ascii="Trebuchet MS" w:hAnsi="Trebuchet MS" w:cs="Arial"/>
                <w:b/>
                <w:bCs/>
                <w:sz w:val="18"/>
                <w:szCs w:val="18"/>
              </w:rPr>
            </w:pPr>
          </w:p>
        </w:tc>
      </w:tr>
      <w:tr w:rsidR="00A54512" w:rsidRPr="00B254A5" w14:paraId="3851489F" w14:textId="77777777" w:rsidTr="00B623A5">
        <w:trPr>
          <w:trHeight w:val="23"/>
        </w:trPr>
        <w:tc>
          <w:tcPr>
            <w:tcW w:w="5528" w:type="dxa"/>
            <w:vAlign w:val="bottom"/>
          </w:tcPr>
          <w:p w14:paraId="5CBFFD89" w14:textId="77777777" w:rsidR="00A54512" w:rsidRPr="00B254A5" w:rsidRDefault="00A54512" w:rsidP="00A54512">
            <w:pPr>
              <w:suppressAutoHyphens w:val="0"/>
              <w:spacing w:line="216" w:lineRule="auto"/>
              <w:ind w:left="-57"/>
              <w:contextualSpacing/>
              <w:jc w:val="both"/>
              <w:rPr>
                <w:rFonts w:ascii="Trebuchet MS" w:hAnsi="Trebuchet MS" w:cs="Arial"/>
                <w:sz w:val="18"/>
                <w:szCs w:val="18"/>
                <w:lang w:eastAsia="pt-BR"/>
              </w:rPr>
            </w:pPr>
            <w:r w:rsidRPr="00B254A5">
              <w:rPr>
                <w:rFonts w:ascii="Trebuchet MS" w:hAnsi="Trebuchet MS" w:cs="Arial"/>
                <w:sz w:val="18"/>
                <w:szCs w:val="18"/>
                <w:lang w:eastAsia="pt-BR"/>
              </w:rPr>
              <w:t xml:space="preserve">Companhia de Gestão dos Recursos Hídricos – COGERH </w:t>
            </w:r>
            <w:r w:rsidRPr="00B254A5">
              <w:rPr>
                <w:rFonts w:ascii="Trebuchet MS" w:hAnsi="Trebuchet MS" w:cs="Arial"/>
                <w:b/>
                <w:bCs/>
                <w:sz w:val="18"/>
                <w:szCs w:val="18"/>
                <w:lang w:eastAsia="pt-BR"/>
              </w:rPr>
              <w:t>(c)</w:t>
            </w:r>
          </w:p>
        </w:tc>
        <w:tc>
          <w:tcPr>
            <w:tcW w:w="1559" w:type="dxa"/>
          </w:tcPr>
          <w:p w14:paraId="4C6E63C9" w14:textId="72CEEC54" w:rsidR="00A54512" w:rsidRPr="00B254A5" w:rsidRDefault="00A54512" w:rsidP="00A54512">
            <w:pPr>
              <w:suppressAutoHyphens w:val="0"/>
              <w:spacing w:line="216" w:lineRule="auto"/>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(25.190)</w:t>
            </w:r>
          </w:p>
        </w:tc>
        <w:tc>
          <w:tcPr>
            <w:tcW w:w="1559" w:type="dxa"/>
          </w:tcPr>
          <w:p w14:paraId="41F6E8E4" w14:textId="77777777" w:rsidR="00A54512" w:rsidRPr="00B254A5" w:rsidRDefault="00A54512" w:rsidP="00A54512">
            <w:pPr>
              <w:suppressAutoHyphens w:val="0"/>
              <w:spacing w:line="216" w:lineRule="auto"/>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(23.613)</w:t>
            </w:r>
          </w:p>
        </w:tc>
      </w:tr>
      <w:tr w:rsidR="00A54512" w:rsidRPr="00B254A5" w14:paraId="5D7F4560" w14:textId="77777777" w:rsidTr="00B623A5">
        <w:trPr>
          <w:trHeight w:val="23"/>
        </w:trPr>
        <w:tc>
          <w:tcPr>
            <w:tcW w:w="5528" w:type="dxa"/>
            <w:vAlign w:val="bottom"/>
          </w:tcPr>
          <w:p w14:paraId="215BD4C7" w14:textId="77777777" w:rsidR="00A54512" w:rsidRPr="00B254A5" w:rsidRDefault="00A54512" w:rsidP="00A54512">
            <w:pPr>
              <w:suppressAutoHyphens w:val="0"/>
              <w:spacing w:line="216" w:lineRule="auto"/>
              <w:ind w:left="-57"/>
              <w:contextualSpacing/>
              <w:jc w:val="both"/>
              <w:rPr>
                <w:rFonts w:ascii="Trebuchet MS" w:hAnsi="Trebuchet MS" w:cs="Arial"/>
                <w:sz w:val="18"/>
                <w:szCs w:val="18"/>
                <w:lang w:eastAsia="pt-BR"/>
              </w:rPr>
            </w:pPr>
            <w:r w:rsidRPr="00B254A5">
              <w:rPr>
                <w:rFonts w:ascii="Trebuchet MS" w:hAnsi="Trebuchet MS" w:cs="Arial"/>
                <w:sz w:val="18"/>
                <w:szCs w:val="18"/>
                <w:lang w:eastAsia="pt-BR"/>
              </w:rPr>
              <w:t xml:space="preserve">Fundação </w:t>
            </w:r>
            <w:proofErr w:type="spellStart"/>
            <w:r w:rsidRPr="00B254A5">
              <w:rPr>
                <w:rFonts w:ascii="Trebuchet MS" w:hAnsi="Trebuchet MS" w:cs="Arial"/>
                <w:sz w:val="18"/>
                <w:szCs w:val="18"/>
                <w:lang w:eastAsia="pt-BR"/>
              </w:rPr>
              <w:t>Cagece</w:t>
            </w:r>
            <w:proofErr w:type="spellEnd"/>
            <w:r w:rsidRPr="00B254A5">
              <w:rPr>
                <w:rFonts w:ascii="Trebuchet MS" w:hAnsi="Trebuchet MS" w:cs="Arial"/>
                <w:sz w:val="18"/>
                <w:szCs w:val="18"/>
                <w:lang w:eastAsia="pt-BR"/>
              </w:rPr>
              <w:t xml:space="preserve"> de Previdência Complementar – CAGEPREV </w:t>
            </w:r>
            <w:r w:rsidRPr="00B254A5">
              <w:rPr>
                <w:rFonts w:ascii="Trebuchet MS" w:hAnsi="Trebuchet MS" w:cs="Arial"/>
                <w:b/>
                <w:bCs/>
                <w:sz w:val="18"/>
                <w:szCs w:val="18"/>
                <w:lang w:eastAsia="pt-BR"/>
              </w:rPr>
              <w:t>(d)</w:t>
            </w:r>
          </w:p>
        </w:tc>
        <w:tc>
          <w:tcPr>
            <w:tcW w:w="1559" w:type="dxa"/>
          </w:tcPr>
          <w:p w14:paraId="5AFEA80A" w14:textId="074D3CFE" w:rsidR="00A54512" w:rsidRPr="00B254A5" w:rsidRDefault="00A54512" w:rsidP="00A54512">
            <w:pPr>
              <w:suppressAutoHyphens w:val="0"/>
              <w:spacing w:line="216" w:lineRule="auto"/>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(2.563)</w:t>
            </w:r>
          </w:p>
        </w:tc>
        <w:tc>
          <w:tcPr>
            <w:tcW w:w="1559" w:type="dxa"/>
          </w:tcPr>
          <w:p w14:paraId="768167FD" w14:textId="77777777" w:rsidR="00A54512" w:rsidRPr="00B254A5" w:rsidRDefault="00A54512" w:rsidP="00A54512">
            <w:pPr>
              <w:suppressAutoHyphens w:val="0"/>
              <w:spacing w:line="216" w:lineRule="auto"/>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(2.229)</w:t>
            </w:r>
          </w:p>
        </w:tc>
      </w:tr>
      <w:tr w:rsidR="00A54512" w:rsidRPr="00B254A5" w14:paraId="2E031B17" w14:textId="77777777" w:rsidTr="00B623A5">
        <w:trPr>
          <w:trHeight w:val="23"/>
        </w:trPr>
        <w:tc>
          <w:tcPr>
            <w:tcW w:w="5528" w:type="dxa"/>
            <w:vAlign w:val="bottom"/>
          </w:tcPr>
          <w:p w14:paraId="76956670" w14:textId="77777777" w:rsidR="00A54512" w:rsidRPr="00B254A5" w:rsidRDefault="00A54512" w:rsidP="00A54512">
            <w:pPr>
              <w:suppressAutoHyphens w:val="0"/>
              <w:spacing w:line="216" w:lineRule="auto"/>
              <w:ind w:left="-57"/>
              <w:contextualSpacing/>
              <w:jc w:val="both"/>
              <w:rPr>
                <w:rFonts w:ascii="Trebuchet MS" w:hAnsi="Trebuchet MS" w:cs="Arial"/>
                <w:sz w:val="18"/>
                <w:szCs w:val="18"/>
                <w:lang w:eastAsia="pt-BR"/>
              </w:rPr>
            </w:pPr>
            <w:r w:rsidRPr="00B254A5">
              <w:rPr>
                <w:rFonts w:ascii="Trebuchet MS" w:hAnsi="Trebuchet MS" w:cs="Arial"/>
                <w:sz w:val="18"/>
                <w:szCs w:val="18"/>
                <w:lang w:eastAsia="pt-BR"/>
              </w:rPr>
              <w:t xml:space="preserve">Ambiental Ceará 1 SPE S.A. </w:t>
            </w:r>
            <w:r w:rsidRPr="00B254A5">
              <w:rPr>
                <w:rFonts w:ascii="Trebuchet MS" w:hAnsi="Trebuchet MS" w:cs="Arial"/>
                <w:b/>
                <w:bCs/>
                <w:sz w:val="18"/>
                <w:szCs w:val="18"/>
                <w:lang w:eastAsia="pt-BR"/>
              </w:rPr>
              <w:t>(e)</w:t>
            </w:r>
          </w:p>
        </w:tc>
        <w:tc>
          <w:tcPr>
            <w:tcW w:w="1559" w:type="dxa"/>
          </w:tcPr>
          <w:p w14:paraId="5C87CC79" w14:textId="06EE9F4A" w:rsidR="00A54512" w:rsidRPr="00B254A5" w:rsidRDefault="00A54512" w:rsidP="00A54512">
            <w:pPr>
              <w:suppressAutoHyphens w:val="0"/>
              <w:spacing w:line="216" w:lineRule="auto"/>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w:t>
            </w:r>
            <w:r w:rsidR="00671FF7" w:rsidRPr="00671FF7">
              <w:rPr>
                <w:rFonts w:ascii="Trebuchet MS" w:hAnsi="Trebuchet MS" w:cs="Arial"/>
                <w:bCs/>
                <w:sz w:val="18"/>
                <w:szCs w:val="18"/>
                <w:lang w:eastAsia="pt-BR"/>
              </w:rPr>
              <w:t xml:space="preserve"> (17.450)</w:t>
            </w:r>
          </w:p>
        </w:tc>
        <w:tc>
          <w:tcPr>
            <w:tcW w:w="1559" w:type="dxa"/>
          </w:tcPr>
          <w:p w14:paraId="60BC2C79" w14:textId="77777777" w:rsidR="00A54512" w:rsidRPr="00B254A5" w:rsidRDefault="00A54512" w:rsidP="00A54512">
            <w:pPr>
              <w:suppressAutoHyphens w:val="0"/>
              <w:spacing w:line="216" w:lineRule="auto"/>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(10.032)</w:t>
            </w:r>
          </w:p>
        </w:tc>
      </w:tr>
      <w:tr w:rsidR="00A54512" w:rsidRPr="00B254A5" w14:paraId="13DFEF0B" w14:textId="77777777" w:rsidTr="00B623A5">
        <w:trPr>
          <w:trHeight w:val="23"/>
        </w:trPr>
        <w:tc>
          <w:tcPr>
            <w:tcW w:w="5528" w:type="dxa"/>
            <w:vAlign w:val="bottom"/>
          </w:tcPr>
          <w:p w14:paraId="483301DE" w14:textId="77777777" w:rsidR="00A54512" w:rsidRPr="00B254A5" w:rsidRDefault="00A54512" w:rsidP="00A54512">
            <w:pPr>
              <w:suppressAutoHyphens w:val="0"/>
              <w:spacing w:line="216" w:lineRule="auto"/>
              <w:ind w:left="-57"/>
              <w:contextualSpacing/>
              <w:jc w:val="both"/>
              <w:rPr>
                <w:rFonts w:ascii="Trebuchet MS" w:hAnsi="Trebuchet MS" w:cs="Arial"/>
                <w:sz w:val="18"/>
                <w:szCs w:val="18"/>
                <w:lang w:eastAsia="pt-BR"/>
              </w:rPr>
            </w:pPr>
            <w:r w:rsidRPr="00B254A5">
              <w:rPr>
                <w:rFonts w:ascii="Trebuchet MS" w:hAnsi="Trebuchet MS" w:cs="Arial"/>
                <w:sz w:val="18"/>
                <w:szCs w:val="18"/>
                <w:lang w:eastAsia="pt-BR"/>
              </w:rPr>
              <w:t xml:space="preserve">Ambiental Ceará 2 SPE S.A. </w:t>
            </w:r>
            <w:r w:rsidRPr="00B254A5">
              <w:rPr>
                <w:rFonts w:ascii="Trebuchet MS" w:hAnsi="Trebuchet MS" w:cs="Arial"/>
                <w:b/>
                <w:bCs/>
                <w:sz w:val="18"/>
                <w:szCs w:val="18"/>
                <w:lang w:eastAsia="pt-BR"/>
              </w:rPr>
              <w:t>(e)</w:t>
            </w:r>
          </w:p>
        </w:tc>
        <w:tc>
          <w:tcPr>
            <w:tcW w:w="1559" w:type="dxa"/>
          </w:tcPr>
          <w:p w14:paraId="67DB8A8C" w14:textId="0B617F6D" w:rsidR="00A54512" w:rsidRPr="00B254A5" w:rsidRDefault="00A54512" w:rsidP="00A54512">
            <w:pPr>
              <w:pBdr>
                <w:bottom w:val="single" w:sz="4" w:space="1" w:color="auto"/>
              </w:pBdr>
              <w:suppressAutoHyphens w:val="0"/>
              <w:spacing w:line="216" w:lineRule="auto"/>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w:t>
            </w:r>
            <w:r w:rsidR="00671FF7" w:rsidRPr="00671FF7">
              <w:rPr>
                <w:rFonts w:ascii="Trebuchet MS" w:hAnsi="Trebuchet MS" w:cs="Arial"/>
                <w:bCs/>
                <w:sz w:val="18"/>
                <w:szCs w:val="18"/>
                <w:lang w:eastAsia="pt-BR"/>
              </w:rPr>
              <w:t xml:space="preserve"> (39.733)</w:t>
            </w:r>
          </w:p>
        </w:tc>
        <w:tc>
          <w:tcPr>
            <w:tcW w:w="1559" w:type="dxa"/>
          </w:tcPr>
          <w:p w14:paraId="6C5F0216" w14:textId="77777777" w:rsidR="00A54512" w:rsidRPr="00B254A5" w:rsidRDefault="00A54512" w:rsidP="00A54512">
            <w:pPr>
              <w:pBdr>
                <w:bottom w:val="single" w:sz="4" w:space="1" w:color="auto"/>
              </w:pBdr>
              <w:suppressAutoHyphens w:val="0"/>
              <w:spacing w:line="216" w:lineRule="auto"/>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(14.331)</w:t>
            </w:r>
          </w:p>
        </w:tc>
      </w:tr>
      <w:tr w:rsidR="00695E0C" w:rsidRPr="00B254A5" w14:paraId="126C26E8" w14:textId="77777777" w:rsidTr="00821A01">
        <w:trPr>
          <w:trHeight w:val="23"/>
        </w:trPr>
        <w:tc>
          <w:tcPr>
            <w:tcW w:w="5528" w:type="dxa"/>
            <w:vAlign w:val="bottom"/>
          </w:tcPr>
          <w:p w14:paraId="10E245F3" w14:textId="77777777" w:rsidR="00695E0C" w:rsidRPr="00B254A5" w:rsidRDefault="00695E0C" w:rsidP="00695E0C">
            <w:pPr>
              <w:suppressAutoHyphens w:val="0"/>
              <w:spacing w:line="216" w:lineRule="auto"/>
              <w:ind w:left="-57"/>
              <w:contextualSpacing/>
              <w:jc w:val="both"/>
              <w:rPr>
                <w:rFonts w:ascii="Trebuchet MS" w:hAnsi="Trebuchet MS" w:cs="Arial"/>
                <w:b/>
                <w:sz w:val="18"/>
                <w:szCs w:val="18"/>
                <w:lang w:eastAsia="pt-BR"/>
              </w:rPr>
            </w:pPr>
            <w:r w:rsidRPr="00B254A5">
              <w:rPr>
                <w:rFonts w:ascii="Trebuchet MS" w:hAnsi="Trebuchet MS" w:cs="Arial"/>
                <w:b/>
                <w:sz w:val="18"/>
                <w:szCs w:val="18"/>
                <w:lang w:eastAsia="pt-BR"/>
              </w:rPr>
              <w:t>Contas a pagar</w:t>
            </w:r>
          </w:p>
        </w:tc>
        <w:tc>
          <w:tcPr>
            <w:tcW w:w="1559" w:type="dxa"/>
          </w:tcPr>
          <w:p w14:paraId="53A243A8" w14:textId="36622C26" w:rsidR="00695E0C" w:rsidRPr="00B254A5" w:rsidRDefault="00671FF7" w:rsidP="00695E0C">
            <w:pPr>
              <w:suppressAutoHyphens w:val="0"/>
              <w:spacing w:line="216" w:lineRule="auto"/>
              <w:contextualSpacing/>
              <w:jc w:val="right"/>
              <w:rPr>
                <w:rFonts w:ascii="Trebuchet MS" w:hAnsi="Trebuchet MS" w:cs="Arial"/>
                <w:b/>
                <w:bCs/>
                <w:sz w:val="18"/>
                <w:szCs w:val="18"/>
                <w:lang w:eastAsia="pt-BR"/>
              </w:rPr>
            </w:pPr>
            <w:r w:rsidRPr="00671FF7">
              <w:rPr>
                <w:rFonts w:ascii="Trebuchet MS" w:hAnsi="Trebuchet MS" w:cs="Arial"/>
                <w:b/>
                <w:bCs/>
                <w:sz w:val="18"/>
                <w:szCs w:val="18"/>
                <w:lang w:eastAsia="pt-BR"/>
              </w:rPr>
              <w:t>(84.936)</w:t>
            </w:r>
          </w:p>
        </w:tc>
        <w:tc>
          <w:tcPr>
            <w:tcW w:w="1559" w:type="dxa"/>
            <w:vAlign w:val="center"/>
          </w:tcPr>
          <w:p w14:paraId="130A6FB5" w14:textId="77777777" w:rsidR="00695E0C" w:rsidRPr="00B254A5" w:rsidRDefault="00695E0C" w:rsidP="00695E0C">
            <w:pPr>
              <w:suppressAutoHyphens w:val="0"/>
              <w:spacing w:line="216" w:lineRule="auto"/>
              <w:contextualSpacing/>
              <w:jc w:val="right"/>
              <w:rPr>
                <w:rFonts w:ascii="Trebuchet MS" w:hAnsi="Trebuchet MS" w:cs="Arial"/>
                <w:b/>
                <w:bCs/>
                <w:sz w:val="18"/>
                <w:szCs w:val="18"/>
                <w:lang w:eastAsia="pt-BR"/>
              </w:rPr>
            </w:pPr>
            <w:r w:rsidRPr="00B254A5">
              <w:rPr>
                <w:rFonts w:ascii="Trebuchet MS" w:hAnsi="Trebuchet MS" w:cs="Arial"/>
                <w:b/>
                <w:bCs/>
                <w:sz w:val="18"/>
                <w:szCs w:val="18"/>
                <w:lang w:eastAsia="pt-BR"/>
              </w:rPr>
              <w:t>(50.205)</w:t>
            </w:r>
          </w:p>
        </w:tc>
      </w:tr>
      <w:tr w:rsidR="00AD061E" w:rsidRPr="00B254A5" w14:paraId="5688D430" w14:textId="77777777" w:rsidTr="00B623A5">
        <w:trPr>
          <w:trHeight w:val="23"/>
        </w:trPr>
        <w:tc>
          <w:tcPr>
            <w:tcW w:w="5528" w:type="dxa"/>
            <w:vAlign w:val="bottom"/>
          </w:tcPr>
          <w:p w14:paraId="5A1D55F1" w14:textId="77777777" w:rsidR="00AD061E" w:rsidRPr="00B254A5" w:rsidRDefault="00AD061E" w:rsidP="00AD061E">
            <w:pPr>
              <w:suppressAutoHyphens w:val="0"/>
              <w:spacing w:line="216" w:lineRule="auto"/>
              <w:ind w:left="-57"/>
              <w:contextualSpacing/>
              <w:jc w:val="both"/>
              <w:rPr>
                <w:rFonts w:ascii="Trebuchet MS" w:hAnsi="Trebuchet MS" w:cs="Arial"/>
                <w:b/>
                <w:sz w:val="18"/>
                <w:szCs w:val="18"/>
                <w:lang w:eastAsia="pt-BR"/>
              </w:rPr>
            </w:pPr>
            <w:r w:rsidRPr="00B254A5">
              <w:rPr>
                <w:rFonts w:ascii="Trebuchet MS" w:hAnsi="Trebuchet MS" w:cs="Arial"/>
                <w:b/>
                <w:sz w:val="18"/>
                <w:szCs w:val="18"/>
                <w:lang w:eastAsia="pt-BR"/>
              </w:rPr>
              <w:t xml:space="preserve"> </w:t>
            </w:r>
          </w:p>
        </w:tc>
        <w:tc>
          <w:tcPr>
            <w:tcW w:w="1559" w:type="dxa"/>
            <w:vAlign w:val="center"/>
          </w:tcPr>
          <w:p w14:paraId="3276D937" w14:textId="77777777" w:rsidR="00AD061E" w:rsidRPr="00B254A5" w:rsidRDefault="00AD061E" w:rsidP="00AD061E">
            <w:pPr>
              <w:suppressAutoHyphens w:val="0"/>
              <w:spacing w:line="216" w:lineRule="auto"/>
              <w:contextualSpacing/>
              <w:jc w:val="right"/>
              <w:rPr>
                <w:rFonts w:ascii="Trebuchet MS" w:hAnsi="Trebuchet MS" w:cs="Arial"/>
                <w:b/>
                <w:bCs/>
                <w:sz w:val="18"/>
                <w:szCs w:val="18"/>
                <w:lang w:eastAsia="pt-BR"/>
              </w:rPr>
            </w:pPr>
          </w:p>
        </w:tc>
        <w:tc>
          <w:tcPr>
            <w:tcW w:w="1559" w:type="dxa"/>
            <w:vAlign w:val="center"/>
          </w:tcPr>
          <w:p w14:paraId="1477E495" w14:textId="77777777" w:rsidR="00AD061E" w:rsidRPr="00B254A5" w:rsidRDefault="00AD061E" w:rsidP="00AD061E">
            <w:pPr>
              <w:suppressAutoHyphens w:val="0"/>
              <w:spacing w:line="216" w:lineRule="auto"/>
              <w:contextualSpacing/>
              <w:jc w:val="right"/>
              <w:rPr>
                <w:rFonts w:ascii="Trebuchet MS" w:hAnsi="Trebuchet MS" w:cs="Arial"/>
                <w:b/>
                <w:bCs/>
                <w:sz w:val="18"/>
                <w:szCs w:val="18"/>
                <w:lang w:eastAsia="pt-BR"/>
              </w:rPr>
            </w:pPr>
          </w:p>
        </w:tc>
      </w:tr>
      <w:tr w:rsidR="00A54512" w:rsidRPr="00B254A5" w14:paraId="0F17ABB7" w14:textId="77777777" w:rsidTr="00B623A5">
        <w:trPr>
          <w:trHeight w:val="23"/>
        </w:trPr>
        <w:tc>
          <w:tcPr>
            <w:tcW w:w="5528" w:type="dxa"/>
            <w:vAlign w:val="bottom"/>
          </w:tcPr>
          <w:p w14:paraId="5A4107C8" w14:textId="77777777" w:rsidR="00A54512" w:rsidRPr="00B254A5" w:rsidRDefault="00A54512" w:rsidP="00A54512">
            <w:pPr>
              <w:suppressAutoHyphens w:val="0"/>
              <w:spacing w:line="216" w:lineRule="auto"/>
              <w:ind w:left="-57"/>
              <w:contextualSpacing/>
              <w:jc w:val="both"/>
              <w:rPr>
                <w:rFonts w:ascii="Trebuchet MS" w:hAnsi="Trebuchet MS" w:cs="Arial"/>
                <w:sz w:val="18"/>
                <w:szCs w:val="18"/>
                <w:lang w:eastAsia="pt-BR"/>
              </w:rPr>
            </w:pPr>
            <w:r w:rsidRPr="00B254A5">
              <w:rPr>
                <w:rFonts w:ascii="Trebuchet MS" w:hAnsi="Trebuchet MS" w:cs="Arial"/>
                <w:sz w:val="18"/>
                <w:szCs w:val="18"/>
                <w:lang w:eastAsia="pt-BR"/>
              </w:rPr>
              <w:t xml:space="preserve">Estado do Ceará </w:t>
            </w:r>
            <w:r w:rsidRPr="00B254A5">
              <w:rPr>
                <w:rFonts w:ascii="Trebuchet MS" w:hAnsi="Trebuchet MS" w:cs="Arial"/>
                <w:b/>
                <w:bCs/>
                <w:sz w:val="18"/>
                <w:szCs w:val="18"/>
                <w:lang w:eastAsia="pt-BR"/>
              </w:rPr>
              <w:t>(a)</w:t>
            </w:r>
          </w:p>
        </w:tc>
        <w:tc>
          <w:tcPr>
            <w:tcW w:w="1559" w:type="dxa"/>
          </w:tcPr>
          <w:p w14:paraId="0BD47567" w14:textId="6F448671" w:rsidR="00A54512" w:rsidRPr="00B254A5" w:rsidRDefault="00A54512" w:rsidP="00A54512">
            <w:pPr>
              <w:suppressAutoHyphens w:val="0"/>
              <w:spacing w:line="216" w:lineRule="auto"/>
              <w:contextualSpacing/>
              <w:jc w:val="right"/>
              <w:rPr>
                <w:rFonts w:ascii="Trebuchet MS" w:hAnsi="Trebuchet MS" w:cs="Arial"/>
                <w:sz w:val="18"/>
                <w:szCs w:val="18"/>
              </w:rPr>
            </w:pPr>
            <w:r w:rsidRPr="00B254A5">
              <w:rPr>
                <w:rFonts w:ascii="Trebuchet MS" w:hAnsi="Trebuchet MS" w:cs="Arial"/>
                <w:sz w:val="18"/>
                <w:szCs w:val="18"/>
              </w:rPr>
              <w:t xml:space="preserve"> </w:t>
            </w:r>
            <w:r w:rsidR="00671FF7" w:rsidRPr="00671FF7">
              <w:rPr>
                <w:rFonts w:ascii="Trebuchet MS" w:hAnsi="Trebuchet MS" w:cs="Arial"/>
                <w:sz w:val="18"/>
                <w:szCs w:val="18"/>
              </w:rPr>
              <w:t xml:space="preserve"> </w:t>
            </w:r>
            <w:r w:rsidR="00725353" w:rsidRPr="00725353">
              <w:rPr>
                <w:rFonts w:ascii="Trebuchet MS" w:hAnsi="Trebuchet MS" w:cs="Arial"/>
                <w:sz w:val="18"/>
                <w:szCs w:val="18"/>
              </w:rPr>
              <w:t xml:space="preserve"> 54.762 </w:t>
            </w:r>
            <w:r w:rsidR="00671FF7" w:rsidRPr="00671FF7">
              <w:rPr>
                <w:rFonts w:ascii="Trebuchet MS" w:hAnsi="Trebuchet MS" w:cs="Arial"/>
                <w:sz w:val="18"/>
                <w:szCs w:val="18"/>
              </w:rPr>
              <w:t xml:space="preserve"> </w:t>
            </w:r>
            <w:r w:rsidRPr="00B254A5">
              <w:rPr>
                <w:rFonts w:ascii="Trebuchet MS" w:hAnsi="Trebuchet MS" w:cs="Arial"/>
                <w:sz w:val="18"/>
                <w:szCs w:val="18"/>
              </w:rPr>
              <w:t xml:space="preserve"> </w:t>
            </w:r>
          </w:p>
        </w:tc>
        <w:tc>
          <w:tcPr>
            <w:tcW w:w="1559" w:type="dxa"/>
          </w:tcPr>
          <w:p w14:paraId="70A8998D" w14:textId="77777777" w:rsidR="00A54512" w:rsidRPr="00B254A5" w:rsidRDefault="00A54512" w:rsidP="00A54512">
            <w:pPr>
              <w:suppressAutoHyphens w:val="0"/>
              <w:spacing w:line="216" w:lineRule="auto"/>
              <w:contextualSpacing/>
              <w:jc w:val="right"/>
              <w:rPr>
                <w:rFonts w:ascii="Trebuchet MS" w:hAnsi="Trebuchet MS" w:cs="Arial"/>
                <w:sz w:val="18"/>
                <w:szCs w:val="18"/>
                <w:lang w:eastAsia="pt-BR"/>
              </w:rPr>
            </w:pPr>
            <w:r w:rsidRPr="00B254A5">
              <w:rPr>
                <w:rFonts w:ascii="Trebuchet MS" w:hAnsi="Trebuchet MS" w:cs="Arial"/>
                <w:sz w:val="18"/>
                <w:szCs w:val="18"/>
              </w:rPr>
              <w:t xml:space="preserve">   52.927</w:t>
            </w:r>
          </w:p>
        </w:tc>
      </w:tr>
      <w:tr w:rsidR="00A54512" w:rsidRPr="00B254A5" w14:paraId="055DCAEC" w14:textId="77777777" w:rsidTr="00B623A5">
        <w:trPr>
          <w:trHeight w:val="23"/>
        </w:trPr>
        <w:tc>
          <w:tcPr>
            <w:tcW w:w="5528" w:type="dxa"/>
            <w:vAlign w:val="bottom"/>
          </w:tcPr>
          <w:p w14:paraId="1A2337C4" w14:textId="77777777" w:rsidR="00A54512" w:rsidRPr="00B254A5" w:rsidRDefault="00A54512" w:rsidP="00A54512">
            <w:pPr>
              <w:suppressAutoHyphens w:val="0"/>
              <w:spacing w:line="216" w:lineRule="auto"/>
              <w:ind w:left="-57"/>
              <w:contextualSpacing/>
              <w:jc w:val="both"/>
              <w:rPr>
                <w:rFonts w:ascii="Trebuchet MS" w:hAnsi="Trebuchet MS" w:cs="Arial"/>
                <w:sz w:val="18"/>
                <w:szCs w:val="18"/>
                <w:lang w:eastAsia="pt-BR"/>
              </w:rPr>
            </w:pPr>
            <w:r w:rsidRPr="00B254A5">
              <w:rPr>
                <w:rFonts w:ascii="Trebuchet MS" w:hAnsi="Trebuchet MS" w:cs="Arial"/>
                <w:sz w:val="18"/>
                <w:szCs w:val="18"/>
                <w:lang w:eastAsia="pt-BR"/>
              </w:rPr>
              <w:t xml:space="preserve">Município de Fortaleza </w:t>
            </w:r>
            <w:r w:rsidRPr="00B254A5">
              <w:rPr>
                <w:rFonts w:ascii="Trebuchet MS" w:hAnsi="Trebuchet MS" w:cs="Arial"/>
                <w:b/>
                <w:bCs/>
                <w:sz w:val="18"/>
                <w:szCs w:val="18"/>
                <w:lang w:eastAsia="pt-BR"/>
              </w:rPr>
              <w:t>(b)</w:t>
            </w:r>
          </w:p>
        </w:tc>
        <w:tc>
          <w:tcPr>
            <w:tcW w:w="1559" w:type="dxa"/>
          </w:tcPr>
          <w:p w14:paraId="541F1B17" w14:textId="32E698AF" w:rsidR="00A54512" w:rsidRPr="00B254A5" w:rsidRDefault="00A54512" w:rsidP="00A54512">
            <w:pPr>
              <w:suppressAutoHyphens w:val="0"/>
              <w:spacing w:line="216" w:lineRule="auto"/>
              <w:contextualSpacing/>
              <w:jc w:val="right"/>
              <w:rPr>
                <w:rFonts w:ascii="Trebuchet MS" w:hAnsi="Trebuchet MS" w:cs="Arial"/>
                <w:sz w:val="18"/>
                <w:szCs w:val="18"/>
              </w:rPr>
            </w:pPr>
            <w:r w:rsidRPr="00B254A5">
              <w:rPr>
                <w:rFonts w:ascii="Trebuchet MS" w:hAnsi="Trebuchet MS" w:cs="Arial"/>
                <w:sz w:val="18"/>
                <w:szCs w:val="18"/>
              </w:rPr>
              <w:t xml:space="preserve"> </w:t>
            </w:r>
            <w:r w:rsidR="00671FF7" w:rsidRPr="00671FF7">
              <w:rPr>
                <w:rFonts w:ascii="Trebuchet MS" w:hAnsi="Trebuchet MS" w:cs="Arial"/>
                <w:sz w:val="18"/>
                <w:szCs w:val="18"/>
              </w:rPr>
              <w:t xml:space="preserve"> </w:t>
            </w:r>
            <w:r w:rsidR="00725353" w:rsidRPr="00725353">
              <w:rPr>
                <w:rFonts w:ascii="Trebuchet MS" w:hAnsi="Trebuchet MS" w:cs="Arial"/>
                <w:sz w:val="18"/>
                <w:szCs w:val="18"/>
              </w:rPr>
              <w:t xml:space="preserve"> 12.948 </w:t>
            </w:r>
            <w:r w:rsidR="00671FF7" w:rsidRPr="00671FF7">
              <w:rPr>
                <w:rFonts w:ascii="Trebuchet MS" w:hAnsi="Trebuchet MS" w:cs="Arial"/>
                <w:sz w:val="18"/>
                <w:szCs w:val="18"/>
              </w:rPr>
              <w:t xml:space="preserve"> </w:t>
            </w:r>
            <w:r w:rsidRPr="00B254A5">
              <w:rPr>
                <w:rFonts w:ascii="Trebuchet MS" w:hAnsi="Trebuchet MS" w:cs="Arial"/>
                <w:sz w:val="18"/>
                <w:szCs w:val="18"/>
              </w:rPr>
              <w:t xml:space="preserve"> </w:t>
            </w:r>
          </w:p>
        </w:tc>
        <w:tc>
          <w:tcPr>
            <w:tcW w:w="1559" w:type="dxa"/>
          </w:tcPr>
          <w:p w14:paraId="485F26BC" w14:textId="77777777" w:rsidR="00A54512" w:rsidRPr="00B254A5" w:rsidRDefault="00A54512" w:rsidP="00A54512">
            <w:pPr>
              <w:suppressAutoHyphens w:val="0"/>
              <w:spacing w:line="216" w:lineRule="auto"/>
              <w:contextualSpacing/>
              <w:jc w:val="right"/>
              <w:rPr>
                <w:rFonts w:ascii="Trebuchet MS" w:hAnsi="Trebuchet MS" w:cs="Arial"/>
                <w:sz w:val="18"/>
                <w:szCs w:val="18"/>
                <w:lang w:eastAsia="pt-BR"/>
              </w:rPr>
            </w:pPr>
            <w:r w:rsidRPr="00B254A5">
              <w:rPr>
                <w:rFonts w:ascii="Trebuchet MS" w:hAnsi="Trebuchet MS" w:cs="Arial"/>
                <w:sz w:val="18"/>
                <w:szCs w:val="18"/>
              </w:rPr>
              <w:t xml:space="preserve">   10.247   </w:t>
            </w:r>
          </w:p>
        </w:tc>
      </w:tr>
      <w:tr w:rsidR="00695E0C" w:rsidRPr="00B254A5" w14:paraId="70E6D9A0" w14:textId="77777777" w:rsidTr="00821A01">
        <w:trPr>
          <w:trHeight w:val="23"/>
        </w:trPr>
        <w:tc>
          <w:tcPr>
            <w:tcW w:w="5528" w:type="dxa"/>
            <w:vAlign w:val="bottom"/>
          </w:tcPr>
          <w:p w14:paraId="7A3E844A" w14:textId="77777777" w:rsidR="00695E0C" w:rsidRPr="00B254A5" w:rsidRDefault="00695E0C" w:rsidP="00695E0C">
            <w:pPr>
              <w:suppressAutoHyphens w:val="0"/>
              <w:spacing w:line="216" w:lineRule="auto"/>
              <w:ind w:left="-57"/>
              <w:contextualSpacing/>
              <w:jc w:val="both"/>
              <w:rPr>
                <w:rFonts w:ascii="Trebuchet MS" w:hAnsi="Trebuchet MS" w:cs="Arial"/>
                <w:b/>
                <w:sz w:val="18"/>
                <w:szCs w:val="18"/>
                <w:lang w:eastAsia="pt-BR"/>
              </w:rPr>
            </w:pPr>
            <w:r w:rsidRPr="00B254A5">
              <w:rPr>
                <w:rFonts w:ascii="Trebuchet MS" w:hAnsi="Trebuchet MS" w:cs="Arial"/>
                <w:b/>
                <w:sz w:val="18"/>
                <w:szCs w:val="18"/>
                <w:lang w:eastAsia="pt-BR"/>
              </w:rPr>
              <w:t>Juros sobre o capital próprio e dividendos a pagar</w:t>
            </w:r>
          </w:p>
        </w:tc>
        <w:tc>
          <w:tcPr>
            <w:tcW w:w="1559" w:type="dxa"/>
          </w:tcPr>
          <w:p w14:paraId="4B6612CD" w14:textId="537C4053" w:rsidR="00695E0C" w:rsidRPr="00B254A5" w:rsidRDefault="00725353" w:rsidP="00695E0C">
            <w:pPr>
              <w:pBdr>
                <w:top w:val="single" w:sz="4" w:space="1" w:color="auto"/>
                <w:bottom w:val="double" w:sz="4" w:space="1" w:color="auto"/>
              </w:pBdr>
              <w:suppressAutoHyphens w:val="0"/>
              <w:spacing w:line="216" w:lineRule="auto"/>
              <w:contextualSpacing/>
              <w:jc w:val="right"/>
              <w:rPr>
                <w:rFonts w:ascii="Trebuchet MS" w:hAnsi="Trebuchet MS" w:cs="Arial"/>
                <w:b/>
                <w:bCs/>
                <w:sz w:val="18"/>
                <w:szCs w:val="18"/>
                <w:lang w:eastAsia="pt-BR"/>
              </w:rPr>
            </w:pPr>
            <w:r w:rsidRPr="00725353">
              <w:rPr>
                <w:rFonts w:ascii="Trebuchet MS" w:hAnsi="Trebuchet MS" w:cs="Arial"/>
                <w:b/>
                <w:bCs/>
                <w:sz w:val="18"/>
                <w:szCs w:val="18"/>
                <w:lang w:eastAsia="pt-BR"/>
              </w:rPr>
              <w:t xml:space="preserve">67.710 </w:t>
            </w:r>
          </w:p>
        </w:tc>
        <w:tc>
          <w:tcPr>
            <w:tcW w:w="1559" w:type="dxa"/>
            <w:vAlign w:val="center"/>
          </w:tcPr>
          <w:p w14:paraId="25EC2F7F" w14:textId="77777777" w:rsidR="00695E0C" w:rsidRPr="00B254A5" w:rsidRDefault="00695E0C" w:rsidP="00695E0C">
            <w:pPr>
              <w:pBdr>
                <w:top w:val="single" w:sz="4" w:space="1" w:color="auto"/>
                <w:bottom w:val="double" w:sz="4" w:space="1" w:color="auto"/>
              </w:pBdr>
              <w:suppressAutoHyphens w:val="0"/>
              <w:spacing w:line="216" w:lineRule="auto"/>
              <w:contextualSpacing/>
              <w:jc w:val="right"/>
              <w:rPr>
                <w:rFonts w:ascii="Trebuchet MS" w:hAnsi="Trebuchet MS" w:cs="Arial"/>
                <w:b/>
                <w:bCs/>
                <w:sz w:val="18"/>
                <w:szCs w:val="18"/>
                <w:lang w:eastAsia="pt-BR"/>
              </w:rPr>
            </w:pPr>
            <w:r w:rsidRPr="00B254A5">
              <w:rPr>
                <w:rFonts w:ascii="Trebuchet MS" w:hAnsi="Trebuchet MS" w:cs="Arial"/>
                <w:b/>
                <w:bCs/>
                <w:sz w:val="18"/>
                <w:szCs w:val="18"/>
                <w:lang w:eastAsia="pt-BR"/>
              </w:rPr>
              <w:t>63.174</w:t>
            </w:r>
          </w:p>
        </w:tc>
      </w:tr>
    </w:tbl>
    <w:p w14:paraId="6337BBB2" w14:textId="77777777" w:rsidR="00743659" w:rsidRPr="00B254A5" w:rsidRDefault="00743659" w:rsidP="00564D58">
      <w:pPr>
        <w:spacing w:line="216" w:lineRule="auto"/>
        <w:ind w:left="426"/>
        <w:contextualSpacing/>
        <w:jc w:val="both"/>
        <w:rPr>
          <w:rFonts w:ascii="Trebuchet MS" w:hAnsi="Trebuchet MS" w:cs="Arial"/>
          <w:szCs w:val="24"/>
        </w:rPr>
      </w:pPr>
    </w:p>
    <w:p w14:paraId="6C287D25" w14:textId="77777777" w:rsidR="00743659" w:rsidRPr="00B254A5" w:rsidRDefault="00743659" w:rsidP="00564D58">
      <w:pPr>
        <w:spacing w:line="216" w:lineRule="auto"/>
        <w:ind w:left="426"/>
        <w:contextualSpacing/>
        <w:jc w:val="both"/>
        <w:rPr>
          <w:rFonts w:ascii="Trebuchet MS" w:hAnsi="Trebuchet MS" w:cs="Arial"/>
          <w:szCs w:val="24"/>
        </w:rPr>
      </w:pPr>
      <w:r w:rsidRPr="00B254A5">
        <w:rPr>
          <w:rFonts w:ascii="Trebuchet MS" w:hAnsi="Trebuchet MS" w:cs="Arial"/>
          <w:szCs w:val="24"/>
        </w:rPr>
        <w:t>As transações com partes relacionadas foram realizadas em termos equivalentes aos que prevalecem nas transações com partes independentes.</w:t>
      </w:r>
    </w:p>
    <w:p w14:paraId="6855DA57" w14:textId="77777777" w:rsidR="00743659" w:rsidRPr="00B254A5" w:rsidRDefault="00743659" w:rsidP="00564D58">
      <w:pPr>
        <w:spacing w:line="216" w:lineRule="auto"/>
        <w:ind w:left="426"/>
        <w:contextualSpacing/>
        <w:jc w:val="both"/>
        <w:rPr>
          <w:rFonts w:ascii="Trebuchet MS" w:hAnsi="Trebuchet MS" w:cs="Arial"/>
          <w:szCs w:val="24"/>
        </w:rPr>
      </w:pPr>
    </w:p>
    <w:p w14:paraId="40A63D02" w14:textId="77777777" w:rsidR="00743659" w:rsidRPr="00B254A5" w:rsidRDefault="00743659" w:rsidP="00564D58">
      <w:pPr>
        <w:spacing w:line="216" w:lineRule="auto"/>
        <w:ind w:left="426"/>
        <w:contextualSpacing/>
        <w:jc w:val="both"/>
      </w:pPr>
      <w:r w:rsidRPr="00B254A5">
        <w:rPr>
          <w:rFonts w:ascii="Trebuchet MS" w:hAnsi="Trebuchet MS" w:cs="Arial"/>
          <w:szCs w:val="24"/>
        </w:rPr>
        <w:t>A Companhia manteve as seguintes operações com partes relacionadas:</w:t>
      </w:r>
    </w:p>
    <w:p w14:paraId="447F43CD" w14:textId="77777777" w:rsidR="00743659" w:rsidRPr="00B254A5" w:rsidRDefault="00743659" w:rsidP="00564D58">
      <w:pPr>
        <w:spacing w:line="216" w:lineRule="auto"/>
        <w:contextualSpacing/>
        <w:jc w:val="both"/>
        <w:rPr>
          <w:rFonts w:ascii="Trebuchet MS" w:hAnsi="Trebuchet MS" w:cs="Arial"/>
          <w:szCs w:val="24"/>
        </w:rPr>
      </w:pPr>
    </w:p>
    <w:p w14:paraId="6158F3A6" w14:textId="77777777" w:rsidR="00743659" w:rsidRPr="00B254A5" w:rsidRDefault="00743659" w:rsidP="00564D58">
      <w:pPr>
        <w:pStyle w:val="PargrafodaLista1"/>
        <w:numPr>
          <w:ilvl w:val="0"/>
          <w:numId w:val="9"/>
        </w:numPr>
        <w:spacing w:line="216" w:lineRule="auto"/>
        <w:ind w:left="851" w:hanging="425"/>
        <w:contextualSpacing/>
        <w:jc w:val="both"/>
        <w:rPr>
          <w:rFonts w:ascii="Trebuchet MS" w:hAnsi="Trebuchet MS" w:cs="Arial"/>
          <w:b/>
          <w:szCs w:val="24"/>
        </w:rPr>
      </w:pPr>
      <w:r w:rsidRPr="00B254A5">
        <w:rPr>
          <w:rFonts w:ascii="Trebuchet MS" w:hAnsi="Trebuchet MS" w:cs="Arial"/>
          <w:b/>
          <w:szCs w:val="24"/>
        </w:rPr>
        <w:t>Estado do Ceará</w:t>
      </w:r>
    </w:p>
    <w:p w14:paraId="2C8821E4" w14:textId="77777777" w:rsidR="00743659" w:rsidRPr="00B254A5" w:rsidRDefault="00743659" w:rsidP="00564D58">
      <w:pPr>
        <w:spacing w:line="216" w:lineRule="auto"/>
        <w:ind w:left="426"/>
        <w:contextualSpacing/>
        <w:jc w:val="both"/>
        <w:rPr>
          <w:rFonts w:ascii="Trebuchet MS" w:hAnsi="Trebuchet MS" w:cs="Arial"/>
          <w:b/>
          <w:szCs w:val="24"/>
        </w:rPr>
      </w:pPr>
    </w:p>
    <w:p w14:paraId="7D88E198" w14:textId="77777777" w:rsidR="00743659" w:rsidRPr="00B254A5" w:rsidRDefault="00743659" w:rsidP="00564D58">
      <w:pPr>
        <w:numPr>
          <w:ilvl w:val="0"/>
          <w:numId w:val="6"/>
        </w:numPr>
        <w:spacing w:line="216" w:lineRule="auto"/>
        <w:ind w:left="1135" w:hanging="284"/>
        <w:contextualSpacing/>
        <w:jc w:val="both"/>
        <w:rPr>
          <w:rFonts w:ascii="Trebuchet MS" w:hAnsi="Trebuchet MS" w:cs="Arial"/>
          <w:szCs w:val="24"/>
        </w:rPr>
      </w:pPr>
      <w:r w:rsidRPr="00B254A5">
        <w:rPr>
          <w:rFonts w:ascii="Trebuchet MS" w:hAnsi="Trebuchet MS" w:cs="Arial"/>
          <w:szCs w:val="24"/>
        </w:rPr>
        <w:t>Serviços de água e esgoto cobrados de acordo com as tarifas aprovadas pelo órgão regulador;</w:t>
      </w:r>
    </w:p>
    <w:p w14:paraId="07438626" w14:textId="77777777" w:rsidR="002A6D2A" w:rsidRPr="00B254A5" w:rsidRDefault="00743659" w:rsidP="00564D58">
      <w:pPr>
        <w:numPr>
          <w:ilvl w:val="0"/>
          <w:numId w:val="6"/>
        </w:numPr>
        <w:spacing w:line="216" w:lineRule="auto"/>
        <w:ind w:left="1135" w:hanging="284"/>
        <w:contextualSpacing/>
        <w:jc w:val="both"/>
        <w:rPr>
          <w:rFonts w:ascii="Trebuchet MS" w:hAnsi="Trebuchet MS" w:cs="Arial"/>
          <w:szCs w:val="24"/>
        </w:rPr>
      </w:pPr>
      <w:r w:rsidRPr="00B254A5">
        <w:rPr>
          <w:rFonts w:ascii="Trebuchet MS" w:hAnsi="Trebuchet MS" w:cs="Arial"/>
          <w:szCs w:val="24"/>
        </w:rPr>
        <w:t>Aporte de 69% do orçamento total de US$ 327.345 do projeto Sanear II, que representa um montante de US$ 225.868. O projeto Sanear II tem por objetivo a ampliação e melhoria do Sistema de Abastecimento de Água e implantação de sistemas de esgotamento sanitário em diversos polos econômicos e turísticos do Estado do Ceará;</w:t>
      </w:r>
    </w:p>
    <w:p w14:paraId="447E1215" w14:textId="70668383" w:rsidR="00743659" w:rsidRPr="00B254A5" w:rsidRDefault="00735A12" w:rsidP="00564D58">
      <w:pPr>
        <w:numPr>
          <w:ilvl w:val="0"/>
          <w:numId w:val="6"/>
        </w:numPr>
        <w:spacing w:line="216" w:lineRule="auto"/>
        <w:ind w:left="1135" w:hanging="284"/>
        <w:contextualSpacing/>
        <w:jc w:val="both"/>
        <w:rPr>
          <w:rFonts w:ascii="Trebuchet MS" w:hAnsi="Trebuchet MS" w:cs="Arial"/>
          <w:szCs w:val="24"/>
        </w:rPr>
      </w:pPr>
      <w:r w:rsidRPr="00B254A5">
        <w:rPr>
          <w:rFonts w:ascii="Trebuchet MS" w:hAnsi="Trebuchet MS" w:cs="Arial"/>
          <w:szCs w:val="24"/>
        </w:rPr>
        <w:t>De janeiro a</w:t>
      </w:r>
      <w:r w:rsidR="00AD061E" w:rsidRPr="00B254A5">
        <w:rPr>
          <w:rFonts w:ascii="Trebuchet MS" w:hAnsi="Trebuchet MS" w:cs="Arial"/>
          <w:szCs w:val="24"/>
        </w:rPr>
        <w:t xml:space="preserve"> </w:t>
      </w:r>
      <w:r w:rsidR="00AD061E" w:rsidRPr="00B254A5">
        <w:rPr>
          <w:rFonts w:ascii="Trebuchet MS" w:hAnsi="Trebuchet MS" w:cs="Arial"/>
          <w:szCs w:val="24"/>
        </w:rPr>
        <w:fldChar w:fldCharType="begin"/>
      </w:r>
      <w:r w:rsidR="00AD061E" w:rsidRPr="00B254A5">
        <w:rPr>
          <w:rFonts w:ascii="Trebuchet MS" w:hAnsi="Trebuchet MS" w:cs="Arial"/>
          <w:szCs w:val="24"/>
        </w:rPr>
        <w:instrText xml:space="preserve"> REF  Mes_Data_Base_Texto  \* MERGEFORMAT </w:instrText>
      </w:r>
      <w:r w:rsidR="00AD061E" w:rsidRPr="00B254A5">
        <w:rPr>
          <w:rFonts w:ascii="Trebuchet MS" w:hAnsi="Trebuchet MS" w:cs="Arial"/>
          <w:szCs w:val="24"/>
        </w:rPr>
        <w:fldChar w:fldCharType="separate"/>
      </w:r>
      <w:r w:rsidR="007F68B9" w:rsidRPr="00B254A5">
        <w:rPr>
          <w:rFonts w:ascii="Trebuchet MS" w:hAnsi="Trebuchet MS" w:cs="Arial"/>
          <w:szCs w:val="24"/>
        </w:rPr>
        <w:t>dezembro</w:t>
      </w:r>
      <w:r w:rsidR="00AD061E" w:rsidRPr="00B254A5">
        <w:rPr>
          <w:rFonts w:ascii="Trebuchet MS" w:hAnsi="Trebuchet MS" w:cs="Arial"/>
          <w:szCs w:val="24"/>
        </w:rPr>
        <w:fldChar w:fldCharType="end"/>
      </w:r>
      <w:r w:rsidR="00E8315D" w:rsidRPr="00B254A5">
        <w:rPr>
          <w:rFonts w:ascii="Trebuchet MS" w:hAnsi="Trebuchet MS" w:cs="Arial"/>
          <w:szCs w:val="24"/>
        </w:rPr>
        <w:t xml:space="preserve"> </w:t>
      </w:r>
      <w:r w:rsidRPr="00B254A5">
        <w:rPr>
          <w:rFonts w:ascii="Trebuchet MS" w:hAnsi="Trebuchet MS" w:cs="Arial"/>
          <w:szCs w:val="24"/>
        </w:rPr>
        <w:t xml:space="preserve">de </w:t>
      </w:r>
      <w:r w:rsidR="004B0014" w:rsidRPr="00B254A5">
        <w:rPr>
          <w:rFonts w:ascii="Trebuchet MS" w:hAnsi="Trebuchet MS" w:cs="Arial"/>
          <w:szCs w:val="24"/>
        </w:rPr>
        <w:fldChar w:fldCharType="begin"/>
      </w:r>
      <w:r w:rsidR="004B0014" w:rsidRPr="00B254A5">
        <w:rPr>
          <w:rFonts w:ascii="Trebuchet MS" w:hAnsi="Trebuchet MS" w:cs="Arial"/>
          <w:szCs w:val="24"/>
        </w:rPr>
        <w:instrText xml:space="preserve"> REF  Ano_data_base </w:instrText>
      </w:r>
      <w:r w:rsidR="009F1ED3" w:rsidRPr="00B254A5">
        <w:rPr>
          <w:rFonts w:ascii="Trebuchet MS" w:hAnsi="Trebuchet MS" w:cs="Arial"/>
          <w:szCs w:val="24"/>
        </w:rPr>
        <w:instrText xml:space="preserve"> \* MERGEFORMAT </w:instrText>
      </w:r>
      <w:r w:rsidR="004B0014" w:rsidRPr="00B254A5">
        <w:rPr>
          <w:rFonts w:ascii="Trebuchet MS" w:hAnsi="Trebuchet MS" w:cs="Arial"/>
          <w:szCs w:val="24"/>
        </w:rPr>
        <w:fldChar w:fldCharType="separate"/>
      </w:r>
      <w:r w:rsidR="007F68B9" w:rsidRPr="00B254A5">
        <w:rPr>
          <w:rFonts w:ascii="Trebuchet MS" w:hAnsi="Trebuchet MS" w:cs="Trebuchet MS"/>
          <w:szCs w:val="24"/>
        </w:rPr>
        <w:t>2025</w:t>
      </w:r>
      <w:r w:rsidR="004B0014" w:rsidRPr="00B254A5">
        <w:rPr>
          <w:rFonts w:ascii="Trebuchet MS" w:hAnsi="Trebuchet MS" w:cs="Arial"/>
          <w:szCs w:val="24"/>
        </w:rPr>
        <w:fldChar w:fldCharType="end"/>
      </w:r>
      <w:r w:rsidR="004B0014" w:rsidRPr="00B254A5">
        <w:rPr>
          <w:rFonts w:ascii="Trebuchet MS" w:hAnsi="Trebuchet MS" w:cs="Arial"/>
          <w:szCs w:val="24"/>
        </w:rPr>
        <w:t xml:space="preserve"> </w:t>
      </w:r>
      <w:r w:rsidRPr="00B254A5">
        <w:rPr>
          <w:rFonts w:ascii="Trebuchet MS" w:hAnsi="Trebuchet MS" w:cs="Arial"/>
          <w:szCs w:val="24"/>
        </w:rPr>
        <w:t>foi faturado um total</w:t>
      </w:r>
      <w:r w:rsidR="00743659" w:rsidRPr="00B254A5">
        <w:rPr>
          <w:rFonts w:ascii="Trebuchet MS" w:hAnsi="Trebuchet MS" w:cs="Arial"/>
          <w:szCs w:val="24"/>
        </w:rPr>
        <w:t xml:space="preserve"> de R$</w:t>
      </w:r>
      <w:r w:rsidR="0060020D">
        <w:rPr>
          <w:rFonts w:ascii="Trebuchet MS" w:hAnsi="Trebuchet MS" w:cs="Arial"/>
          <w:szCs w:val="24"/>
        </w:rPr>
        <w:t xml:space="preserve"> </w:t>
      </w:r>
      <w:r w:rsidR="0060020D" w:rsidRPr="0060020D">
        <w:rPr>
          <w:rFonts w:ascii="Trebuchet MS" w:hAnsi="Trebuchet MS" w:cs="Arial"/>
          <w:szCs w:val="24"/>
        </w:rPr>
        <w:t>85.742</w:t>
      </w:r>
      <w:r w:rsidR="00EF5A2D" w:rsidRPr="00B254A5">
        <w:rPr>
          <w:rFonts w:ascii="Trebuchet MS" w:hAnsi="Trebuchet MS" w:cs="Arial"/>
          <w:szCs w:val="24"/>
        </w:rPr>
        <w:t xml:space="preserve"> </w:t>
      </w:r>
      <w:r w:rsidR="00743659" w:rsidRPr="00B254A5">
        <w:rPr>
          <w:rFonts w:ascii="Trebuchet MS" w:hAnsi="Trebuchet MS" w:cs="Arial"/>
          <w:szCs w:val="24"/>
        </w:rPr>
        <w:t>(R$</w:t>
      </w:r>
      <w:r w:rsidR="00454FE5" w:rsidRPr="00B254A5">
        <w:rPr>
          <w:rFonts w:ascii="Trebuchet MS" w:hAnsi="Trebuchet MS" w:cs="Arial"/>
          <w:szCs w:val="24"/>
        </w:rPr>
        <w:t xml:space="preserve"> </w:t>
      </w:r>
      <w:r w:rsidR="00BC3323" w:rsidRPr="00B254A5">
        <w:rPr>
          <w:rFonts w:ascii="Trebuchet MS" w:hAnsi="Trebuchet MS" w:cs="Arial"/>
          <w:szCs w:val="24"/>
        </w:rPr>
        <w:t xml:space="preserve">73.691 </w:t>
      </w:r>
      <w:r w:rsidR="000F3437" w:rsidRPr="00B254A5">
        <w:rPr>
          <w:rFonts w:ascii="Trebuchet MS" w:hAnsi="Trebuchet MS" w:cs="Arial"/>
          <w:szCs w:val="24"/>
        </w:rPr>
        <w:t>o mesmo período de</w:t>
      </w:r>
      <w:r w:rsidR="00AD061E" w:rsidRPr="00B254A5">
        <w:rPr>
          <w:rFonts w:ascii="Trebuchet MS" w:hAnsi="Trebuchet MS" w:cs="Arial"/>
          <w:szCs w:val="24"/>
        </w:rPr>
        <w:t xml:space="preserve"> </w:t>
      </w:r>
      <w:r w:rsidR="00AD061E" w:rsidRPr="00B254A5">
        <w:rPr>
          <w:rFonts w:ascii="Trebuchet MS" w:hAnsi="Trebuchet MS" w:cs="Arial"/>
          <w:szCs w:val="24"/>
        </w:rPr>
        <w:fldChar w:fldCharType="begin"/>
      </w:r>
      <w:r w:rsidR="00AD061E" w:rsidRPr="00B254A5">
        <w:rPr>
          <w:rFonts w:ascii="Trebuchet MS" w:hAnsi="Trebuchet MS" w:cs="Arial"/>
          <w:szCs w:val="24"/>
        </w:rPr>
        <w:instrText xml:space="preserve"> REF  Ano_Anterior  \* MERGEFORMAT </w:instrText>
      </w:r>
      <w:r w:rsidR="00AD061E" w:rsidRPr="00B254A5">
        <w:rPr>
          <w:rFonts w:ascii="Trebuchet MS" w:hAnsi="Trebuchet MS" w:cs="Arial"/>
          <w:szCs w:val="24"/>
        </w:rPr>
        <w:fldChar w:fldCharType="separate"/>
      </w:r>
      <w:r w:rsidR="007F68B9" w:rsidRPr="00B254A5">
        <w:rPr>
          <w:rFonts w:ascii="Trebuchet MS" w:hAnsi="Trebuchet MS" w:cs="Arial"/>
          <w:szCs w:val="24"/>
        </w:rPr>
        <w:t>2024</w:t>
      </w:r>
      <w:r w:rsidR="00AD061E" w:rsidRPr="00B254A5">
        <w:rPr>
          <w:rFonts w:ascii="Trebuchet MS" w:hAnsi="Trebuchet MS" w:cs="Arial"/>
          <w:szCs w:val="24"/>
        </w:rPr>
        <w:fldChar w:fldCharType="end"/>
      </w:r>
      <w:r w:rsidR="00743659" w:rsidRPr="00B254A5">
        <w:rPr>
          <w:rFonts w:ascii="Trebuchet MS" w:hAnsi="Trebuchet MS" w:cs="Arial"/>
          <w:szCs w:val="24"/>
        </w:rPr>
        <w:t>) para o Estado do Ceará e órgãos a ele vinculados. Desses, o montante de</w:t>
      </w:r>
      <w:r w:rsidR="00D53C17" w:rsidRPr="00B254A5">
        <w:rPr>
          <w:rFonts w:ascii="Trebuchet MS" w:hAnsi="Trebuchet MS" w:cs="Arial"/>
          <w:szCs w:val="24"/>
        </w:rPr>
        <w:t xml:space="preserve"> </w:t>
      </w:r>
      <w:r w:rsidR="009A1F3B" w:rsidRPr="00B254A5">
        <w:rPr>
          <w:rFonts w:ascii="Trebuchet MS" w:hAnsi="Trebuchet MS" w:cs="Arial"/>
          <w:szCs w:val="24"/>
        </w:rPr>
        <w:t>R$</w:t>
      </w:r>
      <w:r w:rsidR="007A7D53" w:rsidRPr="00B254A5">
        <w:rPr>
          <w:rFonts w:ascii="Trebuchet MS" w:hAnsi="Trebuchet MS" w:cs="Arial"/>
          <w:szCs w:val="24"/>
        </w:rPr>
        <w:t xml:space="preserve"> 11.842</w:t>
      </w:r>
      <w:r w:rsidR="00A018D3" w:rsidRPr="00B254A5">
        <w:rPr>
          <w:rFonts w:ascii="Trebuchet MS" w:hAnsi="Trebuchet MS" w:cs="Arial"/>
          <w:szCs w:val="24"/>
        </w:rPr>
        <w:t xml:space="preserve"> </w:t>
      </w:r>
      <w:r w:rsidR="00743659" w:rsidRPr="00B254A5">
        <w:rPr>
          <w:rFonts w:ascii="Trebuchet MS" w:hAnsi="Trebuchet MS" w:cs="Arial"/>
          <w:szCs w:val="24"/>
        </w:rPr>
        <w:t>está registrado no contas a receber em</w:t>
      </w:r>
      <w:r w:rsidR="00240361" w:rsidRPr="00B254A5">
        <w:rPr>
          <w:rFonts w:ascii="Trebuchet MS" w:hAnsi="Trebuchet MS" w:cs="Arial"/>
          <w:szCs w:val="24"/>
        </w:rPr>
        <w:t xml:space="preserve"> </w:t>
      </w:r>
      <w:r w:rsidR="00454FE5" w:rsidRPr="00B254A5">
        <w:rPr>
          <w:rFonts w:ascii="Trebuchet MS" w:hAnsi="Trebuchet MS" w:cs="Arial"/>
          <w:szCs w:val="24"/>
        </w:rPr>
        <w:fldChar w:fldCharType="begin"/>
      </w:r>
      <w:r w:rsidR="00454FE5" w:rsidRPr="00B254A5">
        <w:rPr>
          <w:rFonts w:ascii="Trebuchet MS" w:hAnsi="Trebuchet MS" w:cs="Arial"/>
          <w:szCs w:val="24"/>
        </w:rPr>
        <w:instrText xml:space="preserve"> REF  Data_Base_Texto  \* MERGEFORMAT </w:instrText>
      </w:r>
      <w:r w:rsidR="00454FE5" w:rsidRPr="00B254A5">
        <w:rPr>
          <w:rFonts w:ascii="Trebuchet MS" w:hAnsi="Trebuchet MS" w:cs="Arial"/>
          <w:szCs w:val="24"/>
        </w:rPr>
        <w:fldChar w:fldCharType="separate"/>
      </w:r>
      <w:r w:rsidR="007F68B9" w:rsidRPr="00B254A5">
        <w:rPr>
          <w:rFonts w:ascii="Trebuchet MS" w:hAnsi="Trebuchet MS" w:cs="Arial"/>
          <w:szCs w:val="24"/>
        </w:rPr>
        <w:t>31 de dezembro de 2025</w:t>
      </w:r>
      <w:r w:rsidR="00454FE5" w:rsidRPr="00B254A5">
        <w:rPr>
          <w:rFonts w:ascii="Trebuchet MS" w:hAnsi="Trebuchet MS" w:cs="Arial"/>
          <w:szCs w:val="24"/>
        </w:rPr>
        <w:fldChar w:fldCharType="end"/>
      </w:r>
      <w:r w:rsidR="00743659" w:rsidRPr="00B254A5">
        <w:rPr>
          <w:rFonts w:ascii="Trebuchet MS" w:hAnsi="Trebuchet MS" w:cs="Arial"/>
          <w:szCs w:val="24"/>
        </w:rPr>
        <w:t xml:space="preserve"> (R$ </w:t>
      </w:r>
      <w:r w:rsidR="00454FE5" w:rsidRPr="00B254A5">
        <w:rPr>
          <w:rFonts w:ascii="Trebuchet MS" w:hAnsi="Trebuchet MS" w:cs="Arial"/>
          <w:szCs w:val="24"/>
        </w:rPr>
        <w:t>7.153</w:t>
      </w:r>
      <w:r w:rsidR="00F661D6" w:rsidRPr="00B254A5">
        <w:rPr>
          <w:rFonts w:ascii="Trebuchet MS" w:hAnsi="Trebuchet MS" w:cs="Arial"/>
          <w:szCs w:val="24"/>
        </w:rPr>
        <w:t xml:space="preserve"> em 31 de dezembro de</w:t>
      </w:r>
      <w:r w:rsidR="00454FE5" w:rsidRPr="00B254A5">
        <w:rPr>
          <w:rFonts w:ascii="Trebuchet MS" w:hAnsi="Trebuchet MS" w:cs="Arial"/>
          <w:szCs w:val="24"/>
        </w:rPr>
        <w:t xml:space="preserve"> </w:t>
      </w:r>
      <w:r w:rsidR="00454FE5" w:rsidRPr="00B254A5">
        <w:rPr>
          <w:rFonts w:ascii="Trebuchet MS" w:hAnsi="Trebuchet MS" w:cs="Arial"/>
          <w:szCs w:val="24"/>
        </w:rPr>
        <w:fldChar w:fldCharType="begin"/>
      </w:r>
      <w:r w:rsidR="00454FE5" w:rsidRPr="00B254A5">
        <w:rPr>
          <w:rFonts w:ascii="Trebuchet MS" w:hAnsi="Trebuchet MS" w:cs="Arial"/>
          <w:szCs w:val="24"/>
        </w:rPr>
        <w:instrText xml:space="preserve"> REF  Ano_Anterior  \* MERGEFORMAT </w:instrText>
      </w:r>
      <w:r w:rsidR="00454FE5" w:rsidRPr="00B254A5">
        <w:rPr>
          <w:rFonts w:ascii="Trebuchet MS" w:hAnsi="Trebuchet MS" w:cs="Arial"/>
          <w:szCs w:val="24"/>
        </w:rPr>
        <w:fldChar w:fldCharType="separate"/>
      </w:r>
      <w:r w:rsidR="007F68B9" w:rsidRPr="00B254A5">
        <w:rPr>
          <w:rFonts w:ascii="Trebuchet MS" w:hAnsi="Trebuchet MS" w:cs="Arial"/>
          <w:szCs w:val="24"/>
        </w:rPr>
        <w:t>2024</w:t>
      </w:r>
      <w:r w:rsidR="00454FE5" w:rsidRPr="00B254A5">
        <w:rPr>
          <w:rFonts w:ascii="Trebuchet MS" w:hAnsi="Trebuchet MS" w:cs="Arial"/>
          <w:szCs w:val="24"/>
        </w:rPr>
        <w:fldChar w:fldCharType="end"/>
      </w:r>
      <w:r w:rsidR="00743659" w:rsidRPr="00B254A5">
        <w:rPr>
          <w:rFonts w:ascii="Trebuchet MS" w:hAnsi="Trebuchet MS" w:cs="Arial"/>
          <w:szCs w:val="24"/>
        </w:rPr>
        <w:t>)</w:t>
      </w:r>
      <w:r w:rsidR="00F661D6" w:rsidRPr="00B254A5">
        <w:rPr>
          <w:rFonts w:ascii="Trebuchet MS" w:hAnsi="Trebuchet MS" w:cs="Arial"/>
          <w:szCs w:val="24"/>
        </w:rPr>
        <w:t>.</w:t>
      </w:r>
    </w:p>
    <w:p w14:paraId="338884E6" w14:textId="77777777" w:rsidR="000F3437" w:rsidRPr="00B254A5" w:rsidRDefault="000F3437" w:rsidP="00564D58">
      <w:pPr>
        <w:spacing w:line="216" w:lineRule="auto"/>
        <w:ind w:left="1135"/>
        <w:contextualSpacing/>
        <w:jc w:val="both"/>
        <w:rPr>
          <w:rFonts w:ascii="Trebuchet MS" w:hAnsi="Trebuchet MS" w:cs="Arial"/>
          <w:szCs w:val="24"/>
        </w:rPr>
      </w:pPr>
    </w:p>
    <w:p w14:paraId="175F3A28" w14:textId="77777777" w:rsidR="00743659" w:rsidRPr="00B254A5" w:rsidRDefault="00743659" w:rsidP="00564D58">
      <w:pPr>
        <w:pStyle w:val="PargrafodaLista11"/>
        <w:numPr>
          <w:ilvl w:val="0"/>
          <w:numId w:val="9"/>
        </w:numPr>
        <w:ind w:left="851" w:hanging="425"/>
        <w:jc w:val="both"/>
      </w:pPr>
      <w:r w:rsidRPr="00B254A5">
        <w:rPr>
          <w:rFonts w:ascii="Trebuchet MS" w:hAnsi="Trebuchet MS" w:cs="Arial"/>
          <w:b/>
          <w:szCs w:val="24"/>
        </w:rPr>
        <w:t>Município de Fortaleza</w:t>
      </w:r>
    </w:p>
    <w:p w14:paraId="3B46D8C3" w14:textId="77777777" w:rsidR="00743659" w:rsidRPr="00B254A5" w:rsidRDefault="00743659" w:rsidP="00564D58">
      <w:pPr>
        <w:ind w:left="426"/>
        <w:jc w:val="both"/>
        <w:rPr>
          <w:rFonts w:ascii="Trebuchet MS" w:hAnsi="Trebuchet MS" w:cs="Trebuchet MS"/>
          <w:b/>
          <w:szCs w:val="24"/>
        </w:rPr>
      </w:pPr>
    </w:p>
    <w:p w14:paraId="27F68E94" w14:textId="77777777" w:rsidR="00743659" w:rsidRPr="00B254A5" w:rsidRDefault="00743659" w:rsidP="00564D58">
      <w:pPr>
        <w:numPr>
          <w:ilvl w:val="0"/>
          <w:numId w:val="6"/>
        </w:numPr>
        <w:ind w:left="1134" w:hanging="283"/>
        <w:jc w:val="both"/>
        <w:rPr>
          <w:rFonts w:ascii="Trebuchet MS" w:hAnsi="Trebuchet MS" w:cs="Arial"/>
          <w:szCs w:val="24"/>
        </w:rPr>
      </w:pPr>
      <w:r w:rsidRPr="00B254A5">
        <w:rPr>
          <w:rFonts w:ascii="Trebuchet MS" w:hAnsi="Trebuchet MS" w:cs="Arial"/>
          <w:szCs w:val="24"/>
        </w:rPr>
        <w:lastRenderedPageBreak/>
        <w:t>O município de Fortaleza, por meio da Lei Municipal nº 8.716, de 6 de junho de 2003, e contrato assinado em 10 de outubro de 2003, concedeu, de forma onerosa e exclusiva, à Companhia, a exploração dos serviços públicos de abastecimento de água e esgotamento sanitário pelo prazo de 30 anos;</w:t>
      </w:r>
    </w:p>
    <w:p w14:paraId="38C88029" w14:textId="77777777" w:rsidR="00743659" w:rsidRPr="00B254A5" w:rsidRDefault="00743659" w:rsidP="00564D58">
      <w:pPr>
        <w:numPr>
          <w:ilvl w:val="0"/>
          <w:numId w:val="6"/>
        </w:numPr>
        <w:ind w:left="1134" w:hanging="283"/>
        <w:jc w:val="both"/>
        <w:rPr>
          <w:rFonts w:ascii="Trebuchet MS" w:hAnsi="Trebuchet MS" w:cs="Arial"/>
          <w:szCs w:val="24"/>
        </w:rPr>
      </w:pPr>
      <w:r w:rsidRPr="00B254A5">
        <w:rPr>
          <w:rFonts w:ascii="Trebuchet MS" w:hAnsi="Trebuchet MS" w:cs="Arial"/>
          <w:szCs w:val="24"/>
        </w:rPr>
        <w:t>Em contrapartida, além dos compromissos de investimentos pactuados, o Estado transferiu ao Governo Municipal 22% de suas ações com direito a voto no momento da assinatura do contrato;</w:t>
      </w:r>
    </w:p>
    <w:p w14:paraId="7EE967CD" w14:textId="4C989F32" w:rsidR="00743659" w:rsidRPr="00B254A5" w:rsidRDefault="00743659" w:rsidP="00564D58">
      <w:pPr>
        <w:widowControl w:val="0"/>
        <w:numPr>
          <w:ilvl w:val="0"/>
          <w:numId w:val="6"/>
        </w:numPr>
        <w:suppressAutoHyphens w:val="0"/>
        <w:ind w:left="1134" w:hanging="283"/>
        <w:jc w:val="both"/>
        <w:rPr>
          <w:rFonts w:ascii="Trebuchet MS" w:hAnsi="Trebuchet MS" w:cs="Arial"/>
          <w:szCs w:val="24"/>
        </w:rPr>
      </w:pPr>
      <w:r w:rsidRPr="00B254A5">
        <w:rPr>
          <w:rFonts w:ascii="Trebuchet MS" w:hAnsi="Trebuchet MS" w:cs="Arial"/>
          <w:szCs w:val="24"/>
        </w:rPr>
        <w:t>A Companhia assumiu o compromisso de pagar mensalmente à Prefeitura pelo direito de exploração da concessão, o equivalente a 1,5 % sobre o faturamento mensal direto de água e esgoto de Fortaleza. Essa remuneração,</w:t>
      </w:r>
      <w:r w:rsidR="000F3437" w:rsidRPr="00B254A5">
        <w:rPr>
          <w:rFonts w:ascii="Trebuchet MS" w:hAnsi="Trebuchet MS" w:cs="Arial"/>
          <w:szCs w:val="24"/>
        </w:rPr>
        <w:t xml:space="preserve"> de janeiro a </w:t>
      </w:r>
      <w:r w:rsidR="00454FE5" w:rsidRPr="00B254A5">
        <w:rPr>
          <w:rFonts w:ascii="Trebuchet MS" w:hAnsi="Trebuchet MS" w:cs="Arial"/>
          <w:szCs w:val="24"/>
        </w:rPr>
        <w:fldChar w:fldCharType="begin"/>
      </w:r>
      <w:r w:rsidR="00454FE5" w:rsidRPr="00B254A5">
        <w:rPr>
          <w:rFonts w:ascii="Trebuchet MS" w:hAnsi="Trebuchet MS" w:cs="Arial"/>
          <w:szCs w:val="24"/>
        </w:rPr>
        <w:instrText xml:space="preserve"> REF  Mes_Data_Base_Texto  \* MERGEFORMAT </w:instrText>
      </w:r>
      <w:r w:rsidR="00454FE5" w:rsidRPr="00B254A5">
        <w:rPr>
          <w:rFonts w:ascii="Trebuchet MS" w:hAnsi="Trebuchet MS" w:cs="Arial"/>
          <w:szCs w:val="24"/>
        </w:rPr>
        <w:fldChar w:fldCharType="separate"/>
      </w:r>
      <w:r w:rsidR="007F68B9" w:rsidRPr="00B254A5">
        <w:rPr>
          <w:rFonts w:ascii="Trebuchet MS" w:hAnsi="Trebuchet MS" w:cs="Arial"/>
          <w:szCs w:val="24"/>
        </w:rPr>
        <w:t>dezembro</w:t>
      </w:r>
      <w:r w:rsidR="00454FE5" w:rsidRPr="00B254A5">
        <w:rPr>
          <w:rFonts w:ascii="Trebuchet MS" w:hAnsi="Trebuchet MS" w:cs="Arial"/>
          <w:szCs w:val="24"/>
        </w:rPr>
        <w:fldChar w:fldCharType="end"/>
      </w:r>
      <w:r w:rsidR="000F3437" w:rsidRPr="00B254A5">
        <w:rPr>
          <w:rFonts w:ascii="Trebuchet MS" w:hAnsi="Trebuchet MS" w:cs="Arial"/>
          <w:szCs w:val="24"/>
        </w:rPr>
        <w:t xml:space="preserve"> de</w:t>
      </w:r>
      <w:r w:rsidR="004B0014" w:rsidRPr="00B254A5">
        <w:rPr>
          <w:rFonts w:ascii="Trebuchet MS" w:hAnsi="Trebuchet MS" w:cs="Arial"/>
          <w:szCs w:val="24"/>
        </w:rPr>
        <w:t xml:space="preserve"> </w:t>
      </w:r>
      <w:r w:rsidR="004B0014" w:rsidRPr="00B254A5">
        <w:rPr>
          <w:rFonts w:ascii="Trebuchet MS" w:hAnsi="Trebuchet MS" w:cs="Arial"/>
          <w:szCs w:val="24"/>
        </w:rPr>
        <w:fldChar w:fldCharType="begin"/>
      </w:r>
      <w:r w:rsidR="004B0014" w:rsidRPr="00B254A5">
        <w:rPr>
          <w:rFonts w:ascii="Trebuchet MS" w:hAnsi="Trebuchet MS" w:cs="Arial"/>
          <w:szCs w:val="24"/>
        </w:rPr>
        <w:instrText xml:space="preserve"> REF  Ano_data_base </w:instrText>
      </w:r>
      <w:r w:rsidR="009F1ED3" w:rsidRPr="00B254A5">
        <w:rPr>
          <w:rFonts w:ascii="Trebuchet MS" w:hAnsi="Trebuchet MS" w:cs="Arial"/>
          <w:szCs w:val="24"/>
        </w:rPr>
        <w:instrText xml:space="preserve"> \* MERGEFORMAT </w:instrText>
      </w:r>
      <w:r w:rsidR="004B0014" w:rsidRPr="00B254A5">
        <w:rPr>
          <w:rFonts w:ascii="Trebuchet MS" w:hAnsi="Trebuchet MS" w:cs="Arial"/>
          <w:szCs w:val="24"/>
        </w:rPr>
        <w:fldChar w:fldCharType="separate"/>
      </w:r>
      <w:r w:rsidR="007F68B9" w:rsidRPr="00B254A5">
        <w:rPr>
          <w:rFonts w:ascii="Trebuchet MS" w:hAnsi="Trebuchet MS" w:cs="Trebuchet MS"/>
          <w:szCs w:val="24"/>
        </w:rPr>
        <w:t>2025</w:t>
      </w:r>
      <w:r w:rsidR="004B0014" w:rsidRPr="00B254A5">
        <w:rPr>
          <w:rFonts w:ascii="Trebuchet MS" w:hAnsi="Trebuchet MS" w:cs="Arial"/>
          <w:szCs w:val="24"/>
        </w:rPr>
        <w:fldChar w:fldCharType="end"/>
      </w:r>
      <w:r w:rsidRPr="00B254A5">
        <w:rPr>
          <w:rFonts w:ascii="Trebuchet MS" w:hAnsi="Trebuchet MS" w:cs="Arial"/>
          <w:szCs w:val="24"/>
        </w:rPr>
        <w:t>, correspondeu a R$</w:t>
      </w:r>
      <w:r w:rsidR="007A7D53" w:rsidRPr="00B254A5">
        <w:rPr>
          <w:rFonts w:ascii="Trebuchet MS" w:hAnsi="Trebuchet MS" w:cs="Arial"/>
          <w:szCs w:val="24"/>
        </w:rPr>
        <w:t xml:space="preserve"> 22.665 </w:t>
      </w:r>
      <w:r w:rsidR="00A018D3" w:rsidRPr="00B254A5">
        <w:rPr>
          <w:rFonts w:ascii="Trebuchet MS" w:hAnsi="Trebuchet MS" w:cs="Arial"/>
          <w:szCs w:val="24"/>
        </w:rPr>
        <w:t xml:space="preserve"> </w:t>
      </w:r>
      <w:r w:rsidRPr="00B254A5">
        <w:rPr>
          <w:rFonts w:ascii="Trebuchet MS" w:hAnsi="Trebuchet MS" w:cs="Arial"/>
          <w:szCs w:val="24"/>
        </w:rPr>
        <w:t>(R$</w:t>
      </w:r>
      <w:r w:rsidR="00537F0A" w:rsidRPr="00B254A5">
        <w:rPr>
          <w:rFonts w:ascii="Trebuchet MS" w:hAnsi="Trebuchet MS" w:cs="Arial"/>
          <w:szCs w:val="24"/>
        </w:rPr>
        <w:t xml:space="preserve"> </w:t>
      </w:r>
      <w:r w:rsidR="00BC3323" w:rsidRPr="00B254A5">
        <w:rPr>
          <w:rFonts w:ascii="Trebuchet MS" w:hAnsi="Trebuchet MS" w:cs="Arial"/>
          <w:szCs w:val="24"/>
        </w:rPr>
        <w:t xml:space="preserve">21.454 </w:t>
      </w:r>
      <w:r w:rsidR="00D5254C" w:rsidRPr="00B254A5">
        <w:rPr>
          <w:rFonts w:ascii="Trebuchet MS" w:hAnsi="Trebuchet MS" w:cs="Arial"/>
          <w:szCs w:val="24"/>
        </w:rPr>
        <w:t>no mesmo período de</w:t>
      </w:r>
      <w:r w:rsidR="00454FE5" w:rsidRPr="00B254A5">
        <w:rPr>
          <w:rFonts w:ascii="Trebuchet MS" w:hAnsi="Trebuchet MS" w:cs="Arial"/>
          <w:szCs w:val="24"/>
        </w:rPr>
        <w:t xml:space="preserve"> </w:t>
      </w:r>
      <w:r w:rsidR="00454FE5" w:rsidRPr="00B254A5">
        <w:rPr>
          <w:rFonts w:ascii="Trebuchet MS" w:hAnsi="Trebuchet MS" w:cs="Arial"/>
          <w:szCs w:val="24"/>
        </w:rPr>
        <w:fldChar w:fldCharType="begin"/>
      </w:r>
      <w:r w:rsidR="00454FE5" w:rsidRPr="00B254A5">
        <w:rPr>
          <w:rFonts w:ascii="Trebuchet MS" w:hAnsi="Trebuchet MS" w:cs="Arial"/>
          <w:szCs w:val="24"/>
        </w:rPr>
        <w:instrText xml:space="preserve"> REF  Ano_Anterior  \* MERGEFORMAT </w:instrText>
      </w:r>
      <w:r w:rsidR="00454FE5" w:rsidRPr="00B254A5">
        <w:rPr>
          <w:rFonts w:ascii="Trebuchet MS" w:hAnsi="Trebuchet MS" w:cs="Arial"/>
          <w:szCs w:val="24"/>
        </w:rPr>
        <w:fldChar w:fldCharType="separate"/>
      </w:r>
      <w:r w:rsidR="007F68B9" w:rsidRPr="00B254A5">
        <w:rPr>
          <w:rFonts w:ascii="Trebuchet MS" w:hAnsi="Trebuchet MS" w:cs="Arial"/>
          <w:szCs w:val="24"/>
        </w:rPr>
        <w:t>2024</w:t>
      </w:r>
      <w:r w:rsidR="00454FE5" w:rsidRPr="00B254A5">
        <w:rPr>
          <w:rFonts w:ascii="Trebuchet MS" w:hAnsi="Trebuchet MS" w:cs="Arial"/>
          <w:szCs w:val="24"/>
        </w:rPr>
        <w:fldChar w:fldCharType="end"/>
      </w:r>
      <w:r w:rsidRPr="00B254A5">
        <w:rPr>
          <w:rFonts w:ascii="Trebuchet MS" w:hAnsi="Trebuchet MS" w:cs="Arial"/>
          <w:szCs w:val="24"/>
        </w:rPr>
        <w:t>);</w:t>
      </w:r>
    </w:p>
    <w:p w14:paraId="5B402B8B" w14:textId="77777777" w:rsidR="00743659" w:rsidRPr="00B254A5" w:rsidRDefault="00743659" w:rsidP="00564D58">
      <w:pPr>
        <w:widowControl w:val="0"/>
        <w:numPr>
          <w:ilvl w:val="0"/>
          <w:numId w:val="6"/>
        </w:numPr>
        <w:suppressAutoHyphens w:val="0"/>
        <w:ind w:left="1134" w:hanging="283"/>
        <w:jc w:val="both"/>
        <w:rPr>
          <w:rFonts w:ascii="Trebuchet MS" w:hAnsi="Trebuchet MS" w:cs="Arial"/>
          <w:szCs w:val="24"/>
        </w:rPr>
      </w:pPr>
      <w:r w:rsidRPr="00B254A5">
        <w:rPr>
          <w:rFonts w:ascii="Trebuchet MS" w:hAnsi="Trebuchet MS" w:cs="Arial"/>
          <w:szCs w:val="24"/>
        </w:rPr>
        <w:t>Em 04 de novembro de 2019 foi assinado pelo Município de Fortaleza e a Companhia um novo contrato para a exploração dos serviços públicos de abastecimento de água e esgotamento sanitário com prazo de vencimento em 03 de novembro de 2054;</w:t>
      </w:r>
    </w:p>
    <w:p w14:paraId="47D347F1" w14:textId="77777777" w:rsidR="00743659" w:rsidRPr="00B254A5" w:rsidRDefault="00743659" w:rsidP="00564D58">
      <w:pPr>
        <w:numPr>
          <w:ilvl w:val="0"/>
          <w:numId w:val="6"/>
        </w:numPr>
        <w:jc w:val="both"/>
        <w:rPr>
          <w:rFonts w:ascii="Trebuchet MS" w:hAnsi="Trebuchet MS" w:cs="Arial"/>
          <w:szCs w:val="24"/>
        </w:rPr>
      </w:pPr>
      <w:r w:rsidRPr="00B254A5">
        <w:rPr>
          <w:rFonts w:ascii="Trebuchet MS" w:hAnsi="Trebuchet MS" w:cs="Arial"/>
          <w:szCs w:val="24"/>
        </w:rPr>
        <w:t>Com a publicação da Lei n° 14.026, de 15 de julho de 2020, que atualiza o marco legal do saneamento, e da Lei Complementar n° 247, de 18 de junho de 2021, sancionada pelo Governo do Estado do Ceará, que instituiu as Microrregiões de Água e Esgoto do Oeste, do Centro-Norte e do Centro-Sul, estando o Munícipio de Fortaleza inserido na Microrregião Centro-Norte, foi assinado em 28 de dezembro de 2021 novo contrato que prorrogou o vencimento do contrato para 06 de outubro de 2055;</w:t>
      </w:r>
    </w:p>
    <w:p w14:paraId="0F7BB73B" w14:textId="77777777" w:rsidR="00743659" w:rsidRPr="00B254A5" w:rsidRDefault="00743659" w:rsidP="00564D58">
      <w:pPr>
        <w:widowControl w:val="0"/>
        <w:numPr>
          <w:ilvl w:val="0"/>
          <w:numId w:val="6"/>
        </w:numPr>
        <w:suppressAutoHyphens w:val="0"/>
        <w:ind w:left="1135" w:hanging="284"/>
        <w:jc w:val="both"/>
        <w:rPr>
          <w:rFonts w:ascii="Trebuchet MS" w:hAnsi="Trebuchet MS" w:cs="Arial"/>
          <w:szCs w:val="24"/>
        </w:rPr>
      </w:pPr>
      <w:r w:rsidRPr="00B254A5">
        <w:rPr>
          <w:rFonts w:ascii="Trebuchet MS" w:hAnsi="Trebuchet MS" w:cs="Arial"/>
          <w:szCs w:val="24"/>
        </w:rPr>
        <w:t>Serviços de água e esgoto cobrados de acordo com as tarifas aprovadas pelo órgão regulador;</w:t>
      </w:r>
    </w:p>
    <w:p w14:paraId="1830FB46" w14:textId="77777777" w:rsidR="00743659" w:rsidRPr="00B254A5" w:rsidRDefault="00743659" w:rsidP="00564D58">
      <w:pPr>
        <w:widowControl w:val="0"/>
        <w:numPr>
          <w:ilvl w:val="0"/>
          <w:numId w:val="6"/>
        </w:numPr>
        <w:suppressAutoHyphens w:val="0"/>
        <w:ind w:left="1135" w:hanging="284"/>
        <w:jc w:val="both"/>
        <w:rPr>
          <w:rFonts w:ascii="Trebuchet MS" w:hAnsi="Trebuchet MS" w:cs="Arial"/>
          <w:szCs w:val="24"/>
        </w:rPr>
      </w:pPr>
      <w:r w:rsidRPr="00B254A5">
        <w:rPr>
          <w:rFonts w:ascii="Trebuchet MS" w:hAnsi="Trebuchet MS" w:cs="Arial"/>
          <w:szCs w:val="24"/>
        </w:rPr>
        <w:t>Cessão de funcionários no qual a Companhia paga aos órgãos do governo municipal pela disponibilização de profissionais. O valor pago corresponde à remuneração do profissional acrescida dos correspondentes encargos sociais;</w:t>
      </w:r>
    </w:p>
    <w:p w14:paraId="2A245FAF" w14:textId="73D228EA" w:rsidR="00743659" w:rsidRPr="00B254A5" w:rsidRDefault="00D40745" w:rsidP="00564D58">
      <w:pPr>
        <w:widowControl w:val="0"/>
        <w:numPr>
          <w:ilvl w:val="0"/>
          <w:numId w:val="6"/>
        </w:numPr>
        <w:suppressAutoHyphens w:val="0"/>
        <w:ind w:left="1135" w:hanging="284"/>
        <w:jc w:val="both"/>
        <w:rPr>
          <w:rFonts w:ascii="Trebuchet MS" w:hAnsi="Trebuchet MS" w:cs="Arial"/>
          <w:szCs w:val="24"/>
        </w:rPr>
      </w:pPr>
      <w:r w:rsidRPr="00B254A5">
        <w:rPr>
          <w:rFonts w:ascii="Trebuchet MS" w:hAnsi="Trebuchet MS" w:cs="Arial"/>
          <w:szCs w:val="24"/>
        </w:rPr>
        <w:t xml:space="preserve">De janeiro a </w:t>
      </w:r>
      <w:r w:rsidR="00454FE5" w:rsidRPr="00B254A5">
        <w:rPr>
          <w:rFonts w:ascii="Trebuchet MS" w:hAnsi="Trebuchet MS" w:cs="Arial"/>
          <w:szCs w:val="24"/>
        </w:rPr>
        <w:fldChar w:fldCharType="begin"/>
      </w:r>
      <w:r w:rsidR="00454FE5" w:rsidRPr="00B254A5">
        <w:rPr>
          <w:rFonts w:ascii="Trebuchet MS" w:hAnsi="Trebuchet MS" w:cs="Arial"/>
          <w:szCs w:val="24"/>
        </w:rPr>
        <w:instrText xml:space="preserve"> REF  Mes_Data_Base_Texto </w:instrText>
      </w:r>
      <w:r w:rsidR="005511C2" w:rsidRPr="00B254A5">
        <w:rPr>
          <w:rFonts w:ascii="Trebuchet MS" w:hAnsi="Trebuchet MS" w:cs="Arial"/>
          <w:szCs w:val="24"/>
        </w:rPr>
        <w:instrText xml:space="preserve"> \* MERGEFORMAT </w:instrText>
      </w:r>
      <w:r w:rsidR="00454FE5" w:rsidRPr="00B254A5">
        <w:rPr>
          <w:rFonts w:ascii="Trebuchet MS" w:hAnsi="Trebuchet MS" w:cs="Arial"/>
          <w:szCs w:val="24"/>
        </w:rPr>
        <w:fldChar w:fldCharType="separate"/>
      </w:r>
      <w:r w:rsidR="007F68B9" w:rsidRPr="00B254A5">
        <w:rPr>
          <w:rFonts w:ascii="Trebuchet MS" w:hAnsi="Trebuchet MS" w:cs="Arial"/>
          <w:szCs w:val="24"/>
        </w:rPr>
        <w:t>dezembro</w:t>
      </w:r>
      <w:r w:rsidR="00454FE5" w:rsidRPr="00B254A5">
        <w:rPr>
          <w:rFonts w:ascii="Trebuchet MS" w:hAnsi="Trebuchet MS" w:cs="Arial"/>
          <w:szCs w:val="24"/>
        </w:rPr>
        <w:fldChar w:fldCharType="end"/>
      </w:r>
      <w:r w:rsidR="00454FE5" w:rsidRPr="00B254A5">
        <w:rPr>
          <w:rFonts w:ascii="Trebuchet MS" w:hAnsi="Trebuchet MS" w:cs="Arial"/>
          <w:szCs w:val="24"/>
        </w:rPr>
        <w:t xml:space="preserve"> </w:t>
      </w:r>
      <w:r w:rsidRPr="00B254A5">
        <w:rPr>
          <w:rFonts w:ascii="Trebuchet MS" w:hAnsi="Trebuchet MS" w:cs="Arial"/>
          <w:szCs w:val="24"/>
        </w:rPr>
        <w:t xml:space="preserve">de </w:t>
      </w:r>
      <w:r w:rsidR="004B0014" w:rsidRPr="00B254A5">
        <w:rPr>
          <w:rFonts w:ascii="Trebuchet MS" w:hAnsi="Trebuchet MS" w:cs="Arial"/>
          <w:szCs w:val="24"/>
        </w:rPr>
        <w:fldChar w:fldCharType="begin"/>
      </w:r>
      <w:r w:rsidR="004B0014" w:rsidRPr="00B254A5">
        <w:rPr>
          <w:rFonts w:ascii="Trebuchet MS" w:hAnsi="Trebuchet MS" w:cs="Arial"/>
          <w:szCs w:val="24"/>
        </w:rPr>
        <w:instrText xml:space="preserve"> REF  Ano_data_base  \* MERGEFORMAT </w:instrText>
      </w:r>
      <w:r w:rsidR="004B0014" w:rsidRPr="00B254A5">
        <w:rPr>
          <w:rFonts w:ascii="Trebuchet MS" w:hAnsi="Trebuchet MS" w:cs="Arial"/>
          <w:szCs w:val="24"/>
        </w:rPr>
        <w:fldChar w:fldCharType="separate"/>
      </w:r>
      <w:r w:rsidR="007F68B9" w:rsidRPr="00B254A5">
        <w:rPr>
          <w:rFonts w:ascii="Trebuchet MS" w:hAnsi="Trebuchet MS" w:cs="Arial"/>
          <w:szCs w:val="24"/>
        </w:rPr>
        <w:t>2025</w:t>
      </w:r>
      <w:r w:rsidR="004B0014" w:rsidRPr="00B254A5">
        <w:rPr>
          <w:rFonts w:ascii="Trebuchet MS" w:hAnsi="Trebuchet MS" w:cs="Arial"/>
          <w:szCs w:val="24"/>
        </w:rPr>
        <w:fldChar w:fldCharType="end"/>
      </w:r>
      <w:r w:rsidR="004B0014" w:rsidRPr="00B254A5">
        <w:rPr>
          <w:rFonts w:ascii="Trebuchet MS" w:hAnsi="Trebuchet MS" w:cs="Arial"/>
          <w:szCs w:val="24"/>
        </w:rPr>
        <w:t xml:space="preserve"> </w:t>
      </w:r>
      <w:r w:rsidR="00743659" w:rsidRPr="00B254A5">
        <w:rPr>
          <w:rFonts w:ascii="Trebuchet MS" w:hAnsi="Trebuchet MS" w:cs="Arial"/>
          <w:szCs w:val="24"/>
        </w:rPr>
        <w:t>foi faturado um total de R$</w:t>
      </w:r>
      <w:r w:rsidR="0060020D">
        <w:rPr>
          <w:rFonts w:ascii="Trebuchet MS" w:hAnsi="Trebuchet MS" w:cs="Arial"/>
          <w:szCs w:val="24"/>
        </w:rPr>
        <w:t xml:space="preserve"> </w:t>
      </w:r>
      <w:r w:rsidR="0060020D" w:rsidRPr="0060020D">
        <w:rPr>
          <w:rFonts w:ascii="Trebuchet MS" w:hAnsi="Trebuchet MS" w:cs="Arial"/>
          <w:szCs w:val="24"/>
        </w:rPr>
        <w:t>42.841</w:t>
      </w:r>
      <w:r w:rsidR="00EF5A2D" w:rsidRPr="00B254A5">
        <w:rPr>
          <w:rFonts w:ascii="Trebuchet MS" w:hAnsi="Trebuchet MS" w:cs="Arial"/>
          <w:szCs w:val="24"/>
        </w:rPr>
        <w:t xml:space="preserve"> </w:t>
      </w:r>
      <w:r w:rsidR="00743659" w:rsidRPr="00B254A5">
        <w:rPr>
          <w:rFonts w:ascii="Trebuchet MS" w:hAnsi="Trebuchet MS" w:cs="Arial"/>
          <w:szCs w:val="24"/>
        </w:rPr>
        <w:t>(R$</w:t>
      </w:r>
      <w:r w:rsidR="00BC3323" w:rsidRPr="00B254A5">
        <w:rPr>
          <w:rFonts w:ascii="Trebuchet MS" w:hAnsi="Trebuchet MS" w:cs="Arial"/>
          <w:szCs w:val="24"/>
        </w:rPr>
        <w:t xml:space="preserve"> 36.593</w:t>
      </w:r>
      <w:r w:rsidR="00454FE5" w:rsidRPr="00B254A5">
        <w:rPr>
          <w:rFonts w:ascii="Trebuchet MS" w:hAnsi="Trebuchet MS" w:cs="Arial"/>
          <w:szCs w:val="24"/>
        </w:rPr>
        <w:t xml:space="preserve"> </w:t>
      </w:r>
      <w:r w:rsidR="00D5254C" w:rsidRPr="00B254A5">
        <w:rPr>
          <w:rFonts w:ascii="Trebuchet MS" w:hAnsi="Trebuchet MS" w:cs="Arial"/>
          <w:szCs w:val="24"/>
        </w:rPr>
        <w:t>o mesmo período de</w:t>
      </w:r>
      <w:r w:rsidR="00454FE5" w:rsidRPr="00B254A5">
        <w:rPr>
          <w:rFonts w:ascii="Trebuchet MS" w:hAnsi="Trebuchet MS" w:cs="Arial"/>
          <w:szCs w:val="24"/>
        </w:rPr>
        <w:t xml:space="preserve"> </w:t>
      </w:r>
      <w:r w:rsidR="00454FE5" w:rsidRPr="00B254A5">
        <w:rPr>
          <w:rFonts w:ascii="Trebuchet MS" w:hAnsi="Trebuchet MS" w:cs="Arial"/>
          <w:szCs w:val="24"/>
        </w:rPr>
        <w:fldChar w:fldCharType="begin"/>
      </w:r>
      <w:r w:rsidR="00454FE5" w:rsidRPr="00B254A5">
        <w:rPr>
          <w:rFonts w:ascii="Trebuchet MS" w:hAnsi="Trebuchet MS" w:cs="Arial"/>
          <w:szCs w:val="24"/>
        </w:rPr>
        <w:instrText xml:space="preserve"> REF  Ano_Anterior  \* MERGEFORMAT </w:instrText>
      </w:r>
      <w:r w:rsidR="00454FE5" w:rsidRPr="00B254A5">
        <w:rPr>
          <w:rFonts w:ascii="Trebuchet MS" w:hAnsi="Trebuchet MS" w:cs="Arial"/>
          <w:szCs w:val="24"/>
        </w:rPr>
        <w:fldChar w:fldCharType="separate"/>
      </w:r>
      <w:r w:rsidR="007F68B9" w:rsidRPr="00B254A5">
        <w:rPr>
          <w:rFonts w:ascii="Trebuchet MS" w:hAnsi="Trebuchet MS" w:cs="Arial"/>
          <w:szCs w:val="24"/>
        </w:rPr>
        <w:t>2024</w:t>
      </w:r>
      <w:r w:rsidR="00454FE5" w:rsidRPr="00B254A5">
        <w:rPr>
          <w:rFonts w:ascii="Trebuchet MS" w:hAnsi="Trebuchet MS" w:cs="Arial"/>
          <w:szCs w:val="24"/>
        </w:rPr>
        <w:fldChar w:fldCharType="end"/>
      </w:r>
      <w:r w:rsidR="00743659" w:rsidRPr="00B254A5">
        <w:rPr>
          <w:rFonts w:ascii="Trebuchet MS" w:hAnsi="Trebuchet MS" w:cs="Arial"/>
          <w:szCs w:val="24"/>
        </w:rPr>
        <w:t>) para a Município de Fortaleza e órgãos vinculados</w:t>
      </w:r>
      <w:r w:rsidR="00DD737F" w:rsidRPr="00B254A5">
        <w:rPr>
          <w:rFonts w:ascii="Trebuchet MS" w:hAnsi="Trebuchet MS" w:cs="Arial"/>
          <w:szCs w:val="24"/>
        </w:rPr>
        <w:t>.</w:t>
      </w:r>
      <w:r w:rsidR="00743659" w:rsidRPr="00B254A5">
        <w:rPr>
          <w:rFonts w:ascii="Trebuchet MS" w:hAnsi="Trebuchet MS" w:cs="Arial"/>
          <w:szCs w:val="24"/>
        </w:rPr>
        <w:t xml:space="preserve"> </w:t>
      </w:r>
      <w:r w:rsidR="00DD737F" w:rsidRPr="00B254A5">
        <w:rPr>
          <w:rFonts w:ascii="Trebuchet MS" w:hAnsi="Trebuchet MS" w:cs="Arial"/>
          <w:szCs w:val="24"/>
        </w:rPr>
        <w:t>D</w:t>
      </w:r>
      <w:r w:rsidR="00743659" w:rsidRPr="00B254A5">
        <w:rPr>
          <w:rFonts w:ascii="Trebuchet MS" w:hAnsi="Trebuchet MS" w:cs="Arial"/>
          <w:szCs w:val="24"/>
        </w:rPr>
        <w:t>esses o montante de R$</w:t>
      </w:r>
      <w:r w:rsidR="007A7D53" w:rsidRPr="00B254A5">
        <w:rPr>
          <w:rFonts w:ascii="Trebuchet MS" w:hAnsi="Trebuchet MS" w:cs="Arial"/>
          <w:szCs w:val="24"/>
        </w:rPr>
        <w:t xml:space="preserve"> 4.608 </w:t>
      </w:r>
      <w:r w:rsidR="00743659" w:rsidRPr="00B254A5">
        <w:rPr>
          <w:rFonts w:ascii="Trebuchet MS" w:hAnsi="Trebuchet MS" w:cs="Arial"/>
          <w:szCs w:val="24"/>
        </w:rPr>
        <w:t xml:space="preserve">está registrado no contas a receber em </w:t>
      </w:r>
      <w:r w:rsidR="00454FE5" w:rsidRPr="00B254A5">
        <w:rPr>
          <w:rFonts w:ascii="Trebuchet MS" w:hAnsi="Trebuchet MS" w:cs="Arial"/>
          <w:szCs w:val="24"/>
        </w:rPr>
        <w:fldChar w:fldCharType="begin"/>
      </w:r>
      <w:r w:rsidR="00454FE5" w:rsidRPr="00B254A5">
        <w:rPr>
          <w:rFonts w:ascii="Trebuchet MS" w:hAnsi="Trebuchet MS" w:cs="Arial"/>
          <w:szCs w:val="24"/>
        </w:rPr>
        <w:instrText xml:space="preserve"> REF  Data_Base_Texto  \* MERGEFORMAT </w:instrText>
      </w:r>
      <w:r w:rsidR="00454FE5" w:rsidRPr="00B254A5">
        <w:rPr>
          <w:rFonts w:ascii="Trebuchet MS" w:hAnsi="Trebuchet MS" w:cs="Arial"/>
          <w:szCs w:val="24"/>
        </w:rPr>
        <w:fldChar w:fldCharType="separate"/>
      </w:r>
      <w:r w:rsidR="007F68B9" w:rsidRPr="00B254A5">
        <w:rPr>
          <w:rFonts w:ascii="Trebuchet MS" w:hAnsi="Trebuchet MS" w:cs="Arial"/>
          <w:szCs w:val="24"/>
        </w:rPr>
        <w:t>31 de dezembro de 2025</w:t>
      </w:r>
      <w:r w:rsidR="00454FE5" w:rsidRPr="00B254A5">
        <w:rPr>
          <w:rFonts w:ascii="Trebuchet MS" w:hAnsi="Trebuchet MS" w:cs="Arial"/>
          <w:szCs w:val="24"/>
        </w:rPr>
        <w:fldChar w:fldCharType="end"/>
      </w:r>
      <w:r w:rsidR="00715B67" w:rsidRPr="00B254A5">
        <w:rPr>
          <w:rFonts w:ascii="Trebuchet MS" w:hAnsi="Trebuchet MS" w:cs="Arial"/>
          <w:szCs w:val="24"/>
        </w:rPr>
        <w:t xml:space="preserve"> </w:t>
      </w:r>
      <w:r w:rsidR="00743659" w:rsidRPr="00B254A5">
        <w:rPr>
          <w:rFonts w:ascii="Trebuchet MS" w:hAnsi="Trebuchet MS" w:cs="Arial"/>
          <w:szCs w:val="24"/>
        </w:rPr>
        <w:t xml:space="preserve">(R$ </w:t>
      </w:r>
      <w:r w:rsidR="00454FE5" w:rsidRPr="00B254A5">
        <w:rPr>
          <w:rFonts w:ascii="Trebuchet MS" w:hAnsi="Trebuchet MS" w:cs="Arial"/>
          <w:szCs w:val="24"/>
        </w:rPr>
        <w:t>3.945</w:t>
      </w:r>
      <w:r w:rsidR="00743659" w:rsidRPr="00B254A5">
        <w:rPr>
          <w:rFonts w:ascii="Trebuchet MS" w:hAnsi="Trebuchet MS" w:cs="Arial"/>
          <w:szCs w:val="24"/>
        </w:rPr>
        <w:t xml:space="preserve"> em 31 de dezembro de</w:t>
      </w:r>
      <w:r w:rsidR="00454FE5" w:rsidRPr="00B254A5">
        <w:rPr>
          <w:rFonts w:ascii="Trebuchet MS" w:hAnsi="Trebuchet MS" w:cs="Arial"/>
          <w:szCs w:val="24"/>
        </w:rPr>
        <w:t xml:space="preserve"> </w:t>
      </w:r>
      <w:r w:rsidR="00454FE5" w:rsidRPr="00B254A5">
        <w:rPr>
          <w:rFonts w:ascii="Trebuchet MS" w:hAnsi="Trebuchet MS" w:cs="Arial"/>
          <w:szCs w:val="24"/>
        </w:rPr>
        <w:fldChar w:fldCharType="begin"/>
      </w:r>
      <w:r w:rsidR="00454FE5" w:rsidRPr="00B254A5">
        <w:rPr>
          <w:rFonts w:ascii="Trebuchet MS" w:hAnsi="Trebuchet MS" w:cs="Arial"/>
          <w:szCs w:val="24"/>
        </w:rPr>
        <w:instrText xml:space="preserve"> REF  Ano_Anterior  \* MERGEFORMAT </w:instrText>
      </w:r>
      <w:r w:rsidR="00454FE5" w:rsidRPr="00B254A5">
        <w:rPr>
          <w:rFonts w:ascii="Trebuchet MS" w:hAnsi="Trebuchet MS" w:cs="Arial"/>
          <w:szCs w:val="24"/>
        </w:rPr>
        <w:fldChar w:fldCharType="separate"/>
      </w:r>
      <w:r w:rsidR="007F68B9" w:rsidRPr="00B254A5">
        <w:rPr>
          <w:rFonts w:ascii="Trebuchet MS" w:hAnsi="Trebuchet MS" w:cs="Arial"/>
          <w:szCs w:val="24"/>
        </w:rPr>
        <w:t>2024</w:t>
      </w:r>
      <w:r w:rsidR="00454FE5" w:rsidRPr="00B254A5">
        <w:rPr>
          <w:rFonts w:ascii="Trebuchet MS" w:hAnsi="Trebuchet MS" w:cs="Arial"/>
          <w:szCs w:val="24"/>
        </w:rPr>
        <w:fldChar w:fldCharType="end"/>
      </w:r>
      <w:r w:rsidR="00743659" w:rsidRPr="00B254A5">
        <w:rPr>
          <w:rFonts w:ascii="Trebuchet MS" w:hAnsi="Trebuchet MS" w:cs="Arial"/>
          <w:szCs w:val="24"/>
        </w:rPr>
        <w:t>)</w:t>
      </w:r>
      <w:r w:rsidR="00D5254C" w:rsidRPr="00B254A5">
        <w:rPr>
          <w:rFonts w:ascii="Trebuchet MS" w:hAnsi="Trebuchet MS" w:cs="Arial"/>
          <w:szCs w:val="24"/>
        </w:rPr>
        <w:t>.</w:t>
      </w:r>
    </w:p>
    <w:p w14:paraId="50777957" w14:textId="77777777" w:rsidR="00D5254C" w:rsidRPr="00B254A5" w:rsidRDefault="00D5254C" w:rsidP="00564D58">
      <w:pPr>
        <w:widowControl w:val="0"/>
        <w:suppressAutoHyphens w:val="0"/>
        <w:ind w:left="851"/>
        <w:jc w:val="both"/>
        <w:rPr>
          <w:rFonts w:ascii="Trebuchet MS" w:hAnsi="Trebuchet MS" w:cs="Arial"/>
          <w:b/>
          <w:szCs w:val="24"/>
        </w:rPr>
      </w:pPr>
    </w:p>
    <w:p w14:paraId="1276E45C" w14:textId="77777777" w:rsidR="00743659" w:rsidRPr="00B254A5" w:rsidRDefault="00743659" w:rsidP="00564D58">
      <w:pPr>
        <w:widowControl w:val="0"/>
        <w:numPr>
          <w:ilvl w:val="0"/>
          <w:numId w:val="9"/>
        </w:numPr>
        <w:suppressAutoHyphens w:val="0"/>
        <w:ind w:left="851" w:hanging="425"/>
        <w:jc w:val="both"/>
        <w:rPr>
          <w:rFonts w:ascii="Trebuchet MS" w:hAnsi="Trebuchet MS" w:cs="Arial"/>
          <w:b/>
          <w:szCs w:val="24"/>
        </w:rPr>
      </w:pPr>
      <w:r w:rsidRPr="00B254A5">
        <w:rPr>
          <w:rFonts w:ascii="Trebuchet MS" w:hAnsi="Trebuchet MS" w:cs="Arial"/>
          <w:b/>
          <w:szCs w:val="24"/>
        </w:rPr>
        <w:t>COGERH – Companhia de Gestão dos Recursos Hídricos</w:t>
      </w:r>
    </w:p>
    <w:p w14:paraId="76236A85" w14:textId="77777777" w:rsidR="00743659" w:rsidRPr="00B254A5" w:rsidRDefault="00743659" w:rsidP="00564D58">
      <w:pPr>
        <w:widowControl w:val="0"/>
        <w:suppressAutoHyphens w:val="0"/>
        <w:ind w:left="993"/>
        <w:jc w:val="both"/>
        <w:rPr>
          <w:rFonts w:ascii="Trebuchet MS" w:hAnsi="Trebuchet MS" w:cs="Arial"/>
          <w:szCs w:val="24"/>
        </w:rPr>
      </w:pPr>
    </w:p>
    <w:p w14:paraId="47BA6CFF" w14:textId="77777777" w:rsidR="00743659" w:rsidRPr="00B254A5" w:rsidRDefault="00743659" w:rsidP="00564D58">
      <w:pPr>
        <w:widowControl w:val="0"/>
        <w:numPr>
          <w:ilvl w:val="0"/>
          <w:numId w:val="6"/>
        </w:numPr>
        <w:suppressAutoHyphens w:val="0"/>
        <w:ind w:left="1135" w:hanging="284"/>
        <w:jc w:val="both"/>
        <w:rPr>
          <w:rFonts w:ascii="Trebuchet MS" w:hAnsi="Trebuchet MS" w:cs="Arial"/>
          <w:szCs w:val="24"/>
        </w:rPr>
      </w:pPr>
      <w:r w:rsidRPr="00B254A5">
        <w:rPr>
          <w:rFonts w:ascii="Trebuchet MS" w:hAnsi="Trebuchet MS" w:cs="Arial"/>
          <w:szCs w:val="24"/>
        </w:rPr>
        <w:t xml:space="preserve">A Companhia de Gestão de Recursos Hídricos – COGERH é o único fornecedor de água bruta da </w:t>
      </w:r>
      <w:proofErr w:type="spellStart"/>
      <w:r w:rsidRPr="00B254A5">
        <w:rPr>
          <w:rFonts w:ascii="Trebuchet MS" w:hAnsi="Trebuchet MS" w:cs="Arial"/>
          <w:szCs w:val="24"/>
        </w:rPr>
        <w:t>Cagece</w:t>
      </w:r>
      <w:proofErr w:type="spellEnd"/>
      <w:r w:rsidRPr="00B254A5">
        <w:rPr>
          <w:rFonts w:ascii="Trebuchet MS" w:hAnsi="Trebuchet MS" w:cs="Arial"/>
          <w:szCs w:val="24"/>
        </w:rPr>
        <w:t xml:space="preserve"> e torna-se parte relacionada por também pertencer ao Estado do Ceará;</w:t>
      </w:r>
    </w:p>
    <w:p w14:paraId="55F45611" w14:textId="213DC3DF" w:rsidR="00743659" w:rsidRPr="00B254A5" w:rsidRDefault="002D4EEF" w:rsidP="00564D58">
      <w:pPr>
        <w:widowControl w:val="0"/>
        <w:numPr>
          <w:ilvl w:val="0"/>
          <w:numId w:val="6"/>
        </w:numPr>
        <w:suppressAutoHyphens w:val="0"/>
        <w:ind w:left="1135" w:hanging="284"/>
        <w:jc w:val="both"/>
        <w:rPr>
          <w:rFonts w:ascii="Trebuchet MS" w:hAnsi="Trebuchet MS" w:cs="Arial"/>
          <w:szCs w:val="24"/>
        </w:rPr>
      </w:pPr>
      <w:r w:rsidRPr="00B254A5">
        <w:rPr>
          <w:rFonts w:ascii="Trebuchet MS" w:hAnsi="Trebuchet MS" w:cs="Arial"/>
          <w:szCs w:val="24"/>
        </w:rPr>
        <w:t xml:space="preserve">De janeiro a </w:t>
      </w:r>
      <w:r w:rsidR="00454FE5" w:rsidRPr="00B254A5">
        <w:rPr>
          <w:rFonts w:ascii="Trebuchet MS" w:hAnsi="Trebuchet MS" w:cs="Arial"/>
          <w:szCs w:val="24"/>
        </w:rPr>
        <w:fldChar w:fldCharType="begin"/>
      </w:r>
      <w:r w:rsidR="00454FE5" w:rsidRPr="00B254A5">
        <w:rPr>
          <w:rFonts w:ascii="Trebuchet MS" w:hAnsi="Trebuchet MS" w:cs="Arial"/>
          <w:szCs w:val="24"/>
        </w:rPr>
        <w:instrText xml:space="preserve"> REF  Mes_Data_Base_Texto  \* MERGEFORMAT </w:instrText>
      </w:r>
      <w:r w:rsidR="00454FE5" w:rsidRPr="00B254A5">
        <w:rPr>
          <w:rFonts w:ascii="Trebuchet MS" w:hAnsi="Trebuchet MS" w:cs="Arial"/>
          <w:szCs w:val="24"/>
        </w:rPr>
        <w:fldChar w:fldCharType="separate"/>
      </w:r>
      <w:r w:rsidR="007F68B9" w:rsidRPr="00B254A5">
        <w:rPr>
          <w:rFonts w:ascii="Trebuchet MS" w:hAnsi="Trebuchet MS" w:cs="Arial"/>
          <w:szCs w:val="24"/>
        </w:rPr>
        <w:t>dezembro</w:t>
      </w:r>
      <w:r w:rsidR="00454FE5" w:rsidRPr="00B254A5">
        <w:rPr>
          <w:rFonts w:ascii="Trebuchet MS" w:hAnsi="Trebuchet MS" w:cs="Arial"/>
          <w:szCs w:val="24"/>
        </w:rPr>
        <w:fldChar w:fldCharType="end"/>
      </w:r>
      <w:r w:rsidR="00454FE5" w:rsidRPr="00B254A5">
        <w:rPr>
          <w:rFonts w:ascii="Trebuchet MS" w:hAnsi="Trebuchet MS" w:cs="Arial"/>
          <w:szCs w:val="24"/>
        </w:rPr>
        <w:t xml:space="preserve"> </w:t>
      </w:r>
      <w:r w:rsidRPr="00B254A5">
        <w:rPr>
          <w:rFonts w:ascii="Trebuchet MS" w:hAnsi="Trebuchet MS" w:cs="Arial"/>
          <w:szCs w:val="24"/>
        </w:rPr>
        <w:t>de</w:t>
      </w:r>
      <w:r w:rsidR="004B0014" w:rsidRPr="00B254A5">
        <w:rPr>
          <w:rFonts w:ascii="Trebuchet MS" w:hAnsi="Trebuchet MS" w:cs="Arial"/>
          <w:szCs w:val="24"/>
        </w:rPr>
        <w:t xml:space="preserve"> </w:t>
      </w:r>
      <w:r w:rsidR="004B0014" w:rsidRPr="00B254A5">
        <w:rPr>
          <w:rFonts w:ascii="Trebuchet MS" w:hAnsi="Trebuchet MS" w:cs="Arial"/>
          <w:szCs w:val="24"/>
        </w:rPr>
        <w:fldChar w:fldCharType="begin"/>
      </w:r>
      <w:r w:rsidR="004B0014" w:rsidRPr="00B254A5">
        <w:rPr>
          <w:rFonts w:ascii="Trebuchet MS" w:hAnsi="Trebuchet MS" w:cs="Arial"/>
          <w:szCs w:val="24"/>
        </w:rPr>
        <w:instrText xml:space="preserve"> REF  Ano_data_base </w:instrText>
      </w:r>
      <w:r w:rsidR="009F1ED3" w:rsidRPr="00B254A5">
        <w:rPr>
          <w:rFonts w:ascii="Trebuchet MS" w:hAnsi="Trebuchet MS" w:cs="Arial"/>
          <w:szCs w:val="24"/>
        </w:rPr>
        <w:instrText xml:space="preserve"> \* MERGEFORMAT </w:instrText>
      </w:r>
      <w:r w:rsidR="004B0014" w:rsidRPr="00B254A5">
        <w:rPr>
          <w:rFonts w:ascii="Trebuchet MS" w:hAnsi="Trebuchet MS" w:cs="Arial"/>
          <w:szCs w:val="24"/>
        </w:rPr>
        <w:fldChar w:fldCharType="separate"/>
      </w:r>
      <w:r w:rsidR="007F68B9" w:rsidRPr="00B254A5">
        <w:rPr>
          <w:rFonts w:ascii="Trebuchet MS" w:hAnsi="Trebuchet MS" w:cs="Trebuchet MS"/>
          <w:szCs w:val="24"/>
        </w:rPr>
        <w:t>2025</w:t>
      </w:r>
      <w:r w:rsidR="004B0014" w:rsidRPr="00B254A5">
        <w:rPr>
          <w:rFonts w:ascii="Trebuchet MS" w:hAnsi="Trebuchet MS" w:cs="Arial"/>
          <w:szCs w:val="24"/>
        </w:rPr>
        <w:fldChar w:fldCharType="end"/>
      </w:r>
      <w:r w:rsidR="00F42B38" w:rsidRPr="00B254A5">
        <w:rPr>
          <w:rFonts w:ascii="Trebuchet MS" w:hAnsi="Trebuchet MS" w:cs="Arial"/>
          <w:szCs w:val="24"/>
        </w:rPr>
        <w:t>,</w:t>
      </w:r>
      <w:r w:rsidR="00743659" w:rsidRPr="00B254A5">
        <w:rPr>
          <w:rFonts w:ascii="Trebuchet MS" w:hAnsi="Trebuchet MS" w:cs="Arial"/>
          <w:szCs w:val="24"/>
        </w:rPr>
        <w:t xml:space="preserve"> o custo total com a aquisição de água bruta junto a COGERH foi de R$</w:t>
      </w:r>
      <w:r w:rsidR="007A7D53" w:rsidRPr="00B254A5">
        <w:rPr>
          <w:rFonts w:ascii="Trebuchet MS" w:hAnsi="Trebuchet MS" w:cs="Arial"/>
          <w:szCs w:val="24"/>
        </w:rPr>
        <w:t xml:space="preserve">  128.710 </w:t>
      </w:r>
      <w:r w:rsidR="00743659" w:rsidRPr="00B254A5">
        <w:rPr>
          <w:rFonts w:ascii="Trebuchet MS" w:hAnsi="Trebuchet MS" w:cs="Arial"/>
          <w:szCs w:val="24"/>
        </w:rPr>
        <w:t>(</w:t>
      </w:r>
      <w:r w:rsidR="00D80DE3" w:rsidRPr="00B254A5">
        <w:rPr>
          <w:rFonts w:ascii="Trebuchet MS" w:hAnsi="Trebuchet MS" w:cs="Arial"/>
          <w:szCs w:val="24"/>
        </w:rPr>
        <w:t xml:space="preserve">R$ </w:t>
      </w:r>
      <w:r w:rsidR="00957FF1" w:rsidRPr="00B254A5">
        <w:rPr>
          <w:rFonts w:ascii="Trebuchet MS" w:hAnsi="Trebuchet MS" w:cs="Arial"/>
          <w:szCs w:val="24"/>
        </w:rPr>
        <w:t xml:space="preserve">124.521 </w:t>
      </w:r>
      <w:r w:rsidR="00D5254C" w:rsidRPr="00B254A5">
        <w:rPr>
          <w:rFonts w:ascii="Trebuchet MS" w:hAnsi="Trebuchet MS" w:cs="Arial"/>
          <w:szCs w:val="24"/>
        </w:rPr>
        <w:t>no mesmo período de</w:t>
      </w:r>
      <w:r w:rsidR="00454FE5" w:rsidRPr="00B254A5">
        <w:rPr>
          <w:rFonts w:ascii="Trebuchet MS" w:hAnsi="Trebuchet MS" w:cs="Arial"/>
          <w:szCs w:val="24"/>
        </w:rPr>
        <w:t xml:space="preserve"> </w:t>
      </w:r>
      <w:r w:rsidR="00454FE5" w:rsidRPr="00B254A5">
        <w:rPr>
          <w:rFonts w:ascii="Trebuchet MS" w:hAnsi="Trebuchet MS" w:cs="Arial"/>
          <w:szCs w:val="24"/>
        </w:rPr>
        <w:fldChar w:fldCharType="begin"/>
      </w:r>
      <w:r w:rsidR="00454FE5" w:rsidRPr="00B254A5">
        <w:rPr>
          <w:rFonts w:ascii="Trebuchet MS" w:hAnsi="Trebuchet MS" w:cs="Arial"/>
          <w:szCs w:val="24"/>
        </w:rPr>
        <w:instrText xml:space="preserve"> REF  Ano_Anterior  \* MERGEFORMAT </w:instrText>
      </w:r>
      <w:r w:rsidR="00454FE5" w:rsidRPr="00B254A5">
        <w:rPr>
          <w:rFonts w:ascii="Trebuchet MS" w:hAnsi="Trebuchet MS" w:cs="Arial"/>
          <w:szCs w:val="24"/>
        </w:rPr>
        <w:fldChar w:fldCharType="separate"/>
      </w:r>
      <w:r w:rsidR="007F68B9" w:rsidRPr="00B254A5">
        <w:rPr>
          <w:rFonts w:ascii="Trebuchet MS" w:hAnsi="Trebuchet MS" w:cs="Arial"/>
          <w:szCs w:val="24"/>
        </w:rPr>
        <w:t>2024</w:t>
      </w:r>
      <w:r w:rsidR="00454FE5" w:rsidRPr="00B254A5">
        <w:rPr>
          <w:rFonts w:ascii="Trebuchet MS" w:hAnsi="Trebuchet MS" w:cs="Arial"/>
          <w:szCs w:val="24"/>
        </w:rPr>
        <w:fldChar w:fldCharType="end"/>
      </w:r>
      <w:r w:rsidR="00743659" w:rsidRPr="00B254A5">
        <w:rPr>
          <w:rFonts w:ascii="Trebuchet MS" w:hAnsi="Trebuchet MS" w:cs="Arial"/>
          <w:szCs w:val="24"/>
        </w:rPr>
        <w:t>) e o saldo a pagar para o fornecedor, em</w:t>
      </w:r>
      <w:r w:rsidR="00454FE5" w:rsidRPr="00B254A5">
        <w:rPr>
          <w:rFonts w:ascii="Trebuchet MS" w:hAnsi="Trebuchet MS" w:cs="Arial"/>
          <w:szCs w:val="24"/>
        </w:rPr>
        <w:t xml:space="preserve"> </w:t>
      </w:r>
      <w:r w:rsidR="00454FE5" w:rsidRPr="00B254A5">
        <w:rPr>
          <w:rFonts w:ascii="Trebuchet MS" w:hAnsi="Trebuchet MS" w:cs="Arial"/>
          <w:szCs w:val="24"/>
        </w:rPr>
        <w:fldChar w:fldCharType="begin"/>
      </w:r>
      <w:r w:rsidR="00454FE5" w:rsidRPr="00B254A5">
        <w:rPr>
          <w:rFonts w:ascii="Trebuchet MS" w:hAnsi="Trebuchet MS" w:cs="Arial"/>
          <w:szCs w:val="24"/>
        </w:rPr>
        <w:instrText xml:space="preserve"> REF  Data_Base_Texto  \* MERGEFORMAT </w:instrText>
      </w:r>
      <w:r w:rsidR="00454FE5" w:rsidRPr="00B254A5">
        <w:rPr>
          <w:rFonts w:ascii="Trebuchet MS" w:hAnsi="Trebuchet MS" w:cs="Arial"/>
          <w:szCs w:val="24"/>
        </w:rPr>
        <w:fldChar w:fldCharType="separate"/>
      </w:r>
      <w:r w:rsidR="007F68B9" w:rsidRPr="00B254A5">
        <w:rPr>
          <w:rFonts w:ascii="Trebuchet MS" w:hAnsi="Trebuchet MS" w:cs="Arial"/>
          <w:szCs w:val="24"/>
        </w:rPr>
        <w:t>31 de dezembro de 2025</w:t>
      </w:r>
      <w:r w:rsidR="00454FE5" w:rsidRPr="00B254A5">
        <w:rPr>
          <w:rFonts w:ascii="Trebuchet MS" w:hAnsi="Trebuchet MS" w:cs="Arial"/>
          <w:szCs w:val="24"/>
        </w:rPr>
        <w:fldChar w:fldCharType="end"/>
      </w:r>
      <w:r w:rsidR="00743659" w:rsidRPr="00B254A5">
        <w:rPr>
          <w:rFonts w:ascii="Trebuchet MS" w:hAnsi="Trebuchet MS" w:cs="Arial"/>
          <w:szCs w:val="24"/>
        </w:rPr>
        <w:t xml:space="preserve"> era de R$</w:t>
      </w:r>
      <w:r w:rsidR="007A7D53" w:rsidRPr="00B254A5">
        <w:rPr>
          <w:rFonts w:ascii="Trebuchet MS" w:hAnsi="Trebuchet MS" w:cs="Arial"/>
          <w:szCs w:val="24"/>
        </w:rPr>
        <w:t xml:space="preserve"> 25.190</w:t>
      </w:r>
      <w:r w:rsidR="00A018D3" w:rsidRPr="00B254A5">
        <w:rPr>
          <w:rFonts w:ascii="Trebuchet MS" w:hAnsi="Trebuchet MS" w:cs="Arial"/>
          <w:szCs w:val="24"/>
        </w:rPr>
        <w:t xml:space="preserve"> </w:t>
      </w:r>
      <w:r w:rsidR="00743659" w:rsidRPr="00B254A5">
        <w:rPr>
          <w:rFonts w:ascii="Trebuchet MS" w:hAnsi="Trebuchet MS" w:cs="Arial"/>
          <w:szCs w:val="24"/>
        </w:rPr>
        <w:t xml:space="preserve">(R$ </w:t>
      </w:r>
      <w:r w:rsidR="00454FE5" w:rsidRPr="00B254A5">
        <w:rPr>
          <w:rFonts w:ascii="Trebuchet MS" w:hAnsi="Trebuchet MS" w:cs="Arial"/>
          <w:szCs w:val="24"/>
        </w:rPr>
        <w:t>23.613</w:t>
      </w:r>
      <w:r w:rsidR="00743659" w:rsidRPr="00B254A5">
        <w:rPr>
          <w:rFonts w:ascii="Trebuchet MS" w:hAnsi="Trebuchet MS" w:cs="Arial"/>
          <w:szCs w:val="24"/>
        </w:rPr>
        <w:t xml:space="preserve"> em 31 de dezembro de</w:t>
      </w:r>
      <w:r w:rsidR="00454FE5" w:rsidRPr="00B254A5">
        <w:rPr>
          <w:rFonts w:ascii="Trebuchet MS" w:hAnsi="Trebuchet MS" w:cs="Arial"/>
          <w:szCs w:val="24"/>
        </w:rPr>
        <w:t xml:space="preserve"> </w:t>
      </w:r>
      <w:r w:rsidR="00454FE5" w:rsidRPr="00B254A5">
        <w:rPr>
          <w:rFonts w:ascii="Trebuchet MS" w:hAnsi="Trebuchet MS" w:cs="Arial"/>
          <w:szCs w:val="24"/>
        </w:rPr>
        <w:fldChar w:fldCharType="begin"/>
      </w:r>
      <w:r w:rsidR="00454FE5" w:rsidRPr="00B254A5">
        <w:rPr>
          <w:rFonts w:ascii="Trebuchet MS" w:hAnsi="Trebuchet MS" w:cs="Arial"/>
          <w:szCs w:val="24"/>
        </w:rPr>
        <w:instrText xml:space="preserve"> REF  Ano_Anterior  \* MERGEFORMAT </w:instrText>
      </w:r>
      <w:r w:rsidR="00454FE5" w:rsidRPr="00B254A5">
        <w:rPr>
          <w:rFonts w:ascii="Trebuchet MS" w:hAnsi="Trebuchet MS" w:cs="Arial"/>
          <w:szCs w:val="24"/>
        </w:rPr>
        <w:fldChar w:fldCharType="separate"/>
      </w:r>
      <w:r w:rsidR="007F68B9" w:rsidRPr="00B254A5">
        <w:rPr>
          <w:rFonts w:ascii="Trebuchet MS" w:hAnsi="Trebuchet MS" w:cs="Arial"/>
          <w:szCs w:val="24"/>
        </w:rPr>
        <w:t>2024</w:t>
      </w:r>
      <w:r w:rsidR="00454FE5" w:rsidRPr="00B254A5">
        <w:rPr>
          <w:rFonts w:ascii="Trebuchet MS" w:hAnsi="Trebuchet MS" w:cs="Arial"/>
          <w:szCs w:val="24"/>
        </w:rPr>
        <w:fldChar w:fldCharType="end"/>
      </w:r>
      <w:r w:rsidR="00743659" w:rsidRPr="00B254A5">
        <w:rPr>
          <w:rFonts w:ascii="Trebuchet MS" w:hAnsi="Trebuchet MS" w:cs="Arial"/>
          <w:szCs w:val="24"/>
        </w:rPr>
        <w:t>).</w:t>
      </w:r>
    </w:p>
    <w:p w14:paraId="1996A571" w14:textId="77777777" w:rsidR="00743659" w:rsidRPr="00B254A5" w:rsidRDefault="00743659" w:rsidP="00564D58">
      <w:pPr>
        <w:widowControl w:val="0"/>
        <w:suppressAutoHyphens w:val="0"/>
        <w:ind w:left="1134" w:hanging="283"/>
        <w:jc w:val="both"/>
        <w:rPr>
          <w:rFonts w:ascii="Trebuchet MS" w:hAnsi="Trebuchet MS" w:cs="Arial"/>
          <w:szCs w:val="24"/>
        </w:rPr>
      </w:pPr>
    </w:p>
    <w:p w14:paraId="43559CAB" w14:textId="77777777" w:rsidR="00743659" w:rsidRPr="00B254A5" w:rsidRDefault="00743659" w:rsidP="00564D58">
      <w:pPr>
        <w:pStyle w:val="PargrafodaLista11"/>
        <w:widowControl w:val="0"/>
        <w:numPr>
          <w:ilvl w:val="0"/>
          <w:numId w:val="9"/>
        </w:numPr>
        <w:suppressAutoHyphens w:val="0"/>
        <w:ind w:left="851" w:hanging="425"/>
        <w:jc w:val="both"/>
      </w:pPr>
      <w:r w:rsidRPr="00B254A5">
        <w:rPr>
          <w:rFonts w:ascii="Trebuchet MS" w:hAnsi="Trebuchet MS" w:cs="Arial"/>
          <w:b/>
          <w:szCs w:val="24"/>
        </w:rPr>
        <w:lastRenderedPageBreak/>
        <w:t xml:space="preserve">CAGEPREV – Fundação </w:t>
      </w:r>
      <w:proofErr w:type="spellStart"/>
      <w:r w:rsidRPr="00B254A5">
        <w:rPr>
          <w:rFonts w:ascii="Trebuchet MS" w:hAnsi="Trebuchet MS" w:cs="Arial"/>
          <w:b/>
          <w:szCs w:val="24"/>
        </w:rPr>
        <w:t>Cagece</w:t>
      </w:r>
      <w:proofErr w:type="spellEnd"/>
      <w:r w:rsidRPr="00B254A5">
        <w:rPr>
          <w:rFonts w:ascii="Trebuchet MS" w:hAnsi="Trebuchet MS" w:cs="Arial"/>
          <w:b/>
          <w:szCs w:val="24"/>
        </w:rPr>
        <w:t xml:space="preserve"> de Previdência Complementar</w:t>
      </w:r>
    </w:p>
    <w:p w14:paraId="466823F0" w14:textId="77777777" w:rsidR="00743659" w:rsidRPr="00B254A5" w:rsidRDefault="00743659" w:rsidP="00564D58">
      <w:pPr>
        <w:pStyle w:val="PargrafodaLista11"/>
        <w:widowControl w:val="0"/>
        <w:suppressAutoHyphens w:val="0"/>
        <w:jc w:val="both"/>
        <w:rPr>
          <w:rFonts w:ascii="Trebuchet MS" w:hAnsi="Trebuchet MS" w:cs="Arial"/>
          <w:b/>
          <w:szCs w:val="24"/>
        </w:rPr>
      </w:pPr>
    </w:p>
    <w:p w14:paraId="24378388" w14:textId="3CFD4D4D" w:rsidR="00743659" w:rsidRPr="00B254A5" w:rsidRDefault="00283587" w:rsidP="00564D58">
      <w:pPr>
        <w:widowControl w:val="0"/>
        <w:numPr>
          <w:ilvl w:val="0"/>
          <w:numId w:val="6"/>
        </w:numPr>
        <w:suppressAutoHyphens w:val="0"/>
        <w:ind w:left="1135" w:hanging="284"/>
        <w:jc w:val="both"/>
        <w:rPr>
          <w:rFonts w:ascii="Trebuchet MS" w:hAnsi="Trebuchet MS" w:cs="Arial"/>
          <w:szCs w:val="24"/>
        </w:rPr>
      </w:pPr>
      <w:r w:rsidRPr="00B254A5">
        <w:rPr>
          <w:rFonts w:ascii="Trebuchet MS" w:hAnsi="Trebuchet MS" w:cs="Arial"/>
          <w:szCs w:val="24"/>
        </w:rPr>
        <w:t xml:space="preserve">De janeiro a </w:t>
      </w:r>
      <w:r w:rsidR="00454FE5" w:rsidRPr="00B254A5">
        <w:rPr>
          <w:rFonts w:ascii="Trebuchet MS" w:hAnsi="Trebuchet MS" w:cs="Arial"/>
          <w:szCs w:val="24"/>
        </w:rPr>
        <w:fldChar w:fldCharType="begin"/>
      </w:r>
      <w:r w:rsidR="00454FE5" w:rsidRPr="00B254A5">
        <w:rPr>
          <w:rFonts w:ascii="Trebuchet MS" w:hAnsi="Trebuchet MS" w:cs="Arial"/>
          <w:szCs w:val="24"/>
        </w:rPr>
        <w:instrText xml:space="preserve"> REF  Mes_Data_Base_Texto </w:instrText>
      </w:r>
      <w:r w:rsidR="002E6360" w:rsidRPr="00B254A5">
        <w:rPr>
          <w:rFonts w:ascii="Trebuchet MS" w:hAnsi="Trebuchet MS" w:cs="Arial"/>
          <w:szCs w:val="24"/>
        </w:rPr>
        <w:instrText xml:space="preserve"> \* MERGEFORMAT </w:instrText>
      </w:r>
      <w:r w:rsidR="00454FE5" w:rsidRPr="00B254A5">
        <w:rPr>
          <w:rFonts w:ascii="Trebuchet MS" w:hAnsi="Trebuchet MS" w:cs="Arial"/>
          <w:szCs w:val="24"/>
        </w:rPr>
        <w:fldChar w:fldCharType="separate"/>
      </w:r>
      <w:r w:rsidR="007F68B9" w:rsidRPr="00B254A5">
        <w:rPr>
          <w:rFonts w:ascii="Trebuchet MS" w:hAnsi="Trebuchet MS" w:cs="Arial"/>
          <w:szCs w:val="24"/>
        </w:rPr>
        <w:t>dezembro</w:t>
      </w:r>
      <w:r w:rsidR="00454FE5" w:rsidRPr="00B254A5">
        <w:rPr>
          <w:rFonts w:ascii="Trebuchet MS" w:hAnsi="Trebuchet MS" w:cs="Arial"/>
          <w:szCs w:val="24"/>
        </w:rPr>
        <w:fldChar w:fldCharType="end"/>
      </w:r>
      <w:r w:rsidR="00454FE5" w:rsidRPr="00B254A5">
        <w:rPr>
          <w:rFonts w:ascii="Trebuchet MS" w:hAnsi="Trebuchet MS" w:cs="Arial"/>
          <w:szCs w:val="24"/>
        </w:rPr>
        <w:t xml:space="preserve"> </w:t>
      </w:r>
      <w:r w:rsidRPr="00B254A5">
        <w:rPr>
          <w:rFonts w:ascii="Trebuchet MS" w:hAnsi="Trebuchet MS" w:cs="Arial"/>
          <w:szCs w:val="24"/>
        </w:rPr>
        <w:t>de</w:t>
      </w:r>
      <w:r w:rsidR="004B0014" w:rsidRPr="00B254A5">
        <w:rPr>
          <w:rFonts w:ascii="Trebuchet MS" w:hAnsi="Trebuchet MS" w:cs="Arial"/>
          <w:szCs w:val="24"/>
        </w:rPr>
        <w:t xml:space="preserve"> </w:t>
      </w:r>
      <w:r w:rsidR="004B0014" w:rsidRPr="00B254A5">
        <w:rPr>
          <w:rFonts w:ascii="Trebuchet MS" w:hAnsi="Trebuchet MS" w:cs="Arial"/>
          <w:szCs w:val="24"/>
        </w:rPr>
        <w:fldChar w:fldCharType="begin"/>
      </w:r>
      <w:r w:rsidR="004B0014" w:rsidRPr="00B254A5">
        <w:rPr>
          <w:rFonts w:ascii="Trebuchet MS" w:hAnsi="Trebuchet MS" w:cs="Arial"/>
          <w:szCs w:val="24"/>
        </w:rPr>
        <w:instrText xml:space="preserve"> REF  Ano_data_base  \* MERGEFORMAT </w:instrText>
      </w:r>
      <w:r w:rsidR="004B0014" w:rsidRPr="00B254A5">
        <w:rPr>
          <w:rFonts w:ascii="Trebuchet MS" w:hAnsi="Trebuchet MS" w:cs="Arial"/>
          <w:szCs w:val="24"/>
        </w:rPr>
        <w:fldChar w:fldCharType="separate"/>
      </w:r>
      <w:r w:rsidR="007F68B9" w:rsidRPr="00B254A5">
        <w:rPr>
          <w:rFonts w:ascii="Trebuchet MS" w:hAnsi="Trebuchet MS" w:cs="Arial"/>
          <w:szCs w:val="24"/>
        </w:rPr>
        <w:t>2025</w:t>
      </w:r>
      <w:r w:rsidR="004B0014" w:rsidRPr="00B254A5">
        <w:rPr>
          <w:rFonts w:ascii="Trebuchet MS" w:hAnsi="Trebuchet MS" w:cs="Arial"/>
          <w:szCs w:val="24"/>
        </w:rPr>
        <w:fldChar w:fldCharType="end"/>
      </w:r>
      <w:r w:rsidRPr="00B254A5">
        <w:rPr>
          <w:rFonts w:ascii="Trebuchet MS" w:hAnsi="Trebuchet MS" w:cs="Arial"/>
          <w:szCs w:val="24"/>
        </w:rPr>
        <w:t>, ocorreram p</w:t>
      </w:r>
      <w:r w:rsidR="00743659" w:rsidRPr="00B254A5">
        <w:rPr>
          <w:rFonts w:ascii="Trebuchet MS" w:hAnsi="Trebuchet MS" w:cs="Arial"/>
          <w:szCs w:val="24"/>
        </w:rPr>
        <w:t>agamento</w:t>
      </w:r>
      <w:r w:rsidRPr="00B254A5">
        <w:rPr>
          <w:rFonts w:ascii="Trebuchet MS" w:hAnsi="Trebuchet MS" w:cs="Arial"/>
          <w:szCs w:val="24"/>
        </w:rPr>
        <w:t>s</w:t>
      </w:r>
      <w:r w:rsidR="00743659" w:rsidRPr="00B254A5">
        <w:rPr>
          <w:rFonts w:ascii="Trebuchet MS" w:hAnsi="Trebuchet MS" w:cs="Arial"/>
          <w:szCs w:val="24"/>
        </w:rPr>
        <w:t xml:space="preserve"> de contribuiç</w:t>
      </w:r>
      <w:r w:rsidRPr="00B254A5">
        <w:rPr>
          <w:rFonts w:ascii="Trebuchet MS" w:hAnsi="Trebuchet MS" w:cs="Arial"/>
          <w:szCs w:val="24"/>
        </w:rPr>
        <w:t>ões</w:t>
      </w:r>
      <w:r w:rsidR="00743659" w:rsidRPr="00B254A5">
        <w:rPr>
          <w:rFonts w:ascii="Trebuchet MS" w:hAnsi="Trebuchet MS" w:cs="Arial"/>
          <w:szCs w:val="24"/>
        </w:rPr>
        <w:t xml:space="preserve"> para previdência complementar no montante de R$</w:t>
      </w:r>
      <w:r w:rsidR="00920469" w:rsidRPr="00B254A5">
        <w:rPr>
          <w:rFonts w:ascii="Trebuchet MS" w:hAnsi="Trebuchet MS" w:cs="Arial"/>
          <w:szCs w:val="24"/>
        </w:rPr>
        <w:t xml:space="preserve"> 7.721</w:t>
      </w:r>
      <w:r w:rsidR="00A17BD7" w:rsidRPr="00B254A5">
        <w:rPr>
          <w:rFonts w:ascii="Trebuchet MS" w:hAnsi="Trebuchet MS" w:cs="Arial"/>
          <w:szCs w:val="24"/>
        </w:rPr>
        <w:t xml:space="preserve"> </w:t>
      </w:r>
      <w:r w:rsidR="00743659" w:rsidRPr="00B254A5">
        <w:rPr>
          <w:rFonts w:ascii="Trebuchet MS" w:hAnsi="Trebuchet MS" w:cs="Arial"/>
          <w:szCs w:val="24"/>
        </w:rPr>
        <w:t>(R$</w:t>
      </w:r>
      <w:r w:rsidR="008508E2" w:rsidRPr="00B254A5">
        <w:rPr>
          <w:rFonts w:ascii="Trebuchet MS" w:hAnsi="Trebuchet MS" w:cs="Arial"/>
          <w:szCs w:val="24"/>
        </w:rPr>
        <w:t xml:space="preserve"> </w:t>
      </w:r>
      <w:r w:rsidR="00957FF1" w:rsidRPr="00B254A5">
        <w:rPr>
          <w:rFonts w:ascii="Trebuchet MS" w:hAnsi="Trebuchet MS" w:cs="Arial"/>
          <w:szCs w:val="24"/>
        </w:rPr>
        <w:t xml:space="preserve">7.123 </w:t>
      </w:r>
      <w:r w:rsidRPr="00B254A5">
        <w:rPr>
          <w:rFonts w:ascii="Trebuchet MS" w:hAnsi="Trebuchet MS" w:cs="Arial"/>
          <w:szCs w:val="24"/>
        </w:rPr>
        <w:t xml:space="preserve"> no mesmo período de</w:t>
      </w:r>
      <w:r w:rsidR="002E6360" w:rsidRPr="00B254A5">
        <w:rPr>
          <w:rFonts w:ascii="Trebuchet MS" w:hAnsi="Trebuchet MS" w:cs="Arial"/>
          <w:szCs w:val="24"/>
        </w:rPr>
        <w:t xml:space="preserve"> </w:t>
      </w:r>
      <w:r w:rsidR="002E6360" w:rsidRPr="00B254A5">
        <w:rPr>
          <w:rFonts w:ascii="Trebuchet MS" w:hAnsi="Trebuchet MS" w:cs="Arial"/>
          <w:szCs w:val="24"/>
        </w:rPr>
        <w:fldChar w:fldCharType="begin"/>
      </w:r>
      <w:r w:rsidR="002E6360" w:rsidRPr="00B254A5">
        <w:rPr>
          <w:rFonts w:ascii="Trebuchet MS" w:hAnsi="Trebuchet MS" w:cs="Arial"/>
          <w:szCs w:val="24"/>
        </w:rPr>
        <w:instrText xml:space="preserve"> REF  Ano_Anterior  \* MERGEFORMAT </w:instrText>
      </w:r>
      <w:r w:rsidR="002E6360" w:rsidRPr="00B254A5">
        <w:rPr>
          <w:rFonts w:ascii="Trebuchet MS" w:hAnsi="Trebuchet MS" w:cs="Arial"/>
          <w:szCs w:val="24"/>
        </w:rPr>
        <w:fldChar w:fldCharType="separate"/>
      </w:r>
      <w:r w:rsidR="007F68B9" w:rsidRPr="00B254A5">
        <w:rPr>
          <w:rFonts w:ascii="Trebuchet MS" w:hAnsi="Trebuchet MS" w:cs="Arial"/>
          <w:szCs w:val="24"/>
        </w:rPr>
        <w:t>2024</w:t>
      </w:r>
      <w:r w:rsidR="002E6360" w:rsidRPr="00B254A5">
        <w:rPr>
          <w:rFonts w:ascii="Trebuchet MS" w:hAnsi="Trebuchet MS" w:cs="Arial"/>
          <w:szCs w:val="24"/>
        </w:rPr>
        <w:fldChar w:fldCharType="end"/>
      </w:r>
      <w:r w:rsidR="00743659" w:rsidRPr="00B254A5">
        <w:rPr>
          <w:rFonts w:ascii="Trebuchet MS" w:hAnsi="Trebuchet MS" w:cs="Arial"/>
          <w:szCs w:val="24"/>
        </w:rPr>
        <w:t>), havendo R$</w:t>
      </w:r>
      <w:r w:rsidR="00920469" w:rsidRPr="00B254A5">
        <w:rPr>
          <w:rFonts w:ascii="Trebuchet MS" w:hAnsi="Trebuchet MS" w:cs="Arial"/>
          <w:szCs w:val="24"/>
        </w:rPr>
        <w:t xml:space="preserve"> 771</w:t>
      </w:r>
      <w:r w:rsidR="00E938D1" w:rsidRPr="00B254A5">
        <w:rPr>
          <w:rFonts w:ascii="Trebuchet MS" w:hAnsi="Trebuchet MS" w:cs="Arial"/>
          <w:szCs w:val="24"/>
        </w:rPr>
        <w:t xml:space="preserve"> </w:t>
      </w:r>
      <w:r w:rsidR="00743659" w:rsidRPr="00B254A5">
        <w:rPr>
          <w:rFonts w:ascii="Trebuchet MS" w:hAnsi="Trebuchet MS" w:cs="Arial"/>
          <w:szCs w:val="24"/>
        </w:rPr>
        <w:t xml:space="preserve">a pagar em </w:t>
      </w:r>
      <w:r w:rsidR="002E6360" w:rsidRPr="00B254A5">
        <w:rPr>
          <w:rFonts w:ascii="Trebuchet MS" w:hAnsi="Trebuchet MS" w:cs="Arial"/>
          <w:szCs w:val="24"/>
        </w:rPr>
        <w:fldChar w:fldCharType="begin"/>
      </w:r>
      <w:r w:rsidR="002E6360" w:rsidRPr="00B254A5">
        <w:rPr>
          <w:rFonts w:ascii="Trebuchet MS" w:hAnsi="Trebuchet MS" w:cs="Arial"/>
          <w:szCs w:val="24"/>
        </w:rPr>
        <w:instrText xml:space="preserve"> REF  Data_Base_Texto  \* MERGEFORMAT </w:instrText>
      </w:r>
      <w:r w:rsidR="002E6360" w:rsidRPr="00B254A5">
        <w:rPr>
          <w:rFonts w:ascii="Trebuchet MS" w:hAnsi="Trebuchet MS" w:cs="Arial"/>
          <w:szCs w:val="24"/>
        </w:rPr>
        <w:fldChar w:fldCharType="separate"/>
      </w:r>
      <w:r w:rsidR="007F68B9" w:rsidRPr="00B254A5">
        <w:rPr>
          <w:rFonts w:ascii="Trebuchet MS" w:hAnsi="Trebuchet MS" w:cs="Arial"/>
          <w:szCs w:val="24"/>
        </w:rPr>
        <w:t>31 de dezembro de 2025</w:t>
      </w:r>
      <w:r w:rsidR="002E6360" w:rsidRPr="00B254A5">
        <w:rPr>
          <w:rFonts w:ascii="Trebuchet MS" w:hAnsi="Trebuchet MS" w:cs="Arial"/>
          <w:szCs w:val="24"/>
        </w:rPr>
        <w:fldChar w:fldCharType="end"/>
      </w:r>
      <w:r w:rsidR="002E6360" w:rsidRPr="00B254A5">
        <w:rPr>
          <w:rFonts w:ascii="Trebuchet MS" w:hAnsi="Trebuchet MS" w:cs="Arial"/>
          <w:szCs w:val="24"/>
        </w:rPr>
        <w:t xml:space="preserve"> </w:t>
      </w:r>
      <w:r w:rsidR="00743659" w:rsidRPr="00B254A5">
        <w:rPr>
          <w:rFonts w:ascii="Trebuchet MS" w:hAnsi="Trebuchet MS" w:cs="Arial"/>
          <w:szCs w:val="24"/>
        </w:rPr>
        <w:t xml:space="preserve">(R$ </w:t>
      </w:r>
      <w:r w:rsidR="002E6360" w:rsidRPr="00B254A5">
        <w:rPr>
          <w:rFonts w:ascii="Trebuchet MS" w:hAnsi="Trebuchet MS" w:cs="Arial"/>
          <w:szCs w:val="24"/>
        </w:rPr>
        <w:t>612</w:t>
      </w:r>
      <w:r w:rsidR="00743659" w:rsidRPr="00B254A5">
        <w:rPr>
          <w:rFonts w:ascii="Trebuchet MS" w:hAnsi="Trebuchet MS" w:cs="Arial"/>
          <w:szCs w:val="24"/>
        </w:rPr>
        <w:t xml:space="preserve"> em 31 de dezembro de</w:t>
      </w:r>
      <w:r w:rsidR="002E6360" w:rsidRPr="00B254A5">
        <w:rPr>
          <w:rFonts w:ascii="Trebuchet MS" w:hAnsi="Trebuchet MS" w:cs="Arial"/>
          <w:szCs w:val="24"/>
        </w:rPr>
        <w:t xml:space="preserve"> </w:t>
      </w:r>
      <w:r w:rsidR="002E6360" w:rsidRPr="00B254A5">
        <w:rPr>
          <w:rFonts w:ascii="Trebuchet MS" w:hAnsi="Trebuchet MS" w:cs="Arial"/>
          <w:szCs w:val="24"/>
        </w:rPr>
        <w:fldChar w:fldCharType="begin"/>
      </w:r>
      <w:r w:rsidR="002E6360" w:rsidRPr="00B254A5">
        <w:rPr>
          <w:rFonts w:ascii="Trebuchet MS" w:hAnsi="Trebuchet MS" w:cs="Arial"/>
          <w:szCs w:val="24"/>
        </w:rPr>
        <w:instrText xml:space="preserve"> REF  Ano_Anterior  \* MERGEFORMAT </w:instrText>
      </w:r>
      <w:r w:rsidR="002E6360" w:rsidRPr="00B254A5">
        <w:rPr>
          <w:rFonts w:ascii="Trebuchet MS" w:hAnsi="Trebuchet MS" w:cs="Arial"/>
          <w:szCs w:val="24"/>
        </w:rPr>
        <w:fldChar w:fldCharType="separate"/>
      </w:r>
      <w:r w:rsidR="007F68B9" w:rsidRPr="00B254A5">
        <w:rPr>
          <w:rFonts w:ascii="Trebuchet MS" w:hAnsi="Trebuchet MS" w:cs="Arial"/>
          <w:szCs w:val="24"/>
        </w:rPr>
        <w:t>2024</w:t>
      </w:r>
      <w:r w:rsidR="002E6360" w:rsidRPr="00B254A5">
        <w:rPr>
          <w:rFonts w:ascii="Trebuchet MS" w:hAnsi="Trebuchet MS" w:cs="Arial"/>
          <w:szCs w:val="24"/>
        </w:rPr>
        <w:fldChar w:fldCharType="end"/>
      </w:r>
      <w:r w:rsidR="00743659" w:rsidRPr="00B254A5">
        <w:rPr>
          <w:rFonts w:ascii="Trebuchet MS" w:hAnsi="Trebuchet MS" w:cs="Arial"/>
          <w:szCs w:val="24"/>
        </w:rPr>
        <w:t>);</w:t>
      </w:r>
    </w:p>
    <w:p w14:paraId="00BDCDFB" w14:textId="20F9BF5B" w:rsidR="00743659" w:rsidRPr="00B254A5" w:rsidRDefault="00283587" w:rsidP="00564D58">
      <w:pPr>
        <w:widowControl w:val="0"/>
        <w:numPr>
          <w:ilvl w:val="0"/>
          <w:numId w:val="6"/>
        </w:numPr>
        <w:suppressAutoHyphens w:val="0"/>
        <w:ind w:left="1135" w:hanging="284"/>
        <w:jc w:val="both"/>
        <w:rPr>
          <w:rFonts w:ascii="Trebuchet MS" w:hAnsi="Trebuchet MS" w:cs="Arial"/>
          <w:szCs w:val="24"/>
        </w:rPr>
      </w:pPr>
      <w:r w:rsidRPr="00B254A5">
        <w:rPr>
          <w:rFonts w:ascii="Trebuchet MS" w:hAnsi="Trebuchet MS" w:cs="Arial"/>
          <w:szCs w:val="24"/>
        </w:rPr>
        <w:t xml:space="preserve">De janeiro a </w:t>
      </w:r>
      <w:r w:rsidR="00546053" w:rsidRPr="00B254A5">
        <w:rPr>
          <w:rFonts w:ascii="Trebuchet MS" w:hAnsi="Trebuchet MS" w:cs="Arial"/>
          <w:szCs w:val="24"/>
        </w:rPr>
        <w:fldChar w:fldCharType="begin"/>
      </w:r>
      <w:r w:rsidR="00546053" w:rsidRPr="00B254A5">
        <w:rPr>
          <w:rFonts w:ascii="Trebuchet MS" w:hAnsi="Trebuchet MS" w:cs="Arial"/>
          <w:szCs w:val="24"/>
        </w:rPr>
        <w:instrText xml:space="preserve"> REF  Mes_Data_Base_Texto  \* MERGEFORMAT </w:instrText>
      </w:r>
      <w:r w:rsidR="00546053" w:rsidRPr="00B254A5">
        <w:rPr>
          <w:rFonts w:ascii="Trebuchet MS" w:hAnsi="Trebuchet MS" w:cs="Arial"/>
          <w:szCs w:val="24"/>
        </w:rPr>
        <w:fldChar w:fldCharType="separate"/>
      </w:r>
      <w:r w:rsidR="007F68B9" w:rsidRPr="00B254A5">
        <w:rPr>
          <w:rFonts w:ascii="Trebuchet MS" w:hAnsi="Trebuchet MS" w:cs="Arial"/>
          <w:szCs w:val="24"/>
        </w:rPr>
        <w:t>dezembro</w:t>
      </w:r>
      <w:r w:rsidR="00546053" w:rsidRPr="00B254A5">
        <w:rPr>
          <w:rFonts w:ascii="Trebuchet MS" w:hAnsi="Trebuchet MS" w:cs="Arial"/>
          <w:szCs w:val="24"/>
        </w:rPr>
        <w:fldChar w:fldCharType="end"/>
      </w:r>
      <w:r w:rsidRPr="00B254A5">
        <w:rPr>
          <w:rFonts w:ascii="Trebuchet MS" w:hAnsi="Trebuchet MS" w:cs="Arial"/>
          <w:szCs w:val="24"/>
        </w:rPr>
        <w:t xml:space="preserve"> de</w:t>
      </w:r>
      <w:r w:rsidR="004B0014" w:rsidRPr="00B254A5">
        <w:rPr>
          <w:rFonts w:ascii="Trebuchet MS" w:hAnsi="Trebuchet MS" w:cs="Arial"/>
          <w:szCs w:val="24"/>
        </w:rPr>
        <w:t xml:space="preserve"> </w:t>
      </w:r>
      <w:r w:rsidR="004B0014" w:rsidRPr="00B254A5">
        <w:rPr>
          <w:rFonts w:ascii="Trebuchet MS" w:hAnsi="Trebuchet MS" w:cs="Arial"/>
          <w:szCs w:val="24"/>
        </w:rPr>
        <w:fldChar w:fldCharType="begin"/>
      </w:r>
      <w:r w:rsidR="004B0014" w:rsidRPr="00B254A5">
        <w:rPr>
          <w:rFonts w:ascii="Trebuchet MS" w:hAnsi="Trebuchet MS" w:cs="Arial"/>
          <w:szCs w:val="24"/>
        </w:rPr>
        <w:instrText xml:space="preserve"> REF  Ano_data_base </w:instrText>
      </w:r>
      <w:r w:rsidR="00673165" w:rsidRPr="00B254A5">
        <w:rPr>
          <w:rFonts w:ascii="Trebuchet MS" w:hAnsi="Trebuchet MS" w:cs="Arial"/>
          <w:szCs w:val="24"/>
        </w:rPr>
        <w:instrText xml:space="preserve"> \* MERGEFORMAT </w:instrText>
      </w:r>
      <w:r w:rsidR="004B0014" w:rsidRPr="00B254A5">
        <w:rPr>
          <w:rFonts w:ascii="Trebuchet MS" w:hAnsi="Trebuchet MS" w:cs="Arial"/>
          <w:szCs w:val="24"/>
        </w:rPr>
        <w:fldChar w:fldCharType="separate"/>
      </w:r>
      <w:r w:rsidR="007F68B9" w:rsidRPr="00B254A5">
        <w:rPr>
          <w:rFonts w:ascii="Trebuchet MS" w:hAnsi="Trebuchet MS" w:cs="Trebuchet MS"/>
          <w:szCs w:val="24"/>
        </w:rPr>
        <w:t>2025</w:t>
      </w:r>
      <w:r w:rsidR="004B0014" w:rsidRPr="00B254A5">
        <w:rPr>
          <w:rFonts w:ascii="Trebuchet MS" w:hAnsi="Trebuchet MS" w:cs="Arial"/>
          <w:szCs w:val="24"/>
        </w:rPr>
        <w:fldChar w:fldCharType="end"/>
      </w:r>
      <w:r w:rsidRPr="00B254A5">
        <w:rPr>
          <w:rFonts w:ascii="Trebuchet MS" w:hAnsi="Trebuchet MS" w:cs="Arial"/>
          <w:szCs w:val="24"/>
        </w:rPr>
        <w:t xml:space="preserve">, foram repassadas </w:t>
      </w:r>
      <w:r w:rsidR="00743659" w:rsidRPr="00B254A5">
        <w:rPr>
          <w:rFonts w:ascii="Trebuchet MS" w:hAnsi="Trebuchet MS" w:cs="Arial"/>
          <w:szCs w:val="24"/>
        </w:rPr>
        <w:t>contribuiç</w:t>
      </w:r>
      <w:r w:rsidRPr="00B254A5">
        <w:rPr>
          <w:rFonts w:ascii="Trebuchet MS" w:hAnsi="Trebuchet MS" w:cs="Arial"/>
          <w:szCs w:val="24"/>
        </w:rPr>
        <w:t>ões</w:t>
      </w:r>
      <w:r w:rsidR="00743659" w:rsidRPr="00B254A5">
        <w:rPr>
          <w:rFonts w:ascii="Trebuchet MS" w:hAnsi="Trebuchet MS" w:cs="Arial"/>
          <w:szCs w:val="24"/>
        </w:rPr>
        <w:t xml:space="preserve"> de empregados para previdência complementar no montante de R$</w:t>
      </w:r>
      <w:r w:rsidR="00920469" w:rsidRPr="00B254A5">
        <w:rPr>
          <w:rFonts w:ascii="Trebuchet MS" w:hAnsi="Trebuchet MS" w:cs="Arial"/>
          <w:szCs w:val="24"/>
        </w:rPr>
        <w:t xml:space="preserve"> 9.855</w:t>
      </w:r>
      <w:r w:rsidR="00957FF1" w:rsidRPr="00B254A5">
        <w:rPr>
          <w:rFonts w:ascii="Trebuchet MS" w:hAnsi="Trebuchet MS" w:cs="Arial"/>
          <w:szCs w:val="24"/>
        </w:rPr>
        <w:t xml:space="preserve"> </w:t>
      </w:r>
      <w:r w:rsidR="00743659" w:rsidRPr="00B254A5">
        <w:rPr>
          <w:rFonts w:ascii="Trebuchet MS" w:hAnsi="Trebuchet MS" w:cs="Arial"/>
          <w:szCs w:val="24"/>
        </w:rPr>
        <w:t xml:space="preserve">(R$ </w:t>
      </w:r>
      <w:r w:rsidR="00957FF1" w:rsidRPr="00B254A5">
        <w:rPr>
          <w:rFonts w:ascii="Trebuchet MS" w:hAnsi="Trebuchet MS" w:cs="Arial"/>
          <w:szCs w:val="24"/>
        </w:rPr>
        <w:t>9.076</w:t>
      </w:r>
      <w:r w:rsidR="00536277" w:rsidRPr="00B254A5">
        <w:rPr>
          <w:rFonts w:ascii="Trebuchet MS" w:hAnsi="Trebuchet MS" w:cs="Arial"/>
          <w:szCs w:val="24"/>
        </w:rPr>
        <w:t xml:space="preserve"> </w:t>
      </w:r>
      <w:r w:rsidRPr="00B254A5">
        <w:rPr>
          <w:rFonts w:ascii="Trebuchet MS" w:hAnsi="Trebuchet MS" w:cs="Arial"/>
          <w:szCs w:val="24"/>
        </w:rPr>
        <w:t>no mesmo período de</w:t>
      </w:r>
      <w:r w:rsidR="00546053" w:rsidRPr="00B254A5">
        <w:rPr>
          <w:rFonts w:ascii="Trebuchet MS" w:hAnsi="Trebuchet MS" w:cs="Arial"/>
          <w:szCs w:val="24"/>
        </w:rPr>
        <w:t xml:space="preserve"> </w:t>
      </w:r>
      <w:r w:rsidR="00546053" w:rsidRPr="00B254A5">
        <w:rPr>
          <w:rFonts w:ascii="Trebuchet MS" w:hAnsi="Trebuchet MS" w:cs="Arial"/>
          <w:szCs w:val="24"/>
        </w:rPr>
        <w:fldChar w:fldCharType="begin"/>
      </w:r>
      <w:r w:rsidR="00546053" w:rsidRPr="00B254A5">
        <w:rPr>
          <w:rFonts w:ascii="Trebuchet MS" w:hAnsi="Trebuchet MS" w:cs="Arial"/>
          <w:szCs w:val="24"/>
        </w:rPr>
        <w:instrText xml:space="preserve"> REF  Ano_Anterior  \* MERGEFORMAT </w:instrText>
      </w:r>
      <w:r w:rsidR="00546053" w:rsidRPr="00B254A5">
        <w:rPr>
          <w:rFonts w:ascii="Trebuchet MS" w:hAnsi="Trebuchet MS" w:cs="Arial"/>
          <w:szCs w:val="24"/>
        </w:rPr>
        <w:fldChar w:fldCharType="separate"/>
      </w:r>
      <w:r w:rsidR="007F68B9" w:rsidRPr="00B254A5">
        <w:rPr>
          <w:rFonts w:ascii="Trebuchet MS" w:hAnsi="Trebuchet MS" w:cs="Arial"/>
          <w:szCs w:val="24"/>
        </w:rPr>
        <w:t>2024</w:t>
      </w:r>
      <w:r w:rsidR="00546053" w:rsidRPr="00B254A5">
        <w:rPr>
          <w:rFonts w:ascii="Trebuchet MS" w:hAnsi="Trebuchet MS" w:cs="Arial"/>
          <w:szCs w:val="24"/>
        </w:rPr>
        <w:fldChar w:fldCharType="end"/>
      </w:r>
      <w:r w:rsidR="00743659" w:rsidRPr="00B254A5">
        <w:rPr>
          <w:rFonts w:ascii="Trebuchet MS" w:hAnsi="Trebuchet MS" w:cs="Arial"/>
          <w:szCs w:val="24"/>
        </w:rPr>
        <w:t>), havendo R$</w:t>
      </w:r>
      <w:r w:rsidR="00920469" w:rsidRPr="00B254A5">
        <w:rPr>
          <w:rFonts w:ascii="Trebuchet MS" w:hAnsi="Trebuchet MS" w:cs="Arial"/>
          <w:szCs w:val="24"/>
        </w:rPr>
        <w:t xml:space="preserve"> 984</w:t>
      </w:r>
      <w:r w:rsidR="00E938D1" w:rsidRPr="00B254A5">
        <w:rPr>
          <w:rFonts w:ascii="Trebuchet MS" w:hAnsi="Trebuchet MS" w:cs="Arial"/>
          <w:szCs w:val="24"/>
        </w:rPr>
        <w:t xml:space="preserve"> </w:t>
      </w:r>
      <w:r w:rsidR="00743659" w:rsidRPr="00B254A5">
        <w:rPr>
          <w:rFonts w:ascii="Trebuchet MS" w:hAnsi="Trebuchet MS" w:cs="Arial"/>
          <w:szCs w:val="24"/>
        </w:rPr>
        <w:t xml:space="preserve"> a repassar em</w:t>
      </w:r>
      <w:r w:rsidR="00715B67" w:rsidRPr="00B254A5">
        <w:rPr>
          <w:rFonts w:ascii="Trebuchet MS" w:hAnsi="Trebuchet MS" w:cs="Arial"/>
          <w:szCs w:val="24"/>
        </w:rPr>
        <w:t xml:space="preserve"> </w:t>
      </w:r>
      <w:r w:rsidR="00546053" w:rsidRPr="00B254A5">
        <w:rPr>
          <w:rFonts w:ascii="Trebuchet MS" w:hAnsi="Trebuchet MS" w:cs="Arial"/>
          <w:szCs w:val="24"/>
        </w:rPr>
        <w:t xml:space="preserve"> </w:t>
      </w:r>
      <w:r w:rsidR="00546053" w:rsidRPr="00B254A5">
        <w:rPr>
          <w:rFonts w:ascii="Trebuchet MS" w:hAnsi="Trebuchet MS" w:cs="Arial"/>
          <w:szCs w:val="24"/>
        </w:rPr>
        <w:fldChar w:fldCharType="begin"/>
      </w:r>
      <w:r w:rsidR="00546053" w:rsidRPr="00B254A5">
        <w:rPr>
          <w:rFonts w:ascii="Trebuchet MS" w:hAnsi="Trebuchet MS" w:cs="Arial"/>
          <w:szCs w:val="24"/>
        </w:rPr>
        <w:instrText xml:space="preserve"> REF  Data_Base_Texto  \* MERGEFORMAT </w:instrText>
      </w:r>
      <w:r w:rsidR="00546053" w:rsidRPr="00B254A5">
        <w:rPr>
          <w:rFonts w:ascii="Trebuchet MS" w:hAnsi="Trebuchet MS" w:cs="Arial"/>
          <w:szCs w:val="24"/>
        </w:rPr>
        <w:fldChar w:fldCharType="separate"/>
      </w:r>
      <w:r w:rsidR="007F68B9" w:rsidRPr="00B254A5">
        <w:rPr>
          <w:rFonts w:ascii="Trebuchet MS" w:hAnsi="Trebuchet MS" w:cs="Arial"/>
          <w:szCs w:val="24"/>
        </w:rPr>
        <w:t>31 de dezembro de 2025</w:t>
      </w:r>
      <w:r w:rsidR="00546053" w:rsidRPr="00B254A5">
        <w:rPr>
          <w:rFonts w:ascii="Trebuchet MS" w:hAnsi="Trebuchet MS" w:cs="Arial"/>
          <w:szCs w:val="24"/>
        </w:rPr>
        <w:fldChar w:fldCharType="end"/>
      </w:r>
      <w:r w:rsidR="00546053" w:rsidRPr="00B254A5">
        <w:rPr>
          <w:rFonts w:ascii="Trebuchet MS" w:hAnsi="Trebuchet MS" w:cs="Arial"/>
          <w:szCs w:val="24"/>
        </w:rPr>
        <w:t xml:space="preserve"> </w:t>
      </w:r>
      <w:r w:rsidR="00743659" w:rsidRPr="00B254A5">
        <w:rPr>
          <w:rFonts w:ascii="Trebuchet MS" w:hAnsi="Trebuchet MS" w:cs="Arial"/>
          <w:szCs w:val="24"/>
        </w:rPr>
        <w:t xml:space="preserve">(R$ </w:t>
      </w:r>
      <w:r w:rsidR="00546053" w:rsidRPr="00B254A5">
        <w:rPr>
          <w:rFonts w:ascii="Trebuchet MS" w:hAnsi="Trebuchet MS" w:cs="Arial"/>
          <w:szCs w:val="24"/>
        </w:rPr>
        <w:t>776</w:t>
      </w:r>
      <w:r w:rsidR="00743659" w:rsidRPr="00B254A5">
        <w:rPr>
          <w:rFonts w:ascii="Trebuchet MS" w:hAnsi="Trebuchet MS" w:cs="Arial"/>
          <w:szCs w:val="24"/>
        </w:rPr>
        <w:t xml:space="preserve"> em 31 de dezembro de</w:t>
      </w:r>
      <w:r w:rsidR="00546053" w:rsidRPr="00B254A5">
        <w:rPr>
          <w:rFonts w:ascii="Trebuchet MS" w:hAnsi="Trebuchet MS" w:cs="Arial"/>
          <w:szCs w:val="24"/>
        </w:rPr>
        <w:t xml:space="preserve"> </w:t>
      </w:r>
      <w:r w:rsidR="00546053" w:rsidRPr="00B254A5">
        <w:rPr>
          <w:rFonts w:ascii="Trebuchet MS" w:hAnsi="Trebuchet MS" w:cs="Arial"/>
          <w:szCs w:val="24"/>
        </w:rPr>
        <w:fldChar w:fldCharType="begin"/>
      </w:r>
      <w:r w:rsidR="00546053" w:rsidRPr="00B254A5">
        <w:rPr>
          <w:rFonts w:ascii="Trebuchet MS" w:hAnsi="Trebuchet MS" w:cs="Arial"/>
          <w:szCs w:val="24"/>
        </w:rPr>
        <w:instrText xml:space="preserve"> REF  Ano_Anterior  \* MERGEFORMAT </w:instrText>
      </w:r>
      <w:r w:rsidR="00546053" w:rsidRPr="00B254A5">
        <w:rPr>
          <w:rFonts w:ascii="Trebuchet MS" w:hAnsi="Trebuchet MS" w:cs="Arial"/>
          <w:szCs w:val="24"/>
        </w:rPr>
        <w:fldChar w:fldCharType="separate"/>
      </w:r>
      <w:r w:rsidR="007F68B9" w:rsidRPr="00B254A5">
        <w:rPr>
          <w:rFonts w:ascii="Trebuchet MS" w:hAnsi="Trebuchet MS" w:cs="Arial"/>
          <w:szCs w:val="24"/>
        </w:rPr>
        <w:t>2024</w:t>
      </w:r>
      <w:r w:rsidR="00546053" w:rsidRPr="00B254A5">
        <w:rPr>
          <w:rFonts w:ascii="Trebuchet MS" w:hAnsi="Trebuchet MS" w:cs="Arial"/>
          <w:szCs w:val="24"/>
        </w:rPr>
        <w:fldChar w:fldCharType="end"/>
      </w:r>
      <w:r w:rsidR="00743659" w:rsidRPr="00B254A5">
        <w:rPr>
          <w:rFonts w:ascii="Trebuchet MS" w:hAnsi="Trebuchet MS" w:cs="Arial"/>
          <w:szCs w:val="24"/>
        </w:rPr>
        <w:t>);</w:t>
      </w:r>
    </w:p>
    <w:p w14:paraId="0C93B3EF" w14:textId="2321CD75" w:rsidR="00743659" w:rsidRPr="00B254A5" w:rsidRDefault="005F5A1C" w:rsidP="00564D58">
      <w:pPr>
        <w:widowControl w:val="0"/>
        <w:numPr>
          <w:ilvl w:val="0"/>
          <w:numId w:val="6"/>
        </w:numPr>
        <w:suppressAutoHyphens w:val="0"/>
        <w:ind w:left="1135" w:hanging="284"/>
        <w:jc w:val="both"/>
        <w:rPr>
          <w:rFonts w:ascii="Trebuchet MS" w:hAnsi="Trebuchet MS" w:cs="Arial"/>
          <w:szCs w:val="24"/>
        </w:rPr>
      </w:pPr>
      <w:r w:rsidRPr="00B254A5">
        <w:rPr>
          <w:rFonts w:ascii="Trebuchet MS" w:hAnsi="Trebuchet MS" w:cs="Arial"/>
          <w:szCs w:val="24"/>
        </w:rPr>
        <w:t>De janeiro a</w:t>
      </w:r>
      <w:r w:rsidR="00E8315D" w:rsidRPr="00B254A5">
        <w:rPr>
          <w:rFonts w:ascii="Trebuchet MS" w:hAnsi="Trebuchet MS" w:cs="Arial"/>
          <w:szCs w:val="24"/>
        </w:rPr>
        <w:t xml:space="preserve"> </w:t>
      </w:r>
      <w:r w:rsidR="00546053" w:rsidRPr="00B254A5">
        <w:rPr>
          <w:rFonts w:ascii="Trebuchet MS" w:hAnsi="Trebuchet MS" w:cs="Arial"/>
          <w:szCs w:val="24"/>
        </w:rPr>
        <w:fldChar w:fldCharType="begin"/>
      </w:r>
      <w:r w:rsidR="00546053" w:rsidRPr="00B254A5">
        <w:rPr>
          <w:rFonts w:ascii="Trebuchet MS" w:hAnsi="Trebuchet MS" w:cs="Arial"/>
          <w:szCs w:val="24"/>
        </w:rPr>
        <w:instrText xml:space="preserve"> REF  Mes_Data_Base_Texto  \* MERGEFORMAT </w:instrText>
      </w:r>
      <w:r w:rsidR="00546053" w:rsidRPr="00B254A5">
        <w:rPr>
          <w:rFonts w:ascii="Trebuchet MS" w:hAnsi="Trebuchet MS" w:cs="Arial"/>
          <w:szCs w:val="24"/>
        </w:rPr>
        <w:fldChar w:fldCharType="separate"/>
      </w:r>
      <w:r w:rsidR="007F68B9" w:rsidRPr="00B254A5">
        <w:rPr>
          <w:rFonts w:ascii="Trebuchet MS" w:hAnsi="Trebuchet MS" w:cs="Arial"/>
          <w:szCs w:val="24"/>
        </w:rPr>
        <w:t>dezembro</w:t>
      </w:r>
      <w:r w:rsidR="00546053" w:rsidRPr="00B254A5">
        <w:rPr>
          <w:rFonts w:ascii="Trebuchet MS" w:hAnsi="Trebuchet MS" w:cs="Arial"/>
          <w:szCs w:val="24"/>
        </w:rPr>
        <w:fldChar w:fldCharType="end"/>
      </w:r>
      <w:r w:rsidR="00673165" w:rsidRPr="00B254A5">
        <w:rPr>
          <w:rFonts w:ascii="Trebuchet MS" w:hAnsi="Trebuchet MS" w:cs="Arial"/>
          <w:szCs w:val="24"/>
        </w:rPr>
        <w:t xml:space="preserve"> de</w:t>
      </w:r>
      <w:r w:rsidR="00546053" w:rsidRPr="00B254A5">
        <w:rPr>
          <w:rFonts w:ascii="Trebuchet MS" w:hAnsi="Trebuchet MS" w:cs="Arial"/>
          <w:szCs w:val="24"/>
        </w:rPr>
        <w:t xml:space="preserve"> </w:t>
      </w:r>
      <w:r w:rsidR="004B0014" w:rsidRPr="00B254A5">
        <w:rPr>
          <w:rFonts w:ascii="Trebuchet MS" w:hAnsi="Trebuchet MS" w:cs="Arial"/>
          <w:szCs w:val="24"/>
        </w:rPr>
        <w:fldChar w:fldCharType="begin"/>
      </w:r>
      <w:r w:rsidR="004B0014" w:rsidRPr="00B254A5">
        <w:rPr>
          <w:rFonts w:ascii="Trebuchet MS" w:hAnsi="Trebuchet MS" w:cs="Arial"/>
          <w:szCs w:val="24"/>
        </w:rPr>
        <w:instrText xml:space="preserve"> REF  Ano_data_base </w:instrText>
      </w:r>
      <w:r w:rsidR="00673165" w:rsidRPr="00B254A5">
        <w:rPr>
          <w:rFonts w:ascii="Trebuchet MS" w:hAnsi="Trebuchet MS" w:cs="Arial"/>
          <w:szCs w:val="24"/>
        </w:rPr>
        <w:instrText xml:space="preserve"> \* MERGEFORMAT </w:instrText>
      </w:r>
      <w:r w:rsidR="004B0014" w:rsidRPr="00B254A5">
        <w:rPr>
          <w:rFonts w:ascii="Trebuchet MS" w:hAnsi="Trebuchet MS" w:cs="Arial"/>
          <w:szCs w:val="24"/>
        </w:rPr>
        <w:fldChar w:fldCharType="separate"/>
      </w:r>
      <w:r w:rsidR="007F68B9" w:rsidRPr="00B254A5">
        <w:rPr>
          <w:rFonts w:ascii="Trebuchet MS" w:hAnsi="Trebuchet MS" w:cs="Trebuchet MS"/>
          <w:szCs w:val="24"/>
        </w:rPr>
        <w:t>2025</w:t>
      </w:r>
      <w:r w:rsidR="004B0014" w:rsidRPr="00B254A5">
        <w:rPr>
          <w:rFonts w:ascii="Trebuchet MS" w:hAnsi="Trebuchet MS" w:cs="Arial"/>
          <w:szCs w:val="24"/>
        </w:rPr>
        <w:fldChar w:fldCharType="end"/>
      </w:r>
      <w:r w:rsidRPr="00B254A5">
        <w:rPr>
          <w:rFonts w:ascii="Trebuchet MS" w:hAnsi="Trebuchet MS" w:cs="Arial"/>
          <w:szCs w:val="24"/>
        </w:rPr>
        <w:t>, ocorreram p</w:t>
      </w:r>
      <w:r w:rsidR="00743659" w:rsidRPr="00B254A5">
        <w:rPr>
          <w:rFonts w:ascii="Trebuchet MS" w:hAnsi="Trebuchet MS" w:cs="Arial"/>
          <w:szCs w:val="24"/>
        </w:rPr>
        <w:t>agamento</w:t>
      </w:r>
      <w:r w:rsidRPr="00B254A5">
        <w:rPr>
          <w:rFonts w:ascii="Trebuchet MS" w:hAnsi="Trebuchet MS" w:cs="Arial"/>
          <w:szCs w:val="24"/>
        </w:rPr>
        <w:t>s</w:t>
      </w:r>
      <w:r w:rsidR="00743659" w:rsidRPr="00B254A5">
        <w:rPr>
          <w:rFonts w:ascii="Trebuchet MS" w:hAnsi="Trebuchet MS" w:cs="Arial"/>
          <w:szCs w:val="24"/>
        </w:rPr>
        <w:t xml:space="preserve"> de previdência complementar para empregados aposentados no montante de R$</w:t>
      </w:r>
      <w:r w:rsidR="00920469" w:rsidRPr="00B254A5">
        <w:rPr>
          <w:rFonts w:ascii="Trebuchet MS" w:hAnsi="Trebuchet MS" w:cs="Arial"/>
          <w:szCs w:val="24"/>
        </w:rPr>
        <w:t xml:space="preserve"> 2.519</w:t>
      </w:r>
      <w:r w:rsidR="00957FF1" w:rsidRPr="00B254A5">
        <w:rPr>
          <w:rFonts w:ascii="Trebuchet MS" w:hAnsi="Trebuchet MS" w:cs="Arial"/>
          <w:szCs w:val="24"/>
        </w:rPr>
        <w:t xml:space="preserve"> </w:t>
      </w:r>
      <w:r w:rsidR="00743659" w:rsidRPr="00B254A5">
        <w:rPr>
          <w:rFonts w:ascii="Trebuchet MS" w:hAnsi="Trebuchet MS" w:cs="Arial"/>
          <w:szCs w:val="24"/>
        </w:rPr>
        <w:t xml:space="preserve">(R$ </w:t>
      </w:r>
      <w:r w:rsidR="00957FF1" w:rsidRPr="00B254A5">
        <w:rPr>
          <w:rFonts w:ascii="Trebuchet MS" w:hAnsi="Trebuchet MS" w:cs="Arial"/>
          <w:szCs w:val="24"/>
        </w:rPr>
        <w:t>2.975</w:t>
      </w:r>
      <w:r w:rsidR="00D714FC" w:rsidRPr="00B254A5">
        <w:rPr>
          <w:rFonts w:ascii="Trebuchet MS" w:hAnsi="Trebuchet MS" w:cs="Arial"/>
          <w:szCs w:val="24"/>
        </w:rPr>
        <w:t xml:space="preserve"> </w:t>
      </w:r>
      <w:r w:rsidR="00A87310" w:rsidRPr="00B254A5">
        <w:rPr>
          <w:rFonts w:ascii="Trebuchet MS" w:hAnsi="Trebuchet MS" w:cs="Arial"/>
          <w:szCs w:val="24"/>
        </w:rPr>
        <w:t>no mesmo período de</w:t>
      </w:r>
      <w:r w:rsidR="00546053" w:rsidRPr="00B254A5">
        <w:rPr>
          <w:rFonts w:ascii="Trebuchet MS" w:hAnsi="Trebuchet MS" w:cs="Arial"/>
          <w:szCs w:val="24"/>
        </w:rPr>
        <w:t xml:space="preserve"> </w:t>
      </w:r>
      <w:r w:rsidR="00546053" w:rsidRPr="00B254A5">
        <w:rPr>
          <w:rFonts w:ascii="Trebuchet MS" w:hAnsi="Trebuchet MS" w:cs="Arial"/>
          <w:szCs w:val="24"/>
        </w:rPr>
        <w:fldChar w:fldCharType="begin"/>
      </w:r>
      <w:r w:rsidR="00546053" w:rsidRPr="00B254A5">
        <w:rPr>
          <w:rFonts w:ascii="Trebuchet MS" w:hAnsi="Trebuchet MS" w:cs="Arial"/>
          <w:szCs w:val="24"/>
        </w:rPr>
        <w:instrText xml:space="preserve"> REF  Ano_Anterior  \* MERGEFORMAT </w:instrText>
      </w:r>
      <w:r w:rsidR="00546053" w:rsidRPr="00B254A5">
        <w:rPr>
          <w:rFonts w:ascii="Trebuchet MS" w:hAnsi="Trebuchet MS" w:cs="Arial"/>
          <w:szCs w:val="24"/>
        </w:rPr>
        <w:fldChar w:fldCharType="separate"/>
      </w:r>
      <w:r w:rsidR="007F68B9" w:rsidRPr="00B254A5">
        <w:rPr>
          <w:rFonts w:ascii="Trebuchet MS" w:hAnsi="Trebuchet MS" w:cs="Arial"/>
          <w:szCs w:val="24"/>
        </w:rPr>
        <w:t>2024</w:t>
      </w:r>
      <w:r w:rsidR="00546053" w:rsidRPr="00B254A5">
        <w:rPr>
          <w:rFonts w:ascii="Trebuchet MS" w:hAnsi="Trebuchet MS" w:cs="Arial"/>
          <w:szCs w:val="24"/>
        </w:rPr>
        <w:fldChar w:fldCharType="end"/>
      </w:r>
      <w:r w:rsidR="00743659" w:rsidRPr="00B254A5">
        <w:rPr>
          <w:rFonts w:ascii="Trebuchet MS" w:hAnsi="Trebuchet MS" w:cs="Arial"/>
          <w:szCs w:val="24"/>
        </w:rPr>
        <w:t>), havendo R$</w:t>
      </w:r>
      <w:r w:rsidR="00920469" w:rsidRPr="00B254A5">
        <w:rPr>
          <w:rFonts w:ascii="Trebuchet MS" w:hAnsi="Trebuchet MS" w:cs="Arial"/>
          <w:szCs w:val="24"/>
        </w:rPr>
        <w:t xml:space="preserve"> 151</w:t>
      </w:r>
      <w:r w:rsidR="00536277" w:rsidRPr="00B254A5">
        <w:rPr>
          <w:rFonts w:ascii="Trebuchet MS" w:hAnsi="Trebuchet MS" w:cs="Arial"/>
          <w:szCs w:val="24"/>
        </w:rPr>
        <w:t xml:space="preserve"> </w:t>
      </w:r>
      <w:r w:rsidR="00743659" w:rsidRPr="00B254A5">
        <w:rPr>
          <w:rFonts w:ascii="Trebuchet MS" w:hAnsi="Trebuchet MS" w:cs="Arial"/>
          <w:szCs w:val="24"/>
        </w:rPr>
        <w:t>a pagar em</w:t>
      </w:r>
      <w:r w:rsidR="00434CE1" w:rsidRPr="00B254A5">
        <w:rPr>
          <w:rFonts w:ascii="Trebuchet MS" w:hAnsi="Trebuchet MS" w:cs="Arial"/>
          <w:szCs w:val="24"/>
        </w:rPr>
        <w:t xml:space="preserve"> </w:t>
      </w:r>
      <w:r w:rsidR="00434CE1" w:rsidRPr="00B254A5">
        <w:rPr>
          <w:rFonts w:ascii="Trebuchet MS" w:hAnsi="Trebuchet MS" w:cs="Arial"/>
          <w:szCs w:val="24"/>
        </w:rPr>
        <w:fldChar w:fldCharType="begin"/>
      </w:r>
      <w:r w:rsidR="00434CE1" w:rsidRPr="00B254A5">
        <w:rPr>
          <w:rFonts w:ascii="Trebuchet MS" w:hAnsi="Trebuchet MS" w:cs="Arial"/>
          <w:szCs w:val="24"/>
        </w:rPr>
        <w:instrText xml:space="preserve"> REF  Data_Base_Texto  \* MERGEFORMAT </w:instrText>
      </w:r>
      <w:r w:rsidR="00434CE1" w:rsidRPr="00B254A5">
        <w:rPr>
          <w:rFonts w:ascii="Trebuchet MS" w:hAnsi="Trebuchet MS" w:cs="Arial"/>
          <w:szCs w:val="24"/>
        </w:rPr>
        <w:fldChar w:fldCharType="separate"/>
      </w:r>
      <w:r w:rsidR="007F68B9" w:rsidRPr="00B254A5">
        <w:rPr>
          <w:rFonts w:ascii="Trebuchet MS" w:hAnsi="Trebuchet MS" w:cs="Arial"/>
          <w:szCs w:val="24"/>
        </w:rPr>
        <w:t>31 de dezembro de 2025</w:t>
      </w:r>
      <w:r w:rsidR="00434CE1" w:rsidRPr="00B254A5">
        <w:rPr>
          <w:rFonts w:ascii="Trebuchet MS" w:hAnsi="Trebuchet MS" w:cs="Arial"/>
          <w:szCs w:val="24"/>
        </w:rPr>
        <w:fldChar w:fldCharType="end"/>
      </w:r>
      <w:r w:rsidR="00715B67" w:rsidRPr="00B254A5">
        <w:rPr>
          <w:rFonts w:ascii="Trebuchet MS" w:hAnsi="Trebuchet MS" w:cs="Arial"/>
          <w:szCs w:val="24"/>
        </w:rPr>
        <w:t xml:space="preserve"> </w:t>
      </w:r>
      <w:r w:rsidR="00743659" w:rsidRPr="00B254A5">
        <w:rPr>
          <w:rFonts w:ascii="Trebuchet MS" w:hAnsi="Trebuchet MS" w:cs="Arial"/>
          <w:szCs w:val="24"/>
        </w:rPr>
        <w:t xml:space="preserve">(R$ </w:t>
      </w:r>
      <w:r w:rsidR="00434CE1" w:rsidRPr="00B254A5">
        <w:rPr>
          <w:rFonts w:ascii="Trebuchet MS" w:hAnsi="Trebuchet MS" w:cs="Arial"/>
          <w:szCs w:val="24"/>
        </w:rPr>
        <w:t>207</w:t>
      </w:r>
      <w:r w:rsidR="00743659" w:rsidRPr="00B254A5">
        <w:rPr>
          <w:rFonts w:ascii="Trebuchet MS" w:hAnsi="Trebuchet MS" w:cs="Arial"/>
          <w:szCs w:val="24"/>
        </w:rPr>
        <w:t xml:space="preserve"> em 31 de dezembro de</w:t>
      </w:r>
      <w:r w:rsidR="00434CE1" w:rsidRPr="00B254A5">
        <w:rPr>
          <w:rFonts w:ascii="Trebuchet MS" w:hAnsi="Trebuchet MS" w:cs="Arial"/>
          <w:szCs w:val="24"/>
        </w:rPr>
        <w:t xml:space="preserve"> </w:t>
      </w:r>
      <w:r w:rsidR="00434CE1" w:rsidRPr="00B254A5">
        <w:rPr>
          <w:rFonts w:ascii="Trebuchet MS" w:hAnsi="Trebuchet MS" w:cs="Arial"/>
          <w:szCs w:val="24"/>
        </w:rPr>
        <w:fldChar w:fldCharType="begin"/>
      </w:r>
      <w:r w:rsidR="00434CE1" w:rsidRPr="00B254A5">
        <w:rPr>
          <w:rFonts w:ascii="Trebuchet MS" w:hAnsi="Trebuchet MS" w:cs="Arial"/>
          <w:szCs w:val="24"/>
        </w:rPr>
        <w:instrText xml:space="preserve"> REF  Ano_Anterior  \* MERGEFORMAT </w:instrText>
      </w:r>
      <w:r w:rsidR="00434CE1" w:rsidRPr="00B254A5">
        <w:rPr>
          <w:rFonts w:ascii="Trebuchet MS" w:hAnsi="Trebuchet MS" w:cs="Arial"/>
          <w:szCs w:val="24"/>
        </w:rPr>
        <w:fldChar w:fldCharType="separate"/>
      </w:r>
      <w:r w:rsidR="007F68B9" w:rsidRPr="00B254A5">
        <w:rPr>
          <w:rFonts w:ascii="Trebuchet MS" w:hAnsi="Trebuchet MS" w:cs="Arial"/>
          <w:szCs w:val="24"/>
        </w:rPr>
        <w:t>2024</w:t>
      </w:r>
      <w:r w:rsidR="00434CE1" w:rsidRPr="00B254A5">
        <w:rPr>
          <w:rFonts w:ascii="Trebuchet MS" w:hAnsi="Trebuchet MS" w:cs="Arial"/>
          <w:szCs w:val="24"/>
        </w:rPr>
        <w:fldChar w:fldCharType="end"/>
      </w:r>
      <w:r w:rsidR="00743659" w:rsidRPr="00B254A5">
        <w:rPr>
          <w:rFonts w:ascii="Trebuchet MS" w:hAnsi="Trebuchet MS" w:cs="Arial"/>
          <w:szCs w:val="24"/>
        </w:rPr>
        <w:t>);</w:t>
      </w:r>
    </w:p>
    <w:p w14:paraId="196A8F93" w14:textId="16F88B89" w:rsidR="00743659" w:rsidRPr="00B254A5" w:rsidRDefault="009446AC" w:rsidP="00564D58">
      <w:pPr>
        <w:widowControl w:val="0"/>
        <w:numPr>
          <w:ilvl w:val="0"/>
          <w:numId w:val="6"/>
        </w:numPr>
        <w:suppressAutoHyphens w:val="0"/>
        <w:ind w:left="1134" w:hanging="284"/>
        <w:jc w:val="both"/>
        <w:rPr>
          <w:rFonts w:ascii="Trebuchet MS" w:hAnsi="Trebuchet MS" w:cs="Arial"/>
          <w:szCs w:val="24"/>
        </w:rPr>
      </w:pPr>
      <w:r w:rsidRPr="00B254A5">
        <w:rPr>
          <w:rFonts w:ascii="Trebuchet MS" w:hAnsi="Trebuchet MS" w:cs="Arial"/>
          <w:szCs w:val="24"/>
        </w:rPr>
        <w:t>De janeiro a</w:t>
      </w:r>
      <w:r w:rsidR="00434CE1" w:rsidRPr="00B254A5">
        <w:rPr>
          <w:rFonts w:ascii="Trebuchet MS" w:hAnsi="Trebuchet MS" w:cs="Arial"/>
          <w:szCs w:val="24"/>
        </w:rPr>
        <w:t xml:space="preserve"> </w:t>
      </w:r>
      <w:r w:rsidR="00434CE1" w:rsidRPr="00B254A5">
        <w:rPr>
          <w:rFonts w:ascii="Trebuchet MS" w:hAnsi="Trebuchet MS" w:cs="Arial"/>
          <w:szCs w:val="24"/>
        </w:rPr>
        <w:fldChar w:fldCharType="begin"/>
      </w:r>
      <w:r w:rsidR="00434CE1" w:rsidRPr="00B254A5">
        <w:rPr>
          <w:rFonts w:ascii="Trebuchet MS" w:hAnsi="Trebuchet MS" w:cs="Arial"/>
          <w:szCs w:val="24"/>
        </w:rPr>
        <w:instrText xml:space="preserve"> REF  Mes_Data_Base_Texto  \* MERGEFORMAT </w:instrText>
      </w:r>
      <w:r w:rsidR="00434CE1" w:rsidRPr="00B254A5">
        <w:rPr>
          <w:rFonts w:ascii="Trebuchet MS" w:hAnsi="Trebuchet MS" w:cs="Arial"/>
          <w:szCs w:val="24"/>
        </w:rPr>
        <w:fldChar w:fldCharType="separate"/>
      </w:r>
      <w:r w:rsidR="007F68B9" w:rsidRPr="00B254A5">
        <w:rPr>
          <w:rFonts w:ascii="Trebuchet MS" w:hAnsi="Trebuchet MS" w:cs="Arial"/>
          <w:szCs w:val="24"/>
        </w:rPr>
        <w:t>dezembro</w:t>
      </w:r>
      <w:r w:rsidR="00434CE1" w:rsidRPr="00B254A5">
        <w:rPr>
          <w:rFonts w:ascii="Trebuchet MS" w:hAnsi="Trebuchet MS" w:cs="Arial"/>
          <w:szCs w:val="24"/>
        </w:rPr>
        <w:fldChar w:fldCharType="end"/>
      </w:r>
      <w:r w:rsidRPr="00B254A5">
        <w:rPr>
          <w:rFonts w:ascii="Trebuchet MS" w:hAnsi="Trebuchet MS" w:cs="Arial"/>
          <w:szCs w:val="24"/>
        </w:rPr>
        <w:t xml:space="preserve"> de</w:t>
      </w:r>
      <w:r w:rsidR="004B0014" w:rsidRPr="00B254A5">
        <w:rPr>
          <w:rFonts w:ascii="Trebuchet MS" w:hAnsi="Trebuchet MS" w:cs="Arial"/>
          <w:szCs w:val="24"/>
        </w:rPr>
        <w:t xml:space="preserve"> </w:t>
      </w:r>
      <w:r w:rsidR="004B0014" w:rsidRPr="00B254A5">
        <w:rPr>
          <w:rFonts w:ascii="Trebuchet MS" w:hAnsi="Trebuchet MS" w:cs="Arial"/>
          <w:szCs w:val="24"/>
        </w:rPr>
        <w:fldChar w:fldCharType="begin"/>
      </w:r>
      <w:r w:rsidR="004B0014" w:rsidRPr="00B254A5">
        <w:rPr>
          <w:rFonts w:ascii="Trebuchet MS" w:hAnsi="Trebuchet MS" w:cs="Arial"/>
          <w:szCs w:val="24"/>
        </w:rPr>
        <w:instrText xml:space="preserve"> REF  Ano_data_base </w:instrText>
      </w:r>
      <w:r w:rsidR="00673165" w:rsidRPr="00B254A5">
        <w:rPr>
          <w:rFonts w:ascii="Trebuchet MS" w:hAnsi="Trebuchet MS" w:cs="Arial"/>
          <w:szCs w:val="24"/>
        </w:rPr>
        <w:instrText xml:space="preserve"> \* MERGEFORMAT </w:instrText>
      </w:r>
      <w:r w:rsidR="004B0014" w:rsidRPr="00B254A5">
        <w:rPr>
          <w:rFonts w:ascii="Trebuchet MS" w:hAnsi="Trebuchet MS" w:cs="Arial"/>
          <w:szCs w:val="24"/>
        </w:rPr>
        <w:fldChar w:fldCharType="separate"/>
      </w:r>
      <w:r w:rsidR="007F68B9" w:rsidRPr="00B254A5">
        <w:rPr>
          <w:rFonts w:ascii="Trebuchet MS" w:hAnsi="Trebuchet MS" w:cs="Trebuchet MS"/>
          <w:szCs w:val="24"/>
        </w:rPr>
        <w:t>2025</w:t>
      </w:r>
      <w:r w:rsidR="004B0014" w:rsidRPr="00B254A5">
        <w:rPr>
          <w:rFonts w:ascii="Trebuchet MS" w:hAnsi="Trebuchet MS" w:cs="Arial"/>
          <w:szCs w:val="24"/>
        </w:rPr>
        <w:fldChar w:fldCharType="end"/>
      </w:r>
      <w:r w:rsidRPr="00B254A5">
        <w:rPr>
          <w:rFonts w:ascii="Trebuchet MS" w:hAnsi="Trebuchet MS" w:cs="Arial"/>
          <w:szCs w:val="24"/>
        </w:rPr>
        <w:t>, foram repassados</w:t>
      </w:r>
      <w:r w:rsidR="00743659" w:rsidRPr="00B254A5">
        <w:rPr>
          <w:rFonts w:ascii="Trebuchet MS" w:hAnsi="Trebuchet MS" w:cs="Arial"/>
          <w:szCs w:val="24"/>
        </w:rPr>
        <w:t xml:space="preserve"> empréstimos consignados tomados pelos empregados junto à </w:t>
      </w:r>
      <w:proofErr w:type="spellStart"/>
      <w:r w:rsidR="00743659" w:rsidRPr="00B254A5">
        <w:rPr>
          <w:rFonts w:ascii="Trebuchet MS" w:hAnsi="Trebuchet MS" w:cs="Arial"/>
          <w:szCs w:val="24"/>
        </w:rPr>
        <w:t>Cageprev</w:t>
      </w:r>
      <w:proofErr w:type="spellEnd"/>
      <w:r w:rsidR="00743659" w:rsidRPr="00B254A5">
        <w:rPr>
          <w:rFonts w:ascii="Trebuchet MS" w:hAnsi="Trebuchet MS" w:cs="Arial"/>
          <w:szCs w:val="24"/>
        </w:rPr>
        <w:t xml:space="preserve"> e descontados em folha de pagamento </w:t>
      </w:r>
      <w:r w:rsidRPr="00B254A5">
        <w:rPr>
          <w:rFonts w:ascii="Trebuchet MS" w:hAnsi="Trebuchet MS" w:cs="Arial"/>
          <w:szCs w:val="24"/>
        </w:rPr>
        <w:t xml:space="preserve">no montante </w:t>
      </w:r>
      <w:r w:rsidR="00743659" w:rsidRPr="00B254A5">
        <w:rPr>
          <w:rFonts w:ascii="Trebuchet MS" w:hAnsi="Trebuchet MS" w:cs="Arial"/>
          <w:szCs w:val="24"/>
        </w:rPr>
        <w:t>de R$</w:t>
      </w:r>
      <w:r w:rsidR="00920469" w:rsidRPr="00B254A5">
        <w:rPr>
          <w:rFonts w:ascii="Trebuchet MS" w:hAnsi="Trebuchet MS" w:cs="Arial"/>
          <w:szCs w:val="24"/>
        </w:rPr>
        <w:t xml:space="preserve"> 7.223</w:t>
      </w:r>
      <w:r w:rsidR="00A17BD7" w:rsidRPr="00B254A5">
        <w:rPr>
          <w:rFonts w:ascii="Trebuchet MS" w:hAnsi="Trebuchet MS" w:cs="Arial"/>
          <w:szCs w:val="24"/>
        </w:rPr>
        <w:t xml:space="preserve"> </w:t>
      </w:r>
      <w:r w:rsidR="00743659" w:rsidRPr="00B254A5">
        <w:rPr>
          <w:rFonts w:ascii="Trebuchet MS" w:hAnsi="Trebuchet MS" w:cs="Arial"/>
          <w:szCs w:val="24"/>
        </w:rPr>
        <w:t xml:space="preserve">(R$ </w:t>
      </w:r>
      <w:r w:rsidR="00957FF1" w:rsidRPr="00B254A5">
        <w:rPr>
          <w:rFonts w:ascii="Trebuchet MS" w:hAnsi="Trebuchet MS" w:cs="Arial"/>
          <w:szCs w:val="24"/>
        </w:rPr>
        <w:t>6.881</w:t>
      </w:r>
      <w:r w:rsidR="00153E64" w:rsidRPr="00B254A5">
        <w:rPr>
          <w:rFonts w:ascii="Trebuchet MS" w:hAnsi="Trebuchet MS" w:cs="Arial"/>
          <w:szCs w:val="24"/>
        </w:rPr>
        <w:t xml:space="preserve"> </w:t>
      </w:r>
      <w:r w:rsidRPr="00B254A5">
        <w:rPr>
          <w:rFonts w:ascii="Trebuchet MS" w:hAnsi="Trebuchet MS" w:cs="Arial"/>
          <w:szCs w:val="24"/>
        </w:rPr>
        <w:t>no mesmo período de</w:t>
      </w:r>
      <w:r w:rsidR="00434CE1" w:rsidRPr="00B254A5">
        <w:rPr>
          <w:rFonts w:ascii="Trebuchet MS" w:hAnsi="Trebuchet MS" w:cs="Arial"/>
          <w:szCs w:val="24"/>
        </w:rPr>
        <w:t xml:space="preserve"> </w:t>
      </w:r>
      <w:r w:rsidR="00434CE1" w:rsidRPr="00B254A5">
        <w:rPr>
          <w:rFonts w:ascii="Trebuchet MS" w:hAnsi="Trebuchet MS" w:cs="Arial"/>
          <w:szCs w:val="24"/>
        </w:rPr>
        <w:fldChar w:fldCharType="begin"/>
      </w:r>
      <w:r w:rsidR="00434CE1" w:rsidRPr="00B254A5">
        <w:rPr>
          <w:rFonts w:ascii="Trebuchet MS" w:hAnsi="Trebuchet MS" w:cs="Arial"/>
          <w:szCs w:val="24"/>
        </w:rPr>
        <w:instrText xml:space="preserve"> REF  Ano_Anterior  \* MERGEFORMAT </w:instrText>
      </w:r>
      <w:r w:rsidR="00434CE1" w:rsidRPr="00B254A5">
        <w:rPr>
          <w:rFonts w:ascii="Trebuchet MS" w:hAnsi="Trebuchet MS" w:cs="Arial"/>
          <w:szCs w:val="24"/>
        </w:rPr>
        <w:fldChar w:fldCharType="separate"/>
      </w:r>
      <w:r w:rsidR="007F68B9" w:rsidRPr="00B254A5">
        <w:rPr>
          <w:rFonts w:ascii="Trebuchet MS" w:hAnsi="Trebuchet MS" w:cs="Arial"/>
          <w:szCs w:val="24"/>
        </w:rPr>
        <w:t>2024</w:t>
      </w:r>
      <w:r w:rsidR="00434CE1" w:rsidRPr="00B254A5">
        <w:rPr>
          <w:rFonts w:ascii="Trebuchet MS" w:hAnsi="Trebuchet MS" w:cs="Arial"/>
          <w:szCs w:val="24"/>
        </w:rPr>
        <w:fldChar w:fldCharType="end"/>
      </w:r>
      <w:r w:rsidR="00743659" w:rsidRPr="00B254A5">
        <w:rPr>
          <w:rFonts w:ascii="Trebuchet MS" w:hAnsi="Trebuchet MS" w:cs="Arial"/>
          <w:szCs w:val="24"/>
        </w:rPr>
        <w:t>), havendo R$</w:t>
      </w:r>
      <w:r w:rsidR="00920469" w:rsidRPr="00B254A5">
        <w:rPr>
          <w:rFonts w:ascii="Trebuchet MS" w:hAnsi="Trebuchet MS" w:cs="Arial"/>
          <w:szCs w:val="24"/>
        </w:rPr>
        <w:t xml:space="preserve"> 657</w:t>
      </w:r>
      <w:r w:rsidR="00A17BD7" w:rsidRPr="00B254A5">
        <w:rPr>
          <w:rFonts w:ascii="Trebuchet MS" w:hAnsi="Trebuchet MS" w:cs="Arial"/>
          <w:szCs w:val="24"/>
        </w:rPr>
        <w:t xml:space="preserve"> </w:t>
      </w:r>
      <w:r w:rsidR="00743659" w:rsidRPr="00B254A5">
        <w:rPr>
          <w:rFonts w:ascii="Trebuchet MS" w:hAnsi="Trebuchet MS" w:cs="Arial"/>
          <w:szCs w:val="24"/>
        </w:rPr>
        <w:t xml:space="preserve">a repassar em </w:t>
      </w:r>
      <w:r w:rsidR="00434CE1" w:rsidRPr="00B254A5">
        <w:rPr>
          <w:rFonts w:ascii="Trebuchet MS" w:hAnsi="Trebuchet MS" w:cs="Arial"/>
          <w:szCs w:val="24"/>
        </w:rPr>
        <w:fldChar w:fldCharType="begin"/>
      </w:r>
      <w:r w:rsidR="00434CE1" w:rsidRPr="00B254A5">
        <w:rPr>
          <w:rFonts w:ascii="Trebuchet MS" w:hAnsi="Trebuchet MS" w:cs="Arial"/>
          <w:szCs w:val="24"/>
        </w:rPr>
        <w:instrText xml:space="preserve"> REF  Data_Base_Texto  \* MERGEFORMAT </w:instrText>
      </w:r>
      <w:r w:rsidR="00434CE1" w:rsidRPr="00B254A5">
        <w:rPr>
          <w:rFonts w:ascii="Trebuchet MS" w:hAnsi="Trebuchet MS" w:cs="Arial"/>
          <w:szCs w:val="24"/>
        </w:rPr>
        <w:fldChar w:fldCharType="separate"/>
      </w:r>
      <w:r w:rsidR="007F68B9" w:rsidRPr="00B254A5">
        <w:rPr>
          <w:rFonts w:ascii="Trebuchet MS" w:hAnsi="Trebuchet MS" w:cs="Arial"/>
          <w:szCs w:val="24"/>
        </w:rPr>
        <w:t>31 de dezembro de 2025</w:t>
      </w:r>
      <w:r w:rsidR="00434CE1" w:rsidRPr="00B254A5">
        <w:rPr>
          <w:rFonts w:ascii="Trebuchet MS" w:hAnsi="Trebuchet MS" w:cs="Arial"/>
          <w:szCs w:val="24"/>
        </w:rPr>
        <w:fldChar w:fldCharType="end"/>
      </w:r>
      <w:r w:rsidR="00715B67" w:rsidRPr="00B254A5">
        <w:rPr>
          <w:rFonts w:ascii="Trebuchet MS" w:hAnsi="Trebuchet MS" w:cs="Arial"/>
          <w:szCs w:val="24"/>
        </w:rPr>
        <w:t xml:space="preserve"> </w:t>
      </w:r>
      <w:r w:rsidR="00743659" w:rsidRPr="00B254A5">
        <w:rPr>
          <w:rFonts w:ascii="Trebuchet MS" w:hAnsi="Trebuchet MS" w:cs="Arial"/>
          <w:szCs w:val="24"/>
        </w:rPr>
        <w:t xml:space="preserve">(R$ </w:t>
      </w:r>
      <w:r w:rsidR="00434CE1" w:rsidRPr="00B254A5">
        <w:rPr>
          <w:rFonts w:ascii="Trebuchet MS" w:hAnsi="Trebuchet MS" w:cs="Arial"/>
          <w:szCs w:val="24"/>
        </w:rPr>
        <w:t>634</w:t>
      </w:r>
      <w:r w:rsidR="00743659" w:rsidRPr="00B254A5">
        <w:rPr>
          <w:rFonts w:ascii="Trebuchet MS" w:hAnsi="Trebuchet MS" w:cs="Arial"/>
          <w:szCs w:val="24"/>
        </w:rPr>
        <w:t xml:space="preserve"> em 31 de dezembro de</w:t>
      </w:r>
      <w:r w:rsidR="00434CE1" w:rsidRPr="00B254A5">
        <w:rPr>
          <w:rFonts w:ascii="Trebuchet MS" w:hAnsi="Trebuchet MS" w:cs="Arial"/>
          <w:szCs w:val="24"/>
        </w:rPr>
        <w:t xml:space="preserve"> </w:t>
      </w:r>
      <w:r w:rsidR="00434CE1" w:rsidRPr="00B254A5">
        <w:rPr>
          <w:rFonts w:ascii="Trebuchet MS" w:hAnsi="Trebuchet MS" w:cs="Arial"/>
          <w:szCs w:val="24"/>
        </w:rPr>
        <w:fldChar w:fldCharType="begin"/>
      </w:r>
      <w:r w:rsidR="00434CE1" w:rsidRPr="00B254A5">
        <w:rPr>
          <w:rFonts w:ascii="Trebuchet MS" w:hAnsi="Trebuchet MS" w:cs="Arial"/>
          <w:szCs w:val="24"/>
        </w:rPr>
        <w:instrText xml:space="preserve"> REF  Ano_Anterior  \* MERGEFORMAT </w:instrText>
      </w:r>
      <w:r w:rsidR="00434CE1" w:rsidRPr="00B254A5">
        <w:rPr>
          <w:rFonts w:ascii="Trebuchet MS" w:hAnsi="Trebuchet MS" w:cs="Arial"/>
          <w:szCs w:val="24"/>
        </w:rPr>
        <w:fldChar w:fldCharType="separate"/>
      </w:r>
      <w:r w:rsidR="007F68B9" w:rsidRPr="00B254A5">
        <w:rPr>
          <w:rFonts w:ascii="Trebuchet MS" w:hAnsi="Trebuchet MS" w:cs="Arial"/>
          <w:szCs w:val="24"/>
        </w:rPr>
        <w:t>2024</w:t>
      </w:r>
      <w:r w:rsidR="00434CE1" w:rsidRPr="00B254A5">
        <w:rPr>
          <w:rFonts w:ascii="Trebuchet MS" w:hAnsi="Trebuchet MS" w:cs="Arial"/>
          <w:szCs w:val="24"/>
        </w:rPr>
        <w:fldChar w:fldCharType="end"/>
      </w:r>
      <w:r w:rsidR="00743659" w:rsidRPr="00B254A5">
        <w:rPr>
          <w:rFonts w:ascii="Trebuchet MS" w:hAnsi="Trebuchet MS" w:cs="Arial"/>
          <w:szCs w:val="24"/>
        </w:rPr>
        <w:t>).</w:t>
      </w:r>
    </w:p>
    <w:p w14:paraId="2812BEC7" w14:textId="77777777" w:rsidR="005A4338" w:rsidRPr="00B254A5" w:rsidRDefault="005A4338" w:rsidP="00564D58">
      <w:pPr>
        <w:widowControl w:val="0"/>
        <w:suppressAutoHyphens w:val="0"/>
        <w:ind w:left="426"/>
        <w:jc w:val="both"/>
      </w:pPr>
    </w:p>
    <w:p w14:paraId="722D953F" w14:textId="77777777" w:rsidR="00B979A4" w:rsidRPr="00B254A5" w:rsidRDefault="00B979A4" w:rsidP="00564D58">
      <w:pPr>
        <w:pStyle w:val="PargrafodaLista11"/>
        <w:widowControl w:val="0"/>
        <w:numPr>
          <w:ilvl w:val="0"/>
          <w:numId w:val="9"/>
        </w:numPr>
        <w:suppressAutoHyphens w:val="0"/>
        <w:ind w:left="851" w:hanging="425"/>
        <w:jc w:val="both"/>
      </w:pPr>
      <w:r w:rsidRPr="00B254A5">
        <w:rPr>
          <w:rFonts w:ascii="Trebuchet MS" w:hAnsi="Trebuchet MS" w:cs="Arial"/>
          <w:b/>
          <w:szCs w:val="24"/>
        </w:rPr>
        <w:t>Ambiental Ceará 1 SPE S.A. e Ambiental Ceará 2 SPE S.A.</w:t>
      </w:r>
    </w:p>
    <w:p w14:paraId="59C375E1" w14:textId="77777777" w:rsidR="00B979A4" w:rsidRPr="00B254A5" w:rsidRDefault="00B979A4" w:rsidP="00564D58">
      <w:pPr>
        <w:widowControl w:val="0"/>
        <w:suppressAutoHyphens w:val="0"/>
        <w:ind w:left="1135"/>
        <w:jc w:val="both"/>
        <w:rPr>
          <w:rFonts w:ascii="Trebuchet MS" w:hAnsi="Trebuchet MS" w:cs="Arial"/>
          <w:szCs w:val="24"/>
        </w:rPr>
      </w:pPr>
    </w:p>
    <w:p w14:paraId="3A8E0ED5" w14:textId="77777777" w:rsidR="00B979A4" w:rsidRPr="00B254A5" w:rsidRDefault="00B979A4" w:rsidP="00564D58">
      <w:pPr>
        <w:widowControl w:val="0"/>
        <w:numPr>
          <w:ilvl w:val="0"/>
          <w:numId w:val="6"/>
        </w:numPr>
        <w:suppressAutoHyphens w:val="0"/>
        <w:ind w:left="1135" w:hanging="284"/>
        <w:jc w:val="both"/>
        <w:rPr>
          <w:rFonts w:ascii="Trebuchet MS" w:hAnsi="Trebuchet MS"/>
          <w:szCs w:val="24"/>
        </w:rPr>
      </w:pPr>
      <w:r w:rsidRPr="00B254A5">
        <w:rPr>
          <w:rFonts w:ascii="Trebuchet MS" w:hAnsi="Trebuchet MS" w:cs="Arial"/>
          <w:szCs w:val="24"/>
        </w:rPr>
        <w:t>As empresas Ambiental Ceará 1 SPE S.A. e Ambiental Ceará 2 SPE S.A. foram criadas pela</w:t>
      </w:r>
      <w:r w:rsidRPr="00B254A5">
        <w:rPr>
          <w:rFonts w:ascii="Trebuchet MS" w:hAnsi="Trebuchet MS"/>
          <w:szCs w:val="24"/>
        </w:rPr>
        <w:t xml:space="preserve"> </w:t>
      </w:r>
      <w:proofErr w:type="spellStart"/>
      <w:r w:rsidRPr="00B254A5">
        <w:rPr>
          <w:rFonts w:ascii="Trebuchet MS" w:hAnsi="Trebuchet MS"/>
          <w:szCs w:val="24"/>
        </w:rPr>
        <w:t>Aegea</w:t>
      </w:r>
      <w:proofErr w:type="spellEnd"/>
      <w:r w:rsidRPr="00B254A5">
        <w:rPr>
          <w:rFonts w:ascii="Trebuchet MS" w:hAnsi="Trebuchet MS"/>
          <w:szCs w:val="24"/>
        </w:rPr>
        <w:t xml:space="preserve"> Saneamento e Participações S.A. e formam a parceria público-privada para a concessão administrativa dos serviços necessários para universalização do esgotamento sanitário no Estado do Ceará em 24 municípios que fazem parte das Regiões Metropolitanas de Fortaleza e do Cariri, conforme citado na nota explicativa 14.</w:t>
      </w:r>
    </w:p>
    <w:p w14:paraId="76DBCFE7" w14:textId="4AC526A9" w:rsidR="00F42B38" w:rsidRPr="00B254A5" w:rsidRDefault="00EA0B78" w:rsidP="00564D58">
      <w:pPr>
        <w:widowControl w:val="0"/>
        <w:numPr>
          <w:ilvl w:val="0"/>
          <w:numId w:val="6"/>
        </w:numPr>
        <w:suppressAutoHyphens w:val="0"/>
        <w:ind w:left="1135" w:hanging="284"/>
        <w:jc w:val="both"/>
        <w:rPr>
          <w:rFonts w:ascii="Trebuchet MS" w:hAnsi="Trebuchet MS" w:cs="Arial"/>
          <w:szCs w:val="24"/>
        </w:rPr>
      </w:pPr>
      <w:r w:rsidRPr="00B254A5">
        <w:rPr>
          <w:rFonts w:ascii="Trebuchet MS" w:hAnsi="Trebuchet MS"/>
          <w:szCs w:val="24"/>
        </w:rPr>
        <w:t xml:space="preserve">De janeiro a </w:t>
      </w:r>
      <w:r w:rsidR="00434CE1" w:rsidRPr="00B254A5">
        <w:rPr>
          <w:rFonts w:ascii="Trebuchet MS" w:hAnsi="Trebuchet MS"/>
          <w:szCs w:val="24"/>
        </w:rPr>
        <w:fldChar w:fldCharType="begin"/>
      </w:r>
      <w:r w:rsidR="00434CE1" w:rsidRPr="00B254A5">
        <w:rPr>
          <w:rFonts w:ascii="Trebuchet MS" w:hAnsi="Trebuchet MS"/>
          <w:szCs w:val="24"/>
        </w:rPr>
        <w:instrText xml:space="preserve"> REF  Mes_Data_Base_Texto  \* MERGEFORMAT </w:instrText>
      </w:r>
      <w:r w:rsidR="00434CE1" w:rsidRPr="00B254A5">
        <w:rPr>
          <w:rFonts w:ascii="Trebuchet MS" w:hAnsi="Trebuchet MS"/>
          <w:szCs w:val="24"/>
        </w:rPr>
        <w:fldChar w:fldCharType="separate"/>
      </w:r>
      <w:r w:rsidR="007F68B9" w:rsidRPr="00B254A5">
        <w:rPr>
          <w:rFonts w:ascii="Trebuchet MS" w:hAnsi="Trebuchet MS"/>
          <w:szCs w:val="24"/>
        </w:rPr>
        <w:t>dezembro</w:t>
      </w:r>
      <w:r w:rsidR="00434CE1" w:rsidRPr="00B254A5">
        <w:rPr>
          <w:rFonts w:ascii="Trebuchet MS" w:hAnsi="Trebuchet MS"/>
          <w:szCs w:val="24"/>
        </w:rPr>
        <w:fldChar w:fldCharType="end"/>
      </w:r>
      <w:r w:rsidR="00434CE1" w:rsidRPr="00B254A5">
        <w:rPr>
          <w:rFonts w:ascii="Trebuchet MS" w:hAnsi="Trebuchet MS"/>
          <w:szCs w:val="24"/>
        </w:rPr>
        <w:t xml:space="preserve"> </w:t>
      </w:r>
      <w:r w:rsidRPr="00B254A5">
        <w:rPr>
          <w:rFonts w:ascii="Trebuchet MS" w:hAnsi="Trebuchet MS"/>
          <w:szCs w:val="24"/>
        </w:rPr>
        <w:t>de</w:t>
      </w:r>
      <w:r w:rsidR="004B0014" w:rsidRPr="00B254A5">
        <w:rPr>
          <w:rFonts w:ascii="Trebuchet MS" w:hAnsi="Trebuchet MS"/>
          <w:szCs w:val="24"/>
        </w:rPr>
        <w:t xml:space="preserve"> </w:t>
      </w:r>
      <w:r w:rsidR="004B0014" w:rsidRPr="00B254A5">
        <w:rPr>
          <w:rFonts w:ascii="Trebuchet MS" w:hAnsi="Trebuchet MS"/>
          <w:szCs w:val="24"/>
        </w:rPr>
        <w:fldChar w:fldCharType="begin"/>
      </w:r>
      <w:r w:rsidR="004B0014" w:rsidRPr="00B254A5">
        <w:rPr>
          <w:rFonts w:ascii="Trebuchet MS" w:hAnsi="Trebuchet MS"/>
          <w:szCs w:val="24"/>
        </w:rPr>
        <w:instrText xml:space="preserve"> REF  Ano_data_base  \* MERGEFORMAT </w:instrText>
      </w:r>
      <w:r w:rsidR="004B0014" w:rsidRPr="00B254A5">
        <w:rPr>
          <w:rFonts w:ascii="Trebuchet MS" w:hAnsi="Trebuchet MS"/>
          <w:szCs w:val="24"/>
        </w:rPr>
        <w:fldChar w:fldCharType="separate"/>
      </w:r>
      <w:r w:rsidR="007F68B9" w:rsidRPr="00B254A5">
        <w:rPr>
          <w:rFonts w:ascii="Trebuchet MS" w:hAnsi="Trebuchet MS"/>
          <w:szCs w:val="24"/>
        </w:rPr>
        <w:t>2025</w:t>
      </w:r>
      <w:r w:rsidR="004B0014" w:rsidRPr="00B254A5">
        <w:rPr>
          <w:rFonts w:ascii="Trebuchet MS" w:hAnsi="Trebuchet MS"/>
          <w:szCs w:val="24"/>
        </w:rPr>
        <w:fldChar w:fldCharType="end"/>
      </w:r>
      <w:r w:rsidR="00F42B38" w:rsidRPr="00B254A5">
        <w:rPr>
          <w:rFonts w:ascii="Trebuchet MS" w:hAnsi="Trebuchet MS"/>
          <w:szCs w:val="24"/>
        </w:rPr>
        <w:t>, o custo total com a parceria público-privada de esgotamento sanitário foi de R$</w:t>
      </w:r>
      <w:r w:rsidR="00920469" w:rsidRPr="00B254A5">
        <w:rPr>
          <w:rFonts w:ascii="Trebuchet MS" w:hAnsi="Trebuchet MS"/>
          <w:szCs w:val="24"/>
        </w:rPr>
        <w:t xml:space="preserve"> 188.140</w:t>
      </w:r>
      <w:r w:rsidR="00E938D1" w:rsidRPr="00B254A5">
        <w:rPr>
          <w:rFonts w:ascii="Trebuchet MS" w:hAnsi="Trebuchet MS"/>
          <w:szCs w:val="24"/>
        </w:rPr>
        <w:t xml:space="preserve"> </w:t>
      </w:r>
      <w:r w:rsidR="00F42B38" w:rsidRPr="00B254A5">
        <w:rPr>
          <w:rFonts w:ascii="Trebuchet MS" w:hAnsi="Trebuchet MS"/>
          <w:szCs w:val="24"/>
        </w:rPr>
        <w:t>(</w:t>
      </w:r>
      <w:r w:rsidR="00673165" w:rsidRPr="00B254A5">
        <w:rPr>
          <w:rFonts w:ascii="Trebuchet MS" w:hAnsi="Trebuchet MS"/>
          <w:szCs w:val="24"/>
        </w:rPr>
        <w:t xml:space="preserve">R$ </w:t>
      </w:r>
      <w:r w:rsidR="0090313C" w:rsidRPr="00B254A5">
        <w:rPr>
          <w:rFonts w:ascii="Trebuchet MS" w:hAnsi="Trebuchet MS"/>
          <w:szCs w:val="24"/>
        </w:rPr>
        <w:t>170.811</w:t>
      </w:r>
      <w:r w:rsidRPr="00B254A5">
        <w:rPr>
          <w:rFonts w:ascii="Trebuchet MS" w:hAnsi="Trebuchet MS"/>
          <w:szCs w:val="24"/>
        </w:rPr>
        <w:t xml:space="preserve"> para o mesmo período de</w:t>
      </w:r>
      <w:r w:rsidR="00434CE1" w:rsidRPr="00B254A5">
        <w:rPr>
          <w:rFonts w:ascii="Trebuchet MS" w:hAnsi="Trebuchet MS"/>
          <w:szCs w:val="24"/>
        </w:rPr>
        <w:t xml:space="preserve"> </w:t>
      </w:r>
      <w:r w:rsidR="00434CE1" w:rsidRPr="00B254A5">
        <w:rPr>
          <w:rFonts w:ascii="Trebuchet MS" w:hAnsi="Trebuchet MS"/>
          <w:szCs w:val="24"/>
        </w:rPr>
        <w:fldChar w:fldCharType="begin"/>
      </w:r>
      <w:r w:rsidR="00434CE1" w:rsidRPr="00B254A5">
        <w:rPr>
          <w:rFonts w:ascii="Trebuchet MS" w:hAnsi="Trebuchet MS"/>
          <w:szCs w:val="24"/>
        </w:rPr>
        <w:instrText xml:space="preserve"> REF  Ano_Anterior </w:instrText>
      </w:r>
      <w:r w:rsidR="00820B81" w:rsidRPr="00B254A5">
        <w:rPr>
          <w:rFonts w:ascii="Trebuchet MS" w:hAnsi="Trebuchet MS"/>
          <w:szCs w:val="24"/>
        </w:rPr>
        <w:instrText xml:space="preserve"> \* MERGEFORMAT </w:instrText>
      </w:r>
      <w:r w:rsidR="00434CE1" w:rsidRPr="00B254A5">
        <w:rPr>
          <w:rFonts w:ascii="Trebuchet MS" w:hAnsi="Trebuchet MS"/>
          <w:szCs w:val="24"/>
        </w:rPr>
        <w:fldChar w:fldCharType="separate"/>
      </w:r>
      <w:r w:rsidR="007F68B9" w:rsidRPr="00B254A5">
        <w:rPr>
          <w:rFonts w:ascii="Trebuchet MS" w:hAnsi="Trebuchet MS"/>
          <w:szCs w:val="24"/>
        </w:rPr>
        <w:t>2024</w:t>
      </w:r>
      <w:r w:rsidR="00434CE1" w:rsidRPr="00B254A5">
        <w:rPr>
          <w:rFonts w:ascii="Trebuchet MS" w:hAnsi="Trebuchet MS"/>
          <w:szCs w:val="24"/>
        </w:rPr>
        <w:fldChar w:fldCharType="end"/>
      </w:r>
      <w:r w:rsidR="00F42B38" w:rsidRPr="00B254A5">
        <w:rPr>
          <w:rFonts w:ascii="Trebuchet MS" w:hAnsi="Trebuchet MS"/>
          <w:szCs w:val="24"/>
        </w:rPr>
        <w:t>), sendo R$</w:t>
      </w:r>
      <w:r w:rsidR="00F20088" w:rsidRPr="00B254A5">
        <w:rPr>
          <w:rFonts w:ascii="Trebuchet MS" w:hAnsi="Trebuchet MS"/>
          <w:szCs w:val="24"/>
        </w:rPr>
        <w:t xml:space="preserve"> 47.009 </w:t>
      </w:r>
      <w:r w:rsidR="00E938D1" w:rsidRPr="00B254A5">
        <w:rPr>
          <w:rFonts w:ascii="Trebuchet MS" w:hAnsi="Trebuchet MS"/>
          <w:szCs w:val="24"/>
        </w:rPr>
        <w:t xml:space="preserve"> </w:t>
      </w:r>
      <w:r w:rsidR="00DE709F" w:rsidRPr="00B254A5">
        <w:rPr>
          <w:rFonts w:ascii="Trebuchet MS" w:hAnsi="Trebuchet MS"/>
          <w:szCs w:val="24"/>
        </w:rPr>
        <w:t>re</w:t>
      </w:r>
      <w:r w:rsidR="00DE709F" w:rsidRPr="00B254A5">
        <w:rPr>
          <w:rFonts w:ascii="Trebuchet MS" w:hAnsi="Trebuchet MS" w:cs="Arial"/>
          <w:szCs w:val="24"/>
        </w:rPr>
        <w:t xml:space="preserve">ferentes a </w:t>
      </w:r>
      <w:r w:rsidR="00F42B38" w:rsidRPr="00B254A5">
        <w:rPr>
          <w:rFonts w:ascii="Trebuchet MS" w:hAnsi="Trebuchet MS"/>
          <w:szCs w:val="24"/>
        </w:rPr>
        <w:t>Ambiental Ceará 1 e R$</w:t>
      </w:r>
      <w:r w:rsidR="00F20088" w:rsidRPr="00B254A5">
        <w:rPr>
          <w:rFonts w:ascii="Trebuchet MS" w:hAnsi="Trebuchet MS"/>
          <w:szCs w:val="24"/>
        </w:rPr>
        <w:t xml:space="preserve"> 141.131</w:t>
      </w:r>
      <w:r w:rsidR="00503F84" w:rsidRPr="00B254A5">
        <w:rPr>
          <w:rFonts w:ascii="Trebuchet MS" w:hAnsi="Trebuchet MS"/>
          <w:szCs w:val="24"/>
        </w:rPr>
        <w:t xml:space="preserve"> </w:t>
      </w:r>
      <w:r w:rsidR="00F42B38" w:rsidRPr="00B254A5">
        <w:rPr>
          <w:rFonts w:ascii="Trebuchet MS" w:hAnsi="Trebuchet MS"/>
          <w:szCs w:val="24"/>
        </w:rPr>
        <w:t xml:space="preserve">a </w:t>
      </w:r>
      <w:r w:rsidR="00F42B38" w:rsidRPr="00B254A5">
        <w:rPr>
          <w:rFonts w:ascii="Trebuchet MS" w:hAnsi="Trebuchet MS" w:cs="Arial"/>
          <w:szCs w:val="24"/>
        </w:rPr>
        <w:t>Ambiental Ceará 2, estando a pagar na rubrica de fornecedores os montantes de R$</w:t>
      </w:r>
      <w:r w:rsidR="00F20088" w:rsidRPr="00B254A5">
        <w:rPr>
          <w:rFonts w:ascii="Trebuchet MS" w:hAnsi="Trebuchet MS" w:cs="Arial"/>
          <w:szCs w:val="24"/>
        </w:rPr>
        <w:t xml:space="preserve"> </w:t>
      </w:r>
      <w:r w:rsidR="00671FF7" w:rsidRPr="00671FF7">
        <w:rPr>
          <w:rFonts w:ascii="Trebuchet MS" w:hAnsi="Trebuchet MS" w:cs="Arial"/>
          <w:szCs w:val="24"/>
        </w:rPr>
        <w:t>17</w:t>
      </w:r>
      <w:r w:rsidR="00671FF7">
        <w:rPr>
          <w:rFonts w:ascii="Trebuchet MS" w:hAnsi="Trebuchet MS" w:cs="Arial"/>
          <w:szCs w:val="24"/>
        </w:rPr>
        <w:t>.</w:t>
      </w:r>
      <w:r w:rsidR="00671FF7" w:rsidRPr="00671FF7">
        <w:rPr>
          <w:rFonts w:ascii="Trebuchet MS" w:hAnsi="Trebuchet MS" w:cs="Arial"/>
          <w:szCs w:val="24"/>
        </w:rPr>
        <w:t>450</w:t>
      </w:r>
      <w:r w:rsidR="00503F84" w:rsidRPr="00B254A5">
        <w:rPr>
          <w:rFonts w:ascii="Trebuchet MS" w:hAnsi="Trebuchet MS" w:cs="Arial"/>
          <w:szCs w:val="24"/>
        </w:rPr>
        <w:t xml:space="preserve"> </w:t>
      </w:r>
      <w:r w:rsidR="00F42B38" w:rsidRPr="00B254A5">
        <w:rPr>
          <w:rFonts w:ascii="Trebuchet MS" w:hAnsi="Trebuchet MS" w:cs="Arial"/>
          <w:szCs w:val="24"/>
        </w:rPr>
        <w:t>e R$</w:t>
      </w:r>
      <w:r w:rsidR="00671FF7">
        <w:rPr>
          <w:rFonts w:ascii="Trebuchet MS" w:hAnsi="Trebuchet MS" w:cs="Arial"/>
          <w:szCs w:val="24"/>
        </w:rPr>
        <w:t xml:space="preserve"> </w:t>
      </w:r>
      <w:r w:rsidR="00671FF7" w:rsidRPr="00671FF7">
        <w:rPr>
          <w:rFonts w:ascii="Trebuchet MS" w:hAnsi="Trebuchet MS" w:cs="Arial"/>
          <w:szCs w:val="24"/>
        </w:rPr>
        <w:t>39.733</w:t>
      </w:r>
      <w:r w:rsidR="00F42B38" w:rsidRPr="00B254A5">
        <w:rPr>
          <w:rFonts w:ascii="Trebuchet MS" w:hAnsi="Trebuchet MS" w:cs="Arial"/>
          <w:szCs w:val="24"/>
        </w:rPr>
        <w:t>, respectivamente</w:t>
      </w:r>
      <w:r w:rsidR="00731D0D" w:rsidRPr="00B254A5">
        <w:rPr>
          <w:rFonts w:ascii="Trebuchet MS" w:hAnsi="Trebuchet MS" w:cs="Arial"/>
          <w:szCs w:val="24"/>
        </w:rPr>
        <w:t xml:space="preserve"> (R$</w:t>
      </w:r>
      <w:r w:rsidR="006B5FBA" w:rsidRPr="00B254A5">
        <w:rPr>
          <w:rFonts w:ascii="Trebuchet MS" w:hAnsi="Trebuchet MS" w:cs="Arial"/>
          <w:szCs w:val="24"/>
        </w:rPr>
        <w:t xml:space="preserve"> 10.032</w:t>
      </w:r>
      <w:r w:rsidR="00731D0D" w:rsidRPr="00B254A5">
        <w:rPr>
          <w:rFonts w:ascii="Trebuchet MS" w:hAnsi="Trebuchet MS" w:cs="Arial"/>
          <w:szCs w:val="24"/>
        </w:rPr>
        <w:t xml:space="preserve"> e</w:t>
      </w:r>
      <w:r w:rsidR="006B5FBA" w:rsidRPr="00B254A5">
        <w:rPr>
          <w:rFonts w:ascii="Trebuchet MS" w:hAnsi="Trebuchet MS" w:cs="Arial"/>
          <w:szCs w:val="24"/>
        </w:rPr>
        <w:t xml:space="preserve"> 14.331</w:t>
      </w:r>
      <w:r w:rsidR="00731D0D" w:rsidRPr="00B254A5">
        <w:rPr>
          <w:rFonts w:ascii="Trebuchet MS" w:hAnsi="Trebuchet MS" w:cs="Arial"/>
          <w:szCs w:val="24"/>
        </w:rPr>
        <w:t xml:space="preserve"> em 31 de dezembro de</w:t>
      </w:r>
      <w:r w:rsidR="00434CE1" w:rsidRPr="00B254A5">
        <w:rPr>
          <w:rFonts w:ascii="Trebuchet MS" w:hAnsi="Trebuchet MS" w:cs="Arial"/>
          <w:szCs w:val="24"/>
        </w:rPr>
        <w:t xml:space="preserve"> </w:t>
      </w:r>
      <w:r w:rsidR="00434CE1" w:rsidRPr="00B254A5">
        <w:rPr>
          <w:rFonts w:ascii="Trebuchet MS" w:hAnsi="Trebuchet MS" w:cs="Arial"/>
          <w:szCs w:val="24"/>
        </w:rPr>
        <w:fldChar w:fldCharType="begin"/>
      </w:r>
      <w:r w:rsidR="00434CE1" w:rsidRPr="00B254A5">
        <w:rPr>
          <w:rFonts w:ascii="Trebuchet MS" w:hAnsi="Trebuchet MS" w:cs="Arial"/>
          <w:szCs w:val="24"/>
        </w:rPr>
        <w:instrText xml:space="preserve"> REF  Ano_Anterior </w:instrText>
      </w:r>
      <w:r w:rsidR="00820B81" w:rsidRPr="00B254A5">
        <w:rPr>
          <w:rFonts w:ascii="Trebuchet MS" w:hAnsi="Trebuchet MS" w:cs="Arial"/>
          <w:szCs w:val="24"/>
        </w:rPr>
        <w:instrText xml:space="preserve"> \* MERGEFORMAT </w:instrText>
      </w:r>
      <w:r w:rsidR="00434CE1" w:rsidRPr="00B254A5">
        <w:rPr>
          <w:rFonts w:ascii="Trebuchet MS" w:hAnsi="Trebuchet MS" w:cs="Arial"/>
          <w:szCs w:val="24"/>
        </w:rPr>
        <w:fldChar w:fldCharType="separate"/>
      </w:r>
      <w:r w:rsidR="007F68B9" w:rsidRPr="00B254A5">
        <w:rPr>
          <w:rFonts w:ascii="Trebuchet MS" w:hAnsi="Trebuchet MS" w:cs="Arial"/>
          <w:szCs w:val="24"/>
        </w:rPr>
        <w:t>2024</w:t>
      </w:r>
      <w:r w:rsidR="00434CE1" w:rsidRPr="00B254A5">
        <w:rPr>
          <w:rFonts w:ascii="Trebuchet MS" w:hAnsi="Trebuchet MS" w:cs="Arial"/>
          <w:szCs w:val="24"/>
        </w:rPr>
        <w:fldChar w:fldCharType="end"/>
      </w:r>
      <w:r w:rsidR="00731D0D" w:rsidRPr="00B254A5">
        <w:rPr>
          <w:rFonts w:ascii="Trebuchet MS" w:hAnsi="Trebuchet MS" w:cs="Arial"/>
          <w:szCs w:val="24"/>
        </w:rPr>
        <w:t>)</w:t>
      </w:r>
      <w:r w:rsidR="00F42B38" w:rsidRPr="00B254A5">
        <w:rPr>
          <w:rFonts w:ascii="Trebuchet MS" w:hAnsi="Trebuchet MS"/>
          <w:szCs w:val="24"/>
        </w:rPr>
        <w:t>.</w:t>
      </w:r>
    </w:p>
    <w:p w14:paraId="69C3B88B" w14:textId="77777777" w:rsidR="00CC4383" w:rsidRPr="00B254A5" w:rsidRDefault="00CC4383" w:rsidP="00564D58">
      <w:pPr>
        <w:widowControl w:val="0"/>
        <w:suppressAutoHyphens w:val="0"/>
        <w:ind w:left="1135"/>
        <w:jc w:val="both"/>
        <w:rPr>
          <w:rFonts w:ascii="Trebuchet MS" w:hAnsi="Trebuchet MS"/>
          <w:szCs w:val="24"/>
        </w:rPr>
      </w:pPr>
    </w:p>
    <w:p w14:paraId="148B8E6E" w14:textId="77777777" w:rsidR="00B979A4" w:rsidRPr="00B254A5" w:rsidRDefault="00B979A4" w:rsidP="00564D58">
      <w:pPr>
        <w:widowControl w:val="0"/>
        <w:suppressAutoHyphens w:val="0"/>
        <w:ind w:left="426"/>
        <w:jc w:val="both"/>
        <w:rPr>
          <w:sz w:val="2"/>
          <w:szCs w:val="2"/>
        </w:rPr>
      </w:pPr>
    </w:p>
    <w:p w14:paraId="48E3D4F2" w14:textId="77777777" w:rsidR="00743659" w:rsidRPr="00B254A5" w:rsidRDefault="00743659" w:rsidP="00564D58">
      <w:pPr>
        <w:widowControl w:val="0"/>
        <w:numPr>
          <w:ilvl w:val="0"/>
          <w:numId w:val="12"/>
        </w:numPr>
        <w:suppressAutoHyphens w:val="0"/>
        <w:ind w:left="426" w:hanging="426"/>
        <w:jc w:val="both"/>
      </w:pPr>
      <w:r w:rsidRPr="00B254A5">
        <w:rPr>
          <w:rFonts w:ascii="Trebuchet MS" w:hAnsi="Trebuchet MS" w:cs="Trebuchet MS"/>
          <w:b/>
          <w:bCs/>
          <w:color w:val="000000"/>
          <w:lang w:eastAsia="pt-BR"/>
        </w:rPr>
        <w:t>Honorários da Administração</w:t>
      </w:r>
    </w:p>
    <w:p w14:paraId="676D3096" w14:textId="77777777" w:rsidR="00743659" w:rsidRPr="00B254A5" w:rsidRDefault="00743659" w:rsidP="00564D58">
      <w:pPr>
        <w:ind w:left="567"/>
        <w:jc w:val="both"/>
        <w:rPr>
          <w:rFonts w:ascii="Trebuchet MS" w:hAnsi="Trebuchet MS" w:cs="Arial"/>
          <w:b/>
          <w:color w:val="000000"/>
          <w:szCs w:val="24"/>
          <w:lang w:eastAsia="pt-BR"/>
        </w:rPr>
      </w:pPr>
    </w:p>
    <w:p w14:paraId="62EDE12D" w14:textId="77777777" w:rsidR="00743659" w:rsidRPr="00B254A5" w:rsidRDefault="00743659" w:rsidP="00564D58">
      <w:pPr>
        <w:ind w:left="426"/>
        <w:contextualSpacing/>
        <w:jc w:val="both"/>
        <w:rPr>
          <w:rFonts w:ascii="Trebuchet MS" w:hAnsi="Trebuchet MS" w:cs="Arial"/>
          <w:szCs w:val="24"/>
        </w:rPr>
      </w:pPr>
      <w:r w:rsidRPr="00B254A5">
        <w:rPr>
          <w:rFonts w:ascii="Trebuchet MS" w:hAnsi="Trebuchet MS" w:cs="Arial"/>
          <w:szCs w:val="24"/>
        </w:rPr>
        <w:t>O</w:t>
      </w:r>
      <w:r w:rsidR="00CC4383" w:rsidRPr="00B254A5">
        <w:rPr>
          <w:rFonts w:ascii="Trebuchet MS" w:hAnsi="Trebuchet MS" w:cs="Arial"/>
          <w:szCs w:val="24"/>
        </w:rPr>
        <w:t>s</w:t>
      </w:r>
      <w:r w:rsidRPr="00B254A5">
        <w:rPr>
          <w:rFonts w:ascii="Trebuchet MS" w:hAnsi="Trebuchet MS" w:cs="Arial"/>
          <w:szCs w:val="24"/>
        </w:rPr>
        <w:t xml:space="preserve"> montante</w:t>
      </w:r>
      <w:r w:rsidR="00CC4383" w:rsidRPr="00B254A5">
        <w:rPr>
          <w:rFonts w:ascii="Trebuchet MS" w:hAnsi="Trebuchet MS" w:cs="Arial"/>
          <w:szCs w:val="24"/>
        </w:rPr>
        <w:t>s</w:t>
      </w:r>
      <w:r w:rsidRPr="00B254A5">
        <w:rPr>
          <w:rFonts w:ascii="Trebuchet MS" w:hAnsi="Trebuchet MS" w:cs="Arial"/>
          <w:szCs w:val="24"/>
        </w:rPr>
        <w:t xml:space="preserve"> de remuneração pago</w:t>
      </w:r>
      <w:r w:rsidR="00CC4383" w:rsidRPr="00B254A5">
        <w:rPr>
          <w:rFonts w:ascii="Trebuchet MS" w:hAnsi="Trebuchet MS" w:cs="Arial"/>
          <w:szCs w:val="24"/>
        </w:rPr>
        <w:t>s</w:t>
      </w:r>
      <w:r w:rsidRPr="00B254A5">
        <w:rPr>
          <w:rFonts w:ascii="Trebuchet MS" w:hAnsi="Trebuchet MS" w:cs="Arial"/>
          <w:szCs w:val="24"/>
        </w:rPr>
        <w:t xml:space="preserve"> pela Companhia a seus Conselheiros e aos Administradores, </w:t>
      </w:r>
      <w:r w:rsidR="00CC4383" w:rsidRPr="00B254A5">
        <w:rPr>
          <w:rFonts w:ascii="Trebuchet MS" w:hAnsi="Trebuchet MS" w:cs="Arial"/>
          <w:szCs w:val="24"/>
        </w:rPr>
        <w:t xml:space="preserve">de janeiro a </w:t>
      </w:r>
      <w:r w:rsidR="006636C2" w:rsidRPr="00B254A5">
        <w:rPr>
          <w:rFonts w:ascii="Trebuchet MS" w:hAnsi="Trebuchet MS" w:cs="Arial"/>
          <w:szCs w:val="24"/>
        </w:rPr>
        <w:fldChar w:fldCharType="begin"/>
      </w:r>
      <w:r w:rsidR="006636C2" w:rsidRPr="00B254A5">
        <w:rPr>
          <w:rFonts w:ascii="Trebuchet MS" w:hAnsi="Trebuchet MS" w:cs="Arial"/>
          <w:szCs w:val="24"/>
        </w:rPr>
        <w:instrText xml:space="preserve"> REF  Mes_Data_Base_Texto  \* MERGEFORMAT </w:instrText>
      </w:r>
      <w:r w:rsidR="006636C2" w:rsidRPr="00B254A5">
        <w:rPr>
          <w:rFonts w:ascii="Trebuchet MS" w:hAnsi="Trebuchet MS" w:cs="Arial"/>
          <w:szCs w:val="24"/>
        </w:rPr>
        <w:fldChar w:fldCharType="separate"/>
      </w:r>
      <w:r w:rsidR="007F68B9" w:rsidRPr="00B254A5">
        <w:rPr>
          <w:rFonts w:ascii="Trebuchet MS" w:hAnsi="Trebuchet MS" w:cs="Arial"/>
          <w:szCs w:val="24"/>
        </w:rPr>
        <w:t>dezembro</w:t>
      </w:r>
      <w:r w:rsidR="006636C2" w:rsidRPr="00B254A5">
        <w:rPr>
          <w:rFonts w:ascii="Trebuchet MS" w:hAnsi="Trebuchet MS" w:cs="Arial"/>
          <w:szCs w:val="24"/>
        </w:rPr>
        <w:fldChar w:fldCharType="end"/>
      </w:r>
      <w:r w:rsidR="006636C2" w:rsidRPr="00B254A5">
        <w:rPr>
          <w:rFonts w:ascii="Trebuchet MS" w:hAnsi="Trebuchet MS" w:cs="Arial"/>
          <w:szCs w:val="24"/>
        </w:rPr>
        <w:t xml:space="preserve"> </w:t>
      </w:r>
      <w:r w:rsidR="00CC4383" w:rsidRPr="00B254A5">
        <w:rPr>
          <w:rFonts w:ascii="Trebuchet MS" w:hAnsi="Trebuchet MS" w:cs="Arial"/>
          <w:szCs w:val="24"/>
        </w:rPr>
        <w:t xml:space="preserve">de </w:t>
      </w:r>
      <w:r w:rsidR="004B0014" w:rsidRPr="00B254A5">
        <w:rPr>
          <w:rFonts w:ascii="Trebuchet MS" w:hAnsi="Trebuchet MS" w:cs="Arial"/>
          <w:szCs w:val="24"/>
        </w:rPr>
        <w:fldChar w:fldCharType="begin"/>
      </w:r>
      <w:r w:rsidR="004B0014" w:rsidRPr="00B254A5">
        <w:rPr>
          <w:rFonts w:ascii="Trebuchet MS" w:hAnsi="Trebuchet MS" w:cs="Arial"/>
          <w:szCs w:val="24"/>
        </w:rPr>
        <w:instrText xml:space="preserve"> REF  Ano_data_base </w:instrText>
      </w:r>
      <w:r w:rsidR="009F1ED3" w:rsidRPr="00B254A5">
        <w:rPr>
          <w:rFonts w:ascii="Trebuchet MS" w:hAnsi="Trebuchet MS" w:cs="Arial"/>
          <w:szCs w:val="24"/>
        </w:rPr>
        <w:instrText xml:space="preserve"> \* MERGEFORMAT </w:instrText>
      </w:r>
      <w:r w:rsidR="004B0014" w:rsidRPr="00B254A5">
        <w:rPr>
          <w:rFonts w:ascii="Trebuchet MS" w:hAnsi="Trebuchet MS" w:cs="Arial"/>
          <w:szCs w:val="24"/>
        </w:rPr>
        <w:fldChar w:fldCharType="separate"/>
      </w:r>
      <w:r w:rsidR="007F68B9" w:rsidRPr="00B254A5">
        <w:rPr>
          <w:rFonts w:ascii="Trebuchet MS" w:hAnsi="Trebuchet MS" w:cs="Trebuchet MS"/>
          <w:szCs w:val="24"/>
        </w:rPr>
        <w:t>2025</w:t>
      </w:r>
      <w:r w:rsidR="004B0014" w:rsidRPr="00B254A5">
        <w:rPr>
          <w:rFonts w:ascii="Trebuchet MS" w:hAnsi="Trebuchet MS" w:cs="Arial"/>
          <w:szCs w:val="24"/>
        </w:rPr>
        <w:fldChar w:fldCharType="end"/>
      </w:r>
      <w:r w:rsidR="004B0014" w:rsidRPr="00B254A5">
        <w:rPr>
          <w:rFonts w:ascii="Trebuchet MS" w:hAnsi="Trebuchet MS" w:cs="Arial"/>
          <w:szCs w:val="24"/>
        </w:rPr>
        <w:t xml:space="preserve"> </w:t>
      </w:r>
      <w:r w:rsidR="00CC4383" w:rsidRPr="00B254A5">
        <w:rPr>
          <w:rFonts w:ascii="Trebuchet MS" w:hAnsi="Trebuchet MS" w:cs="Arial"/>
          <w:szCs w:val="24"/>
        </w:rPr>
        <w:t xml:space="preserve">e </w:t>
      </w:r>
      <w:r w:rsidR="006636C2" w:rsidRPr="00B254A5">
        <w:rPr>
          <w:rFonts w:ascii="Trebuchet MS" w:hAnsi="Trebuchet MS" w:cs="Arial"/>
          <w:szCs w:val="24"/>
        </w:rPr>
        <w:fldChar w:fldCharType="begin"/>
      </w:r>
      <w:r w:rsidR="006636C2" w:rsidRPr="00B254A5">
        <w:rPr>
          <w:rFonts w:ascii="Trebuchet MS" w:hAnsi="Trebuchet MS" w:cs="Arial"/>
          <w:szCs w:val="24"/>
        </w:rPr>
        <w:instrText xml:space="preserve"> REF  Ano_Anterior  \* MERGEFORMAT </w:instrText>
      </w:r>
      <w:r w:rsidR="006636C2" w:rsidRPr="00B254A5">
        <w:rPr>
          <w:rFonts w:ascii="Trebuchet MS" w:hAnsi="Trebuchet MS" w:cs="Arial"/>
          <w:szCs w:val="24"/>
        </w:rPr>
        <w:fldChar w:fldCharType="separate"/>
      </w:r>
      <w:r w:rsidR="007F68B9" w:rsidRPr="00B254A5">
        <w:rPr>
          <w:rFonts w:ascii="Trebuchet MS" w:hAnsi="Trebuchet MS" w:cs="Arial"/>
          <w:szCs w:val="24"/>
        </w:rPr>
        <w:t>2024</w:t>
      </w:r>
      <w:r w:rsidR="006636C2" w:rsidRPr="00B254A5">
        <w:rPr>
          <w:rFonts w:ascii="Trebuchet MS" w:hAnsi="Trebuchet MS" w:cs="Arial"/>
          <w:szCs w:val="24"/>
        </w:rPr>
        <w:fldChar w:fldCharType="end"/>
      </w:r>
      <w:r w:rsidR="00CC4383" w:rsidRPr="00B254A5">
        <w:rPr>
          <w:rFonts w:ascii="Trebuchet MS" w:hAnsi="Trebuchet MS" w:cs="Arial"/>
          <w:szCs w:val="24"/>
        </w:rPr>
        <w:t xml:space="preserve"> está detalhado abaixo</w:t>
      </w:r>
      <w:r w:rsidRPr="00B254A5">
        <w:rPr>
          <w:rFonts w:ascii="Trebuchet MS" w:hAnsi="Trebuchet MS" w:cs="Arial"/>
          <w:szCs w:val="24"/>
        </w:rPr>
        <w:t>:</w:t>
      </w:r>
    </w:p>
    <w:p w14:paraId="5AE470C2" w14:textId="77777777" w:rsidR="00AA7BBE" w:rsidRPr="00B254A5" w:rsidRDefault="00AA7BBE" w:rsidP="00564D58">
      <w:pPr>
        <w:ind w:left="426"/>
        <w:contextualSpacing/>
        <w:jc w:val="both"/>
        <w:rPr>
          <w:rFonts w:ascii="Trebuchet MS" w:hAnsi="Trebuchet MS" w:cs="Arial"/>
          <w:szCs w:val="24"/>
        </w:rPr>
      </w:pPr>
    </w:p>
    <w:tbl>
      <w:tblPr>
        <w:tblW w:w="8647" w:type="dxa"/>
        <w:tblInd w:w="496" w:type="dxa"/>
        <w:tblLayout w:type="fixed"/>
        <w:tblCellMar>
          <w:left w:w="70" w:type="dxa"/>
          <w:right w:w="70" w:type="dxa"/>
        </w:tblCellMar>
        <w:tblLook w:val="0000" w:firstRow="0" w:lastRow="0" w:firstColumn="0" w:lastColumn="0" w:noHBand="0" w:noVBand="0"/>
      </w:tblPr>
      <w:tblGrid>
        <w:gridCol w:w="4961"/>
        <w:gridCol w:w="1843"/>
        <w:gridCol w:w="1843"/>
      </w:tblGrid>
      <w:tr w:rsidR="0090313C" w:rsidRPr="00B254A5" w14:paraId="7839C2AC" w14:textId="77777777" w:rsidTr="00D462F8">
        <w:trPr>
          <w:trHeight w:val="24"/>
        </w:trPr>
        <w:tc>
          <w:tcPr>
            <w:tcW w:w="4961" w:type="dxa"/>
            <w:vAlign w:val="bottom"/>
          </w:tcPr>
          <w:p w14:paraId="08C6B485" w14:textId="77777777" w:rsidR="0090313C" w:rsidRPr="00B254A5" w:rsidRDefault="0090313C" w:rsidP="00D462F8">
            <w:pPr>
              <w:snapToGrid w:val="0"/>
              <w:spacing w:line="228" w:lineRule="auto"/>
              <w:jc w:val="center"/>
              <w:rPr>
                <w:rFonts w:ascii="Trebuchet MS" w:hAnsi="Trebuchet MS" w:cs="Arial"/>
                <w:b/>
                <w:bCs/>
                <w:sz w:val="20"/>
              </w:rPr>
            </w:pPr>
          </w:p>
        </w:tc>
        <w:tc>
          <w:tcPr>
            <w:tcW w:w="1843" w:type="dxa"/>
            <w:vAlign w:val="bottom"/>
          </w:tcPr>
          <w:p w14:paraId="4A081753" w14:textId="77777777" w:rsidR="0090313C" w:rsidRPr="00B254A5" w:rsidRDefault="0090313C" w:rsidP="00D462F8">
            <w:pPr>
              <w:pBdr>
                <w:top w:val="none" w:sz="0" w:space="0" w:color="000000"/>
                <w:left w:val="none" w:sz="0" w:space="0" w:color="000000"/>
                <w:bottom w:val="single" w:sz="4" w:space="1" w:color="000000"/>
                <w:right w:val="none" w:sz="0" w:space="0" w:color="000000"/>
              </w:pBdr>
              <w:spacing w:line="228" w:lineRule="auto"/>
              <w:ind w:left="-68"/>
              <w:jc w:val="center"/>
              <w:rPr>
                <w:rFonts w:ascii="Trebuchet MS" w:hAnsi="Trebuchet MS" w:cs="Arial"/>
                <w:b/>
                <w:bCs/>
                <w:sz w:val="20"/>
                <w:lang w:eastAsia="pt-BR"/>
              </w:rPr>
            </w:pPr>
            <w:r w:rsidRPr="00B254A5">
              <w:rPr>
                <w:rFonts w:ascii="Trebuchet MS" w:hAnsi="Trebuchet MS" w:cs="Arial"/>
                <w:b/>
                <w:bCs/>
                <w:sz w:val="20"/>
                <w:lang w:eastAsia="pt-BR"/>
              </w:rPr>
              <w:fldChar w:fldCharType="begin"/>
            </w:r>
            <w:r w:rsidRPr="00B254A5">
              <w:rPr>
                <w:rFonts w:ascii="Trebuchet MS" w:hAnsi="Trebuchet MS" w:cs="Arial"/>
                <w:b/>
                <w:bCs/>
                <w:sz w:val="20"/>
                <w:lang w:eastAsia="pt-BR"/>
              </w:rPr>
              <w:instrText xml:space="preserve"> REF  Data_Base_Numero  \* MERGEFORMAT </w:instrText>
            </w:r>
            <w:r w:rsidRPr="00B254A5">
              <w:rPr>
                <w:rFonts w:ascii="Trebuchet MS" w:hAnsi="Trebuchet MS" w:cs="Arial"/>
                <w:b/>
                <w:bCs/>
                <w:sz w:val="20"/>
                <w:lang w:eastAsia="pt-BR"/>
              </w:rPr>
              <w:fldChar w:fldCharType="separate"/>
            </w:r>
            <w:r w:rsidRPr="00B254A5">
              <w:rPr>
                <w:rFonts w:ascii="Trebuchet MS" w:hAnsi="Trebuchet MS" w:cs="Arial"/>
                <w:b/>
                <w:bCs/>
                <w:sz w:val="20"/>
                <w:lang w:eastAsia="pt-BR"/>
              </w:rPr>
              <w:t>31/12/2025</w:t>
            </w:r>
            <w:r w:rsidRPr="00B254A5">
              <w:rPr>
                <w:rFonts w:ascii="Trebuchet MS" w:hAnsi="Trebuchet MS" w:cs="Arial"/>
                <w:b/>
                <w:bCs/>
                <w:sz w:val="20"/>
                <w:lang w:eastAsia="pt-BR"/>
              </w:rPr>
              <w:fldChar w:fldCharType="end"/>
            </w:r>
          </w:p>
        </w:tc>
        <w:tc>
          <w:tcPr>
            <w:tcW w:w="1843" w:type="dxa"/>
            <w:vAlign w:val="bottom"/>
          </w:tcPr>
          <w:p w14:paraId="3373B028" w14:textId="77777777" w:rsidR="0090313C" w:rsidRPr="00B254A5" w:rsidRDefault="0090313C" w:rsidP="00D462F8">
            <w:pPr>
              <w:pBdr>
                <w:top w:val="none" w:sz="0" w:space="0" w:color="000000"/>
                <w:left w:val="none" w:sz="0" w:space="0" w:color="000000"/>
                <w:bottom w:val="single" w:sz="4" w:space="1" w:color="000000"/>
                <w:right w:val="none" w:sz="0" w:space="0" w:color="000000"/>
              </w:pBdr>
              <w:spacing w:line="228" w:lineRule="auto"/>
              <w:ind w:left="-68"/>
              <w:jc w:val="center"/>
              <w:rPr>
                <w:rFonts w:ascii="Trebuchet MS" w:hAnsi="Trebuchet MS"/>
                <w:sz w:val="20"/>
              </w:rPr>
            </w:pPr>
            <w:r w:rsidRPr="00B254A5">
              <w:rPr>
                <w:rFonts w:ascii="Trebuchet MS" w:hAnsi="Trebuchet MS" w:cs="Arial"/>
                <w:b/>
                <w:bCs/>
                <w:sz w:val="20"/>
                <w:lang w:eastAsia="pt-BR"/>
              </w:rPr>
              <w:fldChar w:fldCharType="begin"/>
            </w:r>
            <w:r w:rsidRPr="00B254A5">
              <w:rPr>
                <w:rFonts w:ascii="Trebuchet MS" w:hAnsi="Trebuchet MS" w:cs="Arial"/>
                <w:b/>
                <w:bCs/>
                <w:sz w:val="20"/>
                <w:lang w:eastAsia="pt-BR"/>
              </w:rPr>
              <w:instrText xml:space="preserve"> REF  Ano_Anterior_Data_Base_Numero  \* MERGEFORMAT </w:instrText>
            </w:r>
            <w:r w:rsidRPr="00B254A5">
              <w:rPr>
                <w:rFonts w:ascii="Trebuchet MS" w:hAnsi="Trebuchet MS" w:cs="Arial"/>
                <w:b/>
                <w:bCs/>
                <w:sz w:val="20"/>
                <w:lang w:eastAsia="pt-BR"/>
              </w:rPr>
              <w:fldChar w:fldCharType="separate"/>
            </w:r>
            <w:r w:rsidRPr="00B254A5">
              <w:rPr>
                <w:rFonts w:ascii="Trebuchet MS" w:hAnsi="Trebuchet MS" w:cs="Arial"/>
                <w:b/>
                <w:bCs/>
                <w:sz w:val="20"/>
                <w:lang w:eastAsia="pt-BR"/>
              </w:rPr>
              <w:t>31/12/2024</w:t>
            </w:r>
            <w:r w:rsidRPr="00B254A5">
              <w:rPr>
                <w:rFonts w:ascii="Trebuchet MS" w:hAnsi="Trebuchet MS" w:cs="Arial"/>
                <w:b/>
                <w:bCs/>
                <w:sz w:val="20"/>
                <w:lang w:eastAsia="pt-BR"/>
              </w:rPr>
              <w:fldChar w:fldCharType="end"/>
            </w:r>
          </w:p>
        </w:tc>
      </w:tr>
      <w:tr w:rsidR="00A54512" w:rsidRPr="00B254A5" w14:paraId="0F4C0100" w14:textId="77777777" w:rsidTr="008606FC">
        <w:trPr>
          <w:trHeight w:val="24"/>
        </w:trPr>
        <w:tc>
          <w:tcPr>
            <w:tcW w:w="4961" w:type="dxa"/>
            <w:vAlign w:val="bottom"/>
          </w:tcPr>
          <w:p w14:paraId="5AEE4003" w14:textId="77777777" w:rsidR="00A54512" w:rsidRPr="00B254A5" w:rsidRDefault="00A54512" w:rsidP="00A54512">
            <w:pPr>
              <w:spacing w:line="228" w:lineRule="auto"/>
              <w:ind w:left="-57"/>
              <w:rPr>
                <w:rFonts w:ascii="Trebuchet MS" w:hAnsi="Trebuchet MS"/>
                <w:sz w:val="20"/>
              </w:rPr>
            </w:pPr>
            <w:r w:rsidRPr="00B254A5">
              <w:rPr>
                <w:rFonts w:ascii="Trebuchet MS" w:hAnsi="Trebuchet MS" w:cs="Arial"/>
                <w:sz w:val="20"/>
              </w:rPr>
              <w:t>Remuneração Diretoria - Salários</w:t>
            </w:r>
          </w:p>
        </w:tc>
        <w:tc>
          <w:tcPr>
            <w:tcW w:w="1843" w:type="dxa"/>
          </w:tcPr>
          <w:p w14:paraId="011A92ED" w14:textId="176A0606" w:rsidR="00A54512" w:rsidRPr="00B254A5" w:rsidRDefault="00A54512" w:rsidP="00A54512">
            <w:pPr>
              <w:spacing w:line="228" w:lineRule="auto"/>
              <w:ind w:left="-68"/>
              <w:jc w:val="right"/>
              <w:rPr>
                <w:rFonts w:ascii="Trebuchet MS" w:hAnsi="Trebuchet MS" w:cs="Arial"/>
                <w:bCs/>
                <w:sz w:val="20"/>
              </w:rPr>
            </w:pPr>
            <w:r w:rsidRPr="00B254A5">
              <w:t xml:space="preserve"> 2.398 </w:t>
            </w:r>
          </w:p>
        </w:tc>
        <w:tc>
          <w:tcPr>
            <w:tcW w:w="1843" w:type="dxa"/>
            <w:vAlign w:val="bottom"/>
          </w:tcPr>
          <w:p w14:paraId="73834DC9" w14:textId="77777777" w:rsidR="00A54512" w:rsidRPr="00B254A5" w:rsidRDefault="00A54512" w:rsidP="00A54512">
            <w:pPr>
              <w:spacing w:line="228" w:lineRule="auto"/>
              <w:ind w:left="-68"/>
              <w:jc w:val="right"/>
              <w:rPr>
                <w:rFonts w:ascii="Trebuchet MS" w:hAnsi="Trebuchet MS" w:cs="Arial"/>
                <w:bCs/>
                <w:sz w:val="20"/>
              </w:rPr>
            </w:pPr>
            <w:r w:rsidRPr="00B254A5">
              <w:rPr>
                <w:rFonts w:ascii="Trebuchet MS" w:hAnsi="Trebuchet MS" w:cs="Arial"/>
                <w:bCs/>
                <w:sz w:val="20"/>
              </w:rPr>
              <w:t xml:space="preserve"> 2.018 </w:t>
            </w:r>
          </w:p>
        </w:tc>
      </w:tr>
      <w:tr w:rsidR="00A54512" w:rsidRPr="00B254A5" w14:paraId="2F488704" w14:textId="77777777" w:rsidTr="008606FC">
        <w:trPr>
          <w:trHeight w:val="24"/>
        </w:trPr>
        <w:tc>
          <w:tcPr>
            <w:tcW w:w="4961" w:type="dxa"/>
            <w:vAlign w:val="bottom"/>
          </w:tcPr>
          <w:p w14:paraId="71CF0815" w14:textId="77777777" w:rsidR="00A54512" w:rsidRPr="00B254A5" w:rsidRDefault="00A54512" w:rsidP="00A54512">
            <w:pPr>
              <w:spacing w:line="228" w:lineRule="auto"/>
              <w:ind w:left="-57"/>
              <w:rPr>
                <w:rFonts w:ascii="Trebuchet MS" w:hAnsi="Trebuchet MS"/>
                <w:sz w:val="20"/>
              </w:rPr>
            </w:pPr>
            <w:r w:rsidRPr="00B254A5">
              <w:rPr>
                <w:rFonts w:ascii="Trebuchet MS" w:hAnsi="Trebuchet MS" w:cs="Arial"/>
                <w:sz w:val="20"/>
              </w:rPr>
              <w:t>Remuneração Diretoria - Gratificações</w:t>
            </w:r>
          </w:p>
        </w:tc>
        <w:tc>
          <w:tcPr>
            <w:tcW w:w="1843" w:type="dxa"/>
          </w:tcPr>
          <w:p w14:paraId="2E75F87A" w14:textId="5975CA94" w:rsidR="00A54512" w:rsidRPr="00B254A5" w:rsidRDefault="00A54512" w:rsidP="00A54512">
            <w:pPr>
              <w:spacing w:line="228" w:lineRule="auto"/>
              <w:ind w:left="-68"/>
              <w:jc w:val="right"/>
              <w:rPr>
                <w:rFonts w:ascii="Trebuchet MS" w:hAnsi="Trebuchet MS" w:cs="Arial"/>
                <w:bCs/>
                <w:sz w:val="20"/>
              </w:rPr>
            </w:pPr>
            <w:r w:rsidRPr="00B254A5">
              <w:t xml:space="preserve"> 1.656 </w:t>
            </w:r>
          </w:p>
        </w:tc>
        <w:tc>
          <w:tcPr>
            <w:tcW w:w="1843" w:type="dxa"/>
            <w:vAlign w:val="bottom"/>
          </w:tcPr>
          <w:p w14:paraId="7ECA3B0E" w14:textId="77777777" w:rsidR="00A54512" w:rsidRPr="00B254A5" w:rsidRDefault="00A54512" w:rsidP="00A54512">
            <w:pPr>
              <w:spacing w:line="228" w:lineRule="auto"/>
              <w:ind w:left="-68"/>
              <w:jc w:val="right"/>
              <w:rPr>
                <w:rFonts w:ascii="Trebuchet MS" w:hAnsi="Trebuchet MS" w:cs="Arial"/>
                <w:bCs/>
                <w:sz w:val="20"/>
              </w:rPr>
            </w:pPr>
            <w:r w:rsidRPr="00B254A5">
              <w:rPr>
                <w:rFonts w:ascii="Trebuchet MS" w:hAnsi="Trebuchet MS" w:cs="Arial"/>
                <w:bCs/>
                <w:sz w:val="20"/>
              </w:rPr>
              <w:t xml:space="preserve"> 1.830 </w:t>
            </w:r>
          </w:p>
        </w:tc>
      </w:tr>
      <w:tr w:rsidR="0090313C" w:rsidRPr="00B254A5" w14:paraId="125BB6D8" w14:textId="77777777" w:rsidTr="00D462F8">
        <w:trPr>
          <w:trHeight w:val="24"/>
        </w:trPr>
        <w:tc>
          <w:tcPr>
            <w:tcW w:w="4961" w:type="dxa"/>
            <w:vAlign w:val="bottom"/>
          </w:tcPr>
          <w:p w14:paraId="0C7072E8" w14:textId="77777777" w:rsidR="0090313C" w:rsidRPr="00B254A5" w:rsidRDefault="0090313C" w:rsidP="0090313C">
            <w:pPr>
              <w:spacing w:line="228" w:lineRule="auto"/>
              <w:ind w:left="-57"/>
              <w:rPr>
                <w:rFonts w:ascii="Trebuchet MS" w:hAnsi="Trebuchet MS"/>
                <w:sz w:val="20"/>
              </w:rPr>
            </w:pPr>
            <w:r w:rsidRPr="00B254A5">
              <w:rPr>
                <w:rFonts w:ascii="Trebuchet MS" w:hAnsi="Trebuchet MS" w:cs="Arial"/>
                <w:sz w:val="20"/>
              </w:rPr>
              <w:t xml:space="preserve">Remuneração Diretoria - Benefícios </w:t>
            </w:r>
          </w:p>
          <w:p w14:paraId="50F4E893" w14:textId="77777777" w:rsidR="0090313C" w:rsidRPr="00B254A5" w:rsidRDefault="0090313C" w:rsidP="0090313C">
            <w:pPr>
              <w:spacing w:line="228" w:lineRule="auto"/>
              <w:ind w:left="-57"/>
              <w:rPr>
                <w:rFonts w:ascii="Trebuchet MS" w:hAnsi="Trebuchet MS"/>
                <w:sz w:val="20"/>
              </w:rPr>
            </w:pPr>
            <w:r w:rsidRPr="00B254A5">
              <w:rPr>
                <w:rFonts w:ascii="Trebuchet MS" w:hAnsi="Trebuchet MS" w:cs="Arial"/>
                <w:sz w:val="20"/>
              </w:rPr>
              <w:t>(auxílios para educação, saúde e alimentação)</w:t>
            </w:r>
          </w:p>
        </w:tc>
        <w:tc>
          <w:tcPr>
            <w:tcW w:w="1843" w:type="dxa"/>
            <w:vAlign w:val="bottom"/>
          </w:tcPr>
          <w:p w14:paraId="5E8B3561" w14:textId="1B176273" w:rsidR="0090313C" w:rsidRPr="00B254A5" w:rsidRDefault="00A54512" w:rsidP="0090313C">
            <w:pPr>
              <w:spacing w:line="228" w:lineRule="auto"/>
              <w:ind w:left="-68"/>
              <w:jc w:val="right"/>
              <w:rPr>
                <w:rFonts w:ascii="Trebuchet MS" w:hAnsi="Trebuchet MS" w:cs="Arial"/>
                <w:bCs/>
                <w:sz w:val="20"/>
              </w:rPr>
            </w:pPr>
            <w:r w:rsidRPr="00B254A5">
              <w:rPr>
                <w:rFonts w:ascii="Trebuchet MS" w:hAnsi="Trebuchet MS" w:cs="Arial"/>
                <w:bCs/>
                <w:sz w:val="20"/>
              </w:rPr>
              <w:t>773</w:t>
            </w:r>
          </w:p>
        </w:tc>
        <w:tc>
          <w:tcPr>
            <w:tcW w:w="1843" w:type="dxa"/>
            <w:vAlign w:val="bottom"/>
          </w:tcPr>
          <w:p w14:paraId="1D8BAC3F" w14:textId="77777777" w:rsidR="0090313C" w:rsidRPr="00B254A5" w:rsidRDefault="0090313C" w:rsidP="0090313C">
            <w:pPr>
              <w:spacing w:line="228" w:lineRule="auto"/>
              <w:ind w:left="-68"/>
              <w:jc w:val="right"/>
              <w:rPr>
                <w:rFonts w:ascii="Trebuchet MS" w:hAnsi="Trebuchet MS" w:cs="Arial"/>
                <w:bCs/>
                <w:sz w:val="20"/>
              </w:rPr>
            </w:pPr>
            <w:r w:rsidRPr="00B254A5">
              <w:rPr>
                <w:rFonts w:ascii="Trebuchet MS" w:hAnsi="Trebuchet MS" w:cs="Arial"/>
                <w:bCs/>
                <w:sz w:val="20"/>
              </w:rPr>
              <w:t>716</w:t>
            </w:r>
          </w:p>
        </w:tc>
      </w:tr>
      <w:tr w:rsidR="0090313C" w:rsidRPr="00B254A5" w14:paraId="31440853" w14:textId="77777777" w:rsidTr="00D462F8">
        <w:trPr>
          <w:trHeight w:val="24"/>
        </w:trPr>
        <w:tc>
          <w:tcPr>
            <w:tcW w:w="4961" w:type="dxa"/>
            <w:vAlign w:val="bottom"/>
          </w:tcPr>
          <w:p w14:paraId="63823AA8" w14:textId="77777777" w:rsidR="0090313C" w:rsidRPr="00B254A5" w:rsidRDefault="0090313C" w:rsidP="0090313C">
            <w:pPr>
              <w:spacing w:line="228" w:lineRule="auto"/>
              <w:ind w:left="-57"/>
              <w:rPr>
                <w:rFonts w:ascii="Trebuchet MS" w:hAnsi="Trebuchet MS"/>
                <w:sz w:val="20"/>
              </w:rPr>
            </w:pPr>
            <w:r w:rsidRPr="00B254A5">
              <w:rPr>
                <w:rFonts w:ascii="Trebuchet MS" w:hAnsi="Trebuchet MS" w:cs="Arial"/>
                <w:sz w:val="20"/>
              </w:rPr>
              <w:t>Remuneração Diretoria - Participações nos lucros</w:t>
            </w:r>
          </w:p>
        </w:tc>
        <w:tc>
          <w:tcPr>
            <w:tcW w:w="1843" w:type="dxa"/>
            <w:vAlign w:val="bottom"/>
          </w:tcPr>
          <w:p w14:paraId="16113618" w14:textId="22B1D62C" w:rsidR="0090313C" w:rsidRPr="00B254A5" w:rsidRDefault="00A54512" w:rsidP="0090313C">
            <w:pPr>
              <w:spacing w:line="228" w:lineRule="auto"/>
              <w:ind w:left="-68"/>
              <w:jc w:val="right"/>
              <w:rPr>
                <w:rFonts w:ascii="Trebuchet MS" w:hAnsi="Trebuchet MS" w:cs="Arial"/>
                <w:bCs/>
                <w:sz w:val="20"/>
              </w:rPr>
            </w:pPr>
            <w:r w:rsidRPr="00B254A5">
              <w:rPr>
                <w:rFonts w:ascii="Trebuchet MS" w:hAnsi="Trebuchet MS" w:cs="Arial"/>
                <w:bCs/>
                <w:sz w:val="20"/>
              </w:rPr>
              <w:t>392</w:t>
            </w:r>
          </w:p>
        </w:tc>
        <w:tc>
          <w:tcPr>
            <w:tcW w:w="1843" w:type="dxa"/>
            <w:vAlign w:val="bottom"/>
          </w:tcPr>
          <w:p w14:paraId="2D55023F" w14:textId="77777777" w:rsidR="0090313C" w:rsidRPr="00B254A5" w:rsidRDefault="0090313C" w:rsidP="0090313C">
            <w:pPr>
              <w:spacing w:line="228" w:lineRule="auto"/>
              <w:ind w:left="-68"/>
              <w:jc w:val="right"/>
              <w:rPr>
                <w:rFonts w:ascii="Trebuchet MS" w:hAnsi="Trebuchet MS" w:cs="Arial"/>
                <w:bCs/>
                <w:sz w:val="20"/>
              </w:rPr>
            </w:pPr>
            <w:r w:rsidRPr="00B254A5">
              <w:rPr>
                <w:rFonts w:ascii="Trebuchet MS" w:hAnsi="Trebuchet MS" w:cs="Arial"/>
                <w:bCs/>
                <w:sz w:val="20"/>
              </w:rPr>
              <w:t xml:space="preserve"> 315 </w:t>
            </w:r>
          </w:p>
        </w:tc>
      </w:tr>
      <w:tr w:rsidR="0090313C" w:rsidRPr="00B254A5" w14:paraId="592B6243" w14:textId="77777777" w:rsidTr="00D462F8">
        <w:trPr>
          <w:trHeight w:val="24"/>
        </w:trPr>
        <w:tc>
          <w:tcPr>
            <w:tcW w:w="4961" w:type="dxa"/>
            <w:vAlign w:val="bottom"/>
          </w:tcPr>
          <w:p w14:paraId="1A001F0A" w14:textId="77777777" w:rsidR="0090313C" w:rsidRPr="00B254A5" w:rsidRDefault="0090313C" w:rsidP="0090313C">
            <w:pPr>
              <w:spacing w:line="228" w:lineRule="auto"/>
              <w:ind w:left="-57"/>
              <w:rPr>
                <w:rFonts w:ascii="Trebuchet MS" w:hAnsi="Trebuchet MS"/>
                <w:sz w:val="20"/>
              </w:rPr>
            </w:pPr>
            <w:r w:rsidRPr="00B254A5">
              <w:rPr>
                <w:rFonts w:ascii="Trebuchet MS" w:hAnsi="Trebuchet MS" w:cs="Arial"/>
                <w:sz w:val="20"/>
              </w:rPr>
              <w:t>Remuneração Conselho de Administração</w:t>
            </w:r>
          </w:p>
        </w:tc>
        <w:tc>
          <w:tcPr>
            <w:tcW w:w="1843" w:type="dxa"/>
            <w:vAlign w:val="bottom"/>
          </w:tcPr>
          <w:p w14:paraId="11B36FAB" w14:textId="4A7E86AF" w:rsidR="0090313C" w:rsidRPr="00B254A5" w:rsidRDefault="00A54512" w:rsidP="0090313C">
            <w:pPr>
              <w:spacing w:line="228" w:lineRule="auto"/>
              <w:ind w:left="-68"/>
              <w:jc w:val="right"/>
              <w:rPr>
                <w:rFonts w:ascii="Trebuchet MS" w:hAnsi="Trebuchet MS" w:cs="Arial"/>
                <w:bCs/>
                <w:sz w:val="20"/>
              </w:rPr>
            </w:pPr>
            <w:r w:rsidRPr="00B254A5">
              <w:rPr>
                <w:rFonts w:ascii="Trebuchet MS" w:hAnsi="Trebuchet MS" w:cs="Arial"/>
                <w:bCs/>
                <w:sz w:val="20"/>
              </w:rPr>
              <w:t>863</w:t>
            </w:r>
          </w:p>
        </w:tc>
        <w:tc>
          <w:tcPr>
            <w:tcW w:w="1843" w:type="dxa"/>
            <w:vAlign w:val="bottom"/>
          </w:tcPr>
          <w:p w14:paraId="2BCFACF8" w14:textId="77777777" w:rsidR="0090313C" w:rsidRPr="00B254A5" w:rsidRDefault="0090313C" w:rsidP="0090313C">
            <w:pPr>
              <w:spacing w:line="228" w:lineRule="auto"/>
              <w:ind w:left="-68"/>
              <w:jc w:val="right"/>
              <w:rPr>
                <w:rFonts w:ascii="Trebuchet MS" w:hAnsi="Trebuchet MS" w:cs="Arial"/>
                <w:bCs/>
                <w:sz w:val="20"/>
              </w:rPr>
            </w:pPr>
            <w:r w:rsidRPr="00B254A5">
              <w:rPr>
                <w:rFonts w:ascii="Trebuchet MS" w:hAnsi="Trebuchet MS" w:cs="Arial"/>
                <w:bCs/>
                <w:sz w:val="20"/>
              </w:rPr>
              <w:t>857</w:t>
            </w:r>
          </w:p>
        </w:tc>
      </w:tr>
      <w:tr w:rsidR="0090313C" w:rsidRPr="00B254A5" w14:paraId="09E6A3A5" w14:textId="77777777" w:rsidTr="00D462F8">
        <w:trPr>
          <w:trHeight w:val="24"/>
        </w:trPr>
        <w:tc>
          <w:tcPr>
            <w:tcW w:w="4961" w:type="dxa"/>
            <w:vAlign w:val="bottom"/>
          </w:tcPr>
          <w:p w14:paraId="706578B5" w14:textId="77777777" w:rsidR="0090313C" w:rsidRPr="00B254A5" w:rsidRDefault="0090313C" w:rsidP="0090313C">
            <w:pPr>
              <w:spacing w:line="228" w:lineRule="auto"/>
              <w:ind w:left="-57"/>
              <w:rPr>
                <w:rFonts w:ascii="Trebuchet MS" w:hAnsi="Trebuchet MS"/>
                <w:sz w:val="20"/>
              </w:rPr>
            </w:pPr>
            <w:r w:rsidRPr="00B254A5">
              <w:rPr>
                <w:rFonts w:ascii="Trebuchet MS" w:hAnsi="Trebuchet MS" w:cs="Arial"/>
                <w:sz w:val="20"/>
              </w:rPr>
              <w:lastRenderedPageBreak/>
              <w:t>Remuneração Conselho Fiscal</w:t>
            </w:r>
          </w:p>
        </w:tc>
        <w:tc>
          <w:tcPr>
            <w:tcW w:w="1843" w:type="dxa"/>
            <w:vAlign w:val="bottom"/>
          </w:tcPr>
          <w:p w14:paraId="7FD4A5D2" w14:textId="05CD6CE1" w:rsidR="0090313C" w:rsidRPr="00B254A5" w:rsidRDefault="00A54512" w:rsidP="0090313C">
            <w:pPr>
              <w:spacing w:line="228" w:lineRule="auto"/>
              <w:ind w:left="-68"/>
              <w:jc w:val="right"/>
              <w:rPr>
                <w:rFonts w:ascii="Trebuchet MS" w:hAnsi="Trebuchet MS" w:cs="Arial"/>
                <w:bCs/>
                <w:sz w:val="20"/>
              </w:rPr>
            </w:pPr>
            <w:r w:rsidRPr="00B254A5">
              <w:rPr>
                <w:rFonts w:ascii="Trebuchet MS" w:hAnsi="Trebuchet MS" w:cs="Arial"/>
                <w:bCs/>
                <w:sz w:val="20"/>
              </w:rPr>
              <w:t>675</w:t>
            </w:r>
          </w:p>
        </w:tc>
        <w:tc>
          <w:tcPr>
            <w:tcW w:w="1843" w:type="dxa"/>
            <w:vAlign w:val="bottom"/>
          </w:tcPr>
          <w:p w14:paraId="1BEA630D" w14:textId="77777777" w:rsidR="0090313C" w:rsidRPr="00B254A5" w:rsidRDefault="0090313C" w:rsidP="0090313C">
            <w:pPr>
              <w:spacing w:line="228" w:lineRule="auto"/>
              <w:ind w:left="-68"/>
              <w:jc w:val="right"/>
              <w:rPr>
                <w:rFonts w:ascii="Trebuchet MS" w:hAnsi="Trebuchet MS" w:cs="Arial"/>
                <w:bCs/>
                <w:sz w:val="20"/>
              </w:rPr>
            </w:pPr>
            <w:r w:rsidRPr="00B254A5">
              <w:rPr>
                <w:rFonts w:ascii="Trebuchet MS" w:hAnsi="Trebuchet MS" w:cs="Arial"/>
                <w:bCs/>
                <w:sz w:val="20"/>
              </w:rPr>
              <w:t>653</w:t>
            </w:r>
          </w:p>
        </w:tc>
      </w:tr>
      <w:tr w:rsidR="0090313C" w:rsidRPr="00B254A5" w14:paraId="40C563F0" w14:textId="77777777" w:rsidTr="00D462F8">
        <w:trPr>
          <w:trHeight w:val="24"/>
        </w:trPr>
        <w:tc>
          <w:tcPr>
            <w:tcW w:w="4961" w:type="dxa"/>
            <w:vAlign w:val="bottom"/>
          </w:tcPr>
          <w:p w14:paraId="7020B413" w14:textId="77777777" w:rsidR="0090313C" w:rsidRPr="00B254A5" w:rsidRDefault="0090313C" w:rsidP="0090313C">
            <w:pPr>
              <w:spacing w:line="228" w:lineRule="auto"/>
              <w:ind w:left="-57"/>
              <w:rPr>
                <w:rFonts w:ascii="Trebuchet MS" w:hAnsi="Trebuchet MS"/>
                <w:sz w:val="20"/>
              </w:rPr>
            </w:pPr>
            <w:r w:rsidRPr="00B254A5">
              <w:rPr>
                <w:rFonts w:ascii="Trebuchet MS" w:hAnsi="Trebuchet MS" w:cs="Arial"/>
                <w:sz w:val="20"/>
              </w:rPr>
              <w:t>Remuneração Comitê de Auditoria</w:t>
            </w:r>
          </w:p>
        </w:tc>
        <w:tc>
          <w:tcPr>
            <w:tcW w:w="1843" w:type="dxa"/>
            <w:vAlign w:val="bottom"/>
          </w:tcPr>
          <w:p w14:paraId="31A93384" w14:textId="48630570" w:rsidR="0090313C" w:rsidRPr="00B254A5" w:rsidRDefault="00BB4BA8" w:rsidP="0090313C">
            <w:pPr>
              <w:spacing w:line="228" w:lineRule="auto"/>
              <w:ind w:left="-68"/>
              <w:jc w:val="right"/>
              <w:rPr>
                <w:rFonts w:ascii="Trebuchet MS" w:hAnsi="Trebuchet MS" w:cs="Arial"/>
                <w:bCs/>
                <w:sz w:val="20"/>
              </w:rPr>
            </w:pPr>
            <w:r w:rsidRPr="00B254A5">
              <w:rPr>
                <w:rFonts w:ascii="Trebuchet MS" w:hAnsi="Trebuchet MS" w:cs="Arial"/>
                <w:bCs/>
                <w:sz w:val="20"/>
              </w:rPr>
              <w:t>301</w:t>
            </w:r>
          </w:p>
        </w:tc>
        <w:tc>
          <w:tcPr>
            <w:tcW w:w="1843" w:type="dxa"/>
            <w:vAlign w:val="bottom"/>
          </w:tcPr>
          <w:p w14:paraId="432A171C" w14:textId="77777777" w:rsidR="0090313C" w:rsidRPr="00B254A5" w:rsidRDefault="0090313C" w:rsidP="0090313C">
            <w:pPr>
              <w:spacing w:line="228" w:lineRule="auto"/>
              <w:ind w:left="-68"/>
              <w:jc w:val="right"/>
              <w:rPr>
                <w:rFonts w:ascii="Trebuchet MS" w:hAnsi="Trebuchet MS" w:cs="Arial"/>
                <w:bCs/>
                <w:sz w:val="20"/>
              </w:rPr>
            </w:pPr>
            <w:r w:rsidRPr="00B254A5">
              <w:rPr>
                <w:rFonts w:ascii="Trebuchet MS" w:hAnsi="Trebuchet MS" w:cs="Arial"/>
                <w:bCs/>
                <w:sz w:val="20"/>
              </w:rPr>
              <w:t>304</w:t>
            </w:r>
          </w:p>
        </w:tc>
      </w:tr>
      <w:tr w:rsidR="0090313C" w:rsidRPr="00B254A5" w14:paraId="080D1F06" w14:textId="77777777" w:rsidTr="00D462F8">
        <w:trPr>
          <w:trHeight w:val="24"/>
        </w:trPr>
        <w:tc>
          <w:tcPr>
            <w:tcW w:w="4961" w:type="dxa"/>
            <w:vAlign w:val="bottom"/>
          </w:tcPr>
          <w:p w14:paraId="6F97D510" w14:textId="77777777" w:rsidR="0090313C" w:rsidRPr="00B254A5" w:rsidRDefault="0090313C" w:rsidP="0090313C">
            <w:pPr>
              <w:spacing w:line="228" w:lineRule="auto"/>
              <w:ind w:left="-57"/>
              <w:rPr>
                <w:rFonts w:ascii="Trebuchet MS" w:hAnsi="Trebuchet MS"/>
                <w:sz w:val="20"/>
              </w:rPr>
            </w:pPr>
            <w:r w:rsidRPr="00B254A5">
              <w:rPr>
                <w:rFonts w:ascii="Trebuchet MS" w:eastAsia="Trebuchet MS" w:hAnsi="Trebuchet MS" w:cs="Trebuchet MS"/>
                <w:sz w:val="20"/>
              </w:rPr>
              <w:t xml:space="preserve">         </w:t>
            </w:r>
          </w:p>
        </w:tc>
        <w:tc>
          <w:tcPr>
            <w:tcW w:w="1843" w:type="dxa"/>
            <w:vAlign w:val="bottom"/>
          </w:tcPr>
          <w:p w14:paraId="2ED5AFB7" w14:textId="77777777" w:rsidR="0090313C" w:rsidRPr="00B254A5" w:rsidRDefault="0090313C" w:rsidP="0090313C">
            <w:pPr>
              <w:spacing w:line="228" w:lineRule="auto"/>
              <w:ind w:left="-68"/>
              <w:jc w:val="right"/>
              <w:rPr>
                <w:rFonts w:ascii="Trebuchet MS" w:hAnsi="Trebuchet MS" w:cs="Arial"/>
                <w:bCs/>
                <w:sz w:val="20"/>
              </w:rPr>
            </w:pPr>
          </w:p>
        </w:tc>
        <w:tc>
          <w:tcPr>
            <w:tcW w:w="1843" w:type="dxa"/>
            <w:vAlign w:val="bottom"/>
          </w:tcPr>
          <w:p w14:paraId="56C2BE58" w14:textId="77777777" w:rsidR="0090313C" w:rsidRPr="00B254A5" w:rsidRDefault="0090313C" w:rsidP="0090313C">
            <w:pPr>
              <w:spacing w:line="228" w:lineRule="auto"/>
              <w:ind w:left="-68"/>
              <w:jc w:val="right"/>
              <w:rPr>
                <w:rFonts w:ascii="Trebuchet MS" w:hAnsi="Trebuchet MS" w:cs="Arial"/>
                <w:bCs/>
                <w:sz w:val="20"/>
              </w:rPr>
            </w:pPr>
          </w:p>
        </w:tc>
      </w:tr>
      <w:tr w:rsidR="0090313C" w:rsidRPr="00B254A5" w14:paraId="7F454799" w14:textId="77777777" w:rsidTr="00D462F8">
        <w:trPr>
          <w:trHeight w:val="24"/>
        </w:trPr>
        <w:tc>
          <w:tcPr>
            <w:tcW w:w="4961" w:type="dxa"/>
            <w:vAlign w:val="bottom"/>
          </w:tcPr>
          <w:p w14:paraId="7A6BCF9D" w14:textId="77777777" w:rsidR="0090313C" w:rsidRPr="00B254A5" w:rsidRDefault="0090313C" w:rsidP="0090313C">
            <w:pPr>
              <w:spacing w:line="228" w:lineRule="auto"/>
              <w:ind w:left="-57"/>
              <w:rPr>
                <w:rFonts w:ascii="Trebuchet MS" w:hAnsi="Trebuchet MS"/>
                <w:b/>
                <w:bCs/>
                <w:sz w:val="20"/>
              </w:rPr>
            </w:pPr>
            <w:r w:rsidRPr="00B254A5">
              <w:rPr>
                <w:rFonts w:ascii="Trebuchet MS" w:hAnsi="Trebuchet MS" w:cs="Arial"/>
                <w:b/>
                <w:bCs/>
                <w:sz w:val="20"/>
              </w:rPr>
              <w:t>Total do exercício</w:t>
            </w:r>
          </w:p>
        </w:tc>
        <w:tc>
          <w:tcPr>
            <w:tcW w:w="1843" w:type="dxa"/>
            <w:vAlign w:val="bottom"/>
          </w:tcPr>
          <w:p w14:paraId="1508C135" w14:textId="6015BA24" w:rsidR="0090313C" w:rsidRPr="00B254A5" w:rsidRDefault="00BB4BA8" w:rsidP="0090313C">
            <w:pPr>
              <w:pBdr>
                <w:top w:val="single" w:sz="4" w:space="1" w:color="000000"/>
                <w:left w:val="none" w:sz="0" w:space="0" w:color="000000"/>
                <w:bottom w:val="double" w:sz="4" w:space="1" w:color="000000"/>
                <w:right w:val="none" w:sz="0" w:space="0" w:color="000000"/>
              </w:pBdr>
              <w:spacing w:line="228" w:lineRule="auto"/>
              <w:ind w:left="-68"/>
              <w:jc w:val="right"/>
              <w:rPr>
                <w:rFonts w:ascii="Trebuchet MS" w:hAnsi="Trebuchet MS" w:cs="Arial"/>
                <w:b/>
                <w:bCs/>
                <w:sz w:val="20"/>
              </w:rPr>
            </w:pPr>
            <w:r w:rsidRPr="00B254A5">
              <w:rPr>
                <w:rFonts w:ascii="Trebuchet MS" w:hAnsi="Trebuchet MS" w:cs="Arial"/>
                <w:b/>
                <w:bCs/>
                <w:sz w:val="20"/>
              </w:rPr>
              <w:t>7.058</w:t>
            </w:r>
          </w:p>
        </w:tc>
        <w:tc>
          <w:tcPr>
            <w:tcW w:w="1843" w:type="dxa"/>
            <w:vAlign w:val="bottom"/>
          </w:tcPr>
          <w:p w14:paraId="0BE8DBCF" w14:textId="77777777" w:rsidR="0090313C" w:rsidRPr="00B254A5" w:rsidRDefault="0090313C" w:rsidP="0090313C">
            <w:pPr>
              <w:pBdr>
                <w:top w:val="single" w:sz="4" w:space="1" w:color="000000"/>
                <w:left w:val="none" w:sz="0" w:space="0" w:color="000000"/>
                <w:bottom w:val="double" w:sz="4" w:space="1" w:color="000000"/>
                <w:right w:val="none" w:sz="0" w:space="0" w:color="000000"/>
              </w:pBdr>
              <w:spacing w:line="228" w:lineRule="auto"/>
              <w:ind w:left="-68"/>
              <w:jc w:val="right"/>
              <w:rPr>
                <w:rFonts w:ascii="Trebuchet MS" w:hAnsi="Trebuchet MS" w:cs="Arial"/>
                <w:b/>
                <w:bCs/>
                <w:sz w:val="20"/>
              </w:rPr>
            </w:pPr>
            <w:r w:rsidRPr="00B254A5">
              <w:rPr>
                <w:rFonts w:ascii="Trebuchet MS" w:hAnsi="Trebuchet MS" w:cs="Arial"/>
                <w:b/>
                <w:bCs/>
                <w:sz w:val="20"/>
              </w:rPr>
              <w:t>6.693</w:t>
            </w:r>
          </w:p>
        </w:tc>
      </w:tr>
    </w:tbl>
    <w:p w14:paraId="1FD8A9A7" w14:textId="77777777" w:rsidR="00AA7BBE" w:rsidRPr="00B254A5" w:rsidRDefault="00AA7BBE" w:rsidP="00564D58">
      <w:pPr>
        <w:ind w:left="426"/>
        <w:contextualSpacing/>
        <w:jc w:val="both"/>
        <w:rPr>
          <w:rFonts w:ascii="Trebuchet MS" w:hAnsi="Trebuchet MS" w:cs="Arial"/>
          <w:szCs w:val="24"/>
        </w:rPr>
      </w:pPr>
    </w:p>
    <w:p w14:paraId="55F122E4" w14:textId="77777777" w:rsidR="00743659" w:rsidRPr="00B254A5" w:rsidRDefault="00743659" w:rsidP="00564D58">
      <w:pPr>
        <w:ind w:left="426"/>
        <w:jc w:val="both"/>
        <w:rPr>
          <w:rFonts w:ascii="Trebuchet MS" w:hAnsi="Trebuchet MS" w:cs="Arial"/>
          <w:szCs w:val="24"/>
        </w:rPr>
      </w:pPr>
      <w:r w:rsidRPr="00B254A5">
        <w:rPr>
          <w:rFonts w:ascii="Trebuchet MS" w:hAnsi="Trebuchet MS" w:cs="Arial"/>
          <w:szCs w:val="24"/>
        </w:rPr>
        <w:t>Os respectivos valores foram registrados na Rubrica “Despesas administrativas” na demonstração de resultado.</w:t>
      </w:r>
    </w:p>
    <w:p w14:paraId="1ED459A6" w14:textId="77777777" w:rsidR="00D30BA5" w:rsidRPr="00B254A5" w:rsidRDefault="00D30BA5" w:rsidP="00564D58">
      <w:pPr>
        <w:ind w:left="426"/>
        <w:jc w:val="both"/>
        <w:rPr>
          <w:rFonts w:ascii="Trebuchet MS" w:hAnsi="Trebuchet MS" w:cs="Arial"/>
          <w:szCs w:val="24"/>
        </w:rPr>
      </w:pPr>
    </w:p>
    <w:p w14:paraId="53800075" w14:textId="77777777" w:rsidR="00743659" w:rsidRPr="00B254A5" w:rsidRDefault="00743659" w:rsidP="00564D58">
      <w:pPr>
        <w:ind w:left="426"/>
        <w:jc w:val="both"/>
        <w:rPr>
          <w:rFonts w:ascii="Trebuchet MS" w:hAnsi="Trebuchet MS" w:cs="Arial"/>
          <w:szCs w:val="24"/>
        </w:rPr>
      </w:pPr>
      <w:r w:rsidRPr="00B254A5">
        <w:rPr>
          <w:rFonts w:ascii="Trebuchet MS" w:hAnsi="Trebuchet MS" w:cs="Arial"/>
          <w:szCs w:val="24"/>
        </w:rPr>
        <w:t>A Companhia não concede a seus Administradores e Conselheiros outros benefícios de longo prazo como benefício de rescisão de contrato de trabalho e remuneração baseada em ações. Logo, os benefícios concedidos limitam-se aos divulgados acima.</w:t>
      </w:r>
    </w:p>
    <w:p w14:paraId="709E6975" w14:textId="77777777" w:rsidR="000D7A77" w:rsidRPr="00B254A5" w:rsidRDefault="000D7A77" w:rsidP="00564D58">
      <w:pPr>
        <w:ind w:left="426"/>
        <w:jc w:val="both"/>
        <w:rPr>
          <w:rFonts w:ascii="Trebuchet MS" w:hAnsi="Trebuchet MS" w:cs="Arial"/>
          <w:szCs w:val="24"/>
        </w:rPr>
      </w:pPr>
    </w:p>
    <w:p w14:paraId="0840AF5C" w14:textId="77777777" w:rsidR="00743659" w:rsidRPr="00B254A5" w:rsidRDefault="00743659" w:rsidP="00564D58">
      <w:pPr>
        <w:widowControl w:val="0"/>
        <w:numPr>
          <w:ilvl w:val="0"/>
          <w:numId w:val="12"/>
        </w:numPr>
        <w:suppressAutoHyphens w:val="0"/>
        <w:ind w:left="426" w:hanging="426"/>
        <w:jc w:val="both"/>
        <w:rPr>
          <w:rFonts w:ascii="Trebuchet MS" w:hAnsi="Trebuchet MS" w:cs="Trebuchet MS"/>
          <w:b/>
          <w:bCs/>
          <w:color w:val="000000"/>
          <w:lang w:eastAsia="pt-BR"/>
        </w:rPr>
      </w:pPr>
      <w:r w:rsidRPr="00B254A5">
        <w:rPr>
          <w:rFonts w:ascii="Trebuchet MS" w:hAnsi="Trebuchet MS" w:cs="Trebuchet MS"/>
          <w:b/>
          <w:bCs/>
          <w:color w:val="000000"/>
          <w:lang w:eastAsia="pt-BR"/>
        </w:rPr>
        <w:t>Instrumentos financeiros</w:t>
      </w:r>
    </w:p>
    <w:p w14:paraId="349407A8" w14:textId="77777777" w:rsidR="00743659" w:rsidRPr="00B254A5" w:rsidRDefault="00743659" w:rsidP="00564D58">
      <w:pPr>
        <w:pStyle w:val="WW-Recuodecorpodetexto2"/>
        <w:ind w:left="840"/>
        <w:rPr>
          <w:rFonts w:ascii="Trebuchet MS" w:eastAsia="SimSun" w:hAnsi="Trebuchet MS" w:cs="Trebuchet MS"/>
          <w:b/>
          <w:bCs/>
          <w:color w:val="000000"/>
          <w:szCs w:val="24"/>
          <w:lang w:eastAsia="pt-BR"/>
        </w:rPr>
      </w:pPr>
    </w:p>
    <w:p w14:paraId="2DF68A74" w14:textId="77777777" w:rsidR="00743659" w:rsidRPr="00B254A5" w:rsidRDefault="00743659" w:rsidP="00564D58">
      <w:pPr>
        <w:ind w:left="426"/>
        <w:jc w:val="both"/>
        <w:rPr>
          <w:rFonts w:ascii="Trebuchet MS" w:hAnsi="Trebuchet MS" w:cs="Arial"/>
          <w:szCs w:val="24"/>
        </w:rPr>
      </w:pPr>
      <w:r w:rsidRPr="00B254A5">
        <w:rPr>
          <w:rFonts w:ascii="Trebuchet MS" w:hAnsi="Trebuchet MS" w:cs="Arial"/>
          <w:szCs w:val="24"/>
        </w:rPr>
        <w:t xml:space="preserve">A Companhia procedeu </w:t>
      </w:r>
      <w:r w:rsidR="00A90D49" w:rsidRPr="00B254A5">
        <w:rPr>
          <w:rFonts w:ascii="Trebuchet MS" w:hAnsi="Trebuchet MS" w:cs="Arial"/>
          <w:szCs w:val="24"/>
        </w:rPr>
        <w:t xml:space="preserve">a </w:t>
      </w:r>
      <w:r w:rsidRPr="00B254A5">
        <w:rPr>
          <w:rFonts w:ascii="Trebuchet MS" w:hAnsi="Trebuchet MS" w:cs="Arial"/>
          <w:szCs w:val="24"/>
        </w:rPr>
        <w:t xml:space="preserve">avaliação de seus ativos e passivos contábeis em relação aos valores de mercado, por meio de informações disponíveis e metodologias de avaliação apropriadas. Entretanto, tanto a interpretação dos dados de mercado quanto a seleção de métodos de avaliação requerem considerável julgamento e razoáveis estimativas para se produzir o valor de realização mais adequado. Como consequência, as estimativas apresentadas não indicam necessariamente, os montantes que poderão ser realizados no mercado corrente. </w:t>
      </w:r>
    </w:p>
    <w:p w14:paraId="662A567C" w14:textId="77777777" w:rsidR="00743659" w:rsidRPr="00B254A5" w:rsidRDefault="00743659" w:rsidP="00564D58">
      <w:pPr>
        <w:ind w:left="426"/>
        <w:jc w:val="both"/>
        <w:rPr>
          <w:rFonts w:ascii="Trebuchet MS" w:hAnsi="Trebuchet MS" w:cs="Arial"/>
          <w:szCs w:val="24"/>
        </w:rPr>
      </w:pPr>
    </w:p>
    <w:p w14:paraId="0144C4CB" w14:textId="77777777" w:rsidR="00234786" w:rsidRPr="00B254A5" w:rsidRDefault="00743659" w:rsidP="00564D58">
      <w:pPr>
        <w:ind w:left="426"/>
        <w:jc w:val="both"/>
        <w:rPr>
          <w:rFonts w:ascii="Trebuchet MS" w:hAnsi="Trebuchet MS" w:cs="Arial"/>
          <w:szCs w:val="24"/>
        </w:rPr>
      </w:pPr>
      <w:r w:rsidRPr="00B254A5">
        <w:rPr>
          <w:rFonts w:ascii="Trebuchet MS" w:hAnsi="Trebuchet MS" w:cs="Arial"/>
          <w:szCs w:val="24"/>
        </w:rPr>
        <w:t>A Administração desses instrumentos é efetuada por meio de estratégias operacionais, visando liquidez, rentabilidade e segurança.</w:t>
      </w:r>
    </w:p>
    <w:p w14:paraId="463E48E2" w14:textId="77777777" w:rsidR="009019F4" w:rsidRPr="00B254A5" w:rsidRDefault="009019F4" w:rsidP="00564D58">
      <w:pPr>
        <w:ind w:left="426"/>
        <w:jc w:val="both"/>
        <w:rPr>
          <w:rFonts w:ascii="Trebuchet MS" w:hAnsi="Trebuchet MS" w:cs="Arial"/>
          <w:szCs w:val="24"/>
        </w:rPr>
      </w:pPr>
    </w:p>
    <w:p w14:paraId="5E7ED53A" w14:textId="77777777" w:rsidR="00743659" w:rsidRPr="00B254A5" w:rsidRDefault="00743659" w:rsidP="00564D58">
      <w:pPr>
        <w:ind w:left="426"/>
        <w:jc w:val="both"/>
        <w:rPr>
          <w:rFonts w:ascii="Trebuchet MS" w:hAnsi="Trebuchet MS" w:cs="Arial"/>
          <w:szCs w:val="24"/>
        </w:rPr>
      </w:pPr>
      <w:r w:rsidRPr="00B254A5">
        <w:rPr>
          <w:rFonts w:ascii="Trebuchet MS" w:hAnsi="Trebuchet MS" w:cs="Arial"/>
          <w:szCs w:val="24"/>
        </w:rPr>
        <w:t xml:space="preserve">A política de controle consiste em acompanhamento permanente das taxas contratadas </w:t>
      </w:r>
      <w:r w:rsidR="005741D8" w:rsidRPr="00B254A5">
        <w:rPr>
          <w:rFonts w:ascii="Trebuchet MS" w:hAnsi="Trebuchet MS" w:cs="Arial"/>
          <w:i/>
          <w:iCs/>
          <w:szCs w:val="24"/>
        </w:rPr>
        <w:t>versus</w:t>
      </w:r>
      <w:r w:rsidRPr="00B254A5">
        <w:rPr>
          <w:rFonts w:ascii="Trebuchet MS" w:hAnsi="Trebuchet MS" w:cs="Arial"/>
          <w:szCs w:val="24"/>
        </w:rPr>
        <w:t xml:space="preserve"> as vigentes no mercado. A Companhia não efetua aplicações de caráter especulativo, em derivativos ou quaisquer outros ativos de alto risco.</w:t>
      </w:r>
    </w:p>
    <w:p w14:paraId="42C6F02E" w14:textId="77777777" w:rsidR="00743659" w:rsidRPr="00B254A5" w:rsidRDefault="00743659" w:rsidP="00564D58">
      <w:pPr>
        <w:ind w:left="426"/>
        <w:jc w:val="both"/>
        <w:rPr>
          <w:rFonts w:ascii="Trebuchet MS" w:hAnsi="Trebuchet MS" w:cs="Arial"/>
          <w:szCs w:val="24"/>
        </w:rPr>
      </w:pPr>
    </w:p>
    <w:p w14:paraId="64F8F3F1" w14:textId="77777777" w:rsidR="00743659" w:rsidRPr="00B254A5" w:rsidRDefault="00743659" w:rsidP="00564D58">
      <w:pPr>
        <w:ind w:left="426"/>
        <w:jc w:val="both"/>
        <w:rPr>
          <w:rFonts w:ascii="Trebuchet MS" w:hAnsi="Trebuchet MS" w:cs="Arial"/>
          <w:szCs w:val="24"/>
        </w:rPr>
      </w:pPr>
      <w:r w:rsidRPr="00B254A5">
        <w:rPr>
          <w:rFonts w:ascii="Trebuchet MS" w:hAnsi="Trebuchet MS" w:cs="Arial"/>
          <w:szCs w:val="24"/>
        </w:rPr>
        <w:t>Seguem os valores contábeis e de mercado dos instrumentos financeiros em</w:t>
      </w:r>
      <w:r w:rsidR="000D7A77" w:rsidRPr="00B254A5">
        <w:rPr>
          <w:rFonts w:ascii="Trebuchet MS" w:hAnsi="Trebuchet MS" w:cs="Arial"/>
          <w:szCs w:val="24"/>
        </w:rPr>
        <w:t xml:space="preserve"> </w:t>
      </w:r>
      <w:r w:rsidR="006728D2" w:rsidRPr="00B254A5">
        <w:rPr>
          <w:rFonts w:ascii="Trebuchet MS" w:hAnsi="Trebuchet MS" w:cs="Arial"/>
          <w:szCs w:val="24"/>
        </w:rPr>
        <w:fldChar w:fldCharType="begin"/>
      </w:r>
      <w:r w:rsidR="006728D2" w:rsidRPr="00B254A5">
        <w:rPr>
          <w:rFonts w:ascii="Trebuchet MS" w:hAnsi="Trebuchet MS" w:cs="Arial"/>
          <w:szCs w:val="24"/>
        </w:rPr>
        <w:instrText xml:space="preserve"> REF  Data_Base_Texto  \* MERGEFORMAT </w:instrText>
      </w:r>
      <w:r w:rsidR="006728D2" w:rsidRPr="00B254A5">
        <w:rPr>
          <w:rFonts w:ascii="Trebuchet MS" w:hAnsi="Trebuchet MS" w:cs="Arial"/>
          <w:szCs w:val="24"/>
        </w:rPr>
        <w:fldChar w:fldCharType="separate"/>
      </w:r>
      <w:r w:rsidR="007F68B9" w:rsidRPr="00B254A5">
        <w:rPr>
          <w:rFonts w:ascii="Trebuchet MS" w:hAnsi="Trebuchet MS" w:cs="Arial"/>
          <w:szCs w:val="24"/>
        </w:rPr>
        <w:t>31 de dezembro de 2025</w:t>
      </w:r>
      <w:r w:rsidR="006728D2" w:rsidRPr="00B254A5">
        <w:rPr>
          <w:rFonts w:ascii="Trebuchet MS" w:hAnsi="Trebuchet MS" w:cs="Arial"/>
          <w:szCs w:val="24"/>
        </w:rPr>
        <w:fldChar w:fldCharType="end"/>
      </w:r>
      <w:r w:rsidRPr="00B254A5">
        <w:rPr>
          <w:rFonts w:ascii="Trebuchet MS" w:hAnsi="Trebuchet MS" w:cs="Arial"/>
          <w:szCs w:val="24"/>
        </w:rPr>
        <w:t xml:space="preserve"> e 31 de dezembro de</w:t>
      </w:r>
      <w:r w:rsidR="006728D2" w:rsidRPr="00B254A5">
        <w:rPr>
          <w:rFonts w:ascii="Trebuchet MS" w:hAnsi="Trebuchet MS" w:cs="Arial"/>
          <w:szCs w:val="24"/>
        </w:rPr>
        <w:t xml:space="preserve"> </w:t>
      </w:r>
      <w:r w:rsidR="006728D2" w:rsidRPr="00B254A5">
        <w:rPr>
          <w:rFonts w:ascii="Trebuchet MS" w:hAnsi="Trebuchet MS" w:cs="Arial"/>
          <w:szCs w:val="24"/>
        </w:rPr>
        <w:fldChar w:fldCharType="begin"/>
      </w:r>
      <w:r w:rsidR="006728D2" w:rsidRPr="00B254A5">
        <w:rPr>
          <w:rFonts w:ascii="Trebuchet MS" w:hAnsi="Trebuchet MS" w:cs="Arial"/>
          <w:szCs w:val="24"/>
        </w:rPr>
        <w:instrText xml:space="preserve"> REF  Ano_Anterior  \* MERGEFORMAT </w:instrText>
      </w:r>
      <w:r w:rsidR="006728D2" w:rsidRPr="00B254A5">
        <w:rPr>
          <w:rFonts w:ascii="Trebuchet MS" w:hAnsi="Trebuchet MS" w:cs="Arial"/>
          <w:szCs w:val="24"/>
        </w:rPr>
        <w:fldChar w:fldCharType="separate"/>
      </w:r>
      <w:r w:rsidR="007F68B9" w:rsidRPr="00B254A5">
        <w:rPr>
          <w:rFonts w:ascii="Trebuchet MS" w:hAnsi="Trebuchet MS" w:cs="Arial"/>
          <w:szCs w:val="24"/>
        </w:rPr>
        <w:t>2024</w:t>
      </w:r>
      <w:r w:rsidR="006728D2" w:rsidRPr="00B254A5">
        <w:rPr>
          <w:rFonts w:ascii="Trebuchet MS" w:hAnsi="Trebuchet MS" w:cs="Arial"/>
          <w:szCs w:val="24"/>
        </w:rPr>
        <w:fldChar w:fldCharType="end"/>
      </w:r>
      <w:r w:rsidRPr="00B254A5">
        <w:rPr>
          <w:rFonts w:ascii="Trebuchet MS" w:hAnsi="Trebuchet MS" w:cs="Arial"/>
          <w:szCs w:val="24"/>
        </w:rPr>
        <w:t>:</w:t>
      </w:r>
    </w:p>
    <w:p w14:paraId="3DB35F95" w14:textId="77777777" w:rsidR="0091435C" w:rsidRPr="00B254A5" w:rsidRDefault="0091435C" w:rsidP="00564D58"/>
    <w:tbl>
      <w:tblPr>
        <w:tblW w:w="0" w:type="auto"/>
        <w:tblInd w:w="496" w:type="dxa"/>
        <w:tblLayout w:type="fixed"/>
        <w:tblCellMar>
          <w:left w:w="70" w:type="dxa"/>
          <w:right w:w="70" w:type="dxa"/>
        </w:tblCellMar>
        <w:tblLook w:val="0000" w:firstRow="0" w:lastRow="0" w:firstColumn="0" w:lastColumn="0" w:noHBand="0" w:noVBand="0"/>
      </w:tblPr>
      <w:tblGrid>
        <w:gridCol w:w="4677"/>
        <w:gridCol w:w="992"/>
        <w:gridCol w:w="1039"/>
        <w:gridCol w:w="974"/>
        <w:gridCol w:w="978"/>
      </w:tblGrid>
      <w:tr w:rsidR="00743659" w:rsidRPr="00B254A5" w14:paraId="74992AE0" w14:textId="77777777" w:rsidTr="00BD7EBC">
        <w:trPr>
          <w:trHeight w:val="170"/>
        </w:trPr>
        <w:tc>
          <w:tcPr>
            <w:tcW w:w="4677" w:type="dxa"/>
            <w:vAlign w:val="bottom"/>
          </w:tcPr>
          <w:p w14:paraId="2566BAB6" w14:textId="77777777" w:rsidR="00743659" w:rsidRPr="00B254A5" w:rsidRDefault="00743659" w:rsidP="00564D58">
            <w:pPr>
              <w:widowControl w:val="0"/>
              <w:suppressAutoHyphens w:val="0"/>
              <w:snapToGrid w:val="0"/>
              <w:contextualSpacing/>
              <w:jc w:val="center"/>
              <w:rPr>
                <w:rFonts w:ascii="Trebuchet MS" w:hAnsi="Trebuchet MS" w:cs="Arial"/>
                <w:sz w:val="18"/>
                <w:szCs w:val="18"/>
                <w:lang w:eastAsia="pt-BR"/>
              </w:rPr>
            </w:pPr>
          </w:p>
        </w:tc>
        <w:tc>
          <w:tcPr>
            <w:tcW w:w="2031" w:type="dxa"/>
            <w:gridSpan w:val="2"/>
            <w:vAlign w:val="bottom"/>
          </w:tcPr>
          <w:p w14:paraId="71159AF3" w14:textId="77777777" w:rsidR="00743659" w:rsidRPr="00B254A5" w:rsidRDefault="006728D2" w:rsidP="00564D58">
            <w:pPr>
              <w:widowControl w:val="0"/>
              <w:pBdr>
                <w:top w:val="none" w:sz="0" w:space="0" w:color="000000"/>
                <w:left w:val="none" w:sz="0" w:space="0" w:color="000000"/>
                <w:bottom w:val="single" w:sz="4" w:space="1" w:color="000000"/>
                <w:right w:val="none" w:sz="0" w:space="0" w:color="000000"/>
              </w:pBdr>
              <w:suppressAutoHyphens w:val="0"/>
              <w:contextualSpacing/>
              <w:jc w:val="center"/>
              <w:rPr>
                <w:rFonts w:ascii="Trebuchet MS" w:hAnsi="Trebuchet MS" w:cs="Arial"/>
                <w:b/>
                <w:bCs/>
                <w:sz w:val="18"/>
                <w:szCs w:val="18"/>
                <w:lang w:eastAsia="pt-BR"/>
              </w:rPr>
            </w:pPr>
            <w:r w:rsidRPr="00B254A5">
              <w:rPr>
                <w:rFonts w:ascii="Trebuchet MS" w:hAnsi="Trebuchet MS" w:cs="Arial"/>
                <w:b/>
                <w:bCs/>
                <w:sz w:val="18"/>
                <w:szCs w:val="18"/>
                <w:lang w:eastAsia="pt-BR"/>
              </w:rPr>
              <w:fldChar w:fldCharType="begin"/>
            </w:r>
            <w:r w:rsidRPr="00B254A5">
              <w:rPr>
                <w:rFonts w:ascii="Trebuchet MS" w:hAnsi="Trebuchet MS" w:cs="Arial"/>
                <w:b/>
                <w:bCs/>
                <w:sz w:val="18"/>
                <w:szCs w:val="18"/>
                <w:lang w:eastAsia="pt-BR"/>
              </w:rPr>
              <w:instrText xml:space="preserve"> REF  Data_Base_Numero  \* MERGEFORMAT </w:instrText>
            </w:r>
            <w:r w:rsidRPr="00B254A5">
              <w:rPr>
                <w:rFonts w:ascii="Trebuchet MS" w:hAnsi="Trebuchet MS" w:cs="Arial"/>
                <w:b/>
                <w:bCs/>
                <w:sz w:val="18"/>
                <w:szCs w:val="18"/>
                <w:lang w:eastAsia="pt-BR"/>
              </w:rPr>
              <w:fldChar w:fldCharType="separate"/>
            </w:r>
            <w:r w:rsidR="007F68B9" w:rsidRPr="00B254A5">
              <w:rPr>
                <w:rFonts w:ascii="Trebuchet MS" w:hAnsi="Trebuchet MS" w:cs="Arial"/>
                <w:b/>
                <w:bCs/>
                <w:sz w:val="18"/>
                <w:szCs w:val="18"/>
                <w:lang w:eastAsia="pt-BR"/>
              </w:rPr>
              <w:t>31/12/2025</w:t>
            </w:r>
            <w:r w:rsidRPr="00B254A5">
              <w:rPr>
                <w:rFonts w:ascii="Trebuchet MS" w:hAnsi="Trebuchet MS" w:cs="Arial"/>
                <w:b/>
                <w:bCs/>
                <w:sz w:val="18"/>
                <w:szCs w:val="18"/>
                <w:lang w:eastAsia="pt-BR"/>
              </w:rPr>
              <w:fldChar w:fldCharType="end"/>
            </w:r>
          </w:p>
        </w:tc>
        <w:tc>
          <w:tcPr>
            <w:tcW w:w="1952" w:type="dxa"/>
            <w:gridSpan w:val="2"/>
            <w:vAlign w:val="bottom"/>
          </w:tcPr>
          <w:p w14:paraId="64E65D60" w14:textId="77777777" w:rsidR="00743659" w:rsidRPr="00B254A5" w:rsidRDefault="006728D2" w:rsidP="00564D58">
            <w:pPr>
              <w:widowControl w:val="0"/>
              <w:pBdr>
                <w:top w:val="none" w:sz="0" w:space="0" w:color="000000"/>
                <w:left w:val="none" w:sz="0" w:space="0" w:color="000000"/>
                <w:bottom w:val="single" w:sz="4" w:space="1" w:color="000000"/>
                <w:right w:val="none" w:sz="0" w:space="0" w:color="000000"/>
              </w:pBdr>
              <w:suppressAutoHyphens w:val="0"/>
              <w:contextualSpacing/>
              <w:jc w:val="center"/>
              <w:rPr>
                <w:rFonts w:ascii="Trebuchet MS" w:hAnsi="Trebuchet MS"/>
                <w:sz w:val="18"/>
                <w:szCs w:val="18"/>
              </w:rPr>
            </w:pPr>
            <w:r w:rsidRPr="00B254A5">
              <w:rPr>
                <w:rFonts w:ascii="Trebuchet MS" w:hAnsi="Trebuchet MS" w:cs="Arial"/>
                <w:b/>
                <w:bCs/>
                <w:sz w:val="18"/>
                <w:szCs w:val="18"/>
                <w:lang w:eastAsia="pt-BR"/>
              </w:rPr>
              <w:fldChar w:fldCharType="begin"/>
            </w:r>
            <w:r w:rsidRPr="00B254A5">
              <w:rPr>
                <w:rFonts w:ascii="Trebuchet MS" w:hAnsi="Trebuchet MS" w:cs="Arial"/>
                <w:b/>
                <w:bCs/>
                <w:sz w:val="18"/>
                <w:szCs w:val="18"/>
                <w:lang w:eastAsia="pt-BR"/>
              </w:rPr>
              <w:instrText xml:space="preserve"> REF  Ano_Anterior_Data_Base_Numero  \* MERGEFORMAT </w:instrText>
            </w:r>
            <w:r w:rsidRPr="00B254A5">
              <w:rPr>
                <w:rFonts w:ascii="Trebuchet MS" w:hAnsi="Trebuchet MS" w:cs="Arial"/>
                <w:b/>
                <w:bCs/>
                <w:sz w:val="18"/>
                <w:szCs w:val="18"/>
                <w:lang w:eastAsia="pt-BR"/>
              </w:rPr>
              <w:fldChar w:fldCharType="separate"/>
            </w:r>
            <w:r w:rsidR="007F68B9" w:rsidRPr="00B254A5">
              <w:rPr>
                <w:rFonts w:ascii="Trebuchet MS" w:hAnsi="Trebuchet MS" w:cs="Arial"/>
                <w:b/>
                <w:bCs/>
                <w:sz w:val="18"/>
                <w:szCs w:val="18"/>
                <w:lang w:eastAsia="pt-BR"/>
              </w:rPr>
              <w:t>31/12/2024</w:t>
            </w:r>
            <w:r w:rsidRPr="00B254A5">
              <w:rPr>
                <w:rFonts w:ascii="Trebuchet MS" w:hAnsi="Trebuchet MS" w:cs="Arial"/>
                <w:b/>
                <w:bCs/>
                <w:sz w:val="18"/>
                <w:szCs w:val="18"/>
                <w:lang w:eastAsia="pt-BR"/>
              </w:rPr>
              <w:fldChar w:fldCharType="end"/>
            </w:r>
          </w:p>
        </w:tc>
      </w:tr>
      <w:tr w:rsidR="00743659" w:rsidRPr="00B254A5" w14:paraId="49B19689" w14:textId="77777777" w:rsidTr="00BD7EBC">
        <w:trPr>
          <w:trHeight w:val="170"/>
        </w:trPr>
        <w:tc>
          <w:tcPr>
            <w:tcW w:w="4677" w:type="dxa"/>
            <w:vAlign w:val="bottom"/>
          </w:tcPr>
          <w:p w14:paraId="330ECF02" w14:textId="77777777" w:rsidR="00743659" w:rsidRPr="00B254A5" w:rsidRDefault="00743659" w:rsidP="00564D58">
            <w:pPr>
              <w:widowControl w:val="0"/>
              <w:suppressAutoHyphens w:val="0"/>
              <w:snapToGrid w:val="0"/>
              <w:contextualSpacing/>
              <w:jc w:val="center"/>
              <w:rPr>
                <w:rFonts w:ascii="Trebuchet MS" w:hAnsi="Trebuchet MS" w:cs="Arial"/>
                <w:sz w:val="18"/>
                <w:szCs w:val="18"/>
                <w:lang w:eastAsia="pt-BR"/>
              </w:rPr>
            </w:pPr>
          </w:p>
        </w:tc>
        <w:tc>
          <w:tcPr>
            <w:tcW w:w="992" w:type="dxa"/>
            <w:vAlign w:val="bottom"/>
          </w:tcPr>
          <w:p w14:paraId="5A284E7A" w14:textId="77777777" w:rsidR="00743659" w:rsidRPr="00B254A5" w:rsidRDefault="00743659" w:rsidP="00564D58">
            <w:pPr>
              <w:widowControl w:val="0"/>
              <w:pBdr>
                <w:top w:val="none" w:sz="0" w:space="0" w:color="000000"/>
                <w:left w:val="none" w:sz="0" w:space="0" w:color="000000"/>
                <w:bottom w:val="single" w:sz="4" w:space="1" w:color="000000"/>
                <w:right w:val="none" w:sz="0" w:space="0" w:color="000000"/>
              </w:pBdr>
              <w:suppressAutoHyphens w:val="0"/>
              <w:contextualSpacing/>
              <w:jc w:val="center"/>
              <w:rPr>
                <w:rFonts w:ascii="Trebuchet MS" w:hAnsi="Trebuchet MS"/>
                <w:sz w:val="18"/>
                <w:szCs w:val="18"/>
              </w:rPr>
            </w:pPr>
            <w:r w:rsidRPr="00B254A5">
              <w:rPr>
                <w:rFonts w:ascii="Trebuchet MS" w:hAnsi="Trebuchet MS" w:cs="Arial"/>
                <w:b/>
                <w:bCs/>
                <w:sz w:val="18"/>
                <w:szCs w:val="18"/>
                <w:lang w:eastAsia="pt-BR"/>
              </w:rPr>
              <w:t>Valor</w:t>
            </w:r>
          </w:p>
          <w:p w14:paraId="5757747D" w14:textId="77777777" w:rsidR="00743659" w:rsidRPr="00B254A5" w:rsidRDefault="00743659" w:rsidP="00564D58">
            <w:pPr>
              <w:widowControl w:val="0"/>
              <w:pBdr>
                <w:top w:val="none" w:sz="0" w:space="0" w:color="000000"/>
                <w:left w:val="none" w:sz="0" w:space="0" w:color="000000"/>
                <w:bottom w:val="single" w:sz="4" w:space="1" w:color="000000"/>
                <w:right w:val="none" w:sz="0" w:space="0" w:color="000000"/>
              </w:pBdr>
              <w:suppressAutoHyphens w:val="0"/>
              <w:contextualSpacing/>
              <w:jc w:val="center"/>
              <w:rPr>
                <w:rFonts w:ascii="Trebuchet MS" w:hAnsi="Trebuchet MS"/>
                <w:sz w:val="18"/>
                <w:szCs w:val="18"/>
              </w:rPr>
            </w:pPr>
            <w:r w:rsidRPr="00B254A5">
              <w:rPr>
                <w:rFonts w:ascii="Trebuchet MS" w:hAnsi="Trebuchet MS" w:cs="Arial"/>
                <w:b/>
                <w:bCs/>
                <w:sz w:val="18"/>
                <w:szCs w:val="18"/>
                <w:lang w:eastAsia="pt-BR"/>
              </w:rPr>
              <w:t>contábil</w:t>
            </w:r>
          </w:p>
        </w:tc>
        <w:tc>
          <w:tcPr>
            <w:tcW w:w="1039" w:type="dxa"/>
            <w:vAlign w:val="bottom"/>
          </w:tcPr>
          <w:p w14:paraId="511CB4E7" w14:textId="77777777" w:rsidR="00743659" w:rsidRPr="00B254A5" w:rsidRDefault="00743659" w:rsidP="00564D58">
            <w:pPr>
              <w:widowControl w:val="0"/>
              <w:pBdr>
                <w:top w:val="none" w:sz="0" w:space="0" w:color="000000"/>
                <w:left w:val="none" w:sz="0" w:space="0" w:color="000000"/>
                <w:bottom w:val="single" w:sz="4" w:space="1" w:color="000000"/>
                <w:right w:val="none" w:sz="0" w:space="0" w:color="000000"/>
              </w:pBdr>
              <w:suppressAutoHyphens w:val="0"/>
              <w:contextualSpacing/>
              <w:jc w:val="center"/>
              <w:rPr>
                <w:rFonts w:ascii="Trebuchet MS" w:hAnsi="Trebuchet MS"/>
                <w:sz w:val="18"/>
                <w:szCs w:val="18"/>
              </w:rPr>
            </w:pPr>
            <w:r w:rsidRPr="00B254A5">
              <w:rPr>
                <w:rFonts w:ascii="Trebuchet MS" w:hAnsi="Trebuchet MS" w:cs="Arial"/>
                <w:b/>
                <w:bCs/>
                <w:sz w:val="18"/>
                <w:szCs w:val="18"/>
                <w:lang w:eastAsia="pt-BR"/>
              </w:rPr>
              <w:t>Valor</w:t>
            </w:r>
          </w:p>
          <w:p w14:paraId="5554E56C" w14:textId="77777777" w:rsidR="00743659" w:rsidRPr="00B254A5" w:rsidRDefault="00743659" w:rsidP="00564D58">
            <w:pPr>
              <w:widowControl w:val="0"/>
              <w:pBdr>
                <w:top w:val="none" w:sz="0" w:space="0" w:color="000000"/>
                <w:left w:val="none" w:sz="0" w:space="0" w:color="000000"/>
                <w:bottom w:val="single" w:sz="4" w:space="1" w:color="000000"/>
                <w:right w:val="none" w:sz="0" w:space="0" w:color="000000"/>
              </w:pBdr>
              <w:suppressAutoHyphens w:val="0"/>
              <w:contextualSpacing/>
              <w:jc w:val="center"/>
              <w:rPr>
                <w:rFonts w:ascii="Trebuchet MS" w:hAnsi="Trebuchet MS"/>
                <w:sz w:val="18"/>
                <w:szCs w:val="18"/>
              </w:rPr>
            </w:pPr>
            <w:r w:rsidRPr="00B254A5">
              <w:rPr>
                <w:rFonts w:ascii="Trebuchet MS" w:hAnsi="Trebuchet MS" w:cs="Arial"/>
                <w:b/>
                <w:bCs/>
                <w:sz w:val="18"/>
                <w:szCs w:val="18"/>
                <w:lang w:eastAsia="pt-BR"/>
              </w:rPr>
              <w:t>Justo</w:t>
            </w:r>
          </w:p>
        </w:tc>
        <w:tc>
          <w:tcPr>
            <w:tcW w:w="974" w:type="dxa"/>
            <w:vAlign w:val="bottom"/>
          </w:tcPr>
          <w:p w14:paraId="34F24277" w14:textId="77777777" w:rsidR="00743659" w:rsidRPr="00B254A5" w:rsidRDefault="00743659" w:rsidP="00564D58">
            <w:pPr>
              <w:widowControl w:val="0"/>
              <w:pBdr>
                <w:top w:val="none" w:sz="0" w:space="0" w:color="000000"/>
                <w:left w:val="none" w:sz="0" w:space="0" w:color="000000"/>
                <w:bottom w:val="single" w:sz="4" w:space="1" w:color="000000"/>
                <w:right w:val="none" w:sz="0" w:space="0" w:color="000000"/>
              </w:pBdr>
              <w:suppressAutoHyphens w:val="0"/>
              <w:contextualSpacing/>
              <w:jc w:val="center"/>
              <w:rPr>
                <w:rFonts w:ascii="Trebuchet MS" w:hAnsi="Trebuchet MS"/>
                <w:sz w:val="18"/>
                <w:szCs w:val="18"/>
              </w:rPr>
            </w:pPr>
            <w:r w:rsidRPr="00B254A5">
              <w:rPr>
                <w:rFonts w:ascii="Trebuchet MS" w:hAnsi="Trebuchet MS" w:cs="Arial"/>
                <w:b/>
                <w:bCs/>
                <w:sz w:val="18"/>
                <w:szCs w:val="18"/>
                <w:lang w:eastAsia="pt-BR"/>
              </w:rPr>
              <w:t>Valor</w:t>
            </w:r>
          </w:p>
          <w:p w14:paraId="4CECAE17" w14:textId="77777777" w:rsidR="00743659" w:rsidRPr="00B254A5" w:rsidRDefault="00743659" w:rsidP="00564D58">
            <w:pPr>
              <w:widowControl w:val="0"/>
              <w:pBdr>
                <w:top w:val="none" w:sz="0" w:space="0" w:color="000000"/>
                <w:left w:val="none" w:sz="0" w:space="0" w:color="000000"/>
                <w:bottom w:val="single" w:sz="4" w:space="1" w:color="000000"/>
                <w:right w:val="none" w:sz="0" w:space="0" w:color="000000"/>
              </w:pBdr>
              <w:suppressAutoHyphens w:val="0"/>
              <w:contextualSpacing/>
              <w:jc w:val="center"/>
              <w:rPr>
                <w:rFonts w:ascii="Trebuchet MS" w:hAnsi="Trebuchet MS"/>
                <w:sz w:val="18"/>
                <w:szCs w:val="18"/>
              </w:rPr>
            </w:pPr>
            <w:r w:rsidRPr="00B254A5">
              <w:rPr>
                <w:rFonts w:ascii="Trebuchet MS" w:hAnsi="Trebuchet MS" w:cs="Arial"/>
                <w:b/>
                <w:bCs/>
                <w:sz w:val="18"/>
                <w:szCs w:val="18"/>
                <w:lang w:eastAsia="pt-BR"/>
              </w:rPr>
              <w:t>contábil</w:t>
            </w:r>
          </w:p>
        </w:tc>
        <w:tc>
          <w:tcPr>
            <w:tcW w:w="978" w:type="dxa"/>
            <w:vAlign w:val="bottom"/>
          </w:tcPr>
          <w:p w14:paraId="2EDF808C" w14:textId="77777777" w:rsidR="00743659" w:rsidRPr="00B254A5" w:rsidRDefault="00743659" w:rsidP="00564D58">
            <w:pPr>
              <w:widowControl w:val="0"/>
              <w:pBdr>
                <w:top w:val="none" w:sz="0" w:space="0" w:color="000000"/>
                <w:left w:val="none" w:sz="0" w:space="0" w:color="000000"/>
                <w:bottom w:val="single" w:sz="4" w:space="1" w:color="000000"/>
                <w:right w:val="none" w:sz="0" w:space="0" w:color="000000"/>
              </w:pBdr>
              <w:suppressAutoHyphens w:val="0"/>
              <w:contextualSpacing/>
              <w:jc w:val="center"/>
              <w:rPr>
                <w:rFonts w:ascii="Trebuchet MS" w:hAnsi="Trebuchet MS"/>
                <w:sz w:val="18"/>
                <w:szCs w:val="18"/>
              </w:rPr>
            </w:pPr>
            <w:r w:rsidRPr="00B254A5">
              <w:rPr>
                <w:rFonts w:ascii="Trebuchet MS" w:hAnsi="Trebuchet MS" w:cs="Arial"/>
                <w:b/>
                <w:bCs/>
                <w:sz w:val="18"/>
                <w:szCs w:val="18"/>
                <w:lang w:eastAsia="pt-BR"/>
              </w:rPr>
              <w:t>Valor</w:t>
            </w:r>
          </w:p>
          <w:p w14:paraId="4F534CAE" w14:textId="77777777" w:rsidR="00743659" w:rsidRPr="00B254A5" w:rsidRDefault="00743659" w:rsidP="00564D58">
            <w:pPr>
              <w:widowControl w:val="0"/>
              <w:pBdr>
                <w:top w:val="none" w:sz="0" w:space="0" w:color="000000"/>
                <w:left w:val="none" w:sz="0" w:space="0" w:color="000000"/>
                <w:bottom w:val="single" w:sz="4" w:space="1" w:color="000000"/>
                <w:right w:val="none" w:sz="0" w:space="0" w:color="000000"/>
              </w:pBdr>
              <w:suppressAutoHyphens w:val="0"/>
              <w:contextualSpacing/>
              <w:jc w:val="center"/>
              <w:rPr>
                <w:rFonts w:ascii="Trebuchet MS" w:hAnsi="Trebuchet MS"/>
                <w:sz w:val="18"/>
                <w:szCs w:val="18"/>
              </w:rPr>
            </w:pPr>
            <w:r w:rsidRPr="00B254A5">
              <w:rPr>
                <w:rFonts w:ascii="Trebuchet MS" w:hAnsi="Trebuchet MS" w:cs="Arial"/>
                <w:b/>
                <w:bCs/>
                <w:sz w:val="18"/>
                <w:szCs w:val="18"/>
                <w:lang w:eastAsia="pt-BR"/>
              </w:rPr>
              <w:t>Justo</w:t>
            </w:r>
          </w:p>
        </w:tc>
      </w:tr>
      <w:tr w:rsidR="00743659" w:rsidRPr="00B254A5" w14:paraId="37DC1651" w14:textId="77777777" w:rsidTr="00BD7EBC">
        <w:trPr>
          <w:trHeight w:val="170"/>
        </w:trPr>
        <w:tc>
          <w:tcPr>
            <w:tcW w:w="4677" w:type="dxa"/>
            <w:vAlign w:val="bottom"/>
          </w:tcPr>
          <w:p w14:paraId="3CE8F21E" w14:textId="77777777" w:rsidR="00743659" w:rsidRPr="00B254A5" w:rsidRDefault="00743659" w:rsidP="00564D58">
            <w:pPr>
              <w:widowControl w:val="0"/>
              <w:suppressAutoHyphens w:val="0"/>
              <w:ind w:left="-57"/>
              <w:contextualSpacing/>
              <w:jc w:val="both"/>
              <w:rPr>
                <w:rFonts w:ascii="Trebuchet MS" w:hAnsi="Trebuchet MS"/>
                <w:sz w:val="18"/>
                <w:szCs w:val="18"/>
              </w:rPr>
            </w:pPr>
            <w:r w:rsidRPr="00B254A5">
              <w:rPr>
                <w:rFonts w:ascii="Trebuchet MS" w:hAnsi="Trebuchet MS" w:cs="Arial"/>
                <w:b/>
                <w:bCs/>
                <w:sz w:val="18"/>
                <w:szCs w:val="18"/>
                <w:lang w:eastAsia="pt-BR"/>
              </w:rPr>
              <w:t>Ativos financeiros</w:t>
            </w:r>
          </w:p>
        </w:tc>
        <w:tc>
          <w:tcPr>
            <w:tcW w:w="992" w:type="dxa"/>
            <w:vAlign w:val="bottom"/>
          </w:tcPr>
          <w:p w14:paraId="4F9D3566" w14:textId="77777777" w:rsidR="00743659" w:rsidRPr="00B254A5" w:rsidRDefault="00743659" w:rsidP="00564D58">
            <w:pPr>
              <w:widowControl w:val="0"/>
              <w:suppressAutoHyphens w:val="0"/>
              <w:snapToGrid w:val="0"/>
              <w:ind w:left="-423"/>
              <w:contextualSpacing/>
              <w:jc w:val="right"/>
              <w:rPr>
                <w:rFonts w:ascii="Trebuchet MS" w:hAnsi="Trebuchet MS" w:cs="Arial"/>
                <w:b/>
                <w:sz w:val="18"/>
                <w:szCs w:val="18"/>
                <w:lang w:eastAsia="pt-BR"/>
              </w:rPr>
            </w:pPr>
          </w:p>
        </w:tc>
        <w:tc>
          <w:tcPr>
            <w:tcW w:w="1039" w:type="dxa"/>
            <w:vAlign w:val="bottom"/>
          </w:tcPr>
          <w:p w14:paraId="5D16755A" w14:textId="77777777" w:rsidR="00743659" w:rsidRPr="00B254A5" w:rsidRDefault="00743659" w:rsidP="00564D58">
            <w:pPr>
              <w:widowControl w:val="0"/>
              <w:suppressAutoHyphens w:val="0"/>
              <w:snapToGrid w:val="0"/>
              <w:ind w:left="-423"/>
              <w:contextualSpacing/>
              <w:jc w:val="right"/>
              <w:rPr>
                <w:rFonts w:ascii="Trebuchet MS" w:hAnsi="Trebuchet MS" w:cs="Arial"/>
                <w:b/>
                <w:sz w:val="18"/>
                <w:szCs w:val="18"/>
                <w:lang w:eastAsia="pt-BR"/>
              </w:rPr>
            </w:pPr>
          </w:p>
        </w:tc>
        <w:tc>
          <w:tcPr>
            <w:tcW w:w="974" w:type="dxa"/>
            <w:vAlign w:val="bottom"/>
          </w:tcPr>
          <w:p w14:paraId="41A0DBBB" w14:textId="77777777" w:rsidR="00743659" w:rsidRPr="00B254A5" w:rsidRDefault="00743659" w:rsidP="00564D58">
            <w:pPr>
              <w:widowControl w:val="0"/>
              <w:suppressAutoHyphens w:val="0"/>
              <w:snapToGrid w:val="0"/>
              <w:ind w:left="-423"/>
              <w:contextualSpacing/>
              <w:jc w:val="right"/>
              <w:rPr>
                <w:rFonts w:ascii="Trebuchet MS" w:hAnsi="Trebuchet MS" w:cs="Arial"/>
                <w:b/>
                <w:sz w:val="18"/>
                <w:szCs w:val="18"/>
                <w:lang w:eastAsia="pt-BR"/>
              </w:rPr>
            </w:pPr>
          </w:p>
        </w:tc>
        <w:tc>
          <w:tcPr>
            <w:tcW w:w="978" w:type="dxa"/>
            <w:vAlign w:val="bottom"/>
          </w:tcPr>
          <w:p w14:paraId="531A6D33" w14:textId="77777777" w:rsidR="00743659" w:rsidRPr="00B254A5" w:rsidRDefault="00743659" w:rsidP="00564D58">
            <w:pPr>
              <w:widowControl w:val="0"/>
              <w:suppressAutoHyphens w:val="0"/>
              <w:snapToGrid w:val="0"/>
              <w:ind w:left="-423"/>
              <w:contextualSpacing/>
              <w:jc w:val="right"/>
              <w:rPr>
                <w:rFonts w:ascii="Trebuchet MS" w:hAnsi="Trebuchet MS" w:cs="Arial"/>
                <w:b/>
                <w:sz w:val="18"/>
                <w:szCs w:val="18"/>
                <w:lang w:eastAsia="pt-BR"/>
              </w:rPr>
            </w:pPr>
          </w:p>
        </w:tc>
      </w:tr>
      <w:tr w:rsidR="00BB4BA8" w:rsidRPr="00B254A5" w14:paraId="208E020C" w14:textId="77777777" w:rsidTr="00B623A5">
        <w:trPr>
          <w:trHeight w:val="170"/>
        </w:trPr>
        <w:tc>
          <w:tcPr>
            <w:tcW w:w="4677" w:type="dxa"/>
            <w:vAlign w:val="bottom"/>
          </w:tcPr>
          <w:p w14:paraId="115104A2" w14:textId="77777777" w:rsidR="00BB4BA8" w:rsidRPr="00B254A5" w:rsidRDefault="00BB4BA8" w:rsidP="00BB4BA8">
            <w:pPr>
              <w:widowControl w:val="0"/>
              <w:suppressAutoHyphens w:val="0"/>
              <w:ind w:left="-57"/>
              <w:contextualSpacing/>
              <w:jc w:val="both"/>
              <w:rPr>
                <w:rFonts w:ascii="Trebuchet MS" w:hAnsi="Trebuchet MS"/>
                <w:sz w:val="18"/>
                <w:szCs w:val="18"/>
              </w:rPr>
            </w:pPr>
            <w:r w:rsidRPr="00B254A5">
              <w:rPr>
                <w:rFonts w:ascii="Trebuchet MS" w:hAnsi="Trebuchet MS" w:cs="Arial"/>
                <w:sz w:val="18"/>
                <w:szCs w:val="18"/>
                <w:lang w:eastAsia="pt-BR"/>
              </w:rPr>
              <w:t>Ativos financeiros - contratos de concessão</w:t>
            </w:r>
          </w:p>
        </w:tc>
        <w:tc>
          <w:tcPr>
            <w:tcW w:w="992" w:type="dxa"/>
          </w:tcPr>
          <w:p w14:paraId="6C2B8135" w14:textId="59896D97" w:rsidR="00BB4BA8" w:rsidRPr="00B254A5" w:rsidRDefault="00BB4BA8" w:rsidP="00BB4BA8">
            <w:pPr>
              <w:widowControl w:val="0"/>
              <w:suppressAutoHyphens w:val="0"/>
              <w:ind w:left="-423"/>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22.904 </w:t>
            </w:r>
          </w:p>
        </w:tc>
        <w:tc>
          <w:tcPr>
            <w:tcW w:w="1039" w:type="dxa"/>
          </w:tcPr>
          <w:p w14:paraId="5C08BD99" w14:textId="6F303B7B" w:rsidR="00BB4BA8" w:rsidRPr="00B254A5" w:rsidRDefault="00BB4BA8" w:rsidP="00BB4BA8">
            <w:pPr>
              <w:widowControl w:val="0"/>
              <w:suppressAutoHyphens w:val="0"/>
              <w:ind w:left="-423"/>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22.904 </w:t>
            </w:r>
          </w:p>
        </w:tc>
        <w:tc>
          <w:tcPr>
            <w:tcW w:w="974" w:type="dxa"/>
          </w:tcPr>
          <w:p w14:paraId="565E6D6C" w14:textId="77777777" w:rsidR="00BB4BA8" w:rsidRPr="00B254A5" w:rsidRDefault="00BB4BA8" w:rsidP="00BB4BA8">
            <w:pPr>
              <w:widowControl w:val="0"/>
              <w:suppressAutoHyphens w:val="0"/>
              <w:ind w:left="-423"/>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7.276 </w:t>
            </w:r>
          </w:p>
        </w:tc>
        <w:tc>
          <w:tcPr>
            <w:tcW w:w="978" w:type="dxa"/>
          </w:tcPr>
          <w:p w14:paraId="7F98B613" w14:textId="77777777" w:rsidR="00BB4BA8" w:rsidRPr="00B254A5" w:rsidRDefault="00BB4BA8" w:rsidP="00BB4BA8">
            <w:pPr>
              <w:widowControl w:val="0"/>
              <w:suppressAutoHyphens w:val="0"/>
              <w:ind w:left="-423"/>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7.276 </w:t>
            </w:r>
          </w:p>
        </w:tc>
      </w:tr>
      <w:tr w:rsidR="00BB4BA8" w:rsidRPr="00B254A5" w14:paraId="5029EFC6" w14:textId="77777777" w:rsidTr="00B623A5">
        <w:trPr>
          <w:trHeight w:val="170"/>
        </w:trPr>
        <w:tc>
          <w:tcPr>
            <w:tcW w:w="4677" w:type="dxa"/>
            <w:vAlign w:val="bottom"/>
          </w:tcPr>
          <w:p w14:paraId="02F145AE" w14:textId="77777777" w:rsidR="00BB4BA8" w:rsidRPr="00B254A5" w:rsidRDefault="00BB4BA8" w:rsidP="00BB4BA8">
            <w:pPr>
              <w:widowControl w:val="0"/>
              <w:suppressAutoHyphens w:val="0"/>
              <w:ind w:left="-57"/>
              <w:contextualSpacing/>
              <w:jc w:val="both"/>
              <w:rPr>
                <w:rFonts w:ascii="Trebuchet MS" w:hAnsi="Trebuchet MS"/>
                <w:sz w:val="18"/>
                <w:szCs w:val="18"/>
              </w:rPr>
            </w:pPr>
            <w:r w:rsidRPr="00B254A5">
              <w:rPr>
                <w:rFonts w:ascii="Trebuchet MS" w:hAnsi="Trebuchet MS" w:cs="Arial"/>
                <w:sz w:val="18"/>
                <w:szCs w:val="18"/>
                <w:lang w:eastAsia="pt-BR"/>
              </w:rPr>
              <w:t>Contas a receber de clientes</w:t>
            </w:r>
          </w:p>
        </w:tc>
        <w:tc>
          <w:tcPr>
            <w:tcW w:w="992" w:type="dxa"/>
          </w:tcPr>
          <w:p w14:paraId="7D0AC3FA" w14:textId="086903A1" w:rsidR="00BB4BA8" w:rsidRPr="00B254A5" w:rsidRDefault="00671FF7" w:rsidP="00BB4BA8">
            <w:pPr>
              <w:widowControl w:val="0"/>
              <w:suppressAutoHyphens w:val="0"/>
              <w:ind w:left="-423"/>
              <w:contextualSpacing/>
              <w:jc w:val="right"/>
              <w:rPr>
                <w:rFonts w:ascii="Trebuchet MS" w:hAnsi="Trebuchet MS" w:cs="Arial"/>
                <w:bCs/>
                <w:sz w:val="18"/>
                <w:szCs w:val="18"/>
                <w:lang w:eastAsia="pt-BR"/>
              </w:rPr>
            </w:pPr>
            <w:r w:rsidRPr="00671FF7">
              <w:rPr>
                <w:rFonts w:ascii="Trebuchet MS" w:hAnsi="Trebuchet MS" w:cs="Arial"/>
                <w:bCs/>
                <w:sz w:val="18"/>
                <w:szCs w:val="18"/>
                <w:lang w:eastAsia="pt-BR"/>
              </w:rPr>
              <w:t>567.376</w:t>
            </w:r>
          </w:p>
        </w:tc>
        <w:tc>
          <w:tcPr>
            <w:tcW w:w="1039" w:type="dxa"/>
          </w:tcPr>
          <w:p w14:paraId="210D4EA0" w14:textId="3FBCEFFC" w:rsidR="00BB4BA8" w:rsidRPr="00B254A5" w:rsidRDefault="00BB4BA8" w:rsidP="00BB4BA8">
            <w:pPr>
              <w:widowControl w:val="0"/>
              <w:suppressAutoHyphens w:val="0"/>
              <w:ind w:left="-423"/>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w:t>
            </w:r>
            <w:r w:rsidR="00671FF7" w:rsidRPr="00671FF7">
              <w:rPr>
                <w:rFonts w:ascii="Trebuchet MS" w:hAnsi="Trebuchet MS" w:cs="Arial"/>
                <w:bCs/>
                <w:sz w:val="18"/>
                <w:szCs w:val="18"/>
                <w:lang w:eastAsia="pt-BR"/>
              </w:rPr>
              <w:t xml:space="preserve"> 567.376 </w:t>
            </w:r>
            <w:r w:rsidRPr="00B254A5">
              <w:rPr>
                <w:rFonts w:ascii="Trebuchet MS" w:hAnsi="Trebuchet MS" w:cs="Arial"/>
                <w:bCs/>
                <w:sz w:val="18"/>
                <w:szCs w:val="18"/>
                <w:lang w:eastAsia="pt-BR"/>
              </w:rPr>
              <w:t xml:space="preserve"> </w:t>
            </w:r>
          </w:p>
        </w:tc>
        <w:tc>
          <w:tcPr>
            <w:tcW w:w="974" w:type="dxa"/>
          </w:tcPr>
          <w:p w14:paraId="168E23D3" w14:textId="77777777" w:rsidR="00BB4BA8" w:rsidRPr="00B254A5" w:rsidRDefault="00BB4BA8" w:rsidP="00BB4BA8">
            <w:pPr>
              <w:widowControl w:val="0"/>
              <w:suppressAutoHyphens w:val="0"/>
              <w:ind w:left="-423"/>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511.206</w:t>
            </w:r>
          </w:p>
        </w:tc>
        <w:tc>
          <w:tcPr>
            <w:tcW w:w="978" w:type="dxa"/>
          </w:tcPr>
          <w:p w14:paraId="66010501" w14:textId="77777777" w:rsidR="00BB4BA8" w:rsidRPr="00B254A5" w:rsidRDefault="00BB4BA8" w:rsidP="00BB4BA8">
            <w:pPr>
              <w:widowControl w:val="0"/>
              <w:suppressAutoHyphens w:val="0"/>
              <w:ind w:left="-423"/>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511.206  </w:t>
            </w:r>
          </w:p>
        </w:tc>
      </w:tr>
      <w:tr w:rsidR="00BB4BA8" w:rsidRPr="00B254A5" w14:paraId="486D2CB7" w14:textId="77777777" w:rsidTr="00B623A5">
        <w:trPr>
          <w:trHeight w:val="170"/>
        </w:trPr>
        <w:tc>
          <w:tcPr>
            <w:tcW w:w="4677" w:type="dxa"/>
            <w:vAlign w:val="bottom"/>
          </w:tcPr>
          <w:p w14:paraId="73E054CB" w14:textId="77777777" w:rsidR="00BB4BA8" w:rsidRPr="00B254A5" w:rsidRDefault="00BB4BA8" w:rsidP="00BB4BA8">
            <w:pPr>
              <w:widowControl w:val="0"/>
              <w:suppressAutoHyphens w:val="0"/>
              <w:ind w:left="-57"/>
              <w:contextualSpacing/>
              <w:jc w:val="both"/>
              <w:rPr>
                <w:rFonts w:ascii="Trebuchet MS" w:hAnsi="Trebuchet MS"/>
                <w:sz w:val="18"/>
                <w:szCs w:val="18"/>
              </w:rPr>
            </w:pPr>
            <w:r w:rsidRPr="00B254A5">
              <w:rPr>
                <w:rFonts w:ascii="Trebuchet MS" w:hAnsi="Trebuchet MS" w:cs="Arial"/>
                <w:sz w:val="18"/>
                <w:szCs w:val="18"/>
                <w:lang w:eastAsia="pt-BR"/>
              </w:rPr>
              <w:t>Caixa e equivalentes de caixa</w:t>
            </w:r>
          </w:p>
        </w:tc>
        <w:tc>
          <w:tcPr>
            <w:tcW w:w="992" w:type="dxa"/>
          </w:tcPr>
          <w:p w14:paraId="0021F619" w14:textId="4E4F6EBD" w:rsidR="00BB4BA8" w:rsidRPr="00B254A5" w:rsidRDefault="00BB4BA8" w:rsidP="00BB4BA8">
            <w:pPr>
              <w:widowControl w:val="0"/>
              <w:suppressAutoHyphens w:val="0"/>
              <w:ind w:left="-423"/>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w:t>
            </w:r>
            <w:r w:rsidR="00671FF7" w:rsidRPr="00671FF7">
              <w:rPr>
                <w:rFonts w:ascii="Trebuchet MS" w:hAnsi="Trebuchet MS" w:cs="Arial"/>
                <w:bCs/>
                <w:sz w:val="18"/>
                <w:szCs w:val="18"/>
                <w:lang w:eastAsia="pt-BR"/>
              </w:rPr>
              <w:t xml:space="preserve"> 8.127 </w:t>
            </w:r>
            <w:r w:rsidRPr="00B254A5">
              <w:rPr>
                <w:rFonts w:ascii="Trebuchet MS" w:hAnsi="Trebuchet MS" w:cs="Arial"/>
                <w:bCs/>
                <w:sz w:val="18"/>
                <w:szCs w:val="18"/>
                <w:lang w:eastAsia="pt-BR"/>
              </w:rPr>
              <w:t xml:space="preserve"> </w:t>
            </w:r>
          </w:p>
        </w:tc>
        <w:tc>
          <w:tcPr>
            <w:tcW w:w="1039" w:type="dxa"/>
          </w:tcPr>
          <w:p w14:paraId="31EAC46C" w14:textId="58581A7B" w:rsidR="00BB4BA8" w:rsidRPr="00B254A5" w:rsidRDefault="00BB4BA8" w:rsidP="00BB4BA8">
            <w:pPr>
              <w:widowControl w:val="0"/>
              <w:suppressAutoHyphens w:val="0"/>
              <w:ind w:left="-423"/>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w:t>
            </w:r>
            <w:r w:rsidR="00671FF7" w:rsidRPr="00671FF7">
              <w:rPr>
                <w:rFonts w:ascii="Trebuchet MS" w:hAnsi="Trebuchet MS" w:cs="Arial"/>
                <w:bCs/>
                <w:sz w:val="18"/>
                <w:szCs w:val="18"/>
                <w:lang w:eastAsia="pt-BR"/>
              </w:rPr>
              <w:t xml:space="preserve"> 8.127 </w:t>
            </w:r>
            <w:r w:rsidRPr="00B254A5">
              <w:rPr>
                <w:rFonts w:ascii="Trebuchet MS" w:hAnsi="Trebuchet MS" w:cs="Arial"/>
                <w:bCs/>
                <w:sz w:val="18"/>
                <w:szCs w:val="18"/>
                <w:lang w:eastAsia="pt-BR"/>
              </w:rPr>
              <w:t xml:space="preserve"> </w:t>
            </w:r>
          </w:p>
        </w:tc>
        <w:tc>
          <w:tcPr>
            <w:tcW w:w="974" w:type="dxa"/>
          </w:tcPr>
          <w:p w14:paraId="167E2494" w14:textId="77777777" w:rsidR="00BB4BA8" w:rsidRPr="00B254A5" w:rsidRDefault="00BB4BA8" w:rsidP="00BB4BA8">
            <w:pPr>
              <w:widowControl w:val="0"/>
              <w:suppressAutoHyphens w:val="0"/>
              <w:ind w:left="-423"/>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6.781 </w:t>
            </w:r>
          </w:p>
        </w:tc>
        <w:tc>
          <w:tcPr>
            <w:tcW w:w="978" w:type="dxa"/>
          </w:tcPr>
          <w:p w14:paraId="004DEC41" w14:textId="77777777" w:rsidR="00BB4BA8" w:rsidRPr="00B254A5" w:rsidRDefault="00BB4BA8" w:rsidP="00BB4BA8">
            <w:pPr>
              <w:widowControl w:val="0"/>
              <w:suppressAutoHyphens w:val="0"/>
              <w:ind w:left="-423"/>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6.781 </w:t>
            </w:r>
          </w:p>
        </w:tc>
      </w:tr>
      <w:tr w:rsidR="00BB4BA8" w:rsidRPr="00B254A5" w14:paraId="454BE591" w14:textId="77777777" w:rsidTr="00B623A5">
        <w:trPr>
          <w:trHeight w:val="170"/>
        </w:trPr>
        <w:tc>
          <w:tcPr>
            <w:tcW w:w="4677" w:type="dxa"/>
            <w:vAlign w:val="bottom"/>
          </w:tcPr>
          <w:p w14:paraId="1F593DAD" w14:textId="77777777" w:rsidR="00BB4BA8" w:rsidRPr="00B254A5" w:rsidRDefault="00BB4BA8" w:rsidP="00BB4BA8">
            <w:pPr>
              <w:widowControl w:val="0"/>
              <w:suppressAutoHyphens w:val="0"/>
              <w:ind w:left="-57"/>
              <w:contextualSpacing/>
              <w:jc w:val="both"/>
              <w:rPr>
                <w:rFonts w:ascii="Trebuchet MS" w:hAnsi="Trebuchet MS"/>
                <w:sz w:val="18"/>
                <w:szCs w:val="18"/>
              </w:rPr>
            </w:pPr>
            <w:r w:rsidRPr="00B254A5">
              <w:rPr>
                <w:rFonts w:ascii="Trebuchet MS" w:hAnsi="Trebuchet MS" w:cs="Arial"/>
                <w:sz w:val="18"/>
                <w:szCs w:val="18"/>
                <w:lang w:eastAsia="pt-BR"/>
              </w:rPr>
              <w:t>Aplicações financeiras</w:t>
            </w:r>
          </w:p>
        </w:tc>
        <w:tc>
          <w:tcPr>
            <w:tcW w:w="992" w:type="dxa"/>
          </w:tcPr>
          <w:p w14:paraId="3D9FEBDE" w14:textId="73E72697" w:rsidR="00BB4BA8" w:rsidRPr="00B254A5" w:rsidRDefault="00BB4BA8" w:rsidP="00BB4BA8">
            <w:pPr>
              <w:widowControl w:val="0"/>
              <w:suppressAutoHyphens w:val="0"/>
              <w:ind w:left="-423"/>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433.322 </w:t>
            </w:r>
          </w:p>
        </w:tc>
        <w:tc>
          <w:tcPr>
            <w:tcW w:w="1039" w:type="dxa"/>
          </w:tcPr>
          <w:p w14:paraId="3B286B35" w14:textId="6F853E76" w:rsidR="00BB4BA8" w:rsidRPr="00B254A5" w:rsidRDefault="00BB4BA8" w:rsidP="00BB4BA8">
            <w:pPr>
              <w:widowControl w:val="0"/>
              <w:suppressAutoHyphens w:val="0"/>
              <w:ind w:left="-423"/>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433.322 </w:t>
            </w:r>
          </w:p>
        </w:tc>
        <w:tc>
          <w:tcPr>
            <w:tcW w:w="974" w:type="dxa"/>
          </w:tcPr>
          <w:p w14:paraId="18A595A4" w14:textId="77777777" w:rsidR="00BB4BA8" w:rsidRPr="00B254A5" w:rsidRDefault="00BB4BA8" w:rsidP="00BB4BA8">
            <w:pPr>
              <w:widowControl w:val="0"/>
              <w:suppressAutoHyphens w:val="0"/>
              <w:ind w:left="-423"/>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505.134</w:t>
            </w:r>
          </w:p>
        </w:tc>
        <w:tc>
          <w:tcPr>
            <w:tcW w:w="978" w:type="dxa"/>
          </w:tcPr>
          <w:p w14:paraId="236A6FB3" w14:textId="77777777" w:rsidR="00BB4BA8" w:rsidRPr="00B254A5" w:rsidRDefault="00BB4BA8" w:rsidP="00BB4BA8">
            <w:pPr>
              <w:widowControl w:val="0"/>
              <w:suppressAutoHyphens w:val="0"/>
              <w:ind w:left="-423"/>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505.134  </w:t>
            </w:r>
          </w:p>
        </w:tc>
      </w:tr>
      <w:tr w:rsidR="00BB4BA8" w:rsidRPr="00B254A5" w14:paraId="4505EEC9" w14:textId="77777777" w:rsidTr="00B623A5">
        <w:trPr>
          <w:trHeight w:val="170"/>
        </w:trPr>
        <w:tc>
          <w:tcPr>
            <w:tcW w:w="4677" w:type="dxa"/>
            <w:vAlign w:val="bottom"/>
          </w:tcPr>
          <w:p w14:paraId="0BB2C6B8" w14:textId="77777777" w:rsidR="00BB4BA8" w:rsidRPr="00B254A5" w:rsidRDefault="00BB4BA8" w:rsidP="00BB4BA8">
            <w:pPr>
              <w:widowControl w:val="0"/>
              <w:suppressAutoHyphens w:val="0"/>
              <w:ind w:left="-57"/>
              <w:contextualSpacing/>
              <w:jc w:val="both"/>
              <w:rPr>
                <w:rFonts w:ascii="Trebuchet MS" w:hAnsi="Trebuchet MS" w:cs="Arial"/>
                <w:sz w:val="18"/>
                <w:szCs w:val="18"/>
                <w:lang w:eastAsia="pt-BR"/>
              </w:rPr>
            </w:pPr>
            <w:r w:rsidRPr="00B254A5">
              <w:rPr>
                <w:rFonts w:ascii="Trebuchet MS" w:hAnsi="Trebuchet MS" w:cs="Arial"/>
                <w:sz w:val="18"/>
                <w:szCs w:val="18"/>
                <w:lang w:eastAsia="pt-BR"/>
              </w:rPr>
              <w:t>Depósitos vinculados a convênios</w:t>
            </w:r>
          </w:p>
        </w:tc>
        <w:tc>
          <w:tcPr>
            <w:tcW w:w="992" w:type="dxa"/>
          </w:tcPr>
          <w:p w14:paraId="647E288E" w14:textId="05C06C84" w:rsidR="00BB4BA8" w:rsidRPr="00B254A5" w:rsidRDefault="00BB4BA8" w:rsidP="00BB4BA8">
            <w:pPr>
              <w:widowControl w:val="0"/>
              <w:suppressAutoHyphens w:val="0"/>
              <w:ind w:left="-423"/>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12.648 </w:t>
            </w:r>
          </w:p>
        </w:tc>
        <w:tc>
          <w:tcPr>
            <w:tcW w:w="1039" w:type="dxa"/>
          </w:tcPr>
          <w:p w14:paraId="56E6B3C4" w14:textId="65BA1FCA" w:rsidR="00BB4BA8" w:rsidRPr="00B254A5" w:rsidRDefault="00BB4BA8" w:rsidP="00BB4BA8">
            <w:pPr>
              <w:widowControl w:val="0"/>
              <w:suppressAutoHyphens w:val="0"/>
              <w:ind w:left="-423"/>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12.648 </w:t>
            </w:r>
          </w:p>
        </w:tc>
        <w:tc>
          <w:tcPr>
            <w:tcW w:w="974" w:type="dxa"/>
          </w:tcPr>
          <w:p w14:paraId="6B8B3A6C" w14:textId="77777777" w:rsidR="00BB4BA8" w:rsidRPr="00B254A5" w:rsidRDefault="00BB4BA8" w:rsidP="00BB4BA8">
            <w:pPr>
              <w:widowControl w:val="0"/>
              <w:suppressAutoHyphens w:val="0"/>
              <w:ind w:left="-423"/>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25.575  </w:t>
            </w:r>
          </w:p>
        </w:tc>
        <w:tc>
          <w:tcPr>
            <w:tcW w:w="978" w:type="dxa"/>
          </w:tcPr>
          <w:p w14:paraId="574D215E" w14:textId="77777777" w:rsidR="00BB4BA8" w:rsidRPr="00B254A5" w:rsidRDefault="00BB4BA8" w:rsidP="00BB4BA8">
            <w:pPr>
              <w:widowControl w:val="0"/>
              <w:suppressAutoHyphens w:val="0"/>
              <w:ind w:left="-423"/>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25.575  </w:t>
            </w:r>
          </w:p>
        </w:tc>
      </w:tr>
      <w:tr w:rsidR="00D26FCB" w:rsidRPr="00B254A5" w14:paraId="7F57C0A8" w14:textId="77777777" w:rsidTr="00BD7EBC">
        <w:trPr>
          <w:trHeight w:val="170"/>
        </w:trPr>
        <w:tc>
          <w:tcPr>
            <w:tcW w:w="4677" w:type="dxa"/>
            <w:vAlign w:val="bottom"/>
          </w:tcPr>
          <w:p w14:paraId="0FA6747B" w14:textId="77777777" w:rsidR="00D26FCB" w:rsidRPr="00B254A5" w:rsidRDefault="00D26FCB" w:rsidP="00D26FCB">
            <w:pPr>
              <w:widowControl w:val="0"/>
              <w:suppressAutoHyphens w:val="0"/>
              <w:ind w:left="-57"/>
              <w:contextualSpacing/>
              <w:jc w:val="both"/>
              <w:rPr>
                <w:rFonts w:ascii="Trebuchet MS" w:hAnsi="Trebuchet MS"/>
                <w:sz w:val="18"/>
                <w:szCs w:val="18"/>
              </w:rPr>
            </w:pPr>
            <w:r w:rsidRPr="00B254A5">
              <w:rPr>
                <w:rFonts w:ascii="Trebuchet MS" w:eastAsia="Trebuchet MS" w:hAnsi="Trebuchet MS" w:cs="Trebuchet MS"/>
                <w:sz w:val="18"/>
                <w:szCs w:val="18"/>
                <w:lang w:eastAsia="pt-BR"/>
              </w:rPr>
              <w:t xml:space="preserve">   </w:t>
            </w:r>
          </w:p>
        </w:tc>
        <w:tc>
          <w:tcPr>
            <w:tcW w:w="992" w:type="dxa"/>
            <w:vAlign w:val="bottom"/>
          </w:tcPr>
          <w:p w14:paraId="7FCF55E4" w14:textId="77777777" w:rsidR="00D26FCB" w:rsidRPr="00B254A5" w:rsidRDefault="00D26FCB" w:rsidP="00D26FCB">
            <w:pPr>
              <w:widowControl w:val="0"/>
              <w:suppressAutoHyphens w:val="0"/>
              <w:ind w:left="-423"/>
              <w:contextualSpacing/>
              <w:jc w:val="right"/>
              <w:rPr>
                <w:rFonts w:ascii="Trebuchet MS" w:hAnsi="Trebuchet MS" w:cs="Arial"/>
                <w:bCs/>
                <w:sz w:val="18"/>
                <w:szCs w:val="18"/>
                <w:lang w:eastAsia="pt-BR"/>
              </w:rPr>
            </w:pPr>
          </w:p>
        </w:tc>
        <w:tc>
          <w:tcPr>
            <w:tcW w:w="1039" w:type="dxa"/>
            <w:vAlign w:val="bottom"/>
          </w:tcPr>
          <w:p w14:paraId="501F0968" w14:textId="77777777" w:rsidR="00D26FCB" w:rsidRPr="00B254A5" w:rsidRDefault="00D26FCB" w:rsidP="00D26FCB">
            <w:pPr>
              <w:widowControl w:val="0"/>
              <w:suppressAutoHyphens w:val="0"/>
              <w:ind w:left="-423"/>
              <w:contextualSpacing/>
              <w:jc w:val="right"/>
              <w:rPr>
                <w:rFonts w:ascii="Trebuchet MS" w:hAnsi="Trebuchet MS" w:cs="Arial"/>
                <w:bCs/>
                <w:sz w:val="18"/>
                <w:szCs w:val="18"/>
                <w:lang w:eastAsia="pt-BR"/>
              </w:rPr>
            </w:pPr>
          </w:p>
        </w:tc>
        <w:tc>
          <w:tcPr>
            <w:tcW w:w="974" w:type="dxa"/>
            <w:vAlign w:val="bottom"/>
          </w:tcPr>
          <w:p w14:paraId="51B8C51B" w14:textId="77777777" w:rsidR="00D26FCB" w:rsidRPr="00B254A5" w:rsidRDefault="00D26FCB" w:rsidP="00D26FCB">
            <w:pPr>
              <w:widowControl w:val="0"/>
              <w:suppressAutoHyphens w:val="0"/>
              <w:ind w:left="-423"/>
              <w:contextualSpacing/>
              <w:jc w:val="right"/>
              <w:rPr>
                <w:rFonts w:ascii="Trebuchet MS" w:hAnsi="Trebuchet MS" w:cs="Arial"/>
                <w:bCs/>
                <w:sz w:val="18"/>
                <w:szCs w:val="18"/>
                <w:lang w:eastAsia="pt-BR"/>
              </w:rPr>
            </w:pPr>
          </w:p>
        </w:tc>
        <w:tc>
          <w:tcPr>
            <w:tcW w:w="978" w:type="dxa"/>
            <w:vAlign w:val="bottom"/>
          </w:tcPr>
          <w:p w14:paraId="386E6CFC" w14:textId="77777777" w:rsidR="00D26FCB" w:rsidRPr="00B254A5" w:rsidRDefault="00D26FCB" w:rsidP="00D26FCB">
            <w:pPr>
              <w:widowControl w:val="0"/>
              <w:suppressAutoHyphens w:val="0"/>
              <w:ind w:left="-423"/>
              <w:contextualSpacing/>
              <w:jc w:val="right"/>
              <w:rPr>
                <w:rFonts w:ascii="Trebuchet MS" w:hAnsi="Trebuchet MS" w:cs="Arial"/>
                <w:bCs/>
                <w:sz w:val="18"/>
                <w:szCs w:val="18"/>
                <w:lang w:eastAsia="pt-BR"/>
              </w:rPr>
            </w:pPr>
          </w:p>
        </w:tc>
      </w:tr>
      <w:tr w:rsidR="00D26FCB" w:rsidRPr="00B254A5" w14:paraId="27B6FFF2" w14:textId="77777777" w:rsidTr="00BD7EBC">
        <w:trPr>
          <w:trHeight w:val="170"/>
        </w:trPr>
        <w:tc>
          <w:tcPr>
            <w:tcW w:w="4677" w:type="dxa"/>
            <w:vAlign w:val="bottom"/>
          </w:tcPr>
          <w:p w14:paraId="6486E750" w14:textId="77777777" w:rsidR="00D26FCB" w:rsidRPr="00B254A5" w:rsidRDefault="00D26FCB" w:rsidP="00D26FCB">
            <w:pPr>
              <w:widowControl w:val="0"/>
              <w:suppressAutoHyphens w:val="0"/>
              <w:ind w:left="-57"/>
              <w:contextualSpacing/>
              <w:jc w:val="both"/>
              <w:rPr>
                <w:rFonts w:ascii="Trebuchet MS" w:hAnsi="Trebuchet MS"/>
                <w:sz w:val="18"/>
                <w:szCs w:val="18"/>
              </w:rPr>
            </w:pPr>
            <w:r w:rsidRPr="00B254A5">
              <w:rPr>
                <w:rFonts w:ascii="Trebuchet MS" w:hAnsi="Trebuchet MS" w:cs="Arial"/>
                <w:b/>
                <w:bCs/>
                <w:sz w:val="18"/>
                <w:szCs w:val="18"/>
                <w:lang w:eastAsia="pt-BR"/>
              </w:rPr>
              <w:t>Passivos financeiros</w:t>
            </w:r>
          </w:p>
        </w:tc>
        <w:tc>
          <w:tcPr>
            <w:tcW w:w="992" w:type="dxa"/>
            <w:vAlign w:val="bottom"/>
          </w:tcPr>
          <w:p w14:paraId="2664D2B0" w14:textId="77777777" w:rsidR="00D26FCB" w:rsidRPr="00B254A5" w:rsidRDefault="00D26FCB" w:rsidP="00D26FCB">
            <w:pPr>
              <w:widowControl w:val="0"/>
              <w:suppressAutoHyphens w:val="0"/>
              <w:ind w:left="-423"/>
              <w:contextualSpacing/>
              <w:jc w:val="right"/>
              <w:rPr>
                <w:rFonts w:ascii="Trebuchet MS" w:hAnsi="Trebuchet MS" w:cs="Arial"/>
                <w:bCs/>
                <w:sz w:val="18"/>
                <w:szCs w:val="18"/>
                <w:lang w:eastAsia="pt-BR"/>
              </w:rPr>
            </w:pPr>
          </w:p>
        </w:tc>
        <w:tc>
          <w:tcPr>
            <w:tcW w:w="1039" w:type="dxa"/>
            <w:vAlign w:val="bottom"/>
          </w:tcPr>
          <w:p w14:paraId="04F36FA0" w14:textId="77777777" w:rsidR="00D26FCB" w:rsidRPr="00B254A5" w:rsidRDefault="00D26FCB" w:rsidP="00D26FCB">
            <w:pPr>
              <w:widowControl w:val="0"/>
              <w:suppressAutoHyphens w:val="0"/>
              <w:ind w:left="-423"/>
              <w:contextualSpacing/>
              <w:jc w:val="right"/>
              <w:rPr>
                <w:rFonts w:ascii="Trebuchet MS" w:hAnsi="Trebuchet MS" w:cs="Arial"/>
                <w:bCs/>
                <w:sz w:val="18"/>
                <w:szCs w:val="18"/>
                <w:lang w:eastAsia="pt-BR"/>
              </w:rPr>
            </w:pPr>
          </w:p>
        </w:tc>
        <w:tc>
          <w:tcPr>
            <w:tcW w:w="974" w:type="dxa"/>
            <w:vAlign w:val="bottom"/>
          </w:tcPr>
          <w:p w14:paraId="0A0DFDC2" w14:textId="77777777" w:rsidR="00D26FCB" w:rsidRPr="00B254A5" w:rsidRDefault="00D26FCB" w:rsidP="00D26FCB">
            <w:pPr>
              <w:widowControl w:val="0"/>
              <w:suppressAutoHyphens w:val="0"/>
              <w:ind w:left="-423"/>
              <w:contextualSpacing/>
              <w:jc w:val="right"/>
              <w:rPr>
                <w:rFonts w:ascii="Trebuchet MS" w:hAnsi="Trebuchet MS" w:cs="Arial"/>
                <w:bCs/>
                <w:sz w:val="18"/>
                <w:szCs w:val="18"/>
                <w:lang w:eastAsia="pt-BR"/>
              </w:rPr>
            </w:pPr>
          </w:p>
        </w:tc>
        <w:tc>
          <w:tcPr>
            <w:tcW w:w="978" w:type="dxa"/>
            <w:vAlign w:val="bottom"/>
          </w:tcPr>
          <w:p w14:paraId="55CCAA88" w14:textId="77777777" w:rsidR="00D26FCB" w:rsidRPr="00B254A5" w:rsidRDefault="00D26FCB" w:rsidP="00D26FCB">
            <w:pPr>
              <w:widowControl w:val="0"/>
              <w:suppressAutoHyphens w:val="0"/>
              <w:ind w:left="-423"/>
              <w:contextualSpacing/>
              <w:jc w:val="right"/>
              <w:rPr>
                <w:rFonts w:ascii="Trebuchet MS" w:hAnsi="Trebuchet MS" w:cs="Arial"/>
                <w:bCs/>
                <w:sz w:val="18"/>
                <w:szCs w:val="18"/>
                <w:lang w:eastAsia="pt-BR"/>
              </w:rPr>
            </w:pPr>
          </w:p>
        </w:tc>
      </w:tr>
      <w:tr w:rsidR="00BB4BA8" w:rsidRPr="00B254A5" w14:paraId="4F1AF8F5" w14:textId="77777777" w:rsidTr="00B623A5">
        <w:trPr>
          <w:trHeight w:val="170"/>
        </w:trPr>
        <w:tc>
          <w:tcPr>
            <w:tcW w:w="4677" w:type="dxa"/>
            <w:vAlign w:val="bottom"/>
          </w:tcPr>
          <w:p w14:paraId="3285A6E7" w14:textId="77777777" w:rsidR="00BB4BA8" w:rsidRPr="00B254A5" w:rsidRDefault="00BB4BA8" w:rsidP="00BB4BA8">
            <w:pPr>
              <w:widowControl w:val="0"/>
              <w:suppressAutoHyphens w:val="0"/>
              <w:ind w:left="-57"/>
              <w:contextualSpacing/>
              <w:jc w:val="both"/>
              <w:rPr>
                <w:rFonts w:ascii="Trebuchet MS" w:hAnsi="Trebuchet MS"/>
                <w:sz w:val="18"/>
                <w:szCs w:val="18"/>
              </w:rPr>
            </w:pPr>
            <w:r w:rsidRPr="00B254A5">
              <w:rPr>
                <w:rFonts w:ascii="Trebuchet MS" w:hAnsi="Trebuchet MS" w:cs="Arial"/>
                <w:sz w:val="18"/>
                <w:szCs w:val="18"/>
                <w:lang w:eastAsia="pt-BR"/>
              </w:rPr>
              <w:t>Incentivo à aposentadoria - PRSP</w:t>
            </w:r>
          </w:p>
        </w:tc>
        <w:tc>
          <w:tcPr>
            <w:tcW w:w="992" w:type="dxa"/>
          </w:tcPr>
          <w:p w14:paraId="4C60CA67" w14:textId="028202D0" w:rsidR="00BB4BA8" w:rsidRPr="00B254A5" w:rsidRDefault="00BB4BA8" w:rsidP="00BB4BA8">
            <w:pPr>
              <w:widowControl w:val="0"/>
              <w:suppressAutoHyphens w:val="0"/>
              <w:ind w:left="-423"/>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53.773 </w:t>
            </w:r>
          </w:p>
        </w:tc>
        <w:tc>
          <w:tcPr>
            <w:tcW w:w="1039" w:type="dxa"/>
          </w:tcPr>
          <w:p w14:paraId="3841AD22" w14:textId="13F60DA5" w:rsidR="00BB4BA8" w:rsidRPr="00B254A5" w:rsidRDefault="00BB4BA8" w:rsidP="00BB4BA8">
            <w:pPr>
              <w:widowControl w:val="0"/>
              <w:suppressAutoHyphens w:val="0"/>
              <w:ind w:left="-423"/>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53.773 </w:t>
            </w:r>
          </w:p>
        </w:tc>
        <w:tc>
          <w:tcPr>
            <w:tcW w:w="974" w:type="dxa"/>
          </w:tcPr>
          <w:p w14:paraId="4A9BB16A" w14:textId="77777777" w:rsidR="00BB4BA8" w:rsidRPr="00B254A5" w:rsidRDefault="00BB4BA8" w:rsidP="00BB4BA8">
            <w:pPr>
              <w:widowControl w:val="0"/>
              <w:suppressAutoHyphens w:val="0"/>
              <w:ind w:left="-423"/>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33.126</w:t>
            </w:r>
          </w:p>
        </w:tc>
        <w:tc>
          <w:tcPr>
            <w:tcW w:w="978" w:type="dxa"/>
          </w:tcPr>
          <w:p w14:paraId="51F214F6" w14:textId="77777777" w:rsidR="00BB4BA8" w:rsidRPr="00B254A5" w:rsidRDefault="00BB4BA8" w:rsidP="00BB4BA8">
            <w:pPr>
              <w:widowControl w:val="0"/>
              <w:suppressAutoHyphens w:val="0"/>
              <w:ind w:left="-423"/>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33.126</w:t>
            </w:r>
          </w:p>
        </w:tc>
      </w:tr>
      <w:tr w:rsidR="00BB4BA8" w:rsidRPr="00B254A5" w14:paraId="23AB1BCA" w14:textId="77777777" w:rsidTr="00B623A5">
        <w:trPr>
          <w:trHeight w:val="170"/>
        </w:trPr>
        <w:tc>
          <w:tcPr>
            <w:tcW w:w="4677" w:type="dxa"/>
            <w:vAlign w:val="bottom"/>
          </w:tcPr>
          <w:p w14:paraId="58CDB5CE" w14:textId="77777777" w:rsidR="00BB4BA8" w:rsidRPr="00B254A5" w:rsidRDefault="00BB4BA8" w:rsidP="00BB4BA8">
            <w:pPr>
              <w:widowControl w:val="0"/>
              <w:suppressAutoHyphens w:val="0"/>
              <w:ind w:left="-57"/>
              <w:contextualSpacing/>
              <w:jc w:val="both"/>
              <w:rPr>
                <w:rFonts w:ascii="Trebuchet MS" w:hAnsi="Trebuchet MS"/>
                <w:sz w:val="18"/>
                <w:szCs w:val="18"/>
              </w:rPr>
            </w:pPr>
            <w:r w:rsidRPr="00B254A5">
              <w:rPr>
                <w:rFonts w:ascii="Trebuchet MS" w:hAnsi="Trebuchet MS" w:cs="Arial"/>
                <w:sz w:val="18"/>
                <w:szCs w:val="18"/>
                <w:lang w:eastAsia="pt-BR"/>
              </w:rPr>
              <w:t>Empréstimos e financiamentos</w:t>
            </w:r>
          </w:p>
        </w:tc>
        <w:tc>
          <w:tcPr>
            <w:tcW w:w="992" w:type="dxa"/>
          </w:tcPr>
          <w:p w14:paraId="66C481C4" w14:textId="50B29A3D" w:rsidR="00BB4BA8" w:rsidRPr="00B254A5" w:rsidRDefault="00BB4BA8" w:rsidP="00BB4BA8">
            <w:pPr>
              <w:widowControl w:val="0"/>
              <w:suppressAutoHyphens w:val="0"/>
              <w:ind w:left="-423"/>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1.548.260 </w:t>
            </w:r>
          </w:p>
        </w:tc>
        <w:tc>
          <w:tcPr>
            <w:tcW w:w="1039" w:type="dxa"/>
          </w:tcPr>
          <w:p w14:paraId="1BB3258E" w14:textId="46FCC802" w:rsidR="00BB4BA8" w:rsidRPr="00B254A5" w:rsidRDefault="0071609E" w:rsidP="00BB4BA8">
            <w:pPr>
              <w:widowControl w:val="0"/>
              <w:suppressAutoHyphens w:val="0"/>
              <w:ind w:left="-423"/>
              <w:contextualSpacing/>
              <w:jc w:val="right"/>
              <w:rPr>
                <w:rFonts w:ascii="Trebuchet MS" w:hAnsi="Trebuchet MS" w:cs="Arial"/>
                <w:bCs/>
                <w:sz w:val="18"/>
                <w:szCs w:val="18"/>
                <w:highlight w:val="yellow"/>
                <w:lang w:eastAsia="pt-BR"/>
              </w:rPr>
            </w:pPr>
            <w:r w:rsidRPr="0071609E">
              <w:rPr>
                <w:rFonts w:ascii="Trebuchet MS" w:hAnsi="Trebuchet MS" w:cs="Arial"/>
                <w:bCs/>
                <w:sz w:val="18"/>
                <w:szCs w:val="18"/>
                <w:lang w:eastAsia="pt-BR"/>
              </w:rPr>
              <w:t>1.599.465</w:t>
            </w:r>
          </w:p>
        </w:tc>
        <w:tc>
          <w:tcPr>
            <w:tcW w:w="974" w:type="dxa"/>
          </w:tcPr>
          <w:p w14:paraId="42B47AE6" w14:textId="77777777" w:rsidR="00BB4BA8" w:rsidRPr="00B254A5" w:rsidRDefault="00BB4BA8" w:rsidP="00BB4BA8">
            <w:pPr>
              <w:widowControl w:val="0"/>
              <w:suppressAutoHyphens w:val="0"/>
              <w:ind w:left="-423"/>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919.616</w:t>
            </w:r>
          </w:p>
        </w:tc>
        <w:tc>
          <w:tcPr>
            <w:tcW w:w="978" w:type="dxa"/>
          </w:tcPr>
          <w:p w14:paraId="20DB99E1" w14:textId="77777777" w:rsidR="00BB4BA8" w:rsidRPr="00B254A5" w:rsidRDefault="00BB4BA8" w:rsidP="00BB4BA8">
            <w:pPr>
              <w:widowControl w:val="0"/>
              <w:suppressAutoHyphens w:val="0"/>
              <w:ind w:left="-423"/>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945.576 </w:t>
            </w:r>
          </w:p>
        </w:tc>
      </w:tr>
      <w:tr w:rsidR="00BB4BA8" w:rsidRPr="00B254A5" w14:paraId="796646A8" w14:textId="77777777" w:rsidTr="00B623A5">
        <w:trPr>
          <w:trHeight w:val="170"/>
        </w:trPr>
        <w:tc>
          <w:tcPr>
            <w:tcW w:w="4677" w:type="dxa"/>
            <w:vAlign w:val="bottom"/>
          </w:tcPr>
          <w:p w14:paraId="7655E00F" w14:textId="77777777" w:rsidR="00BB4BA8" w:rsidRPr="00B254A5" w:rsidRDefault="00BB4BA8" w:rsidP="00BB4BA8">
            <w:pPr>
              <w:widowControl w:val="0"/>
              <w:suppressAutoHyphens w:val="0"/>
              <w:ind w:left="-57"/>
              <w:contextualSpacing/>
              <w:jc w:val="both"/>
              <w:rPr>
                <w:rFonts w:ascii="Trebuchet MS" w:hAnsi="Trebuchet MS" w:cs="Arial"/>
                <w:sz w:val="18"/>
                <w:szCs w:val="18"/>
                <w:lang w:eastAsia="pt-BR"/>
              </w:rPr>
            </w:pPr>
            <w:r w:rsidRPr="00B254A5">
              <w:rPr>
                <w:rFonts w:ascii="Trebuchet MS" w:hAnsi="Trebuchet MS" w:cs="Arial"/>
                <w:sz w:val="18"/>
                <w:szCs w:val="18"/>
                <w:lang w:eastAsia="pt-BR"/>
              </w:rPr>
              <w:t>Debêntures</w:t>
            </w:r>
          </w:p>
        </w:tc>
        <w:tc>
          <w:tcPr>
            <w:tcW w:w="992" w:type="dxa"/>
          </w:tcPr>
          <w:p w14:paraId="57818AD2" w14:textId="6ED3E43C" w:rsidR="00BB4BA8" w:rsidRPr="00B254A5" w:rsidRDefault="00BB4BA8" w:rsidP="00BB4BA8">
            <w:pPr>
              <w:widowControl w:val="0"/>
              <w:suppressAutoHyphens w:val="0"/>
              <w:ind w:left="-423"/>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1.134.791 </w:t>
            </w:r>
          </w:p>
        </w:tc>
        <w:tc>
          <w:tcPr>
            <w:tcW w:w="1039" w:type="dxa"/>
          </w:tcPr>
          <w:p w14:paraId="1FB77F5F" w14:textId="6A91E112" w:rsidR="00BB4BA8" w:rsidRPr="00B254A5" w:rsidRDefault="0071609E" w:rsidP="00BB4BA8">
            <w:pPr>
              <w:widowControl w:val="0"/>
              <w:suppressAutoHyphens w:val="0"/>
              <w:ind w:left="-423"/>
              <w:contextualSpacing/>
              <w:jc w:val="right"/>
              <w:rPr>
                <w:rFonts w:ascii="Trebuchet MS" w:hAnsi="Trebuchet MS" w:cs="Arial"/>
                <w:bCs/>
                <w:sz w:val="18"/>
                <w:szCs w:val="18"/>
                <w:highlight w:val="yellow"/>
                <w:lang w:eastAsia="pt-BR"/>
              </w:rPr>
            </w:pPr>
            <w:r w:rsidRPr="0071609E">
              <w:rPr>
                <w:rFonts w:ascii="Trebuchet MS" w:hAnsi="Trebuchet MS" w:cs="Arial"/>
                <w:bCs/>
                <w:sz w:val="18"/>
                <w:szCs w:val="18"/>
                <w:lang w:eastAsia="pt-BR"/>
              </w:rPr>
              <w:t xml:space="preserve">1.039.236 </w:t>
            </w:r>
          </w:p>
        </w:tc>
        <w:tc>
          <w:tcPr>
            <w:tcW w:w="974" w:type="dxa"/>
          </w:tcPr>
          <w:p w14:paraId="5D9E1442" w14:textId="77777777" w:rsidR="00BB4BA8" w:rsidRPr="00B254A5" w:rsidRDefault="00BB4BA8" w:rsidP="00BB4BA8">
            <w:pPr>
              <w:widowControl w:val="0"/>
              <w:suppressAutoHyphens w:val="0"/>
              <w:ind w:left="-423"/>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1.548.443 </w:t>
            </w:r>
          </w:p>
        </w:tc>
        <w:tc>
          <w:tcPr>
            <w:tcW w:w="978" w:type="dxa"/>
          </w:tcPr>
          <w:p w14:paraId="147C2363" w14:textId="77777777" w:rsidR="00BB4BA8" w:rsidRPr="00B254A5" w:rsidRDefault="00BB4BA8" w:rsidP="00BB4BA8">
            <w:pPr>
              <w:widowControl w:val="0"/>
              <w:suppressAutoHyphens w:val="0"/>
              <w:ind w:left="-423"/>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1.490.291</w:t>
            </w:r>
          </w:p>
        </w:tc>
      </w:tr>
      <w:tr w:rsidR="00BB4BA8" w:rsidRPr="00B254A5" w14:paraId="103B4779" w14:textId="77777777" w:rsidTr="00B623A5">
        <w:trPr>
          <w:trHeight w:val="170"/>
        </w:trPr>
        <w:tc>
          <w:tcPr>
            <w:tcW w:w="4677" w:type="dxa"/>
            <w:vAlign w:val="bottom"/>
          </w:tcPr>
          <w:p w14:paraId="63B195FD" w14:textId="77777777" w:rsidR="00BB4BA8" w:rsidRPr="00B254A5" w:rsidRDefault="00BB4BA8" w:rsidP="00BB4BA8">
            <w:pPr>
              <w:widowControl w:val="0"/>
              <w:suppressAutoHyphens w:val="0"/>
              <w:ind w:left="-57"/>
              <w:contextualSpacing/>
              <w:jc w:val="both"/>
              <w:rPr>
                <w:rFonts w:ascii="Trebuchet MS" w:hAnsi="Trebuchet MS"/>
                <w:sz w:val="18"/>
                <w:szCs w:val="18"/>
              </w:rPr>
            </w:pPr>
            <w:r w:rsidRPr="00B254A5">
              <w:rPr>
                <w:rFonts w:ascii="Trebuchet MS" w:hAnsi="Trebuchet MS" w:cs="Arial"/>
                <w:sz w:val="18"/>
                <w:szCs w:val="18"/>
                <w:lang w:eastAsia="pt-BR"/>
              </w:rPr>
              <w:t>Fornecedores</w:t>
            </w:r>
          </w:p>
        </w:tc>
        <w:tc>
          <w:tcPr>
            <w:tcW w:w="992" w:type="dxa"/>
          </w:tcPr>
          <w:p w14:paraId="2ED3E799" w14:textId="79746267" w:rsidR="00BB4BA8" w:rsidRPr="00B254A5" w:rsidRDefault="00671FF7" w:rsidP="00BB4BA8">
            <w:pPr>
              <w:widowControl w:val="0"/>
              <w:suppressAutoHyphens w:val="0"/>
              <w:ind w:left="-423"/>
              <w:contextualSpacing/>
              <w:jc w:val="right"/>
              <w:rPr>
                <w:rFonts w:ascii="Trebuchet MS" w:hAnsi="Trebuchet MS" w:cs="Arial"/>
                <w:bCs/>
                <w:sz w:val="18"/>
                <w:szCs w:val="18"/>
                <w:lang w:eastAsia="pt-BR"/>
              </w:rPr>
            </w:pPr>
            <w:r w:rsidRPr="00671FF7">
              <w:rPr>
                <w:rFonts w:ascii="Trebuchet MS" w:hAnsi="Trebuchet MS" w:cs="Arial"/>
                <w:bCs/>
                <w:sz w:val="18"/>
                <w:szCs w:val="18"/>
                <w:lang w:eastAsia="pt-BR"/>
              </w:rPr>
              <w:t>360.240</w:t>
            </w:r>
          </w:p>
        </w:tc>
        <w:tc>
          <w:tcPr>
            <w:tcW w:w="1039" w:type="dxa"/>
          </w:tcPr>
          <w:p w14:paraId="1268A683" w14:textId="00EFF4B8" w:rsidR="00BB4BA8" w:rsidRPr="00B254A5" w:rsidRDefault="00BB4BA8" w:rsidP="00BB4BA8">
            <w:pPr>
              <w:widowControl w:val="0"/>
              <w:suppressAutoHyphens w:val="0"/>
              <w:ind w:left="-423"/>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w:t>
            </w:r>
            <w:r w:rsidR="00671FF7" w:rsidRPr="00671FF7">
              <w:rPr>
                <w:rFonts w:ascii="Trebuchet MS" w:hAnsi="Trebuchet MS" w:cs="Arial"/>
                <w:bCs/>
                <w:sz w:val="18"/>
                <w:szCs w:val="18"/>
                <w:lang w:eastAsia="pt-BR"/>
              </w:rPr>
              <w:t xml:space="preserve"> 360.240 </w:t>
            </w:r>
            <w:r w:rsidRPr="00B254A5">
              <w:rPr>
                <w:rFonts w:ascii="Trebuchet MS" w:hAnsi="Trebuchet MS" w:cs="Arial"/>
                <w:bCs/>
                <w:sz w:val="18"/>
                <w:szCs w:val="18"/>
                <w:lang w:eastAsia="pt-BR"/>
              </w:rPr>
              <w:t xml:space="preserve"> </w:t>
            </w:r>
          </w:p>
        </w:tc>
        <w:tc>
          <w:tcPr>
            <w:tcW w:w="974" w:type="dxa"/>
          </w:tcPr>
          <w:p w14:paraId="53C89F78" w14:textId="77777777" w:rsidR="00BB4BA8" w:rsidRPr="00B254A5" w:rsidRDefault="00BB4BA8" w:rsidP="00BB4BA8">
            <w:pPr>
              <w:widowControl w:val="0"/>
              <w:suppressAutoHyphens w:val="0"/>
              <w:ind w:left="-423"/>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315.526</w:t>
            </w:r>
          </w:p>
        </w:tc>
        <w:tc>
          <w:tcPr>
            <w:tcW w:w="978" w:type="dxa"/>
          </w:tcPr>
          <w:p w14:paraId="529A9B0E" w14:textId="77777777" w:rsidR="00BB4BA8" w:rsidRPr="00B254A5" w:rsidRDefault="00BB4BA8" w:rsidP="00BB4BA8">
            <w:pPr>
              <w:widowControl w:val="0"/>
              <w:suppressAutoHyphens w:val="0"/>
              <w:ind w:left="-423"/>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315.526  </w:t>
            </w:r>
          </w:p>
        </w:tc>
      </w:tr>
      <w:tr w:rsidR="00BB4BA8" w:rsidRPr="00B254A5" w14:paraId="174D93D3" w14:textId="77777777" w:rsidTr="00B623A5">
        <w:trPr>
          <w:trHeight w:val="170"/>
        </w:trPr>
        <w:tc>
          <w:tcPr>
            <w:tcW w:w="4677" w:type="dxa"/>
            <w:vAlign w:val="bottom"/>
          </w:tcPr>
          <w:p w14:paraId="4D31A933" w14:textId="77777777" w:rsidR="00BB4BA8" w:rsidRPr="00B254A5" w:rsidRDefault="00BB4BA8" w:rsidP="00BB4BA8">
            <w:pPr>
              <w:widowControl w:val="0"/>
              <w:suppressAutoHyphens w:val="0"/>
              <w:ind w:left="-57"/>
              <w:contextualSpacing/>
              <w:jc w:val="both"/>
              <w:rPr>
                <w:rFonts w:ascii="Trebuchet MS" w:hAnsi="Trebuchet MS"/>
                <w:sz w:val="18"/>
                <w:szCs w:val="18"/>
              </w:rPr>
            </w:pPr>
            <w:r w:rsidRPr="00B254A5">
              <w:rPr>
                <w:rFonts w:ascii="Trebuchet MS" w:hAnsi="Trebuchet MS" w:cs="Arial"/>
                <w:sz w:val="18"/>
                <w:szCs w:val="18"/>
                <w:lang w:eastAsia="pt-BR"/>
              </w:rPr>
              <w:t>Obrigações com clientes</w:t>
            </w:r>
          </w:p>
        </w:tc>
        <w:tc>
          <w:tcPr>
            <w:tcW w:w="992" w:type="dxa"/>
          </w:tcPr>
          <w:p w14:paraId="0534E4DE" w14:textId="44AF8456" w:rsidR="00BB4BA8" w:rsidRPr="00B254A5" w:rsidRDefault="00BB4BA8" w:rsidP="00BB4BA8">
            <w:pPr>
              <w:widowControl w:val="0"/>
              <w:suppressAutoHyphens w:val="0"/>
              <w:ind w:left="-423"/>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512 </w:t>
            </w:r>
          </w:p>
        </w:tc>
        <w:tc>
          <w:tcPr>
            <w:tcW w:w="1039" w:type="dxa"/>
          </w:tcPr>
          <w:p w14:paraId="593CDC3C" w14:textId="7ADB672C" w:rsidR="00BB4BA8" w:rsidRPr="00B254A5" w:rsidRDefault="00BB4BA8" w:rsidP="00BB4BA8">
            <w:pPr>
              <w:widowControl w:val="0"/>
              <w:suppressAutoHyphens w:val="0"/>
              <w:ind w:left="-423"/>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512 </w:t>
            </w:r>
          </w:p>
        </w:tc>
        <w:tc>
          <w:tcPr>
            <w:tcW w:w="974" w:type="dxa"/>
          </w:tcPr>
          <w:p w14:paraId="0ED9BD7F" w14:textId="77777777" w:rsidR="00BB4BA8" w:rsidRPr="00B254A5" w:rsidRDefault="00BB4BA8" w:rsidP="00BB4BA8">
            <w:pPr>
              <w:widowControl w:val="0"/>
              <w:suppressAutoHyphens w:val="0"/>
              <w:ind w:left="-423"/>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973 </w:t>
            </w:r>
          </w:p>
        </w:tc>
        <w:tc>
          <w:tcPr>
            <w:tcW w:w="978" w:type="dxa"/>
          </w:tcPr>
          <w:p w14:paraId="5247607E" w14:textId="77777777" w:rsidR="00BB4BA8" w:rsidRPr="00B254A5" w:rsidRDefault="00BB4BA8" w:rsidP="00BB4BA8">
            <w:pPr>
              <w:widowControl w:val="0"/>
              <w:suppressAutoHyphens w:val="0"/>
              <w:ind w:left="-423"/>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973 </w:t>
            </w:r>
          </w:p>
        </w:tc>
      </w:tr>
      <w:tr w:rsidR="00BB4BA8" w:rsidRPr="00B254A5" w14:paraId="74F9BA83" w14:textId="77777777" w:rsidTr="00B623A5">
        <w:trPr>
          <w:trHeight w:val="170"/>
        </w:trPr>
        <w:tc>
          <w:tcPr>
            <w:tcW w:w="4677" w:type="dxa"/>
            <w:vAlign w:val="bottom"/>
          </w:tcPr>
          <w:p w14:paraId="162CB529" w14:textId="77777777" w:rsidR="00BB4BA8" w:rsidRPr="00B254A5" w:rsidRDefault="00BB4BA8" w:rsidP="00BB4BA8">
            <w:pPr>
              <w:widowControl w:val="0"/>
              <w:suppressAutoHyphens w:val="0"/>
              <w:ind w:left="-57"/>
              <w:contextualSpacing/>
              <w:jc w:val="both"/>
              <w:rPr>
                <w:rFonts w:ascii="Trebuchet MS" w:hAnsi="Trebuchet MS"/>
                <w:sz w:val="18"/>
                <w:szCs w:val="18"/>
              </w:rPr>
            </w:pPr>
            <w:r w:rsidRPr="00B254A5">
              <w:rPr>
                <w:rFonts w:ascii="Trebuchet MS" w:hAnsi="Trebuchet MS" w:cs="Arial"/>
                <w:sz w:val="18"/>
                <w:szCs w:val="18"/>
                <w:lang w:eastAsia="pt-BR"/>
              </w:rPr>
              <w:t>Arrendamento mercantil</w:t>
            </w:r>
          </w:p>
        </w:tc>
        <w:tc>
          <w:tcPr>
            <w:tcW w:w="992" w:type="dxa"/>
          </w:tcPr>
          <w:p w14:paraId="4C2E9F84" w14:textId="1C74B834" w:rsidR="00BB4BA8" w:rsidRPr="00B254A5" w:rsidRDefault="00BB4BA8" w:rsidP="00BB4BA8">
            <w:pPr>
              <w:widowControl w:val="0"/>
              <w:suppressAutoHyphens w:val="0"/>
              <w:ind w:left="-423"/>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74.935 </w:t>
            </w:r>
          </w:p>
        </w:tc>
        <w:tc>
          <w:tcPr>
            <w:tcW w:w="1039" w:type="dxa"/>
          </w:tcPr>
          <w:p w14:paraId="33AA5894" w14:textId="4E11F2A1" w:rsidR="00BB4BA8" w:rsidRPr="00B254A5" w:rsidRDefault="00BB4BA8" w:rsidP="00BB4BA8">
            <w:pPr>
              <w:widowControl w:val="0"/>
              <w:suppressAutoHyphens w:val="0"/>
              <w:ind w:left="-423"/>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74.935 </w:t>
            </w:r>
          </w:p>
        </w:tc>
        <w:tc>
          <w:tcPr>
            <w:tcW w:w="974" w:type="dxa"/>
          </w:tcPr>
          <w:p w14:paraId="29150680" w14:textId="77777777" w:rsidR="00BB4BA8" w:rsidRPr="00B254A5" w:rsidRDefault="00BB4BA8" w:rsidP="00BB4BA8">
            <w:pPr>
              <w:widowControl w:val="0"/>
              <w:suppressAutoHyphens w:val="0"/>
              <w:ind w:left="-423"/>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54.455 </w:t>
            </w:r>
          </w:p>
        </w:tc>
        <w:tc>
          <w:tcPr>
            <w:tcW w:w="978" w:type="dxa"/>
          </w:tcPr>
          <w:p w14:paraId="26A72316" w14:textId="77777777" w:rsidR="00BB4BA8" w:rsidRPr="00B254A5" w:rsidRDefault="00BB4BA8" w:rsidP="00BB4BA8">
            <w:pPr>
              <w:widowControl w:val="0"/>
              <w:suppressAutoHyphens w:val="0"/>
              <w:ind w:left="-423"/>
              <w:contextualSpacing/>
              <w:jc w:val="right"/>
              <w:rPr>
                <w:rFonts w:ascii="Trebuchet MS" w:hAnsi="Trebuchet MS" w:cs="Arial"/>
                <w:bCs/>
                <w:sz w:val="18"/>
                <w:szCs w:val="18"/>
                <w:lang w:eastAsia="pt-BR"/>
              </w:rPr>
            </w:pPr>
            <w:r w:rsidRPr="00B254A5">
              <w:rPr>
                <w:rFonts w:ascii="Trebuchet MS" w:hAnsi="Trebuchet MS" w:cs="Arial"/>
                <w:bCs/>
                <w:sz w:val="18"/>
                <w:szCs w:val="18"/>
                <w:lang w:eastAsia="pt-BR"/>
              </w:rPr>
              <w:t xml:space="preserve"> 54.455 </w:t>
            </w:r>
          </w:p>
        </w:tc>
      </w:tr>
    </w:tbl>
    <w:p w14:paraId="2B752449" w14:textId="77777777" w:rsidR="00743659" w:rsidRPr="00B254A5" w:rsidRDefault="00743659" w:rsidP="00564D58">
      <w:pPr>
        <w:widowControl w:val="0"/>
        <w:suppressAutoHyphens w:val="0"/>
        <w:ind w:left="567"/>
        <w:contextualSpacing/>
        <w:jc w:val="both"/>
        <w:rPr>
          <w:rFonts w:ascii="Trebuchet MS" w:hAnsi="Trebuchet MS" w:cs="Arial"/>
          <w:b/>
          <w:szCs w:val="24"/>
        </w:rPr>
      </w:pPr>
    </w:p>
    <w:p w14:paraId="47FDBF30" w14:textId="77777777" w:rsidR="00743659" w:rsidRPr="00B254A5" w:rsidRDefault="00743659" w:rsidP="00564D58">
      <w:pPr>
        <w:widowControl w:val="0"/>
        <w:suppressAutoHyphens w:val="0"/>
        <w:ind w:left="426"/>
        <w:contextualSpacing/>
        <w:jc w:val="both"/>
      </w:pPr>
      <w:r w:rsidRPr="00B254A5">
        <w:rPr>
          <w:rFonts w:ascii="Trebuchet MS" w:hAnsi="Trebuchet MS" w:cs="Arial"/>
          <w:b/>
          <w:szCs w:val="24"/>
        </w:rPr>
        <w:t>Estimativa do valor justo</w:t>
      </w:r>
    </w:p>
    <w:p w14:paraId="6C9C76E4" w14:textId="77777777" w:rsidR="00743659" w:rsidRPr="00B254A5" w:rsidRDefault="00743659" w:rsidP="00564D58">
      <w:pPr>
        <w:widowControl w:val="0"/>
        <w:suppressAutoHyphens w:val="0"/>
        <w:ind w:left="426"/>
        <w:contextualSpacing/>
        <w:jc w:val="both"/>
        <w:rPr>
          <w:rFonts w:ascii="Trebuchet MS" w:hAnsi="Trebuchet MS" w:cs="Trebuchet MS"/>
          <w:b/>
          <w:szCs w:val="24"/>
        </w:rPr>
      </w:pPr>
    </w:p>
    <w:p w14:paraId="4989FC98" w14:textId="77777777" w:rsidR="00743659" w:rsidRPr="00B254A5" w:rsidRDefault="00743659" w:rsidP="00564D58">
      <w:pPr>
        <w:widowControl w:val="0"/>
        <w:suppressAutoHyphens w:val="0"/>
        <w:ind w:left="426"/>
        <w:contextualSpacing/>
        <w:jc w:val="both"/>
        <w:rPr>
          <w:rFonts w:ascii="Trebuchet MS" w:hAnsi="Trebuchet MS" w:cs="Arial"/>
          <w:szCs w:val="24"/>
        </w:rPr>
      </w:pPr>
      <w:r w:rsidRPr="00B254A5">
        <w:rPr>
          <w:rFonts w:ascii="Trebuchet MS" w:hAnsi="Trebuchet MS" w:cs="Arial"/>
          <w:szCs w:val="24"/>
        </w:rPr>
        <w:t>Pressupõe-se que os saldos das contas a receber de clientes e contas a pagar aos fornecedores pelo valor contábil menos a perda (</w:t>
      </w:r>
      <w:proofErr w:type="spellStart"/>
      <w:r w:rsidRPr="00B254A5">
        <w:rPr>
          <w:rFonts w:ascii="Trebuchet MS" w:hAnsi="Trebuchet MS" w:cs="Arial"/>
          <w:i/>
          <w:szCs w:val="24"/>
        </w:rPr>
        <w:t>impairment</w:t>
      </w:r>
      <w:proofErr w:type="spellEnd"/>
      <w:r w:rsidRPr="00B254A5">
        <w:rPr>
          <w:rFonts w:ascii="Trebuchet MS" w:hAnsi="Trebuchet MS" w:cs="Arial"/>
          <w:szCs w:val="24"/>
        </w:rPr>
        <w:t>) no caso de contas a receber estejam próximos de seus valores justos. O valor justo dos passivos financeiros, para fins de divulgação, é estimado mediante o desconto dos fluxos de caixa contratuais futuros pela taxa de juros vigente no mercado, que está disponível para a Companhia para instrumentos financeiros similares.</w:t>
      </w:r>
    </w:p>
    <w:p w14:paraId="4DAC1F1F" w14:textId="77777777" w:rsidR="00D30BA5" w:rsidRPr="00B254A5" w:rsidRDefault="00D30BA5" w:rsidP="00564D58">
      <w:pPr>
        <w:widowControl w:val="0"/>
        <w:suppressAutoHyphens w:val="0"/>
        <w:ind w:left="426"/>
        <w:contextualSpacing/>
        <w:jc w:val="both"/>
        <w:rPr>
          <w:rFonts w:ascii="Trebuchet MS" w:hAnsi="Trebuchet MS" w:cs="Arial"/>
          <w:szCs w:val="24"/>
        </w:rPr>
      </w:pPr>
    </w:p>
    <w:p w14:paraId="5F32C22D" w14:textId="77777777" w:rsidR="00743659" w:rsidRPr="00B254A5" w:rsidRDefault="00743659" w:rsidP="00564D58">
      <w:pPr>
        <w:widowControl w:val="0"/>
        <w:suppressAutoHyphens w:val="0"/>
        <w:ind w:left="426"/>
        <w:contextualSpacing/>
        <w:jc w:val="both"/>
        <w:rPr>
          <w:rFonts w:ascii="Trebuchet MS" w:hAnsi="Trebuchet MS" w:cs="Arial"/>
          <w:szCs w:val="24"/>
        </w:rPr>
      </w:pPr>
      <w:r w:rsidRPr="00B254A5">
        <w:rPr>
          <w:rFonts w:ascii="Trebuchet MS" w:hAnsi="Trebuchet MS" w:cs="Arial"/>
          <w:szCs w:val="24"/>
        </w:rPr>
        <w:t>Os valores de mercado passivos são calculados através da projeção do saldo devedor, atualizado pela taxa contratual, pelo período de meses restantes para pagamento. O valor encontrado retroage ao período atual, utilizando-se as taxas de mercado abaixo:</w:t>
      </w:r>
    </w:p>
    <w:p w14:paraId="395010FD" w14:textId="77777777" w:rsidR="00743659" w:rsidRPr="00B254A5" w:rsidRDefault="00743659" w:rsidP="00564D58">
      <w:pPr>
        <w:pStyle w:val="WW-Recuodecorpodetexto2"/>
        <w:widowControl w:val="0"/>
        <w:suppressAutoHyphens w:val="0"/>
        <w:ind w:left="840"/>
        <w:contextualSpacing/>
        <w:rPr>
          <w:rFonts w:ascii="Trebuchet MS" w:eastAsia="SimSun" w:hAnsi="Trebuchet MS" w:cs="Trebuchet MS"/>
          <w:sz w:val="22"/>
          <w:szCs w:val="22"/>
        </w:rPr>
      </w:pPr>
    </w:p>
    <w:tbl>
      <w:tblPr>
        <w:tblW w:w="8581" w:type="dxa"/>
        <w:tblInd w:w="494" w:type="dxa"/>
        <w:tblLayout w:type="fixed"/>
        <w:tblCellMar>
          <w:left w:w="68" w:type="dxa"/>
          <w:right w:w="68" w:type="dxa"/>
        </w:tblCellMar>
        <w:tblLook w:val="0000" w:firstRow="0" w:lastRow="0" w:firstColumn="0" w:lastColumn="0" w:noHBand="0" w:noVBand="0"/>
      </w:tblPr>
      <w:tblGrid>
        <w:gridCol w:w="3796"/>
        <w:gridCol w:w="2532"/>
        <w:gridCol w:w="1227"/>
        <w:gridCol w:w="1026"/>
      </w:tblGrid>
      <w:tr w:rsidR="00743659" w:rsidRPr="00B254A5" w14:paraId="4013DCF0" w14:textId="77777777" w:rsidTr="004D5567">
        <w:trPr>
          <w:trHeight w:val="170"/>
        </w:trPr>
        <w:tc>
          <w:tcPr>
            <w:tcW w:w="3796" w:type="dxa"/>
            <w:vAlign w:val="bottom"/>
          </w:tcPr>
          <w:p w14:paraId="4FA88F2E" w14:textId="77777777" w:rsidR="00743659" w:rsidRPr="00B254A5" w:rsidRDefault="00743659" w:rsidP="00564D58">
            <w:pPr>
              <w:pStyle w:val="WW-Recuodecorpodetexto2"/>
              <w:widowControl w:val="0"/>
              <w:pBdr>
                <w:top w:val="none" w:sz="0" w:space="0" w:color="000000"/>
                <w:left w:val="none" w:sz="0" w:space="0" w:color="000000"/>
                <w:bottom w:val="single" w:sz="4" w:space="1" w:color="000000"/>
                <w:right w:val="none" w:sz="0" w:space="0" w:color="000000"/>
              </w:pBdr>
              <w:suppressAutoHyphens w:val="0"/>
              <w:ind w:left="0"/>
              <w:contextualSpacing/>
              <w:jc w:val="center"/>
              <w:rPr>
                <w:rFonts w:ascii="Trebuchet MS" w:hAnsi="Trebuchet MS"/>
                <w:sz w:val="18"/>
                <w:szCs w:val="18"/>
              </w:rPr>
            </w:pPr>
            <w:r w:rsidRPr="00B254A5">
              <w:rPr>
                <w:rFonts w:ascii="Trebuchet MS" w:eastAsia="SimSun" w:hAnsi="Trebuchet MS" w:cs="Trebuchet MS"/>
                <w:b/>
                <w:sz w:val="18"/>
                <w:szCs w:val="18"/>
              </w:rPr>
              <w:t>Tipo</w:t>
            </w:r>
          </w:p>
        </w:tc>
        <w:tc>
          <w:tcPr>
            <w:tcW w:w="2532" w:type="dxa"/>
            <w:vAlign w:val="bottom"/>
          </w:tcPr>
          <w:p w14:paraId="1089A650" w14:textId="77777777" w:rsidR="00743659" w:rsidRPr="00B254A5" w:rsidRDefault="00743659" w:rsidP="00564D58">
            <w:pPr>
              <w:widowControl w:val="0"/>
              <w:pBdr>
                <w:top w:val="none" w:sz="0" w:space="0" w:color="000000"/>
                <w:left w:val="none" w:sz="0" w:space="0" w:color="000000"/>
                <w:bottom w:val="single" w:sz="4" w:space="1" w:color="000000"/>
                <w:right w:val="none" w:sz="0" w:space="0" w:color="000000"/>
              </w:pBdr>
              <w:suppressAutoHyphens w:val="0"/>
              <w:contextualSpacing/>
              <w:jc w:val="center"/>
              <w:rPr>
                <w:rFonts w:ascii="Trebuchet MS" w:hAnsi="Trebuchet MS"/>
                <w:sz w:val="18"/>
                <w:szCs w:val="18"/>
              </w:rPr>
            </w:pPr>
            <w:r w:rsidRPr="00B254A5">
              <w:rPr>
                <w:rFonts w:ascii="Trebuchet MS" w:hAnsi="Trebuchet MS" w:cs="Trebuchet MS"/>
                <w:b/>
                <w:bCs/>
                <w:sz w:val="18"/>
                <w:szCs w:val="18"/>
                <w:lang w:eastAsia="pt-BR"/>
              </w:rPr>
              <w:t xml:space="preserve">Taxa </w:t>
            </w:r>
            <w:r w:rsidRPr="00B254A5">
              <w:rPr>
                <w:rFonts w:ascii="Trebuchet MS" w:hAnsi="Trebuchet MS" w:cs="Trebuchet MS"/>
                <w:b/>
                <w:bCs/>
                <w:sz w:val="18"/>
                <w:szCs w:val="18"/>
                <w:lang w:eastAsia="pt-BR"/>
              </w:rPr>
              <w:br/>
              <w:t>contratual (a.a</w:t>
            </w:r>
            <w:r w:rsidR="001640C1" w:rsidRPr="00B254A5">
              <w:rPr>
                <w:rFonts w:ascii="Trebuchet MS" w:hAnsi="Trebuchet MS" w:cs="Trebuchet MS"/>
                <w:b/>
                <w:bCs/>
                <w:sz w:val="18"/>
                <w:szCs w:val="18"/>
                <w:lang w:eastAsia="pt-BR"/>
              </w:rPr>
              <w:t>.</w:t>
            </w:r>
            <w:r w:rsidRPr="00B254A5">
              <w:rPr>
                <w:rFonts w:ascii="Trebuchet MS" w:hAnsi="Trebuchet MS" w:cs="Trebuchet MS"/>
                <w:b/>
                <w:bCs/>
                <w:sz w:val="18"/>
                <w:szCs w:val="18"/>
                <w:lang w:eastAsia="pt-BR"/>
              </w:rPr>
              <w:t>)</w:t>
            </w:r>
          </w:p>
        </w:tc>
        <w:tc>
          <w:tcPr>
            <w:tcW w:w="1227" w:type="dxa"/>
            <w:vAlign w:val="bottom"/>
          </w:tcPr>
          <w:p w14:paraId="0BBE134C" w14:textId="77777777" w:rsidR="00743659" w:rsidRPr="00B254A5" w:rsidRDefault="00743659" w:rsidP="00564D58">
            <w:pPr>
              <w:widowControl w:val="0"/>
              <w:pBdr>
                <w:top w:val="none" w:sz="0" w:space="0" w:color="000000"/>
                <w:left w:val="none" w:sz="0" w:space="0" w:color="000000"/>
                <w:bottom w:val="single" w:sz="4" w:space="1" w:color="000000"/>
                <w:right w:val="none" w:sz="0" w:space="0" w:color="000000"/>
              </w:pBdr>
              <w:suppressAutoHyphens w:val="0"/>
              <w:contextualSpacing/>
              <w:jc w:val="center"/>
              <w:rPr>
                <w:rFonts w:ascii="Trebuchet MS" w:hAnsi="Trebuchet MS"/>
                <w:sz w:val="18"/>
                <w:szCs w:val="18"/>
              </w:rPr>
            </w:pPr>
            <w:r w:rsidRPr="00B254A5">
              <w:rPr>
                <w:rFonts w:ascii="Trebuchet MS" w:hAnsi="Trebuchet MS" w:cs="Trebuchet MS"/>
                <w:b/>
                <w:bCs/>
                <w:sz w:val="18"/>
                <w:szCs w:val="18"/>
                <w:lang w:eastAsia="pt-BR"/>
              </w:rPr>
              <w:t>Período médio de meses</w:t>
            </w:r>
          </w:p>
        </w:tc>
        <w:tc>
          <w:tcPr>
            <w:tcW w:w="1026" w:type="dxa"/>
            <w:vAlign w:val="bottom"/>
          </w:tcPr>
          <w:p w14:paraId="15F701FC" w14:textId="77777777" w:rsidR="00743659" w:rsidRPr="00B254A5" w:rsidRDefault="00743659" w:rsidP="00564D58">
            <w:pPr>
              <w:widowControl w:val="0"/>
              <w:pBdr>
                <w:top w:val="none" w:sz="0" w:space="0" w:color="000000"/>
                <w:left w:val="none" w:sz="0" w:space="0" w:color="000000"/>
                <w:bottom w:val="single" w:sz="4" w:space="1" w:color="000000"/>
                <w:right w:val="none" w:sz="0" w:space="0" w:color="000000"/>
              </w:pBdr>
              <w:suppressAutoHyphens w:val="0"/>
              <w:contextualSpacing/>
              <w:jc w:val="center"/>
              <w:rPr>
                <w:rFonts w:ascii="Trebuchet MS" w:hAnsi="Trebuchet MS"/>
                <w:sz w:val="18"/>
                <w:szCs w:val="18"/>
              </w:rPr>
            </w:pPr>
            <w:r w:rsidRPr="00B254A5">
              <w:rPr>
                <w:rFonts w:ascii="Trebuchet MS" w:hAnsi="Trebuchet MS" w:cs="Trebuchet MS"/>
                <w:b/>
                <w:bCs/>
                <w:sz w:val="18"/>
                <w:szCs w:val="18"/>
                <w:lang w:eastAsia="pt-BR"/>
              </w:rPr>
              <w:t>Taxa de mercado (a.a.)</w:t>
            </w:r>
          </w:p>
        </w:tc>
      </w:tr>
      <w:tr w:rsidR="004510A2" w:rsidRPr="00B254A5" w14:paraId="0908C06E" w14:textId="77777777" w:rsidTr="004D5567">
        <w:trPr>
          <w:trHeight w:val="170"/>
        </w:trPr>
        <w:tc>
          <w:tcPr>
            <w:tcW w:w="3796" w:type="dxa"/>
            <w:vAlign w:val="bottom"/>
          </w:tcPr>
          <w:p w14:paraId="550FCC76" w14:textId="77777777" w:rsidR="004510A2" w:rsidRPr="00B254A5" w:rsidRDefault="004510A2" w:rsidP="004510A2">
            <w:pPr>
              <w:pStyle w:val="WW-Recuodecorpodetexto2"/>
              <w:widowControl w:val="0"/>
              <w:suppressAutoHyphens w:val="0"/>
              <w:ind w:left="0"/>
              <w:contextualSpacing/>
              <w:rPr>
                <w:rFonts w:ascii="Trebuchet MS" w:hAnsi="Trebuchet MS"/>
                <w:sz w:val="18"/>
                <w:szCs w:val="18"/>
              </w:rPr>
            </w:pPr>
            <w:r w:rsidRPr="00B254A5">
              <w:rPr>
                <w:rFonts w:ascii="Trebuchet MS" w:eastAsia="SimSun" w:hAnsi="Trebuchet MS" w:cs="Trebuchet MS"/>
                <w:sz w:val="18"/>
                <w:szCs w:val="18"/>
              </w:rPr>
              <w:t>Caixa Econômica Federal</w:t>
            </w:r>
          </w:p>
        </w:tc>
        <w:tc>
          <w:tcPr>
            <w:tcW w:w="2532" w:type="dxa"/>
          </w:tcPr>
          <w:p w14:paraId="5A23AC93" w14:textId="77777777" w:rsidR="004510A2" w:rsidRPr="00B254A5" w:rsidRDefault="004510A2" w:rsidP="004510A2">
            <w:pPr>
              <w:pStyle w:val="WW-Recuodecorpodetexto2"/>
              <w:widowControl w:val="0"/>
              <w:suppressAutoHyphens w:val="0"/>
              <w:ind w:left="0"/>
              <w:contextualSpacing/>
              <w:jc w:val="center"/>
              <w:rPr>
                <w:rFonts w:ascii="Trebuchet MS" w:eastAsia="SimSun" w:hAnsi="Trebuchet MS" w:cs="Trebuchet MS"/>
                <w:sz w:val="18"/>
                <w:szCs w:val="18"/>
              </w:rPr>
            </w:pPr>
            <w:r w:rsidRPr="00B254A5">
              <w:rPr>
                <w:rFonts w:ascii="Trebuchet MS" w:eastAsia="SimSun" w:hAnsi="Trebuchet MS" w:cs="Trebuchet MS"/>
                <w:sz w:val="18"/>
                <w:szCs w:val="18"/>
              </w:rPr>
              <w:t>TR+ 9,23%</w:t>
            </w:r>
          </w:p>
        </w:tc>
        <w:tc>
          <w:tcPr>
            <w:tcW w:w="1227" w:type="dxa"/>
          </w:tcPr>
          <w:p w14:paraId="25A057D9" w14:textId="108BEE85" w:rsidR="004510A2" w:rsidRPr="00B254A5" w:rsidRDefault="004A090B" w:rsidP="004510A2">
            <w:pPr>
              <w:pStyle w:val="WW-Recuodecorpodetexto2"/>
              <w:widowControl w:val="0"/>
              <w:suppressAutoHyphens w:val="0"/>
              <w:ind w:left="0"/>
              <w:contextualSpacing/>
              <w:jc w:val="right"/>
              <w:rPr>
                <w:rFonts w:ascii="Trebuchet MS" w:eastAsia="SimSun" w:hAnsi="Trebuchet MS" w:cs="Trebuchet MS"/>
                <w:sz w:val="18"/>
                <w:szCs w:val="18"/>
              </w:rPr>
            </w:pPr>
            <w:r w:rsidRPr="00B254A5">
              <w:rPr>
                <w:rFonts w:ascii="Trebuchet MS" w:eastAsia="SimSun" w:hAnsi="Trebuchet MS" w:cs="Trebuchet MS"/>
                <w:sz w:val="18"/>
                <w:szCs w:val="18"/>
              </w:rPr>
              <w:t>11</w:t>
            </w:r>
            <w:r w:rsidR="0071609E">
              <w:rPr>
                <w:rFonts w:ascii="Trebuchet MS" w:eastAsia="SimSun" w:hAnsi="Trebuchet MS" w:cs="Trebuchet MS"/>
                <w:sz w:val="18"/>
                <w:szCs w:val="18"/>
              </w:rPr>
              <w:t>2</w:t>
            </w:r>
          </w:p>
        </w:tc>
        <w:tc>
          <w:tcPr>
            <w:tcW w:w="1026" w:type="dxa"/>
          </w:tcPr>
          <w:p w14:paraId="1356EE83" w14:textId="77777777" w:rsidR="004510A2" w:rsidRPr="00B254A5" w:rsidRDefault="004510A2" w:rsidP="004510A2">
            <w:pPr>
              <w:pStyle w:val="WW-Recuodecorpodetexto2"/>
              <w:widowControl w:val="0"/>
              <w:suppressAutoHyphens w:val="0"/>
              <w:ind w:left="0"/>
              <w:contextualSpacing/>
              <w:jc w:val="center"/>
              <w:rPr>
                <w:rFonts w:ascii="Trebuchet MS" w:eastAsia="SimSun" w:hAnsi="Trebuchet MS" w:cs="Trebuchet MS"/>
                <w:sz w:val="18"/>
                <w:szCs w:val="18"/>
              </w:rPr>
            </w:pPr>
            <w:r w:rsidRPr="00B254A5">
              <w:rPr>
                <w:rFonts w:ascii="Trebuchet MS" w:eastAsia="SimSun" w:hAnsi="Trebuchet MS" w:cs="Trebuchet MS"/>
                <w:sz w:val="18"/>
                <w:szCs w:val="18"/>
              </w:rPr>
              <w:t>8,80%</w:t>
            </w:r>
          </w:p>
        </w:tc>
      </w:tr>
      <w:tr w:rsidR="0071609E" w:rsidRPr="00B254A5" w14:paraId="5D755307" w14:textId="77777777" w:rsidTr="004D5567">
        <w:trPr>
          <w:trHeight w:val="170"/>
        </w:trPr>
        <w:tc>
          <w:tcPr>
            <w:tcW w:w="3796" w:type="dxa"/>
            <w:vAlign w:val="bottom"/>
          </w:tcPr>
          <w:p w14:paraId="2FCAEF37" w14:textId="77777777" w:rsidR="0071609E" w:rsidRPr="00B254A5" w:rsidRDefault="0071609E" w:rsidP="0071609E">
            <w:pPr>
              <w:pStyle w:val="WW-Recuodecorpodetexto2"/>
              <w:widowControl w:val="0"/>
              <w:suppressAutoHyphens w:val="0"/>
              <w:ind w:left="0"/>
              <w:contextualSpacing/>
              <w:rPr>
                <w:rFonts w:ascii="Trebuchet MS" w:hAnsi="Trebuchet MS"/>
                <w:sz w:val="18"/>
                <w:szCs w:val="18"/>
              </w:rPr>
            </w:pPr>
            <w:r w:rsidRPr="00B254A5">
              <w:rPr>
                <w:rFonts w:ascii="Trebuchet MS" w:eastAsia="SimSun" w:hAnsi="Trebuchet MS" w:cs="Trebuchet MS"/>
                <w:sz w:val="18"/>
                <w:szCs w:val="18"/>
              </w:rPr>
              <w:t>Banco Interamericano de Desenvolvimento (BID)</w:t>
            </w:r>
          </w:p>
        </w:tc>
        <w:tc>
          <w:tcPr>
            <w:tcW w:w="2532" w:type="dxa"/>
          </w:tcPr>
          <w:p w14:paraId="1747CDC0" w14:textId="77777777" w:rsidR="0071609E" w:rsidRPr="00B254A5" w:rsidRDefault="0071609E" w:rsidP="0071609E">
            <w:pPr>
              <w:pStyle w:val="WW-Recuodecorpodetexto2"/>
              <w:widowControl w:val="0"/>
              <w:suppressAutoHyphens w:val="0"/>
              <w:ind w:left="0"/>
              <w:contextualSpacing/>
              <w:jc w:val="center"/>
              <w:rPr>
                <w:rFonts w:ascii="Trebuchet MS" w:eastAsia="SimSun" w:hAnsi="Trebuchet MS" w:cs="Trebuchet MS"/>
                <w:sz w:val="18"/>
                <w:szCs w:val="18"/>
              </w:rPr>
            </w:pPr>
            <w:r w:rsidRPr="00B254A5">
              <w:rPr>
                <w:rFonts w:ascii="Trebuchet MS" w:eastAsia="SimSun" w:hAnsi="Trebuchet MS" w:cs="Trebuchet MS"/>
                <w:sz w:val="18"/>
                <w:szCs w:val="18"/>
              </w:rPr>
              <w:t>Tranche 1: CDI + 1,045% Tranche 2: CDI +1,175%</w:t>
            </w:r>
          </w:p>
        </w:tc>
        <w:tc>
          <w:tcPr>
            <w:tcW w:w="1227" w:type="dxa"/>
          </w:tcPr>
          <w:p w14:paraId="38ACFE24" w14:textId="0211CB09" w:rsidR="0071609E" w:rsidRPr="00B254A5" w:rsidRDefault="0071609E" w:rsidP="0071609E">
            <w:pPr>
              <w:pStyle w:val="WW-Recuodecorpodetexto2"/>
              <w:widowControl w:val="0"/>
              <w:suppressAutoHyphens w:val="0"/>
              <w:ind w:left="0"/>
              <w:contextualSpacing/>
              <w:jc w:val="right"/>
              <w:rPr>
                <w:rFonts w:ascii="Trebuchet MS" w:eastAsia="SimSun" w:hAnsi="Trebuchet MS" w:cs="Trebuchet MS"/>
                <w:sz w:val="18"/>
                <w:szCs w:val="18"/>
              </w:rPr>
            </w:pPr>
            <w:r>
              <w:rPr>
                <w:rFonts w:ascii="Trebuchet MS" w:eastAsia="SimSun" w:hAnsi="Trebuchet MS" w:cs="Trebuchet MS"/>
                <w:sz w:val="18"/>
                <w:szCs w:val="18"/>
              </w:rPr>
              <w:t>46</w:t>
            </w:r>
          </w:p>
        </w:tc>
        <w:tc>
          <w:tcPr>
            <w:tcW w:w="1026" w:type="dxa"/>
          </w:tcPr>
          <w:p w14:paraId="5F9E782E" w14:textId="15CBDC98" w:rsidR="0071609E" w:rsidRPr="00B254A5" w:rsidRDefault="0071609E" w:rsidP="0071609E">
            <w:pPr>
              <w:pStyle w:val="WW-Recuodecorpodetexto2"/>
              <w:widowControl w:val="0"/>
              <w:suppressAutoHyphens w:val="0"/>
              <w:ind w:left="0"/>
              <w:contextualSpacing/>
              <w:jc w:val="center"/>
              <w:rPr>
                <w:rFonts w:ascii="Trebuchet MS" w:eastAsia="SimSun" w:hAnsi="Trebuchet MS" w:cs="Trebuchet MS"/>
                <w:sz w:val="18"/>
                <w:szCs w:val="18"/>
              </w:rPr>
            </w:pPr>
            <w:r w:rsidRPr="00E0697B">
              <w:rPr>
                <w:rFonts w:ascii="Trebuchet MS" w:eastAsia="SimSun" w:hAnsi="Trebuchet MS" w:cs="Trebuchet MS"/>
                <w:sz w:val="18"/>
                <w:szCs w:val="18"/>
              </w:rPr>
              <w:t>3,88%</w:t>
            </w:r>
          </w:p>
        </w:tc>
      </w:tr>
      <w:tr w:rsidR="0071609E" w:rsidRPr="00B254A5" w14:paraId="412C0C97" w14:textId="77777777" w:rsidTr="004D5567">
        <w:trPr>
          <w:trHeight w:val="170"/>
        </w:trPr>
        <w:tc>
          <w:tcPr>
            <w:tcW w:w="3796" w:type="dxa"/>
            <w:vAlign w:val="bottom"/>
          </w:tcPr>
          <w:p w14:paraId="78FF16F8" w14:textId="77777777" w:rsidR="0071609E" w:rsidRPr="00B254A5" w:rsidRDefault="0071609E" w:rsidP="0071609E">
            <w:pPr>
              <w:pStyle w:val="WW-Recuodecorpodetexto2"/>
              <w:widowControl w:val="0"/>
              <w:suppressAutoHyphens w:val="0"/>
              <w:ind w:left="0"/>
              <w:contextualSpacing/>
              <w:rPr>
                <w:rFonts w:ascii="Trebuchet MS" w:hAnsi="Trebuchet MS"/>
                <w:sz w:val="18"/>
                <w:szCs w:val="18"/>
              </w:rPr>
            </w:pPr>
            <w:r w:rsidRPr="00B254A5">
              <w:rPr>
                <w:rFonts w:ascii="Trebuchet MS" w:hAnsi="Trebuchet MS" w:cs="Trebuchet MS"/>
                <w:sz w:val="18"/>
                <w:szCs w:val="18"/>
              </w:rPr>
              <w:t>Banco do Nordeste</w:t>
            </w:r>
          </w:p>
        </w:tc>
        <w:tc>
          <w:tcPr>
            <w:tcW w:w="2532" w:type="dxa"/>
          </w:tcPr>
          <w:p w14:paraId="6D2129B8" w14:textId="77777777" w:rsidR="0071609E" w:rsidRPr="00B254A5" w:rsidRDefault="0071609E" w:rsidP="0071609E">
            <w:pPr>
              <w:pStyle w:val="WW-Recuodecorpodetexto2"/>
              <w:widowControl w:val="0"/>
              <w:suppressAutoHyphens w:val="0"/>
              <w:ind w:left="0"/>
              <w:contextualSpacing/>
              <w:rPr>
                <w:rFonts w:ascii="Trebuchet MS" w:eastAsia="SimSun" w:hAnsi="Trebuchet MS" w:cs="Trebuchet MS"/>
                <w:sz w:val="18"/>
                <w:szCs w:val="18"/>
              </w:rPr>
            </w:pPr>
            <w:r w:rsidRPr="00B254A5">
              <w:rPr>
                <w:rFonts w:ascii="Trebuchet MS" w:eastAsia="SimSun" w:hAnsi="Trebuchet MS" w:cs="Trebuchet MS"/>
                <w:sz w:val="18"/>
                <w:szCs w:val="18"/>
              </w:rPr>
              <w:t xml:space="preserve">             IPCA + 1,77%</w:t>
            </w:r>
          </w:p>
        </w:tc>
        <w:tc>
          <w:tcPr>
            <w:tcW w:w="1227" w:type="dxa"/>
          </w:tcPr>
          <w:p w14:paraId="2C4A5AFA" w14:textId="1E36AE62" w:rsidR="0071609E" w:rsidRPr="00B254A5" w:rsidRDefault="0071609E" w:rsidP="0071609E">
            <w:pPr>
              <w:pStyle w:val="WW-Recuodecorpodetexto2"/>
              <w:widowControl w:val="0"/>
              <w:suppressAutoHyphens w:val="0"/>
              <w:ind w:left="0"/>
              <w:contextualSpacing/>
              <w:jc w:val="right"/>
              <w:rPr>
                <w:rFonts w:ascii="Trebuchet MS" w:eastAsia="SimSun" w:hAnsi="Trebuchet MS" w:cs="Trebuchet MS"/>
                <w:sz w:val="18"/>
                <w:szCs w:val="18"/>
              </w:rPr>
            </w:pPr>
            <w:r w:rsidRPr="0071609E">
              <w:rPr>
                <w:rFonts w:ascii="Trebuchet MS" w:eastAsia="SimSun" w:hAnsi="Trebuchet MS" w:cs="Trebuchet MS"/>
                <w:sz w:val="18"/>
                <w:szCs w:val="18"/>
              </w:rPr>
              <w:t>149</w:t>
            </w:r>
          </w:p>
        </w:tc>
        <w:tc>
          <w:tcPr>
            <w:tcW w:w="1026" w:type="dxa"/>
          </w:tcPr>
          <w:p w14:paraId="3B90E849" w14:textId="48DA6C9D" w:rsidR="0071609E" w:rsidRPr="00B254A5" w:rsidRDefault="0071609E" w:rsidP="0071609E">
            <w:pPr>
              <w:pStyle w:val="WW-Recuodecorpodetexto2"/>
              <w:widowControl w:val="0"/>
              <w:suppressAutoHyphens w:val="0"/>
              <w:ind w:left="0"/>
              <w:contextualSpacing/>
              <w:jc w:val="center"/>
              <w:rPr>
                <w:rFonts w:ascii="Trebuchet MS" w:eastAsia="SimSun" w:hAnsi="Trebuchet MS" w:cs="Trebuchet MS"/>
                <w:sz w:val="18"/>
                <w:szCs w:val="18"/>
              </w:rPr>
            </w:pPr>
            <w:r w:rsidRPr="00E0697B">
              <w:rPr>
                <w:rFonts w:ascii="Trebuchet MS" w:eastAsia="SimSun" w:hAnsi="Trebuchet MS" w:cs="Trebuchet MS"/>
                <w:sz w:val="18"/>
                <w:szCs w:val="18"/>
              </w:rPr>
              <w:t>3,32%</w:t>
            </w:r>
          </w:p>
        </w:tc>
      </w:tr>
      <w:tr w:rsidR="0071609E" w:rsidRPr="00B254A5" w14:paraId="206A6488" w14:textId="77777777" w:rsidTr="004D5567">
        <w:trPr>
          <w:trHeight w:val="170"/>
        </w:trPr>
        <w:tc>
          <w:tcPr>
            <w:tcW w:w="3796" w:type="dxa"/>
            <w:vAlign w:val="bottom"/>
          </w:tcPr>
          <w:p w14:paraId="51EBCF0D" w14:textId="77777777" w:rsidR="0071609E" w:rsidRPr="00B254A5" w:rsidRDefault="0071609E" w:rsidP="0071609E">
            <w:pPr>
              <w:pStyle w:val="WW-Recuodecorpodetexto2"/>
              <w:widowControl w:val="0"/>
              <w:suppressAutoHyphens w:val="0"/>
              <w:ind w:left="0"/>
              <w:contextualSpacing/>
              <w:rPr>
                <w:rFonts w:ascii="Trebuchet MS" w:hAnsi="Trebuchet MS" w:cs="Trebuchet MS"/>
                <w:sz w:val="18"/>
                <w:szCs w:val="18"/>
              </w:rPr>
            </w:pPr>
            <w:r w:rsidRPr="00B254A5">
              <w:rPr>
                <w:rFonts w:ascii="Trebuchet MS" w:hAnsi="Trebuchet MS" w:cs="Trebuchet MS"/>
                <w:sz w:val="18"/>
                <w:szCs w:val="18"/>
              </w:rPr>
              <w:t>Agência Francesa de Desenvolvimento (AFD)</w:t>
            </w:r>
          </w:p>
        </w:tc>
        <w:tc>
          <w:tcPr>
            <w:tcW w:w="2532" w:type="dxa"/>
          </w:tcPr>
          <w:p w14:paraId="5E730987" w14:textId="77777777" w:rsidR="0071609E" w:rsidRPr="00B254A5" w:rsidRDefault="0071609E" w:rsidP="0071609E">
            <w:pPr>
              <w:pStyle w:val="WW-Recuodecorpodetexto2"/>
              <w:widowControl w:val="0"/>
              <w:suppressAutoHyphens w:val="0"/>
              <w:ind w:left="0"/>
              <w:contextualSpacing/>
              <w:jc w:val="center"/>
              <w:rPr>
                <w:rFonts w:ascii="Trebuchet MS" w:eastAsia="SimSun" w:hAnsi="Trebuchet MS" w:cs="Trebuchet MS"/>
                <w:sz w:val="18"/>
                <w:szCs w:val="18"/>
              </w:rPr>
            </w:pPr>
            <w:r w:rsidRPr="00B254A5">
              <w:rPr>
                <w:rFonts w:ascii="Trebuchet MS" w:eastAsia="SimSun" w:hAnsi="Trebuchet MS" w:cs="Trebuchet MS"/>
                <w:sz w:val="18"/>
                <w:szCs w:val="18"/>
              </w:rPr>
              <w:t>EURIBOR 6M +2,43%</w:t>
            </w:r>
          </w:p>
        </w:tc>
        <w:tc>
          <w:tcPr>
            <w:tcW w:w="1227" w:type="dxa"/>
          </w:tcPr>
          <w:p w14:paraId="7E4157C8" w14:textId="69441550" w:rsidR="0071609E" w:rsidRPr="00B254A5" w:rsidRDefault="0071609E" w:rsidP="0071609E">
            <w:pPr>
              <w:pStyle w:val="WW-Recuodecorpodetexto2"/>
              <w:widowControl w:val="0"/>
              <w:suppressAutoHyphens w:val="0"/>
              <w:ind w:left="0"/>
              <w:contextualSpacing/>
              <w:jc w:val="right"/>
              <w:rPr>
                <w:rFonts w:ascii="Trebuchet MS" w:eastAsia="SimSun" w:hAnsi="Trebuchet MS" w:cs="Trebuchet MS"/>
                <w:sz w:val="18"/>
                <w:szCs w:val="18"/>
              </w:rPr>
            </w:pPr>
            <w:r w:rsidRPr="0071609E">
              <w:rPr>
                <w:rFonts w:ascii="Trebuchet MS" w:eastAsia="SimSun" w:hAnsi="Trebuchet MS" w:cs="Trebuchet MS"/>
                <w:sz w:val="18"/>
                <w:szCs w:val="18"/>
              </w:rPr>
              <w:t>175</w:t>
            </w:r>
          </w:p>
        </w:tc>
        <w:tc>
          <w:tcPr>
            <w:tcW w:w="1026" w:type="dxa"/>
          </w:tcPr>
          <w:p w14:paraId="2BD18865" w14:textId="7E85A21E" w:rsidR="0071609E" w:rsidRPr="00B254A5" w:rsidRDefault="0071609E" w:rsidP="0071609E">
            <w:pPr>
              <w:pStyle w:val="WW-Recuodecorpodetexto2"/>
              <w:widowControl w:val="0"/>
              <w:suppressAutoHyphens w:val="0"/>
              <w:ind w:left="0"/>
              <w:contextualSpacing/>
              <w:jc w:val="center"/>
              <w:rPr>
                <w:rFonts w:ascii="Trebuchet MS" w:eastAsia="SimSun" w:hAnsi="Trebuchet MS" w:cs="Trebuchet MS"/>
                <w:sz w:val="18"/>
                <w:szCs w:val="18"/>
              </w:rPr>
            </w:pPr>
            <w:r w:rsidRPr="00E0697B">
              <w:rPr>
                <w:rFonts w:ascii="Trebuchet MS" w:eastAsia="SimSun" w:hAnsi="Trebuchet MS" w:cs="Trebuchet MS"/>
                <w:sz w:val="18"/>
                <w:szCs w:val="18"/>
              </w:rPr>
              <w:t>2,43%</w:t>
            </w:r>
          </w:p>
        </w:tc>
      </w:tr>
      <w:tr w:rsidR="0071609E" w:rsidRPr="00B254A5" w14:paraId="5E1EE6E9" w14:textId="77777777" w:rsidTr="004D5567">
        <w:trPr>
          <w:trHeight w:val="170"/>
        </w:trPr>
        <w:tc>
          <w:tcPr>
            <w:tcW w:w="3796" w:type="dxa"/>
          </w:tcPr>
          <w:p w14:paraId="2C9F8714" w14:textId="77777777" w:rsidR="0071609E" w:rsidRPr="00B254A5" w:rsidRDefault="0071609E" w:rsidP="0071609E">
            <w:pPr>
              <w:pStyle w:val="WW-Recuodecorpodetexto2"/>
              <w:widowControl w:val="0"/>
              <w:suppressAutoHyphens w:val="0"/>
              <w:ind w:left="0"/>
              <w:contextualSpacing/>
              <w:rPr>
                <w:rFonts w:ascii="Trebuchet MS" w:hAnsi="Trebuchet MS" w:cs="Trebuchet MS"/>
                <w:sz w:val="18"/>
                <w:szCs w:val="18"/>
              </w:rPr>
            </w:pPr>
            <w:r w:rsidRPr="00B254A5">
              <w:rPr>
                <w:rFonts w:ascii="Trebuchet MS" w:hAnsi="Trebuchet MS" w:cs="Trebuchet MS"/>
                <w:sz w:val="18"/>
                <w:szCs w:val="18"/>
              </w:rPr>
              <w:t>2ª Emissão - Debêntures 1ª série</w:t>
            </w:r>
          </w:p>
        </w:tc>
        <w:tc>
          <w:tcPr>
            <w:tcW w:w="2532" w:type="dxa"/>
          </w:tcPr>
          <w:p w14:paraId="7F0DE3A7" w14:textId="77777777" w:rsidR="0071609E" w:rsidRPr="00B254A5" w:rsidRDefault="0071609E" w:rsidP="0071609E">
            <w:pPr>
              <w:pStyle w:val="WW-Recuodecorpodetexto2"/>
              <w:widowControl w:val="0"/>
              <w:suppressAutoHyphens w:val="0"/>
              <w:ind w:left="0"/>
              <w:contextualSpacing/>
              <w:jc w:val="center"/>
              <w:rPr>
                <w:rFonts w:ascii="Trebuchet MS" w:eastAsia="SimSun" w:hAnsi="Trebuchet MS" w:cs="Trebuchet MS"/>
                <w:sz w:val="18"/>
                <w:szCs w:val="18"/>
              </w:rPr>
            </w:pPr>
            <w:r w:rsidRPr="00B254A5">
              <w:rPr>
                <w:rFonts w:ascii="Trebuchet MS" w:eastAsia="SimSun" w:hAnsi="Trebuchet MS" w:cs="Trebuchet MS"/>
                <w:sz w:val="18"/>
                <w:szCs w:val="18"/>
              </w:rPr>
              <w:t>IPCA + 8,1891%</w:t>
            </w:r>
          </w:p>
        </w:tc>
        <w:tc>
          <w:tcPr>
            <w:tcW w:w="1227" w:type="dxa"/>
          </w:tcPr>
          <w:p w14:paraId="52E37241" w14:textId="6868B8CB" w:rsidR="0071609E" w:rsidRPr="00B254A5" w:rsidRDefault="0071609E" w:rsidP="0071609E">
            <w:pPr>
              <w:pStyle w:val="WW-Recuodecorpodetexto2"/>
              <w:widowControl w:val="0"/>
              <w:suppressAutoHyphens w:val="0"/>
              <w:ind w:left="0"/>
              <w:contextualSpacing/>
              <w:jc w:val="right"/>
              <w:rPr>
                <w:rFonts w:ascii="Trebuchet MS" w:eastAsia="SimSun" w:hAnsi="Trebuchet MS" w:cs="Trebuchet MS"/>
                <w:sz w:val="18"/>
                <w:szCs w:val="18"/>
              </w:rPr>
            </w:pPr>
            <w:r w:rsidRPr="00E0697B">
              <w:rPr>
                <w:rFonts w:ascii="Trebuchet MS" w:eastAsia="SimSun" w:hAnsi="Trebuchet MS" w:cs="Trebuchet MS"/>
                <w:sz w:val="18"/>
                <w:szCs w:val="18"/>
              </w:rPr>
              <w:t>130</w:t>
            </w:r>
          </w:p>
        </w:tc>
        <w:tc>
          <w:tcPr>
            <w:tcW w:w="1026" w:type="dxa"/>
          </w:tcPr>
          <w:p w14:paraId="7AA319BA" w14:textId="4999AD03" w:rsidR="0071609E" w:rsidRPr="00B254A5" w:rsidRDefault="0071609E" w:rsidP="0071609E">
            <w:pPr>
              <w:snapToGrid w:val="0"/>
              <w:spacing w:line="228" w:lineRule="auto"/>
              <w:jc w:val="center"/>
              <w:rPr>
                <w:rFonts w:ascii="Trebuchet MS" w:eastAsia="SimSun" w:hAnsi="Trebuchet MS" w:cs="Trebuchet MS"/>
                <w:sz w:val="18"/>
                <w:szCs w:val="18"/>
              </w:rPr>
            </w:pPr>
            <w:r w:rsidRPr="00E0697B">
              <w:rPr>
                <w:rFonts w:ascii="Trebuchet MS" w:eastAsia="SimSun" w:hAnsi="Trebuchet MS" w:cs="Trebuchet MS"/>
                <w:sz w:val="18"/>
                <w:szCs w:val="18"/>
              </w:rPr>
              <w:t>6,37%</w:t>
            </w:r>
          </w:p>
        </w:tc>
      </w:tr>
      <w:tr w:rsidR="0071609E" w:rsidRPr="00B254A5" w14:paraId="1BB54D5C" w14:textId="77777777" w:rsidTr="004D5567">
        <w:trPr>
          <w:trHeight w:val="170"/>
        </w:trPr>
        <w:tc>
          <w:tcPr>
            <w:tcW w:w="3796" w:type="dxa"/>
          </w:tcPr>
          <w:p w14:paraId="628D59AD" w14:textId="77777777" w:rsidR="0071609E" w:rsidRPr="00B254A5" w:rsidRDefault="0071609E" w:rsidP="0071609E">
            <w:pPr>
              <w:pStyle w:val="WW-Recuodecorpodetexto2"/>
              <w:widowControl w:val="0"/>
              <w:suppressAutoHyphens w:val="0"/>
              <w:ind w:left="0"/>
              <w:contextualSpacing/>
              <w:rPr>
                <w:rFonts w:ascii="Trebuchet MS" w:hAnsi="Trebuchet MS" w:cs="Trebuchet MS"/>
                <w:sz w:val="18"/>
                <w:szCs w:val="18"/>
              </w:rPr>
            </w:pPr>
            <w:r w:rsidRPr="00B254A5">
              <w:rPr>
                <w:rFonts w:ascii="Trebuchet MS" w:hAnsi="Trebuchet MS" w:cs="Trebuchet MS"/>
                <w:sz w:val="18"/>
                <w:szCs w:val="18"/>
              </w:rPr>
              <w:t>2ª Emissão - Debêntures 2ª série</w:t>
            </w:r>
          </w:p>
        </w:tc>
        <w:tc>
          <w:tcPr>
            <w:tcW w:w="2532" w:type="dxa"/>
          </w:tcPr>
          <w:p w14:paraId="63B6244D" w14:textId="77777777" w:rsidR="0071609E" w:rsidRPr="00B254A5" w:rsidRDefault="0071609E" w:rsidP="0071609E">
            <w:pPr>
              <w:pStyle w:val="WW-Recuodecorpodetexto2"/>
              <w:widowControl w:val="0"/>
              <w:suppressAutoHyphens w:val="0"/>
              <w:ind w:left="0"/>
              <w:contextualSpacing/>
              <w:jc w:val="center"/>
              <w:rPr>
                <w:rFonts w:ascii="Trebuchet MS" w:eastAsia="SimSun" w:hAnsi="Trebuchet MS" w:cs="Trebuchet MS"/>
                <w:sz w:val="18"/>
                <w:szCs w:val="18"/>
              </w:rPr>
            </w:pPr>
            <w:r w:rsidRPr="00B254A5">
              <w:rPr>
                <w:rFonts w:ascii="Trebuchet MS" w:eastAsia="SimSun" w:hAnsi="Trebuchet MS" w:cs="Trebuchet MS"/>
                <w:sz w:val="18"/>
                <w:szCs w:val="18"/>
              </w:rPr>
              <w:t>CDI + 2,20%</w:t>
            </w:r>
          </w:p>
        </w:tc>
        <w:tc>
          <w:tcPr>
            <w:tcW w:w="1227" w:type="dxa"/>
          </w:tcPr>
          <w:p w14:paraId="5D9B91BC" w14:textId="14863F3B" w:rsidR="0071609E" w:rsidRPr="00B254A5" w:rsidRDefault="0071609E" w:rsidP="0071609E">
            <w:pPr>
              <w:pStyle w:val="WW-Recuodecorpodetexto2"/>
              <w:widowControl w:val="0"/>
              <w:suppressAutoHyphens w:val="0"/>
              <w:ind w:left="0"/>
              <w:contextualSpacing/>
              <w:jc w:val="right"/>
              <w:rPr>
                <w:rFonts w:ascii="Trebuchet MS" w:eastAsia="SimSun" w:hAnsi="Trebuchet MS" w:cs="Trebuchet MS"/>
                <w:sz w:val="18"/>
                <w:szCs w:val="18"/>
              </w:rPr>
            </w:pPr>
            <w:r w:rsidRPr="00E0697B">
              <w:rPr>
                <w:rFonts w:ascii="Trebuchet MS" w:eastAsia="SimSun" w:hAnsi="Trebuchet MS" w:cs="Trebuchet MS"/>
                <w:sz w:val="18"/>
                <w:szCs w:val="18"/>
              </w:rPr>
              <w:t>45</w:t>
            </w:r>
          </w:p>
        </w:tc>
        <w:tc>
          <w:tcPr>
            <w:tcW w:w="1026" w:type="dxa"/>
          </w:tcPr>
          <w:p w14:paraId="3432CB7D" w14:textId="278F21F6" w:rsidR="0071609E" w:rsidRPr="00B254A5" w:rsidRDefault="0071609E" w:rsidP="0071609E">
            <w:pPr>
              <w:snapToGrid w:val="0"/>
              <w:spacing w:line="228" w:lineRule="auto"/>
              <w:jc w:val="center"/>
              <w:rPr>
                <w:rFonts w:ascii="Trebuchet MS" w:eastAsia="SimSun" w:hAnsi="Trebuchet MS" w:cs="Trebuchet MS"/>
                <w:sz w:val="18"/>
                <w:szCs w:val="18"/>
              </w:rPr>
            </w:pPr>
            <w:r w:rsidRPr="00E0697B">
              <w:rPr>
                <w:rFonts w:ascii="Trebuchet MS" w:eastAsia="SimSun" w:hAnsi="Trebuchet MS" w:cs="Trebuchet MS"/>
                <w:sz w:val="18"/>
                <w:szCs w:val="18"/>
              </w:rPr>
              <w:t>1,59%</w:t>
            </w:r>
          </w:p>
        </w:tc>
      </w:tr>
      <w:tr w:rsidR="0071609E" w:rsidRPr="00B254A5" w14:paraId="2CD9E8DD" w14:textId="77777777" w:rsidTr="004D5567">
        <w:trPr>
          <w:trHeight w:val="170"/>
        </w:trPr>
        <w:tc>
          <w:tcPr>
            <w:tcW w:w="3796" w:type="dxa"/>
          </w:tcPr>
          <w:p w14:paraId="156578D3" w14:textId="77777777" w:rsidR="0071609E" w:rsidRPr="00B254A5" w:rsidRDefault="0071609E" w:rsidP="0071609E">
            <w:pPr>
              <w:pStyle w:val="WW-Recuodecorpodetexto2"/>
              <w:widowControl w:val="0"/>
              <w:suppressAutoHyphens w:val="0"/>
              <w:ind w:left="0"/>
              <w:contextualSpacing/>
              <w:rPr>
                <w:rFonts w:ascii="Trebuchet MS" w:hAnsi="Trebuchet MS" w:cs="Trebuchet MS"/>
                <w:sz w:val="18"/>
                <w:szCs w:val="18"/>
              </w:rPr>
            </w:pPr>
            <w:r w:rsidRPr="00B254A5">
              <w:rPr>
                <w:rFonts w:ascii="Trebuchet MS" w:hAnsi="Trebuchet MS" w:cs="Trebuchet MS"/>
                <w:sz w:val="18"/>
                <w:szCs w:val="18"/>
              </w:rPr>
              <w:t>2ª Emissão - Debêntures 3ª série</w:t>
            </w:r>
          </w:p>
        </w:tc>
        <w:tc>
          <w:tcPr>
            <w:tcW w:w="2532" w:type="dxa"/>
          </w:tcPr>
          <w:p w14:paraId="70D8E52E" w14:textId="77777777" w:rsidR="0071609E" w:rsidRPr="00B254A5" w:rsidRDefault="0071609E" w:rsidP="0071609E">
            <w:pPr>
              <w:pStyle w:val="WW-Recuodecorpodetexto2"/>
              <w:widowControl w:val="0"/>
              <w:suppressAutoHyphens w:val="0"/>
              <w:ind w:left="0"/>
              <w:contextualSpacing/>
              <w:jc w:val="center"/>
              <w:rPr>
                <w:rFonts w:ascii="Trebuchet MS" w:eastAsia="SimSun" w:hAnsi="Trebuchet MS" w:cs="Trebuchet MS"/>
                <w:sz w:val="18"/>
                <w:szCs w:val="18"/>
              </w:rPr>
            </w:pPr>
            <w:r w:rsidRPr="00B254A5">
              <w:rPr>
                <w:rFonts w:ascii="Trebuchet MS" w:eastAsia="SimSun" w:hAnsi="Trebuchet MS" w:cs="Trebuchet MS"/>
                <w:sz w:val="18"/>
                <w:szCs w:val="18"/>
              </w:rPr>
              <w:t>CDI + 2,50%</w:t>
            </w:r>
          </w:p>
        </w:tc>
        <w:tc>
          <w:tcPr>
            <w:tcW w:w="1227" w:type="dxa"/>
          </w:tcPr>
          <w:p w14:paraId="4BDD0E32" w14:textId="7D347B18" w:rsidR="0071609E" w:rsidRPr="00B254A5" w:rsidRDefault="0071609E" w:rsidP="0071609E">
            <w:pPr>
              <w:pStyle w:val="WW-Recuodecorpodetexto2"/>
              <w:widowControl w:val="0"/>
              <w:suppressAutoHyphens w:val="0"/>
              <w:ind w:left="0"/>
              <w:contextualSpacing/>
              <w:jc w:val="right"/>
              <w:rPr>
                <w:rFonts w:ascii="Trebuchet MS" w:eastAsia="SimSun" w:hAnsi="Trebuchet MS" w:cs="Trebuchet MS"/>
                <w:sz w:val="18"/>
                <w:szCs w:val="18"/>
              </w:rPr>
            </w:pPr>
            <w:r w:rsidRPr="00E0697B">
              <w:rPr>
                <w:rFonts w:ascii="Trebuchet MS" w:eastAsia="SimSun" w:hAnsi="Trebuchet MS" w:cs="Trebuchet MS"/>
                <w:sz w:val="18"/>
                <w:szCs w:val="18"/>
              </w:rPr>
              <w:t>69</w:t>
            </w:r>
          </w:p>
        </w:tc>
        <w:tc>
          <w:tcPr>
            <w:tcW w:w="1026" w:type="dxa"/>
          </w:tcPr>
          <w:p w14:paraId="7A7670FF" w14:textId="391693FD" w:rsidR="0071609E" w:rsidRPr="00B254A5" w:rsidRDefault="0071609E" w:rsidP="0071609E">
            <w:pPr>
              <w:snapToGrid w:val="0"/>
              <w:spacing w:line="228" w:lineRule="auto"/>
              <w:jc w:val="center"/>
              <w:rPr>
                <w:rFonts w:ascii="Trebuchet MS" w:eastAsia="SimSun" w:hAnsi="Trebuchet MS" w:cs="Trebuchet MS"/>
                <w:sz w:val="18"/>
                <w:szCs w:val="18"/>
              </w:rPr>
            </w:pPr>
            <w:r w:rsidRPr="00E0697B">
              <w:rPr>
                <w:rFonts w:ascii="Trebuchet MS" w:eastAsia="SimSun" w:hAnsi="Trebuchet MS" w:cs="Trebuchet MS"/>
                <w:sz w:val="18"/>
                <w:szCs w:val="18"/>
              </w:rPr>
              <w:t>1,59%</w:t>
            </w:r>
          </w:p>
        </w:tc>
      </w:tr>
      <w:tr w:rsidR="0071609E" w:rsidRPr="00B254A5" w14:paraId="15CC2B35" w14:textId="77777777" w:rsidTr="004D5567">
        <w:trPr>
          <w:trHeight w:val="170"/>
        </w:trPr>
        <w:tc>
          <w:tcPr>
            <w:tcW w:w="3796" w:type="dxa"/>
          </w:tcPr>
          <w:p w14:paraId="3EC73470" w14:textId="77777777" w:rsidR="0071609E" w:rsidRPr="00B254A5" w:rsidRDefault="0071609E" w:rsidP="0071609E">
            <w:pPr>
              <w:pStyle w:val="WW-Recuodecorpodetexto2"/>
              <w:widowControl w:val="0"/>
              <w:suppressAutoHyphens w:val="0"/>
              <w:ind w:left="0"/>
              <w:contextualSpacing/>
              <w:rPr>
                <w:rFonts w:ascii="Trebuchet MS" w:hAnsi="Trebuchet MS" w:cs="Trebuchet MS"/>
                <w:sz w:val="18"/>
                <w:szCs w:val="18"/>
              </w:rPr>
            </w:pPr>
            <w:r w:rsidRPr="00B254A5">
              <w:rPr>
                <w:rFonts w:ascii="Trebuchet MS" w:hAnsi="Trebuchet MS" w:cs="Trebuchet MS"/>
                <w:sz w:val="18"/>
                <w:szCs w:val="18"/>
              </w:rPr>
              <w:t>2ª Emissão - Debêntures 4ª série</w:t>
            </w:r>
          </w:p>
        </w:tc>
        <w:tc>
          <w:tcPr>
            <w:tcW w:w="2532" w:type="dxa"/>
          </w:tcPr>
          <w:p w14:paraId="7B337178" w14:textId="77777777" w:rsidR="0071609E" w:rsidRPr="00B254A5" w:rsidRDefault="0071609E" w:rsidP="0071609E">
            <w:pPr>
              <w:pStyle w:val="WW-Recuodecorpodetexto2"/>
              <w:widowControl w:val="0"/>
              <w:suppressAutoHyphens w:val="0"/>
              <w:ind w:left="0"/>
              <w:contextualSpacing/>
              <w:jc w:val="center"/>
              <w:rPr>
                <w:rFonts w:ascii="Trebuchet MS" w:eastAsia="SimSun" w:hAnsi="Trebuchet MS" w:cs="Trebuchet MS"/>
                <w:sz w:val="18"/>
                <w:szCs w:val="18"/>
              </w:rPr>
            </w:pPr>
            <w:r w:rsidRPr="00B254A5">
              <w:rPr>
                <w:rFonts w:ascii="Trebuchet MS" w:eastAsia="SimSun" w:hAnsi="Trebuchet MS" w:cs="Trebuchet MS"/>
                <w:sz w:val="18"/>
                <w:szCs w:val="18"/>
              </w:rPr>
              <w:t>CDI + 2,90%</w:t>
            </w:r>
          </w:p>
        </w:tc>
        <w:tc>
          <w:tcPr>
            <w:tcW w:w="1227" w:type="dxa"/>
          </w:tcPr>
          <w:p w14:paraId="7F94FF0D" w14:textId="61633E8E" w:rsidR="0071609E" w:rsidRPr="00B254A5" w:rsidRDefault="0071609E" w:rsidP="0071609E">
            <w:pPr>
              <w:pStyle w:val="WW-Recuodecorpodetexto2"/>
              <w:widowControl w:val="0"/>
              <w:suppressAutoHyphens w:val="0"/>
              <w:ind w:left="0"/>
              <w:contextualSpacing/>
              <w:jc w:val="right"/>
              <w:rPr>
                <w:rFonts w:ascii="Trebuchet MS" w:eastAsia="SimSun" w:hAnsi="Trebuchet MS" w:cs="Trebuchet MS"/>
                <w:sz w:val="18"/>
                <w:szCs w:val="18"/>
              </w:rPr>
            </w:pPr>
            <w:r w:rsidRPr="00E0697B">
              <w:rPr>
                <w:rFonts w:ascii="Trebuchet MS" w:eastAsia="SimSun" w:hAnsi="Trebuchet MS" w:cs="Trebuchet MS"/>
                <w:sz w:val="18"/>
                <w:szCs w:val="18"/>
              </w:rPr>
              <w:t>106</w:t>
            </w:r>
          </w:p>
        </w:tc>
        <w:tc>
          <w:tcPr>
            <w:tcW w:w="1026" w:type="dxa"/>
          </w:tcPr>
          <w:p w14:paraId="12099CAC" w14:textId="32381E89" w:rsidR="0071609E" w:rsidRPr="00B254A5" w:rsidRDefault="0071609E" w:rsidP="0071609E">
            <w:pPr>
              <w:pStyle w:val="WW-Recuodecorpodetexto2"/>
              <w:widowControl w:val="0"/>
              <w:suppressAutoHyphens w:val="0"/>
              <w:ind w:left="0"/>
              <w:contextualSpacing/>
              <w:jc w:val="center"/>
              <w:rPr>
                <w:rFonts w:ascii="Trebuchet MS" w:eastAsia="SimSun" w:hAnsi="Trebuchet MS" w:cs="Trebuchet MS"/>
                <w:sz w:val="18"/>
                <w:szCs w:val="18"/>
              </w:rPr>
            </w:pPr>
            <w:r w:rsidRPr="00E0697B">
              <w:rPr>
                <w:rFonts w:ascii="Trebuchet MS" w:eastAsia="SimSun" w:hAnsi="Trebuchet MS" w:cs="Trebuchet MS"/>
                <w:sz w:val="18"/>
                <w:szCs w:val="18"/>
              </w:rPr>
              <w:t>1,59%</w:t>
            </w:r>
          </w:p>
        </w:tc>
      </w:tr>
      <w:tr w:rsidR="0071609E" w:rsidRPr="00B254A5" w14:paraId="066BCD05" w14:textId="77777777" w:rsidTr="004D5567">
        <w:trPr>
          <w:trHeight w:val="170"/>
        </w:trPr>
        <w:tc>
          <w:tcPr>
            <w:tcW w:w="3796" w:type="dxa"/>
          </w:tcPr>
          <w:p w14:paraId="54A256FC" w14:textId="77777777" w:rsidR="0071609E" w:rsidRPr="00B254A5" w:rsidRDefault="0071609E" w:rsidP="0071609E">
            <w:pPr>
              <w:pStyle w:val="WW-Recuodecorpodetexto2"/>
              <w:widowControl w:val="0"/>
              <w:suppressAutoHyphens w:val="0"/>
              <w:ind w:left="0"/>
              <w:contextualSpacing/>
              <w:rPr>
                <w:rFonts w:ascii="Trebuchet MS" w:hAnsi="Trebuchet MS" w:cs="Trebuchet MS"/>
                <w:sz w:val="18"/>
                <w:szCs w:val="18"/>
              </w:rPr>
            </w:pPr>
            <w:r w:rsidRPr="00B254A5">
              <w:rPr>
                <w:rFonts w:ascii="Trebuchet MS" w:hAnsi="Trebuchet MS" w:cs="Trebuchet MS"/>
                <w:sz w:val="18"/>
                <w:szCs w:val="18"/>
              </w:rPr>
              <w:t>3ª Emissão - Debêntures 1ª série</w:t>
            </w:r>
          </w:p>
        </w:tc>
        <w:tc>
          <w:tcPr>
            <w:tcW w:w="2532" w:type="dxa"/>
          </w:tcPr>
          <w:p w14:paraId="72EFED5E" w14:textId="77777777" w:rsidR="0071609E" w:rsidRPr="00B254A5" w:rsidRDefault="0071609E" w:rsidP="0071609E">
            <w:pPr>
              <w:pStyle w:val="WW-Recuodecorpodetexto2"/>
              <w:widowControl w:val="0"/>
              <w:suppressAutoHyphens w:val="0"/>
              <w:ind w:left="0"/>
              <w:contextualSpacing/>
              <w:jc w:val="center"/>
              <w:rPr>
                <w:rFonts w:ascii="Trebuchet MS" w:eastAsia="SimSun" w:hAnsi="Trebuchet MS" w:cs="Trebuchet MS"/>
                <w:sz w:val="18"/>
                <w:szCs w:val="18"/>
              </w:rPr>
            </w:pPr>
            <w:r w:rsidRPr="00B254A5">
              <w:rPr>
                <w:rFonts w:ascii="Trebuchet MS" w:eastAsia="SimSun" w:hAnsi="Trebuchet MS" w:cs="Trebuchet MS"/>
                <w:sz w:val="18"/>
                <w:szCs w:val="18"/>
              </w:rPr>
              <w:t>CDI + 1,37%</w:t>
            </w:r>
          </w:p>
        </w:tc>
        <w:tc>
          <w:tcPr>
            <w:tcW w:w="1227" w:type="dxa"/>
          </w:tcPr>
          <w:p w14:paraId="79721798" w14:textId="3763AAB9" w:rsidR="0071609E" w:rsidRPr="00B254A5" w:rsidRDefault="0071609E" w:rsidP="0071609E">
            <w:pPr>
              <w:pStyle w:val="WW-Recuodecorpodetexto2"/>
              <w:widowControl w:val="0"/>
              <w:suppressAutoHyphens w:val="0"/>
              <w:ind w:left="0"/>
              <w:contextualSpacing/>
              <w:jc w:val="right"/>
              <w:rPr>
                <w:rFonts w:ascii="Trebuchet MS" w:eastAsia="SimSun" w:hAnsi="Trebuchet MS" w:cs="Trebuchet MS"/>
                <w:sz w:val="18"/>
                <w:szCs w:val="18"/>
              </w:rPr>
            </w:pPr>
            <w:r w:rsidRPr="00E0697B">
              <w:rPr>
                <w:rFonts w:ascii="Trebuchet MS" w:eastAsia="SimSun" w:hAnsi="Trebuchet MS" w:cs="Trebuchet MS"/>
                <w:sz w:val="18"/>
                <w:szCs w:val="18"/>
              </w:rPr>
              <w:t>83</w:t>
            </w:r>
          </w:p>
        </w:tc>
        <w:tc>
          <w:tcPr>
            <w:tcW w:w="1026" w:type="dxa"/>
          </w:tcPr>
          <w:p w14:paraId="29002A84" w14:textId="2DF84E81" w:rsidR="0071609E" w:rsidRPr="00B254A5" w:rsidRDefault="0071609E" w:rsidP="0071609E">
            <w:pPr>
              <w:pStyle w:val="WW-Recuodecorpodetexto2"/>
              <w:widowControl w:val="0"/>
              <w:suppressAutoHyphens w:val="0"/>
              <w:ind w:left="0"/>
              <w:contextualSpacing/>
              <w:jc w:val="center"/>
              <w:rPr>
                <w:rFonts w:ascii="Trebuchet MS" w:eastAsia="SimSun" w:hAnsi="Trebuchet MS" w:cs="Trebuchet MS"/>
                <w:sz w:val="18"/>
                <w:szCs w:val="18"/>
              </w:rPr>
            </w:pPr>
            <w:r w:rsidRPr="00E0697B">
              <w:rPr>
                <w:rFonts w:ascii="Trebuchet MS" w:eastAsia="SimSun" w:hAnsi="Trebuchet MS" w:cs="Trebuchet MS"/>
                <w:sz w:val="18"/>
                <w:szCs w:val="18"/>
              </w:rPr>
              <w:t>1,59%</w:t>
            </w:r>
          </w:p>
        </w:tc>
      </w:tr>
      <w:tr w:rsidR="0071609E" w:rsidRPr="00B254A5" w14:paraId="5E5AC224" w14:textId="77777777" w:rsidTr="004D5567">
        <w:trPr>
          <w:trHeight w:val="170"/>
        </w:trPr>
        <w:tc>
          <w:tcPr>
            <w:tcW w:w="3796" w:type="dxa"/>
          </w:tcPr>
          <w:p w14:paraId="70A4DBBB" w14:textId="77777777" w:rsidR="0071609E" w:rsidRPr="00B254A5" w:rsidRDefault="0071609E" w:rsidP="0071609E">
            <w:pPr>
              <w:pStyle w:val="WW-Recuodecorpodetexto2"/>
              <w:widowControl w:val="0"/>
              <w:suppressAutoHyphens w:val="0"/>
              <w:ind w:left="0"/>
              <w:contextualSpacing/>
              <w:rPr>
                <w:rFonts w:ascii="Trebuchet MS" w:hAnsi="Trebuchet MS" w:cs="Trebuchet MS"/>
                <w:sz w:val="18"/>
                <w:szCs w:val="18"/>
              </w:rPr>
            </w:pPr>
            <w:r w:rsidRPr="00B254A5">
              <w:rPr>
                <w:rFonts w:ascii="Trebuchet MS" w:hAnsi="Trebuchet MS" w:cs="Trebuchet MS"/>
                <w:sz w:val="18"/>
                <w:szCs w:val="18"/>
              </w:rPr>
              <w:t>3ª Emissão - Debêntures 2ª série</w:t>
            </w:r>
          </w:p>
        </w:tc>
        <w:tc>
          <w:tcPr>
            <w:tcW w:w="2532" w:type="dxa"/>
          </w:tcPr>
          <w:p w14:paraId="7F8E877F" w14:textId="77777777" w:rsidR="0071609E" w:rsidRPr="00B254A5" w:rsidRDefault="0071609E" w:rsidP="0071609E">
            <w:pPr>
              <w:pStyle w:val="WW-Recuodecorpodetexto2"/>
              <w:widowControl w:val="0"/>
              <w:suppressAutoHyphens w:val="0"/>
              <w:ind w:left="0"/>
              <w:contextualSpacing/>
              <w:jc w:val="center"/>
              <w:rPr>
                <w:rFonts w:ascii="Trebuchet MS" w:eastAsia="SimSun" w:hAnsi="Trebuchet MS" w:cs="Trebuchet MS"/>
                <w:sz w:val="18"/>
                <w:szCs w:val="18"/>
              </w:rPr>
            </w:pPr>
            <w:r w:rsidRPr="00B254A5">
              <w:rPr>
                <w:rFonts w:ascii="Trebuchet MS" w:eastAsia="SimSun" w:hAnsi="Trebuchet MS" w:cs="Trebuchet MS"/>
                <w:sz w:val="18"/>
                <w:szCs w:val="18"/>
              </w:rPr>
              <w:t>CDI + 1,70%</w:t>
            </w:r>
          </w:p>
        </w:tc>
        <w:tc>
          <w:tcPr>
            <w:tcW w:w="1227" w:type="dxa"/>
          </w:tcPr>
          <w:p w14:paraId="19F10900" w14:textId="05994C95" w:rsidR="0071609E" w:rsidRPr="00B254A5" w:rsidRDefault="0071609E" w:rsidP="0071609E">
            <w:pPr>
              <w:pStyle w:val="WW-Recuodecorpodetexto2"/>
              <w:widowControl w:val="0"/>
              <w:suppressAutoHyphens w:val="0"/>
              <w:ind w:left="0"/>
              <w:contextualSpacing/>
              <w:jc w:val="right"/>
              <w:rPr>
                <w:rFonts w:ascii="Trebuchet MS" w:eastAsia="SimSun" w:hAnsi="Trebuchet MS" w:cs="Trebuchet MS"/>
                <w:sz w:val="18"/>
                <w:szCs w:val="18"/>
              </w:rPr>
            </w:pPr>
            <w:r w:rsidRPr="00E0697B">
              <w:rPr>
                <w:rFonts w:ascii="Trebuchet MS" w:eastAsia="SimSun" w:hAnsi="Trebuchet MS" w:cs="Trebuchet MS"/>
                <w:sz w:val="18"/>
                <w:szCs w:val="18"/>
              </w:rPr>
              <w:t>120</w:t>
            </w:r>
          </w:p>
        </w:tc>
        <w:tc>
          <w:tcPr>
            <w:tcW w:w="1026" w:type="dxa"/>
          </w:tcPr>
          <w:p w14:paraId="4EF31433" w14:textId="29E87173" w:rsidR="0071609E" w:rsidRPr="00B254A5" w:rsidRDefault="0071609E" w:rsidP="0071609E">
            <w:pPr>
              <w:pStyle w:val="WW-Recuodecorpodetexto2"/>
              <w:widowControl w:val="0"/>
              <w:suppressAutoHyphens w:val="0"/>
              <w:ind w:left="0"/>
              <w:contextualSpacing/>
              <w:jc w:val="center"/>
              <w:rPr>
                <w:rFonts w:ascii="Trebuchet MS" w:eastAsia="SimSun" w:hAnsi="Trebuchet MS" w:cs="Trebuchet MS"/>
                <w:sz w:val="18"/>
                <w:szCs w:val="18"/>
              </w:rPr>
            </w:pPr>
            <w:r w:rsidRPr="00E0697B">
              <w:rPr>
                <w:rFonts w:ascii="Trebuchet MS" w:eastAsia="SimSun" w:hAnsi="Trebuchet MS" w:cs="Trebuchet MS"/>
                <w:sz w:val="18"/>
                <w:szCs w:val="18"/>
              </w:rPr>
              <w:t>1,59%</w:t>
            </w:r>
          </w:p>
        </w:tc>
      </w:tr>
    </w:tbl>
    <w:p w14:paraId="5AD6C235" w14:textId="77777777" w:rsidR="00A76D9F" w:rsidRPr="00B254A5" w:rsidRDefault="00A76D9F" w:rsidP="00564D58">
      <w:pPr>
        <w:widowControl w:val="0"/>
        <w:suppressAutoHyphens w:val="0"/>
        <w:ind w:left="426"/>
        <w:contextualSpacing/>
        <w:jc w:val="both"/>
        <w:rPr>
          <w:rFonts w:ascii="Trebuchet MS" w:hAnsi="Trebuchet MS"/>
        </w:rPr>
      </w:pPr>
    </w:p>
    <w:p w14:paraId="7BE55101" w14:textId="77777777" w:rsidR="00A76D9F" w:rsidRPr="00B254A5" w:rsidRDefault="00A76D9F" w:rsidP="00564D58">
      <w:pPr>
        <w:widowControl w:val="0"/>
        <w:suppressAutoHyphens w:val="0"/>
        <w:ind w:left="426"/>
        <w:contextualSpacing/>
        <w:jc w:val="both"/>
        <w:rPr>
          <w:rFonts w:ascii="Trebuchet MS" w:hAnsi="Trebuchet MS"/>
        </w:rPr>
      </w:pPr>
    </w:p>
    <w:p w14:paraId="276186D4" w14:textId="77777777" w:rsidR="006369E0" w:rsidRPr="00B254A5" w:rsidRDefault="006369E0" w:rsidP="00564D58">
      <w:pPr>
        <w:widowControl w:val="0"/>
        <w:suppressAutoHyphens w:val="0"/>
        <w:ind w:left="426"/>
        <w:contextualSpacing/>
        <w:jc w:val="both"/>
        <w:rPr>
          <w:rFonts w:ascii="Trebuchet MS" w:hAnsi="Trebuchet MS"/>
          <w:sz w:val="2"/>
          <w:szCs w:val="2"/>
        </w:rPr>
      </w:pPr>
    </w:p>
    <w:p w14:paraId="637E4968" w14:textId="77777777" w:rsidR="00743659" w:rsidRPr="00B254A5" w:rsidRDefault="00743659" w:rsidP="00564D58">
      <w:pPr>
        <w:widowControl w:val="0"/>
        <w:numPr>
          <w:ilvl w:val="0"/>
          <w:numId w:val="12"/>
        </w:numPr>
        <w:suppressAutoHyphens w:val="0"/>
        <w:ind w:left="426" w:hanging="426"/>
        <w:contextualSpacing/>
        <w:jc w:val="both"/>
        <w:rPr>
          <w:rFonts w:ascii="Trebuchet MS" w:hAnsi="Trebuchet MS"/>
        </w:rPr>
      </w:pPr>
      <w:r w:rsidRPr="00B254A5">
        <w:rPr>
          <w:rFonts w:ascii="Trebuchet MS" w:hAnsi="Trebuchet MS" w:cs="Trebuchet MS"/>
          <w:b/>
          <w:bCs/>
          <w:color w:val="000000"/>
          <w:lang w:eastAsia="pt-BR"/>
        </w:rPr>
        <w:t>Previdência complementar</w:t>
      </w:r>
    </w:p>
    <w:p w14:paraId="7ED3052D" w14:textId="77777777" w:rsidR="00743659" w:rsidRPr="00B254A5" w:rsidRDefault="00743659" w:rsidP="00564D58">
      <w:pPr>
        <w:widowControl w:val="0"/>
        <w:suppressAutoHyphens w:val="0"/>
        <w:ind w:left="567"/>
        <w:contextualSpacing/>
        <w:jc w:val="both"/>
        <w:rPr>
          <w:rFonts w:ascii="Trebuchet MS" w:hAnsi="Trebuchet MS" w:cs="Arial"/>
          <w:b/>
          <w:color w:val="000000"/>
          <w:szCs w:val="24"/>
          <w:lang w:eastAsia="pt-BR"/>
        </w:rPr>
      </w:pPr>
    </w:p>
    <w:p w14:paraId="007A8CDB" w14:textId="77777777" w:rsidR="00743659" w:rsidRPr="00B254A5" w:rsidRDefault="00743659" w:rsidP="00564D58">
      <w:pPr>
        <w:widowControl w:val="0"/>
        <w:suppressAutoHyphens w:val="0"/>
        <w:ind w:left="426"/>
        <w:contextualSpacing/>
        <w:jc w:val="both"/>
        <w:rPr>
          <w:rFonts w:ascii="Trebuchet MS" w:hAnsi="Trebuchet MS" w:cs="Arial"/>
          <w:szCs w:val="24"/>
        </w:rPr>
      </w:pPr>
      <w:r w:rsidRPr="00B254A5">
        <w:rPr>
          <w:rFonts w:ascii="Trebuchet MS" w:hAnsi="Trebuchet MS" w:cs="Arial"/>
          <w:szCs w:val="24"/>
        </w:rPr>
        <w:t>Em 12 de fevereiro de 2004, a Portaria nº 24 da Secretaria de Previdência Complementar (SPC), órgão vinculado ao Ministério da Previdência e Assistência Social, autorizou o início das atividades da CAGEPREV - Fundação CAGECE de Previdência Complementar, tendo como única patrocinadora a Companhia de Água e Esgoto do Ceará - CAGECE.</w:t>
      </w:r>
    </w:p>
    <w:p w14:paraId="787A6A9F" w14:textId="77777777" w:rsidR="00743659" w:rsidRPr="00B254A5" w:rsidRDefault="00743659" w:rsidP="00564D58">
      <w:pPr>
        <w:widowControl w:val="0"/>
        <w:suppressAutoHyphens w:val="0"/>
        <w:ind w:left="426"/>
        <w:contextualSpacing/>
        <w:jc w:val="both"/>
        <w:rPr>
          <w:rFonts w:ascii="Trebuchet MS" w:hAnsi="Trebuchet MS" w:cs="Arial"/>
          <w:szCs w:val="24"/>
        </w:rPr>
      </w:pPr>
    </w:p>
    <w:p w14:paraId="0B595764" w14:textId="77777777" w:rsidR="00743659" w:rsidRPr="00B254A5" w:rsidRDefault="00743659" w:rsidP="00564D58">
      <w:pPr>
        <w:widowControl w:val="0"/>
        <w:suppressAutoHyphens w:val="0"/>
        <w:ind w:left="426"/>
        <w:contextualSpacing/>
        <w:jc w:val="both"/>
        <w:rPr>
          <w:rFonts w:ascii="Trebuchet MS" w:hAnsi="Trebuchet MS" w:cs="Arial"/>
          <w:szCs w:val="24"/>
        </w:rPr>
      </w:pPr>
      <w:r w:rsidRPr="00B254A5">
        <w:rPr>
          <w:rFonts w:ascii="Trebuchet MS" w:hAnsi="Trebuchet MS" w:cs="Arial"/>
          <w:szCs w:val="24"/>
        </w:rPr>
        <w:t>A CAGEPREV é uma entidade fechada de previdência complementar, sem fins lucrativos e com autonomia administrativa e financeira, tendo como objetivo a constituição e administração de planos privados de benefícios previdenciários suplementares em favor de seus participantes e respectivos beneficiários, custeando todos os benefícios na modalidade de contribuição variável (regime financeiro de capitalização). A Patrocinadora CAGECE efetua contribuições mensais no mesmo percentual que o participante, obedecendo a Lei Complementar N.º 108 de 29 de maio de 2001. O Limite de patrocínio pela Companhia é de 12%.</w:t>
      </w:r>
    </w:p>
    <w:p w14:paraId="7D7A5F7B" w14:textId="77777777" w:rsidR="00743659" w:rsidRPr="00B254A5" w:rsidRDefault="00743659" w:rsidP="00564D58">
      <w:pPr>
        <w:widowControl w:val="0"/>
        <w:suppressAutoHyphens w:val="0"/>
        <w:ind w:left="426"/>
        <w:contextualSpacing/>
        <w:jc w:val="both"/>
        <w:rPr>
          <w:rFonts w:ascii="Trebuchet MS" w:hAnsi="Trebuchet MS" w:cs="Arial"/>
          <w:szCs w:val="24"/>
        </w:rPr>
      </w:pPr>
    </w:p>
    <w:p w14:paraId="5AADEED0" w14:textId="77777777" w:rsidR="00743659" w:rsidRPr="00B254A5" w:rsidRDefault="00743659" w:rsidP="00564D58">
      <w:pPr>
        <w:widowControl w:val="0"/>
        <w:suppressAutoHyphens w:val="0"/>
        <w:ind w:left="426"/>
        <w:contextualSpacing/>
        <w:jc w:val="both"/>
        <w:rPr>
          <w:rFonts w:ascii="Trebuchet MS" w:hAnsi="Trebuchet MS" w:cs="Arial"/>
          <w:szCs w:val="24"/>
        </w:rPr>
      </w:pPr>
      <w:r w:rsidRPr="00B254A5">
        <w:rPr>
          <w:rFonts w:ascii="Trebuchet MS" w:hAnsi="Trebuchet MS" w:cs="Arial"/>
          <w:szCs w:val="24"/>
        </w:rPr>
        <w:lastRenderedPageBreak/>
        <w:t>O plano de previdência complementar, administrado pela CAGEPREV - Fundação CAGECE de Previdência Complementar, é um plano de contribuição variável que não corre risco de insolvência, pois está equilibrado pelo mecanismo de quotas, onde o patrimônio de cobertura sempre será igual ao das provisões matemáticas. Isto implica dizer que a Patrocinadora não precisa aportar nenhum valor além das contribuições mensais.</w:t>
      </w:r>
    </w:p>
    <w:p w14:paraId="5DAF8896" w14:textId="77777777" w:rsidR="00743659" w:rsidRPr="00B254A5" w:rsidRDefault="00743659" w:rsidP="00564D58">
      <w:pPr>
        <w:widowControl w:val="0"/>
        <w:suppressAutoHyphens w:val="0"/>
        <w:ind w:left="426"/>
        <w:contextualSpacing/>
        <w:jc w:val="both"/>
        <w:rPr>
          <w:rFonts w:ascii="Trebuchet MS" w:hAnsi="Trebuchet MS" w:cs="Arial"/>
          <w:szCs w:val="24"/>
        </w:rPr>
      </w:pPr>
    </w:p>
    <w:p w14:paraId="3217D954" w14:textId="77777777" w:rsidR="00743659" w:rsidRPr="00B254A5" w:rsidRDefault="00743659" w:rsidP="00564D58">
      <w:pPr>
        <w:pStyle w:val="NormalWeb"/>
        <w:ind w:left="425"/>
        <w:contextualSpacing/>
        <w:jc w:val="both"/>
        <w:rPr>
          <w:rFonts w:ascii="Trebuchet MS" w:eastAsia="Times New Roman" w:hAnsi="Trebuchet MS" w:cs="Arial"/>
        </w:rPr>
      </w:pPr>
      <w:r w:rsidRPr="00B254A5">
        <w:rPr>
          <w:rFonts w:ascii="Trebuchet MS" w:eastAsia="Times New Roman" w:hAnsi="Trebuchet MS" w:cs="Arial"/>
        </w:rPr>
        <w:t xml:space="preserve">Sob ditames do CPC 33, para a CAGECE o plano de aposentadoria, administrado pela Fundação CAGECE de Previdência Complementar – </w:t>
      </w:r>
      <w:proofErr w:type="spellStart"/>
      <w:r w:rsidRPr="00B254A5">
        <w:rPr>
          <w:rFonts w:ascii="Trebuchet MS" w:eastAsia="Times New Roman" w:hAnsi="Trebuchet MS" w:cs="Arial"/>
        </w:rPr>
        <w:t>Cageprev</w:t>
      </w:r>
      <w:proofErr w:type="spellEnd"/>
      <w:r w:rsidRPr="00B254A5">
        <w:rPr>
          <w:rFonts w:ascii="Trebuchet MS" w:eastAsia="Times New Roman" w:hAnsi="Trebuchet MS" w:cs="Arial"/>
        </w:rPr>
        <w:t>, é considerado</w:t>
      </w:r>
      <w:r w:rsidR="00E419D6" w:rsidRPr="00B254A5">
        <w:rPr>
          <w:rFonts w:ascii="Trebuchet MS" w:eastAsia="Times New Roman" w:hAnsi="Trebuchet MS" w:cs="Arial"/>
        </w:rPr>
        <w:t xml:space="preserve">, para a </w:t>
      </w:r>
      <w:proofErr w:type="spellStart"/>
      <w:r w:rsidR="00E419D6" w:rsidRPr="00B254A5">
        <w:rPr>
          <w:rFonts w:ascii="Trebuchet MS" w:eastAsia="Times New Roman" w:hAnsi="Trebuchet MS" w:cs="Arial"/>
        </w:rPr>
        <w:t>Cagece</w:t>
      </w:r>
      <w:proofErr w:type="spellEnd"/>
      <w:r w:rsidR="00E419D6" w:rsidRPr="00B254A5">
        <w:rPr>
          <w:rFonts w:ascii="Trebuchet MS" w:eastAsia="Times New Roman" w:hAnsi="Trebuchet MS" w:cs="Arial"/>
        </w:rPr>
        <w:t>,</w:t>
      </w:r>
      <w:r w:rsidRPr="00B254A5">
        <w:rPr>
          <w:rFonts w:ascii="Trebuchet MS" w:eastAsia="Times New Roman" w:hAnsi="Trebuchet MS" w:cs="Arial"/>
        </w:rPr>
        <w:t xml:space="preserve"> sob contribuição definida, uma vez que não há a obrigação de nenhum cálculo atuarial para a apuração da obrigação/despesa. </w:t>
      </w:r>
    </w:p>
    <w:p w14:paraId="57F94880" w14:textId="77777777" w:rsidR="00743659" w:rsidRPr="00B254A5" w:rsidRDefault="00743659" w:rsidP="00564D58">
      <w:pPr>
        <w:pStyle w:val="NormalWeb"/>
        <w:ind w:left="425"/>
        <w:contextualSpacing/>
        <w:jc w:val="both"/>
        <w:rPr>
          <w:rFonts w:ascii="Trebuchet MS" w:hAnsi="Trebuchet MS"/>
        </w:rPr>
      </w:pPr>
    </w:p>
    <w:p w14:paraId="115F404D" w14:textId="30E4D6EA" w:rsidR="00743659" w:rsidRPr="00B254A5" w:rsidRDefault="002D4EEF" w:rsidP="00564D58">
      <w:pPr>
        <w:pStyle w:val="NormalWeb"/>
        <w:ind w:left="425"/>
        <w:contextualSpacing/>
        <w:jc w:val="both"/>
        <w:rPr>
          <w:rFonts w:ascii="Trebuchet MS" w:eastAsia="Times New Roman" w:hAnsi="Trebuchet MS" w:cs="Arial"/>
        </w:rPr>
      </w:pPr>
      <w:r w:rsidRPr="00B254A5">
        <w:rPr>
          <w:rFonts w:ascii="Trebuchet MS" w:eastAsia="Times New Roman" w:hAnsi="Trebuchet MS" w:cs="Arial"/>
        </w:rPr>
        <w:t xml:space="preserve">De janeiro a </w:t>
      </w:r>
      <w:r w:rsidR="006728D2" w:rsidRPr="00B254A5">
        <w:rPr>
          <w:rFonts w:ascii="Trebuchet MS" w:eastAsia="Times New Roman" w:hAnsi="Trebuchet MS" w:cs="Arial"/>
        </w:rPr>
        <w:fldChar w:fldCharType="begin"/>
      </w:r>
      <w:r w:rsidR="006728D2" w:rsidRPr="00B254A5">
        <w:rPr>
          <w:rFonts w:ascii="Trebuchet MS" w:eastAsia="Times New Roman" w:hAnsi="Trebuchet MS" w:cs="Arial"/>
        </w:rPr>
        <w:instrText xml:space="preserve"> REF  Mes_Data_Base_Texto  \* MERGEFORMAT </w:instrText>
      </w:r>
      <w:r w:rsidR="006728D2" w:rsidRPr="00B254A5">
        <w:rPr>
          <w:rFonts w:ascii="Trebuchet MS" w:eastAsia="Times New Roman" w:hAnsi="Trebuchet MS" w:cs="Arial"/>
        </w:rPr>
        <w:fldChar w:fldCharType="separate"/>
      </w:r>
      <w:r w:rsidR="007F68B9" w:rsidRPr="00B254A5">
        <w:rPr>
          <w:rFonts w:ascii="Trebuchet MS" w:eastAsia="Times New Roman" w:hAnsi="Trebuchet MS" w:cs="Arial"/>
        </w:rPr>
        <w:t>dezembro</w:t>
      </w:r>
      <w:r w:rsidR="006728D2" w:rsidRPr="00B254A5">
        <w:rPr>
          <w:rFonts w:ascii="Trebuchet MS" w:eastAsia="Times New Roman" w:hAnsi="Trebuchet MS" w:cs="Arial"/>
        </w:rPr>
        <w:fldChar w:fldCharType="end"/>
      </w:r>
      <w:r w:rsidR="006728D2" w:rsidRPr="00B254A5">
        <w:rPr>
          <w:rFonts w:ascii="Trebuchet MS" w:eastAsia="Times New Roman" w:hAnsi="Trebuchet MS" w:cs="Arial"/>
        </w:rPr>
        <w:t xml:space="preserve"> </w:t>
      </w:r>
      <w:r w:rsidR="00C00D31" w:rsidRPr="00B254A5">
        <w:rPr>
          <w:rFonts w:ascii="Trebuchet MS" w:eastAsia="Times New Roman" w:hAnsi="Trebuchet MS" w:cs="Arial"/>
        </w:rPr>
        <w:t>de</w:t>
      </w:r>
      <w:r w:rsidR="006728D2" w:rsidRPr="00B254A5">
        <w:rPr>
          <w:rFonts w:ascii="Trebuchet MS" w:eastAsia="Times New Roman" w:hAnsi="Trebuchet MS" w:cs="Arial"/>
        </w:rPr>
        <w:t xml:space="preserve"> </w:t>
      </w:r>
      <w:r w:rsidR="00236B8F" w:rsidRPr="00B254A5">
        <w:rPr>
          <w:rFonts w:ascii="Trebuchet MS" w:eastAsia="Times New Roman" w:hAnsi="Trebuchet MS" w:cs="Arial"/>
        </w:rPr>
        <w:fldChar w:fldCharType="begin"/>
      </w:r>
      <w:r w:rsidR="00236B8F" w:rsidRPr="00B254A5">
        <w:rPr>
          <w:rFonts w:ascii="Trebuchet MS" w:eastAsia="Times New Roman" w:hAnsi="Trebuchet MS" w:cs="Arial"/>
        </w:rPr>
        <w:instrText xml:space="preserve"> REF  Ano_data_base  \* MERGEFORMAT </w:instrText>
      </w:r>
      <w:r w:rsidR="00236B8F" w:rsidRPr="00B254A5">
        <w:rPr>
          <w:rFonts w:ascii="Trebuchet MS" w:eastAsia="Times New Roman" w:hAnsi="Trebuchet MS" w:cs="Arial"/>
        </w:rPr>
        <w:fldChar w:fldCharType="separate"/>
      </w:r>
      <w:r w:rsidR="007F68B9" w:rsidRPr="00B254A5">
        <w:rPr>
          <w:rFonts w:ascii="Trebuchet MS" w:eastAsia="Times New Roman" w:hAnsi="Trebuchet MS" w:cs="Arial"/>
        </w:rPr>
        <w:t>2025</w:t>
      </w:r>
      <w:r w:rsidR="00236B8F" w:rsidRPr="00B254A5">
        <w:rPr>
          <w:rFonts w:ascii="Trebuchet MS" w:eastAsia="Times New Roman" w:hAnsi="Trebuchet MS" w:cs="Arial"/>
        </w:rPr>
        <w:fldChar w:fldCharType="end"/>
      </w:r>
      <w:r w:rsidR="00743659" w:rsidRPr="00B254A5">
        <w:rPr>
          <w:rFonts w:ascii="Trebuchet MS" w:eastAsia="Times New Roman" w:hAnsi="Trebuchet MS" w:cs="Arial"/>
        </w:rPr>
        <w:t xml:space="preserve">, a Companhia efetuou contribuições à </w:t>
      </w:r>
      <w:proofErr w:type="spellStart"/>
      <w:r w:rsidR="00743659" w:rsidRPr="00B254A5">
        <w:rPr>
          <w:rFonts w:ascii="Trebuchet MS" w:eastAsia="Times New Roman" w:hAnsi="Trebuchet MS" w:cs="Arial"/>
        </w:rPr>
        <w:t>Cageprev</w:t>
      </w:r>
      <w:proofErr w:type="spellEnd"/>
      <w:r w:rsidR="00743659" w:rsidRPr="00B254A5">
        <w:rPr>
          <w:rFonts w:ascii="Trebuchet MS" w:eastAsia="Times New Roman" w:hAnsi="Trebuchet MS" w:cs="Arial"/>
        </w:rPr>
        <w:t xml:space="preserve"> no montante de R$</w:t>
      </w:r>
      <w:r w:rsidR="000B11A1" w:rsidRPr="00B254A5">
        <w:rPr>
          <w:rFonts w:ascii="Trebuchet MS" w:eastAsia="Times New Roman" w:hAnsi="Trebuchet MS" w:cs="Arial"/>
        </w:rPr>
        <w:t xml:space="preserve"> 7.721</w:t>
      </w:r>
      <w:r w:rsidR="006B5FBA" w:rsidRPr="00B254A5">
        <w:rPr>
          <w:rFonts w:ascii="Trebuchet MS" w:eastAsia="Times New Roman" w:hAnsi="Trebuchet MS" w:cs="Arial"/>
        </w:rPr>
        <w:t xml:space="preserve"> </w:t>
      </w:r>
      <w:r w:rsidR="00743659" w:rsidRPr="00B254A5">
        <w:rPr>
          <w:rFonts w:ascii="Trebuchet MS" w:eastAsia="Times New Roman" w:hAnsi="Trebuchet MS" w:cs="Arial"/>
        </w:rPr>
        <w:t xml:space="preserve">(R$ </w:t>
      </w:r>
      <w:r w:rsidR="0090313C" w:rsidRPr="00B254A5">
        <w:rPr>
          <w:rFonts w:ascii="Trebuchet MS" w:eastAsia="Times New Roman" w:hAnsi="Trebuchet MS" w:cs="Arial"/>
        </w:rPr>
        <w:t>7.123</w:t>
      </w:r>
      <w:r w:rsidR="00C70F1D" w:rsidRPr="00B254A5">
        <w:rPr>
          <w:rFonts w:ascii="Trebuchet MS" w:eastAsia="Times New Roman" w:hAnsi="Trebuchet MS" w:cs="Arial"/>
        </w:rPr>
        <w:t xml:space="preserve"> no mesmo período de</w:t>
      </w:r>
      <w:r w:rsidR="006728D2" w:rsidRPr="00B254A5">
        <w:rPr>
          <w:rFonts w:ascii="Trebuchet MS" w:eastAsia="Times New Roman" w:hAnsi="Trebuchet MS" w:cs="Arial"/>
        </w:rPr>
        <w:t xml:space="preserve"> </w:t>
      </w:r>
      <w:r w:rsidR="006728D2" w:rsidRPr="00B254A5">
        <w:rPr>
          <w:rFonts w:ascii="Trebuchet MS" w:eastAsia="Times New Roman" w:hAnsi="Trebuchet MS" w:cs="Arial"/>
        </w:rPr>
        <w:fldChar w:fldCharType="begin"/>
      </w:r>
      <w:r w:rsidR="006728D2" w:rsidRPr="00B254A5">
        <w:rPr>
          <w:rFonts w:ascii="Trebuchet MS" w:eastAsia="Times New Roman" w:hAnsi="Trebuchet MS" w:cs="Arial"/>
        </w:rPr>
        <w:instrText xml:space="preserve"> REF  Ano_Anterior  \* MERGEFORMAT </w:instrText>
      </w:r>
      <w:r w:rsidR="006728D2" w:rsidRPr="00B254A5">
        <w:rPr>
          <w:rFonts w:ascii="Trebuchet MS" w:eastAsia="Times New Roman" w:hAnsi="Trebuchet MS" w:cs="Arial"/>
        </w:rPr>
        <w:fldChar w:fldCharType="separate"/>
      </w:r>
      <w:r w:rsidR="007F68B9" w:rsidRPr="00B254A5">
        <w:rPr>
          <w:rFonts w:ascii="Trebuchet MS" w:eastAsia="Times New Roman" w:hAnsi="Trebuchet MS" w:cs="Arial"/>
        </w:rPr>
        <w:t>2024</w:t>
      </w:r>
      <w:r w:rsidR="006728D2" w:rsidRPr="00B254A5">
        <w:rPr>
          <w:rFonts w:ascii="Trebuchet MS" w:eastAsia="Times New Roman" w:hAnsi="Trebuchet MS" w:cs="Arial"/>
        </w:rPr>
        <w:fldChar w:fldCharType="end"/>
      </w:r>
      <w:r w:rsidR="00743659" w:rsidRPr="00B254A5">
        <w:rPr>
          <w:rFonts w:ascii="Trebuchet MS" w:eastAsia="Times New Roman" w:hAnsi="Trebuchet MS" w:cs="Arial"/>
        </w:rPr>
        <w:t>).</w:t>
      </w:r>
    </w:p>
    <w:p w14:paraId="0E328FBC" w14:textId="77777777" w:rsidR="002A6D2A" w:rsidRPr="00B254A5" w:rsidRDefault="002A6D2A" w:rsidP="00564D58">
      <w:pPr>
        <w:pStyle w:val="NormalWeb"/>
        <w:ind w:left="425"/>
        <w:contextualSpacing/>
        <w:jc w:val="both"/>
        <w:rPr>
          <w:rFonts w:ascii="Trebuchet MS" w:eastAsia="Times New Roman" w:hAnsi="Trebuchet MS" w:cs="Arial"/>
        </w:rPr>
      </w:pPr>
    </w:p>
    <w:p w14:paraId="44C0D6E5" w14:textId="781C030F" w:rsidR="002A6D2A" w:rsidRPr="00B254A5" w:rsidRDefault="00743659" w:rsidP="00564D58">
      <w:pPr>
        <w:pStyle w:val="NormalWeb"/>
        <w:ind w:left="425"/>
        <w:contextualSpacing/>
        <w:jc w:val="both"/>
        <w:rPr>
          <w:rFonts w:ascii="Trebuchet MS" w:hAnsi="Trebuchet MS" w:cs="Arial"/>
        </w:rPr>
      </w:pPr>
      <w:r w:rsidRPr="00B254A5">
        <w:rPr>
          <w:rFonts w:ascii="Trebuchet MS" w:eastAsia="Times New Roman" w:hAnsi="Trebuchet MS" w:cs="Arial"/>
        </w:rPr>
        <w:t xml:space="preserve">A </w:t>
      </w:r>
      <w:proofErr w:type="spellStart"/>
      <w:r w:rsidRPr="00B254A5">
        <w:rPr>
          <w:rFonts w:ascii="Trebuchet MS" w:eastAsia="Times New Roman" w:hAnsi="Trebuchet MS" w:cs="Arial"/>
        </w:rPr>
        <w:t>Cageprev</w:t>
      </w:r>
      <w:proofErr w:type="spellEnd"/>
      <w:r w:rsidRPr="00B254A5">
        <w:rPr>
          <w:rFonts w:ascii="Trebuchet MS" w:eastAsia="Times New Roman" w:hAnsi="Trebuchet MS" w:cs="Arial"/>
        </w:rPr>
        <w:t xml:space="preserve"> encerrou em </w:t>
      </w:r>
      <w:r w:rsidR="006728D2" w:rsidRPr="00B254A5">
        <w:rPr>
          <w:rFonts w:ascii="Trebuchet MS" w:eastAsia="Times New Roman" w:hAnsi="Trebuchet MS" w:cs="Arial"/>
        </w:rPr>
        <w:fldChar w:fldCharType="begin"/>
      </w:r>
      <w:r w:rsidR="006728D2" w:rsidRPr="00B254A5">
        <w:rPr>
          <w:rFonts w:ascii="Trebuchet MS" w:eastAsia="Times New Roman" w:hAnsi="Trebuchet MS" w:cs="Arial"/>
        </w:rPr>
        <w:instrText xml:space="preserve"> REF  Data_Base_Texto </w:instrText>
      </w:r>
      <w:r w:rsidR="00C318F7" w:rsidRPr="00B254A5">
        <w:rPr>
          <w:rFonts w:ascii="Trebuchet MS" w:eastAsia="Times New Roman" w:hAnsi="Trebuchet MS" w:cs="Arial"/>
        </w:rPr>
        <w:instrText xml:space="preserve"> \* MERGEFORMAT </w:instrText>
      </w:r>
      <w:r w:rsidR="006728D2" w:rsidRPr="00B254A5">
        <w:rPr>
          <w:rFonts w:ascii="Trebuchet MS" w:eastAsia="Times New Roman" w:hAnsi="Trebuchet MS" w:cs="Arial"/>
        </w:rPr>
        <w:fldChar w:fldCharType="separate"/>
      </w:r>
      <w:r w:rsidR="007F68B9" w:rsidRPr="00B254A5">
        <w:rPr>
          <w:rFonts w:ascii="Trebuchet MS" w:eastAsia="Times New Roman" w:hAnsi="Trebuchet MS" w:cs="Arial"/>
        </w:rPr>
        <w:t>31 de dezembro de 2025</w:t>
      </w:r>
      <w:r w:rsidR="006728D2" w:rsidRPr="00B254A5">
        <w:rPr>
          <w:rFonts w:ascii="Trebuchet MS" w:eastAsia="Times New Roman" w:hAnsi="Trebuchet MS" w:cs="Arial"/>
        </w:rPr>
        <w:fldChar w:fldCharType="end"/>
      </w:r>
      <w:r w:rsidRPr="00B254A5">
        <w:rPr>
          <w:rFonts w:ascii="Trebuchet MS" w:eastAsia="Times New Roman" w:hAnsi="Trebuchet MS" w:cs="Arial"/>
        </w:rPr>
        <w:t xml:space="preserve"> com </w:t>
      </w:r>
      <w:r w:rsidR="000B11A1" w:rsidRPr="00B254A5">
        <w:rPr>
          <w:rFonts w:ascii="Trebuchet MS" w:eastAsia="Times New Roman" w:hAnsi="Trebuchet MS" w:cs="Arial"/>
        </w:rPr>
        <w:t xml:space="preserve">1.297 </w:t>
      </w:r>
      <w:r w:rsidRPr="00B254A5">
        <w:rPr>
          <w:rFonts w:ascii="Trebuchet MS" w:eastAsia="Times New Roman" w:hAnsi="Trebuchet MS" w:cs="Arial"/>
        </w:rPr>
        <w:t>participantes (</w:t>
      </w:r>
      <w:r w:rsidR="006728D2" w:rsidRPr="00B254A5">
        <w:rPr>
          <w:rFonts w:ascii="Trebuchet MS" w:eastAsia="Times New Roman" w:hAnsi="Trebuchet MS" w:cs="Arial"/>
        </w:rPr>
        <w:t xml:space="preserve">1.331 </w:t>
      </w:r>
      <w:r w:rsidRPr="00B254A5">
        <w:rPr>
          <w:rFonts w:ascii="Trebuchet MS" w:eastAsia="Times New Roman" w:hAnsi="Trebuchet MS" w:cs="Arial"/>
        </w:rPr>
        <w:t>em 31 de dezembro de</w:t>
      </w:r>
      <w:r w:rsidR="006728D2" w:rsidRPr="00B254A5">
        <w:rPr>
          <w:rFonts w:ascii="Trebuchet MS" w:eastAsia="Times New Roman" w:hAnsi="Trebuchet MS" w:cs="Arial"/>
        </w:rPr>
        <w:t xml:space="preserve"> </w:t>
      </w:r>
      <w:r w:rsidR="006728D2" w:rsidRPr="00B254A5">
        <w:rPr>
          <w:rFonts w:ascii="Trebuchet MS" w:eastAsia="Times New Roman" w:hAnsi="Trebuchet MS" w:cs="Arial"/>
        </w:rPr>
        <w:fldChar w:fldCharType="begin"/>
      </w:r>
      <w:r w:rsidR="006728D2" w:rsidRPr="00B254A5">
        <w:rPr>
          <w:rFonts w:ascii="Trebuchet MS" w:eastAsia="Times New Roman" w:hAnsi="Trebuchet MS" w:cs="Arial"/>
        </w:rPr>
        <w:instrText xml:space="preserve"> REF  Ano_Anterior </w:instrText>
      </w:r>
      <w:r w:rsidR="00C318F7" w:rsidRPr="00B254A5">
        <w:rPr>
          <w:rFonts w:ascii="Trebuchet MS" w:eastAsia="Times New Roman" w:hAnsi="Trebuchet MS" w:cs="Arial"/>
        </w:rPr>
        <w:instrText xml:space="preserve"> \* MERGEFORMAT </w:instrText>
      </w:r>
      <w:r w:rsidR="006728D2" w:rsidRPr="00B254A5">
        <w:rPr>
          <w:rFonts w:ascii="Trebuchet MS" w:eastAsia="Times New Roman" w:hAnsi="Trebuchet MS" w:cs="Arial"/>
        </w:rPr>
        <w:fldChar w:fldCharType="separate"/>
      </w:r>
      <w:r w:rsidR="007F68B9" w:rsidRPr="00B254A5">
        <w:rPr>
          <w:rFonts w:ascii="Trebuchet MS" w:eastAsia="Times New Roman" w:hAnsi="Trebuchet MS" w:cs="Arial"/>
        </w:rPr>
        <w:t>2024</w:t>
      </w:r>
      <w:r w:rsidR="006728D2" w:rsidRPr="00B254A5">
        <w:rPr>
          <w:rFonts w:ascii="Trebuchet MS" w:eastAsia="Times New Roman" w:hAnsi="Trebuchet MS" w:cs="Arial"/>
        </w:rPr>
        <w:fldChar w:fldCharType="end"/>
      </w:r>
      <w:r w:rsidRPr="00B254A5">
        <w:rPr>
          <w:rFonts w:ascii="Trebuchet MS" w:eastAsia="Times New Roman" w:hAnsi="Trebuchet MS" w:cs="Arial"/>
        </w:rPr>
        <w:t xml:space="preserve">), sendo </w:t>
      </w:r>
      <w:r w:rsidR="000B11A1" w:rsidRPr="00B254A5">
        <w:rPr>
          <w:rFonts w:ascii="Trebuchet MS" w:eastAsia="Times New Roman" w:hAnsi="Trebuchet MS" w:cs="Arial"/>
        </w:rPr>
        <w:t xml:space="preserve">1.110 </w:t>
      </w:r>
      <w:r w:rsidRPr="00B254A5">
        <w:rPr>
          <w:rFonts w:ascii="Trebuchet MS" w:eastAsia="Times New Roman" w:hAnsi="Trebuchet MS" w:cs="Arial"/>
        </w:rPr>
        <w:t>ativos (</w:t>
      </w:r>
      <w:r w:rsidR="006728D2" w:rsidRPr="00B254A5">
        <w:rPr>
          <w:rFonts w:ascii="Trebuchet MS" w:eastAsia="Times New Roman" w:hAnsi="Trebuchet MS" w:cs="Arial"/>
        </w:rPr>
        <w:t>1.162</w:t>
      </w:r>
      <w:r w:rsidRPr="00B254A5">
        <w:rPr>
          <w:rFonts w:ascii="Trebuchet MS" w:eastAsia="Times New Roman" w:hAnsi="Trebuchet MS" w:cs="Arial"/>
        </w:rPr>
        <w:t xml:space="preserve"> em 31 de dezembro de</w:t>
      </w:r>
      <w:r w:rsidR="006728D2" w:rsidRPr="00B254A5">
        <w:rPr>
          <w:rFonts w:ascii="Trebuchet MS" w:eastAsia="Times New Roman" w:hAnsi="Trebuchet MS" w:cs="Arial"/>
        </w:rPr>
        <w:t xml:space="preserve"> </w:t>
      </w:r>
      <w:r w:rsidR="006728D2" w:rsidRPr="00B254A5">
        <w:rPr>
          <w:rFonts w:ascii="Trebuchet MS" w:eastAsia="Times New Roman" w:hAnsi="Trebuchet MS" w:cs="Arial"/>
        </w:rPr>
        <w:fldChar w:fldCharType="begin"/>
      </w:r>
      <w:r w:rsidR="006728D2" w:rsidRPr="00B254A5">
        <w:rPr>
          <w:rFonts w:ascii="Trebuchet MS" w:eastAsia="Times New Roman" w:hAnsi="Trebuchet MS" w:cs="Arial"/>
        </w:rPr>
        <w:instrText xml:space="preserve"> REF  Ano_Anterior </w:instrText>
      </w:r>
      <w:r w:rsidR="00C318F7" w:rsidRPr="00B254A5">
        <w:rPr>
          <w:rFonts w:ascii="Trebuchet MS" w:eastAsia="Times New Roman" w:hAnsi="Trebuchet MS" w:cs="Arial"/>
        </w:rPr>
        <w:instrText xml:space="preserve"> \* MERGEFORMAT </w:instrText>
      </w:r>
      <w:r w:rsidR="006728D2" w:rsidRPr="00B254A5">
        <w:rPr>
          <w:rFonts w:ascii="Trebuchet MS" w:eastAsia="Times New Roman" w:hAnsi="Trebuchet MS" w:cs="Arial"/>
        </w:rPr>
        <w:fldChar w:fldCharType="separate"/>
      </w:r>
      <w:r w:rsidR="007F68B9" w:rsidRPr="00B254A5">
        <w:rPr>
          <w:rFonts w:ascii="Trebuchet MS" w:eastAsia="Times New Roman" w:hAnsi="Trebuchet MS" w:cs="Arial"/>
        </w:rPr>
        <w:t>2024</w:t>
      </w:r>
      <w:r w:rsidR="006728D2" w:rsidRPr="00B254A5">
        <w:rPr>
          <w:rFonts w:ascii="Trebuchet MS" w:eastAsia="Times New Roman" w:hAnsi="Trebuchet MS" w:cs="Arial"/>
        </w:rPr>
        <w:fldChar w:fldCharType="end"/>
      </w:r>
      <w:r w:rsidRPr="00B254A5">
        <w:rPr>
          <w:rFonts w:ascii="Trebuchet MS" w:eastAsia="Times New Roman" w:hAnsi="Trebuchet MS" w:cs="Arial"/>
        </w:rPr>
        <w:t>) e</w:t>
      </w:r>
      <w:r w:rsidR="0090313C" w:rsidRPr="00B254A5">
        <w:rPr>
          <w:rFonts w:ascii="Trebuchet MS" w:eastAsia="Times New Roman" w:hAnsi="Trebuchet MS" w:cs="Arial"/>
        </w:rPr>
        <w:t xml:space="preserve"> </w:t>
      </w:r>
      <w:r w:rsidR="000B11A1" w:rsidRPr="00B254A5">
        <w:rPr>
          <w:rFonts w:ascii="Trebuchet MS" w:eastAsia="Times New Roman" w:hAnsi="Trebuchet MS" w:cs="Arial"/>
        </w:rPr>
        <w:t xml:space="preserve">187 </w:t>
      </w:r>
      <w:r w:rsidRPr="00B254A5">
        <w:rPr>
          <w:rFonts w:ascii="Trebuchet MS" w:eastAsia="Times New Roman" w:hAnsi="Trebuchet MS" w:cs="Arial"/>
        </w:rPr>
        <w:t>assistidos (</w:t>
      </w:r>
      <w:r w:rsidR="00C318F7" w:rsidRPr="00B254A5">
        <w:rPr>
          <w:rFonts w:ascii="Trebuchet MS" w:eastAsia="Times New Roman" w:hAnsi="Trebuchet MS" w:cs="Arial"/>
        </w:rPr>
        <w:t>169</w:t>
      </w:r>
      <w:r w:rsidRPr="00B254A5">
        <w:rPr>
          <w:rFonts w:ascii="Trebuchet MS" w:eastAsia="Times New Roman" w:hAnsi="Trebuchet MS" w:cs="Arial"/>
        </w:rPr>
        <w:t xml:space="preserve"> em 31 de dezembro de</w:t>
      </w:r>
      <w:r w:rsidR="00C318F7" w:rsidRPr="00B254A5">
        <w:rPr>
          <w:rFonts w:ascii="Trebuchet MS" w:eastAsia="Times New Roman" w:hAnsi="Trebuchet MS" w:cs="Arial"/>
        </w:rPr>
        <w:t xml:space="preserve"> </w:t>
      </w:r>
      <w:r w:rsidR="00C318F7" w:rsidRPr="00B254A5">
        <w:rPr>
          <w:rFonts w:ascii="Trebuchet MS" w:eastAsia="Times New Roman" w:hAnsi="Trebuchet MS" w:cs="Arial"/>
        </w:rPr>
        <w:fldChar w:fldCharType="begin"/>
      </w:r>
      <w:r w:rsidR="00C318F7" w:rsidRPr="00B254A5">
        <w:rPr>
          <w:rFonts w:ascii="Trebuchet MS" w:eastAsia="Times New Roman" w:hAnsi="Trebuchet MS" w:cs="Arial"/>
        </w:rPr>
        <w:instrText xml:space="preserve"> REF  Ano_Anterior  \* MERGEFORMAT </w:instrText>
      </w:r>
      <w:r w:rsidR="00C318F7" w:rsidRPr="00B254A5">
        <w:rPr>
          <w:rFonts w:ascii="Trebuchet MS" w:eastAsia="Times New Roman" w:hAnsi="Trebuchet MS" w:cs="Arial"/>
        </w:rPr>
        <w:fldChar w:fldCharType="separate"/>
      </w:r>
      <w:r w:rsidR="007F68B9" w:rsidRPr="00B254A5">
        <w:rPr>
          <w:rFonts w:ascii="Trebuchet MS" w:eastAsia="Times New Roman" w:hAnsi="Trebuchet MS" w:cs="Arial"/>
        </w:rPr>
        <w:t>2024</w:t>
      </w:r>
      <w:r w:rsidR="00C318F7" w:rsidRPr="00B254A5">
        <w:rPr>
          <w:rFonts w:ascii="Trebuchet MS" w:eastAsia="Times New Roman" w:hAnsi="Trebuchet MS" w:cs="Arial"/>
        </w:rPr>
        <w:fldChar w:fldCharType="end"/>
      </w:r>
      <w:r w:rsidRPr="00B254A5">
        <w:rPr>
          <w:rFonts w:ascii="Trebuchet MS" w:eastAsia="Times New Roman" w:hAnsi="Trebuchet MS" w:cs="Arial"/>
        </w:rPr>
        <w:t>) e apresentando um patrimônio da ordem de R$</w:t>
      </w:r>
      <w:r w:rsidR="000B11A1" w:rsidRPr="00B254A5">
        <w:rPr>
          <w:rFonts w:ascii="Trebuchet MS" w:eastAsia="Times New Roman" w:hAnsi="Trebuchet MS" w:cs="Arial"/>
        </w:rPr>
        <w:t xml:space="preserve"> 414.793</w:t>
      </w:r>
      <w:r w:rsidRPr="00B254A5">
        <w:rPr>
          <w:rFonts w:ascii="Trebuchet MS" w:eastAsia="Times New Roman" w:hAnsi="Trebuchet MS" w:cs="Arial"/>
        </w:rPr>
        <w:t xml:space="preserve"> (R$ </w:t>
      </w:r>
      <w:r w:rsidR="00C318F7" w:rsidRPr="00B254A5">
        <w:rPr>
          <w:rFonts w:ascii="Trebuchet MS" w:eastAsia="Times New Roman" w:hAnsi="Trebuchet MS" w:cs="Arial"/>
        </w:rPr>
        <w:t xml:space="preserve">372.594 </w:t>
      </w:r>
      <w:r w:rsidRPr="00B254A5">
        <w:rPr>
          <w:rFonts w:ascii="Trebuchet MS" w:eastAsia="Times New Roman" w:hAnsi="Trebuchet MS" w:cs="Arial"/>
        </w:rPr>
        <w:t xml:space="preserve"> em 31 de dezembro de</w:t>
      </w:r>
      <w:r w:rsidR="00C318F7" w:rsidRPr="00B254A5">
        <w:rPr>
          <w:rFonts w:ascii="Trebuchet MS" w:eastAsia="Times New Roman" w:hAnsi="Trebuchet MS" w:cs="Arial"/>
        </w:rPr>
        <w:t xml:space="preserve"> </w:t>
      </w:r>
      <w:r w:rsidR="00C318F7" w:rsidRPr="00B254A5">
        <w:rPr>
          <w:rFonts w:ascii="Trebuchet MS" w:eastAsia="Times New Roman" w:hAnsi="Trebuchet MS" w:cs="Arial"/>
        </w:rPr>
        <w:fldChar w:fldCharType="begin"/>
      </w:r>
      <w:r w:rsidR="00C318F7" w:rsidRPr="00B254A5">
        <w:rPr>
          <w:rFonts w:ascii="Trebuchet MS" w:eastAsia="Times New Roman" w:hAnsi="Trebuchet MS" w:cs="Arial"/>
        </w:rPr>
        <w:instrText xml:space="preserve"> REF  Ano_Anterior  \* MERGEFORMAT </w:instrText>
      </w:r>
      <w:r w:rsidR="00C318F7" w:rsidRPr="00B254A5">
        <w:rPr>
          <w:rFonts w:ascii="Trebuchet MS" w:eastAsia="Times New Roman" w:hAnsi="Trebuchet MS" w:cs="Arial"/>
        </w:rPr>
        <w:fldChar w:fldCharType="separate"/>
      </w:r>
      <w:r w:rsidR="007F68B9" w:rsidRPr="00B254A5">
        <w:rPr>
          <w:rFonts w:ascii="Trebuchet MS" w:eastAsia="Times New Roman" w:hAnsi="Trebuchet MS" w:cs="Arial"/>
        </w:rPr>
        <w:t>2024</w:t>
      </w:r>
      <w:r w:rsidR="00C318F7" w:rsidRPr="00B254A5">
        <w:rPr>
          <w:rFonts w:ascii="Trebuchet MS" w:eastAsia="Times New Roman" w:hAnsi="Trebuchet MS" w:cs="Arial"/>
        </w:rPr>
        <w:fldChar w:fldCharType="end"/>
      </w:r>
      <w:r w:rsidRPr="00B254A5">
        <w:rPr>
          <w:rFonts w:ascii="Trebuchet MS" w:eastAsia="Times New Roman" w:hAnsi="Trebuchet MS" w:cs="Arial"/>
        </w:rPr>
        <w:t>).</w:t>
      </w:r>
    </w:p>
    <w:p w14:paraId="3500E07D" w14:textId="77777777" w:rsidR="00D32CE5" w:rsidRPr="00B254A5" w:rsidRDefault="00D32CE5" w:rsidP="00564D58">
      <w:pPr>
        <w:pStyle w:val="NormalWeb"/>
        <w:ind w:left="425"/>
        <w:contextualSpacing/>
        <w:jc w:val="both"/>
        <w:rPr>
          <w:rFonts w:ascii="Trebuchet MS" w:hAnsi="Trebuchet MS" w:cs="Arial"/>
        </w:rPr>
      </w:pPr>
    </w:p>
    <w:p w14:paraId="7DB0F851" w14:textId="634A1638" w:rsidR="0091435C" w:rsidRPr="00B254A5" w:rsidRDefault="00743659" w:rsidP="00564D58">
      <w:pPr>
        <w:pStyle w:val="NormalWeb"/>
        <w:ind w:left="425"/>
        <w:contextualSpacing/>
        <w:jc w:val="both"/>
        <w:rPr>
          <w:rFonts w:ascii="Trebuchet MS" w:hAnsi="Trebuchet MS" w:cs="Arial"/>
        </w:rPr>
      </w:pPr>
      <w:r w:rsidRPr="00B254A5">
        <w:rPr>
          <w:rFonts w:ascii="Trebuchet MS" w:hAnsi="Trebuchet MS" w:cs="Arial"/>
        </w:rPr>
        <w:t xml:space="preserve">Para fins de atendimento às normas estabelecidas pela PREVIC - Superintendência Nacional de Previdência Complementar, as reservas técnicas são calculadas por empresa de consultoria atuarial, contratada pela CAGEPREV, a qual emitiu parecer datado de </w:t>
      </w:r>
      <w:r w:rsidR="00D011BC" w:rsidRPr="00B254A5">
        <w:rPr>
          <w:rFonts w:ascii="Trebuchet MS" w:hAnsi="Trebuchet MS" w:cs="Arial"/>
        </w:rPr>
        <w:t>1</w:t>
      </w:r>
      <w:r w:rsidR="001737F3">
        <w:rPr>
          <w:rFonts w:ascii="Trebuchet MS" w:hAnsi="Trebuchet MS" w:cs="Arial"/>
        </w:rPr>
        <w:t>8</w:t>
      </w:r>
      <w:r w:rsidR="00D011BC" w:rsidRPr="00B254A5">
        <w:rPr>
          <w:rFonts w:ascii="Trebuchet MS" w:hAnsi="Trebuchet MS" w:cs="Arial"/>
        </w:rPr>
        <w:t xml:space="preserve"> </w:t>
      </w:r>
      <w:r w:rsidRPr="00B254A5">
        <w:rPr>
          <w:rFonts w:ascii="Trebuchet MS" w:hAnsi="Trebuchet MS" w:cs="Arial"/>
        </w:rPr>
        <w:t xml:space="preserve">de </w:t>
      </w:r>
      <w:r w:rsidR="00D011BC" w:rsidRPr="00B254A5">
        <w:rPr>
          <w:rFonts w:ascii="Trebuchet MS" w:hAnsi="Trebuchet MS" w:cs="Arial"/>
        </w:rPr>
        <w:t xml:space="preserve">fevereiro </w:t>
      </w:r>
      <w:r w:rsidRPr="00B254A5">
        <w:rPr>
          <w:rFonts w:ascii="Trebuchet MS" w:hAnsi="Trebuchet MS" w:cs="Arial"/>
        </w:rPr>
        <w:t xml:space="preserve">de </w:t>
      </w:r>
      <w:r w:rsidR="00D011BC" w:rsidRPr="00B254A5">
        <w:rPr>
          <w:rFonts w:ascii="Trebuchet MS" w:hAnsi="Trebuchet MS" w:cs="Arial"/>
        </w:rPr>
        <w:t>202</w:t>
      </w:r>
      <w:r w:rsidR="000B11A1" w:rsidRPr="00B254A5">
        <w:rPr>
          <w:rFonts w:ascii="Trebuchet MS" w:hAnsi="Trebuchet MS" w:cs="Arial"/>
        </w:rPr>
        <w:t>6</w:t>
      </w:r>
      <w:r w:rsidRPr="00B254A5">
        <w:rPr>
          <w:rFonts w:ascii="Trebuchet MS" w:hAnsi="Trebuchet MS" w:cs="Arial"/>
        </w:rPr>
        <w:t>, sem apresentar nenhum comentário que representasse qualquer risco adicional ou ressalva aos procedimentos adotados pela Administração da CAGEPREV.</w:t>
      </w:r>
    </w:p>
    <w:p w14:paraId="093344A0" w14:textId="77777777" w:rsidR="00A76D9F" w:rsidRPr="00B254A5" w:rsidRDefault="00A76D9F" w:rsidP="00564D58">
      <w:pPr>
        <w:pStyle w:val="NormalWeb"/>
        <w:ind w:left="425"/>
        <w:contextualSpacing/>
        <w:jc w:val="both"/>
        <w:rPr>
          <w:rFonts w:ascii="Trebuchet MS" w:hAnsi="Trebuchet MS" w:cs="Arial"/>
        </w:rPr>
      </w:pPr>
    </w:p>
    <w:p w14:paraId="0EDC51B8" w14:textId="77777777" w:rsidR="00743659" w:rsidRPr="00B254A5" w:rsidRDefault="00743659" w:rsidP="00564D58">
      <w:pPr>
        <w:pStyle w:val="NormalWeb"/>
        <w:ind w:left="425"/>
        <w:contextualSpacing/>
        <w:jc w:val="both"/>
      </w:pPr>
      <w:r w:rsidRPr="00B254A5">
        <w:rPr>
          <w:rFonts w:ascii="Trebuchet MS" w:hAnsi="Trebuchet MS" w:cs="Arial"/>
        </w:rPr>
        <w:t>As principais premissas atuariais são as seguintes:</w:t>
      </w:r>
    </w:p>
    <w:p w14:paraId="3537BE09" w14:textId="77777777" w:rsidR="00743659" w:rsidRPr="00B254A5" w:rsidRDefault="00743659" w:rsidP="00564D58">
      <w:pPr>
        <w:pStyle w:val="BodyTextIndent31"/>
        <w:spacing w:line="240" w:lineRule="auto"/>
        <w:ind w:left="0" w:firstLine="0"/>
        <w:rPr>
          <w:rFonts w:ascii="Trebuchet MS" w:hAnsi="Trebuchet MS" w:cs="Trebuchet MS"/>
          <w:szCs w:val="24"/>
        </w:rPr>
      </w:pPr>
    </w:p>
    <w:tbl>
      <w:tblPr>
        <w:tblW w:w="8647" w:type="dxa"/>
        <w:tblInd w:w="426" w:type="dxa"/>
        <w:tblLayout w:type="fixed"/>
        <w:tblCellMar>
          <w:left w:w="0" w:type="dxa"/>
          <w:right w:w="0" w:type="dxa"/>
        </w:tblCellMar>
        <w:tblLook w:val="0000" w:firstRow="0" w:lastRow="0" w:firstColumn="0" w:lastColumn="0" w:noHBand="0" w:noVBand="0"/>
      </w:tblPr>
      <w:tblGrid>
        <w:gridCol w:w="5670"/>
        <w:gridCol w:w="2977"/>
      </w:tblGrid>
      <w:tr w:rsidR="00743659" w:rsidRPr="00B254A5" w14:paraId="60929932" w14:textId="77777777" w:rsidTr="002A6D2A">
        <w:trPr>
          <w:trHeight w:val="170"/>
          <w:tblHeader/>
        </w:trPr>
        <w:tc>
          <w:tcPr>
            <w:tcW w:w="5670" w:type="dxa"/>
            <w:vAlign w:val="bottom"/>
          </w:tcPr>
          <w:p w14:paraId="36822FF8" w14:textId="77777777" w:rsidR="00743659" w:rsidRPr="00B254A5" w:rsidRDefault="00743659" w:rsidP="00564D58">
            <w:pPr>
              <w:tabs>
                <w:tab w:val="left" w:pos="0"/>
              </w:tabs>
              <w:jc w:val="both"/>
              <w:rPr>
                <w:rFonts w:ascii="Trebuchet MS" w:hAnsi="Trebuchet MS"/>
                <w:sz w:val="18"/>
                <w:szCs w:val="18"/>
              </w:rPr>
            </w:pPr>
            <w:r w:rsidRPr="00B254A5">
              <w:rPr>
                <w:rFonts w:ascii="Trebuchet MS" w:eastAsia="Trebuchet MS" w:hAnsi="Trebuchet MS" w:cs="Trebuchet MS"/>
                <w:b/>
                <w:bCs/>
                <w:sz w:val="18"/>
                <w:szCs w:val="18"/>
              </w:rPr>
              <w:t xml:space="preserve"> </w:t>
            </w:r>
          </w:p>
        </w:tc>
        <w:tc>
          <w:tcPr>
            <w:tcW w:w="2977" w:type="dxa"/>
            <w:tcBorders>
              <w:bottom w:val="single" w:sz="4" w:space="0" w:color="000000"/>
            </w:tcBorders>
            <w:vAlign w:val="bottom"/>
          </w:tcPr>
          <w:p w14:paraId="3B77089F" w14:textId="77777777" w:rsidR="00743659" w:rsidRPr="00B254A5" w:rsidRDefault="0037716B" w:rsidP="00564D58">
            <w:pPr>
              <w:tabs>
                <w:tab w:val="left" w:pos="0"/>
              </w:tabs>
              <w:jc w:val="center"/>
              <w:rPr>
                <w:rFonts w:ascii="Trebuchet MS" w:hAnsi="Trebuchet MS"/>
                <w:sz w:val="18"/>
                <w:szCs w:val="18"/>
              </w:rPr>
            </w:pPr>
            <w:r w:rsidRPr="00B254A5">
              <w:rPr>
                <w:rFonts w:ascii="Trebuchet MS" w:hAnsi="Trebuchet MS" w:cs="Arial"/>
                <w:b/>
                <w:bCs/>
                <w:sz w:val="18"/>
                <w:szCs w:val="18"/>
                <w:lang w:eastAsia="pt-BR"/>
              </w:rPr>
              <w:t>31/12/2025</w:t>
            </w:r>
          </w:p>
        </w:tc>
      </w:tr>
      <w:tr w:rsidR="00AC179A" w:rsidRPr="00B254A5" w14:paraId="6227816A" w14:textId="77777777" w:rsidTr="002A6D2A">
        <w:trPr>
          <w:trHeight w:val="170"/>
        </w:trPr>
        <w:tc>
          <w:tcPr>
            <w:tcW w:w="5670" w:type="dxa"/>
            <w:vAlign w:val="bottom"/>
          </w:tcPr>
          <w:p w14:paraId="730C0068" w14:textId="77777777" w:rsidR="00AC179A" w:rsidRPr="00B254A5" w:rsidRDefault="00AC179A" w:rsidP="00AC179A">
            <w:pPr>
              <w:pStyle w:val="BodyTextIndent31"/>
              <w:tabs>
                <w:tab w:val="left" w:pos="0"/>
              </w:tabs>
              <w:spacing w:line="240" w:lineRule="auto"/>
              <w:ind w:left="0" w:firstLine="0"/>
              <w:rPr>
                <w:rFonts w:ascii="Trebuchet MS" w:hAnsi="Trebuchet MS"/>
                <w:sz w:val="18"/>
                <w:szCs w:val="18"/>
              </w:rPr>
            </w:pPr>
            <w:r w:rsidRPr="00B254A5">
              <w:rPr>
                <w:rFonts w:ascii="Trebuchet MS" w:hAnsi="Trebuchet MS" w:cs="Trebuchet MS"/>
                <w:sz w:val="18"/>
                <w:szCs w:val="18"/>
              </w:rPr>
              <w:t>Taxa real anual de juros</w:t>
            </w:r>
          </w:p>
        </w:tc>
        <w:tc>
          <w:tcPr>
            <w:tcW w:w="2977" w:type="dxa"/>
            <w:tcBorders>
              <w:top w:val="single" w:sz="4" w:space="0" w:color="000000"/>
            </w:tcBorders>
            <w:vAlign w:val="bottom"/>
          </w:tcPr>
          <w:p w14:paraId="2E788F8B" w14:textId="77777777" w:rsidR="00AC179A" w:rsidRPr="00B254A5" w:rsidRDefault="00D011BC" w:rsidP="00AC179A">
            <w:pPr>
              <w:tabs>
                <w:tab w:val="left" w:pos="0"/>
              </w:tabs>
              <w:jc w:val="center"/>
              <w:rPr>
                <w:rFonts w:ascii="Trebuchet MS" w:hAnsi="Trebuchet MS"/>
                <w:sz w:val="18"/>
                <w:szCs w:val="18"/>
              </w:rPr>
            </w:pPr>
            <w:r w:rsidRPr="00B254A5">
              <w:rPr>
                <w:rFonts w:ascii="Trebuchet MS" w:hAnsi="Trebuchet MS"/>
                <w:sz w:val="18"/>
                <w:szCs w:val="18"/>
              </w:rPr>
              <w:t>4,58%</w:t>
            </w:r>
          </w:p>
        </w:tc>
      </w:tr>
      <w:tr w:rsidR="00D011BC" w:rsidRPr="00B254A5" w14:paraId="3BE31BE7" w14:textId="77777777" w:rsidTr="002A6D2A">
        <w:trPr>
          <w:trHeight w:val="170"/>
        </w:trPr>
        <w:tc>
          <w:tcPr>
            <w:tcW w:w="5670" w:type="dxa"/>
            <w:vAlign w:val="bottom"/>
          </w:tcPr>
          <w:p w14:paraId="209CA902" w14:textId="77777777" w:rsidR="00D011BC" w:rsidRPr="00B254A5" w:rsidRDefault="00D011BC" w:rsidP="00D011BC">
            <w:pPr>
              <w:pStyle w:val="BodyTextIndent31"/>
              <w:tabs>
                <w:tab w:val="left" w:pos="0"/>
              </w:tabs>
              <w:spacing w:line="240" w:lineRule="auto"/>
              <w:ind w:left="0" w:firstLine="0"/>
              <w:rPr>
                <w:rFonts w:ascii="Trebuchet MS" w:hAnsi="Trebuchet MS"/>
                <w:sz w:val="18"/>
                <w:szCs w:val="18"/>
              </w:rPr>
            </w:pPr>
            <w:r w:rsidRPr="00B254A5">
              <w:rPr>
                <w:rFonts w:ascii="Trebuchet MS" w:hAnsi="Trebuchet MS" w:cs="Trebuchet MS"/>
                <w:sz w:val="18"/>
                <w:szCs w:val="18"/>
              </w:rPr>
              <w:t>Projeção de crescimento real de salário</w:t>
            </w:r>
          </w:p>
        </w:tc>
        <w:tc>
          <w:tcPr>
            <w:tcW w:w="2977" w:type="dxa"/>
            <w:vAlign w:val="bottom"/>
          </w:tcPr>
          <w:p w14:paraId="350C81FA" w14:textId="77777777" w:rsidR="00D011BC" w:rsidRPr="00B254A5" w:rsidRDefault="00D011BC" w:rsidP="00D011BC">
            <w:pPr>
              <w:tabs>
                <w:tab w:val="left" w:pos="0"/>
              </w:tabs>
              <w:jc w:val="center"/>
              <w:rPr>
                <w:rFonts w:ascii="Trebuchet MS" w:hAnsi="Trebuchet MS"/>
                <w:sz w:val="18"/>
                <w:szCs w:val="18"/>
              </w:rPr>
            </w:pPr>
            <w:r w:rsidRPr="00B254A5">
              <w:rPr>
                <w:rFonts w:ascii="Trebuchet MS" w:hAnsi="Trebuchet MS"/>
                <w:sz w:val="18"/>
                <w:szCs w:val="18"/>
              </w:rPr>
              <w:t xml:space="preserve">1% </w:t>
            </w:r>
            <w:proofErr w:type="spellStart"/>
            <w:proofErr w:type="gramStart"/>
            <w:r w:rsidRPr="00B254A5">
              <w:rPr>
                <w:rFonts w:ascii="Trebuchet MS" w:hAnsi="Trebuchet MS"/>
                <w:sz w:val="18"/>
                <w:szCs w:val="18"/>
              </w:rPr>
              <w:t>a.a</w:t>
            </w:r>
            <w:proofErr w:type="spellEnd"/>
            <w:proofErr w:type="gramEnd"/>
          </w:p>
        </w:tc>
      </w:tr>
      <w:tr w:rsidR="00D011BC" w:rsidRPr="00B254A5" w14:paraId="7DEDE7D8" w14:textId="77777777" w:rsidTr="002A6D2A">
        <w:trPr>
          <w:trHeight w:val="170"/>
        </w:trPr>
        <w:tc>
          <w:tcPr>
            <w:tcW w:w="5670" w:type="dxa"/>
            <w:vAlign w:val="bottom"/>
          </w:tcPr>
          <w:p w14:paraId="12B23CB8" w14:textId="77777777" w:rsidR="00D011BC" w:rsidRPr="00B254A5" w:rsidRDefault="00D011BC" w:rsidP="00D011BC">
            <w:pPr>
              <w:pStyle w:val="BodyTextIndent31"/>
              <w:tabs>
                <w:tab w:val="left" w:pos="0"/>
              </w:tabs>
              <w:spacing w:line="240" w:lineRule="auto"/>
              <w:ind w:left="113" w:hanging="113"/>
              <w:rPr>
                <w:rFonts w:ascii="Trebuchet MS" w:hAnsi="Trebuchet MS"/>
                <w:sz w:val="18"/>
                <w:szCs w:val="18"/>
              </w:rPr>
            </w:pPr>
            <w:r w:rsidRPr="00B254A5">
              <w:rPr>
                <w:rFonts w:ascii="Trebuchet MS" w:hAnsi="Trebuchet MS" w:cs="Trebuchet MS"/>
                <w:sz w:val="18"/>
                <w:szCs w:val="18"/>
              </w:rPr>
              <w:t>Projeção de crescimento real do maior salário de benefício do INSS</w:t>
            </w:r>
          </w:p>
        </w:tc>
        <w:tc>
          <w:tcPr>
            <w:tcW w:w="2977" w:type="dxa"/>
            <w:vAlign w:val="bottom"/>
          </w:tcPr>
          <w:p w14:paraId="5AD0237A" w14:textId="2C4346A3" w:rsidR="00D011BC" w:rsidRPr="00B254A5" w:rsidRDefault="001737F3" w:rsidP="00D011BC">
            <w:pPr>
              <w:tabs>
                <w:tab w:val="left" w:pos="0"/>
              </w:tabs>
              <w:jc w:val="center"/>
              <w:rPr>
                <w:rFonts w:ascii="Trebuchet MS" w:hAnsi="Trebuchet MS"/>
                <w:sz w:val="18"/>
                <w:szCs w:val="18"/>
              </w:rPr>
            </w:pPr>
            <w:r>
              <w:rPr>
                <w:rFonts w:ascii="Trebuchet MS" w:hAnsi="Trebuchet MS"/>
                <w:sz w:val="18"/>
                <w:szCs w:val="18"/>
              </w:rPr>
              <w:t>Não há</w:t>
            </w:r>
          </w:p>
        </w:tc>
      </w:tr>
      <w:tr w:rsidR="00D011BC" w:rsidRPr="00B254A5" w14:paraId="0CB8A8E3" w14:textId="77777777" w:rsidTr="002A6D2A">
        <w:trPr>
          <w:trHeight w:val="170"/>
        </w:trPr>
        <w:tc>
          <w:tcPr>
            <w:tcW w:w="5670" w:type="dxa"/>
            <w:vAlign w:val="bottom"/>
          </w:tcPr>
          <w:p w14:paraId="2AE43238" w14:textId="77777777" w:rsidR="00D011BC" w:rsidRPr="00B254A5" w:rsidRDefault="00D011BC" w:rsidP="00D011BC">
            <w:pPr>
              <w:pStyle w:val="BodyTextIndent31"/>
              <w:tabs>
                <w:tab w:val="left" w:pos="0"/>
              </w:tabs>
              <w:spacing w:line="240" w:lineRule="auto"/>
              <w:ind w:left="0" w:firstLine="0"/>
              <w:rPr>
                <w:rFonts w:ascii="Trebuchet MS" w:hAnsi="Trebuchet MS"/>
                <w:sz w:val="18"/>
                <w:szCs w:val="18"/>
              </w:rPr>
            </w:pPr>
            <w:r w:rsidRPr="00B254A5">
              <w:rPr>
                <w:rFonts w:ascii="Trebuchet MS" w:hAnsi="Trebuchet MS" w:cs="Trebuchet MS"/>
                <w:sz w:val="18"/>
                <w:szCs w:val="18"/>
              </w:rPr>
              <w:t>Projeção de crescimento real dos benefícios do plano</w:t>
            </w:r>
          </w:p>
        </w:tc>
        <w:tc>
          <w:tcPr>
            <w:tcW w:w="2977" w:type="dxa"/>
            <w:vAlign w:val="bottom"/>
          </w:tcPr>
          <w:p w14:paraId="0F6765CA" w14:textId="2BF9A6BE" w:rsidR="00D011BC" w:rsidRPr="00B254A5" w:rsidRDefault="001737F3" w:rsidP="00D011BC">
            <w:pPr>
              <w:tabs>
                <w:tab w:val="left" w:pos="0"/>
              </w:tabs>
              <w:jc w:val="center"/>
              <w:rPr>
                <w:rFonts w:ascii="Trebuchet MS" w:hAnsi="Trebuchet MS"/>
                <w:sz w:val="18"/>
                <w:szCs w:val="18"/>
              </w:rPr>
            </w:pPr>
            <w:r>
              <w:rPr>
                <w:rFonts w:ascii="Trebuchet MS" w:hAnsi="Trebuchet MS"/>
                <w:sz w:val="18"/>
                <w:szCs w:val="18"/>
              </w:rPr>
              <w:t>Não há</w:t>
            </w:r>
          </w:p>
        </w:tc>
      </w:tr>
      <w:tr w:rsidR="00D011BC" w:rsidRPr="00B254A5" w14:paraId="7FF05A42" w14:textId="77777777" w:rsidTr="002A6D2A">
        <w:trPr>
          <w:trHeight w:val="170"/>
        </w:trPr>
        <w:tc>
          <w:tcPr>
            <w:tcW w:w="5670" w:type="dxa"/>
            <w:vAlign w:val="bottom"/>
          </w:tcPr>
          <w:p w14:paraId="2333D047" w14:textId="77777777" w:rsidR="00D011BC" w:rsidRPr="00B254A5" w:rsidRDefault="00D011BC" w:rsidP="00D011BC">
            <w:pPr>
              <w:pStyle w:val="BodyTextIndent31"/>
              <w:tabs>
                <w:tab w:val="left" w:pos="0"/>
              </w:tabs>
              <w:spacing w:line="240" w:lineRule="auto"/>
              <w:ind w:left="0" w:firstLine="0"/>
              <w:rPr>
                <w:rFonts w:ascii="Trebuchet MS" w:hAnsi="Trebuchet MS"/>
                <w:sz w:val="18"/>
                <w:szCs w:val="18"/>
              </w:rPr>
            </w:pPr>
            <w:r w:rsidRPr="00B254A5">
              <w:rPr>
                <w:rFonts w:ascii="Trebuchet MS" w:hAnsi="Trebuchet MS" w:cs="Trebuchet MS"/>
                <w:sz w:val="18"/>
                <w:szCs w:val="18"/>
              </w:rPr>
              <w:t>Hipótese sobre gerações futuras de novas entradas</w:t>
            </w:r>
          </w:p>
        </w:tc>
        <w:tc>
          <w:tcPr>
            <w:tcW w:w="2977" w:type="dxa"/>
            <w:vAlign w:val="bottom"/>
          </w:tcPr>
          <w:p w14:paraId="15C9F608" w14:textId="237EA476" w:rsidR="00D011BC" w:rsidRPr="00B254A5" w:rsidRDefault="001737F3" w:rsidP="00D011BC">
            <w:pPr>
              <w:tabs>
                <w:tab w:val="left" w:pos="0"/>
              </w:tabs>
              <w:jc w:val="center"/>
              <w:rPr>
                <w:rFonts w:ascii="Trebuchet MS" w:hAnsi="Trebuchet MS"/>
                <w:sz w:val="18"/>
                <w:szCs w:val="18"/>
              </w:rPr>
            </w:pPr>
            <w:r>
              <w:rPr>
                <w:rFonts w:ascii="Trebuchet MS" w:hAnsi="Trebuchet MS"/>
                <w:sz w:val="18"/>
                <w:szCs w:val="18"/>
              </w:rPr>
              <w:t>Não há</w:t>
            </w:r>
          </w:p>
        </w:tc>
      </w:tr>
      <w:tr w:rsidR="00D011BC" w:rsidRPr="00B254A5" w14:paraId="43225C77" w14:textId="77777777" w:rsidTr="002A6D2A">
        <w:trPr>
          <w:trHeight w:val="170"/>
        </w:trPr>
        <w:tc>
          <w:tcPr>
            <w:tcW w:w="5670" w:type="dxa"/>
            <w:vAlign w:val="bottom"/>
          </w:tcPr>
          <w:p w14:paraId="42C38F83" w14:textId="77777777" w:rsidR="00D011BC" w:rsidRPr="00B254A5" w:rsidRDefault="00D011BC" w:rsidP="00D011BC">
            <w:pPr>
              <w:pStyle w:val="BodyTextIndent31"/>
              <w:tabs>
                <w:tab w:val="left" w:pos="0"/>
              </w:tabs>
              <w:spacing w:line="240" w:lineRule="auto"/>
              <w:ind w:left="0" w:firstLine="0"/>
              <w:rPr>
                <w:rFonts w:ascii="Trebuchet MS" w:hAnsi="Trebuchet MS"/>
                <w:sz w:val="18"/>
                <w:szCs w:val="18"/>
              </w:rPr>
            </w:pPr>
            <w:r w:rsidRPr="00B254A5">
              <w:rPr>
                <w:rFonts w:ascii="Trebuchet MS" w:hAnsi="Trebuchet MS" w:cs="Trebuchet MS"/>
                <w:sz w:val="18"/>
                <w:szCs w:val="18"/>
              </w:rPr>
              <w:t>Tábua de mortalidade geral de válidos</w:t>
            </w:r>
          </w:p>
        </w:tc>
        <w:tc>
          <w:tcPr>
            <w:tcW w:w="2977" w:type="dxa"/>
            <w:vAlign w:val="bottom"/>
          </w:tcPr>
          <w:p w14:paraId="6365600A" w14:textId="77777777" w:rsidR="00D011BC" w:rsidRPr="00B254A5" w:rsidRDefault="00D011BC" w:rsidP="00D011BC">
            <w:pPr>
              <w:tabs>
                <w:tab w:val="left" w:pos="0"/>
              </w:tabs>
              <w:jc w:val="center"/>
              <w:rPr>
                <w:rFonts w:ascii="Trebuchet MS" w:hAnsi="Trebuchet MS"/>
                <w:sz w:val="18"/>
                <w:szCs w:val="18"/>
              </w:rPr>
            </w:pPr>
            <w:r w:rsidRPr="00B254A5">
              <w:rPr>
                <w:rFonts w:ascii="Trebuchet MS" w:hAnsi="Trebuchet MS"/>
                <w:sz w:val="18"/>
                <w:szCs w:val="18"/>
              </w:rPr>
              <w:t>AT-2000 básica, segregada por sexo.</w:t>
            </w:r>
          </w:p>
        </w:tc>
      </w:tr>
    </w:tbl>
    <w:p w14:paraId="18420C3D" w14:textId="77777777" w:rsidR="00743659" w:rsidRPr="00B254A5" w:rsidRDefault="00743659" w:rsidP="00564D58">
      <w:pPr>
        <w:widowControl w:val="0"/>
        <w:suppressAutoHyphens w:val="0"/>
        <w:ind w:left="426"/>
        <w:jc w:val="both"/>
        <w:rPr>
          <w:rFonts w:ascii="Trebuchet MS" w:hAnsi="Trebuchet MS"/>
          <w:szCs w:val="24"/>
        </w:rPr>
      </w:pPr>
    </w:p>
    <w:p w14:paraId="38DC2CD1" w14:textId="77777777" w:rsidR="00743659" w:rsidRPr="00B254A5" w:rsidRDefault="00743659" w:rsidP="00564D58">
      <w:pPr>
        <w:widowControl w:val="0"/>
        <w:numPr>
          <w:ilvl w:val="0"/>
          <w:numId w:val="12"/>
        </w:numPr>
        <w:suppressAutoHyphens w:val="0"/>
        <w:ind w:left="426" w:hanging="426"/>
        <w:jc w:val="both"/>
        <w:rPr>
          <w:rFonts w:ascii="Trebuchet MS" w:hAnsi="Trebuchet MS"/>
          <w:szCs w:val="24"/>
        </w:rPr>
      </w:pPr>
      <w:r w:rsidRPr="00B254A5">
        <w:rPr>
          <w:rFonts w:ascii="Trebuchet MS" w:hAnsi="Trebuchet MS" w:cs="Trebuchet MS"/>
          <w:b/>
          <w:color w:val="000000"/>
          <w:szCs w:val="24"/>
          <w:lang w:eastAsia="pt-BR"/>
        </w:rPr>
        <w:t>Lucro</w:t>
      </w:r>
      <w:r w:rsidR="00096075" w:rsidRPr="00B254A5">
        <w:rPr>
          <w:rFonts w:ascii="Trebuchet MS" w:hAnsi="Trebuchet MS" w:cs="Trebuchet MS"/>
          <w:b/>
          <w:color w:val="000000"/>
          <w:szCs w:val="24"/>
          <w:lang w:eastAsia="pt-BR"/>
        </w:rPr>
        <w:t xml:space="preserve"> </w:t>
      </w:r>
      <w:r w:rsidRPr="00B254A5">
        <w:rPr>
          <w:rFonts w:ascii="Trebuchet MS" w:hAnsi="Trebuchet MS" w:cs="Trebuchet MS"/>
          <w:b/>
          <w:color w:val="000000"/>
          <w:szCs w:val="24"/>
          <w:lang w:eastAsia="pt-BR"/>
        </w:rPr>
        <w:t>por ação básico e diluído</w:t>
      </w:r>
    </w:p>
    <w:p w14:paraId="71B031A7" w14:textId="77777777" w:rsidR="00743659" w:rsidRPr="00B254A5" w:rsidRDefault="00743659" w:rsidP="00564D58">
      <w:pPr>
        <w:pStyle w:val="WW-Recuodecorpodetexto2"/>
        <w:rPr>
          <w:rFonts w:ascii="Trebuchet MS" w:eastAsia="SimSun" w:hAnsi="Trebuchet MS" w:cs="Trebuchet MS"/>
          <w:b/>
          <w:bCs/>
          <w:color w:val="000000"/>
          <w:szCs w:val="24"/>
          <w:lang w:eastAsia="pt-BR"/>
        </w:rPr>
      </w:pPr>
    </w:p>
    <w:p w14:paraId="0F6DCACF" w14:textId="77777777" w:rsidR="00D47F97" w:rsidRPr="00B254A5" w:rsidRDefault="00FE7335" w:rsidP="00FE7335">
      <w:pPr>
        <w:ind w:left="426"/>
        <w:jc w:val="both"/>
        <w:rPr>
          <w:rFonts w:ascii="Trebuchet MS" w:hAnsi="Trebuchet MS" w:cs="Arial"/>
          <w:szCs w:val="24"/>
        </w:rPr>
      </w:pPr>
      <w:r w:rsidRPr="00B254A5">
        <w:rPr>
          <w:rFonts w:ascii="Trebuchet MS" w:hAnsi="Trebuchet MS" w:cs="Arial"/>
          <w:szCs w:val="24"/>
        </w:rPr>
        <w:t>O lucro básico por ação do período é calculado através da divisão do lucro atribuível a</w:t>
      </w:r>
    </w:p>
    <w:p w14:paraId="020A137C" w14:textId="77777777" w:rsidR="00FE7335" w:rsidRPr="00B254A5" w:rsidRDefault="00FE7335" w:rsidP="00FE7335">
      <w:pPr>
        <w:ind w:left="426"/>
        <w:jc w:val="both"/>
        <w:rPr>
          <w:rFonts w:ascii="Trebuchet MS" w:hAnsi="Trebuchet MS" w:cs="Arial"/>
          <w:szCs w:val="24"/>
        </w:rPr>
      </w:pPr>
      <w:r w:rsidRPr="00B254A5">
        <w:rPr>
          <w:rFonts w:ascii="Trebuchet MS" w:hAnsi="Trebuchet MS" w:cs="Arial"/>
          <w:szCs w:val="24"/>
        </w:rPr>
        <w:t>os acionistas da Companhia, pela quantidade média ponderada de ações ordinárias e preferenciais emitidas durante o período. As ações preferenciais possuem direito de 10% a mais de dividendos do que as ações ordinárias:</w:t>
      </w:r>
    </w:p>
    <w:tbl>
      <w:tblPr>
        <w:tblW w:w="8646" w:type="dxa"/>
        <w:tblInd w:w="496" w:type="dxa"/>
        <w:tblLayout w:type="fixed"/>
        <w:tblCellMar>
          <w:left w:w="70" w:type="dxa"/>
          <w:right w:w="70" w:type="dxa"/>
        </w:tblCellMar>
        <w:tblLook w:val="0000" w:firstRow="0" w:lastRow="0" w:firstColumn="0" w:lastColumn="0" w:noHBand="0" w:noVBand="0"/>
      </w:tblPr>
      <w:tblGrid>
        <w:gridCol w:w="5528"/>
        <w:gridCol w:w="1559"/>
        <w:gridCol w:w="1559"/>
      </w:tblGrid>
      <w:tr w:rsidR="0090313C" w:rsidRPr="00B254A5" w14:paraId="52FB9894" w14:textId="77777777" w:rsidTr="00D462F8">
        <w:trPr>
          <w:trHeight w:val="170"/>
        </w:trPr>
        <w:tc>
          <w:tcPr>
            <w:tcW w:w="5528" w:type="dxa"/>
            <w:vAlign w:val="bottom"/>
          </w:tcPr>
          <w:p w14:paraId="579A3CEF" w14:textId="77777777" w:rsidR="0090313C" w:rsidRPr="00B254A5" w:rsidRDefault="0090313C" w:rsidP="00D462F8">
            <w:pPr>
              <w:pStyle w:val="WW-Recuodecorpodetexto2"/>
              <w:snapToGrid w:val="0"/>
              <w:spacing w:line="216" w:lineRule="auto"/>
              <w:ind w:left="0"/>
              <w:rPr>
                <w:rFonts w:ascii="Trebuchet MS" w:hAnsi="Trebuchet MS"/>
                <w:b/>
                <w:bCs/>
                <w:sz w:val="18"/>
                <w:szCs w:val="18"/>
              </w:rPr>
            </w:pPr>
          </w:p>
          <w:p w14:paraId="53208234" w14:textId="77777777" w:rsidR="0090313C" w:rsidRPr="00B254A5" w:rsidRDefault="0090313C" w:rsidP="00D462F8">
            <w:pPr>
              <w:pStyle w:val="WW-Recuodecorpodetexto2"/>
              <w:snapToGrid w:val="0"/>
              <w:spacing w:line="216" w:lineRule="auto"/>
              <w:ind w:left="0"/>
              <w:rPr>
                <w:rFonts w:ascii="Trebuchet MS" w:hAnsi="Trebuchet MS" w:cs="Trebuchet MS"/>
                <w:b/>
                <w:bCs/>
                <w:sz w:val="18"/>
                <w:szCs w:val="18"/>
                <w:lang w:eastAsia="pt-BR"/>
              </w:rPr>
            </w:pPr>
            <w:r w:rsidRPr="00B254A5">
              <w:rPr>
                <w:rFonts w:ascii="Trebuchet MS" w:hAnsi="Trebuchet MS"/>
                <w:b/>
                <w:bCs/>
                <w:sz w:val="18"/>
                <w:szCs w:val="18"/>
              </w:rPr>
              <w:br w:type="page"/>
            </w:r>
          </w:p>
        </w:tc>
        <w:tc>
          <w:tcPr>
            <w:tcW w:w="1559" w:type="dxa"/>
            <w:vAlign w:val="bottom"/>
          </w:tcPr>
          <w:p w14:paraId="212FEC85" w14:textId="77777777" w:rsidR="0090313C" w:rsidRPr="00B254A5" w:rsidRDefault="0090313C" w:rsidP="00D462F8">
            <w:pPr>
              <w:pStyle w:val="WW-Recuodecorpodetexto2"/>
              <w:pBdr>
                <w:top w:val="none" w:sz="0" w:space="0" w:color="000000"/>
                <w:left w:val="none" w:sz="0" w:space="0" w:color="000000"/>
                <w:bottom w:val="single" w:sz="4" w:space="1" w:color="000000"/>
                <w:right w:val="none" w:sz="0" w:space="0" w:color="000000"/>
              </w:pBdr>
              <w:spacing w:line="216" w:lineRule="auto"/>
              <w:ind w:left="0"/>
              <w:jc w:val="center"/>
              <w:rPr>
                <w:rFonts w:ascii="Trebuchet MS" w:hAnsi="Trebuchet MS"/>
                <w:b/>
                <w:bCs/>
                <w:sz w:val="18"/>
                <w:szCs w:val="18"/>
              </w:rPr>
            </w:pPr>
            <w:r w:rsidRPr="00B254A5">
              <w:rPr>
                <w:rFonts w:ascii="Trebuchet MS" w:hAnsi="Trebuchet MS"/>
                <w:b/>
                <w:bCs/>
                <w:sz w:val="20"/>
                <w:lang w:eastAsia="pt-BR"/>
              </w:rPr>
              <w:fldChar w:fldCharType="begin"/>
            </w:r>
            <w:r w:rsidRPr="00B254A5">
              <w:rPr>
                <w:rFonts w:ascii="Trebuchet MS" w:hAnsi="Trebuchet MS"/>
                <w:b/>
                <w:bCs/>
                <w:sz w:val="20"/>
                <w:lang w:eastAsia="pt-BR"/>
              </w:rPr>
              <w:instrText xml:space="preserve"> REF  Data_Base_Numero  \* MERGEFORMAT </w:instrText>
            </w:r>
            <w:r w:rsidRPr="00B254A5">
              <w:rPr>
                <w:rFonts w:ascii="Trebuchet MS" w:hAnsi="Trebuchet MS"/>
                <w:b/>
                <w:bCs/>
                <w:sz w:val="20"/>
                <w:lang w:eastAsia="pt-BR"/>
              </w:rPr>
              <w:fldChar w:fldCharType="separate"/>
            </w:r>
            <w:r w:rsidRPr="00B254A5">
              <w:rPr>
                <w:rFonts w:ascii="Trebuchet MS" w:hAnsi="Trebuchet MS"/>
                <w:b/>
                <w:bCs/>
                <w:sz w:val="20"/>
                <w:lang w:eastAsia="pt-BR"/>
              </w:rPr>
              <w:t>31/12/2025</w:t>
            </w:r>
            <w:r w:rsidRPr="00B254A5">
              <w:rPr>
                <w:rFonts w:ascii="Trebuchet MS" w:hAnsi="Trebuchet MS"/>
                <w:b/>
                <w:bCs/>
                <w:sz w:val="20"/>
                <w:lang w:eastAsia="pt-BR"/>
              </w:rPr>
              <w:fldChar w:fldCharType="end"/>
            </w:r>
          </w:p>
        </w:tc>
        <w:tc>
          <w:tcPr>
            <w:tcW w:w="1559" w:type="dxa"/>
            <w:vAlign w:val="bottom"/>
          </w:tcPr>
          <w:p w14:paraId="469165CF" w14:textId="77777777" w:rsidR="0090313C" w:rsidRPr="00B254A5" w:rsidRDefault="0090313C" w:rsidP="00D462F8">
            <w:pPr>
              <w:pStyle w:val="WW-Recuodecorpodetexto2"/>
              <w:pBdr>
                <w:top w:val="none" w:sz="0" w:space="0" w:color="000000"/>
                <w:left w:val="none" w:sz="0" w:space="0" w:color="000000"/>
                <w:bottom w:val="single" w:sz="4" w:space="1" w:color="000000"/>
                <w:right w:val="none" w:sz="0" w:space="0" w:color="000000"/>
              </w:pBdr>
              <w:spacing w:line="216" w:lineRule="auto"/>
              <w:ind w:left="0"/>
              <w:jc w:val="center"/>
              <w:rPr>
                <w:rFonts w:ascii="Trebuchet MS" w:hAnsi="Trebuchet MS"/>
                <w:b/>
                <w:bCs/>
                <w:sz w:val="18"/>
                <w:szCs w:val="18"/>
              </w:rPr>
            </w:pPr>
            <w:r w:rsidRPr="00B254A5">
              <w:rPr>
                <w:rFonts w:ascii="Trebuchet MS" w:hAnsi="Trebuchet MS"/>
                <w:b/>
                <w:bCs/>
                <w:sz w:val="20"/>
                <w:lang w:eastAsia="pt-BR"/>
              </w:rPr>
              <w:fldChar w:fldCharType="begin"/>
            </w:r>
            <w:r w:rsidRPr="00B254A5">
              <w:rPr>
                <w:rFonts w:ascii="Trebuchet MS" w:hAnsi="Trebuchet MS"/>
                <w:b/>
                <w:bCs/>
                <w:sz w:val="20"/>
                <w:lang w:eastAsia="pt-BR"/>
              </w:rPr>
              <w:instrText xml:space="preserve"> REF  Ano_Anterior_Data_Base_Numero  \* MERGEFORMAT </w:instrText>
            </w:r>
            <w:r w:rsidRPr="00B254A5">
              <w:rPr>
                <w:rFonts w:ascii="Trebuchet MS" w:hAnsi="Trebuchet MS"/>
                <w:b/>
                <w:bCs/>
                <w:sz w:val="20"/>
                <w:lang w:eastAsia="pt-BR"/>
              </w:rPr>
              <w:fldChar w:fldCharType="separate"/>
            </w:r>
            <w:r w:rsidRPr="00B254A5">
              <w:rPr>
                <w:rFonts w:ascii="Trebuchet MS" w:hAnsi="Trebuchet MS"/>
                <w:b/>
                <w:bCs/>
                <w:sz w:val="20"/>
                <w:lang w:eastAsia="pt-BR"/>
              </w:rPr>
              <w:t>31/12/2024</w:t>
            </w:r>
            <w:r w:rsidRPr="00B254A5">
              <w:rPr>
                <w:rFonts w:ascii="Trebuchet MS" w:hAnsi="Trebuchet MS"/>
                <w:b/>
                <w:bCs/>
                <w:sz w:val="20"/>
                <w:lang w:eastAsia="pt-BR"/>
              </w:rPr>
              <w:fldChar w:fldCharType="end"/>
            </w:r>
          </w:p>
        </w:tc>
      </w:tr>
      <w:tr w:rsidR="0090313C" w:rsidRPr="00B254A5" w14:paraId="0088D515" w14:textId="77777777" w:rsidTr="00D462F8">
        <w:trPr>
          <w:trHeight w:val="170"/>
        </w:trPr>
        <w:tc>
          <w:tcPr>
            <w:tcW w:w="5528" w:type="dxa"/>
            <w:vAlign w:val="bottom"/>
          </w:tcPr>
          <w:p w14:paraId="19195290" w14:textId="77777777" w:rsidR="0090313C" w:rsidRPr="00B254A5" w:rsidRDefault="0090313C" w:rsidP="00D462F8">
            <w:pPr>
              <w:pStyle w:val="WW-Recuodecorpodetexto2"/>
              <w:spacing w:line="216" w:lineRule="auto"/>
              <w:ind w:left="-57"/>
              <w:jc w:val="left"/>
              <w:rPr>
                <w:rFonts w:ascii="Trebuchet MS" w:hAnsi="Trebuchet MS"/>
                <w:sz w:val="18"/>
                <w:szCs w:val="18"/>
              </w:rPr>
            </w:pPr>
            <w:r w:rsidRPr="00B254A5">
              <w:rPr>
                <w:rFonts w:ascii="Trebuchet MS" w:eastAsia="SimSun" w:hAnsi="Trebuchet MS" w:cs="Trebuchet MS"/>
                <w:b/>
                <w:bCs/>
                <w:sz w:val="18"/>
                <w:szCs w:val="18"/>
              </w:rPr>
              <w:t>Numerador</w:t>
            </w:r>
          </w:p>
        </w:tc>
        <w:tc>
          <w:tcPr>
            <w:tcW w:w="1559" w:type="dxa"/>
            <w:vAlign w:val="bottom"/>
          </w:tcPr>
          <w:p w14:paraId="7B812E42" w14:textId="77777777" w:rsidR="0090313C" w:rsidRPr="00B254A5" w:rsidRDefault="0090313C" w:rsidP="00D462F8">
            <w:pPr>
              <w:pStyle w:val="WW-Recuodecorpodetexto2"/>
              <w:spacing w:line="216" w:lineRule="auto"/>
              <w:ind w:left="0"/>
              <w:jc w:val="right"/>
              <w:rPr>
                <w:rFonts w:ascii="Trebuchet MS" w:eastAsia="Trebuchet MS" w:hAnsi="Trebuchet MS" w:cs="Trebuchet MS"/>
                <w:b/>
                <w:sz w:val="18"/>
                <w:szCs w:val="18"/>
              </w:rPr>
            </w:pPr>
            <w:r w:rsidRPr="00B254A5">
              <w:rPr>
                <w:rFonts w:ascii="Trebuchet MS" w:eastAsia="Trebuchet MS" w:hAnsi="Trebuchet MS" w:cs="Trebuchet MS"/>
                <w:b/>
                <w:sz w:val="18"/>
                <w:szCs w:val="18"/>
              </w:rPr>
              <w:t xml:space="preserve"> </w:t>
            </w:r>
          </w:p>
        </w:tc>
        <w:tc>
          <w:tcPr>
            <w:tcW w:w="1559" w:type="dxa"/>
            <w:vAlign w:val="bottom"/>
          </w:tcPr>
          <w:p w14:paraId="25D892EA" w14:textId="77777777" w:rsidR="0090313C" w:rsidRPr="00B254A5" w:rsidRDefault="0090313C" w:rsidP="00D462F8">
            <w:pPr>
              <w:pStyle w:val="WW-Recuodecorpodetexto2"/>
              <w:spacing w:line="216" w:lineRule="auto"/>
              <w:ind w:left="0"/>
              <w:jc w:val="right"/>
              <w:rPr>
                <w:rFonts w:ascii="Trebuchet MS" w:hAnsi="Trebuchet MS"/>
                <w:sz w:val="18"/>
                <w:szCs w:val="18"/>
              </w:rPr>
            </w:pPr>
            <w:r w:rsidRPr="00B254A5">
              <w:rPr>
                <w:rFonts w:ascii="Trebuchet MS" w:eastAsia="Trebuchet MS" w:hAnsi="Trebuchet MS" w:cs="Trebuchet MS"/>
                <w:b/>
                <w:sz w:val="18"/>
                <w:szCs w:val="18"/>
              </w:rPr>
              <w:t xml:space="preserve"> </w:t>
            </w:r>
          </w:p>
        </w:tc>
      </w:tr>
      <w:tr w:rsidR="009D41CB" w:rsidRPr="00B254A5" w14:paraId="119C0A8E" w14:textId="77777777" w:rsidTr="00D462F8">
        <w:trPr>
          <w:trHeight w:val="170"/>
        </w:trPr>
        <w:tc>
          <w:tcPr>
            <w:tcW w:w="5528" w:type="dxa"/>
            <w:vAlign w:val="bottom"/>
          </w:tcPr>
          <w:p w14:paraId="1C633157" w14:textId="77777777" w:rsidR="009D41CB" w:rsidRPr="00B254A5" w:rsidRDefault="009D41CB" w:rsidP="009D41CB">
            <w:pPr>
              <w:pStyle w:val="WW-Recuodecorpodetexto2"/>
              <w:spacing w:line="216" w:lineRule="auto"/>
              <w:ind w:left="-57"/>
              <w:jc w:val="left"/>
              <w:rPr>
                <w:rFonts w:ascii="Trebuchet MS" w:hAnsi="Trebuchet MS"/>
                <w:sz w:val="18"/>
                <w:szCs w:val="18"/>
              </w:rPr>
            </w:pPr>
            <w:r w:rsidRPr="00B254A5">
              <w:rPr>
                <w:rFonts w:ascii="Trebuchet MS" w:hAnsi="Trebuchet MS" w:cs="Trebuchet MS"/>
                <w:sz w:val="18"/>
                <w:szCs w:val="18"/>
              </w:rPr>
              <w:t>Lucro disponível aos acionistas ordinários</w:t>
            </w:r>
          </w:p>
        </w:tc>
        <w:tc>
          <w:tcPr>
            <w:tcW w:w="1559" w:type="dxa"/>
          </w:tcPr>
          <w:p w14:paraId="24689E9D" w14:textId="4C7809C0" w:rsidR="009D41CB" w:rsidRPr="00B254A5" w:rsidRDefault="00725353" w:rsidP="009D41CB">
            <w:pPr>
              <w:pStyle w:val="xl252"/>
              <w:pBdr>
                <w:bottom w:val="none" w:sz="0" w:space="0" w:color="000000"/>
              </w:pBdr>
              <w:spacing w:before="0" w:after="0" w:line="216" w:lineRule="auto"/>
              <w:rPr>
                <w:rFonts w:ascii="Trebuchet MS" w:hAnsi="Trebuchet MS" w:cs="Trebuchet MS"/>
                <w:b w:val="0"/>
                <w:sz w:val="18"/>
                <w:szCs w:val="18"/>
              </w:rPr>
            </w:pPr>
            <w:r w:rsidRPr="00725353">
              <w:rPr>
                <w:rFonts w:ascii="Trebuchet MS" w:hAnsi="Trebuchet MS" w:cs="Trebuchet MS"/>
                <w:b w:val="0"/>
                <w:sz w:val="18"/>
                <w:szCs w:val="18"/>
              </w:rPr>
              <w:t xml:space="preserve">224.541 </w:t>
            </w:r>
          </w:p>
        </w:tc>
        <w:tc>
          <w:tcPr>
            <w:tcW w:w="1559" w:type="dxa"/>
          </w:tcPr>
          <w:p w14:paraId="5C99C15E" w14:textId="77777777" w:rsidR="009D41CB" w:rsidRPr="00B254A5" w:rsidRDefault="009D41CB" w:rsidP="009D41CB">
            <w:pPr>
              <w:pStyle w:val="xl252"/>
              <w:pBdr>
                <w:bottom w:val="none" w:sz="0" w:space="0" w:color="000000"/>
              </w:pBdr>
              <w:spacing w:before="0" w:after="0" w:line="216" w:lineRule="auto"/>
              <w:rPr>
                <w:rFonts w:ascii="Trebuchet MS" w:hAnsi="Trebuchet MS" w:cs="Trebuchet MS"/>
                <w:b w:val="0"/>
                <w:sz w:val="18"/>
                <w:szCs w:val="18"/>
              </w:rPr>
            </w:pPr>
            <w:r w:rsidRPr="00B254A5">
              <w:rPr>
                <w:rFonts w:ascii="Trebuchet MS" w:hAnsi="Trebuchet MS" w:cs="Trebuchet MS"/>
                <w:b w:val="0"/>
                <w:sz w:val="18"/>
                <w:szCs w:val="18"/>
              </w:rPr>
              <w:t>353.929</w:t>
            </w:r>
          </w:p>
        </w:tc>
      </w:tr>
      <w:tr w:rsidR="009D41CB" w:rsidRPr="00B254A5" w14:paraId="0A4F84DD" w14:textId="77777777" w:rsidTr="00D462F8">
        <w:trPr>
          <w:trHeight w:val="170"/>
        </w:trPr>
        <w:tc>
          <w:tcPr>
            <w:tcW w:w="5528" w:type="dxa"/>
            <w:vAlign w:val="bottom"/>
          </w:tcPr>
          <w:p w14:paraId="2A4DABD3" w14:textId="77777777" w:rsidR="009D41CB" w:rsidRPr="00B254A5" w:rsidRDefault="009D41CB" w:rsidP="009D41CB">
            <w:pPr>
              <w:pStyle w:val="WW-Recuodecorpodetexto2"/>
              <w:spacing w:line="216" w:lineRule="auto"/>
              <w:ind w:left="-57"/>
              <w:jc w:val="left"/>
              <w:rPr>
                <w:rFonts w:ascii="Trebuchet MS" w:hAnsi="Trebuchet MS"/>
                <w:sz w:val="18"/>
                <w:szCs w:val="18"/>
              </w:rPr>
            </w:pPr>
            <w:r w:rsidRPr="00B254A5">
              <w:rPr>
                <w:rFonts w:ascii="Trebuchet MS" w:hAnsi="Trebuchet MS" w:cs="Trebuchet MS"/>
                <w:sz w:val="18"/>
                <w:szCs w:val="18"/>
              </w:rPr>
              <w:t>Lucro disponível aos acionistas preferenciais</w:t>
            </w:r>
          </w:p>
        </w:tc>
        <w:tc>
          <w:tcPr>
            <w:tcW w:w="1559" w:type="dxa"/>
          </w:tcPr>
          <w:p w14:paraId="00C58703" w14:textId="341ADE25" w:rsidR="009D41CB" w:rsidRPr="00B254A5" w:rsidRDefault="00725353" w:rsidP="009D41CB">
            <w:pPr>
              <w:pStyle w:val="xl252"/>
              <w:pBdr>
                <w:bottom w:val="single" w:sz="4" w:space="1" w:color="000000"/>
              </w:pBdr>
              <w:spacing w:before="0" w:after="0" w:line="216" w:lineRule="auto"/>
              <w:rPr>
                <w:rFonts w:ascii="Trebuchet MS" w:hAnsi="Trebuchet MS" w:cs="Trebuchet MS"/>
                <w:b w:val="0"/>
                <w:sz w:val="18"/>
                <w:szCs w:val="18"/>
              </w:rPr>
            </w:pPr>
            <w:r w:rsidRPr="00725353">
              <w:rPr>
                <w:rFonts w:ascii="Trebuchet MS" w:hAnsi="Trebuchet MS" w:cs="Trebuchet MS"/>
                <w:b w:val="0"/>
                <w:sz w:val="18"/>
                <w:szCs w:val="18"/>
              </w:rPr>
              <w:t xml:space="preserve">76 </w:t>
            </w:r>
            <w:r w:rsidR="004E7F65" w:rsidRPr="004E7F65">
              <w:rPr>
                <w:rFonts w:ascii="Trebuchet MS" w:hAnsi="Trebuchet MS" w:cs="Trebuchet MS"/>
                <w:b w:val="0"/>
                <w:sz w:val="18"/>
                <w:szCs w:val="18"/>
              </w:rPr>
              <w:t xml:space="preserve"> </w:t>
            </w:r>
            <w:r w:rsidR="009D41CB" w:rsidRPr="00B254A5">
              <w:rPr>
                <w:rFonts w:ascii="Trebuchet MS" w:hAnsi="Trebuchet MS" w:cs="Trebuchet MS"/>
                <w:b w:val="0"/>
                <w:sz w:val="18"/>
                <w:szCs w:val="18"/>
              </w:rPr>
              <w:t xml:space="preserve"> </w:t>
            </w:r>
          </w:p>
        </w:tc>
        <w:tc>
          <w:tcPr>
            <w:tcW w:w="1559" w:type="dxa"/>
          </w:tcPr>
          <w:p w14:paraId="34D92AE6" w14:textId="77777777" w:rsidR="009D41CB" w:rsidRPr="00B254A5" w:rsidRDefault="009D41CB" w:rsidP="009D41CB">
            <w:pPr>
              <w:pStyle w:val="xl252"/>
              <w:pBdr>
                <w:bottom w:val="single" w:sz="4" w:space="1" w:color="000000"/>
              </w:pBdr>
              <w:spacing w:before="0" w:after="0" w:line="216" w:lineRule="auto"/>
              <w:rPr>
                <w:rFonts w:ascii="Trebuchet MS" w:hAnsi="Trebuchet MS" w:cs="Trebuchet MS"/>
                <w:b w:val="0"/>
                <w:sz w:val="18"/>
                <w:szCs w:val="18"/>
              </w:rPr>
            </w:pPr>
            <w:r w:rsidRPr="00B254A5">
              <w:rPr>
                <w:rFonts w:ascii="Trebuchet MS" w:hAnsi="Trebuchet MS" w:cs="Trebuchet MS"/>
                <w:b w:val="0"/>
                <w:sz w:val="18"/>
                <w:szCs w:val="18"/>
              </w:rPr>
              <w:t xml:space="preserve">   121   </w:t>
            </w:r>
          </w:p>
        </w:tc>
      </w:tr>
      <w:tr w:rsidR="0090313C" w:rsidRPr="00B254A5" w14:paraId="5B1828B1" w14:textId="77777777" w:rsidTr="00D462F8">
        <w:trPr>
          <w:trHeight w:val="170"/>
        </w:trPr>
        <w:tc>
          <w:tcPr>
            <w:tcW w:w="5528" w:type="dxa"/>
            <w:vAlign w:val="bottom"/>
          </w:tcPr>
          <w:p w14:paraId="27A8BFF5" w14:textId="77777777" w:rsidR="0090313C" w:rsidRPr="00B254A5" w:rsidRDefault="0090313C" w:rsidP="0090313C">
            <w:pPr>
              <w:pStyle w:val="WW-Recuodecorpodetexto2"/>
              <w:spacing w:line="216" w:lineRule="auto"/>
              <w:ind w:left="-57"/>
              <w:jc w:val="left"/>
              <w:rPr>
                <w:rFonts w:ascii="Trebuchet MS" w:hAnsi="Trebuchet MS"/>
                <w:sz w:val="18"/>
                <w:szCs w:val="18"/>
              </w:rPr>
            </w:pPr>
            <w:r w:rsidRPr="00B254A5">
              <w:rPr>
                <w:rFonts w:ascii="Trebuchet MS" w:eastAsia="Trebuchet MS" w:hAnsi="Trebuchet MS" w:cs="Trebuchet MS"/>
                <w:b/>
                <w:bCs/>
                <w:sz w:val="18"/>
                <w:szCs w:val="18"/>
              </w:rPr>
              <w:lastRenderedPageBreak/>
              <w:t xml:space="preserve"> </w:t>
            </w:r>
          </w:p>
        </w:tc>
        <w:tc>
          <w:tcPr>
            <w:tcW w:w="1559" w:type="dxa"/>
            <w:vAlign w:val="bottom"/>
          </w:tcPr>
          <w:p w14:paraId="0FD8D58A" w14:textId="05C911A7" w:rsidR="0090313C" w:rsidRPr="00B254A5" w:rsidRDefault="00725353" w:rsidP="0090313C">
            <w:pPr>
              <w:pStyle w:val="xl252"/>
              <w:pBdr>
                <w:top w:val="none" w:sz="0" w:space="0" w:color="auto"/>
                <w:left w:val="none" w:sz="0" w:space="0" w:color="auto"/>
                <w:bottom w:val="none" w:sz="0" w:space="0" w:color="auto"/>
                <w:right w:val="none" w:sz="0" w:space="0" w:color="auto"/>
              </w:pBdr>
              <w:spacing w:before="0" w:after="0" w:line="216" w:lineRule="auto"/>
              <w:rPr>
                <w:rFonts w:ascii="Trebuchet MS" w:hAnsi="Trebuchet MS" w:cs="Trebuchet MS"/>
                <w:bCs w:val="0"/>
                <w:sz w:val="18"/>
                <w:szCs w:val="18"/>
              </w:rPr>
            </w:pPr>
            <w:r w:rsidRPr="00725353">
              <w:rPr>
                <w:rFonts w:ascii="Trebuchet MS" w:hAnsi="Trebuchet MS" w:cs="Trebuchet MS"/>
                <w:bCs w:val="0"/>
                <w:sz w:val="18"/>
                <w:szCs w:val="18"/>
              </w:rPr>
              <w:t xml:space="preserve">224.617 </w:t>
            </w:r>
          </w:p>
        </w:tc>
        <w:tc>
          <w:tcPr>
            <w:tcW w:w="1559" w:type="dxa"/>
            <w:vAlign w:val="bottom"/>
          </w:tcPr>
          <w:p w14:paraId="0C84BB75" w14:textId="77777777" w:rsidR="0090313C" w:rsidRPr="00B254A5" w:rsidRDefault="0090313C" w:rsidP="0090313C">
            <w:pPr>
              <w:pStyle w:val="xl252"/>
              <w:pBdr>
                <w:top w:val="none" w:sz="0" w:space="0" w:color="auto"/>
                <w:left w:val="none" w:sz="0" w:space="0" w:color="auto"/>
                <w:bottom w:val="none" w:sz="0" w:space="0" w:color="auto"/>
                <w:right w:val="none" w:sz="0" w:space="0" w:color="auto"/>
              </w:pBdr>
              <w:spacing w:before="0" w:after="0" w:line="216" w:lineRule="auto"/>
              <w:rPr>
                <w:rFonts w:ascii="Trebuchet MS" w:hAnsi="Trebuchet MS" w:cs="Trebuchet MS"/>
                <w:bCs w:val="0"/>
                <w:sz w:val="18"/>
                <w:szCs w:val="18"/>
              </w:rPr>
            </w:pPr>
            <w:r w:rsidRPr="00B254A5">
              <w:rPr>
                <w:rFonts w:ascii="Trebuchet MS" w:hAnsi="Trebuchet MS" w:cs="Trebuchet MS"/>
                <w:bCs w:val="0"/>
                <w:sz w:val="18"/>
                <w:szCs w:val="18"/>
              </w:rPr>
              <w:t>354.050</w:t>
            </w:r>
          </w:p>
        </w:tc>
      </w:tr>
      <w:tr w:rsidR="0090313C" w:rsidRPr="00B254A5" w14:paraId="1BED84EB" w14:textId="77777777" w:rsidTr="00D462F8">
        <w:trPr>
          <w:trHeight w:val="170"/>
        </w:trPr>
        <w:tc>
          <w:tcPr>
            <w:tcW w:w="5528" w:type="dxa"/>
            <w:vAlign w:val="bottom"/>
          </w:tcPr>
          <w:p w14:paraId="48DE04CD" w14:textId="77777777" w:rsidR="0090313C" w:rsidRPr="00B254A5" w:rsidRDefault="0090313C" w:rsidP="0090313C">
            <w:pPr>
              <w:pStyle w:val="WW-Recuodecorpodetexto2"/>
              <w:spacing w:line="216" w:lineRule="auto"/>
              <w:ind w:left="-57"/>
              <w:jc w:val="left"/>
              <w:rPr>
                <w:rFonts w:ascii="Trebuchet MS" w:hAnsi="Trebuchet MS"/>
                <w:sz w:val="18"/>
                <w:szCs w:val="18"/>
              </w:rPr>
            </w:pPr>
            <w:r w:rsidRPr="00B254A5">
              <w:rPr>
                <w:rFonts w:ascii="Trebuchet MS" w:eastAsia="Trebuchet MS" w:hAnsi="Trebuchet MS" w:cs="Trebuchet MS"/>
                <w:sz w:val="18"/>
                <w:szCs w:val="18"/>
              </w:rPr>
              <w:t xml:space="preserve"> </w:t>
            </w:r>
          </w:p>
        </w:tc>
        <w:tc>
          <w:tcPr>
            <w:tcW w:w="1559" w:type="dxa"/>
            <w:vAlign w:val="bottom"/>
          </w:tcPr>
          <w:p w14:paraId="086AFD40" w14:textId="77777777" w:rsidR="0090313C" w:rsidRPr="00B254A5" w:rsidRDefault="0090313C" w:rsidP="0090313C">
            <w:pPr>
              <w:pStyle w:val="xl252"/>
              <w:pBdr>
                <w:top w:val="none" w:sz="0" w:space="0" w:color="auto"/>
                <w:left w:val="none" w:sz="0" w:space="0" w:color="auto"/>
                <w:bottom w:val="none" w:sz="0" w:space="0" w:color="auto"/>
                <w:right w:val="none" w:sz="0" w:space="0" w:color="auto"/>
              </w:pBdr>
              <w:spacing w:before="0" w:after="0" w:line="216" w:lineRule="auto"/>
              <w:rPr>
                <w:rFonts w:ascii="Trebuchet MS" w:hAnsi="Trebuchet MS" w:cs="Trebuchet MS"/>
                <w:b w:val="0"/>
                <w:sz w:val="18"/>
                <w:szCs w:val="18"/>
              </w:rPr>
            </w:pPr>
          </w:p>
        </w:tc>
        <w:tc>
          <w:tcPr>
            <w:tcW w:w="1559" w:type="dxa"/>
            <w:vAlign w:val="bottom"/>
          </w:tcPr>
          <w:p w14:paraId="0B822C63" w14:textId="77777777" w:rsidR="0090313C" w:rsidRPr="00B254A5" w:rsidRDefault="0090313C" w:rsidP="0090313C">
            <w:pPr>
              <w:pStyle w:val="xl252"/>
              <w:pBdr>
                <w:top w:val="none" w:sz="0" w:space="0" w:color="auto"/>
                <w:left w:val="none" w:sz="0" w:space="0" w:color="auto"/>
                <w:bottom w:val="none" w:sz="0" w:space="0" w:color="auto"/>
                <w:right w:val="none" w:sz="0" w:space="0" w:color="auto"/>
              </w:pBdr>
              <w:spacing w:before="0" w:after="0" w:line="216" w:lineRule="auto"/>
              <w:rPr>
                <w:rFonts w:ascii="Trebuchet MS" w:hAnsi="Trebuchet MS" w:cs="Trebuchet MS"/>
                <w:b w:val="0"/>
                <w:sz w:val="18"/>
                <w:szCs w:val="18"/>
              </w:rPr>
            </w:pPr>
          </w:p>
        </w:tc>
      </w:tr>
      <w:tr w:rsidR="0090313C" w:rsidRPr="00B254A5" w14:paraId="4E28EA5F" w14:textId="77777777" w:rsidTr="00D462F8">
        <w:trPr>
          <w:trHeight w:val="170"/>
        </w:trPr>
        <w:tc>
          <w:tcPr>
            <w:tcW w:w="5528" w:type="dxa"/>
            <w:vAlign w:val="bottom"/>
          </w:tcPr>
          <w:p w14:paraId="0210F2A2" w14:textId="77777777" w:rsidR="0090313C" w:rsidRPr="00B254A5" w:rsidRDefault="0090313C" w:rsidP="0090313C">
            <w:pPr>
              <w:pStyle w:val="WW-Recuodecorpodetexto2"/>
              <w:spacing w:line="216" w:lineRule="auto"/>
              <w:ind w:left="-57"/>
              <w:jc w:val="left"/>
              <w:rPr>
                <w:rFonts w:ascii="Trebuchet MS" w:hAnsi="Trebuchet MS"/>
                <w:sz w:val="18"/>
                <w:szCs w:val="18"/>
              </w:rPr>
            </w:pPr>
            <w:r w:rsidRPr="00B254A5">
              <w:rPr>
                <w:rFonts w:ascii="Trebuchet MS" w:hAnsi="Trebuchet MS" w:cs="Trebuchet MS"/>
                <w:b/>
                <w:bCs/>
                <w:sz w:val="18"/>
                <w:szCs w:val="18"/>
              </w:rPr>
              <w:t>Denominador (em milhares de ações)</w:t>
            </w:r>
          </w:p>
        </w:tc>
        <w:tc>
          <w:tcPr>
            <w:tcW w:w="1559" w:type="dxa"/>
            <w:vAlign w:val="bottom"/>
          </w:tcPr>
          <w:p w14:paraId="5F38DA5C" w14:textId="77777777" w:rsidR="0090313C" w:rsidRPr="00B254A5" w:rsidRDefault="0090313C" w:rsidP="0090313C">
            <w:pPr>
              <w:pStyle w:val="xl252"/>
              <w:pBdr>
                <w:top w:val="none" w:sz="0" w:space="0" w:color="auto"/>
                <w:left w:val="none" w:sz="0" w:space="0" w:color="auto"/>
                <w:bottom w:val="none" w:sz="0" w:space="0" w:color="auto"/>
                <w:right w:val="none" w:sz="0" w:space="0" w:color="auto"/>
              </w:pBdr>
              <w:spacing w:before="0" w:after="0" w:line="216" w:lineRule="auto"/>
              <w:rPr>
                <w:rFonts w:ascii="Trebuchet MS" w:hAnsi="Trebuchet MS" w:cs="Trebuchet MS"/>
                <w:b w:val="0"/>
                <w:sz w:val="18"/>
                <w:szCs w:val="18"/>
              </w:rPr>
            </w:pPr>
          </w:p>
        </w:tc>
        <w:tc>
          <w:tcPr>
            <w:tcW w:w="1559" w:type="dxa"/>
            <w:vAlign w:val="bottom"/>
          </w:tcPr>
          <w:p w14:paraId="231DED64" w14:textId="77777777" w:rsidR="0090313C" w:rsidRPr="00B254A5" w:rsidRDefault="0090313C" w:rsidP="0090313C">
            <w:pPr>
              <w:pStyle w:val="xl252"/>
              <w:pBdr>
                <w:top w:val="none" w:sz="0" w:space="0" w:color="auto"/>
                <w:left w:val="none" w:sz="0" w:space="0" w:color="auto"/>
                <w:bottom w:val="none" w:sz="0" w:space="0" w:color="auto"/>
                <w:right w:val="none" w:sz="0" w:space="0" w:color="auto"/>
              </w:pBdr>
              <w:spacing w:before="0" w:after="0" w:line="216" w:lineRule="auto"/>
              <w:rPr>
                <w:rFonts w:ascii="Trebuchet MS" w:hAnsi="Trebuchet MS" w:cs="Trebuchet MS"/>
                <w:b w:val="0"/>
                <w:sz w:val="18"/>
                <w:szCs w:val="18"/>
              </w:rPr>
            </w:pPr>
          </w:p>
        </w:tc>
      </w:tr>
      <w:tr w:rsidR="009D41CB" w:rsidRPr="00B254A5" w14:paraId="42A40630" w14:textId="77777777" w:rsidTr="00D462F8">
        <w:trPr>
          <w:trHeight w:val="170"/>
        </w:trPr>
        <w:tc>
          <w:tcPr>
            <w:tcW w:w="5528" w:type="dxa"/>
            <w:vAlign w:val="bottom"/>
          </w:tcPr>
          <w:p w14:paraId="12B41E93" w14:textId="77777777" w:rsidR="009D41CB" w:rsidRPr="00B254A5" w:rsidRDefault="009D41CB" w:rsidP="009D41CB">
            <w:pPr>
              <w:pStyle w:val="WW-Recuodecorpodetexto2"/>
              <w:spacing w:line="216" w:lineRule="auto"/>
              <w:ind w:left="-57"/>
              <w:jc w:val="left"/>
              <w:rPr>
                <w:rFonts w:ascii="Trebuchet MS" w:hAnsi="Trebuchet MS"/>
                <w:sz w:val="18"/>
                <w:szCs w:val="18"/>
              </w:rPr>
            </w:pPr>
            <w:r w:rsidRPr="00B254A5">
              <w:rPr>
                <w:rFonts w:ascii="Trebuchet MS" w:hAnsi="Trebuchet MS" w:cs="Trebuchet MS"/>
                <w:sz w:val="18"/>
                <w:szCs w:val="18"/>
              </w:rPr>
              <w:t>Média ponderada de número de ações ordinárias</w:t>
            </w:r>
          </w:p>
        </w:tc>
        <w:tc>
          <w:tcPr>
            <w:tcW w:w="1559" w:type="dxa"/>
          </w:tcPr>
          <w:p w14:paraId="23059BA3" w14:textId="0DB6EFD7" w:rsidR="009D41CB" w:rsidRPr="00B254A5" w:rsidRDefault="004E7F65" w:rsidP="009D41CB">
            <w:pPr>
              <w:pStyle w:val="xl252"/>
              <w:pBdr>
                <w:top w:val="none" w:sz="0" w:space="0" w:color="auto"/>
                <w:left w:val="none" w:sz="0" w:space="0" w:color="auto"/>
                <w:bottom w:val="none" w:sz="0" w:space="0" w:color="auto"/>
                <w:right w:val="none" w:sz="0" w:space="0" w:color="auto"/>
              </w:pBdr>
              <w:spacing w:before="0" w:after="0" w:line="216" w:lineRule="auto"/>
              <w:rPr>
                <w:rFonts w:ascii="Trebuchet MS" w:hAnsi="Trebuchet MS" w:cs="Trebuchet MS"/>
                <w:b w:val="0"/>
                <w:sz w:val="18"/>
                <w:szCs w:val="18"/>
              </w:rPr>
            </w:pPr>
            <w:r w:rsidRPr="004E7F65">
              <w:rPr>
                <w:rFonts w:ascii="Trebuchet MS" w:hAnsi="Trebuchet MS" w:cs="Trebuchet MS"/>
                <w:b w:val="0"/>
                <w:sz w:val="18"/>
                <w:szCs w:val="18"/>
              </w:rPr>
              <w:t>156.576</w:t>
            </w:r>
          </w:p>
        </w:tc>
        <w:tc>
          <w:tcPr>
            <w:tcW w:w="1559" w:type="dxa"/>
          </w:tcPr>
          <w:p w14:paraId="29307277" w14:textId="77777777" w:rsidR="009D41CB" w:rsidRPr="00B254A5" w:rsidRDefault="009D41CB" w:rsidP="009D41CB">
            <w:pPr>
              <w:pStyle w:val="xl252"/>
              <w:pBdr>
                <w:top w:val="none" w:sz="0" w:space="0" w:color="auto"/>
                <w:left w:val="none" w:sz="0" w:space="0" w:color="auto"/>
                <w:bottom w:val="none" w:sz="0" w:space="0" w:color="auto"/>
                <w:right w:val="none" w:sz="0" w:space="0" w:color="auto"/>
              </w:pBdr>
              <w:spacing w:before="0" w:after="0" w:line="216" w:lineRule="auto"/>
              <w:rPr>
                <w:rFonts w:ascii="Trebuchet MS" w:hAnsi="Trebuchet MS" w:cs="Trebuchet MS"/>
                <w:b w:val="0"/>
                <w:sz w:val="18"/>
                <w:szCs w:val="18"/>
              </w:rPr>
            </w:pPr>
            <w:r w:rsidRPr="00B254A5">
              <w:rPr>
                <w:rFonts w:ascii="Trebuchet MS" w:hAnsi="Trebuchet MS" w:cs="Trebuchet MS"/>
                <w:b w:val="0"/>
                <w:sz w:val="18"/>
                <w:szCs w:val="18"/>
              </w:rPr>
              <w:t>186.580</w:t>
            </w:r>
          </w:p>
        </w:tc>
      </w:tr>
      <w:tr w:rsidR="009D41CB" w:rsidRPr="00B254A5" w14:paraId="634F0368" w14:textId="77777777" w:rsidTr="00D462F8">
        <w:trPr>
          <w:trHeight w:val="170"/>
        </w:trPr>
        <w:tc>
          <w:tcPr>
            <w:tcW w:w="5528" w:type="dxa"/>
            <w:vAlign w:val="bottom"/>
          </w:tcPr>
          <w:p w14:paraId="298E39CD" w14:textId="77777777" w:rsidR="009D41CB" w:rsidRPr="00B254A5" w:rsidRDefault="009D41CB" w:rsidP="009D41CB">
            <w:pPr>
              <w:pStyle w:val="WW-Recuodecorpodetexto2"/>
              <w:spacing w:line="216" w:lineRule="auto"/>
              <w:ind w:left="-57"/>
              <w:jc w:val="left"/>
              <w:rPr>
                <w:rFonts w:ascii="Trebuchet MS" w:hAnsi="Trebuchet MS"/>
                <w:sz w:val="18"/>
                <w:szCs w:val="18"/>
              </w:rPr>
            </w:pPr>
            <w:r w:rsidRPr="00B254A5">
              <w:rPr>
                <w:rFonts w:ascii="Trebuchet MS" w:hAnsi="Trebuchet MS" w:cs="Trebuchet MS"/>
                <w:sz w:val="18"/>
                <w:szCs w:val="18"/>
              </w:rPr>
              <w:t>Média ponderada de número de ações preferenciais</w:t>
            </w:r>
          </w:p>
        </w:tc>
        <w:tc>
          <w:tcPr>
            <w:tcW w:w="1559" w:type="dxa"/>
          </w:tcPr>
          <w:p w14:paraId="504C498F" w14:textId="3E1BB91D" w:rsidR="009D41CB" w:rsidRPr="00B254A5" w:rsidRDefault="004E7F65" w:rsidP="009D41CB">
            <w:pPr>
              <w:pStyle w:val="xl252"/>
              <w:pBdr>
                <w:top w:val="none" w:sz="0" w:space="0" w:color="auto"/>
                <w:left w:val="none" w:sz="0" w:space="0" w:color="auto"/>
                <w:bottom w:val="none" w:sz="0" w:space="0" w:color="auto"/>
                <w:right w:val="none" w:sz="0" w:space="0" w:color="auto"/>
              </w:pBdr>
              <w:spacing w:before="0" w:after="0" w:line="216" w:lineRule="auto"/>
              <w:rPr>
                <w:rFonts w:ascii="Trebuchet MS" w:hAnsi="Trebuchet MS" w:cs="Trebuchet MS"/>
                <w:b w:val="0"/>
                <w:sz w:val="18"/>
                <w:szCs w:val="18"/>
              </w:rPr>
            </w:pPr>
            <w:r w:rsidRPr="004E7F65">
              <w:rPr>
                <w:rFonts w:ascii="Trebuchet MS" w:hAnsi="Trebuchet MS" w:cs="Trebuchet MS"/>
                <w:b w:val="0"/>
                <w:sz w:val="18"/>
                <w:szCs w:val="18"/>
              </w:rPr>
              <w:t>48</w:t>
            </w:r>
          </w:p>
        </w:tc>
        <w:tc>
          <w:tcPr>
            <w:tcW w:w="1559" w:type="dxa"/>
          </w:tcPr>
          <w:p w14:paraId="19AED5DB" w14:textId="77777777" w:rsidR="009D41CB" w:rsidRPr="00B254A5" w:rsidRDefault="009D41CB" w:rsidP="009D41CB">
            <w:pPr>
              <w:pStyle w:val="xl252"/>
              <w:pBdr>
                <w:top w:val="none" w:sz="0" w:space="0" w:color="auto"/>
                <w:left w:val="none" w:sz="0" w:space="0" w:color="auto"/>
                <w:bottom w:val="none" w:sz="0" w:space="0" w:color="auto"/>
                <w:right w:val="none" w:sz="0" w:space="0" w:color="auto"/>
              </w:pBdr>
              <w:spacing w:before="0" w:after="0" w:line="216" w:lineRule="auto"/>
              <w:rPr>
                <w:rFonts w:ascii="Trebuchet MS" w:hAnsi="Trebuchet MS" w:cs="Trebuchet MS"/>
                <w:b w:val="0"/>
                <w:sz w:val="18"/>
                <w:szCs w:val="18"/>
              </w:rPr>
            </w:pPr>
            <w:r w:rsidRPr="00B254A5">
              <w:rPr>
                <w:rFonts w:ascii="Trebuchet MS" w:hAnsi="Trebuchet MS" w:cs="Trebuchet MS"/>
                <w:b w:val="0"/>
                <w:sz w:val="18"/>
                <w:szCs w:val="18"/>
              </w:rPr>
              <w:t>58</w:t>
            </w:r>
          </w:p>
        </w:tc>
      </w:tr>
      <w:tr w:rsidR="0090313C" w:rsidRPr="00B254A5" w14:paraId="363583B1" w14:textId="77777777" w:rsidTr="00D462F8">
        <w:trPr>
          <w:trHeight w:val="170"/>
        </w:trPr>
        <w:tc>
          <w:tcPr>
            <w:tcW w:w="5528" w:type="dxa"/>
            <w:vAlign w:val="bottom"/>
          </w:tcPr>
          <w:p w14:paraId="6942863E" w14:textId="77777777" w:rsidR="0090313C" w:rsidRPr="00B254A5" w:rsidRDefault="0090313C" w:rsidP="0090313C">
            <w:pPr>
              <w:pStyle w:val="WW-Recuodecorpodetexto2"/>
              <w:spacing w:line="216" w:lineRule="auto"/>
              <w:ind w:left="-57"/>
              <w:jc w:val="left"/>
              <w:rPr>
                <w:rFonts w:ascii="Trebuchet MS" w:hAnsi="Trebuchet MS"/>
                <w:sz w:val="18"/>
                <w:szCs w:val="18"/>
              </w:rPr>
            </w:pPr>
            <w:r w:rsidRPr="00B254A5">
              <w:rPr>
                <w:rFonts w:ascii="Trebuchet MS" w:eastAsia="Trebuchet MS" w:hAnsi="Trebuchet MS" w:cs="Trebuchet MS"/>
                <w:b/>
                <w:sz w:val="18"/>
                <w:szCs w:val="18"/>
              </w:rPr>
              <w:t xml:space="preserve"> </w:t>
            </w:r>
          </w:p>
        </w:tc>
        <w:tc>
          <w:tcPr>
            <w:tcW w:w="1559" w:type="dxa"/>
            <w:vAlign w:val="center"/>
          </w:tcPr>
          <w:p w14:paraId="3824F415" w14:textId="4899553E" w:rsidR="0090313C" w:rsidRPr="00B254A5" w:rsidRDefault="004E7F65" w:rsidP="0090313C">
            <w:pPr>
              <w:pStyle w:val="xl252"/>
              <w:pBdr>
                <w:top w:val="single" w:sz="4" w:space="1" w:color="000000"/>
                <w:bottom w:val="double" w:sz="4" w:space="1" w:color="000000"/>
              </w:pBdr>
              <w:spacing w:before="0" w:after="0" w:line="216" w:lineRule="auto"/>
              <w:rPr>
                <w:rFonts w:ascii="Trebuchet MS" w:hAnsi="Trebuchet MS" w:cs="Trebuchet MS"/>
                <w:bCs w:val="0"/>
                <w:sz w:val="18"/>
                <w:szCs w:val="18"/>
              </w:rPr>
            </w:pPr>
            <w:r w:rsidRPr="004E7F65">
              <w:rPr>
                <w:rFonts w:ascii="Trebuchet MS" w:hAnsi="Trebuchet MS" w:cs="Trebuchet MS"/>
                <w:bCs w:val="0"/>
                <w:sz w:val="18"/>
                <w:szCs w:val="18"/>
              </w:rPr>
              <w:t>156.624</w:t>
            </w:r>
          </w:p>
        </w:tc>
        <w:tc>
          <w:tcPr>
            <w:tcW w:w="1559" w:type="dxa"/>
            <w:vAlign w:val="center"/>
          </w:tcPr>
          <w:p w14:paraId="7CB49142" w14:textId="77777777" w:rsidR="0090313C" w:rsidRPr="00B254A5" w:rsidRDefault="0090313C" w:rsidP="0090313C">
            <w:pPr>
              <w:pStyle w:val="xl252"/>
              <w:pBdr>
                <w:top w:val="single" w:sz="4" w:space="1" w:color="000000"/>
                <w:bottom w:val="double" w:sz="4" w:space="1" w:color="000000"/>
              </w:pBdr>
              <w:spacing w:before="0" w:after="0" w:line="216" w:lineRule="auto"/>
              <w:rPr>
                <w:rFonts w:ascii="Trebuchet MS" w:hAnsi="Trebuchet MS" w:cs="Trebuchet MS"/>
                <w:bCs w:val="0"/>
                <w:sz w:val="18"/>
                <w:szCs w:val="18"/>
              </w:rPr>
            </w:pPr>
            <w:r w:rsidRPr="00B254A5">
              <w:rPr>
                <w:rFonts w:ascii="Trebuchet MS" w:hAnsi="Trebuchet MS" w:cs="Trebuchet MS"/>
                <w:bCs w:val="0"/>
                <w:sz w:val="18"/>
                <w:szCs w:val="18"/>
              </w:rPr>
              <w:t>186.638</w:t>
            </w:r>
          </w:p>
        </w:tc>
      </w:tr>
      <w:tr w:rsidR="0090313C" w:rsidRPr="00B254A5" w14:paraId="566E3909" w14:textId="77777777" w:rsidTr="00D462F8">
        <w:trPr>
          <w:trHeight w:val="170"/>
        </w:trPr>
        <w:tc>
          <w:tcPr>
            <w:tcW w:w="5528" w:type="dxa"/>
            <w:vAlign w:val="bottom"/>
          </w:tcPr>
          <w:p w14:paraId="3E09FABD" w14:textId="77777777" w:rsidR="0090313C" w:rsidRPr="00B254A5" w:rsidRDefault="0090313C" w:rsidP="0090313C">
            <w:pPr>
              <w:pStyle w:val="WW-Recuodecorpodetexto2"/>
              <w:spacing w:line="216" w:lineRule="auto"/>
              <w:ind w:left="-57"/>
              <w:jc w:val="left"/>
              <w:rPr>
                <w:rFonts w:ascii="Trebuchet MS" w:hAnsi="Trebuchet MS"/>
                <w:sz w:val="18"/>
                <w:szCs w:val="18"/>
              </w:rPr>
            </w:pPr>
            <w:r w:rsidRPr="00B254A5">
              <w:rPr>
                <w:rFonts w:ascii="Trebuchet MS" w:eastAsia="Trebuchet MS" w:hAnsi="Trebuchet MS" w:cs="Trebuchet MS"/>
                <w:sz w:val="18"/>
                <w:szCs w:val="18"/>
              </w:rPr>
              <w:t xml:space="preserve"> </w:t>
            </w:r>
          </w:p>
        </w:tc>
        <w:tc>
          <w:tcPr>
            <w:tcW w:w="1559" w:type="dxa"/>
            <w:vAlign w:val="bottom"/>
          </w:tcPr>
          <w:p w14:paraId="1FE4EB8B" w14:textId="77777777" w:rsidR="0090313C" w:rsidRPr="00B254A5" w:rsidRDefault="0090313C" w:rsidP="0090313C">
            <w:pPr>
              <w:pStyle w:val="xl252"/>
              <w:pBdr>
                <w:top w:val="none" w:sz="0" w:space="0" w:color="auto"/>
                <w:left w:val="none" w:sz="0" w:space="0" w:color="auto"/>
                <w:bottom w:val="none" w:sz="0" w:space="0" w:color="auto"/>
                <w:right w:val="none" w:sz="0" w:space="0" w:color="auto"/>
              </w:pBdr>
              <w:spacing w:before="0" w:after="0" w:line="216" w:lineRule="auto"/>
              <w:rPr>
                <w:rFonts w:ascii="Trebuchet MS" w:hAnsi="Trebuchet MS" w:cs="Trebuchet MS"/>
                <w:b w:val="0"/>
                <w:sz w:val="18"/>
                <w:szCs w:val="18"/>
              </w:rPr>
            </w:pPr>
          </w:p>
        </w:tc>
        <w:tc>
          <w:tcPr>
            <w:tcW w:w="1559" w:type="dxa"/>
            <w:vAlign w:val="bottom"/>
          </w:tcPr>
          <w:p w14:paraId="2C2D06E5" w14:textId="77777777" w:rsidR="0090313C" w:rsidRPr="00B254A5" w:rsidRDefault="0090313C" w:rsidP="0090313C">
            <w:pPr>
              <w:pStyle w:val="xl252"/>
              <w:pBdr>
                <w:top w:val="none" w:sz="0" w:space="0" w:color="auto"/>
                <w:left w:val="none" w:sz="0" w:space="0" w:color="auto"/>
                <w:bottom w:val="none" w:sz="0" w:space="0" w:color="auto"/>
                <w:right w:val="none" w:sz="0" w:space="0" w:color="auto"/>
              </w:pBdr>
              <w:spacing w:before="0" w:after="0" w:line="216" w:lineRule="auto"/>
              <w:rPr>
                <w:rFonts w:ascii="Trebuchet MS" w:hAnsi="Trebuchet MS" w:cs="Trebuchet MS"/>
                <w:b w:val="0"/>
                <w:sz w:val="18"/>
                <w:szCs w:val="18"/>
              </w:rPr>
            </w:pPr>
          </w:p>
        </w:tc>
      </w:tr>
      <w:tr w:rsidR="0090313C" w:rsidRPr="00B254A5" w14:paraId="6CF5FBAA" w14:textId="77777777" w:rsidTr="00D462F8">
        <w:trPr>
          <w:trHeight w:val="170"/>
        </w:trPr>
        <w:tc>
          <w:tcPr>
            <w:tcW w:w="5528" w:type="dxa"/>
            <w:vAlign w:val="bottom"/>
          </w:tcPr>
          <w:p w14:paraId="5D8EF0CC" w14:textId="77777777" w:rsidR="0090313C" w:rsidRPr="00B254A5" w:rsidRDefault="0090313C" w:rsidP="0090313C">
            <w:pPr>
              <w:pStyle w:val="WW-Recuodecorpodetexto2"/>
              <w:spacing w:line="216" w:lineRule="auto"/>
              <w:ind w:left="-57"/>
              <w:jc w:val="left"/>
              <w:rPr>
                <w:rFonts w:ascii="Trebuchet MS" w:hAnsi="Trebuchet MS"/>
                <w:sz w:val="18"/>
                <w:szCs w:val="18"/>
              </w:rPr>
            </w:pPr>
            <w:r w:rsidRPr="00B254A5">
              <w:rPr>
                <w:rFonts w:ascii="Trebuchet MS" w:hAnsi="Trebuchet MS" w:cs="Trebuchet MS"/>
                <w:b/>
                <w:sz w:val="18"/>
                <w:szCs w:val="18"/>
              </w:rPr>
              <w:t>Resultado básico e diluído por ação (em R$)</w:t>
            </w:r>
          </w:p>
        </w:tc>
        <w:tc>
          <w:tcPr>
            <w:tcW w:w="1559" w:type="dxa"/>
            <w:vAlign w:val="bottom"/>
          </w:tcPr>
          <w:p w14:paraId="4FB8BCD7" w14:textId="77777777" w:rsidR="0090313C" w:rsidRPr="00B254A5" w:rsidRDefault="0090313C" w:rsidP="0090313C">
            <w:pPr>
              <w:pStyle w:val="xl252"/>
              <w:pBdr>
                <w:top w:val="none" w:sz="0" w:space="0" w:color="auto"/>
                <w:left w:val="none" w:sz="0" w:space="0" w:color="auto"/>
                <w:bottom w:val="none" w:sz="0" w:space="0" w:color="auto"/>
                <w:right w:val="none" w:sz="0" w:space="0" w:color="auto"/>
              </w:pBdr>
              <w:spacing w:before="0" w:after="0" w:line="216" w:lineRule="auto"/>
              <w:rPr>
                <w:rFonts w:ascii="Trebuchet MS" w:hAnsi="Trebuchet MS" w:cs="Trebuchet MS"/>
                <w:b w:val="0"/>
                <w:sz w:val="18"/>
                <w:szCs w:val="18"/>
              </w:rPr>
            </w:pPr>
          </w:p>
        </w:tc>
        <w:tc>
          <w:tcPr>
            <w:tcW w:w="1559" w:type="dxa"/>
            <w:vAlign w:val="bottom"/>
          </w:tcPr>
          <w:p w14:paraId="7D31722C" w14:textId="77777777" w:rsidR="0090313C" w:rsidRPr="00B254A5" w:rsidRDefault="0090313C" w:rsidP="0090313C">
            <w:pPr>
              <w:pStyle w:val="xl252"/>
              <w:pBdr>
                <w:top w:val="none" w:sz="0" w:space="0" w:color="auto"/>
                <w:left w:val="none" w:sz="0" w:space="0" w:color="auto"/>
                <w:bottom w:val="none" w:sz="0" w:space="0" w:color="auto"/>
                <w:right w:val="none" w:sz="0" w:space="0" w:color="auto"/>
              </w:pBdr>
              <w:spacing w:before="0" w:after="0" w:line="216" w:lineRule="auto"/>
              <w:rPr>
                <w:rFonts w:ascii="Trebuchet MS" w:hAnsi="Trebuchet MS" w:cs="Trebuchet MS"/>
                <w:b w:val="0"/>
                <w:sz w:val="18"/>
                <w:szCs w:val="18"/>
              </w:rPr>
            </w:pPr>
          </w:p>
        </w:tc>
      </w:tr>
      <w:tr w:rsidR="009D41CB" w:rsidRPr="00B254A5" w14:paraId="1BAAA0AD" w14:textId="77777777" w:rsidTr="00D462F8">
        <w:trPr>
          <w:trHeight w:val="170"/>
        </w:trPr>
        <w:tc>
          <w:tcPr>
            <w:tcW w:w="5528" w:type="dxa"/>
            <w:vAlign w:val="bottom"/>
          </w:tcPr>
          <w:p w14:paraId="33C4A85D" w14:textId="77777777" w:rsidR="009D41CB" w:rsidRPr="00B254A5" w:rsidRDefault="009D41CB" w:rsidP="009D41CB">
            <w:pPr>
              <w:pStyle w:val="WW-Recuodecorpodetexto2"/>
              <w:spacing w:line="216" w:lineRule="auto"/>
              <w:ind w:left="-57"/>
              <w:jc w:val="left"/>
              <w:rPr>
                <w:rFonts w:ascii="Trebuchet MS" w:hAnsi="Trebuchet MS"/>
                <w:sz w:val="18"/>
                <w:szCs w:val="18"/>
              </w:rPr>
            </w:pPr>
            <w:r w:rsidRPr="00B254A5">
              <w:rPr>
                <w:rFonts w:ascii="Trebuchet MS" w:hAnsi="Trebuchet MS" w:cs="Trebuchet MS"/>
                <w:sz w:val="18"/>
                <w:szCs w:val="18"/>
              </w:rPr>
              <w:t>Ação ordinária</w:t>
            </w:r>
          </w:p>
        </w:tc>
        <w:tc>
          <w:tcPr>
            <w:tcW w:w="1559" w:type="dxa"/>
          </w:tcPr>
          <w:p w14:paraId="1A7BB827" w14:textId="3D67FED8" w:rsidR="009D41CB" w:rsidRPr="00B254A5" w:rsidRDefault="009D41CB" w:rsidP="009D41CB">
            <w:pPr>
              <w:pStyle w:val="xl252"/>
              <w:pBdr>
                <w:top w:val="none" w:sz="0" w:space="0" w:color="auto"/>
                <w:left w:val="none" w:sz="0" w:space="0" w:color="auto"/>
                <w:bottom w:val="none" w:sz="0" w:space="0" w:color="auto"/>
                <w:right w:val="none" w:sz="0" w:space="0" w:color="auto"/>
              </w:pBdr>
              <w:spacing w:before="0" w:after="0" w:line="216" w:lineRule="auto"/>
              <w:rPr>
                <w:rFonts w:ascii="Trebuchet MS" w:hAnsi="Trebuchet MS" w:cs="Trebuchet MS"/>
                <w:b w:val="0"/>
                <w:sz w:val="18"/>
                <w:szCs w:val="18"/>
              </w:rPr>
            </w:pPr>
            <w:r w:rsidRPr="00B254A5">
              <w:rPr>
                <w:rFonts w:ascii="Trebuchet MS" w:hAnsi="Trebuchet MS" w:cs="Trebuchet MS"/>
                <w:b w:val="0"/>
                <w:sz w:val="18"/>
                <w:szCs w:val="18"/>
              </w:rPr>
              <w:t xml:space="preserve"> </w:t>
            </w:r>
            <w:r w:rsidR="004E7F65" w:rsidRPr="004E7F65">
              <w:rPr>
                <w:rFonts w:ascii="Trebuchet MS" w:hAnsi="Trebuchet MS" w:cs="Trebuchet MS"/>
                <w:b w:val="0"/>
                <w:sz w:val="18"/>
                <w:szCs w:val="18"/>
              </w:rPr>
              <w:t xml:space="preserve"> </w:t>
            </w:r>
            <w:r w:rsidR="00725353" w:rsidRPr="00725353">
              <w:rPr>
                <w:rFonts w:ascii="Trebuchet MS" w:hAnsi="Trebuchet MS" w:cs="Trebuchet MS"/>
                <w:b w:val="0"/>
                <w:sz w:val="18"/>
                <w:szCs w:val="18"/>
              </w:rPr>
              <w:t>1,4341</w:t>
            </w:r>
            <w:r w:rsidR="004E7F65" w:rsidRPr="004E7F65">
              <w:rPr>
                <w:rFonts w:ascii="Trebuchet MS" w:hAnsi="Trebuchet MS" w:cs="Trebuchet MS"/>
                <w:b w:val="0"/>
                <w:sz w:val="18"/>
                <w:szCs w:val="18"/>
              </w:rPr>
              <w:t xml:space="preserve"> </w:t>
            </w:r>
            <w:r w:rsidRPr="00B254A5">
              <w:rPr>
                <w:rFonts w:ascii="Trebuchet MS" w:hAnsi="Trebuchet MS" w:cs="Trebuchet MS"/>
                <w:b w:val="0"/>
                <w:sz w:val="18"/>
                <w:szCs w:val="18"/>
              </w:rPr>
              <w:t xml:space="preserve"> </w:t>
            </w:r>
          </w:p>
        </w:tc>
        <w:tc>
          <w:tcPr>
            <w:tcW w:w="1559" w:type="dxa"/>
          </w:tcPr>
          <w:p w14:paraId="175464C5" w14:textId="77777777" w:rsidR="009D41CB" w:rsidRPr="00B254A5" w:rsidRDefault="009D41CB" w:rsidP="009D41CB">
            <w:pPr>
              <w:pStyle w:val="xl252"/>
              <w:pBdr>
                <w:top w:val="none" w:sz="0" w:space="0" w:color="auto"/>
                <w:left w:val="none" w:sz="0" w:space="0" w:color="auto"/>
                <w:bottom w:val="none" w:sz="0" w:space="0" w:color="auto"/>
                <w:right w:val="none" w:sz="0" w:space="0" w:color="auto"/>
              </w:pBdr>
              <w:spacing w:before="0" w:after="0" w:line="216" w:lineRule="auto"/>
              <w:rPr>
                <w:rFonts w:ascii="Trebuchet MS" w:hAnsi="Trebuchet MS" w:cs="Trebuchet MS"/>
                <w:b w:val="0"/>
                <w:sz w:val="18"/>
                <w:szCs w:val="18"/>
              </w:rPr>
            </w:pPr>
            <w:r w:rsidRPr="00B254A5">
              <w:rPr>
                <w:rFonts w:ascii="Trebuchet MS" w:hAnsi="Trebuchet MS" w:cs="Trebuchet MS"/>
                <w:b w:val="0"/>
                <w:sz w:val="18"/>
                <w:szCs w:val="18"/>
              </w:rPr>
              <w:t xml:space="preserve"> 1,8969 </w:t>
            </w:r>
          </w:p>
        </w:tc>
      </w:tr>
      <w:tr w:rsidR="009D41CB" w:rsidRPr="00B254A5" w14:paraId="4CD02C3A" w14:textId="77777777" w:rsidTr="00D462F8">
        <w:trPr>
          <w:trHeight w:val="170"/>
        </w:trPr>
        <w:tc>
          <w:tcPr>
            <w:tcW w:w="5528" w:type="dxa"/>
            <w:vAlign w:val="bottom"/>
          </w:tcPr>
          <w:p w14:paraId="7BE2CEC8" w14:textId="77777777" w:rsidR="009D41CB" w:rsidRPr="00B254A5" w:rsidRDefault="009D41CB" w:rsidP="009D41CB">
            <w:pPr>
              <w:pStyle w:val="WW-Recuodecorpodetexto2"/>
              <w:spacing w:line="216" w:lineRule="auto"/>
              <w:ind w:left="-57"/>
              <w:jc w:val="left"/>
              <w:rPr>
                <w:rFonts w:ascii="Trebuchet MS" w:hAnsi="Trebuchet MS"/>
                <w:sz w:val="18"/>
                <w:szCs w:val="18"/>
              </w:rPr>
            </w:pPr>
            <w:r w:rsidRPr="00B254A5">
              <w:rPr>
                <w:rFonts w:ascii="Trebuchet MS" w:hAnsi="Trebuchet MS" w:cs="Trebuchet MS"/>
                <w:sz w:val="18"/>
                <w:szCs w:val="18"/>
              </w:rPr>
              <w:t>Ação preferencial</w:t>
            </w:r>
          </w:p>
        </w:tc>
        <w:tc>
          <w:tcPr>
            <w:tcW w:w="1559" w:type="dxa"/>
          </w:tcPr>
          <w:p w14:paraId="4723C8DD" w14:textId="59A87DB5" w:rsidR="009D41CB" w:rsidRPr="00B254A5" w:rsidRDefault="009D41CB" w:rsidP="009D41CB">
            <w:pPr>
              <w:pStyle w:val="xl252"/>
              <w:pBdr>
                <w:top w:val="none" w:sz="0" w:space="0" w:color="auto"/>
                <w:left w:val="none" w:sz="0" w:space="0" w:color="auto"/>
                <w:bottom w:val="none" w:sz="0" w:space="0" w:color="auto"/>
                <w:right w:val="none" w:sz="0" w:space="0" w:color="auto"/>
              </w:pBdr>
              <w:spacing w:before="0" w:after="0" w:line="216" w:lineRule="auto"/>
              <w:rPr>
                <w:rFonts w:ascii="Trebuchet MS" w:hAnsi="Trebuchet MS" w:cs="Trebuchet MS"/>
                <w:b w:val="0"/>
                <w:sz w:val="18"/>
                <w:szCs w:val="18"/>
              </w:rPr>
            </w:pPr>
            <w:r w:rsidRPr="00B254A5">
              <w:rPr>
                <w:rFonts w:ascii="Trebuchet MS" w:hAnsi="Trebuchet MS" w:cs="Trebuchet MS"/>
                <w:b w:val="0"/>
                <w:sz w:val="18"/>
                <w:szCs w:val="18"/>
              </w:rPr>
              <w:t xml:space="preserve"> </w:t>
            </w:r>
            <w:r w:rsidR="004E7F65" w:rsidRPr="004E7F65">
              <w:rPr>
                <w:rFonts w:ascii="Trebuchet MS" w:hAnsi="Trebuchet MS" w:cs="Trebuchet MS"/>
                <w:b w:val="0"/>
                <w:sz w:val="18"/>
                <w:szCs w:val="18"/>
              </w:rPr>
              <w:t xml:space="preserve"> </w:t>
            </w:r>
            <w:r w:rsidR="00725353" w:rsidRPr="00725353">
              <w:rPr>
                <w:rFonts w:ascii="Trebuchet MS" w:hAnsi="Trebuchet MS" w:cs="Trebuchet MS"/>
                <w:b w:val="0"/>
                <w:sz w:val="18"/>
                <w:szCs w:val="18"/>
              </w:rPr>
              <w:t>1,5775</w:t>
            </w:r>
            <w:r w:rsidR="004E7F65" w:rsidRPr="004E7F65">
              <w:rPr>
                <w:rFonts w:ascii="Trebuchet MS" w:hAnsi="Trebuchet MS" w:cs="Trebuchet MS"/>
                <w:b w:val="0"/>
                <w:sz w:val="18"/>
                <w:szCs w:val="18"/>
              </w:rPr>
              <w:t xml:space="preserve"> </w:t>
            </w:r>
            <w:r w:rsidRPr="00B254A5">
              <w:rPr>
                <w:rFonts w:ascii="Trebuchet MS" w:hAnsi="Trebuchet MS" w:cs="Trebuchet MS"/>
                <w:b w:val="0"/>
                <w:sz w:val="18"/>
                <w:szCs w:val="18"/>
              </w:rPr>
              <w:t xml:space="preserve"> </w:t>
            </w:r>
          </w:p>
        </w:tc>
        <w:tc>
          <w:tcPr>
            <w:tcW w:w="1559" w:type="dxa"/>
          </w:tcPr>
          <w:p w14:paraId="42DDAA04" w14:textId="77777777" w:rsidR="009D41CB" w:rsidRPr="00B254A5" w:rsidRDefault="009D41CB" w:rsidP="009D41CB">
            <w:pPr>
              <w:pStyle w:val="xl252"/>
              <w:pBdr>
                <w:top w:val="none" w:sz="0" w:space="0" w:color="auto"/>
                <w:left w:val="none" w:sz="0" w:space="0" w:color="auto"/>
                <w:bottom w:val="none" w:sz="0" w:space="0" w:color="auto"/>
                <w:right w:val="none" w:sz="0" w:space="0" w:color="auto"/>
              </w:pBdr>
              <w:spacing w:before="0" w:after="0" w:line="216" w:lineRule="auto"/>
              <w:rPr>
                <w:rFonts w:ascii="Trebuchet MS" w:hAnsi="Trebuchet MS" w:cs="Trebuchet MS"/>
                <w:b w:val="0"/>
                <w:sz w:val="18"/>
                <w:szCs w:val="18"/>
              </w:rPr>
            </w:pPr>
            <w:r w:rsidRPr="00B254A5">
              <w:rPr>
                <w:rFonts w:ascii="Trebuchet MS" w:hAnsi="Trebuchet MS" w:cs="Trebuchet MS"/>
                <w:b w:val="0"/>
                <w:sz w:val="18"/>
                <w:szCs w:val="18"/>
              </w:rPr>
              <w:t xml:space="preserve"> 2,0866 </w:t>
            </w:r>
          </w:p>
        </w:tc>
      </w:tr>
    </w:tbl>
    <w:p w14:paraId="693D7F90" w14:textId="77777777" w:rsidR="00743659" w:rsidRPr="00B254A5" w:rsidRDefault="00743659" w:rsidP="00564D58">
      <w:pPr>
        <w:ind w:left="426"/>
        <w:jc w:val="both"/>
        <w:rPr>
          <w:rFonts w:ascii="Trebuchet MS" w:hAnsi="Trebuchet MS" w:cs="Arial"/>
          <w:szCs w:val="24"/>
        </w:rPr>
      </w:pPr>
    </w:p>
    <w:p w14:paraId="7753B6FD" w14:textId="77777777" w:rsidR="00F47665" w:rsidRPr="00B254A5" w:rsidRDefault="00F47665" w:rsidP="00564D58">
      <w:pPr>
        <w:ind w:left="426"/>
        <w:jc w:val="both"/>
        <w:rPr>
          <w:rFonts w:ascii="Trebuchet MS" w:hAnsi="Trebuchet MS" w:cs="Arial"/>
          <w:szCs w:val="24"/>
        </w:rPr>
      </w:pPr>
    </w:p>
    <w:p w14:paraId="619FF587" w14:textId="77777777" w:rsidR="00436914" w:rsidRPr="00B254A5" w:rsidRDefault="00743659" w:rsidP="00564D58">
      <w:pPr>
        <w:ind w:left="426"/>
        <w:jc w:val="both"/>
        <w:rPr>
          <w:rFonts w:ascii="Trebuchet MS" w:hAnsi="Trebuchet MS" w:cs="Arial"/>
          <w:szCs w:val="24"/>
        </w:rPr>
      </w:pPr>
      <w:r w:rsidRPr="00B254A5">
        <w:rPr>
          <w:rFonts w:ascii="Trebuchet MS" w:hAnsi="Trebuchet MS" w:cs="Arial"/>
          <w:szCs w:val="24"/>
        </w:rPr>
        <w:t>A Companhia não possui ações ordinárias em circulação que possam causar diluição ou dívida conversível em ações ordinárias. Assim, o lucro básico e o diluído por ação são iguais.</w:t>
      </w:r>
    </w:p>
    <w:p w14:paraId="509B325B" w14:textId="77777777" w:rsidR="002A6D2A" w:rsidRPr="00B254A5" w:rsidRDefault="002A6D2A" w:rsidP="00564D58">
      <w:pPr>
        <w:ind w:left="426"/>
        <w:jc w:val="both"/>
        <w:rPr>
          <w:rFonts w:ascii="Trebuchet MS" w:hAnsi="Trebuchet MS" w:cs="Arial"/>
          <w:sz w:val="20"/>
        </w:rPr>
      </w:pPr>
    </w:p>
    <w:p w14:paraId="6CE79FA1" w14:textId="77777777" w:rsidR="00743659" w:rsidRPr="00B254A5" w:rsidRDefault="00743659" w:rsidP="00E157AF">
      <w:pPr>
        <w:jc w:val="both"/>
        <w:rPr>
          <w:rFonts w:ascii="Trebuchet MS" w:hAnsi="Trebuchet MS" w:cs="Trebuchet MS"/>
          <w:sz w:val="2"/>
          <w:szCs w:val="2"/>
        </w:rPr>
      </w:pPr>
    </w:p>
    <w:p w14:paraId="0CE3C3C6" w14:textId="77777777" w:rsidR="00743659" w:rsidRPr="00B254A5" w:rsidRDefault="00743659" w:rsidP="00564D58">
      <w:pPr>
        <w:widowControl w:val="0"/>
        <w:numPr>
          <w:ilvl w:val="0"/>
          <w:numId w:val="12"/>
        </w:numPr>
        <w:suppressAutoHyphens w:val="0"/>
        <w:ind w:left="426" w:hanging="426"/>
        <w:jc w:val="both"/>
      </w:pPr>
      <w:r w:rsidRPr="00B254A5">
        <w:rPr>
          <w:rFonts w:ascii="Trebuchet MS" w:hAnsi="Trebuchet MS" w:cs="Trebuchet MS"/>
          <w:b/>
          <w:bCs/>
          <w:color w:val="000000"/>
          <w:lang w:eastAsia="pt-BR"/>
        </w:rPr>
        <w:t xml:space="preserve">Receitas </w:t>
      </w:r>
      <w:r w:rsidR="00A90D49" w:rsidRPr="00B254A5">
        <w:rPr>
          <w:rFonts w:ascii="Trebuchet MS" w:hAnsi="Trebuchet MS" w:cs="Trebuchet MS"/>
          <w:b/>
          <w:bCs/>
          <w:color w:val="000000"/>
          <w:lang w:eastAsia="pt-BR"/>
        </w:rPr>
        <w:t xml:space="preserve">líquida </w:t>
      </w:r>
      <w:r w:rsidRPr="00B254A5">
        <w:rPr>
          <w:rFonts w:ascii="Trebuchet MS" w:hAnsi="Trebuchet MS" w:cs="Trebuchet MS"/>
          <w:b/>
          <w:bCs/>
          <w:color w:val="000000"/>
          <w:lang w:eastAsia="pt-BR"/>
        </w:rPr>
        <w:t>de serviços</w:t>
      </w:r>
    </w:p>
    <w:p w14:paraId="18DA4625" w14:textId="77777777" w:rsidR="00743659" w:rsidRPr="00B254A5" w:rsidRDefault="00743659" w:rsidP="00564D58">
      <w:pPr>
        <w:widowControl w:val="0"/>
        <w:suppressAutoHyphens w:val="0"/>
        <w:jc w:val="both"/>
        <w:rPr>
          <w:rFonts w:ascii="Trebuchet MS" w:hAnsi="Trebuchet MS" w:cs="Trebuchet MS"/>
          <w:b/>
          <w:bCs/>
          <w:color w:val="000000"/>
          <w:lang w:eastAsia="pt-BR"/>
        </w:rPr>
      </w:pPr>
    </w:p>
    <w:tbl>
      <w:tblPr>
        <w:tblW w:w="8646" w:type="dxa"/>
        <w:tblInd w:w="496" w:type="dxa"/>
        <w:tblLayout w:type="fixed"/>
        <w:tblCellMar>
          <w:left w:w="70" w:type="dxa"/>
          <w:right w:w="70" w:type="dxa"/>
        </w:tblCellMar>
        <w:tblLook w:val="0000" w:firstRow="0" w:lastRow="0" w:firstColumn="0" w:lastColumn="0" w:noHBand="0" w:noVBand="0"/>
      </w:tblPr>
      <w:tblGrid>
        <w:gridCol w:w="5528"/>
        <w:gridCol w:w="1559"/>
        <w:gridCol w:w="1559"/>
      </w:tblGrid>
      <w:tr w:rsidR="0090313C" w:rsidRPr="00B254A5" w14:paraId="674F3D17" w14:textId="77777777" w:rsidTr="00D462F8">
        <w:trPr>
          <w:trHeight w:val="170"/>
        </w:trPr>
        <w:tc>
          <w:tcPr>
            <w:tcW w:w="5528" w:type="dxa"/>
            <w:vAlign w:val="bottom"/>
          </w:tcPr>
          <w:p w14:paraId="08C1AA4C" w14:textId="77777777" w:rsidR="0090313C" w:rsidRPr="00B254A5" w:rsidRDefault="0090313C" w:rsidP="00D462F8">
            <w:pPr>
              <w:pStyle w:val="WW-Recuodecorpodetexto2"/>
              <w:snapToGrid w:val="0"/>
              <w:spacing w:line="216" w:lineRule="auto"/>
              <w:ind w:left="0"/>
              <w:contextualSpacing/>
              <w:jc w:val="center"/>
              <w:rPr>
                <w:rFonts w:ascii="Trebuchet MS" w:hAnsi="Trebuchet MS" w:cs="Trebuchet MS"/>
                <w:b/>
                <w:bCs/>
                <w:sz w:val="20"/>
                <w:lang w:eastAsia="pt-BR"/>
              </w:rPr>
            </w:pPr>
            <w:r w:rsidRPr="00B254A5">
              <w:rPr>
                <w:rFonts w:ascii="Trebuchet MS" w:hAnsi="Trebuchet MS"/>
                <w:sz w:val="20"/>
              </w:rPr>
              <w:br w:type="page"/>
            </w:r>
          </w:p>
        </w:tc>
        <w:tc>
          <w:tcPr>
            <w:tcW w:w="1559" w:type="dxa"/>
            <w:vAlign w:val="bottom"/>
          </w:tcPr>
          <w:p w14:paraId="08AEE993" w14:textId="77777777" w:rsidR="0090313C" w:rsidRPr="00B254A5" w:rsidRDefault="0090313C" w:rsidP="00D462F8">
            <w:pPr>
              <w:pStyle w:val="WW-Recuodecorpodetexto2"/>
              <w:pBdr>
                <w:top w:val="none" w:sz="0" w:space="0" w:color="000000"/>
                <w:left w:val="none" w:sz="0" w:space="0" w:color="000000"/>
                <w:bottom w:val="single" w:sz="4" w:space="1" w:color="000000"/>
                <w:right w:val="none" w:sz="0" w:space="0" w:color="000000"/>
              </w:pBdr>
              <w:spacing w:line="216" w:lineRule="auto"/>
              <w:ind w:left="0"/>
              <w:contextualSpacing/>
              <w:jc w:val="center"/>
              <w:rPr>
                <w:rFonts w:ascii="Trebuchet MS" w:hAnsi="Trebuchet MS"/>
                <w:b/>
                <w:bCs/>
                <w:sz w:val="20"/>
              </w:rPr>
            </w:pPr>
            <w:r w:rsidRPr="00B254A5">
              <w:rPr>
                <w:rFonts w:ascii="Trebuchet MS" w:hAnsi="Trebuchet MS"/>
                <w:b/>
                <w:bCs/>
                <w:sz w:val="20"/>
                <w:lang w:eastAsia="pt-BR"/>
              </w:rPr>
              <w:fldChar w:fldCharType="begin"/>
            </w:r>
            <w:r w:rsidRPr="00B254A5">
              <w:rPr>
                <w:rFonts w:ascii="Trebuchet MS" w:hAnsi="Trebuchet MS"/>
                <w:b/>
                <w:bCs/>
                <w:sz w:val="20"/>
                <w:lang w:eastAsia="pt-BR"/>
              </w:rPr>
              <w:instrText xml:space="preserve"> REF  Data_Base_Numero  \* MERGEFORMAT </w:instrText>
            </w:r>
            <w:r w:rsidRPr="00B254A5">
              <w:rPr>
                <w:rFonts w:ascii="Trebuchet MS" w:hAnsi="Trebuchet MS"/>
                <w:b/>
                <w:bCs/>
                <w:sz w:val="20"/>
                <w:lang w:eastAsia="pt-BR"/>
              </w:rPr>
              <w:fldChar w:fldCharType="separate"/>
            </w:r>
            <w:r w:rsidRPr="00B254A5">
              <w:rPr>
                <w:rFonts w:ascii="Trebuchet MS" w:hAnsi="Trebuchet MS"/>
                <w:b/>
                <w:bCs/>
                <w:sz w:val="20"/>
                <w:lang w:eastAsia="pt-BR"/>
              </w:rPr>
              <w:t>31/12/2025</w:t>
            </w:r>
            <w:r w:rsidRPr="00B254A5">
              <w:rPr>
                <w:rFonts w:ascii="Trebuchet MS" w:hAnsi="Trebuchet MS"/>
                <w:b/>
                <w:bCs/>
                <w:sz w:val="20"/>
                <w:lang w:eastAsia="pt-BR"/>
              </w:rPr>
              <w:fldChar w:fldCharType="end"/>
            </w:r>
          </w:p>
        </w:tc>
        <w:tc>
          <w:tcPr>
            <w:tcW w:w="1559" w:type="dxa"/>
            <w:vAlign w:val="bottom"/>
          </w:tcPr>
          <w:p w14:paraId="39435637" w14:textId="77777777" w:rsidR="0090313C" w:rsidRPr="00B254A5" w:rsidRDefault="0090313C" w:rsidP="00D462F8">
            <w:pPr>
              <w:pStyle w:val="WW-Recuodecorpodetexto2"/>
              <w:pBdr>
                <w:top w:val="none" w:sz="0" w:space="0" w:color="000000"/>
                <w:left w:val="none" w:sz="0" w:space="0" w:color="000000"/>
                <w:bottom w:val="single" w:sz="4" w:space="1" w:color="000000"/>
                <w:right w:val="none" w:sz="0" w:space="0" w:color="000000"/>
              </w:pBdr>
              <w:spacing w:line="216" w:lineRule="auto"/>
              <w:ind w:left="0"/>
              <w:contextualSpacing/>
              <w:jc w:val="center"/>
              <w:rPr>
                <w:rFonts w:ascii="Trebuchet MS" w:hAnsi="Trebuchet MS"/>
                <w:sz w:val="20"/>
              </w:rPr>
            </w:pPr>
            <w:r w:rsidRPr="00B254A5">
              <w:rPr>
                <w:rFonts w:ascii="Trebuchet MS" w:hAnsi="Trebuchet MS"/>
                <w:b/>
                <w:bCs/>
                <w:sz w:val="20"/>
                <w:lang w:eastAsia="pt-BR"/>
              </w:rPr>
              <w:fldChar w:fldCharType="begin"/>
            </w:r>
            <w:r w:rsidRPr="00B254A5">
              <w:rPr>
                <w:rFonts w:ascii="Trebuchet MS" w:hAnsi="Trebuchet MS"/>
                <w:b/>
                <w:bCs/>
                <w:sz w:val="20"/>
                <w:lang w:eastAsia="pt-BR"/>
              </w:rPr>
              <w:instrText xml:space="preserve"> REF  Ano_Anterior_Data_Base_Numero  \* MERGEFORMAT </w:instrText>
            </w:r>
            <w:r w:rsidRPr="00B254A5">
              <w:rPr>
                <w:rFonts w:ascii="Trebuchet MS" w:hAnsi="Trebuchet MS"/>
                <w:b/>
                <w:bCs/>
                <w:sz w:val="20"/>
                <w:lang w:eastAsia="pt-BR"/>
              </w:rPr>
              <w:fldChar w:fldCharType="separate"/>
            </w:r>
            <w:r w:rsidRPr="00B254A5">
              <w:rPr>
                <w:rFonts w:ascii="Trebuchet MS" w:hAnsi="Trebuchet MS"/>
                <w:b/>
                <w:bCs/>
                <w:sz w:val="20"/>
                <w:lang w:eastAsia="pt-BR"/>
              </w:rPr>
              <w:t>31/12/2024</w:t>
            </w:r>
            <w:r w:rsidRPr="00B254A5">
              <w:rPr>
                <w:rFonts w:ascii="Trebuchet MS" w:hAnsi="Trebuchet MS"/>
                <w:b/>
                <w:bCs/>
                <w:sz w:val="20"/>
                <w:lang w:eastAsia="pt-BR"/>
              </w:rPr>
              <w:fldChar w:fldCharType="end"/>
            </w:r>
          </w:p>
        </w:tc>
      </w:tr>
      <w:tr w:rsidR="0090313C" w:rsidRPr="00B254A5" w14:paraId="2B8B3D61" w14:textId="77777777" w:rsidTr="00D462F8">
        <w:tblPrEx>
          <w:tblCellMar>
            <w:left w:w="0" w:type="dxa"/>
            <w:right w:w="0" w:type="dxa"/>
          </w:tblCellMar>
        </w:tblPrEx>
        <w:trPr>
          <w:trHeight w:val="170"/>
        </w:trPr>
        <w:tc>
          <w:tcPr>
            <w:tcW w:w="5528" w:type="dxa"/>
            <w:vAlign w:val="bottom"/>
          </w:tcPr>
          <w:p w14:paraId="65E795A3" w14:textId="77777777" w:rsidR="0090313C" w:rsidRPr="00B254A5" w:rsidRDefault="0090313C" w:rsidP="0090313C">
            <w:pPr>
              <w:spacing w:line="216" w:lineRule="auto"/>
              <w:contextualSpacing/>
              <w:rPr>
                <w:rFonts w:ascii="Trebuchet MS" w:hAnsi="Trebuchet MS"/>
                <w:sz w:val="20"/>
              </w:rPr>
            </w:pPr>
            <w:r w:rsidRPr="00B254A5">
              <w:rPr>
                <w:rFonts w:ascii="Trebuchet MS" w:hAnsi="Trebuchet MS" w:cs="Arial"/>
                <w:sz w:val="20"/>
              </w:rPr>
              <w:t>Receita de serviços de abastecimento de água</w:t>
            </w:r>
          </w:p>
        </w:tc>
        <w:tc>
          <w:tcPr>
            <w:tcW w:w="1559" w:type="dxa"/>
          </w:tcPr>
          <w:p w14:paraId="006478D8" w14:textId="5CD88372" w:rsidR="0090313C" w:rsidRPr="00B254A5" w:rsidRDefault="009D41CB" w:rsidP="0090313C">
            <w:pPr>
              <w:suppressAutoHyphens w:val="0"/>
              <w:spacing w:line="216" w:lineRule="auto"/>
              <w:ind w:left="-3" w:right="3"/>
              <w:contextualSpacing/>
              <w:jc w:val="right"/>
              <w:rPr>
                <w:rFonts w:ascii="Trebuchet MS" w:hAnsi="Trebuchet MS" w:cs="Arial"/>
                <w:bCs/>
                <w:sz w:val="20"/>
              </w:rPr>
            </w:pPr>
            <w:r w:rsidRPr="00B254A5">
              <w:rPr>
                <w:rFonts w:ascii="Trebuchet MS" w:hAnsi="Trebuchet MS" w:cs="Arial"/>
                <w:bCs/>
                <w:sz w:val="20"/>
              </w:rPr>
              <w:t>2.047.173</w:t>
            </w:r>
          </w:p>
        </w:tc>
        <w:tc>
          <w:tcPr>
            <w:tcW w:w="1559" w:type="dxa"/>
          </w:tcPr>
          <w:p w14:paraId="297C95CA" w14:textId="77777777" w:rsidR="0090313C" w:rsidRPr="00B254A5" w:rsidRDefault="0090313C" w:rsidP="0090313C">
            <w:pPr>
              <w:suppressAutoHyphens w:val="0"/>
              <w:spacing w:line="216" w:lineRule="auto"/>
              <w:ind w:left="-3" w:right="3"/>
              <w:contextualSpacing/>
              <w:jc w:val="right"/>
              <w:rPr>
                <w:rFonts w:ascii="Trebuchet MS" w:hAnsi="Trebuchet MS" w:cs="Arial"/>
                <w:bCs/>
                <w:sz w:val="20"/>
              </w:rPr>
            </w:pPr>
            <w:r w:rsidRPr="00B254A5">
              <w:rPr>
                <w:rFonts w:ascii="Trebuchet MS" w:hAnsi="Trebuchet MS" w:cs="Arial"/>
                <w:bCs/>
                <w:sz w:val="20"/>
              </w:rPr>
              <w:t xml:space="preserve"> 1.894.689 </w:t>
            </w:r>
          </w:p>
        </w:tc>
      </w:tr>
      <w:tr w:rsidR="009D41CB" w:rsidRPr="00B254A5" w14:paraId="2CD6DB4B" w14:textId="77777777" w:rsidTr="00D462F8">
        <w:tblPrEx>
          <w:tblCellMar>
            <w:left w:w="0" w:type="dxa"/>
            <w:right w:w="0" w:type="dxa"/>
          </w:tblCellMar>
        </w:tblPrEx>
        <w:trPr>
          <w:trHeight w:val="170"/>
        </w:trPr>
        <w:tc>
          <w:tcPr>
            <w:tcW w:w="5528" w:type="dxa"/>
            <w:vAlign w:val="bottom"/>
          </w:tcPr>
          <w:p w14:paraId="17BE6FAF" w14:textId="77777777" w:rsidR="009D41CB" w:rsidRPr="00B254A5" w:rsidRDefault="009D41CB" w:rsidP="009D41CB">
            <w:pPr>
              <w:spacing w:line="216" w:lineRule="auto"/>
              <w:contextualSpacing/>
              <w:rPr>
                <w:rFonts w:ascii="Trebuchet MS" w:hAnsi="Trebuchet MS"/>
                <w:sz w:val="20"/>
              </w:rPr>
            </w:pPr>
            <w:r w:rsidRPr="00B254A5">
              <w:rPr>
                <w:rFonts w:ascii="Trebuchet MS" w:hAnsi="Trebuchet MS" w:cs="Arial"/>
                <w:sz w:val="20"/>
              </w:rPr>
              <w:t>Receita de serviços de esgotamento sanitário</w:t>
            </w:r>
          </w:p>
        </w:tc>
        <w:tc>
          <w:tcPr>
            <w:tcW w:w="1559" w:type="dxa"/>
          </w:tcPr>
          <w:p w14:paraId="7FCF3DF3" w14:textId="4B6AB980" w:rsidR="009D41CB" w:rsidRPr="00B254A5" w:rsidRDefault="009D41CB" w:rsidP="009D41CB">
            <w:pPr>
              <w:suppressAutoHyphens w:val="0"/>
              <w:spacing w:line="216" w:lineRule="auto"/>
              <w:ind w:left="-3" w:right="3"/>
              <w:contextualSpacing/>
              <w:jc w:val="right"/>
              <w:rPr>
                <w:rFonts w:ascii="Trebuchet MS" w:hAnsi="Trebuchet MS" w:cs="Arial"/>
                <w:bCs/>
                <w:sz w:val="20"/>
              </w:rPr>
            </w:pPr>
            <w:r w:rsidRPr="00B254A5">
              <w:rPr>
                <w:rFonts w:ascii="Trebuchet MS" w:hAnsi="Trebuchet MS" w:cs="Arial"/>
                <w:bCs/>
                <w:sz w:val="20"/>
              </w:rPr>
              <w:t xml:space="preserve"> 877.161 </w:t>
            </w:r>
          </w:p>
        </w:tc>
        <w:tc>
          <w:tcPr>
            <w:tcW w:w="1559" w:type="dxa"/>
          </w:tcPr>
          <w:p w14:paraId="4C888804" w14:textId="77777777" w:rsidR="009D41CB" w:rsidRPr="00B254A5" w:rsidRDefault="009D41CB" w:rsidP="009D41CB">
            <w:pPr>
              <w:suppressAutoHyphens w:val="0"/>
              <w:spacing w:line="216" w:lineRule="auto"/>
              <w:ind w:left="-3" w:right="3"/>
              <w:contextualSpacing/>
              <w:jc w:val="right"/>
              <w:rPr>
                <w:rFonts w:ascii="Trebuchet MS" w:hAnsi="Trebuchet MS" w:cs="Arial"/>
                <w:bCs/>
                <w:sz w:val="20"/>
              </w:rPr>
            </w:pPr>
            <w:r w:rsidRPr="00B254A5">
              <w:rPr>
                <w:rFonts w:ascii="Trebuchet MS" w:hAnsi="Trebuchet MS" w:cs="Arial"/>
                <w:bCs/>
                <w:sz w:val="20"/>
              </w:rPr>
              <w:t xml:space="preserve"> 769.223 </w:t>
            </w:r>
          </w:p>
        </w:tc>
      </w:tr>
      <w:tr w:rsidR="009D41CB" w:rsidRPr="00B254A5" w14:paraId="44D883EE" w14:textId="77777777" w:rsidTr="00D462F8">
        <w:tblPrEx>
          <w:tblCellMar>
            <w:left w:w="0" w:type="dxa"/>
            <w:right w:w="0" w:type="dxa"/>
          </w:tblCellMar>
        </w:tblPrEx>
        <w:trPr>
          <w:trHeight w:val="170"/>
        </w:trPr>
        <w:tc>
          <w:tcPr>
            <w:tcW w:w="5528" w:type="dxa"/>
            <w:vAlign w:val="bottom"/>
          </w:tcPr>
          <w:p w14:paraId="49A79DEB" w14:textId="77777777" w:rsidR="009D41CB" w:rsidRPr="00B254A5" w:rsidRDefault="009D41CB" w:rsidP="009D41CB">
            <w:pPr>
              <w:spacing w:line="216" w:lineRule="auto"/>
              <w:contextualSpacing/>
              <w:rPr>
                <w:rFonts w:ascii="Trebuchet MS" w:hAnsi="Trebuchet MS"/>
                <w:sz w:val="20"/>
              </w:rPr>
            </w:pPr>
            <w:r w:rsidRPr="00B254A5">
              <w:rPr>
                <w:rFonts w:ascii="Trebuchet MS" w:hAnsi="Trebuchet MS" w:cs="Arial"/>
                <w:sz w:val="20"/>
              </w:rPr>
              <w:t xml:space="preserve">Receita de construção </w:t>
            </w:r>
          </w:p>
        </w:tc>
        <w:tc>
          <w:tcPr>
            <w:tcW w:w="1559" w:type="dxa"/>
          </w:tcPr>
          <w:p w14:paraId="3E6219C3" w14:textId="585B3133" w:rsidR="009D41CB" w:rsidRPr="00B254A5" w:rsidRDefault="009D41CB" w:rsidP="009D41CB">
            <w:pPr>
              <w:suppressAutoHyphens w:val="0"/>
              <w:spacing w:line="216" w:lineRule="auto"/>
              <w:ind w:left="-3" w:right="3"/>
              <w:contextualSpacing/>
              <w:jc w:val="right"/>
              <w:rPr>
                <w:rFonts w:ascii="Trebuchet MS" w:hAnsi="Trebuchet MS" w:cs="Arial"/>
                <w:bCs/>
                <w:sz w:val="20"/>
              </w:rPr>
            </w:pPr>
            <w:r w:rsidRPr="00B254A5">
              <w:rPr>
                <w:rFonts w:ascii="Trebuchet MS" w:hAnsi="Trebuchet MS" w:cs="Arial"/>
                <w:bCs/>
                <w:sz w:val="20"/>
              </w:rPr>
              <w:t xml:space="preserve"> 592.301 </w:t>
            </w:r>
          </w:p>
        </w:tc>
        <w:tc>
          <w:tcPr>
            <w:tcW w:w="1559" w:type="dxa"/>
          </w:tcPr>
          <w:p w14:paraId="54831C10" w14:textId="77777777" w:rsidR="009D41CB" w:rsidRPr="00B254A5" w:rsidRDefault="009D41CB" w:rsidP="009D41CB">
            <w:pPr>
              <w:suppressAutoHyphens w:val="0"/>
              <w:spacing w:line="216" w:lineRule="auto"/>
              <w:ind w:left="-3" w:right="3"/>
              <w:contextualSpacing/>
              <w:jc w:val="right"/>
              <w:rPr>
                <w:rFonts w:ascii="Trebuchet MS" w:hAnsi="Trebuchet MS" w:cs="Arial"/>
                <w:bCs/>
                <w:sz w:val="20"/>
              </w:rPr>
            </w:pPr>
            <w:r w:rsidRPr="00B254A5">
              <w:rPr>
                <w:rFonts w:ascii="Trebuchet MS" w:hAnsi="Trebuchet MS" w:cs="Arial"/>
                <w:bCs/>
                <w:sz w:val="20"/>
              </w:rPr>
              <w:t xml:space="preserve"> 719.963 </w:t>
            </w:r>
          </w:p>
        </w:tc>
      </w:tr>
      <w:tr w:rsidR="0090313C" w:rsidRPr="00B254A5" w14:paraId="3C44F698" w14:textId="77777777" w:rsidTr="00D462F8">
        <w:tblPrEx>
          <w:tblCellMar>
            <w:left w:w="0" w:type="dxa"/>
            <w:right w:w="0" w:type="dxa"/>
          </w:tblCellMar>
        </w:tblPrEx>
        <w:trPr>
          <w:trHeight w:val="170"/>
        </w:trPr>
        <w:tc>
          <w:tcPr>
            <w:tcW w:w="5528" w:type="dxa"/>
            <w:vAlign w:val="bottom"/>
          </w:tcPr>
          <w:p w14:paraId="414A0D70" w14:textId="77777777" w:rsidR="0090313C" w:rsidRPr="00B254A5" w:rsidRDefault="0090313C" w:rsidP="0090313C">
            <w:pPr>
              <w:spacing w:line="216" w:lineRule="auto"/>
              <w:contextualSpacing/>
              <w:rPr>
                <w:rFonts w:ascii="Trebuchet MS" w:hAnsi="Trebuchet MS"/>
                <w:sz w:val="20"/>
              </w:rPr>
            </w:pPr>
            <w:r w:rsidRPr="00B254A5">
              <w:rPr>
                <w:rFonts w:ascii="Trebuchet MS" w:eastAsia="Trebuchet MS" w:hAnsi="Trebuchet MS" w:cs="Trebuchet MS"/>
                <w:b/>
                <w:sz w:val="20"/>
              </w:rPr>
              <w:t xml:space="preserve"> </w:t>
            </w:r>
          </w:p>
        </w:tc>
        <w:tc>
          <w:tcPr>
            <w:tcW w:w="1559" w:type="dxa"/>
            <w:vAlign w:val="bottom"/>
          </w:tcPr>
          <w:p w14:paraId="50F26292" w14:textId="0AE53719" w:rsidR="0090313C" w:rsidRPr="00B254A5" w:rsidRDefault="009D41CB" w:rsidP="0090313C">
            <w:pPr>
              <w:pBdr>
                <w:top w:val="single" w:sz="4" w:space="1" w:color="auto"/>
              </w:pBdr>
              <w:suppressAutoHyphens w:val="0"/>
              <w:spacing w:line="216" w:lineRule="auto"/>
              <w:ind w:left="-3" w:right="3"/>
              <w:contextualSpacing/>
              <w:jc w:val="right"/>
              <w:rPr>
                <w:rFonts w:ascii="Trebuchet MS" w:hAnsi="Trebuchet MS" w:cs="Arial"/>
                <w:b/>
                <w:sz w:val="20"/>
              </w:rPr>
            </w:pPr>
            <w:r w:rsidRPr="00B254A5">
              <w:rPr>
                <w:rFonts w:ascii="Trebuchet MS" w:hAnsi="Trebuchet MS" w:cs="Arial"/>
                <w:b/>
                <w:sz w:val="20"/>
              </w:rPr>
              <w:t>3.516.635</w:t>
            </w:r>
          </w:p>
        </w:tc>
        <w:tc>
          <w:tcPr>
            <w:tcW w:w="1559" w:type="dxa"/>
            <w:vAlign w:val="bottom"/>
          </w:tcPr>
          <w:p w14:paraId="7DBC4F8E" w14:textId="77777777" w:rsidR="0090313C" w:rsidRPr="00B254A5" w:rsidRDefault="0090313C" w:rsidP="0090313C">
            <w:pPr>
              <w:pBdr>
                <w:top w:val="single" w:sz="4" w:space="1" w:color="auto"/>
              </w:pBdr>
              <w:suppressAutoHyphens w:val="0"/>
              <w:spacing w:line="216" w:lineRule="auto"/>
              <w:ind w:left="-3" w:right="3"/>
              <w:contextualSpacing/>
              <w:jc w:val="right"/>
              <w:rPr>
                <w:rFonts w:ascii="Trebuchet MS" w:hAnsi="Trebuchet MS" w:cs="Arial"/>
                <w:b/>
                <w:sz w:val="20"/>
              </w:rPr>
            </w:pPr>
            <w:r w:rsidRPr="00B254A5">
              <w:rPr>
                <w:rFonts w:ascii="Trebuchet MS" w:hAnsi="Trebuchet MS" w:cs="Arial"/>
                <w:b/>
                <w:sz w:val="20"/>
              </w:rPr>
              <w:t>3.383.875</w:t>
            </w:r>
          </w:p>
        </w:tc>
      </w:tr>
      <w:tr w:rsidR="0090313C" w:rsidRPr="00B254A5" w14:paraId="53E98726" w14:textId="77777777" w:rsidTr="00D462F8">
        <w:tblPrEx>
          <w:tblCellMar>
            <w:left w:w="0" w:type="dxa"/>
            <w:right w:w="0" w:type="dxa"/>
          </w:tblCellMar>
        </w:tblPrEx>
        <w:trPr>
          <w:trHeight w:val="170"/>
        </w:trPr>
        <w:tc>
          <w:tcPr>
            <w:tcW w:w="5528" w:type="dxa"/>
            <w:vAlign w:val="bottom"/>
          </w:tcPr>
          <w:p w14:paraId="3CB4F05F" w14:textId="77777777" w:rsidR="0090313C" w:rsidRPr="00B254A5" w:rsidRDefault="0090313C" w:rsidP="0090313C">
            <w:pPr>
              <w:spacing w:line="216" w:lineRule="auto"/>
              <w:contextualSpacing/>
              <w:rPr>
                <w:rFonts w:ascii="Trebuchet MS" w:hAnsi="Trebuchet MS"/>
                <w:sz w:val="20"/>
              </w:rPr>
            </w:pPr>
            <w:r w:rsidRPr="00B254A5">
              <w:rPr>
                <w:rFonts w:ascii="Trebuchet MS" w:eastAsia="Trebuchet MS" w:hAnsi="Trebuchet MS" w:cs="Trebuchet MS"/>
                <w:sz w:val="20"/>
              </w:rPr>
              <w:t xml:space="preserve"> </w:t>
            </w:r>
          </w:p>
        </w:tc>
        <w:tc>
          <w:tcPr>
            <w:tcW w:w="1559" w:type="dxa"/>
            <w:vAlign w:val="bottom"/>
          </w:tcPr>
          <w:p w14:paraId="04764D79" w14:textId="77777777" w:rsidR="0090313C" w:rsidRPr="00B254A5" w:rsidRDefault="0090313C" w:rsidP="0090313C">
            <w:pPr>
              <w:suppressAutoHyphens w:val="0"/>
              <w:spacing w:line="216" w:lineRule="auto"/>
              <w:ind w:left="138" w:right="3"/>
              <w:contextualSpacing/>
              <w:jc w:val="right"/>
              <w:rPr>
                <w:rFonts w:ascii="Trebuchet MS" w:hAnsi="Trebuchet MS" w:cs="Arial"/>
                <w:bCs/>
                <w:sz w:val="20"/>
              </w:rPr>
            </w:pPr>
          </w:p>
        </w:tc>
        <w:tc>
          <w:tcPr>
            <w:tcW w:w="1559" w:type="dxa"/>
            <w:vAlign w:val="bottom"/>
          </w:tcPr>
          <w:p w14:paraId="4986D015" w14:textId="77777777" w:rsidR="0090313C" w:rsidRPr="00B254A5" w:rsidRDefault="0090313C" w:rsidP="0090313C">
            <w:pPr>
              <w:suppressAutoHyphens w:val="0"/>
              <w:spacing w:line="216" w:lineRule="auto"/>
              <w:ind w:left="138" w:right="3"/>
              <w:contextualSpacing/>
              <w:jc w:val="right"/>
              <w:rPr>
                <w:rFonts w:ascii="Trebuchet MS" w:hAnsi="Trebuchet MS" w:cs="Arial"/>
                <w:bCs/>
                <w:sz w:val="20"/>
              </w:rPr>
            </w:pPr>
          </w:p>
        </w:tc>
      </w:tr>
      <w:tr w:rsidR="0090313C" w:rsidRPr="00B254A5" w14:paraId="25FE55B6" w14:textId="77777777" w:rsidTr="00D462F8">
        <w:tblPrEx>
          <w:tblCellMar>
            <w:left w:w="0" w:type="dxa"/>
            <w:right w:w="0" w:type="dxa"/>
          </w:tblCellMar>
        </w:tblPrEx>
        <w:trPr>
          <w:trHeight w:val="170"/>
        </w:trPr>
        <w:tc>
          <w:tcPr>
            <w:tcW w:w="5528" w:type="dxa"/>
            <w:vAlign w:val="bottom"/>
          </w:tcPr>
          <w:p w14:paraId="40F2AE9F" w14:textId="77777777" w:rsidR="0090313C" w:rsidRPr="00B254A5" w:rsidRDefault="0090313C" w:rsidP="0090313C">
            <w:pPr>
              <w:spacing w:line="216" w:lineRule="auto"/>
              <w:contextualSpacing/>
              <w:rPr>
                <w:rFonts w:ascii="Trebuchet MS" w:hAnsi="Trebuchet MS"/>
                <w:sz w:val="20"/>
              </w:rPr>
            </w:pPr>
            <w:r w:rsidRPr="00B254A5">
              <w:rPr>
                <w:rFonts w:ascii="Trebuchet MS" w:hAnsi="Trebuchet MS" w:cs="Arial"/>
                <w:sz w:val="20"/>
              </w:rPr>
              <w:t>Impostos sobre vendas</w:t>
            </w:r>
          </w:p>
        </w:tc>
        <w:tc>
          <w:tcPr>
            <w:tcW w:w="1559" w:type="dxa"/>
            <w:vAlign w:val="bottom"/>
          </w:tcPr>
          <w:p w14:paraId="3921E03B" w14:textId="52D15567" w:rsidR="0090313C" w:rsidRPr="00B254A5" w:rsidRDefault="009D41CB" w:rsidP="0090313C">
            <w:pPr>
              <w:suppressAutoHyphens w:val="0"/>
              <w:spacing w:line="216" w:lineRule="auto"/>
              <w:ind w:left="138" w:right="3"/>
              <w:contextualSpacing/>
              <w:jc w:val="right"/>
              <w:rPr>
                <w:rFonts w:ascii="Trebuchet MS" w:hAnsi="Trebuchet MS" w:cs="Arial"/>
                <w:bCs/>
                <w:sz w:val="20"/>
              </w:rPr>
            </w:pPr>
            <w:r w:rsidRPr="00B254A5">
              <w:rPr>
                <w:rFonts w:ascii="Trebuchet MS" w:hAnsi="Trebuchet MS" w:cs="Arial"/>
                <w:bCs/>
                <w:sz w:val="20"/>
              </w:rPr>
              <w:t>(271.642)</w:t>
            </w:r>
          </w:p>
        </w:tc>
        <w:tc>
          <w:tcPr>
            <w:tcW w:w="1559" w:type="dxa"/>
            <w:vAlign w:val="bottom"/>
          </w:tcPr>
          <w:p w14:paraId="63A4026F" w14:textId="77777777" w:rsidR="0090313C" w:rsidRPr="00B254A5" w:rsidRDefault="0090313C" w:rsidP="0090313C">
            <w:pPr>
              <w:suppressAutoHyphens w:val="0"/>
              <w:spacing w:line="216" w:lineRule="auto"/>
              <w:ind w:left="138" w:right="3"/>
              <w:contextualSpacing/>
              <w:jc w:val="right"/>
              <w:rPr>
                <w:rFonts w:ascii="Trebuchet MS" w:hAnsi="Trebuchet MS" w:cs="Arial"/>
                <w:bCs/>
                <w:sz w:val="20"/>
              </w:rPr>
            </w:pPr>
            <w:r w:rsidRPr="00B254A5">
              <w:rPr>
                <w:rFonts w:ascii="Trebuchet MS" w:hAnsi="Trebuchet MS" w:cs="Arial"/>
                <w:bCs/>
                <w:sz w:val="20"/>
              </w:rPr>
              <w:t>(246.857)</w:t>
            </w:r>
          </w:p>
        </w:tc>
      </w:tr>
      <w:tr w:rsidR="0090313C" w:rsidRPr="00B254A5" w14:paraId="1D6B9B69" w14:textId="77777777" w:rsidTr="00D462F8">
        <w:tblPrEx>
          <w:tblCellMar>
            <w:left w:w="0" w:type="dxa"/>
            <w:right w:w="0" w:type="dxa"/>
          </w:tblCellMar>
        </w:tblPrEx>
        <w:trPr>
          <w:trHeight w:val="170"/>
        </w:trPr>
        <w:tc>
          <w:tcPr>
            <w:tcW w:w="5528" w:type="dxa"/>
            <w:vAlign w:val="bottom"/>
          </w:tcPr>
          <w:p w14:paraId="292AE47C" w14:textId="77777777" w:rsidR="0090313C" w:rsidRPr="00B254A5" w:rsidRDefault="0090313C" w:rsidP="0090313C">
            <w:pPr>
              <w:snapToGrid w:val="0"/>
              <w:spacing w:line="216" w:lineRule="auto"/>
              <w:contextualSpacing/>
              <w:rPr>
                <w:rFonts w:ascii="Trebuchet MS" w:hAnsi="Trebuchet MS" w:cs="Arial"/>
                <w:b/>
                <w:sz w:val="20"/>
              </w:rPr>
            </w:pPr>
            <w:r w:rsidRPr="00B254A5">
              <w:rPr>
                <w:rFonts w:ascii="Trebuchet MS" w:hAnsi="Trebuchet MS" w:cs="Arial"/>
                <w:b/>
                <w:sz w:val="20"/>
              </w:rPr>
              <w:t xml:space="preserve"> </w:t>
            </w:r>
          </w:p>
        </w:tc>
        <w:tc>
          <w:tcPr>
            <w:tcW w:w="1559" w:type="dxa"/>
            <w:vAlign w:val="bottom"/>
          </w:tcPr>
          <w:p w14:paraId="6D8C39D1" w14:textId="77777777" w:rsidR="0090313C" w:rsidRPr="00B254A5" w:rsidRDefault="0090313C" w:rsidP="0090313C">
            <w:pPr>
              <w:suppressAutoHyphens w:val="0"/>
              <w:spacing w:line="216" w:lineRule="auto"/>
              <w:ind w:left="138" w:right="3"/>
              <w:contextualSpacing/>
              <w:jc w:val="right"/>
              <w:rPr>
                <w:rFonts w:ascii="Trebuchet MS" w:hAnsi="Trebuchet MS" w:cs="Arial"/>
                <w:bCs/>
                <w:sz w:val="20"/>
              </w:rPr>
            </w:pPr>
          </w:p>
        </w:tc>
        <w:tc>
          <w:tcPr>
            <w:tcW w:w="1559" w:type="dxa"/>
            <w:vAlign w:val="bottom"/>
          </w:tcPr>
          <w:p w14:paraId="3792FFC9" w14:textId="77777777" w:rsidR="0090313C" w:rsidRPr="00B254A5" w:rsidRDefault="0090313C" w:rsidP="0090313C">
            <w:pPr>
              <w:suppressAutoHyphens w:val="0"/>
              <w:spacing w:line="216" w:lineRule="auto"/>
              <w:ind w:left="138" w:right="3"/>
              <w:contextualSpacing/>
              <w:jc w:val="right"/>
              <w:rPr>
                <w:rFonts w:ascii="Trebuchet MS" w:hAnsi="Trebuchet MS" w:cs="Arial"/>
                <w:bCs/>
                <w:sz w:val="20"/>
              </w:rPr>
            </w:pPr>
          </w:p>
        </w:tc>
      </w:tr>
      <w:tr w:rsidR="0090313C" w:rsidRPr="00B254A5" w14:paraId="529F0518" w14:textId="77777777" w:rsidTr="00D462F8">
        <w:tblPrEx>
          <w:tblCellMar>
            <w:left w:w="0" w:type="dxa"/>
            <w:right w:w="0" w:type="dxa"/>
          </w:tblCellMar>
        </w:tblPrEx>
        <w:trPr>
          <w:trHeight w:val="123"/>
        </w:trPr>
        <w:tc>
          <w:tcPr>
            <w:tcW w:w="5528" w:type="dxa"/>
            <w:vAlign w:val="bottom"/>
          </w:tcPr>
          <w:p w14:paraId="4435D95F" w14:textId="77777777" w:rsidR="0090313C" w:rsidRPr="00B254A5" w:rsidRDefault="0090313C" w:rsidP="0090313C">
            <w:pPr>
              <w:spacing w:line="216" w:lineRule="auto"/>
              <w:contextualSpacing/>
              <w:rPr>
                <w:rFonts w:ascii="Trebuchet MS" w:hAnsi="Trebuchet MS"/>
                <w:sz w:val="20"/>
              </w:rPr>
            </w:pPr>
            <w:r w:rsidRPr="00B254A5">
              <w:rPr>
                <w:rFonts w:ascii="Trebuchet MS" w:eastAsia="Arial Unicode MS" w:hAnsi="Trebuchet MS" w:cs="Arial"/>
                <w:b/>
                <w:bCs/>
                <w:sz w:val="20"/>
              </w:rPr>
              <w:t>Receita líquida</w:t>
            </w:r>
          </w:p>
        </w:tc>
        <w:tc>
          <w:tcPr>
            <w:tcW w:w="1559" w:type="dxa"/>
            <w:vAlign w:val="bottom"/>
          </w:tcPr>
          <w:p w14:paraId="60E0DD43" w14:textId="4FAF043A" w:rsidR="0090313C" w:rsidRPr="00B254A5" w:rsidRDefault="009D41CB" w:rsidP="0090313C">
            <w:pPr>
              <w:pBdr>
                <w:top w:val="single" w:sz="4" w:space="1" w:color="000000"/>
                <w:left w:val="none" w:sz="0" w:space="0" w:color="000000"/>
                <w:bottom w:val="double" w:sz="4" w:space="1" w:color="000000"/>
                <w:right w:val="none" w:sz="0" w:space="0" w:color="000000"/>
              </w:pBdr>
              <w:spacing w:line="216" w:lineRule="auto"/>
              <w:ind w:left="138" w:right="3"/>
              <w:contextualSpacing/>
              <w:jc w:val="right"/>
              <w:rPr>
                <w:rFonts w:ascii="Trebuchet MS" w:hAnsi="Trebuchet MS" w:cs="Arial"/>
                <w:b/>
                <w:bCs/>
                <w:sz w:val="20"/>
              </w:rPr>
            </w:pPr>
            <w:r w:rsidRPr="00B254A5">
              <w:rPr>
                <w:rFonts w:ascii="Trebuchet MS" w:hAnsi="Trebuchet MS" w:cs="Arial"/>
                <w:b/>
                <w:bCs/>
                <w:sz w:val="20"/>
              </w:rPr>
              <w:t>3.244.993</w:t>
            </w:r>
          </w:p>
        </w:tc>
        <w:tc>
          <w:tcPr>
            <w:tcW w:w="1559" w:type="dxa"/>
            <w:vAlign w:val="bottom"/>
          </w:tcPr>
          <w:p w14:paraId="2D9545AF" w14:textId="77777777" w:rsidR="0090313C" w:rsidRPr="00B254A5" w:rsidRDefault="0090313C" w:rsidP="0090313C">
            <w:pPr>
              <w:pBdr>
                <w:top w:val="single" w:sz="4" w:space="1" w:color="000000"/>
                <w:left w:val="none" w:sz="0" w:space="0" w:color="000000"/>
                <w:bottom w:val="double" w:sz="4" w:space="1" w:color="000000"/>
                <w:right w:val="none" w:sz="0" w:space="0" w:color="000000"/>
              </w:pBdr>
              <w:spacing w:line="216" w:lineRule="auto"/>
              <w:ind w:left="138" w:right="3"/>
              <w:contextualSpacing/>
              <w:jc w:val="right"/>
              <w:rPr>
                <w:rFonts w:ascii="Trebuchet MS" w:hAnsi="Trebuchet MS" w:cs="Arial"/>
                <w:b/>
                <w:bCs/>
                <w:sz w:val="20"/>
              </w:rPr>
            </w:pPr>
            <w:r w:rsidRPr="00B254A5">
              <w:rPr>
                <w:rFonts w:ascii="Trebuchet MS" w:hAnsi="Trebuchet MS" w:cs="Arial"/>
                <w:b/>
                <w:bCs/>
                <w:sz w:val="20"/>
              </w:rPr>
              <w:t>3.137.018</w:t>
            </w:r>
          </w:p>
        </w:tc>
      </w:tr>
    </w:tbl>
    <w:p w14:paraId="39933E3D" w14:textId="77777777" w:rsidR="0090313C" w:rsidRPr="00B254A5" w:rsidRDefault="0090313C" w:rsidP="00564D58">
      <w:pPr>
        <w:widowControl w:val="0"/>
        <w:suppressAutoHyphens w:val="0"/>
        <w:jc w:val="both"/>
        <w:rPr>
          <w:rFonts w:ascii="Trebuchet MS" w:hAnsi="Trebuchet MS" w:cs="Trebuchet MS"/>
          <w:b/>
          <w:bCs/>
          <w:color w:val="000000"/>
          <w:lang w:eastAsia="pt-BR"/>
        </w:rPr>
      </w:pPr>
    </w:p>
    <w:p w14:paraId="60C77FCD" w14:textId="77777777" w:rsidR="00BA217B" w:rsidRPr="00B254A5" w:rsidRDefault="00BA217B" w:rsidP="002D5C95">
      <w:pPr>
        <w:widowControl w:val="0"/>
        <w:suppressAutoHyphens w:val="0"/>
        <w:jc w:val="both"/>
        <w:rPr>
          <w:rFonts w:ascii="Trebuchet MS" w:hAnsi="Trebuchet MS" w:cs="Trebuchet MS"/>
          <w:b/>
          <w:bCs/>
          <w:color w:val="000000"/>
          <w:lang w:eastAsia="pt-BR"/>
        </w:rPr>
      </w:pPr>
    </w:p>
    <w:p w14:paraId="4BF5C434" w14:textId="77777777" w:rsidR="00703C15" w:rsidRDefault="00703C15" w:rsidP="00E17B2F">
      <w:pPr>
        <w:widowControl w:val="0"/>
        <w:suppressAutoHyphens w:val="0"/>
        <w:ind w:left="567"/>
        <w:jc w:val="both"/>
        <w:rPr>
          <w:rFonts w:ascii="Trebuchet MS" w:hAnsi="Trebuchet MS" w:cs="Arial"/>
          <w:szCs w:val="24"/>
        </w:rPr>
      </w:pPr>
      <w:r w:rsidRPr="00703C15">
        <w:rPr>
          <w:rFonts w:ascii="Trebuchet MS" w:hAnsi="Trebuchet MS" w:cs="Arial"/>
          <w:szCs w:val="24"/>
        </w:rPr>
        <w:t>A Receita Bruta auferida pela Companhia em 2025, desconsiderando os efeitos das Receitas de Construção, atingiu R$ 2.924.334, um crescimento de R$ 260.422 perante os R$ 2.663.912 obtidos em 2024.</w:t>
      </w:r>
    </w:p>
    <w:p w14:paraId="6411D840" w14:textId="77777777" w:rsidR="00703C15" w:rsidRDefault="00703C15" w:rsidP="00E17B2F">
      <w:pPr>
        <w:widowControl w:val="0"/>
        <w:suppressAutoHyphens w:val="0"/>
        <w:ind w:left="567"/>
        <w:jc w:val="both"/>
        <w:rPr>
          <w:rFonts w:ascii="Trebuchet MS" w:hAnsi="Trebuchet MS" w:cs="Arial"/>
          <w:szCs w:val="24"/>
        </w:rPr>
      </w:pPr>
    </w:p>
    <w:p w14:paraId="30751A68" w14:textId="5A3B0D58" w:rsidR="00E17B2F" w:rsidRDefault="00E17B2F" w:rsidP="00E0697B">
      <w:pPr>
        <w:widowControl w:val="0"/>
        <w:suppressAutoHyphens w:val="0"/>
        <w:ind w:left="567"/>
        <w:jc w:val="both"/>
        <w:rPr>
          <w:rFonts w:ascii="Trebuchet MS" w:hAnsi="Trebuchet MS" w:cs="Arial"/>
          <w:szCs w:val="24"/>
        </w:rPr>
      </w:pPr>
      <w:r w:rsidRPr="00E17B2F">
        <w:rPr>
          <w:rFonts w:ascii="Trebuchet MS" w:hAnsi="Trebuchet MS" w:cs="Arial"/>
          <w:szCs w:val="24"/>
        </w:rPr>
        <w:t xml:space="preserve">Os principais fatores para esse desempenho foram o complemento da revisão </w:t>
      </w:r>
      <w:r w:rsidR="00703C15">
        <w:rPr>
          <w:rFonts w:ascii="Trebuchet MS" w:hAnsi="Trebuchet MS" w:cs="Arial"/>
          <w:szCs w:val="24"/>
        </w:rPr>
        <w:t xml:space="preserve">tarifaria </w:t>
      </w:r>
      <w:r w:rsidRPr="00E17B2F">
        <w:rPr>
          <w:rFonts w:ascii="Trebuchet MS" w:hAnsi="Trebuchet MS" w:cs="Arial"/>
          <w:szCs w:val="24"/>
        </w:rPr>
        <w:t>extraordinária de agosto de 2024, a revisão tarifária de novembro de 2025 e o incremento no volume faturado consolidado.</w:t>
      </w:r>
      <w:r>
        <w:rPr>
          <w:rFonts w:ascii="Trebuchet MS" w:hAnsi="Trebuchet MS" w:cs="Arial"/>
          <w:szCs w:val="24"/>
        </w:rPr>
        <w:t xml:space="preserve"> </w:t>
      </w:r>
    </w:p>
    <w:p w14:paraId="57D3D4BA" w14:textId="761DBCC6" w:rsidR="00053B61" w:rsidRDefault="00053B61" w:rsidP="00564D58">
      <w:pPr>
        <w:widowControl w:val="0"/>
        <w:suppressAutoHyphens w:val="0"/>
        <w:spacing w:line="216" w:lineRule="auto"/>
        <w:ind w:left="426"/>
        <w:contextualSpacing/>
        <w:jc w:val="both"/>
        <w:rPr>
          <w:rFonts w:ascii="Trebuchet MS" w:hAnsi="Trebuchet MS" w:cs="Arial"/>
          <w:szCs w:val="24"/>
        </w:rPr>
      </w:pPr>
    </w:p>
    <w:p w14:paraId="7B8806FE" w14:textId="77777777" w:rsidR="00410A1F" w:rsidRPr="00B254A5" w:rsidRDefault="00410A1F" w:rsidP="00564D58">
      <w:pPr>
        <w:suppressAutoHyphens w:val="0"/>
        <w:spacing w:line="216" w:lineRule="auto"/>
        <w:ind w:left="426"/>
        <w:contextualSpacing/>
        <w:jc w:val="both"/>
        <w:rPr>
          <w:rFonts w:ascii="Trebuchet MS" w:hAnsi="Trebuchet MS" w:cs="Arial"/>
          <w:sz w:val="22"/>
          <w:szCs w:val="22"/>
        </w:rPr>
      </w:pPr>
    </w:p>
    <w:p w14:paraId="2C81443F" w14:textId="77777777" w:rsidR="00743659" w:rsidRPr="00B254A5" w:rsidRDefault="00743659" w:rsidP="00564D58">
      <w:pPr>
        <w:widowControl w:val="0"/>
        <w:numPr>
          <w:ilvl w:val="0"/>
          <w:numId w:val="12"/>
        </w:numPr>
        <w:suppressAutoHyphens w:val="0"/>
        <w:spacing w:line="216" w:lineRule="auto"/>
        <w:ind w:left="426" w:hanging="426"/>
        <w:contextualSpacing/>
        <w:jc w:val="both"/>
        <w:rPr>
          <w:rFonts w:ascii="Trebuchet MS" w:hAnsi="Trebuchet MS"/>
          <w:szCs w:val="24"/>
        </w:rPr>
      </w:pPr>
      <w:r w:rsidRPr="00B254A5">
        <w:rPr>
          <w:rFonts w:ascii="Trebuchet MS" w:hAnsi="Trebuchet MS" w:cs="Trebuchet MS"/>
          <w:b/>
          <w:color w:val="000000"/>
          <w:szCs w:val="24"/>
          <w:lang w:eastAsia="pt-BR"/>
        </w:rPr>
        <w:t xml:space="preserve">Custos </w:t>
      </w:r>
      <w:r w:rsidR="00A25895" w:rsidRPr="00B254A5">
        <w:rPr>
          <w:rFonts w:ascii="Trebuchet MS" w:hAnsi="Trebuchet MS" w:cs="Trebuchet MS"/>
          <w:b/>
          <w:color w:val="000000"/>
          <w:szCs w:val="24"/>
          <w:lang w:eastAsia="pt-BR"/>
        </w:rPr>
        <w:t>e despesas operacionais</w:t>
      </w:r>
      <w:r w:rsidR="00234786" w:rsidRPr="00B254A5">
        <w:rPr>
          <w:rFonts w:ascii="Trebuchet MS" w:hAnsi="Trebuchet MS" w:cs="Trebuchet MS"/>
          <w:b/>
          <w:color w:val="000000"/>
          <w:szCs w:val="24"/>
          <w:lang w:eastAsia="pt-BR"/>
        </w:rPr>
        <w:t>,</w:t>
      </w:r>
      <w:r w:rsidR="00091237" w:rsidRPr="00B254A5">
        <w:rPr>
          <w:rFonts w:ascii="Trebuchet MS" w:hAnsi="Trebuchet MS" w:cs="Trebuchet MS"/>
          <w:b/>
          <w:color w:val="000000"/>
          <w:szCs w:val="24"/>
          <w:lang w:eastAsia="pt-BR"/>
        </w:rPr>
        <w:t xml:space="preserve"> por natureza</w:t>
      </w:r>
    </w:p>
    <w:p w14:paraId="7623F608" w14:textId="77777777" w:rsidR="00490A83" w:rsidRPr="00B254A5" w:rsidRDefault="00490A83" w:rsidP="00490A83">
      <w:pPr>
        <w:widowControl w:val="0"/>
        <w:suppressAutoHyphens w:val="0"/>
        <w:spacing w:line="216" w:lineRule="auto"/>
        <w:contextualSpacing/>
        <w:jc w:val="both"/>
        <w:rPr>
          <w:rFonts w:ascii="Trebuchet MS" w:hAnsi="Trebuchet MS" w:cs="Trebuchet MS"/>
          <w:b/>
          <w:color w:val="000000"/>
          <w:szCs w:val="24"/>
          <w:lang w:eastAsia="pt-BR"/>
        </w:rPr>
      </w:pPr>
    </w:p>
    <w:tbl>
      <w:tblPr>
        <w:tblW w:w="8646" w:type="dxa"/>
        <w:tblInd w:w="496" w:type="dxa"/>
        <w:tblLayout w:type="fixed"/>
        <w:tblCellMar>
          <w:left w:w="70" w:type="dxa"/>
          <w:right w:w="70" w:type="dxa"/>
        </w:tblCellMar>
        <w:tblLook w:val="0000" w:firstRow="0" w:lastRow="0" w:firstColumn="0" w:lastColumn="0" w:noHBand="0" w:noVBand="0"/>
      </w:tblPr>
      <w:tblGrid>
        <w:gridCol w:w="5528"/>
        <w:gridCol w:w="1559"/>
        <w:gridCol w:w="1559"/>
      </w:tblGrid>
      <w:tr w:rsidR="0049004E" w:rsidRPr="00B254A5" w14:paraId="0F1F5788" w14:textId="77777777" w:rsidTr="00D462F8">
        <w:trPr>
          <w:trHeight w:val="170"/>
          <w:tblHeader/>
        </w:trPr>
        <w:tc>
          <w:tcPr>
            <w:tcW w:w="5528" w:type="dxa"/>
            <w:vAlign w:val="bottom"/>
          </w:tcPr>
          <w:p w14:paraId="5CA2863E" w14:textId="77777777" w:rsidR="0049004E" w:rsidRPr="00B254A5" w:rsidRDefault="0049004E" w:rsidP="00D462F8">
            <w:pPr>
              <w:pStyle w:val="WW-Recuodecorpodetexto2"/>
              <w:snapToGrid w:val="0"/>
              <w:spacing w:line="216" w:lineRule="auto"/>
              <w:ind w:left="0"/>
              <w:contextualSpacing/>
              <w:jc w:val="center"/>
              <w:rPr>
                <w:rFonts w:ascii="Trebuchet MS" w:hAnsi="Trebuchet MS" w:cs="Trebuchet MS"/>
                <w:b/>
                <w:bCs/>
                <w:sz w:val="18"/>
                <w:szCs w:val="18"/>
                <w:lang w:eastAsia="pt-BR"/>
              </w:rPr>
            </w:pPr>
            <w:r w:rsidRPr="00B254A5">
              <w:rPr>
                <w:rFonts w:ascii="Trebuchet MS" w:hAnsi="Trebuchet MS"/>
                <w:sz w:val="18"/>
                <w:szCs w:val="18"/>
              </w:rPr>
              <w:br w:type="page"/>
            </w:r>
          </w:p>
        </w:tc>
        <w:tc>
          <w:tcPr>
            <w:tcW w:w="1559" w:type="dxa"/>
            <w:vAlign w:val="bottom"/>
          </w:tcPr>
          <w:p w14:paraId="6204E3BE" w14:textId="77777777" w:rsidR="0049004E" w:rsidRPr="00B254A5" w:rsidRDefault="0049004E" w:rsidP="00D462F8">
            <w:pPr>
              <w:pStyle w:val="WW-Recuodecorpodetexto2"/>
              <w:pBdr>
                <w:top w:val="none" w:sz="0" w:space="0" w:color="000000"/>
                <w:left w:val="none" w:sz="0" w:space="0" w:color="000000"/>
                <w:bottom w:val="single" w:sz="4" w:space="1" w:color="000000"/>
                <w:right w:val="none" w:sz="0" w:space="0" w:color="000000"/>
              </w:pBdr>
              <w:spacing w:line="216" w:lineRule="auto"/>
              <w:ind w:left="0"/>
              <w:contextualSpacing/>
              <w:jc w:val="center"/>
              <w:rPr>
                <w:rFonts w:ascii="Trebuchet MS" w:hAnsi="Trebuchet MS"/>
                <w:b/>
                <w:bCs/>
                <w:sz w:val="20"/>
                <w:lang w:eastAsia="pt-BR"/>
              </w:rPr>
            </w:pPr>
            <w:r w:rsidRPr="00B254A5">
              <w:rPr>
                <w:rFonts w:ascii="Trebuchet MS" w:hAnsi="Trebuchet MS"/>
                <w:b/>
                <w:bCs/>
                <w:sz w:val="20"/>
                <w:lang w:eastAsia="pt-BR"/>
              </w:rPr>
              <w:fldChar w:fldCharType="begin"/>
            </w:r>
            <w:r w:rsidRPr="00B254A5">
              <w:rPr>
                <w:rFonts w:ascii="Trebuchet MS" w:hAnsi="Trebuchet MS"/>
                <w:b/>
                <w:bCs/>
                <w:sz w:val="20"/>
                <w:lang w:eastAsia="pt-BR"/>
              </w:rPr>
              <w:instrText xml:space="preserve"> REF  Data_Base_Numero  \* MERGEFORMAT </w:instrText>
            </w:r>
            <w:r w:rsidRPr="00B254A5">
              <w:rPr>
                <w:rFonts w:ascii="Trebuchet MS" w:hAnsi="Trebuchet MS"/>
                <w:b/>
                <w:bCs/>
                <w:sz w:val="20"/>
                <w:lang w:eastAsia="pt-BR"/>
              </w:rPr>
              <w:fldChar w:fldCharType="separate"/>
            </w:r>
            <w:r w:rsidRPr="00B254A5">
              <w:rPr>
                <w:rFonts w:ascii="Trebuchet MS" w:hAnsi="Trebuchet MS"/>
                <w:b/>
                <w:bCs/>
                <w:sz w:val="20"/>
                <w:lang w:eastAsia="pt-BR"/>
              </w:rPr>
              <w:t>31/12/2025</w:t>
            </w:r>
            <w:r w:rsidRPr="00B254A5">
              <w:rPr>
                <w:rFonts w:ascii="Trebuchet MS" w:hAnsi="Trebuchet MS"/>
                <w:b/>
                <w:bCs/>
                <w:sz w:val="20"/>
                <w:lang w:eastAsia="pt-BR"/>
              </w:rPr>
              <w:fldChar w:fldCharType="end"/>
            </w:r>
          </w:p>
        </w:tc>
        <w:tc>
          <w:tcPr>
            <w:tcW w:w="1559" w:type="dxa"/>
            <w:vAlign w:val="bottom"/>
          </w:tcPr>
          <w:p w14:paraId="70A1ED73" w14:textId="77777777" w:rsidR="0049004E" w:rsidRPr="00B254A5" w:rsidRDefault="0049004E" w:rsidP="00D462F8">
            <w:pPr>
              <w:pStyle w:val="WW-Recuodecorpodetexto2"/>
              <w:pBdr>
                <w:top w:val="none" w:sz="0" w:space="0" w:color="000000"/>
                <w:left w:val="none" w:sz="0" w:space="0" w:color="000000"/>
                <w:bottom w:val="single" w:sz="4" w:space="1" w:color="000000"/>
                <w:right w:val="none" w:sz="0" w:space="0" w:color="000000"/>
              </w:pBdr>
              <w:spacing w:line="216" w:lineRule="auto"/>
              <w:ind w:left="0"/>
              <w:contextualSpacing/>
              <w:jc w:val="center"/>
              <w:rPr>
                <w:rFonts w:ascii="Trebuchet MS" w:hAnsi="Trebuchet MS"/>
                <w:b/>
                <w:bCs/>
                <w:sz w:val="20"/>
                <w:lang w:eastAsia="pt-BR"/>
              </w:rPr>
            </w:pPr>
            <w:r w:rsidRPr="00B254A5">
              <w:rPr>
                <w:rFonts w:ascii="Trebuchet MS" w:hAnsi="Trebuchet MS"/>
                <w:b/>
                <w:bCs/>
                <w:sz w:val="20"/>
                <w:lang w:eastAsia="pt-BR"/>
              </w:rPr>
              <w:fldChar w:fldCharType="begin"/>
            </w:r>
            <w:r w:rsidRPr="00B254A5">
              <w:rPr>
                <w:rFonts w:ascii="Trebuchet MS" w:hAnsi="Trebuchet MS"/>
                <w:b/>
                <w:bCs/>
                <w:sz w:val="20"/>
                <w:lang w:eastAsia="pt-BR"/>
              </w:rPr>
              <w:instrText xml:space="preserve"> REF  Ano_Anterior_Data_Base_Numero  \* MERGEFORMAT </w:instrText>
            </w:r>
            <w:r w:rsidRPr="00B254A5">
              <w:rPr>
                <w:rFonts w:ascii="Trebuchet MS" w:hAnsi="Trebuchet MS"/>
                <w:b/>
                <w:bCs/>
                <w:sz w:val="20"/>
                <w:lang w:eastAsia="pt-BR"/>
              </w:rPr>
              <w:fldChar w:fldCharType="separate"/>
            </w:r>
            <w:r w:rsidRPr="00B254A5">
              <w:rPr>
                <w:rFonts w:ascii="Trebuchet MS" w:hAnsi="Trebuchet MS"/>
                <w:b/>
                <w:bCs/>
                <w:sz w:val="20"/>
                <w:lang w:eastAsia="pt-BR"/>
              </w:rPr>
              <w:t>31/12/2024</w:t>
            </w:r>
            <w:r w:rsidRPr="00B254A5">
              <w:rPr>
                <w:rFonts w:ascii="Trebuchet MS" w:hAnsi="Trebuchet MS"/>
                <w:b/>
                <w:bCs/>
                <w:sz w:val="20"/>
                <w:lang w:eastAsia="pt-BR"/>
              </w:rPr>
              <w:fldChar w:fldCharType="end"/>
            </w:r>
          </w:p>
        </w:tc>
      </w:tr>
      <w:tr w:rsidR="009D41CB" w:rsidRPr="00B254A5" w14:paraId="1DA2975E" w14:textId="77777777" w:rsidTr="00D462F8">
        <w:tblPrEx>
          <w:tblCellMar>
            <w:left w:w="0" w:type="dxa"/>
            <w:right w:w="0" w:type="dxa"/>
          </w:tblCellMar>
        </w:tblPrEx>
        <w:trPr>
          <w:trHeight w:val="170"/>
        </w:trPr>
        <w:tc>
          <w:tcPr>
            <w:tcW w:w="5528" w:type="dxa"/>
            <w:vAlign w:val="bottom"/>
          </w:tcPr>
          <w:p w14:paraId="406DAE89" w14:textId="77777777" w:rsidR="009D41CB" w:rsidRPr="00B254A5" w:rsidRDefault="009D41CB" w:rsidP="009D41CB">
            <w:pPr>
              <w:spacing w:line="216" w:lineRule="auto"/>
              <w:contextualSpacing/>
              <w:jc w:val="both"/>
              <w:rPr>
                <w:rFonts w:ascii="Trebuchet MS" w:hAnsi="Trebuchet MS"/>
                <w:sz w:val="18"/>
                <w:szCs w:val="18"/>
              </w:rPr>
            </w:pPr>
            <w:r w:rsidRPr="00B254A5">
              <w:rPr>
                <w:rFonts w:ascii="Trebuchet MS" w:hAnsi="Trebuchet MS" w:cs="Arial"/>
                <w:sz w:val="18"/>
                <w:szCs w:val="18"/>
                <w:lang w:eastAsia="pt-BR"/>
              </w:rPr>
              <w:t>Insumos</w:t>
            </w:r>
          </w:p>
        </w:tc>
        <w:tc>
          <w:tcPr>
            <w:tcW w:w="1559" w:type="dxa"/>
          </w:tcPr>
          <w:p w14:paraId="4ACD851A" w14:textId="6DDFE985" w:rsidR="009D41CB" w:rsidRPr="00B254A5" w:rsidRDefault="009D41CB" w:rsidP="009D41CB">
            <w:pPr>
              <w:suppressAutoHyphens w:val="0"/>
              <w:jc w:val="right"/>
              <w:rPr>
                <w:rFonts w:ascii="Trebuchet MS" w:hAnsi="Trebuchet MS" w:cs="Arial"/>
                <w:bCs/>
                <w:sz w:val="18"/>
                <w:szCs w:val="18"/>
              </w:rPr>
            </w:pPr>
            <w:r w:rsidRPr="00B254A5">
              <w:rPr>
                <w:rFonts w:ascii="Trebuchet MS" w:hAnsi="Trebuchet MS" w:cs="Arial"/>
                <w:bCs/>
                <w:sz w:val="18"/>
                <w:szCs w:val="18"/>
              </w:rPr>
              <w:t xml:space="preserve"> </w:t>
            </w:r>
            <w:r w:rsidR="004E7F65" w:rsidRPr="004E7F65">
              <w:rPr>
                <w:rFonts w:ascii="Trebuchet MS" w:hAnsi="Trebuchet MS" w:cs="Arial"/>
                <w:bCs/>
                <w:sz w:val="18"/>
                <w:szCs w:val="18"/>
              </w:rPr>
              <w:t xml:space="preserve"> (369.578)</w:t>
            </w:r>
          </w:p>
        </w:tc>
        <w:tc>
          <w:tcPr>
            <w:tcW w:w="1559" w:type="dxa"/>
          </w:tcPr>
          <w:p w14:paraId="49780D49" w14:textId="77777777" w:rsidR="009D41CB" w:rsidRPr="00B254A5" w:rsidRDefault="009D41CB" w:rsidP="009D41CB">
            <w:pPr>
              <w:suppressAutoHyphens w:val="0"/>
              <w:spacing w:line="216" w:lineRule="auto"/>
              <w:ind w:left="113"/>
              <w:contextualSpacing/>
              <w:jc w:val="right"/>
              <w:rPr>
                <w:rFonts w:ascii="Trebuchet MS" w:hAnsi="Trebuchet MS" w:cs="Arial"/>
                <w:bCs/>
                <w:sz w:val="18"/>
                <w:szCs w:val="18"/>
              </w:rPr>
            </w:pPr>
            <w:r w:rsidRPr="00B254A5">
              <w:rPr>
                <w:rFonts w:ascii="Trebuchet MS" w:hAnsi="Trebuchet MS" w:cs="Arial"/>
                <w:bCs/>
                <w:sz w:val="18"/>
                <w:szCs w:val="18"/>
              </w:rPr>
              <w:t xml:space="preserve"> (361.596)</w:t>
            </w:r>
          </w:p>
        </w:tc>
      </w:tr>
      <w:tr w:rsidR="009D41CB" w:rsidRPr="00B254A5" w14:paraId="581C3BCB" w14:textId="77777777" w:rsidTr="00D462F8">
        <w:tblPrEx>
          <w:tblCellMar>
            <w:left w:w="0" w:type="dxa"/>
            <w:right w:w="0" w:type="dxa"/>
          </w:tblCellMar>
        </w:tblPrEx>
        <w:trPr>
          <w:trHeight w:val="170"/>
        </w:trPr>
        <w:tc>
          <w:tcPr>
            <w:tcW w:w="5528" w:type="dxa"/>
            <w:vAlign w:val="bottom"/>
          </w:tcPr>
          <w:p w14:paraId="0195AF91" w14:textId="77777777" w:rsidR="009D41CB" w:rsidRPr="00B254A5" w:rsidRDefault="009D41CB" w:rsidP="009D41CB">
            <w:pPr>
              <w:spacing w:line="216" w:lineRule="auto"/>
              <w:contextualSpacing/>
              <w:jc w:val="both"/>
              <w:rPr>
                <w:rFonts w:ascii="Trebuchet MS" w:hAnsi="Trebuchet MS"/>
                <w:sz w:val="18"/>
                <w:szCs w:val="18"/>
              </w:rPr>
            </w:pPr>
            <w:r w:rsidRPr="00B254A5">
              <w:rPr>
                <w:rFonts w:ascii="Trebuchet MS" w:hAnsi="Trebuchet MS" w:cs="Arial"/>
                <w:sz w:val="18"/>
                <w:szCs w:val="18"/>
                <w:lang w:eastAsia="pt-BR"/>
              </w:rPr>
              <w:t>Serviços</w:t>
            </w:r>
          </w:p>
        </w:tc>
        <w:tc>
          <w:tcPr>
            <w:tcW w:w="1559" w:type="dxa"/>
          </w:tcPr>
          <w:p w14:paraId="667D0CEA" w14:textId="7E86B435" w:rsidR="009D41CB" w:rsidRPr="00B254A5" w:rsidRDefault="009D41CB" w:rsidP="009D41CB">
            <w:pPr>
              <w:suppressAutoHyphens w:val="0"/>
              <w:spacing w:line="216" w:lineRule="auto"/>
              <w:ind w:left="113"/>
              <w:contextualSpacing/>
              <w:jc w:val="right"/>
              <w:rPr>
                <w:rFonts w:ascii="Trebuchet MS" w:hAnsi="Trebuchet MS" w:cs="Arial"/>
                <w:bCs/>
                <w:sz w:val="18"/>
                <w:szCs w:val="18"/>
              </w:rPr>
            </w:pPr>
            <w:r w:rsidRPr="00B254A5">
              <w:rPr>
                <w:rFonts w:ascii="Trebuchet MS" w:hAnsi="Trebuchet MS" w:cs="Arial"/>
                <w:bCs/>
                <w:sz w:val="18"/>
                <w:szCs w:val="18"/>
              </w:rPr>
              <w:t xml:space="preserve"> (470.830)</w:t>
            </w:r>
          </w:p>
        </w:tc>
        <w:tc>
          <w:tcPr>
            <w:tcW w:w="1559" w:type="dxa"/>
          </w:tcPr>
          <w:p w14:paraId="66655289" w14:textId="77777777" w:rsidR="009D41CB" w:rsidRPr="00B254A5" w:rsidRDefault="009D41CB" w:rsidP="009D41CB">
            <w:pPr>
              <w:suppressAutoHyphens w:val="0"/>
              <w:spacing w:line="216" w:lineRule="auto"/>
              <w:ind w:left="113"/>
              <w:contextualSpacing/>
              <w:jc w:val="right"/>
              <w:rPr>
                <w:rFonts w:ascii="Trebuchet MS" w:hAnsi="Trebuchet MS" w:cs="Arial"/>
                <w:bCs/>
                <w:sz w:val="18"/>
                <w:szCs w:val="18"/>
              </w:rPr>
            </w:pPr>
            <w:r w:rsidRPr="00B254A5">
              <w:rPr>
                <w:rFonts w:ascii="Trebuchet MS" w:hAnsi="Trebuchet MS" w:cs="Arial"/>
                <w:bCs/>
                <w:sz w:val="18"/>
                <w:szCs w:val="18"/>
              </w:rPr>
              <w:t xml:space="preserve"> (422.596)</w:t>
            </w:r>
          </w:p>
        </w:tc>
      </w:tr>
      <w:tr w:rsidR="009D41CB" w:rsidRPr="00B254A5" w14:paraId="5E1564C2" w14:textId="77777777" w:rsidTr="00D462F8">
        <w:tblPrEx>
          <w:tblCellMar>
            <w:left w:w="0" w:type="dxa"/>
            <w:right w:w="0" w:type="dxa"/>
          </w:tblCellMar>
        </w:tblPrEx>
        <w:trPr>
          <w:trHeight w:val="170"/>
        </w:trPr>
        <w:tc>
          <w:tcPr>
            <w:tcW w:w="5528" w:type="dxa"/>
            <w:vAlign w:val="bottom"/>
          </w:tcPr>
          <w:p w14:paraId="4E2EB569" w14:textId="77777777" w:rsidR="009D41CB" w:rsidRPr="00B254A5" w:rsidRDefault="009D41CB" w:rsidP="009D41CB">
            <w:pPr>
              <w:spacing w:line="216" w:lineRule="auto"/>
              <w:contextualSpacing/>
              <w:jc w:val="both"/>
              <w:rPr>
                <w:rFonts w:ascii="Trebuchet MS" w:hAnsi="Trebuchet MS" w:cs="Arial"/>
                <w:sz w:val="18"/>
                <w:szCs w:val="18"/>
              </w:rPr>
            </w:pPr>
            <w:r w:rsidRPr="00B254A5">
              <w:rPr>
                <w:rFonts w:ascii="Trebuchet MS" w:hAnsi="Trebuchet MS" w:cs="Arial"/>
                <w:sz w:val="18"/>
                <w:szCs w:val="18"/>
                <w:lang w:eastAsia="pt-BR"/>
              </w:rPr>
              <w:t>Depreciação e amortização</w:t>
            </w:r>
          </w:p>
        </w:tc>
        <w:tc>
          <w:tcPr>
            <w:tcW w:w="1559" w:type="dxa"/>
          </w:tcPr>
          <w:p w14:paraId="70F24EBD" w14:textId="10BC571C" w:rsidR="009D41CB" w:rsidRPr="00B254A5" w:rsidRDefault="009D41CB" w:rsidP="009D41CB">
            <w:pPr>
              <w:suppressAutoHyphens w:val="0"/>
              <w:spacing w:line="216" w:lineRule="auto"/>
              <w:ind w:left="113"/>
              <w:contextualSpacing/>
              <w:jc w:val="right"/>
              <w:rPr>
                <w:rFonts w:ascii="Trebuchet MS" w:hAnsi="Trebuchet MS" w:cs="Arial"/>
                <w:bCs/>
                <w:sz w:val="18"/>
                <w:szCs w:val="18"/>
              </w:rPr>
            </w:pPr>
            <w:r w:rsidRPr="00B254A5">
              <w:rPr>
                <w:rFonts w:ascii="Trebuchet MS" w:hAnsi="Trebuchet MS" w:cs="Arial"/>
                <w:bCs/>
                <w:sz w:val="18"/>
                <w:szCs w:val="18"/>
              </w:rPr>
              <w:t xml:space="preserve"> (250.652)</w:t>
            </w:r>
          </w:p>
        </w:tc>
        <w:tc>
          <w:tcPr>
            <w:tcW w:w="1559" w:type="dxa"/>
          </w:tcPr>
          <w:p w14:paraId="1AC3A172" w14:textId="77777777" w:rsidR="009D41CB" w:rsidRPr="00B254A5" w:rsidRDefault="009D41CB" w:rsidP="009D41CB">
            <w:pPr>
              <w:suppressAutoHyphens w:val="0"/>
              <w:spacing w:line="216" w:lineRule="auto"/>
              <w:ind w:left="113"/>
              <w:contextualSpacing/>
              <w:jc w:val="right"/>
              <w:rPr>
                <w:rFonts w:ascii="Trebuchet MS" w:hAnsi="Trebuchet MS" w:cs="Arial"/>
                <w:bCs/>
                <w:sz w:val="18"/>
                <w:szCs w:val="18"/>
              </w:rPr>
            </w:pPr>
            <w:r w:rsidRPr="00B254A5">
              <w:rPr>
                <w:rFonts w:ascii="Trebuchet MS" w:hAnsi="Trebuchet MS" w:cs="Arial"/>
                <w:bCs/>
                <w:sz w:val="18"/>
                <w:szCs w:val="18"/>
              </w:rPr>
              <w:t xml:space="preserve"> (219.712)</w:t>
            </w:r>
          </w:p>
        </w:tc>
      </w:tr>
      <w:tr w:rsidR="009D41CB" w:rsidRPr="00B254A5" w14:paraId="382E95D0" w14:textId="77777777" w:rsidTr="00D462F8">
        <w:tblPrEx>
          <w:tblCellMar>
            <w:left w:w="0" w:type="dxa"/>
            <w:right w:w="0" w:type="dxa"/>
          </w:tblCellMar>
        </w:tblPrEx>
        <w:trPr>
          <w:trHeight w:val="170"/>
        </w:trPr>
        <w:tc>
          <w:tcPr>
            <w:tcW w:w="5528" w:type="dxa"/>
            <w:vAlign w:val="bottom"/>
          </w:tcPr>
          <w:p w14:paraId="75C75837" w14:textId="77777777" w:rsidR="009D41CB" w:rsidRPr="00B254A5" w:rsidRDefault="009D41CB" w:rsidP="009D41CB">
            <w:pPr>
              <w:spacing w:line="216" w:lineRule="auto"/>
              <w:contextualSpacing/>
              <w:jc w:val="both"/>
              <w:rPr>
                <w:rFonts w:ascii="Trebuchet MS" w:hAnsi="Trebuchet MS" w:cs="Arial"/>
                <w:sz w:val="18"/>
                <w:szCs w:val="18"/>
              </w:rPr>
            </w:pPr>
            <w:r w:rsidRPr="00B254A5">
              <w:rPr>
                <w:rFonts w:ascii="Trebuchet MS" w:hAnsi="Trebuchet MS" w:cs="Arial"/>
                <w:sz w:val="18"/>
                <w:szCs w:val="18"/>
                <w:lang w:eastAsia="pt-BR"/>
              </w:rPr>
              <w:t>Pessoal</w:t>
            </w:r>
          </w:p>
        </w:tc>
        <w:tc>
          <w:tcPr>
            <w:tcW w:w="1559" w:type="dxa"/>
          </w:tcPr>
          <w:p w14:paraId="7B902BD7" w14:textId="420E7B3E" w:rsidR="009D41CB" w:rsidRPr="00B254A5" w:rsidRDefault="004E7F65" w:rsidP="009D41CB">
            <w:pPr>
              <w:suppressAutoHyphens w:val="0"/>
              <w:spacing w:line="216" w:lineRule="auto"/>
              <w:ind w:left="113"/>
              <w:contextualSpacing/>
              <w:jc w:val="right"/>
              <w:rPr>
                <w:rFonts w:ascii="Trebuchet MS" w:hAnsi="Trebuchet MS" w:cs="Arial"/>
                <w:bCs/>
                <w:sz w:val="18"/>
                <w:szCs w:val="18"/>
              </w:rPr>
            </w:pPr>
            <w:r w:rsidRPr="004E7F65">
              <w:rPr>
                <w:rFonts w:ascii="Trebuchet MS" w:hAnsi="Trebuchet MS" w:cs="Arial"/>
                <w:bCs/>
                <w:sz w:val="18"/>
                <w:szCs w:val="18"/>
              </w:rPr>
              <w:t>(166.170)</w:t>
            </w:r>
          </w:p>
        </w:tc>
        <w:tc>
          <w:tcPr>
            <w:tcW w:w="1559" w:type="dxa"/>
          </w:tcPr>
          <w:p w14:paraId="64EECCAB" w14:textId="77777777" w:rsidR="009D41CB" w:rsidRPr="00B254A5" w:rsidRDefault="009D41CB" w:rsidP="009D41CB">
            <w:pPr>
              <w:suppressAutoHyphens w:val="0"/>
              <w:spacing w:line="216" w:lineRule="auto"/>
              <w:ind w:left="113"/>
              <w:contextualSpacing/>
              <w:jc w:val="right"/>
              <w:rPr>
                <w:rFonts w:ascii="Trebuchet MS" w:hAnsi="Trebuchet MS" w:cs="Arial"/>
                <w:bCs/>
                <w:sz w:val="18"/>
                <w:szCs w:val="18"/>
              </w:rPr>
            </w:pPr>
            <w:r w:rsidRPr="00B254A5">
              <w:rPr>
                <w:rFonts w:ascii="Trebuchet MS" w:hAnsi="Trebuchet MS" w:cs="Arial"/>
                <w:bCs/>
                <w:sz w:val="18"/>
                <w:szCs w:val="18"/>
              </w:rPr>
              <w:t xml:space="preserve"> (159.114)</w:t>
            </w:r>
          </w:p>
        </w:tc>
      </w:tr>
      <w:tr w:rsidR="009D41CB" w:rsidRPr="00B254A5" w14:paraId="7933E7AA" w14:textId="77777777" w:rsidTr="00D462F8">
        <w:tblPrEx>
          <w:tblCellMar>
            <w:left w:w="0" w:type="dxa"/>
            <w:right w:w="0" w:type="dxa"/>
          </w:tblCellMar>
        </w:tblPrEx>
        <w:trPr>
          <w:trHeight w:val="170"/>
        </w:trPr>
        <w:tc>
          <w:tcPr>
            <w:tcW w:w="5528" w:type="dxa"/>
            <w:vAlign w:val="bottom"/>
          </w:tcPr>
          <w:p w14:paraId="6E36104C" w14:textId="77777777" w:rsidR="009D41CB" w:rsidRPr="00B254A5" w:rsidRDefault="009D41CB" w:rsidP="009D41CB">
            <w:pPr>
              <w:spacing w:line="216" w:lineRule="auto"/>
              <w:contextualSpacing/>
              <w:jc w:val="both"/>
              <w:rPr>
                <w:rFonts w:ascii="Trebuchet MS" w:hAnsi="Trebuchet MS" w:cs="Arial"/>
                <w:sz w:val="18"/>
                <w:szCs w:val="18"/>
              </w:rPr>
            </w:pPr>
            <w:r w:rsidRPr="00B254A5">
              <w:rPr>
                <w:rFonts w:ascii="Trebuchet MS" w:hAnsi="Trebuchet MS" w:cs="Arial"/>
                <w:sz w:val="18"/>
                <w:szCs w:val="18"/>
                <w:lang w:eastAsia="pt-BR"/>
              </w:rPr>
              <w:t xml:space="preserve">Materiais </w:t>
            </w:r>
          </w:p>
        </w:tc>
        <w:tc>
          <w:tcPr>
            <w:tcW w:w="1559" w:type="dxa"/>
          </w:tcPr>
          <w:p w14:paraId="2B1C153E" w14:textId="409AD0F7" w:rsidR="009D41CB" w:rsidRPr="00B254A5" w:rsidRDefault="009D41CB" w:rsidP="009D41CB">
            <w:pPr>
              <w:suppressAutoHyphens w:val="0"/>
              <w:spacing w:line="216" w:lineRule="auto"/>
              <w:ind w:left="113"/>
              <w:contextualSpacing/>
              <w:jc w:val="right"/>
              <w:rPr>
                <w:rFonts w:ascii="Trebuchet MS" w:hAnsi="Trebuchet MS" w:cs="Arial"/>
                <w:bCs/>
                <w:sz w:val="18"/>
                <w:szCs w:val="18"/>
              </w:rPr>
            </w:pPr>
            <w:r w:rsidRPr="00B254A5">
              <w:rPr>
                <w:rFonts w:ascii="Trebuchet MS" w:hAnsi="Trebuchet MS" w:cs="Arial"/>
                <w:bCs/>
                <w:sz w:val="18"/>
                <w:szCs w:val="18"/>
              </w:rPr>
              <w:t xml:space="preserve"> </w:t>
            </w:r>
            <w:r w:rsidR="004E7F65" w:rsidRPr="004E7F65">
              <w:rPr>
                <w:rFonts w:ascii="Trebuchet MS" w:hAnsi="Trebuchet MS" w:cs="Arial"/>
                <w:bCs/>
                <w:sz w:val="18"/>
                <w:szCs w:val="18"/>
              </w:rPr>
              <w:t xml:space="preserve"> (34.533)</w:t>
            </w:r>
          </w:p>
        </w:tc>
        <w:tc>
          <w:tcPr>
            <w:tcW w:w="1559" w:type="dxa"/>
          </w:tcPr>
          <w:p w14:paraId="6F67B912" w14:textId="77777777" w:rsidR="009D41CB" w:rsidRPr="00B254A5" w:rsidRDefault="009D41CB" w:rsidP="009D41CB">
            <w:pPr>
              <w:suppressAutoHyphens w:val="0"/>
              <w:spacing w:line="216" w:lineRule="auto"/>
              <w:ind w:left="113"/>
              <w:contextualSpacing/>
              <w:jc w:val="right"/>
              <w:rPr>
                <w:rFonts w:ascii="Trebuchet MS" w:hAnsi="Trebuchet MS" w:cs="Arial"/>
                <w:bCs/>
                <w:sz w:val="18"/>
                <w:szCs w:val="18"/>
              </w:rPr>
            </w:pPr>
            <w:r w:rsidRPr="00B254A5">
              <w:rPr>
                <w:rFonts w:ascii="Trebuchet MS" w:hAnsi="Trebuchet MS" w:cs="Arial"/>
                <w:bCs/>
                <w:sz w:val="18"/>
                <w:szCs w:val="18"/>
              </w:rPr>
              <w:t xml:space="preserve"> (35.821)</w:t>
            </w:r>
          </w:p>
        </w:tc>
      </w:tr>
      <w:tr w:rsidR="009D41CB" w:rsidRPr="00B254A5" w14:paraId="0AF025BF" w14:textId="77777777" w:rsidTr="00D462F8">
        <w:tblPrEx>
          <w:tblCellMar>
            <w:left w:w="0" w:type="dxa"/>
            <w:right w:w="0" w:type="dxa"/>
          </w:tblCellMar>
        </w:tblPrEx>
        <w:trPr>
          <w:trHeight w:val="170"/>
        </w:trPr>
        <w:tc>
          <w:tcPr>
            <w:tcW w:w="5528" w:type="dxa"/>
            <w:vAlign w:val="bottom"/>
          </w:tcPr>
          <w:p w14:paraId="574B55F9" w14:textId="77777777" w:rsidR="009D41CB" w:rsidRPr="00B254A5" w:rsidRDefault="009D41CB" w:rsidP="009D41CB">
            <w:pPr>
              <w:spacing w:line="216" w:lineRule="auto"/>
              <w:contextualSpacing/>
              <w:jc w:val="both"/>
              <w:rPr>
                <w:rFonts w:ascii="Trebuchet MS" w:hAnsi="Trebuchet MS" w:cs="Arial"/>
                <w:sz w:val="18"/>
                <w:szCs w:val="18"/>
              </w:rPr>
            </w:pPr>
            <w:r w:rsidRPr="00B254A5">
              <w:rPr>
                <w:rFonts w:ascii="Trebuchet MS" w:hAnsi="Trebuchet MS" w:cs="Arial"/>
                <w:sz w:val="18"/>
                <w:szCs w:val="18"/>
                <w:lang w:eastAsia="pt-BR"/>
              </w:rPr>
              <w:t>Custos gerais</w:t>
            </w:r>
          </w:p>
        </w:tc>
        <w:tc>
          <w:tcPr>
            <w:tcW w:w="1559" w:type="dxa"/>
          </w:tcPr>
          <w:p w14:paraId="002E1CFC" w14:textId="0E4F6C99" w:rsidR="009D41CB" w:rsidRPr="00B254A5" w:rsidRDefault="009D41CB" w:rsidP="009D41CB">
            <w:pPr>
              <w:suppressAutoHyphens w:val="0"/>
              <w:spacing w:line="216" w:lineRule="auto"/>
              <w:ind w:left="113"/>
              <w:contextualSpacing/>
              <w:jc w:val="right"/>
              <w:rPr>
                <w:rFonts w:ascii="Trebuchet MS" w:hAnsi="Trebuchet MS" w:cs="Arial"/>
                <w:bCs/>
                <w:sz w:val="18"/>
                <w:szCs w:val="18"/>
              </w:rPr>
            </w:pPr>
            <w:r w:rsidRPr="00B254A5">
              <w:rPr>
                <w:rFonts w:ascii="Trebuchet MS" w:hAnsi="Trebuchet MS" w:cs="Arial"/>
                <w:bCs/>
                <w:sz w:val="18"/>
                <w:szCs w:val="18"/>
              </w:rPr>
              <w:t xml:space="preserve"> </w:t>
            </w:r>
            <w:r w:rsidR="004E7F65" w:rsidRPr="004E7F65">
              <w:rPr>
                <w:rFonts w:ascii="Trebuchet MS" w:hAnsi="Trebuchet MS" w:cs="Arial"/>
                <w:bCs/>
                <w:sz w:val="18"/>
                <w:szCs w:val="18"/>
              </w:rPr>
              <w:t xml:space="preserve"> (22.553)</w:t>
            </w:r>
          </w:p>
        </w:tc>
        <w:tc>
          <w:tcPr>
            <w:tcW w:w="1559" w:type="dxa"/>
          </w:tcPr>
          <w:p w14:paraId="041A95C4" w14:textId="77777777" w:rsidR="009D41CB" w:rsidRPr="00B254A5" w:rsidRDefault="009D41CB" w:rsidP="009D41CB">
            <w:pPr>
              <w:suppressAutoHyphens w:val="0"/>
              <w:spacing w:line="216" w:lineRule="auto"/>
              <w:ind w:left="113"/>
              <w:contextualSpacing/>
              <w:jc w:val="right"/>
              <w:rPr>
                <w:rFonts w:ascii="Trebuchet MS" w:hAnsi="Trebuchet MS" w:cs="Arial"/>
                <w:bCs/>
                <w:sz w:val="18"/>
                <w:szCs w:val="18"/>
              </w:rPr>
            </w:pPr>
            <w:r w:rsidRPr="00B254A5">
              <w:rPr>
                <w:rFonts w:ascii="Trebuchet MS" w:hAnsi="Trebuchet MS" w:cs="Arial"/>
                <w:bCs/>
                <w:sz w:val="18"/>
                <w:szCs w:val="18"/>
              </w:rPr>
              <w:t xml:space="preserve"> (20.798)</w:t>
            </w:r>
          </w:p>
        </w:tc>
      </w:tr>
      <w:tr w:rsidR="009D41CB" w:rsidRPr="00B254A5" w14:paraId="38D50876" w14:textId="77777777" w:rsidTr="00D462F8">
        <w:tblPrEx>
          <w:tblCellMar>
            <w:left w:w="0" w:type="dxa"/>
            <w:right w:w="0" w:type="dxa"/>
          </w:tblCellMar>
        </w:tblPrEx>
        <w:trPr>
          <w:trHeight w:val="170"/>
        </w:trPr>
        <w:tc>
          <w:tcPr>
            <w:tcW w:w="5528" w:type="dxa"/>
            <w:vAlign w:val="bottom"/>
          </w:tcPr>
          <w:p w14:paraId="39E4D24F" w14:textId="77777777" w:rsidR="009D41CB" w:rsidRPr="00B254A5" w:rsidRDefault="009D41CB" w:rsidP="009D41CB">
            <w:pPr>
              <w:spacing w:line="216" w:lineRule="auto"/>
              <w:contextualSpacing/>
              <w:jc w:val="both"/>
              <w:rPr>
                <w:rFonts w:ascii="Trebuchet MS" w:hAnsi="Trebuchet MS"/>
                <w:sz w:val="18"/>
                <w:szCs w:val="18"/>
              </w:rPr>
            </w:pPr>
            <w:r w:rsidRPr="00B254A5">
              <w:rPr>
                <w:rFonts w:ascii="Trebuchet MS" w:hAnsi="Trebuchet MS" w:cs="Arial"/>
                <w:sz w:val="18"/>
                <w:szCs w:val="18"/>
                <w:lang w:eastAsia="pt-BR"/>
              </w:rPr>
              <w:t>Concessão</w:t>
            </w:r>
          </w:p>
        </w:tc>
        <w:tc>
          <w:tcPr>
            <w:tcW w:w="1559" w:type="dxa"/>
          </w:tcPr>
          <w:p w14:paraId="1A650405" w14:textId="06B6F88B" w:rsidR="009D41CB" w:rsidRPr="00B254A5" w:rsidRDefault="009D41CB" w:rsidP="009D41CB">
            <w:pPr>
              <w:suppressAutoHyphens w:val="0"/>
              <w:spacing w:line="216" w:lineRule="auto"/>
              <w:ind w:left="113"/>
              <w:contextualSpacing/>
              <w:jc w:val="right"/>
              <w:rPr>
                <w:rFonts w:ascii="Trebuchet MS" w:hAnsi="Trebuchet MS" w:cs="Arial"/>
                <w:bCs/>
                <w:sz w:val="18"/>
                <w:szCs w:val="18"/>
              </w:rPr>
            </w:pPr>
            <w:r w:rsidRPr="00B254A5">
              <w:rPr>
                <w:rFonts w:ascii="Trebuchet MS" w:hAnsi="Trebuchet MS" w:cs="Arial"/>
                <w:bCs/>
                <w:sz w:val="18"/>
                <w:szCs w:val="18"/>
              </w:rPr>
              <w:t xml:space="preserve"> (22.665)</w:t>
            </w:r>
          </w:p>
        </w:tc>
        <w:tc>
          <w:tcPr>
            <w:tcW w:w="1559" w:type="dxa"/>
          </w:tcPr>
          <w:p w14:paraId="3057F169" w14:textId="77777777" w:rsidR="009D41CB" w:rsidRPr="00B254A5" w:rsidRDefault="009D41CB" w:rsidP="009D41CB">
            <w:pPr>
              <w:suppressAutoHyphens w:val="0"/>
              <w:spacing w:line="216" w:lineRule="auto"/>
              <w:ind w:left="113"/>
              <w:contextualSpacing/>
              <w:jc w:val="right"/>
              <w:rPr>
                <w:rFonts w:ascii="Trebuchet MS" w:hAnsi="Trebuchet MS" w:cs="Arial"/>
                <w:bCs/>
                <w:sz w:val="18"/>
                <w:szCs w:val="18"/>
              </w:rPr>
            </w:pPr>
            <w:r w:rsidRPr="00B254A5">
              <w:rPr>
                <w:rFonts w:ascii="Trebuchet MS" w:hAnsi="Trebuchet MS" w:cs="Arial"/>
                <w:bCs/>
                <w:sz w:val="18"/>
                <w:szCs w:val="18"/>
              </w:rPr>
              <w:t xml:space="preserve"> (21.455)</w:t>
            </w:r>
          </w:p>
        </w:tc>
      </w:tr>
      <w:tr w:rsidR="0049004E" w:rsidRPr="00B254A5" w14:paraId="1A7F71CF" w14:textId="77777777" w:rsidTr="00D462F8">
        <w:tblPrEx>
          <w:tblCellMar>
            <w:left w:w="0" w:type="dxa"/>
            <w:right w:w="0" w:type="dxa"/>
          </w:tblCellMar>
        </w:tblPrEx>
        <w:trPr>
          <w:trHeight w:val="170"/>
        </w:trPr>
        <w:tc>
          <w:tcPr>
            <w:tcW w:w="5528" w:type="dxa"/>
            <w:vAlign w:val="bottom"/>
          </w:tcPr>
          <w:p w14:paraId="5FB25D00" w14:textId="77777777" w:rsidR="0049004E" w:rsidRPr="00B254A5" w:rsidRDefault="0049004E" w:rsidP="0049004E">
            <w:pPr>
              <w:spacing w:line="216" w:lineRule="auto"/>
              <w:contextualSpacing/>
              <w:jc w:val="both"/>
              <w:rPr>
                <w:rFonts w:ascii="Trebuchet MS" w:hAnsi="Trebuchet MS"/>
                <w:sz w:val="18"/>
                <w:szCs w:val="18"/>
              </w:rPr>
            </w:pPr>
            <w:r w:rsidRPr="00B254A5">
              <w:rPr>
                <w:rFonts w:ascii="Trebuchet MS" w:hAnsi="Trebuchet MS" w:cs="Arial"/>
                <w:b/>
                <w:sz w:val="18"/>
                <w:szCs w:val="18"/>
                <w:lang w:eastAsia="pt-BR"/>
              </w:rPr>
              <w:t>Custos operacionais líquidos</w:t>
            </w:r>
          </w:p>
        </w:tc>
        <w:tc>
          <w:tcPr>
            <w:tcW w:w="1559" w:type="dxa"/>
            <w:vAlign w:val="bottom"/>
          </w:tcPr>
          <w:p w14:paraId="58A6A370" w14:textId="1805ED65" w:rsidR="0049004E" w:rsidRPr="00B254A5" w:rsidRDefault="004E7F65" w:rsidP="0049004E">
            <w:pPr>
              <w:pBdr>
                <w:top w:val="single" w:sz="4" w:space="1" w:color="000000"/>
                <w:left w:val="none" w:sz="0" w:space="0" w:color="000000"/>
                <w:bottom w:val="none" w:sz="0" w:space="0" w:color="000000"/>
                <w:right w:val="none" w:sz="0" w:space="0" w:color="000000"/>
              </w:pBdr>
              <w:spacing w:line="216" w:lineRule="auto"/>
              <w:ind w:left="138"/>
              <w:contextualSpacing/>
              <w:jc w:val="right"/>
              <w:rPr>
                <w:rFonts w:ascii="Trebuchet MS" w:hAnsi="Trebuchet MS" w:cs="Arial"/>
                <w:b/>
                <w:bCs/>
                <w:sz w:val="18"/>
                <w:szCs w:val="18"/>
              </w:rPr>
            </w:pPr>
            <w:r w:rsidRPr="004E7F65">
              <w:rPr>
                <w:rFonts w:ascii="Trebuchet MS" w:hAnsi="Trebuchet MS" w:cs="Arial"/>
                <w:b/>
                <w:bCs/>
                <w:sz w:val="18"/>
                <w:szCs w:val="18"/>
              </w:rPr>
              <w:t>(1.336.981)</w:t>
            </w:r>
          </w:p>
        </w:tc>
        <w:tc>
          <w:tcPr>
            <w:tcW w:w="1559" w:type="dxa"/>
            <w:vAlign w:val="bottom"/>
          </w:tcPr>
          <w:p w14:paraId="0BD8E2BF" w14:textId="77777777" w:rsidR="0049004E" w:rsidRPr="00B254A5" w:rsidRDefault="0049004E" w:rsidP="0049004E">
            <w:pPr>
              <w:pBdr>
                <w:top w:val="single" w:sz="4" w:space="1" w:color="000000"/>
                <w:left w:val="none" w:sz="0" w:space="0" w:color="000000"/>
                <w:bottom w:val="none" w:sz="0" w:space="0" w:color="000000"/>
                <w:right w:val="none" w:sz="0" w:space="0" w:color="000000"/>
              </w:pBdr>
              <w:spacing w:line="216" w:lineRule="auto"/>
              <w:ind w:left="138"/>
              <w:contextualSpacing/>
              <w:jc w:val="right"/>
              <w:rPr>
                <w:rFonts w:ascii="Trebuchet MS" w:hAnsi="Trebuchet MS" w:cs="Arial"/>
                <w:b/>
                <w:bCs/>
                <w:sz w:val="18"/>
                <w:szCs w:val="18"/>
              </w:rPr>
            </w:pPr>
            <w:r w:rsidRPr="00B254A5">
              <w:rPr>
                <w:rFonts w:ascii="Trebuchet MS" w:hAnsi="Trebuchet MS" w:cs="Arial"/>
                <w:b/>
                <w:bCs/>
                <w:sz w:val="18"/>
                <w:szCs w:val="18"/>
              </w:rPr>
              <w:t>(1.241.092)</w:t>
            </w:r>
          </w:p>
        </w:tc>
      </w:tr>
      <w:tr w:rsidR="0049004E" w:rsidRPr="00B254A5" w14:paraId="7EC0A079" w14:textId="77777777" w:rsidTr="00D462F8">
        <w:tblPrEx>
          <w:tblCellMar>
            <w:left w:w="0" w:type="dxa"/>
            <w:right w:w="0" w:type="dxa"/>
          </w:tblCellMar>
        </w:tblPrEx>
        <w:trPr>
          <w:trHeight w:val="170"/>
        </w:trPr>
        <w:tc>
          <w:tcPr>
            <w:tcW w:w="5528" w:type="dxa"/>
            <w:vAlign w:val="bottom"/>
          </w:tcPr>
          <w:p w14:paraId="263DE36C" w14:textId="77777777" w:rsidR="0049004E" w:rsidRPr="00B254A5" w:rsidRDefault="0049004E" w:rsidP="0049004E">
            <w:pPr>
              <w:spacing w:line="216" w:lineRule="auto"/>
              <w:contextualSpacing/>
              <w:jc w:val="both"/>
              <w:rPr>
                <w:rFonts w:ascii="Trebuchet MS" w:hAnsi="Trebuchet MS"/>
                <w:sz w:val="18"/>
                <w:szCs w:val="18"/>
              </w:rPr>
            </w:pPr>
            <w:r w:rsidRPr="00B254A5">
              <w:rPr>
                <w:rFonts w:ascii="Trebuchet MS" w:eastAsia="Trebuchet MS" w:hAnsi="Trebuchet MS" w:cs="Trebuchet MS"/>
                <w:sz w:val="18"/>
                <w:szCs w:val="18"/>
              </w:rPr>
              <w:t xml:space="preserve"> </w:t>
            </w:r>
          </w:p>
        </w:tc>
        <w:tc>
          <w:tcPr>
            <w:tcW w:w="1559" w:type="dxa"/>
            <w:vAlign w:val="bottom"/>
          </w:tcPr>
          <w:p w14:paraId="2F4A7C2E" w14:textId="77777777" w:rsidR="0049004E" w:rsidRPr="00B254A5" w:rsidRDefault="0049004E" w:rsidP="0049004E">
            <w:pPr>
              <w:suppressAutoHyphens w:val="0"/>
              <w:spacing w:line="216" w:lineRule="auto"/>
              <w:ind w:left="138"/>
              <w:contextualSpacing/>
              <w:jc w:val="right"/>
              <w:rPr>
                <w:rFonts w:ascii="Trebuchet MS" w:hAnsi="Trebuchet MS" w:cs="Arial"/>
                <w:bCs/>
                <w:sz w:val="18"/>
                <w:szCs w:val="18"/>
              </w:rPr>
            </w:pPr>
          </w:p>
        </w:tc>
        <w:tc>
          <w:tcPr>
            <w:tcW w:w="1559" w:type="dxa"/>
            <w:vAlign w:val="bottom"/>
          </w:tcPr>
          <w:p w14:paraId="578AB14C" w14:textId="77777777" w:rsidR="0049004E" w:rsidRPr="00B254A5" w:rsidRDefault="0049004E" w:rsidP="0049004E">
            <w:pPr>
              <w:snapToGrid w:val="0"/>
              <w:spacing w:line="216" w:lineRule="auto"/>
              <w:ind w:left="113"/>
              <w:contextualSpacing/>
              <w:jc w:val="right"/>
              <w:rPr>
                <w:rFonts w:ascii="Trebuchet MS" w:hAnsi="Trebuchet MS" w:cs="Arial"/>
                <w:b/>
                <w:bCs/>
                <w:sz w:val="18"/>
                <w:szCs w:val="18"/>
              </w:rPr>
            </w:pPr>
          </w:p>
        </w:tc>
      </w:tr>
      <w:tr w:rsidR="0049004E" w:rsidRPr="00B254A5" w14:paraId="7FD0F211" w14:textId="77777777" w:rsidTr="00D462F8">
        <w:tblPrEx>
          <w:tblCellMar>
            <w:left w:w="0" w:type="dxa"/>
            <w:right w:w="0" w:type="dxa"/>
          </w:tblCellMar>
        </w:tblPrEx>
        <w:trPr>
          <w:trHeight w:val="170"/>
        </w:trPr>
        <w:tc>
          <w:tcPr>
            <w:tcW w:w="5528" w:type="dxa"/>
            <w:vAlign w:val="bottom"/>
          </w:tcPr>
          <w:p w14:paraId="3ED9496E" w14:textId="77777777" w:rsidR="0049004E" w:rsidRPr="00B254A5" w:rsidRDefault="0049004E" w:rsidP="0049004E">
            <w:pPr>
              <w:spacing w:line="216" w:lineRule="auto"/>
              <w:contextualSpacing/>
              <w:jc w:val="both"/>
              <w:rPr>
                <w:rFonts w:ascii="Trebuchet MS" w:hAnsi="Trebuchet MS"/>
                <w:sz w:val="18"/>
                <w:szCs w:val="18"/>
              </w:rPr>
            </w:pPr>
            <w:r w:rsidRPr="00B254A5">
              <w:rPr>
                <w:rFonts w:ascii="Trebuchet MS" w:hAnsi="Trebuchet MS" w:cs="Arial"/>
                <w:sz w:val="18"/>
                <w:szCs w:val="18"/>
                <w:lang w:eastAsia="pt-BR"/>
              </w:rPr>
              <w:t>Custos de construção</w:t>
            </w:r>
          </w:p>
        </w:tc>
        <w:tc>
          <w:tcPr>
            <w:tcW w:w="1559" w:type="dxa"/>
            <w:vAlign w:val="bottom"/>
          </w:tcPr>
          <w:p w14:paraId="30E2C406" w14:textId="7555297D" w:rsidR="0049004E" w:rsidRPr="00B254A5" w:rsidRDefault="009D41CB" w:rsidP="0049004E">
            <w:pPr>
              <w:suppressAutoHyphens w:val="0"/>
              <w:spacing w:line="216" w:lineRule="auto"/>
              <w:ind w:left="113"/>
              <w:contextualSpacing/>
              <w:jc w:val="right"/>
              <w:rPr>
                <w:rFonts w:ascii="Trebuchet MS" w:hAnsi="Trebuchet MS" w:cs="Arial"/>
                <w:bCs/>
                <w:sz w:val="18"/>
                <w:szCs w:val="18"/>
              </w:rPr>
            </w:pPr>
            <w:r w:rsidRPr="00B254A5">
              <w:rPr>
                <w:rFonts w:ascii="Trebuchet MS" w:hAnsi="Trebuchet MS" w:cs="Arial"/>
                <w:bCs/>
                <w:sz w:val="18"/>
                <w:szCs w:val="18"/>
              </w:rPr>
              <w:t>(592.301)</w:t>
            </w:r>
          </w:p>
        </w:tc>
        <w:tc>
          <w:tcPr>
            <w:tcW w:w="1559" w:type="dxa"/>
            <w:vAlign w:val="bottom"/>
          </w:tcPr>
          <w:p w14:paraId="0686E377" w14:textId="77777777" w:rsidR="0049004E" w:rsidRPr="00B254A5" w:rsidRDefault="0049004E" w:rsidP="0049004E">
            <w:pPr>
              <w:suppressAutoHyphens w:val="0"/>
              <w:spacing w:line="216" w:lineRule="auto"/>
              <w:ind w:left="113"/>
              <w:contextualSpacing/>
              <w:jc w:val="right"/>
              <w:rPr>
                <w:rFonts w:ascii="Trebuchet MS" w:hAnsi="Trebuchet MS" w:cs="Arial"/>
                <w:bCs/>
                <w:sz w:val="18"/>
                <w:szCs w:val="18"/>
              </w:rPr>
            </w:pPr>
            <w:r w:rsidRPr="00B254A5">
              <w:rPr>
                <w:rFonts w:ascii="Trebuchet MS" w:hAnsi="Trebuchet MS" w:cs="Arial"/>
                <w:bCs/>
                <w:sz w:val="18"/>
                <w:szCs w:val="18"/>
              </w:rPr>
              <w:t>(719.963)</w:t>
            </w:r>
          </w:p>
        </w:tc>
      </w:tr>
      <w:tr w:rsidR="0049004E" w:rsidRPr="00B254A5" w14:paraId="239DC750" w14:textId="77777777" w:rsidTr="00D462F8">
        <w:tblPrEx>
          <w:tblCellMar>
            <w:left w:w="0" w:type="dxa"/>
            <w:right w:w="0" w:type="dxa"/>
          </w:tblCellMar>
        </w:tblPrEx>
        <w:trPr>
          <w:trHeight w:val="170"/>
        </w:trPr>
        <w:tc>
          <w:tcPr>
            <w:tcW w:w="5528" w:type="dxa"/>
            <w:vAlign w:val="bottom"/>
          </w:tcPr>
          <w:p w14:paraId="0DE36BF7" w14:textId="77777777" w:rsidR="0049004E" w:rsidRPr="00B254A5" w:rsidRDefault="0049004E" w:rsidP="0049004E">
            <w:pPr>
              <w:spacing w:line="216" w:lineRule="auto"/>
              <w:contextualSpacing/>
              <w:jc w:val="both"/>
              <w:rPr>
                <w:rFonts w:ascii="Trebuchet MS" w:hAnsi="Trebuchet MS" w:cs="Arial"/>
                <w:sz w:val="18"/>
                <w:szCs w:val="18"/>
                <w:lang w:eastAsia="pt-BR"/>
              </w:rPr>
            </w:pPr>
            <w:r w:rsidRPr="00B254A5">
              <w:rPr>
                <w:rFonts w:ascii="Trebuchet MS" w:hAnsi="Trebuchet MS" w:cs="Arial"/>
                <w:sz w:val="18"/>
                <w:szCs w:val="18"/>
                <w:lang w:eastAsia="pt-BR"/>
              </w:rPr>
              <w:t xml:space="preserve"> </w:t>
            </w:r>
          </w:p>
        </w:tc>
        <w:tc>
          <w:tcPr>
            <w:tcW w:w="1559" w:type="dxa"/>
            <w:vAlign w:val="bottom"/>
          </w:tcPr>
          <w:p w14:paraId="68B1AAE2" w14:textId="77777777" w:rsidR="0049004E" w:rsidRPr="00B254A5" w:rsidRDefault="0049004E" w:rsidP="0049004E">
            <w:pPr>
              <w:suppressAutoHyphens w:val="0"/>
              <w:spacing w:line="216" w:lineRule="auto"/>
              <w:ind w:left="113"/>
              <w:contextualSpacing/>
              <w:jc w:val="right"/>
              <w:rPr>
                <w:rFonts w:ascii="Trebuchet MS" w:hAnsi="Trebuchet MS" w:cs="Arial"/>
                <w:bCs/>
                <w:sz w:val="18"/>
                <w:szCs w:val="18"/>
              </w:rPr>
            </w:pPr>
          </w:p>
        </w:tc>
        <w:tc>
          <w:tcPr>
            <w:tcW w:w="1559" w:type="dxa"/>
            <w:vAlign w:val="bottom"/>
          </w:tcPr>
          <w:p w14:paraId="02F59D3C" w14:textId="77777777" w:rsidR="0049004E" w:rsidRPr="00B254A5" w:rsidRDefault="0049004E" w:rsidP="0049004E">
            <w:pPr>
              <w:suppressAutoHyphens w:val="0"/>
              <w:spacing w:line="216" w:lineRule="auto"/>
              <w:ind w:left="113"/>
              <w:contextualSpacing/>
              <w:jc w:val="right"/>
              <w:rPr>
                <w:rFonts w:ascii="Trebuchet MS" w:hAnsi="Trebuchet MS" w:cs="Arial"/>
                <w:bCs/>
                <w:sz w:val="18"/>
                <w:szCs w:val="18"/>
              </w:rPr>
            </w:pPr>
          </w:p>
        </w:tc>
      </w:tr>
      <w:tr w:rsidR="0049004E" w:rsidRPr="00B254A5" w14:paraId="6594AA39" w14:textId="77777777" w:rsidTr="00D462F8">
        <w:tblPrEx>
          <w:tblCellMar>
            <w:left w:w="0" w:type="dxa"/>
            <w:right w:w="0" w:type="dxa"/>
          </w:tblCellMar>
        </w:tblPrEx>
        <w:trPr>
          <w:trHeight w:val="123"/>
        </w:trPr>
        <w:tc>
          <w:tcPr>
            <w:tcW w:w="5528" w:type="dxa"/>
            <w:vAlign w:val="bottom"/>
          </w:tcPr>
          <w:p w14:paraId="76F40A99" w14:textId="77777777" w:rsidR="0049004E" w:rsidRPr="00B254A5" w:rsidRDefault="0049004E" w:rsidP="0049004E">
            <w:pPr>
              <w:spacing w:line="216" w:lineRule="auto"/>
              <w:contextualSpacing/>
              <w:jc w:val="both"/>
              <w:rPr>
                <w:rFonts w:ascii="Trebuchet MS" w:hAnsi="Trebuchet MS"/>
                <w:sz w:val="18"/>
                <w:szCs w:val="18"/>
              </w:rPr>
            </w:pPr>
            <w:r w:rsidRPr="00B254A5">
              <w:rPr>
                <w:rFonts w:ascii="Trebuchet MS" w:eastAsia="Trebuchet MS" w:hAnsi="Trebuchet MS" w:cs="Trebuchet MS"/>
                <w:b/>
                <w:sz w:val="18"/>
                <w:szCs w:val="18"/>
                <w:lang w:eastAsia="pt-BR"/>
              </w:rPr>
              <w:t>Total dos custos</w:t>
            </w:r>
          </w:p>
        </w:tc>
        <w:tc>
          <w:tcPr>
            <w:tcW w:w="1559" w:type="dxa"/>
            <w:vAlign w:val="bottom"/>
          </w:tcPr>
          <w:p w14:paraId="0B478BD1" w14:textId="3670FDEE" w:rsidR="0049004E" w:rsidRPr="00B254A5" w:rsidRDefault="004E7F65" w:rsidP="0049004E">
            <w:pPr>
              <w:pBdr>
                <w:top w:val="single" w:sz="4" w:space="1" w:color="000000"/>
                <w:left w:val="none" w:sz="0" w:space="0" w:color="000000"/>
                <w:bottom w:val="double" w:sz="4" w:space="1" w:color="000000"/>
                <w:right w:val="none" w:sz="0" w:space="0" w:color="000000"/>
              </w:pBdr>
              <w:spacing w:line="216" w:lineRule="auto"/>
              <w:ind w:left="113"/>
              <w:contextualSpacing/>
              <w:jc w:val="right"/>
              <w:rPr>
                <w:rFonts w:ascii="Trebuchet MS" w:hAnsi="Trebuchet MS" w:cs="Arial"/>
                <w:b/>
                <w:bCs/>
                <w:sz w:val="18"/>
                <w:szCs w:val="18"/>
              </w:rPr>
            </w:pPr>
            <w:r w:rsidRPr="004E7F65">
              <w:rPr>
                <w:rFonts w:ascii="Trebuchet MS" w:hAnsi="Trebuchet MS" w:cs="Arial"/>
                <w:b/>
                <w:bCs/>
                <w:sz w:val="18"/>
                <w:szCs w:val="18"/>
              </w:rPr>
              <w:t>(1.929.282)</w:t>
            </w:r>
          </w:p>
        </w:tc>
        <w:tc>
          <w:tcPr>
            <w:tcW w:w="1559" w:type="dxa"/>
            <w:vAlign w:val="bottom"/>
          </w:tcPr>
          <w:p w14:paraId="52CB8AB2" w14:textId="77777777" w:rsidR="0049004E" w:rsidRPr="00B254A5" w:rsidRDefault="0049004E" w:rsidP="0049004E">
            <w:pPr>
              <w:pBdr>
                <w:top w:val="single" w:sz="4" w:space="1" w:color="000000"/>
                <w:left w:val="none" w:sz="0" w:space="0" w:color="000000"/>
                <w:bottom w:val="double" w:sz="4" w:space="1" w:color="000000"/>
                <w:right w:val="none" w:sz="0" w:space="0" w:color="000000"/>
              </w:pBdr>
              <w:spacing w:line="216" w:lineRule="auto"/>
              <w:ind w:left="113"/>
              <w:contextualSpacing/>
              <w:jc w:val="right"/>
              <w:rPr>
                <w:rFonts w:ascii="Trebuchet MS" w:hAnsi="Trebuchet MS" w:cs="Arial"/>
                <w:b/>
                <w:bCs/>
                <w:sz w:val="18"/>
                <w:szCs w:val="18"/>
              </w:rPr>
            </w:pPr>
            <w:r w:rsidRPr="00B254A5">
              <w:rPr>
                <w:rFonts w:ascii="Trebuchet MS" w:hAnsi="Trebuchet MS" w:cs="Arial"/>
                <w:b/>
                <w:bCs/>
                <w:sz w:val="18"/>
                <w:szCs w:val="18"/>
              </w:rPr>
              <w:t>(1.961.055)</w:t>
            </w:r>
          </w:p>
        </w:tc>
      </w:tr>
      <w:tr w:rsidR="0049004E" w:rsidRPr="00B254A5" w14:paraId="5F912093" w14:textId="77777777" w:rsidTr="00D462F8">
        <w:tblPrEx>
          <w:tblCellMar>
            <w:left w:w="0" w:type="dxa"/>
            <w:right w:w="0" w:type="dxa"/>
          </w:tblCellMar>
        </w:tblPrEx>
        <w:trPr>
          <w:trHeight w:val="170"/>
        </w:trPr>
        <w:tc>
          <w:tcPr>
            <w:tcW w:w="5528" w:type="dxa"/>
            <w:vAlign w:val="bottom"/>
          </w:tcPr>
          <w:p w14:paraId="13534B90" w14:textId="77777777" w:rsidR="0049004E" w:rsidRPr="00B254A5" w:rsidRDefault="0049004E" w:rsidP="0049004E">
            <w:pPr>
              <w:spacing w:line="216" w:lineRule="auto"/>
              <w:contextualSpacing/>
              <w:jc w:val="both"/>
              <w:rPr>
                <w:rFonts w:ascii="Trebuchet MS" w:hAnsi="Trebuchet MS" w:cs="Arial"/>
                <w:sz w:val="18"/>
                <w:szCs w:val="18"/>
                <w:lang w:eastAsia="pt-BR"/>
              </w:rPr>
            </w:pPr>
            <w:r w:rsidRPr="00B254A5">
              <w:rPr>
                <w:rFonts w:ascii="Trebuchet MS" w:hAnsi="Trebuchet MS" w:cs="Arial"/>
                <w:sz w:val="18"/>
                <w:szCs w:val="18"/>
                <w:lang w:eastAsia="pt-BR"/>
              </w:rPr>
              <w:t xml:space="preserve"> </w:t>
            </w:r>
          </w:p>
        </w:tc>
        <w:tc>
          <w:tcPr>
            <w:tcW w:w="1559" w:type="dxa"/>
            <w:vAlign w:val="bottom"/>
          </w:tcPr>
          <w:p w14:paraId="7D869AA4" w14:textId="77777777" w:rsidR="0049004E" w:rsidRPr="00B254A5" w:rsidRDefault="0049004E" w:rsidP="0049004E">
            <w:pPr>
              <w:suppressAutoHyphens w:val="0"/>
              <w:spacing w:line="216" w:lineRule="auto"/>
              <w:ind w:left="138"/>
              <w:contextualSpacing/>
              <w:jc w:val="right"/>
              <w:rPr>
                <w:rFonts w:ascii="Trebuchet MS" w:hAnsi="Trebuchet MS" w:cs="Arial"/>
                <w:bCs/>
                <w:sz w:val="18"/>
                <w:szCs w:val="18"/>
              </w:rPr>
            </w:pPr>
          </w:p>
        </w:tc>
        <w:tc>
          <w:tcPr>
            <w:tcW w:w="1559" w:type="dxa"/>
            <w:vAlign w:val="bottom"/>
          </w:tcPr>
          <w:p w14:paraId="2FE782C9" w14:textId="77777777" w:rsidR="0049004E" w:rsidRPr="00B254A5" w:rsidRDefault="0049004E" w:rsidP="0049004E">
            <w:pPr>
              <w:suppressAutoHyphens w:val="0"/>
              <w:spacing w:line="216" w:lineRule="auto"/>
              <w:ind w:left="113"/>
              <w:contextualSpacing/>
              <w:jc w:val="right"/>
              <w:rPr>
                <w:rFonts w:ascii="Trebuchet MS" w:hAnsi="Trebuchet MS" w:cs="Arial"/>
                <w:bCs/>
                <w:sz w:val="18"/>
                <w:szCs w:val="18"/>
              </w:rPr>
            </w:pPr>
          </w:p>
        </w:tc>
      </w:tr>
      <w:tr w:rsidR="009D41CB" w:rsidRPr="00B254A5" w14:paraId="29881246" w14:textId="77777777" w:rsidTr="00D462F8">
        <w:tblPrEx>
          <w:tblCellMar>
            <w:left w:w="0" w:type="dxa"/>
            <w:right w:w="0" w:type="dxa"/>
          </w:tblCellMar>
        </w:tblPrEx>
        <w:trPr>
          <w:trHeight w:val="170"/>
        </w:trPr>
        <w:tc>
          <w:tcPr>
            <w:tcW w:w="5528" w:type="dxa"/>
            <w:vAlign w:val="bottom"/>
          </w:tcPr>
          <w:p w14:paraId="5D9B9326" w14:textId="77777777" w:rsidR="009D41CB" w:rsidRPr="00B254A5" w:rsidRDefault="009D41CB" w:rsidP="009D41CB">
            <w:pPr>
              <w:spacing w:line="216" w:lineRule="auto"/>
              <w:contextualSpacing/>
              <w:jc w:val="both"/>
              <w:rPr>
                <w:rFonts w:ascii="Trebuchet MS" w:hAnsi="Trebuchet MS" w:cs="Arial"/>
                <w:sz w:val="18"/>
                <w:szCs w:val="18"/>
                <w:lang w:eastAsia="pt-BR"/>
              </w:rPr>
            </w:pPr>
            <w:r w:rsidRPr="00B254A5">
              <w:rPr>
                <w:rFonts w:ascii="Trebuchet MS" w:hAnsi="Trebuchet MS" w:cs="Arial"/>
                <w:sz w:val="18"/>
                <w:szCs w:val="18"/>
              </w:rPr>
              <w:t>Serviços</w:t>
            </w:r>
          </w:p>
        </w:tc>
        <w:tc>
          <w:tcPr>
            <w:tcW w:w="1559" w:type="dxa"/>
          </w:tcPr>
          <w:p w14:paraId="3468FA4A" w14:textId="27CA5CD1" w:rsidR="009D41CB" w:rsidRPr="00B254A5" w:rsidRDefault="004E7F65" w:rsidP="009D41CB">
            <w:pPr>
              <w:suppressAutoHyphens w:val="0"/>
              <w:spacing w:line="216" w:lineRule="auto"/>
              <w:ind w:left="113"/>
              <w:contextualSpacing/>
              <w:jc w:val="right"/>
              <w:rPr>
                <w:rFonts w:ascii="Trebuchet MS" w:hAnsi="Trebuchet MS" w:cs="Arial"/>
                <w:bCs/>
                <w:sz w:val="18"/>
                <w:szCs w:val="18"/>
              </w:rPr>
            </w:pPr>
            <w:r w:rsidRPr="004E7F65">
              <w:rPr>
                <w:rFonts w:ascii="Trebuchet MS" w:hAnsi="Trebuchet MS" w:cs="Arial"/>
                <w:bCs/>
                <w:sz w:val="18"/>
                <w:szCs w:val="18"/>
              </w:rPr>
              <w:t>(92.041)</w:t>
            </w:r>
          </w:p>
        </w:tc>
        <w:tc>
          <w:tcPr>
            <w:tcW w:w="1559" w:type="dxa"/>
          </w:tcPr>
          <w:p w14:paraId="3A56A86C" w14:textId="77777777" w:rsidR="009D41CB" w:rsidRPr="00B254A5" w:rsidRDefault="009D41CB" w:rsidP="009D41CB">
            <w:pPr>
              <w:suppressAutoHyphens w:val="0"/>
              <w:spacing w:line="216" w:lineRule="auto"/>
              <w:ind w:left="113"/>
              <w:contextualSpacing/>
              <w:jc w:val="right"/>
              <w:rPr>
                <w:rFonts w:ascii="Trebuchet MS" w:hAnsi="Trebuchet MS" w:cs="Arial"/>
                <w:bCs/>
                <w:sz w:val="18"/>
                <w:szCs w:val="18"/>
              </w:rPr>
            </w:pPr>
            <w:r w:rsidRPr="00B254A5">
              <w:rPr>
                <w:rFonts w:ascii="Trebuchet MS" w:hAnsi="Trebuchet MS" w:cs="Arial"/>
                <w:bCs/>
                <w:sz w:val="18"/>
                <w:szCs w:val="18"/>
              </w:rPr>
              <w:t xml:space="preserve"> (97.150)</w:t>
            </w:r>
          </w:p>
        </w:tc>
      </w:tr>
      <w:tr w:rsidR="009D41CB" w:rsidRPr="00B254A5" w14:paraId="25365A1E" w14:textId="77777777" w:rsidTr="00D462F8">
        <w:tblPrEx>
          <w:tblCellMar>
            <w:left w:w="0" w:type="dxa"/>
            <w:right w:w="0" w:type="dxa"/>
          </w:tblCellMar>
        </w:tblPrEx>
        <w:trPr>
          <w:trHeight w:val="170"/>
        </w:trPr>
        <w:tc>
          <w:tcPr>
            <w:tcW w:w="5528" w:type="dxa"/>
            <w:vAlign w:val="bottom"/>
          </w:tcPr>
          <w:p w14:paraId="6431D581" w14:textId="77777777" w:rsidR="009D41CB" w:rsidRPr="00B254A5" w:rsidRDefault="009D41CB" w:rsidP="009D41CB">
            <w:pPr>
              <w:spacing w:line="216" w:lineRule="auto"/>
              <w:contextualSpacing/>
              <w:jc w:val="both"/>
              <w:rPr>
                <w:rFonts w:ascii="Trebuchet MS" w:hAnsi="Trebuchet MS" w:cs="Arial"/>
                <w:sz w:val="18"/>
                <w:szCs w:val="18"/>
                <w:lang w:eastAsia="pt-BR"/>
              </w:rPr>
            </w:pPr>
            <w:r w:rsidRPr="00B254A5">
              <w:rPr>
                <w:rFonts w:ascii="Trebuchet MS" w:hAnsi="Trebuchet MS" w:cs="Arial"/>
                <w:sz w:val="18"/>
                <w:szCs w:val="18"/>
              </w:rPr>
              <w:t>Pessoal</w:t>
            </w:r>
          </w:p>
        </w:tc>
        <w:tc>
          <w:tcPr>
            <w:tcW w:w="1559" w:type="dxa"/>
          </w:tcPr>
          <w:p w14:paraId="66D89A0A" w14:textId="4F663762" w:rsidR="009D41CB" w:rsidRPr="00B254A5" w:rsidRDefault="004E7F65" w:rsidP="009D41CB">
            <w:pPr>
              <w:suppressAutoHyphens w:val="0"/>
              <w:spacing w:line="216" w:lineRule="auto"/>
              <w:ind w:left="113"/>
              <w:contextualSpacing/>
              <w:jc w:val="right"/>
              <w:rPr>
                <w:rFonts w:ascii="Trebuchet MS" w:hAnsi="Trebuchet MS" w:cs="Arial"/>
                <w:bCs/>
                <w:sz w:val="18"/>
                <w:szCs w:val="18"/>
              </w:rPr>
            </w:pPr>
            <w:r w:rsidRPr="004E7F65">
              <w:rPr>
                <w:rFonts w:ascii="Trebuchet MS" w:hAnsi="Trebuchet MS" w:cs="Arial"/>
                <w:bCs/>
                <w:sz w:val="18"/>
                <w:szCs w:val="18"/>
              </w:rPr>
              <w:t>(38.432)</w:t>
            </w:r>
          </w:p>
        </w:tc>
        <w:tc>
          <w:tcPr>
            <w:tcW w:w="1559" w:type="dxa"/>
          </w:tcPr>
          <w:p w14:paraId="1E9A6C38" w14:textId="77777777" w:rsidR="009D41CB" w:rsidRPr="00B254A5" w:rsidRDefault="009D41CB" w:rsidP="009D41CB">
            <w:pPr>
              <w:suppressAutoHyphens w:val="0"/>
              <w:spacing w:line="216" w:lineRule="auto"/>
              <w:ind w:left="113"/>
              <w:contextualSpacing/>
              <w:jc w:val="right"/>
              <w:rPr>
                <w:rFonts w:ascii="Trebuchet MS" w:hAnsi="Trebuchet MS" w:cs="Arial"/>
                <w:bCs/>
                <w:sz w:val="18"/>
                <w:szCs w:val="18"/>
              </w:rPr>
            </w:pPr>
            <w:r w:rsidRPr="00B254A5">
              <w:rPr>
                <w:rFonts w:ascii="Trebuchet MS" w:hAnsi="Trebuchet MS" w:cs="Arial"/>
                <w:bCs/>
                <w:sz w:val="18"/>
                <w:szCs w:val="18"/>
              </w:rPr>
              <w:t xml:space="preserve"> (37.307)</w:t>
            </w:r>
          </w:p>
        </w:tc>
      </w:tr>
      <w:tr w:rsidR="009D41CB" w:rsidRPr="00B254A5" w14:paraId="1D6EE624" w14:textId="77777777" w:rsidTr="00D462F8">
        <w:tblPrEx>
          <w:tblCellMar>
            <w:left w:w="0" w:type="dxa"/>
            <w:right w:w="0" w:type="dxa"/>
          </w:tblCellMar>
        </w:tblPrEx>
        <w:trPr>
          <w:trHeight w:val="170"/>
        </w:trPr>
        <w:tc>
          <w:tcPr>
            <w:tcW w:w="5528" w:type="dxa"/>
            <w:vAlign w:val="bottom"/>
          </w:tcPr>
          <w:p w14:paraId="312BE619" w14:textId="77777777" w:rsidR="009D41CB" w:rsidRPr="00B254A5" w:rsidRDefault="009D41CB" w:rsidP="009D41CB">
            <w:pPr>
              <w:spacing w:line="216" w:lineRule="auto"/>
              <w:contextualSpacing/>
              <w:jc w:val="both"/>
              <w:rPr>
                <w:rFonts w:ascii="Trebuchet MS" w:hAnsi="Trebuchet MS" w:cs="Arial"/>
                <w:sz w:val="18"/>
                <w:szCs w:val="18"/>
                <w:lang w:eastAsia="pt-BR"/>
              </w:rPr>
            </w:pPr>
            <w:r w:rsidRPr="00B254A5">
              <w:rPr>
                <w:rFonts w:ascii="Trebuchet MS" w:hAnsi="Trebuchet MS" w:cs="Arial"/>
                <w:sz w:val="18"/>
                <w:szCs w:val="18"/>
              </w:rPr>
              <w:lastRenderedPageBreak/>
              <w:t>Depreciação e amortização</w:t>
            </w:r>
          </w:p>
        </w:tc>
        <w:tc>
          <w:tcPr>
            <w:tcW w:w="1559" w:type="dxa"/>
          </w:tcPr>
          <w:p w14:paraId="7C272592" w14:textId="3F2D006F" w:rsidR="009D41CB" w:rsidRPr="00B254A5" w:rsidRDefault="009D41CB" w:rsidP="009D41CB">
            <w:pPr>
              <w:suppressAutoHyphens w:val="0"/>
              <w:spacing w:line="216" w:lineRule="auto"/>
              <w:ind w:left="113"/>
              <w:contextualSpacing/>
              <w:jc w:val="right"/>
              <w:rPr>
                <w:rFonts w:ascii="Trebuchet MS" w:hAnsi="Trebuchet MS" w:cs="Arial"/>
                <w:bCs/>
                <w:sz w:val="18"/>
                <w:szCs w:val="18"/>
              </w:rPr>
            </w:pPr>
            <w:r w:rsidRPr="00B254A5">
              <w:rPr>
                <w:rFonts w:ascii="Trebuchet MS" w:hAnsi="Trebuchet MS" w:cs="Arial"/>
                <w:bCs/>
                <w:sz w:val="18"/>
                <w:szCs w:val="18"/>
              </w:rPr>
              <w:t xml:space="preserve"> (3.705)</w:t>
            </w:r>
          </w:p>
        </w:tc>
        <w:tc>
          <w:tcPr>
            <w:tcW w:w="1559" w:type="dxa"/>
          </w:tcPr>
          <w:p w14:paraId="04D93FBD" w14:textId="77777777" w:rsidR="009D41CB" w:rsidRPr="00B254A5" w:rsidRDefault="009D41CB" w:rsidP="009D41CB">
            <w:pPr>
              <w:suppressAutoHyphens w:val="0"/>
              <w:spacing w:line="216" w:lineRule="auto"/>
              <w:ind w:left="113"/>
              <w:contextualSpacing/>
              <w:jc w:val="right"/>
              <w:rPr>
                <w:rFonts w:ascii="Trebuchet MS" w:hAnsi="Trebuchet MS" w:cs="Arial"/>
                <w:bCs/>
                <w:sz w:val="18"/>
                <w:szCs w:val="18"/>
              </w:rPr>
            </w:pPr>
            <w:r w:rsidRPr="00B254A5">
              <w:rPr>
                <w:rFonts w:ascii="Trebuchet MS" w:hAnsi="Trebuchet MS" w:cs="Arial"/>
                <w:bCs/>
                <w:sz w:val="18"/>
                <w:szCs w:val="18"/>
              </w:rPr>
              <w:t xml:space="preserve"> (4.010)</w:t>
            </w:r>
          </w:p>
        </w:tc>
      </w:tr>
      <w:tr w:rsidR="009D41CB" w:rsidRPr="00B254A5" w14:paraId="3C6C1283" w14:textId="77777777" w:rsidTr="00D462F8">
        <w:tblPrEx>
          <w:tblCellMar>
            <w:left w:w="0" w:type="dxa"/>
            <w:right w:w="0" w:type="dxa"/>
          </w:tblCellMar>
        </w:tblPrEx>
        <w:trPr>
          <w:trHeight w:val="170"/>
        </w:trPr>
        <w:tc>
          <w:tcPr>
            <w:tcW w:w="5528" w:type="dxa"/>
            <w:vAlign w:val="bottom"/>
          </w:tcPr>
          <w:p w14:paraId="427FBA8F" w14:textId="77777777" w:rsidR="009D41CB" w:rsidRPr="00B254A5" w:rsidRDefault="009D41CB" w:rsidP="009D41CB">
            <w:pPr>
              <w:spacing w:line="216" w:lineRule="auto"/>
              <w:contextualSpacing/>
              <w:jc w:val="both"/>
              <w:rPr>
                <w:rFonts w:ascii="Trebuchet MS" w:hAnsi="Trebuchet MS" w:cs="Arial"/>
                <w:sz w:val="18"/>
                <w:szCs w:val="18"/>
                <w:lang w:eastAsia="pt-BR"/>
              </w:rPr>
            </w:pPr>
            <w:r w:rsidRPr="00B254A5">
              <w:rPr>
                <w:rFonts w:ascii="Trebuchet MS" w:hAnsi="Trebuchet MS" w:cs="Arial"/>
                <w:sz w:val="18"/>
                <w:szCs w:val="18"/>
              </w:rPr>
              <w:t>Gerais</w:t>
            </w:r>
          </w:p>
        </w:tc>
        <w:tc>
          <w:tcPr>
            <w:tcW w:w="1559" w:type="dxa"/>
          </w:tcPr>
          <w:p w14:paraId="3924E4BA" w14:textId="3C76708D" w:rsidR="009D41CB" w:rsidRPr="00B254A5" w:rsidRDefault="009D41CB" w:rsidP="009D41CB">
            <w:pPr>
              <w:suppressAutoHyphens w:val="0"/>
              <w:spacing w:line="216" w:lineRule="auto"/>
              <w:ind w:left="113"/>
              <w:contextualSpacing/>
              <w:jc w:val="right"/>
              <w:rPr>
                <w:rFonts w:ascii="Trebuchet MS" w:hAnsi="Trebuchet MS" w:cs="Arial"/>
                <w:bCs/>
                <w:sz w:val="18"/>
                <w:szCs w:val="18"/>
              </w:rPr>
            </w:pPr>
            <w:r w:rsidRPr="00B254A5">
              <w:rPr>
                <w:rFonts w:ascii="Trebuchet MS" w:hAnsi="Trebuchet MS" w:cs="Arial"/>
                <w:bCs/>
                <w:sz w:val="18"/>
                <w:szCs w:val="18"/>
              </w:rPr>
              <w:t xml:space="preserve"> (1.657)</w:t>
            </w:r>
          </w:p>
        </w:tc>
        <w:tc>
          <w:tcPr>
            <w:tcW w:w="1559" w:type="dxa"/>
          </w:tcPr>
          <w:p w14:paraId="5767992C" w14:textId="77777777" w:rsidR="009D41CB" w:rsidRPr="00B254A5" w:rsidRDefault="009D41CB" w:rsidP="009D41CB">
            <w:pPr>
              <w:suppressAutoHyphens w:val="0"/>
              <w:spacing w:line="216" w:lineRule="auto"/>
              <w:ind w:left="113"/>
              <w:contextualSpacing/>
              <w:jc w:val="right"/>
              <w:rPr>
                <w:rFonts w:ascii="Trebuchet MS" w:hAnsi="Trebuchet MS" w:cs="Arial"/>
                <w:bCs/>
                <w:sz w:val="18"/>
                <w:szCs w:val="18"/>
              </w:rPr>
            </w:pPr>
            <w:r w:rsidRPr="00B254A5">
              <w:rPr>
                <w:rFonts w:ascii="Trebuchet MS" w:hAnsi="Trebuchet MS" w:cs="Arial"/>
                <w:bCs/>
                <w:sz w:val="18"/>
                <w:szCs w:val="18"/>
              </w:rPr>
              <w:t xml:space="preserve"> (1.929)</w:t>
            </w:r>
          </w:p>
        </w:tc>
      </w:tr>
      <w:tr w:rsidR="0049004E" w:rsidRPr="00B254A5" w14:paraId="01280387" w14:textId="77777777" w:rsidTr="00D462F8">
        <w:tblPrEx>
          <w:tblCellMar>
            <w:left w:w="0" w:type="dxa"/>
            <w:right w:w="0" w:type="dxa"/>
          </w:tblCellMar>
        </w:tblPrEx>
        <w:trPr>
          <w:trHeight w:val="123"/>
        </w:trPr>
        <w:tc>
          <w:tcPr>
            <w:tcW w:w="5528" w:type="dxa"/>
            <w:vAlign w:val="bottom"/>
          </w:tcPr>
          <w:p w14:paraId="190F0A27" w14:textId="77777777" w:rsidR="0049004E" w:rsidRPr="00B254A5" w:rsidRDefault="0049004E" w:rsidP="0049004E">
            <w:pPr>
              <w:spacing w:line="216" w:lineRule="auto"/>
              <w:contextualSpacing/>
              <w:jc w:val="both"/>
              <w:rPr>
                <w:rFonts w:ascii="Trebuchet MS" w:hAnsi="Trebuchet MS"/>
                <w:sz w:val="18"/>
                <w:szCs w:val="18"/>
              </w:rPr>
            </w:pPr>
            <w:r w:rsidRPr="00B254A5">
              <w:rPr>
                <w:rFonts w:ascii="Trebuchet MS" w:eastAsia="Trebuchet MS" w:hAnsi="Trebuchet MS" w:cs="Trebuchet MS"/>
                <w:b/>
                <w:sz w:val="18"/>
                <w:szCs w:val="18"/>
                <w:lang w:eastAsia="pt-BR"/>
              </w:rPr>
              <w:t>Despesas comerciais</w:t>
            </w:r>
          </w:p>
        </w:tc>
        <w:tc>
          <w:tcPr>
            <w:tcW w:w="1559" w:type="dxa"/>
            <w:vAlign w:val="bottom"/>
          </w:tcPr>
          <w:p w14:paraId="7105367C" w14:textId="1F67997F" w:rsidR="0049004E" w:rsidRPr="00B254A5" w:rsidRDefault="004E7F65" w:rsidP="0049004E">
            <w:pPr>
              <w:pBdr>
                <w:top w:val="single" w:sz="4" w:space="1" w:color="000000"/>
                <w:left w:val="none" w:sz="0" w:space="0" w:color="000000"/>
                <w:bottom w:val="double" w:sz="4" w:space="1" w:color="000000"/>
                <w:right w:val="none" w:sz="0" w:space="0" w:color="000000"/>
              </w:pBdr>
              <w:spacing w:line="216" w:lineRule="auto"/>
              <w:ind w:left="113"/>
              <w:contextualSpacing/>
              <w:jc w:val="right"/>
              <w:rPr>
                <w:rFonts w:ascii="Trebuchet MS" w:hAnsi="Trebuchet MS" w:cs="Arial"/>
                <w:b/>
                <w:bCs/>
                <w:sz w:val="18"/>
                <w:szCs w:val="18"/>
              </w:rPr>
            </w:pPr>
            <w:r w:rsidRPr="004E7F65">
              <w:rPr>
                <w:rFonts w:ascii="Trebuchet MS" w:hAnsi="Trebuchet MS" w:cs="Arial"/>
                <w:b/>
                <w:bCs/>
                <w:sz w:val="18"/>
                <w:szCs w:val="18"/>
              </w:rPr>
              <w:t>(135.835)</w:t>
            </w:r>
          </w:p>
        </w:tc>
        <w:tc>
          <w:tcPr>
            <w:tcW w:w="1559" w:type="dxa"/>
            <w:vAlign w:val="bottom"/>
          </w:tcPr>
          <w:p w14:paraId="7008155A" w14:textId="77777777" w:rsidR="0049004E" w:rsidRPr="00B254A5" w:rsidRDefault="0049004E" w:rsidP="0049004E">
            <w:pPr>
              <w:pBdr>
                <w:top w:val="single" w:sz="4" w:space="1" w:color="000000"/>
                <w:left w:val="none" w:sz="0" w:space="0" w:color="000000"/>
                <w:bottom w:val="double" w:sz="4" w:space="1" w:color="000000"/>
                <w:right w:val="none" w:sz="0" w:space="0" w:color="000000"/>
              </w:pBdr>
              <w:spacing w:line="216" w:lineRule="auto"/>
              <w:ind w:left="113"/>
              <w:contextualSpacing/>
              <w:jc w:val="right"/>
              <w:rPr>
                <w:rFonts w:ascii="Trebuchet MS" w:hAnsi="Trebuchet MS" w:cs="Arial"/>
                <w:b/>
                <w:bCs/>
                <w:sz w:val="18"/>
                <w:szCs w:val="18"/>
              </w:rPr>
            </w:pPr>
            <w:r w:rsidRPr="00B254A5">
              <w:rPr>
                <w:rFonts w:ascii="Trebuchet MS" w:hAnsi="Trebuchet MS" w:cs="Arial"/>
                <w:b/>
                <w:bCs/>
                <w:sz w:val="18"/>
                <w:szCs w:val="18"/>
              </w:rPr>
              <w:t>(140.396)</w:t>
            </w:r>
          </w:p>
        </w:tc>
      </w:tr>
      <w:tr w:rsidR="0049004E" w:rsidRPr="00B254A5" w14:paraId="5DBB1BDF" w14:textId="77777777" w:rsidTr="00D462F8">
        <w:tblPrEx>
          <w:tblCellMar>
            <w:left w:w="0" w:type="dxa"/>
            <w:right w:w="0" w:type="dxa"/>
          </w:tblCellMar>
        </w:tblPrEx>
        <w:trPr>
          <w:trHeight w:val="170"/>
        </w:trPr>
        <w:tc>
          <w:tcPr>
            <w:tcW w:w="5528" w:type="dxa"/>
            <w:vAlign w:val="bottom"/>
          </w:tcPr>
          <w:p w14:paraId="771BFFD2" w14:textId="77777777" w:rsidR="0049004E" w:rsidRPr="00B254A5" w:rsidRDefault="0049004E" w:rsidP="0049004E">
            <w:pPr>
              <w:spacing w:line="216" w:lineRule="auto"/>
              <w:contextualSpacing/>
              <w:jc w:val="both"/>
              <w:rPr>
                <w:rFonts w:ascii="Trebuchet MS" w:hAnsi="Trebuchet MS" w:cs="Arial"/>
                <w:sz w:val="18"/>
                <w:szCs w:val="18"/>
              </w:rPr>
            </w:pPr>
            <w:r w:rsidRPr="00B254A5">
              <w:rPr>
                <w:rFonts w:ascii="Trebuchet MS" w:hAnsi="Trebuchet MS" w:cs="Arial"/>
                <w:sz w:val="18"/>
                <w:szCs w:val="18"/>
              </w:rPr>
              <w:t xml:space="preserve"> </w:t>
            </w:r>
          </w:p>
        </w:tc>
        <w:tc>
          <w:tcPr>
            <w:tcW w:w="1559" w:type="dxa"/>
            <w:vAlign w:val="bottom"/>
          </w:tcPr>
          <w:p w14:paraId="08321AD2" w14:textId="77777777" w:rsidR="0049004E" w:rsidRPr="00B254A5" w:rsidRDefault="0049004E" w:rsidP="0049004E">
            <w:pPr>
              <w:suppressAutoHyphens w:val="0"/>
              <w:spacing w:line="216" w:lineRule="auto"/>
              <w:ind w:left="138"/>
              <w:contextualSpacing/>
              <w:jc w:val="right"/>
              <w:rPr>
                <w:rFonts w:ascii="Trebuchet MS" w:hAnsi="Trebuchet MS" w:cs="Arial"/>
                <w:bCs/>
                <w:sz w:val="18"/>
                <w:szCs w:val="18"/>
              </w:rPr>
            </w:pPr>
          </w:p>
        </w:tc>
        <w:tc>
          <w:tcPr>
            <w:tcW w:w="1559" w:type="dxa"/>
            <w:vAlign w:val="bottom"/>
          </w:tcPr>
          <w:p w14:paraId="053BAF27" w14:textId="77777777" w:rsidR="0049004E" w:rsidRPr="00B254A5" w:rsidRDefault="0049004E" w:rsidP="0049004E">
            <w:pPr>
              <w:suppressAutoHyphens w:val="0"/>
              <w:spacing w:line="216" w:lineRule="auto"/>
              <w:ind w:left="113"/>
              <w:contextualSpacing/>
              <w:jc w:val="right"/>
              <w:rPr>
                <w:rFonts w:ascii="Trebuchet MS" w:hAnsi="Trebuchet MS" w:cs="Arial"/>
                <w:bCs/>
                <w:sz w:val="18"/>
                <w:szCs w:val="18"/>
              </w:rPr>
            </w:pPr>
          </w:p>
        </w:tc>
      </w:tr>
      <w:tr w:rsidR="0049004E" w:rsidRPr="00B254A5" w14:paraId="194D95C1" w14:textId="77777777" w:rsidTr="00D462F8">
        <w:tblPrEx>
          <w:tblCellMar>
            <w:left w:w="0" w:type="dxa"/>
            <w:right w:w="0" w:type="dxa"/>
          </w:tblCellMar>
        </w:tblPrEx>
        <w:trPr>
          <w:trHeight w:val="123"/>
        </w:trPr>
        <w:tc>
          <w:tcPr>
            <w:tcW w:w="5528" w:type="dxa"/>
            <w:vAlign w:val="bottom"/>
          </w:tcPr>
          <w:p w14:paraId="6E291665" w14:textId="77777777" w:rsidR="0049004E" w:rsidRPr="00B254A5" w:rsidRDefault="0049004E" w:rsidP="0049004E">
            <w:pPr>
              <w:spacing w:line="216" w:lineRule="auto"/>
              <w:contextualSpacing/>
              <w:jc w:val="both"/>
              <w:rPr>
                <w:rFonts w:ascii="Trebuchet MS" w:hAnsi="Trebuchet MS"/>
                <w:b/>
                <w:bCs/>
                <w:sz w:val="18"/>
                <w:szCs w:val="18"/>
              </w:rPr>
            </w:pPr>
            <w:r w:rsidRPr="00B254A5">
              <w:rPr>
                <w:rFonts w:ascii="Trebuchet MS" w:hAnsi="Trebuchet MS"/>
                <w:b/>
                <w:bCs/>
                <w:sz w:val="18"/>
                <w:szCs w:val="18"/>
              </w:rPr>
              <w:t>Perdas estimadas com créditos de liquidação duvidosa</w:t>
            </w:r>
          </w:p>
        </w:tc>
        <w:tc>
          <w:tcPr>
            <w:tcW w:w="1559" w:type="dxa"/>
            <w:vAlign w:val="bottom"/>
          </w:tcPr>
          <w:p w14:paraId="394D1F79" w14:textId="27CC59F2" w:rsidR="0049004E" w:rsidRPr="00B254A5" w:rsidRDefault="009D41CB" w:rsidP="0049004E">
            <w:pPr>
              <w:pBdr>
                <w:top w:val="single" w:sz="4" w:space="1" w:color="000000"/>
                <w:left w:val="none" w:sz="0" w:space="0" w:color="000000"/>
                <w:bottom w:val="double" w:sz="4" w:space="1" w:color="000000"/>
                <w:right w:val="none" w:sz="0" w:space="0" w:color="000000"/>
              </w:pBdr>
              <w:spacing w:line="216" w:lineRule="auto"/>
              <w:ind w:left="113"/>
              <w:contextualSpacing/>
              <w:jc w:val="right"/>
              <w:rPr>
                <w:rFonts w:ascii="Trebuchet MS" w:hAnsi="Trebuchet MS" w:cs="Arial"/>
                <w:b/>
                <w:bCs/>
                <w:sz w:val="18"/>
                <w:szCs w:val="18"/>
              </w:rPr>
            </w:pPr>
            <w:r w:rsidRPr="00B254A5">
              <w:rPr>
                <w:rFonts w:ascii="Trebuchet MS" w:hAnsi="Trebuchet MS" w:cs="Arial"/>
                <w:b/>
                <w:bCs/>
                <w:sz w:val="18"/>
                <w:szCs w:val="18"/>
              </w:rPr>
              <w:t>(91.484)</w:t>
            </w:r>
          </w:p>
        </w:tc>
        <w:tc>
          <w:tcPr>
            <w:tcW w:w="1559" w:type="dxa"/>
            <w:vAlign w:val="bottom"/>
          </w:tcPr>
          <w:p w14:paraId="5EBD2552" w14:textId="77777777" w:rsidR="0049004E" w:rsidRPr="00B254A5" w:rsidRDefault="0049004E" w:rsidP="0049004E">
            <w:pPr>
              <w:pBdr>
                <w:top w:val="single" w:sz="4" w:space="1" w:color="000000"/>
                <w:left w:val="none" w:sz="0" w:space="0" w:color="000000"/>
                <w:bottom w:val="double" w:sz="4" w:space="1" w:color="000000"/>
                <w:right w:val="none" w:sz="0" w:space="0" w:color="000000"/>
              </w:pBdr>
              <w:spacing w:line="216" w:lineRule="auto"/>
              <w:ind w:left="113"/>
              <w:contextualSpacing/>
              <w:jc w:val="right"/>
              <w:rPr>
                <w:rFonts w:ascii="Trebuchet MS" w:hAnsi="Trebuchet MS" w:cs="Arial"/>
                <w:b/>
                <w:bCs/>
                <w:sz w:val="18"/>
                <w:szCs w:val="18"/>
              </w:rPr>
            </w:pPr>
            <w:r w:rsidRPr="00B254A5">
              <w:rPr>
                <w:rFonts w:ascii="Trebuchet MS" w:hAnsi="Trebuchet MS" w:cs="Arial"/>
                <w:b/>
                <w:bCs/>
                <w:sz w:val="18"/>
                <w:szCs w:val="18"/>
              </w:rPr>
              <w:t>(75.224)</w:t>
            </w:r>
          </w:p>
        </w:tc>
      </w:tr>
      <w:tr w:rsidR="0049004E" w:rsidRPr="00B254A5" w14:paraId="5F840BBF" w14:textId="77777777" w:rsidTr="00D462F8">
        <w:tblPrEx>
          <w:tblCellMar>
            <w:left w:w="0" w:type="dxa"/>
            <w:right w:w="0" w:type="dxa"/>
          </w:tblCellMar>
        </w:tblPrEx>
        <w:trPr>
          <w:trHeight w:val="170"/>
        </w:trPr>
        <w:tc>
          <w:tcPr>
            <w:tcW w:w="5528" w:type="dxa"/>
            <w:vAlign w:val="bottom"/>
          </w:tcPr>
          <w:p w14:paraId="5076D438" w14:textId="77777777" w:rsidR="0049004E" w:rsidRPr="00B254A5" w:rsidRDefault="0049004E" w:rsidP="0049004E">
            <w:pPr>
              <w:spacing w:line="216" w:lineRule="auto"/>
              <w:contextualSpacing/>
              <w:jc w:val="both"/>
              <w:rPr>
                <w:rFonts w:ascii="Trebuchet MS" w:hAnsi="Trebuchet MS" w:cs="Arial"/>
                <w:sz w:val="18"/>
                <w:szCs w:val="18"/>
              </w:rPr>
            </w:pPr>
            <w:r w:rsidRPr="00B254A5">
              <w:rPr>
                <w:rFonts w:ascii="Trebuchet MS" w:hAnsi="Trebuchet MS" w:cs="Arial"/>
                <w:sz w:val="18"/>
                <w:szCs w:val="18"/>
              </w:rPr>
              <w:t xml:space="preserve"> </w:t>
            </w:r>
          </w:p>
        </w:tc>
        <w:tc>
          <w:tcPr>
            <w:tcW w:w="1559" w:type="dxa"/>
            <w:vAlign w:val="bottom"/>
          </w:tcPr>
          <w:p w14:paraId="79B850A4" w14:textId="77777777" w:rsidR="0049004E" w:rsidRPr="00B254A5" w:rsidRDefault="0049004E" w:rsidP="0049004E">
            <w:pPr>
              <w:suppressAutoHyphens w:val="0"/>
              <w:spacing w:line="216" w:lineRule="auto"/>
              <w:ind w:left="138"/>
              <w:contextualSpacing/>
              <w:jc w:val="right"/>
              <w:rPr>
                <w:rFonts w:ascii="Trebuchet MS" w:hAnsi="Trebuchet MS" w:cs="Arial"/>
                <w:bCs/>
                <w:sz w:val="18"/>
                <w:szCs w:val="18"/>
              </w:rPr>
            </w:pPr>
          </w:p>
        </w:tc>
        <w:tc>
          <w:tcPr>
            <w:tcW w:w="1559" w:type="dxa"/>
            <w:vAlign w:val="bottom"/>
          </w:tcPr>
          <w:p w14:paraId="2EFA9DCA" w14:textId="77777777" w:rsidR="0049004E" w:rsidRPr="00B254A5" w:rsidRDefault="0049004E" w:rsidP="0049004E">
            <w:pPr>
              <w:suppressAutoHyphens w:val="0"/>
              <w:spacing w:line="216" w:lineRule="auto"/>
              <w:ind w:left="113"/>
              <w:contextualSpacing/>
              <w:jc w:val="right"/>
              <w:rPr>
                <w:rFonts w:ascii="Trebuchet MS" w:hAnsi="Trebuchet MS" w:cs="Arial"/>
                <w:bCs/>
                <w:sz w:val="18"/>
                <w:szCs w:val="18"/>
              </w:rPr>
            </w:pPr>
          </w:p>
        </w:tc>
      </w:tr>
      <w:tr w:rsidR="009D41CB" w:rsidRPr="00B254A5" w14:paraId="6C486403" w14:textId="77777777" w:rsidTr="00D462F8">
        <w:tblPrEx>
          <w:tblCellMar>
            <w:left w:w="0" w:type="dxa"/>
            <w:right w:w="0" w:type="dxa"/>
          </w:tblCellMar>
        </w:tblPrEx>
        <w:trPr>
          <w:trHeight w:val="170"/>
        </w:trPr>
        <w:tc>
          <w:tcPr>
            <w:tcW w:w="5528" w:type="dxa"/>
            <w:vAlign w:val="bottom"/>
          </w:tcPr>
          <w:p w14:paraId="67C39585" w14:textId="77777777" w:rsidR="009D41CB" w:rsidRPr="00B254A5" w:rsidRDefault="009D41CB" w:rsidP="009D41CB">
            <w:pPr>
              <w:spacing w:line="216" w:lineRule="auto"/>
              <w:contextualSpacing/>
              <w:jc w:val="both"/>
              <w:rPr>
                <w:rFonts w:ascii="Trebuchet MS" w:hAnsi="Trebuchet MS" w:cs="Arial"/>
                <w:sz w:val="18"/>
                <w:szCs w:val="18"/>
              </w:rPr>
            </w:pPr>
            <w:r w:rsidRPr="00B254A5">
              <w:rPr>
                <w:rFonts w:ascii="Trebuchet MS" w:hAnsi="Trebuchet MS" w:cs="Arial"/>
                <w:sz w:val="18"/>
                <w:szCs w:val="18"/>
                <w:lang w:eastAsia="pt-BR"/>
              </w:rPr>
              <w:t>Pessoal</w:t>
            </w:r>
          </w:p>
        </w:tc>
        <w:tc>
          <w:tcPr>
            <w:tcW w:w="1559" w:type="dxa"/>
          </w:tcPr>
          <w:p w14:paraId="554C082D" w14:textId="64787061" w:rsidR="009D41CB" w:rsidRPr="00B254A5" w:rsidRDefault="009D41CB" w:rsidP="009D41CB">
            <w:pPr>
              <w:suppressAutoHyphens w:val="0"/>
              <w:spacing w:line="216" w:lineRule="auto"/>
              <w:ind w:left="138"/>
              <w:contextualSpacing/>
              <w:jc w:val="right"/>
              <w:rPr>
                <w:rFonts w:ascii="Trebuchet MS" w:hAnsi="Trebuchet MS" w:cs="Arial"/>
                <w:bCs/>
                <w:sz w:val="18"/>
                <w:szCs w:val="18"/>
              </w:rPr>
            </w:pPr>
            <w:r w:rsidRPr="00B254A5">
              <w:rPr>
                <w:rFonts w:ascii="Trebuchet MS" w:hAnsi="Trebuchet MS" w:cs="Arial"/>
                <w:bCs/>
                <w:sz w:val="18"/>
                <w:szCs w:val="18"/>
              </w:rPr>
              <w:t xml:space="preserve"> </w:t>
            </w:r>
            <w:r w:rsidR="004E7F65" w:rsidRPr="004E7F65">
              <w:rPr>
                <w:rFonts w:ascii="Trebuchet MS" w:hAnsi="Trebuchet MS" w:cs="Arial"/>
                <w:bCs/>
                <w:sz w:val="18"/>
                <w:szCs w:val="18"/>
              </w:rPr>
              <w:t xml:space="preserve"> </w:t>
            </w:r>
            <w:r w:rsidR="002D3361" w:rsidRPr="002D3361">
              <w:rPr>
                <w:rFonts w:ascii="Trebuchet MS" w:hAnsi="Trebuchet MS" w:cs="Arial"/>
                <w:bCs/>
                <w:sz w:val="18"/>
                <w:szCs w:val="18"/>
              </w:rPr>
              <w:t xml:space="preserve"> (269.430)</w:t>
            </w:r>
            <w:r w:rsidR="002D3361" w:rsidRPr="002D3361" w:rsidDel="004E7F65">
              <w:rPr>
                <w:rFonts w:ascii="Trebuchet MS" w:hAnsi="Trebuchet MS" w:cs="Arial"/>
                <w:bCs/>
                <w:sz w:val="18"/>
                <w:szCs w:val="18"/>
              </w:rPr>
              <w:t xml:space="preserve"> </w:t>
            </w:r>
          </w:p>
        </w:tc>
        <w:tc>
          <w:tcPr>
            <w:tcW w:w="1559" w:type="dxa"/>
          </w:tcPr>
          <w:p w14:paraId="60E27FA9" w14:textId="77777777" w:rsidR="009D41CB" w:rsidRPr="00B254A5" w:rsidRDefault="009D41CB" w:rsidP="009D41CB">
            <w:pPr>
              <w:suppressAutoHyphens w:val="0"/>
              <w:spacing w:line="216" w:lineRule="auto"/>
              <w:ind w:left="138"/>
              <w:contextualSpacing/>
              <w:jc w:val="right"/>
              <w:rPr>
                <w:rFonts w:ascii="Trebuchet MS" w:hAnsi="Trebuchet MS" w:cs="Arial"/>
                <w:bCs/>
                <w:sz w:val="18"/>
                <w:szCs w:val="18"/>
              </w:rPr>
            </w:pPr>
            <w:r w:rsidRPr="00B254A5">
              <w:rPr>
                <w:rFonts w:ascii="Trebuchet MS" w:hAnsi="Trebuchet MS" w:cs="Arial"/>
                <w:bCs/>
                <w:sz w:val="18"/>
                <w:szCs w:val="18"/>
              </w:rPr>
              <w:t xml:space="preserve">  (229.749)</w:t>
            </w:r>
          </w:p>
        </w:tc>
      </w:tr>
      <w:tr w:rsidR="009D41CB" w:rsidRPr="00B254A5" w14:paraId="1790E108" w14:textId="77777777" w:rsidTr="00D462F8">
        <w:tblPrEx>
          <w:tblCellMar>
            <w:left w:w="0" w:type="dxa"/>
            <w:right w:w="0" w:type="dxa"/>
          </w:tblCellMar>
        </w:tblPrEx>
        <w:trPr>
          <w:trHeight w:val="170"/>
        </w:trPr>
        <w:tc>
          <w:tcPr>
            <w:tcW w:w="5528" w:type="dxa"/>
            <w:vAlign w:val="bottom"/>
          </w:tcPr>
          <w:p w14:paraId="3031BD54" w14:textId="77777777" w:rsidR="009D41CB" w:rsidRPr="00B254A5" w:rsidRDefault="009D41CB" w:rsidP="009D41CB">
            <w:pPr>
              <w:spacing w:line="216" w:lineRule="auto"/>
              <w:contextualSpacing/>
              <w:jc w:val="both"/>
              <w:rPr>
                <w:rFonts w:ascii="Trebuchet MS" w:hAnsi="Trebuchet MS" w:cs="Arial"/>
                <w:sz w:val="18"/>
                <w:szCs w:val="18"/>
                <w:lang w:eastAsia="pt-BR"/>
              </w:rPr>
            </w:pPr>
            <w:r w:rsidRPr="00B254A5">
              <w:rPr>
                <w:rFonts w:ascii="Trebuchet MS" w:hAnsi="Trebuchet MS" w:cs="Arial"/>
                <w:sz w:val="18"/>
                <w:szCs w:val="18"/>
                <w:lang w:eastAsia="pt-BR"/>
              </w:rPr>
              <w:t xml:space="preserve">Serviços </w:t>
            </w:r>
          </w:p>
        </w:tc>
        <w:tc>
          <w:tcPr>
            <w:tcW w:w="1559" w:type="dxa"/>
          </w:tcPr>
          <w:p w14:paraId="7F390B44" w14:textId="0503CF51" w:rsidR="009D41CB" w:rsidRPr="00B254A5" w:rsidRDefault="009D41CB" w:rsidP="009D41CB">
            <w:pPr>
              <w:suppressAutoHyphens w:val="0"/>
              <w:spacing w:line="216" w:lineRule="auto"/>
              <w:ind w:left="138"/>
              <w:contextualSpacing/>
              <w:jc w:val="right"/>
              <w:rPr>
                <w:rFonts w:ascii="Trebuchet MS" w:hAnsi="Trebuchet MS" w:cs="Arial"/>
                <w:bCs/>
                <w:sz w:val="18"/>
                <w:szCs w:val="18"/>
              </w:rPr>
            </w:pPr>
            <w:r w:rsidRPr="00B254A5">
              <w:rPr>
                <w:rFonts w:ascii="Trebuchet MS" w:hAnsi="Trebuchet MS" w:cs="Arial"/>
                <w:bCs/>
                <w:sz w:val="18"/>
                <w:szCs w:val="18"/>
              </w:rPr>
              <w:t xml:space="preserve"> (186.960)</w:t>
            </w:r>
          </w:p>
        </w:tc>
        <w:tc>
          <w:tcPr>
            <w:tcW w:w="1559" w:type="dxa"/>
          </w:tcPr>
          <w:p w14:paraId="4A72220B" w14:textId="77777777" w:rsidR="009D41CB" w:rsidRPr="00B254A5" w:rsidRDefault="009D41CB" w:rsidP="009D41CB">
            <w:pPr>
              <w:suppressAutoHyphens w:val="0"/>
              <w:spacing w:line="216" w:lineRule="auto"/>
              <w:ind w:left="138"/>
              <w:contextualSpacing/>
              <w:jc w:val="right"/>
              <w:rPr>
                <w:rFonts w:ascii="Trebuchet MS" w:hAnsi="Trebuchet MS" w:cs="Arial"/>
                <w:bCs/>
                <w:sz w:val="18"/>
                <w:szCs w:val="18"/>
              </w:rPr>
            </w:pPr>
            <w:r w:rsidRPr="00B254A5">
              <w:rPr>
                <w:rFonts w:ascii="Trebuchet MS" w:hAnsi="Trebuchet MS" w:cs="Arial"/>
                <w:bCs/>
                <w:sz w:val="18"/>
                <w:szCs w:val="18"/>
              </w:rPr>
              <w:t xml:space="preserve">  (154.608)</w:t>
            </w:r>
          </w:p>
        </w:tc>
      </w:tr>
      <w:tr w:rsidR="009D41CB" w:rsidRPr="00B254A5" w14:paraId="574C03D5" w14:textId="77777777" w:rsidTr="00D462F8">
        <w:tblPrEx>
          <w:tblCellMar>
            <w:left w:w="0" w:type="dxa"/>
            <w:right w:w="0" w:type="dxa"/>
          </w:tblCellMar>
        </w:tblPrEx>
        <w:trPr>
          <w:trHeight w:val="170"/>
        </w:trPr>
        <w:tc>
          <w:tcPr>
            <w:tcW w:w="5528" w:type="dxa"/>
            <w:vAlign w:val="bottom"/>
          </w:tcPr>
          <w:p w14:paraId="2C15AC00" w14:textId="77777777" w:rsidR="009D41CB" w:rsidRPr="00B254A5" w:rsidRDefault="009D41CB" w:rsidP="009D41CB">
            <w:pPr>
              <w:spacing w:line="216" w:lineRule="auto"/>
              <w:contextualSpacing/>
              <w:jc w:val="both"/>
              <w:rPr>
                <w:rFonts w:ascii="Trebuchet MS" w:hAnsi="Trebuchet MS" w:cs="Arial"/>
                <w:sz w:val="18"/>
                <w:szCs w:val="18"/>
                <w:lang w:eastAsia="pt-BR"/>
              </w:rPr>
            </w:pPr>
            <w:r w:rsidRPr="00B254A5">
              <w:rPr>
                <w:rFonts w:ascii="Trebuchet MS" w:hAnsi="Trebuchet MS" w:cs="Arial"/>
                <w:sz w:val="18"/>
                <w:szCs w:val="18"/>
                <w:lang w:eastAsia="pt-BR"/>
              </w:rPr>
              <w:t>Causas judiciais</w:t>
            </w:r>
          </w:p>
        </w:tc>
        <w:tc>
          <w:tcPr>
            <w:tcW w:w="1559" w:type="dxa"/>
          </w:tcPr>
          <w:p w14:paraId="56744966" w14:textId="7E351104" w:rsidR="009D41CB" w:rsidRPr="00B254A5" w:rsidRDefault="009D41CB" w:rsidP="009D41CB">
            <w:pPr>
              <w:suppressAutoHyphens w:val="0"/>
              <w:spacing w:line="216" w:lineRule="auto"/>
              <w:ind w:left="138"/>
              <w:contextualSpacing/>
              <w:jc w:val="right"/>
              <w:rPr>
                <w:rFonts w:ascii="Trebuchet MS" w:hAnsi="Trebuchet MS" w:cs="Arial"/>
                <w:bCs/>
                <w:sz w:val="18"/>
                <w:szCs w:val="18"/>
              </w:rPr>
            </w:pPr>
            <w:r w:rsidRPr="00B254A5">
              <w:rPr>
                <w:rFonts w:ascii="Trebuchet MS" w:hAnsi="Trebuchet MS" w:cs="Arial"/>
                <w:bCs/>
                <w:sz w:val="18"/>
                <w:szCs w:val="18"/>
              </w:rPr>
              <w:t xml:space="preserve"> (5.011)</w:t>
            </w:r>
          </w:p>
        </w:tc>
        <w:tc>
          <w:tcPr>
            <w:tcW w:w="1559" w:type="dxa"/>
          </w:tcPr>
          <w:p w14:paraId="4630C03F" w14:textId="77777777" w:rsidR="009D41CB" w:rsidRPr="00B254A5" w:rsidRDefault="009D41CB" w:rsidP="009D41CB">
            <w:pPr>
              <w:suppressAutoHyphens w:val="0"/>
              <w:spacing w:line="216" w:lineRule="auto"/>
              <w:ind w:left="138"/>
              <w:contextualSpacing/>
              <w:jc w:val="right"/>
              <w:rPr>
                <w:rFonts w:ascii="Trebuchet MS" w:hAnsi="Trebuchet MS" w:cs="Arial"/>
                <w:bCs/>
                <w:sz w:val="18"/>
                <w:szCs w:val="18"/>
              </w:rPr>
            </w:pPr>
            <w:r w:rsidRPr="00B254A5">
              <w:rPr>
                <w:rFonts w:ascii="Trebuchet MS" w:hAnsi="Trebuchet MS" w:cs="Arial"/>
                <w:bCs/>
                <w:sz w:val="18"/>
                <w:szCs w:val="18"/>
              </w:rPr>
              <w:t xml:space="preserve"> (5.171)</w:t>
            </w:r>
          </w:p>
        </w:tc>
      </w:tr>
      <w:tr w:rsidR="009D41CB" w:rsidRPr="00B254A5" w14:paraId="402C809A" w14:textId="77777777" w:rsidTr="00D462F8">
        <w:tblPrEx>
          <w:tblCellMar>
            <w:left w:w="0" w:type="dxa"/>
            <w:right w:w="0" w:type="dxa"/>
          </w:tblCellMar>
        </w:tblPrEx>
        <w:trPr>
          <w:trHeight w:val="170"/>
        </w:trPr>
        <w:tc>
          <w:tcPr>
            <w:tcW w:w="5528" w:type="dxa"/>
            <w:vAlign w:val="bottom"/>
          </w:tcPr>
          <w:p w14:paraId="1A3BDF25" w14:textId="77777777" w:rsidR="009D41CB" w:rsidRPr="00B254A5" w:rsidRDefault="009D41CB" w:rsidP="009D41CB">
            <w:pPr>
              <w:spacing w:line="216" w:lineRule="auto"/>
              <w:contextualSpacing/>
              <w:jc w:val="both"/>
              <w:rPr>
                <w:rFonts w:ascii="Trebuchet MS" w:hAnsi="Trebuchet MS" w:cs="Arial"/>
                <w:sz w:val="18"/>
                <w:szCs w:val="18"/>
                <w:lang w:eastAsia="pt-BR"/>
              </w:rPr>
            </w:pPr>
            <w:r w:rsidRPr="00B254A5">
              <w:rPr>
                <w:rFonts w:ascii="Trebuchet MS" w:hAnsi="Trebuchet MS" w:cs="Arial"/>
                <w:sz w:val="18"/>
                <w:szCs w:val="18"/>
                <w:lang w:eastAsia="pt-BR"/>
              </w:rPr>
              <w:t>Gerais</w:t>
            </w:r>
          </w:p>
        </w:tc>
        <w:tc>
          <w:tcPr>
            <w:tcW w:w="1559" w:type="dxa"/>
          </w:tcPr>
          <w:p w14:paraId="05EC3CFA" w14:textId="7B7C31DF" w:rsidR="009D41CB" w:rsidRPr="00B254A5" w:rsidRDefault="009D41CB" w:rsidP="009D41CB">
            <w:pPr>
              <w:suppressAutoHyphens w:val="0"/>
              <w:spacing w:line="216" w:lineRule="auto"/>
              <w:ind w:left="138"/>
              <w:contextualSpacing/>
              <w:jc w:val="right"/>
              <w:rPr>
                <w:rFonts w:ascii="Trebuchet MS" w:hAnsi="Trebuchet MS" w:cs="Arial"/>
                <w:bCs/>
                <w:sz w:val="18"/>
                <w:szCs w:val="18"/>
              </w:rPr>
            </w:pPr>
            <w:r w:rsidRPr="00B254A5">
              <w:rPr>
                <w:rFonts w:ascii="Trebuchet MS" w:hAnsi="Trebuchet MS" w:cs="Arial"/>
                <w:bCs/>
                <w:sz w:val="18"/>
                <w:szCs w:val="18"/>
              </w:rPr>
              <w:t xml:space="preserve"> </w:t>
            </w:r>
            <w:r w:rsidR="004E7F65" w:rsidRPr="004E7F65">
              <w:rPr>
                <w:rFonts w:ascii="Trebuchet MS" w:hAnsi="Trebuchet MS" w:cs="Arial"/>
                <w:bCs/>
                <w:sz w:val="18"/>
                <w:szCs w:val="18"/>
              </w:rPr>
              <w:t xml:space="preserve"> (46.137)</w:t>
            </w:r>
          </w:p>
        </w:tc>
        <w:tc>
          <w:tcPr>
            <w:tcW w:w="1559" w:type="dxa"/>
          </w:tcPr>
          <w:p w14:paraId="52EBEE94" w14:textId="77777777" w:rsidR="009D41CB" w:rsidRPr="00B254A5" w:rsidRDefault="009D41CB" w:rsidP="009D41CB">
            <w:pPr>
              <w:suppressAutoHyphens w:val="0"/>
              <w:spacing w:line="216" w:lineRule="auto"/>
              <w:ind w:left="138"/>
              <w:contextualSpacing/>
              <w:jc w:val="right"/>
              <w:rPr>
                <w:rFonts w:ascii="Trebuchet MS" w:hAnsi="Trebuchet MS" w:cs="Arial"/>
                <w:bCs/>
                <w:sz w:val="18"/>
                <w:szCs w:val="18"/>
              </w:rPr>
            </w:pPr>
            <w:r w:rsidRPr="00B254A5">
              <w:rPr>
                <w:rFonts w:ascii="Trebuchet MS" w:hAnsi="Trebuchet MS" w:cs="Arial"/>
                <w:bCs/>
                <w:sz w:val="18"/>
                <w:szCs w:val="18"/>
              </w:rPr>
              <w:t xml:space="preserve"> (37.962)</w:t>
            </w:r>
          </w:p>
        </w:tc>
      </w:tr>
      <w:tr w:rsidR="009D41CB" w:rsidRPr="00B254A5" w14:paraId="7D31DDFF" w14:textId="77777777" w:rsidTr="00D462F8">
        <w:tblPrEx>
          <w:tblCellMar>
            <w:left w:w="0" w:type="dxa"/>
            <w:right w:w="0" w:type="dxa"/>
          </w:tblCellMar>
        </w:tblPrEx>
        <w:trPr>
          <w:trHeight w:val="170"/>
        </w:trPr>
        <w:tc>
          <w:tcPr>
            <w:tcW w:w="5528" w:type="dxa"/>
            <w:vAlign w:val="bottom"/>
          </w:tcPr>
          <w:p w14:paraId="064E6FD0" w14:textId="77777777" w:rsidR="009D41CB" w:rsidRPr="00B254A5" w:rsidRDefault="009D41CB" w:rsidP="009D41CB">
            <w:pPr>
              <w:spacing w:line="216" w:lineRule="auto"/>
              <w:contextualSpacing/>
              <w:jc w:val="both"/>
              <w:rPr>
                <w:rFonts w:ascii="Trebuchet MS" w:hAnsi="Trebuchet MS" w:cs="Arial"/>
                <w:sz w:val="18"/>
                <w:szCs w:val="18"/>
                <w:lang w:eastAsia="pt-BR"/>
              </w:rPr>
            </w:pPr>
            <w:r w:rsidRPr="00B254A5">
              <w:rPr>
                <w:rFonts w:ascii="Trebuchet MS" w:hAnsi="Trebuchet MS" w:cs="Arial"/>
                <w:sz w:val="18"/>
                <w:szCs w:val="18"/>
                <w:lang w:eastAsia="pt-BR"/>
              </w:rPr>
              <w:t>Tributária</w:t>
            </w:r>
          </w:p>
        </w:tc>
        <w:tc>
          <w:tcPr>
            <w:tcW w:w="1559" w:type="dxa"/>
          </w:tcPr>
          <w:p w14:paraId="0A242634" w14:textId="669222C8" w:rsidR="009D41CB" w:rsidRPr="00B254A5" w:rsidRDefault="009D41CB" w:rsidP="009D41CB">
            <w:pPr>
              <w:suppressAutoHyphens w:val="0"/>
              <w:spacing w:line="216" w:lineRule="auto"/>
              <w:ind w:left="138"/>
              <w:contextualSpacing/>
              <w:jc w:val="right"/>
              <w:rPr>
                <w:rFonts w:ascii="Trebuchet MS" w:hAnsi="Trebuchet MS" w:cs="Arial"/>
                <w:bCs/>
                <w:sz w:val="18"/>
                <w:szCs w:val="18"/>
              </w:rPr>
            </w:pPr>
            <w:r w:rsidRPr="00B254A5">
              <w:rPr>
                <w:rFonts w:ascii="Trebuchet MS" w:hAnsi="Trebuchet MS" w:cs="Arial"/>
                <w:bCs/>
                <w:sz w:val="18"/>
                <w:szCs w:val="18"/>
              </w:rPr>
              <w:t xml:space="preserve"> </w:t>
            </w:r>
            <w:r w:rsidR="004E7F65" w:rsidRPr="004E7F65">
              <w:rPr>
                <w:rFonts w:ascii="Trebuchet MS" w:hAnsi="Trebuchet MS" w:cs="Arial"/>
                <w:bCs/>
                <w:sz w:val="18"/>
                <w:szCs w:val="18"/>
              </w:rPr>
              <w:t xml:space="preserve"> </w:t>
            </w:r>
            <w:r w:rsidR="002D3361" w:rsidRPr="002D3361">
              <w:rPr>
                <w:rFonts w:ascii="Trebuchet MS" w:hAnsi="Trebuchet MS" w:cs="Arial"/>
                <w:bCs/>
                <w:sz w:val="18"/>
                <w:szCs w:val="18"/>
              </w:rPr>
              <w:t xml:space="preserve"> (56.668)</w:t>
            </w:r>
            <w:r w:rsidR="002D3361" w:rsidRPr="002D3361" w:rsidDel="004E7F65">
              <w:rPr>
                <w:rFonts w:ascii="Trebuchet MS" w:hAnsi="Trebuchet MS" w:cs="Arial"/>
                <w:bCs/>
                <w:sz w:val="18"/>
                <w:szCs w:val="18"/>
              </w:rPr>
              <w:t xml:space="preserve"> </w:t>
            </w:r>
          </w:p>
        </w:tc>
        <w:tc>
          <w:tcPr>
            <w:tcW w:w="1559" w:type="dxa"/>
          </w:tcPr>
          <w:p w14:paraId="27DA4FBD" w14:textId="77777777" w:rsidR="009D41CB" w:rsidRPr="00B254A5" w:rsidRDefault="009D41CB" w:rsidP="009D41CB">
            <w:pPr>
              <w:suppressAutoHyphens w:val="0"/>
              <w:spacing w:line="216" w:lineRule="auto"/>
              <w:ind w:left="138"/>
              <w:contextualSpacing/>
              <w:jc w:val="right"/>
              <w:rPr>
                <w:rFonts w:ascii="Trebuchet MS" w:hAnsi="Trebuchet MS" w:cs="Arial"/>
                <w:bCs/>
                <w:sz w:val="18"/>
                <w:szCs w:val="18"/>
              </w:rPr>
            </w:pPr>
            <w:r w:rsidRPr="00B254A5">
              <w:rPr>
                <w:rFonts w:ascii="Trebuchet MS" w:hAnsi="Trebuchet MS" w:cs="Arial"/>
                <w:bCs/>
                <w:sz w:val="18"/>
                <w:szCs w:val="18"/>
              </w:rPr>
              <w:t xml:space="preserve"> (56.847)</w:t>
            </w:r>
          </w:p>
        </w:tc>
      </w:tr>
      <w:tr w:rsidR="009D41CB" w:rsidRPr="00B254A5" w14:paraId="6EF72678" w14:textId="77777777" w:rsidTr="00D462F8">
        <w:tblPrEx>
          <w:tblCellMar>
            <w:left w:w="0" w:type="dxa"/>
            <w:right w:w="0" w:type="dxa"/>
          </w:tblCellMar>
        </w:tblPrEx>
        <w:trPr>
          <w:trHeight w:val="170"/>
        </w:trPr>
        <w:tc>
          <w:tcPr>
            <w:tcW w:w="5528" w:type="dxa"/>
            <w:vAlign w:val="bottom"/>
          </w:tcPr>
          <w:p w14:paraId="7D1E85C1" w14:textId="77777777" w:rsidR="009D41CB" w:rsidRPr="00B254A5" w:rsidRDefault="009D41CB" w:rsidP="009D41CB">
            <w:pPr>
              <w:spacing w:line="216" w:lineRule="auto"/>
              <w:contextualSpacing/>
              <w:jc w:val="both"/>
              <w:rPr>
                <w:rFonts w:ascii="Trebuchet MS" w:hAnsi="Trebuchet MS" w:cs="Arial"/>
                <w:sz w:val="18"/>
                <w:szCs w:val="18"/>
              </w:rPr>
            </w:pPr>
            <w:r w:rsidRPr="00B254A5">
              <w:rPr>
                <w:rFonts w:ascii="Trebuchet MS" w:hAnsi="Trebuchet MS" w:cs="Arial"/>
                <w:sz w:val="18"/>
                <w:szCs w:val="18"/>
                <w:lang w:eastAsia="pt-BR"/>
              </w:rPr>
              <w:t>Transportes</w:t>
            </w:r>
          </w:p>
        </w:tc>
        <w:tc>
          <w:tcPr>
            <w:tcW w:w="1559" w:type="dxa"/>
          </w:tcPr>
          <w:p w14:paraId="16FE42B7" w14:textId="0F4D4CB8" w:rsidR="009D41CB" w:rsidRPr="00B254A5" w:rsidRDefault="009D41CB" w:rsidP="009D41CB">
            <w:pPr>
              <w:suppressAutoHyphens w:val="0"/>
              <w:spacing w:line="216" w:lineRule="auto"/>
              <w:ind w:left="138"/>
              <w:contextualSpacing/>
              <w:jc w:val="right"/>
              <w:rPr>
                <w:rFonts w:ascii="Trebuchet MS" w:hAnsi="Trebuchet MS" w:cs="Arial"/>
                <w:bCs/>
                <w:sz w:val="18"/>
                <w:szCs w:val="18"/>
              </w:rPr>
            </w:pPr>
            <w:r w:rsidRPr="00B254A5">
              <w:rPr>
                <w:rFonts w:ascii="Trebuchet MS" w:hAnsi="Trebuchet MS" w:cs="Arial"/>
                <w:bCs/>
                <w:sz w:val="18"/>
                <w:szCs w:val="18"/>
              </w:rPr>
              <w:t xml:space="preserve"> </w:t>
            </w:r>
            <w:r w:rsidR="004E7F65" w:rsidRPr="004E7F65">
              <w:rPr>
                <w:rFonts w:ascii="Trebuchet MS" w:hAnsi="Trebuchet MS" w:cs="Arial"/>
                <w:bCs/>
                <w:sz w:val="18"/>
                <w:szCs w:val="18"/>
              </w:rPr>
              <w:t xml:space="preserve"> (10.520)</w:t>
            </w:r>
          </w:p>
        </w:tc>
        <w:tc>
          <w:tcPr>
            <w:tcW w:w="1559" w:type="dxa"/>
          </w:tcPr>
          <w:p w14:paraId="335214DD" w14:textId="77777777" w:rsidR="009D41CB" w:rsidRPr="00B254A5" w:rsidRDefault="009D41CB" w:rsidP="009D41CB">
            <w:pPr>
              <w:suppressAutoHyphens w:val="0"/>
              <w:spacing w:line="216" w:lineRule="auto"/>
              <w:ind w:left="138"/>
              <w:contextualSpacing/>
              <w:jc w:val="right"/>
              <w:rPr>
                <w:rFonts w:ascii="Trebuchet MS" w:hAnsi="Trebuchet MS" w:cs="Arial"/>
                <w:bCs/>
                <w:sz w:val="18"/>
                <w:szCs w:val="18"/>
              </w:rPr>
            </w:pPr>
            <w:r w:rsidRPr="00B254A5">
              <w:rPr>
                <w:rFonts w:ascii="Trebuchet MS" w:hAnsi="Trebuchet MS" w:cs="Arial"/>
                <w:bCs/>
                <w:sz w:val="18"/>
                <w:szCs w:val="18"/>
              </w:rPr>
              <w:t xml:space="preserve"> (10.497)</w:t>
            </w:r>
          </w:p>
        </w:tc>
      </w:tr>
      <w:tr w:rsidR="009D41CB" w:rsidRPr="00B254A5" w14:paraId="38108D13" w14:textId="77777777" w:rsidTr="00D462F8">
        <w:tblPrEx>
          <w:tblCellMar>
            <w:left w:w="0" w:type="dxa"/>
            <w:right w:w="0" w:type="dxa"/>
          </w:tblCellMar>
        </w:tblPrEx>
        <w:trPr>
          <w:trHeight w:val="170"/>
        </w:trPr>
        <w:tc>
          <w:tcPr>
            <w:tcW w:w="5528" w:type="dxa"/>
            <w:vAlign w:val="bottom"/>
          </w:tcPr>
          <w:p w14:paraId="1A8BAEAD" w14:textId="77777777" w:rsidR="009D41CB" w:rsidRPr="00B254A5" w:rsidRDefault="009D41CB" w:rsidP="009D41CB">
            <w:pPr>
              <w:spacing w:line="216" w:lineRule="auto"/>
              <w:contextualSpacing/>
              <w:jc w:val="both"/>
              <w:rPr>
                <w:rFonts w:ascii="Trebuchet MS" w:hAnsi="Trebuchet MS" w:cs="Arial"/>
                <w:sz w:val="18"/>
                <w:szCs w:val="18"/>
              </w:rPr>
            </w:pPr>
            <w:r w:rsidRPr="00B254A5">
              <w:rPr>
                <w:rFonts w:ascii="Trebuchet MS" w:hAnsi="Trebuchet MS" w:cs="Arial"/>
                <w:sz w:val="18"/>
                <w:szCs w:val="18"/>
                <w:lang w:eastAsia="pt-BR"/>
              </w:rPr>
              <w:t>Depreciação e amortização</w:t>
            </w:r>
          </w:p>
        </w:tc>
        <w:tc>
          <w:tcPr>
            <w:tcW w:w="1559" w:type="dxa"/>
          </w:tcPr>
          <w:p w14:paraId="7BB8D7AB" w14:textId="3CF3AB3C" w:rsidR="009D41CB" w:rsidRPr="00B254A5" w:rsidRDefault="009D41CB" w:rsidP="009D41CB">
            <w:pPr>
              <w:suppressAutoHyphens w:val="0"/>
              <w:spacing w:line="216" w:lineRule="auto"/>
              <w:ind w:left="138"/>
              <w:contextualSpacing/>
              <w:jc w:val="right"/>
              <w:rPr>
                <w:rFonts w:ascii="Trebuchet MS" w:hAnsi="Trebuchet MS" w:cs="Arial"/>
                <w:bCs/>
                <w:sz w:val="18"/>
                <w:szCs w:val="18"/>
              </w:rPr>
            </w:pPr>
            <w:r w:rsidRPr="00B254A5">
              <w:rPr>
                <w:rFonts w:ascii="Trebuchet MS" w:hAnsi="Trebuchet MS" w:cs="Arial"/>
                <w:bCs/>
                <w:sz w:val="18"/>
                <w:szCs w:val="18"/>
              </w:rPr>
              <w:t xml:space="preserve"> (12.354)</w:t>
            </w:r>
          </w:p>
        </w:tc>
        <w:tc>
          <w:tcPr>
            <w:tcW w:w="1559" w:type="dxa"/>
          </w:tcPr>
          <w:p w14:paraId="7D36BD7E" w14:textId="77777777" w:rsidR="009D41CB" w:rsidRPr="00B254A5" w:rsidRDefault="009D41CB" w:rsidP="009D41CB">
            <w:pPr>
              <w:suppressAutoHyphens w:val="0"/>
              <w:spacing w:line="216" w:lineRule="auto"/>
              <w:ind w:left="138"/>
              <w:contextualSpacing/>
              <w:jc w:val="right"/>
              <w:rPr>
                <w:rFonts w:ascii="Trebuchet MS" w:hAnsi="Trebuchet MS" w:cs="Arial"/>
                <w:bCs/>
                <w:sz w:val="18"/>
                <w:szCs w:val="18"/>
              </w:rPr>
            </w:pPr>
            <w:r w:rsidRPr="00B254A5">
              <w:rPr>
                <w:rFonts w:ascii="Trebuchet MS" w:hAnsi="Trebuchet MS" w:cs="Arial"/>
                <w:bCs/>
                <w:sz w:val="18"/>
                <w:szCs w:val="18"/>
              </w:rPr>
              <w:t xml:space="preserve"> (28.098)</w:t>
            </w:r>
          </w:p>
        </w:tc>
      </w:tr>
      <w:tr w:rsidR="009D41CB" w:rsidRPr="00B254A5" w14:paraId="16E9F914" w14:textId="77777777" w:rsidTr="00D462F8">
        <w:tblPrEx>
          <w:tblCellMar>
            <w:left w:w="0" w:type="dxa"/>
            <w:right w:w="0" w:type="dxa"/>
          </w:tblCellMar>
        </w:tblPrEx>
        <w:trPr>
          <w:trHeight w:val="170"/>
        </w:trPr>
        <w:tc>
          <w:tcPr>
            <w:tcW w:w="5528" w:type="dxa"/>
            <w:vAlign w:val="bottom"/>
          </w:tcPr>
          <w:p w14:paraId="6E00E6F2" w14:textId="77777777" w:rsidR="009D41CB" w:rsidRPr="00B254A5" w:rsidRDefault="009D41CB" w:rsidP="009D41CB">
            <w:pPr>
              <w:spacing w:line="216" w:lineRule="auto"/>
              <w:contextualSpacing/>
              <w:jc w:val="both"/>
              <w:rPr>
                <w:rFonts w:ascii="Trebuchet MS" w:hAnsi="Trebuchet MS" w:cs="Arial"/>
                <w:sz w:val="18"/>
                <w:szCs w:val="18"/>
                <w:lang w:eastAsia="pt-BR"/>
              </w:rPr>
            </w:pPr>
            <w:r w:rsidRPr="00B254A5">
              <w:rPr>
                <w:rFonts w:ascii="Trebuchet MS" w:hAnsi="Trebuchet MS" w:cs="Arial"/>
                <w:sz w:val="18"/>
                <w:szCs w:val="18"/>
                <w:lang w:eastAsia="pt-BR"/>
              </w:rPr>
              <w:t>Honorários da administração</w:t>
            </w:r>
          </w:p>
        </w:tc>
        <w:tc>
          <w:tcPr>
            <w:tcW w:w="1559" w:type="dxa"/>
          </w:tcPr>
          <w:p w14:paraId="33A8B1F9" w14:textId="6AFCE83F" w:rsidR="009D41CB" w:rsidRPr="00B254A5" w:rsidRDefault="009D41CB" w:rsidP="009D41CB">
            <w:pPr>
              <w:suppressAutoHyphens w:val="0"/>
              <w:spacing w:line="216" w:lineRule="auto"/>
              <w:ind w:left="138"/>
              <w:contextualSpacing/>
              <w:jc w:val="right"/>
              <w:rPr>
                <w:rFonts w:ascii="Trebuchet MS" w:hAnsi="Trebuchet MS" w:cs="Arial"/>
                <w:bCs/>
                <w:sz w:val="18"/>
                <w:szCs w:val="18"/>
              </w:rPr>
            </w:pPr>
            <w:r w:rsidRPr="00B254A5">
              <w:rPr>
                <w:rFonts w:ascii="Trebuchet MS" w:hAnsi="Trebuchet MS" w:cs="Arial"/>
                <w:bCs/>
                <w:sz w:val="18"/>
                <w:szCs w:val="18"/>
              </w:rPr>
              <w:t xml:space="preserve"> (4.249)</w:t>
            </w:r>
          </w:p>
        </w:tc>
        <w:tc>
          <w:tcPr>
            <w:tcW w:w="1559" w:type="dxa"/>
          </w:tcPr>
          <w:p w14:paraId="69C07233" w14:textId="77777777" w:rsidR="009D41CB" w:rsidRPr="00B254A5" w:rsidRDefault="009D41CB" w:rsidP="009D41CB">
            <w:pPr>
              <w:suppressAutoHyphens w:val="0"/>
              <w:spacing w:line="216" w:lineRule="auto"/>
              <w:ind w:left="138"/>
              <w:contextualSpacing/>
              <w:jc w:val="right"/>
              <w:rPr>
                <w:rFonts w:ascii="Trebuchet MS" w:hAnsi="Trebuchet MS" w:cs="Arial"/>
                <w:bCs/>
                <w:sz w:val="18"/>
                <w:szCs w:val="18"/>
              </w:rPr>
            </w:pPr>
            <w:r w:rsidRPr="00B254A5">
              <w:rPr>
                <w:rFonts w:ascii="Trebuchet MS" w:hAnsi="Trebuchet MS" w:cs="Arial"/>
                <w:bCs/>
                <w:sz w:val="18"/>
                <w:szCs w:val="18"/>
              </w:rPr>
              <w:t xml:space="preserve"> (4.357)</w:t>
            </w:r>
          </w:p>
        </w:tc>
      </w:tr>
      <w:tr w:rsidR="0049004E" w:rsidRPr="00B254A5" w14:paraId="42A470BA" w14:textId="77777777" w:rsidTr="00D462F8">
        <w:tblPrEx>
          <w:tblCellMar>
            <w:left w:w="0" w:type="dxa"/>
            <w:right w:w="0" w:type="dxa"/>
          </w:tblCellMar>
        </w:tblPrEx>
        <w:trPr>
          <w:trHeight w:val="123"/>
        </w:trPr>
        <w:tc>
          <w:tcPr>
            <w:tcW w:w="5528" w:type="dxa"/>
            <w:vAlign w:val="bottom"/>
          </w:tcPr>
          <w:p w14:paraId="290532FB" w14:textId="77777777" w:rsidR="0049004E" w:rsidRPr="00B254A5" w:rsidRDefault="0049004E" w:rsidP="0049004E">
            <w:pPr>
              <w:spacing w:line="216" w:lineRule="auto"/>
              <w:contextualSpacing/>
              <w:jc w:val="both"/>
              <w:rPr>
                <w:rFonts w:ascii="Trebuchet MS" w:hAnsi="Trebuchet MS"/>
                <w:sz w:val="18"/>
                <w:szCs w:val="18"/>
              </w:rPr>
            </w:pPr>
            <w:r w:rsidRPr="00B254A5">
              <w:rPr>
                <w:rFonts w:ascii="Trebuchet MS" w:eastAsia="Trebuchet MS" w:hAnsi="Trebuchet MS" w:cs="Trebuchet MS"/>
                <w:b/>
                <w:sz w:val="18"/>
                <w:szCs w:val="18"/>
                <w:lang w:eastAsia="pt-BR"/>
              </w:rPr>
              <w:t>Despesas administrativas</w:t>
            </w:r>
          </w:p>
        </w:tc>
        <w:tc>
          <w:tcPr>
            <w:tcW w:w="1559" w:type="dxa"/>
            <w:vAlign w:val="bottom"/>
          </w:tcPr>
          <w:p w14:paraId="4781A24C" w14:textId="2384DE33" w:rsidR="0049004E" w:rsidRPr="00B254A5" w:rsidRDefault="002D3361" w:rsidP="0049004E">
            <w:pPr>
              <w:pBdr>
                <w:top w:val="single" w:sz="4" w:space="1" w:color="000000"/>
                <w:left w:val="none" w:sz="0" w:space="0" w:color="000000"/>
                <w:bottom w:val="double" w:sz="4" w:space="1" w:color="000000"/>
                <w:right w:val="none" w:sz="0" w:space="0" w:color="000000"/>
              </w:pBdr>
              <w:spacing w:line="216" w:lineRule="auto"/>
              <w:ind w:left="113"/>
              <w:contextualSpacing/>
              <w:jc w:val="right"/>
              <w:rPr>
                <w:rFonts w:ascii="Trebuchet MS" w:hAnsi="Trebuchet MS" w:cs="Arial"/>
                <w:b/>
                <w:bCs/>
                <w:sz w:val="18"/>
                <w:szCs w:val="18"/>
              </w:rPr>
            </w:pPr>
            <w:r w:rsidRPr="002D3361">
              <w:rPr>
                <w:rFonts w:ascii="Trebuchet MS" w:hAnsi="Trebuchet MS" w:cs="Arial"/>
                <w:b/>
                <w:bCs/>
                <w:sz w:val="18"/>
                <w:szCs w:val="18"/>
              </w:rPr>
              <w:t>(591.329)</w:t>
            </w:r>
            <w:r w:rsidRPr="002D3361" w:rsidDel="004E7F65">
              <w:rPr>
                <w:rFonts w:ascii="Trebuchet MS" w:hAnsi="Trebuchet MS" w:cs="Arial"/>
                <w:b/>
                <w:bCs/>
                <w:sz w:val="18"/>
                <w:szCs w:val="18"/>
              </w:rPr>
              <w:t xml:space="preserve"> </w:t>
            </w:r>
          </w:p>
        </w:tc>
        <w:tc>
          <w:tcPr>
            <w:tcW w:w="1559" w:type="dxa"/>
            <w:vAlign w:val="bottom"/>
          </w:tcPr>
          <w:p w14:paraId="533C12A7" w14:textId="77777777" w:rsidR="0049004E" w:rsidRPr="00B254A5" w:rsidRDefault="0049004E" w:rsidP="0049004E">
            <w:pPr>
              <w:pBdr>
                <w:top w:val="single" w:sz="4" w:space="1" w:color="000000"/>
                <w:left w:val="none" w:sz="0" w:space="0" w:color="000000"/>
                <w:bottom w:val="double" w:sz="4" w:space="1" w:color="000000"/>
                <w:right w:val="none" w:sz="0" w:space="0" w:color="000000"/>
              </w:pBdr>
              <w:spacing w:line="216" w:lineRule="auto"/>
              <w:ind w:left="113"/>
              <w:contextualSpacing/>
              <w:jc w:val="right"/>
              <w:rPr>
                <w:rFonts w:ascii="Trebuchet MS" w:hAnsi="Trebuchet MS" w:cs="Arial"/>
                <w:b/>
                <w:bCs/>
                <w:sz w:val="18"/>
                <w:szCs w:val="18"/>
              </w:rPr>
            </w:pPr>
            <w:r w:rsidRPr="00B254A5">
              <w:rPr>
                <w:rFonts w:ascii="Trebuchet MS" w:hAnsi="Trebuchet MS" w:cs="Arial"/>
                <w:b/>
                <w:bCs/>
                <w:sz w:val="18"/>
                <w:szCs w:val="18"/>
              </w:rPr>
              <w:t>(527.289)</w:t>
            </w:r>
          </w:p>
        </w:tc>
      </w:tr>
      <w:tr w:rsidR="0049004E" w:rsidRPr="00B254A5" w14:paraId="16CF6476" w14:textId="77777777" w:rsidTr="00D462F8">
        <w:tblPrEx>
          <w:tblCellMar>
            <w:left w:w="0" w:type="dxa"/>
            <w:right w:w="0" w:type="dxa"/>
          </w:tblCellMar>
        </w:tblPrEx>
        <w:trPr>
          <w:trHeight w:val="170"/>
        </w:trPr>
        <w:tc>
          <w:tcPr>
            <w:tcW w:w="5528" w:type="dxa"/>
            <w:vAlign w:val="bottom"/>
          </w:tcPr>
          <w:p w14:paraId="3985642A" w14:textId="77777777" w:rsidR="0049004E" w:rsidRPr="00B254A5" w:rsidRDefault="0049004E" w:rsidP="0049004E">
            <w:pPr>
              <w:spacing w:line="216" w:lineRule="auto"/>
              <w:contextualSpacing/>
              <w:jc w:val="both"/>
              <w:rPr>
                <w:rFonts w:ascii="Trebuchet MS" w:hAnsi="Trebuchet MS" w:cs="Arial"/>
                <w:sz w:val="18"/>
                <w:szCs w:val="18"/>
                <w:lang w:eastAsia="pt-BR"/>
              </w:rPr>
            </w:pPr>
            <w:r w:rsidRPr="00B254A5">
              <w:rPr>
                <w:rFonts w:ascii="Trebuchet MS" w:hAnsi="Trebuchet MS" w:cs="Arial"/>
                <w:sz w:val="18"/>
                <w:szCs w:val="18"/>
                <w:lang w:eastAsia="pt-BR"/>
              </w:rPr>
              <w:t xml:space="preserve"> </w:t>
            </w:r>
          </w:p>
        </w:tc>
        <w:tc>
          <w:tcPr>
            <w:tcW w:w="1559" w:type="dxa"/>
            <w:vAlign w:val="bottom"/>
          </w:tcPr>
          <w:p w14:paraId="4D607BDE" w14:textId="77777777" w:rsidR="0049004E" w:rsidRPr="00B254A5" w:rsidRDefault="0049004E" w:rsidP="0049004E">
            <w:pPr>
              <w:suppressAutoHyphens w:val="0"/>
              <w:spacing w:line="216" w:lineRule="auto"/>
              <w:ind w:left="138"/>
              <w:contextualSpacing/>
              <w:jc w:val="right"/>
              <w:rPr>
                <w:rFonts w:ascii="Trebuchet MS" w:hAnsi="Trebuchet MS" w:cs="Arial"/>
                <w:bCs/>
                <w:sz w:val="18"/>
                <w:szCs w:val="18"/>
              </w:rPr>
            </w:pPr>
          </w:p>
        </w:tc>
        <w:tc>
          <w:tcPr>
            <w:tcW w:w="1559" w:type="dxa"/>
            <w:vAlign w:val="bottom"/>
          </w:tcPr>
          <w:p w14:paraId="097CE0F9" w14:textId="77777777" w:rsidR="0049004E" w:rsidRPr="00B254A5" w:rsidRDefault="0049004E" w:rsidP="0049004E">
            <w:pPr>
              <w:suppressAutoHyphens w:val="0"/>
              <w:spacing w:line="216" w:lineRule="auto"/>
              <w:ind w:left="113"/>
              <w:contextualSpacing/>
              <w:jc w:val="right"/>
              <w:rPr>
                <w:rFonts w:ascii="Trebuchet MS" w:hAnsi="Trebuchet MS" w:cs="Arial"/>
                <w:bCs/>
                <w:sz w:val="18"/>
                <w:szCs w:val="18"/>
              </w:rPr>
            </w:pPr>
          </w:p>
        </w:tc>
      </w:tr>
      <w:tr w:rsidR="009D41CB" w:rsidRPr="00B254A5" w14:paraId="3C9FF167" w14:textId="77777777" w:rsidTr="00D462F8">
        <w:tblPrEx>
          <w:tblCellMar>
            <w:left w:w="0" w:type="dxa"/>
            <w:right w:w="0" w:type="dxa"/>
          </w:tblCellMar>
        </w:tblPrEx>
        <w:trPr>
          <w:trHeight w:val="170"/>
        </w:trPr>
        <w:tc>
          <w:tcPr>
            <w:tcW w:w="5528" w:type="dxa"/>
            <w:vAlign w:val="center"/>
          </w:tcPr>
          <w:p w14:paraId="2D4DB898" w14:textId="77777777" w:rsidR="009D41CB" w:rsidRPr="00B254A5" w:rsidRDefault="009D41CB" w:rsidP="009D41CB">
            <w:pPr>
              <w:spacing w:line="216" w:lineRule="auto"/>
              <w:contextualSpacing/>
              <w:jc w:val="both"/>
              <w:rPr>
                <w:rFonts w:ascii="Trebuchet MS" w:hAnsi="Trebuchet MS" w:cs="Arial"/>
                <w:sz w:val="18"/>
                <w:szCs w:val="18"/>
                <w:lang w:eastAsia="pt-BR"/>
              </w:rPr>
            </w:pPr>
            <w:r w:rsidRPr="00B254A5">
              <w:rPr>
                <w:rFonts w:ascii="Trebuchet MS" w:hAnsi="Trebuchet MS" w:cs="Arial"/>
                <w:sz w:val="18"/>
                <w:szCs w:val="18"/>
                <w:lang w:eastAsia="pt-BR"/>
              </w:rPr>
              <w:t>Insumos (a)</w:t>
            </w:r>
          </w:p>
        </w:tc>
        <w:tc>
          <w:tcPr>
            <w:tcW w:w="1559" w:type="dxa"/>
          </w:tcPr>
          <w:p w14:paraId="19AF5BC3" w14:textId="3B4D1C93" w:rsidR="009D41CB" w:rsidRPr="00B254A5" w:rsidRDefault="009D41CB" w:rsidP="009D41CB">
            <w:pPr>
              <w:suppressAutoHyphens w:val="0"/>
              <w:spacing w:line="216" w:lineRule="auto"/>
              <w:ind w:left="138"/>
              <w:contextualSpacing/>
              <w:jc w:val="right"/>
              <w:rPr>
                <w:rFonts w:ascii="Trebuchet MS" w:hAnsi="Trebuchet MS" w:cs="Arial"/>
                <w:bCs/>
                <w:sz w:val="18"/>
                <w:szCs w:val="18"/>
              </w:rPr>
            </w:pPr>
            <w:r w:rsidRPr="00B254A5">
              <w:rPr>
                <w:rFonts w:ascii="Trebuchet MS" w:hAnsi="Trebuchet MS" w:cs="Arial"/>
                <w:bCs/>
                <w:sz w:val="18"/>
                <w:szCs w:val="18"/>
              </w:rPr>
              <w:t xml:space="preserve"> </w:t>
            </w:r>
            <w:r w:rsidR="004E7F65" w:rsidRPr="004E7F65">
              <w:rPr>
                <w:rFonts w:ascii="Trebuchet MS" w:hAnsi="Trebuchet MS" w:cs="Arial"/>
                <w:bCs/>
                <w:sz w:val="18"/>
                <w:szCs w:val="18"/>
              </w:rPr>
              <w:t xml:space="preserve"> (369.578)</w:t>
            </w:r>
          </w:p>
        </w:tc>
        <w:tc>
          <w:tcPr>
            <w:tcW w:w="1559" w:type="dxa"/>
          </w:tcPr>
          <w:p w14:paraId="776018AF" w14:textId="77777777" w:rsidR="009D41CB" w:rsidRPr="00B254A5" w:rsidRDefault="009D41CB" w:rsidP="009D41CB">
            <w:pPr>
              <w:suppressAutoHyphens w:val="0"/>
              <w:spacing w:line="216" w:lineRule="auto"/>
              <w:ind w:left="138"/>
              <w:contextualSpacing/>
              <w:jc w:val="right"/>
              <w:rPr>
                <w:rFonts w:ascii="Trebuchet MS" w:hAnsi="Trebuchet MS" w:cs="Arial"/>
                <w:bCs/>
                <w:sz w:val="18"/>
                <w:szCs w:val="18"/>
              </w:rPr>
            </w:pPr>
            <w:r w:rsidRPr="00B254A5">
              <w:rPr>
                <w:rFonts w:ascii="Trebuchet MS" w:hAnsi="Trebuchet MS" w:cs="Arial"/>
                <w:bCs/>
                <w:sz w:val="18"/>
                <w:szCs w:val="18"/>
              </w:rPr>
              <w:t xml:space="preserve"> (361.596)</w:t>
            </w:r>
          </w:p>
        </w:tc>
      </w:tr>
      <w:tr w:rsidR="009D41CB" w:rsidRPr="00B254A5" w14:paraId="23042EBA" w14:textId="77777777" w:rsidTr="00D462F8">
        <w:tblPrEx>
          <w:tblCellMar>
            <w:left w:w="0" w:type="dxa"/>
            <w:right w:w="0" w:type="dxa"/>
          </w:tblCellMar>
        </w:tblPrEx>
        <w:trPr>
          <w:trHeight w:val="170"/>
        </w:trPr>
        <w:tc>
          <w:tcPr>
            <w:tcW w:w="5528" w:type="dxa"/>
            <w:vAlign w:val="center"/>
          </w:tcPr>
          <w:p w14:paraId="5EFCD1C2" w14:textId="77777777" w:rsidR="009D41CB" w:rsidRPr="00B254A5" w:rsidRDefault="009D41CB" w:rsidP="009D41CB">
            <w:pPr>
              <w:spacing w:line="216" w:lineRule="auto"/>
              <w:contextualSpacing/>
              <w:jc w:val="both"/>
              <w:rPr>
                <w:rFonts w:ascii="Trebuchet MS" w:hAnsi="Trebuchet MS" w:cs="Arial"/>
                <w:sz w:val="18"/>
                <w:szCs w:val="18"/>
                <w:lang w:eastAsia="pt-BR"/>
              </w:rPr>
            </w:pPr>
            <w:r w:rsidRPr="00B254A5">
              <w:rPr>
                <w:rFonts w:ascii="Trebuchet MS" w:hAnsi="Trebuchet MS" w:cs="Arial"/>
                <w:sz w:val="18"/>
                <w:szCs w:val="18"/>
                <w:lang w:eastAsia="pt-BR"/>
              </w:rPr>
              <w:t>Serviços (b)</w:t>
            </w:r>
          </w:p>
        </w:tc>
        <w:tc>
          <w:tcPr>
            <w:tcW w:w="1559" w:type="dxa"/>
          </w:tcPr>
          <w:p w14:paraId="2407FB69" w14:textId="184E0946" w:rsidR="009D41CB" w:rsidRPr="00B254A5" w:rsidRDefault="009D41CB" w:rsidP="009D41CB">
            <w:pPr>
              <w:suppressAutoHyphens w:val="0"/>
              <w:spacing w:line="216" w:lineRule="auto"/>
              <w:ind w:left="138"/>
              <w:contextualSpacing/>
              <w:jc w:val="right"/>
              <w:rPr>
                <w:rFonts w:ascii="Trebuchet MS" w:hAnsi="Trebuchet MS" w:cs="Arial"/>
                <w:bCs/>
                <w:sz w:val="18"/>
                <w:szCs w:val="18"/>
              </w:rPr>
            </w:pPr>
            <w:r w:rsidRPr="00B254A5">
              <w:rPr>
                <w:rFonts w:ascii="Trebuchet MS" w:hAnsi="Trebuchet MS" w:cs="Arial"/>
                <w:bCs/>
                <w:sz w:val="18"/>
                <w:szCs w:val="18"/>
              </w:rPr>
              <w:t xml:space="preserve"> </w:t>
            </w:r>
            <w:r w:rsidR="004E7F65" w:rsidRPr="004E7F65">
              <w:rPr>
                <w:rFonts w:ascii="Trebuchet MS" w:hAnsi="Trebuchet MS" w:cs="Arial"/>
                <w:bCs/>
                <w:sz w:val="18"/>
                <w:szCs w:val="18"/>
              </w:rPr>
              <w:t xml:space="preserve"> (749.831)</w:t>
            </w:r>
          </w:p>
        </w:tc>
        <w:tc>
          <w:tcPr>
            <w:tcW w:w="1559" w:type="dxa"/>
          </w:tcPr>
          <w:p w14:paraId="6144AF41" w14:textId="77777777" w:rsidR="009D41CB" w:rsidRPr="00B254A5" w:rsidRDefault="009D41CB" w:rsidP="009D41CB">
            <w:pPr>
              <w:suppressAutoHyphens w:val="0"/>
              <w:spacing w:line="216" w:lineRule="auto"/>
              <w:ind w:left="138"/>
              <w:contextualSpacing/>
              <w:jc w:val="right"/>
              <w:rPr>
                <w:rFonts w:ascii="Trebuchet MS" w:hAnsi="Trebuchet MS" w:cs="Arial"/>
                <w:bCs/>
                <w:sz w:val="18"/>
                <w:szCs w:val="18"/>
              </w:rPr>
            </w:pPr>
            <w:r w:rsidRPr="00B254A5">
              <w:rPr>
                <w:rFonts w:ascii="Trebuchet MS" w:hAnsi="Trebuchet MS" w:cs="Arial"/>
                <w:bCs/>
                <w:sz w:val="18"/>
                <w:szCs w:val="18"/>
              </w:rPr>
              <w:t xml:space="preserve">  (674.354)</w:t>
            </w:r>
          </w:p>
        </w:tc>
      </w:tr>
      <w:tr w:rsidR="009D41CB" w:rsidRPr="00B254A5" w14:paraId="4625572D" w14:textId="77777777" w:rsidTr="00D462F8">
        <w:tblPrEx>
          <w:tblCellMar>
            <w:left w:w="0" w:type="dxa"/>
            <w:right w:w="0" w:type="dxa"/>
          </w:tblCellMar>
        </w:tblPrEx>
        <w:trPr>
          <w:trHeight w:val="170"/>
        </w:trPr>
        <w:tc>
          <w:tcPr>
            <w:tcW w:w="5528" w:type="dxa"/>
            <w:vAlign w:val="center"/>
          </w:tcPr>
          <w:p w14:paraId="72814E70" w14:textId="77777777" w:rsidR="009D41CB" w:rsidRPr="00B254A5" w:rsidRDefault="009D41CB" w:rsidP="009D41CB">
            <w:pPr>
              <w:spacing w:line="216" w:lineRule="auto"/>
              <w:contextualSpacing/>
              <w:jc w:val="both"/>
              <w:rPr>
                <w:rFonts w:ascii="Trebuchet MS" w:hAnsi="Trebuchet MS" w:cs="Arial"/>
                <w:sz w:val="18"/>
                <w:szCs w:val="18"/>
                <w:lang w:eastAsia="pt-BR"/>
              </w:rPr>
            </w:pPr>
            <w:r w:rsidRPr="00B254A5">
              <w:rPr>
                <w:rFonts w:ascii="Trebuchet MS" w:hAnsi="Trebuchet MS" w:cs="Arial"/>
                <w:sz w:val="18"/>
                <w:szCs w:val="18"/>
                <w:lang w:eastAsia="pt-BR"/>
              </w:rPr>
              <w:t>Depreciação e amortização (c)</w:t>
            </w:r>
          </w:p>
        </w:tc>
        <w:tc>
          <w:tcPr>
            <w:tcW w:w="1559" w:type="dxa"/>
          </w:tcPr>
          <w:p w14:paraId="65AB19B8" w14:textId="5A356B20" w:rsidR="009D41CB" w:rsidRPr="00B254A5" w:rsidRDefault="009D41CB" w:rsidP="009D41CB">
            <w:pPr>
              <w:suppressAutoHyphens w:val="0"/>
              <w:spacing w:line="216" w:lineRule="auto"/>
              <w:ind w:left="138"/>
              <w:contextualSpacing/>
              <w:jc w:val="right"/>
              <w:rPr>
                <w:rFonts w:ascii="Trebuchet MS" w:hAnsi="Trebuchet MS" w:cs="Arial"/>
                <w:bCs/>
                <w:sz w:val="18"/>
                <w:szCs w:val="18"/>
              </w:rPr>
            </w:pPr>
            <w:r w:rsidRPr="00B254A5">
              <w:rPr>
                <w:rFonts w:ascii="Trebuchet MS" w:hAnsi="Trebuchet MS" w:cs="Arial"/>
                <w:bCs/>
                <w:sz w:val="18"/>
                <w:szCs w:val="18"/>
              </w:rPr>
              <w:t xml:space="preserve"> (266.711)</w:t>
            </w:r>
          </w:p>
        </w:tc>
        <w:tc>
          <w:tcPr>
            <w:tcW w:w="1559" w:type="dxa"/>
          </w:tcPr>
          <w:p w14:paraId="70068B92" w14:textId="77777777" w:rsidR="009D41CB" w:rsidRPr="00B254A5" w:rsidRDefault="009D41CB" w:rsidP="009D41CB">
            <w:pPr>
              <w:suppressAutoHyphens w:val="0"/>
              <w:spacing w:line="216" w:lineRule="auto"/>
              <w:ind w:left="138"/>
              <w:contextualSpacing/>
              <w:jc w:val="right"/>
              <w:rPr>
                <w:rFonts w:ascii="Trebuchet MS" w:hAnsi="Trebuchet MS" w:cs="Arial"/>
                <w:bCs/>
                <w:sz w:val="18"/>
                <w:szCs w:val="18"/>
              </w:rPr>
            </w:pPr>
            <w:r w:rsidRPr="00B254A5">
              <w:rPr>
                <w:rFonts w:ascii="Trebuchet MS" w:hAnsi="Trebuchet MS" w:cs="Arial"/>
                <w:bCs/>
                <w:sz w:val="18"/>
                <w:szCs w:val="18"/>
              </w:rPr>
              <w:t xml:space="preserve"> (251.820)</w:t>
            </w:r>
          </w:p>
        </w:tc>
      </w:tr>
      <w:tr w:rsidR="009D41CB" w:rsidRPr="00B254A5" w14:paraId="49E3A812" w14:textId="77777777" w:rsidTr="00D462F8">
        <w:tblPrEx>
          <w:tblCellMar>
            <w:left w:w="0" w:type="dxa"/>
            <w:right w:w="0" w:type="dxa"/>
          </w:tblCellMar>
        </w:tblPrEx>
        <w:trPr>
          <w:trHeight w:val="170"/>
        </w:trPr>
        <w:tc>
          <w:tcPr>
            <w:tcW w:w="5528" w:type="dxa"/>
            <w:vAlign w:val="center"/>
          </w:tcPr>
          <w:p w14:paraId="218E2BFF" w14:textId="77777777" w:rsidR="009D41CB" w:rsidRPr="00B254A5" w:rsidRDefault="009D41CB" w:rsidP="009D41CB">
            <w:pPr>
              <w:spacing w:line="216" w:lineRule="auto"/>
              <w:contextualSpacing/>
              <w:jc w:val="both"/>
              <w:rPr>
                <w:rFonts w:ascii="Trebuchet MS" w:hAnsi="Trebuchet MS" w:cs="Arial"/>
                <w:sz w:val="18"/>
                <w:szCs w:val="18"/>
                <w:lang w:eastAsia="pt-BR"/>
              </w:rPr>
            </w:pPr>
            <w:r w:rsidRPr="00B254A5">
              <w:rPr>
                <w:rFonts w:ascii="Trebuchet MS" w:hAnsi="Trebuchet MS" w:cs="Arial"/>
                <w:sz w:val="18"/>
                <w:szCs w:val="18"/>
                <w:lang w:eastAsia="pt-BR"/>
              </w:rPr>
              <w:t>Pessoal (d)</w:t>
            </w:r>
          </w:p>
        </w:tc>
        <w:tc>
          <w:tcPr>
            <w:tcW w:w="1559" w:type="dxa"/>
          </w:tcPr>
          <w:p w14:paraId="663A9686" w14:textId="4D91CC59" w:rsidR="009D41CB" w:rsidRPr="00B254A5" w:rsidRDefault="009D41CB" w:rsidP="009D41CB">
            <w:pPr>
              <w:suppressAutoHyphens w:val="0"/>
              <w:spacing w:line="216" w:lineRule="auto"/>
              <w:ind w:left="138"/>
              <w:contextualSpacing/>
              <w:jc w:val="right"/>
              <w:rPr>
                <w:rFonts w:ascii="Trebuchet MS" w:hAnsi="Trebuchet MS" w:cs="Arial"/>
                <w:bCs/>
                <w:sz w:val="18"/>
                <w:szCs w:val="18"/>
              </w:rPr>
            </w:pPr>
            <w:r w:rsidRPr="00B254A5">
              <w:rPr>
                <w:rFonts w:ascii="Trebuchet MS" w:hAnsi="Trebuchet MS" w:cs="Arial"/>
                <w:bCs/>
                <w:sz w:val="18"/>
                <w:szCs w:val="18"/>
              </w:rPr>
              <w:t xml:space="preserve"> </w:t>
            </w:r>
            <w:r w:rsidR="004E7F65" w:rsidRPr="004E7F65">
              <w:rPr>
                <w:rFonts w:ascii="Trebuchet MS" w:hAnsi="Trebuchet MS" w:cs="Arial"/>
                <w:bCs/>
                <w:sz w:val="18"/>
                <w:szCs w:val="18"/>
              </w:rPr>
              <w:t xml:space="preserve"> </w:t>
            </w:r>
            <w:r w:rsidR="002D3361" w:rsidRPr="002D3361">
              <w:rPr>
                <w:rFonts w:ascii="Trebuchet MS" w:hAnsi="Trebuchet MS" w:cs="Arial"/>
                <w:bCs/>
                <w:sz w:val="18"/>
                <w:szCs w:val="18"/>
              </w:rPr>
              <w:t xml:space="preserve"> (474.032)</w:t>
            </w:r>
            <w:r w:rsidR="002D3361" w:rsidRPr="002D3361" w:rsidDel="004E7F65">
              <w:rPr>
                <w:rFonts w:ascii="Trebuchet MS" w:hAnsi="Trebuchet MS" w:cs="Arial"/>
                <w:bCs/>
                <w:sz w:val="18"/>
                <w:szCs w:val="18"/>
              </w:rPr>
              <w:t xml:space="preserve"> </w:t>
            </w:r>
          </w:p>
        </w:tc>
        <w:tc>
          <w:tcPr>
            <w:tcW w:w="1559" w:type="dxa"/>
          </w:tcPr>
          <w:p w14:paraId="70AD780E" w14:textId="77777777" w:rsidR="009D41CB" w:rsidRPr="00B254A5" w:rsidRDefault="009D41CB" w:rsidP="009D41CB">
            <w:pPr>
              <w:suppressAutoHyphens w:val="0"/>
              <w:spacing w:line="216" w:lineRule="auto"/>
              <w:ind w:left="138"/>
              <w:contextualSpacing/>
              <w:jc w:val="right"/>
              <w:rPr>
                <w:rFonts w:ascii="Trebuchet MS" w:hAnsi="Trebuchet MS" w:cs="Arial"/>
                <w:bCs/>
                <w:sz w:val="18"/>
                <w:szCs w:val="18"/>
              </w:rPr>
            </w:pPr>
            <w:r w:rsidRPr="00B254A5">
              <w:rPr>
                <w:rFonts w:ascii="Trebuchet MS" w:hAnsi="Trebuchet MS" w:cs="Arial"/>
                <w:bCs/>
                <w:sz w:val="18"/>
                <w:szCs w:val="18"/>
              </w:rPr>
              <w:t xml:space="preserve"> (426.170)</w:t>
            </w:r>
          </w:p>
        </w:tc>
      </w:tr>
      <w:tr w:rsidR="009D41CB" w:rsidRPr="00B254A5" w14:paraId="1E8557BA" w14:textId="77777777" w:rsidTr="00D462F8">
        <w:tblPrEx>
          <w:tblCellMar>
            <w:left w:w="0" w:type="dxa"/>
            <w:right w:w="0" w:type="dxa"/>
          </w:tblCellMar>
        </w:tblPrEx>
        <w:trPr>
          <w:trHeight w:val="170"/>
        </w:trPr>
        <w:tc>
          <w:tcPr>
            <w:tcW w:w="5528" w:type="dxa"/>
            <w:vAlign w:val="center"/>
          </w:tcPr>
          <w:p w14:paraId="3DB3A576" w14:textId="77777777" w:rsidR="009D41CB" w:rsidRPr="00B254A5" w:rsidRDefault="009D41CB" w:rsidP="009D41CB">
            <w:pPr>
              <w:spacing w:line="216" w:lineRule="auto"/>
              <w:contextualSpacing/>
              <w:jc w:val="both"/>
              <w:rPr>
                <w:rFonts w:ascii="Trebuchet MS" w:hAnsi="Trebuchet MS" w:cs="Arial"/>
                <w:sz w:val="18"/>
                <w:szCs w:val="18"/>
                <w:lang w:eastAsia="pt-BR"/>
              </w:rPr>
            </w:pPr>
            <w:r w:rsidRPr="00B254A5">
              <w:rPr>
                <w:rFonts w:ascii="Trebuchet MS" w:hAnsi="Trebuchet MS" w:cs="Arial"/>
                <w:sz w:val="18"/>
                <w:szCs w:val="18"/>
                <w:lang w:eastAsia="pt-BR"/>
              </w:rPr>
              <w:t xml:space="preserve">Materiais </w:t>
            </w:r>
          </w:p>
        </w:tc>
        <w:tc>
          <w:tcPr>
            <w:tcW w:w="1559" w:type="dxa"/>
          </w:tcPr>
          <w:p w14:paraId="2FDF816D" w14:textId="6D595310" w:rsidR="009D41CB" w:rsidRPr="00B254A5" w:rsidRDefault="009D41CB" w:rsidP="009D41CB">
            <w:pPr>
              <w:suppressAutoHyphens w:val="0"/>
              <w:spacing w:line="216" w:lineRule="auto"/>
              <w:ind w:left="138"/>
              <w:contextualSpacing/>
              <w:jc w:val="right"/>
              <w:rPr>
                <w:rFonts w:ascii="Trebuchet MS" w:hAnsi="Trebuchet MS" w:cs="Arial"/>
                <w:bCs/>
                <w:sz w:val="18"/>
                <w:szCs w:val="18"/>
              </w:rPr>
            </w:pPr>
            <w:r w:rsidRPr="00B254A5">
              <w:rPr>
                <w:rFonts w:ascii="Trebuchet MS" w:hAnsi="Trebuchet MS" w:cs="Arial"/>
                <w:bCs/>
                <w:sz w:val="18"/>
                <w:szCs w:val="18"/>
              </w:rPr>
              <w:t xml:space="preserve"> </w:t>
            </w:r>
            <w:r w:rsidR="005632F6" w:rsidRPr="005632F6">
              <w:rPr>
                <w:rFonts w:ascii="Trebuchet MS" w:hAnsi="Trebuchet MS" w:cs="Arial"/>
                <w:bCs/>
                <w:sz w:val="18"/>
                <w:szCs w:val="18"/>
              </w:rPr>
              <w:t xml:space="preserve"> (34.533)</w:t>
            </w:r>
          </w:p>
        </w:tc>
        <w:tc>
          <w:tcPr>
            <w:tcW w:w="1559" w:type="dxa"/>
          </w:tcPr>
          <w:p w14:paraId="2C74F91B" w14:textId="77777777" w:rsidR="009D41CB" w:rsidRPr="00B254A5" w:rsidRDefault="009D41CB" w:rsidP="009D41CB">
            <w:pPr>
              <w:suppressAutoHyphens w:val="0"/>
              <w:spacing w:line="216" w:lineRule="auto"/>
              <w:ind w:left="138"/>
              <w:contextualSpacing/>
              <w:jc w:val="right"/>
              <w:rPr>
                <w:rFonts w:ascii="Trebuchet MS" w:hAnsi="Trebuchet MS" w:cs="Arial"/>
                <w:bCs/>
                <w:sz w:val="18"/>
                <w:szCs w:val="18"/>
              </w:rPr>
            </w:pPr>
            <w:r w:rsidRPr="00B254A5">
              <w:rPr>
                <w:rFonts w:ascii="Trebuchet MS" w:hAnsi="Trebuchet MS" w:cs="Arial"/>
                <w:bCs/>
                <w:sz w:val="18"/>
                <w:szCs w:val="18"/>
              </w:rPr>
              <w:t xml:space="preserve"> (35.821)</w:t>
            </w:r>
          </w:p>
        </w:tc>
      </w:tr>
      <w:tr w:rsidR="009D41CB" w:rsidRPr="00B254A5" w14:paraId="67F10A92" w14:textId="77777777" w:rsidTr="00D462F8">
        <w:tblPrEx>
          <w:tblCellMar>
            <w:left w:w="0" w:type="dxa"/>
            <w:right w:w="0" w:type="dxa"/>
          </w:tblCellMar>
        </w:tblPrEx>
        <w:trPr>
          <w:trHeight w:val="170"/>
        </w:trPr>
        <w:tc>
          <w:tcPr>
            <w:tcW w:w="5528" w:type="dxa"/>
            <w:vAlign w:val="center"/>
          </w:tcPr>
          <w:p w14:paraId="7C834904" w14:textId="77777777" w:rsidR="009D41CB" w:rsidRPr="00B254A5" w:rsidRDefault="009D41CB" w:rsidP="009D41CB">
            <w:pPr>
              <w:spacing w:line="216" w:lineRule="auto"/>
              <w:contextualSpacing/>
              <w:jc w:val="both"/>
              <w:rPr>
                <w:rFonts w:ascii="Trebuchet MS" w:hAnsi="Trebuchet MS" w:cs="Arial"/>
                <w:sz w:val="18"/>
                <w:szCs w:val="18"/>
                <w:lang w:eastAsia="pt-BR"/>
              </w:rPr>
            </w:pPr>
            <w:r w:rsidRPr="00B254A5">
              <w:rPr>
                <w:rFonts w:ascii="Trebuchet MS" w:hAnsi="Trebuchet MS" w:cs="Arial"/>
                <w:sz w:val="18"/>
                <w:szCs w:val="18"/>
                <w:lang w:eastAsia="pt-BR"/>
              </w:rPr>
              <w:t>Concessão</w:t>
            </w:r>
          </w:p>
        </w:tc>
        <w:tc>
          <w:tcPr>
            <w:tcW w:w="1559" w:type="dxa"/>
          </w:tcPr>
          <w:p w14:paraId="53952579" w14:textId="512BD8FF" w:rsidR="009D41CB" w:rsidRPr="00B254A5" w:rsidRDefault="009D41CB" w:rsidP="009D41CB">
            <w:pPr>
              <w:suppressAutoHyphens w:val="0"/>
              <w:spacing w:line="216" w:lineRule="auto"/>
              <w:ind w:left="138"/>
              <w:contextualSpacing/>
              <w:jc w:val="right"/>
              <w:rPr>
                <w:rFonts w:ascii="Trebuchet MS" w:hAnsi="Trebuchet MS" w:cs="Arial"/>
                <w:bCs/>
                <w:sz w:val="18"/>
                <w:szCs w:val="18"/>
              </w:rPr>
            </w:pPr>
            <w:r w:rsidRPr="00B254A5">
              <w:rPr>
                <w:rFonts w:ascii="Trebuchet MS" w:hAnsi="Trebuchet MS" w:cs="Arial"/>
                <w:bCs/>
                <w:sz w:val="18"/>
                <w:szCs w:val="18"/>
              </w:rPr>
              <w:t xml:space="preserve"> (22.665)</w:t>
            </w:r>
          </w:p>
        </w:tc>
        <w:tc>
          <w:tcPr>
            <w:tcW w:w="1559" w:type="dxa"/>
          </w:tcPr>
          <w:p w14:paraId="1BCB7916" w14:textId="77777777" w:rsidR="009D41CB" w:rsidRPr="00B254A5" w:rsidRDefault="009D41CB" w:rsidP="009D41CB">
            <w:pPr>
              <w:suppressAutoHyphens w:val="0"/>
              <w:spacing w:line="216" w:lineRule="auto"/>
              <w:ind w:left="138"/>
              <w:contextualSpacing/>
              <w:jc w:val="right"/>
              <w:rPr>
                <w:rFonts w:ascii="Trebuchet MS" w:hAnsi="Trebuchet MS" w:cs="Arial"/>
                <w:bCs/>
                <w:sz w:val="18"/>
                <w:szCs w:val="18"/>
              </w:rPr>
            </w:pPr>
            <w:r w:rsidRPr="00B254A5">
              <w:rPr>
                <w:rFonts w:ascii="Trebuchet MS" w:hAnsi="Trebuchet MS" w:cs="Arial"/>
                <w:bCs/>
                <w:sz w:val="18"/>
                <w:szCs w:val="18"/>
              </w:rPr>
              <w:t xml:space="preserve"> (21.455)</w:t>
            </w:r>
          </w:p>
        </w:tc>
      </w:tr>
      <w:tr w:rsidR="009D41CB" w:rsidRPr="00B254A5" w14:paraId="1CC05A86" w14:textId="77777777" w:rsidTr="00D462F8">
        <w:tblPrEx>
          <w:tblCellMar>
            <w:left w:w="0" w:type="dxa"/>
            <w:right w:w="0" w:type="dxa"/>
          </w:tblCellMar>
        </w:tblPrEx>
        <w:trPr>
          <w:trHeight w:val="170"/>
        </w:trPr>
        <w:tc>
          <w:tcPr>
            <w:tcW w:w="5528" w:type="dxa"/>
            <w:vAlign w:val="center"/>
          </w:tcPr>
          <w:p w14:paraId="252F6B1E" w14:textId="16D479C3" w:rsidR="009D41CB" w:rsidRPr="00B254A5" w:rsidRDefault="009D41CB" w:rsidP="009D41CB">
            <w:pPr>
              <w:spacing w:line="216" w:lineRule="auto"/>
              <w:contextualSpacing/>
              <w:jc w:val="both"/>
              <w:rPr>
                <w:rFonts w:ascii="Trebuchet MS" w:hAnsi="Trebuchet MS" w:cs="Arial"/>
                <w:sz w:val="18"/>
                <w:szCs w:val="18"/>
                <w:lang w:eastAsia="pt-BR"/>
              </w:rPr>
            </w:pPr>
            <w:r w:rsidRPr="00B254A5">
              <w:rPr>
                <w:rFonts w:ascii="Trebuchet MS" w:hAnsi="Trebuchet MS" w:cs="Arial"/>
                <w:sz w:val="18"/>
                <w:szCs w:val="18"/>
                <w:lang w:eastAsia="pt-BR"/>
              </w:rPr>
              <w:t>Causas judiciais</w:t>
            </w:r>
          </w:p>
        </w:tc>
        <w:tc>
          <w:tcPr>
            <w:tcW w:w="1559" w:type="dxa"/>
          </w:tcPr>
          <w:p w14:paraId="272D1CD7" w14:textId="1A309956" w:rsidR="009D41CB" w:rsidRPr="00B254A5" w:rsidRDefault="009D41CB" w:rsidP="009D41CB">
            <w:pPr>
              <w:suppressAutoHyphens w:val="0"/>
              <w:spacing w:line="216" w:lineRule="auto"/>
              <w:ind w:left="138"/>
              <w:contextualSpacing/>
              <w:jc w:val="right"/>
              <w:rPr>
                <w:rFonts w:ascii="Trebuchet MS" w:hAnsi="Trebuchet MS" w:cs="Arial"/>
                <w:bCs/>
                <w:sz w:val="18"/>
                <w:szCs w:val="18"/>
              </w:rPr>
            </w:pPr>
            <w:r w:rsidRPr="00B254A5">
              <w:rPr>
                <w:rFonts w:ascii="Trebuchet MS" w:hAnsi="Trebuchet MS" w:cs="Arial"/>
                <w:bCs/>
                <w:sz w:val="18"/>
                <w:szCs w:val="18"/>
              </w:rPr>
              <w:t xml:space="preserve"> (5.011)</w:t>
            </w:r>
          </w:p>
        </w:tc>
        <w:tc>
          <w:tcPr>
            <w:tcW w:w="1559" w:type="dxa"/>
          </w:tcPr>
          <w:p w14:paraId="08B82DC4" w14:textId="77777777" w:rsidR="009D41CB" w:rsidRPr="00B254A5" w:rsidRDefault="009D41CB" w:rsidP="009D41CB">
            <w:pPr>
              <w:suppressAutoHyphens w:val="0"/>
              <w:spacing w:line="216" w:lineRule="auto"/>
              <w:ind w:left="138"/>
              <w:contextualSpacing/>
              <w:jc w:val="right"/>
              <w:rPr>
                <w:rFonts w:ascii="Trebuchet MS" w:hAnsi="Trebuchet MS" w:cs="Arial"/>
                <w:bCs/>
                <w:sz w:val="18"/>
                <w:szCs w:val="18"/>
              </w:rPr>
            </w:pPr>
            <w:r w:rsidRPr="00B254A5">
              <w:rPr>
                <w:rFonts w:ascii="Trebuchet MS" w:hAnsi="Trebuchet MS" w:cs="Arial"/>
                <w:bCs/>
                <w:sz w:val="18"/>
                <w:szCs w:val="18"/>
              </w:rPr>
              <w:t xml:space="preserve"> (5.171)</w:t>
            </w:r>
          </w:p>
        </w:tc>
      </w:tr>
      <w:tr w:rsidR="009D41CB" w:rsidRPr="00B254A5" w14:paraId="339E9241" w14:textId="77777777" w:rsidTr="00D462F8">
        <w:tblPrEx>
          <w:tblCellMar>
            <w:left w:w="0" w:type="dxa"/>
            <w:right w:w="0" w:type="dxa"/>
          </w:tblCellMar>
        </w:tblPrEx>
        <w:trPr>
          <w:trHeight w:val="170"/>
        </w:trPr>
        <w:tc>
          <w:tcPr>
            <w:tcW w:w="5528" w:type="dxa"/>
            <w:vAlign w:val="center"/>
          </w:tcPr>
          <w:p w14:paraId="1A5D8180" w14:textId="4DBB6C7F" w:rsidR="009D41CB" w:rsidRPr="00B254A5" w:rsidRDefault="009D41CB" w:rsidP="009D41CB">
            <w:pPr>
              <w:spacing w:line="216" w:lineRule="auto"/>
              <w:contextualSpacing/>
              <w:jc w:val="both"/>
              <w:rPr>
                <w:rFonts w:ascii="Trebuchet MS" w:hAnsi="Trebuchet MS" w:cs="Arial"/>
                <w:sz w:val="18"/>
                <w:szCs w:val="18"/>
                <w:lang w:eastAsia="pt-BR"/>
              </w:rPr>
            </w:pPr>
            <w:r w:rsidRPr="00B254A5">
              <w:rPr>
                <w:rFonts w:ascii="Trebuchet MS" w:hAnsi="Trebuchet MS" w:cs="Arial"/>
                <w:sz w:val="18"/>
                <w:szCs w:val="18"/>
                <w:lang w:eastAsia="pt-BR"/>
              </w:rPr>
              <w:t>Tributária</w:t>
            </w:r>
          </w:p>
        </w:tc>
        <w:tc>
          <w:tcPr>
            <w:tcW w:w="1559" w:type="dxa"/>
          </w:tcPr>
          <w:p w14:paraId="103DD588" w14:textId="2A3E3548" w:rsidR="009D41CB" w:rsidRPr="00B254A5" w:rsidRDefault="009D41CB" w:rsidP="009D41CB">
            <w:pPr>
              <w:suppressAutoHyphens w:val="0"/>
              <w:spacing w:line="216" w:lineRule="auto"/>
              <w:ind w:left="138"/>
              <w:contextualSpacing/>
              <w:jc w:val="right"/>
              <w:rPr>
                <w:rFonts w:ascii="Trebuchet MS" w:hAnsi="Trebuchet MS" w:cs="Arial"/>
                <w:bCs/>
                <w:sz w:val="18"/>
                <w:szCs w:val="18"/>
              </w:rPr>
            </w:pPr>
            <w:r w:rsidRPr="00B254A5">
              <w:rPr>
                <w:rFonts w:ascii="Trebuchet MS" w:hAnsi="Trebuchet MS" w:cs="Arial"/>
                <w:bCs/>
                <w:sz w:val="18"/>
                <w:szCs w:val="18"/>
              </w:rPr>
              <w:t xml:space="preserve"> </w:t>
            </w:r>
            <w:r w:rsidR="005632F6" w:rsidRPr="005632F6">
              <w:rPr>
                <w:rFonts w:ascii="Trebuchet MS" w:hAnsi="Trebuchet MS" w:cs="Arial"/>
                <w:bCs/>
                <w:sz w:val="18"/>
                <w:szCs w:val="18"/>
              </w:rPr>
              <w:t xml:space="preserve"> </w:t>
            </w:r>
            <w:r w:rsidR="002D3361" w:rsidRPr="002D3361">
              <w:rPr>
                <w:rFonts w:ascii="Trebuchet MS" w:hAnsi="Trebuchet MS" w:cs="Arial"/>
                <w:bCs/>
                <w:sz w:val="18"/>
                <w:szCs w:val="18"/>
              </w:rPr>
              <w:t xml:space="preserve"> (56.668)</w:t>
            </w:r>
            <w:r w:rsidR="002D3361" w:rsidRPr="002D3361" w:rsidDel="005632F6">
              <w:rPr>
                <w:rFonts w:ascii="Trebuchet MS" w:hAnsi="Trebuchet MS" w:cs="Arial"/>
                <w:bCs/>
                <w:sz w:val="18"/>
                <w:szCs w:val="18"/>
              </w:rPr>
              <w:t xml:space="preserve"> </w:t>
            </w:r>
          </w:p>
        </w:tc>
        <w:tc>
          <w:tcPr>
            <w:tcW w:w="1559" w:type="dxa"/>
          </w:tcPr>
          <w:p w14:paraId="2F358791" w14:textId="77777777" w:rsidR="009D41CB" w:rsidRPr="00B254A5" w:rsidRDefault="009D41CB" w:rsidP="009D41CB">
            <w:pPr>
              <w:suppressAutoHyphens w:val="0"/>
              <w:spacing w:line="216" w:lineRule="auto"/>
              <w:ind w:left="138"/>
              <w:contextualSpacing/>
              <w:jc w:val="right"/>
              <w:rPr>
                <w:rFonts w:ascii="Trebuchet MS" w:hAnsi="Trebuchet MS" w:cs="Arial"/>
                <w:bCs/>
                <w:sz w:val="18"/>
                <w:szCs w:val="18"/>
              </w:rPr>
            </w:pPr>
            <w:r w:rsidRPr="00B254A5">
              <w:rPr>
                <w:rFonts w:ascii="Trebuchet MS" w:hAnsi="Trebuchet MS" w:cs="Arial"/>
                <w:bCs/>
                <w:sz w:val="18"/>
                <w:szCs w:val="18"/>
              </w:rPr>
              <w:t xml:space="preserve"> (56.847)</w:t>
            </w:r>
          </w:p>
        </w:tc>
      </w:tr>
      <w:tr w:rsidR="009D41CB" w:rsidRPr="00B254A5" w14:paraId="144DBD27" w14:textId="77777777" w:rsidTr="00D462F8">
        <w:tblPrEx>
          <w:tblCellMar>
            <w:left w:w="0" w:type="dxa"/>
            <w:right w:w="0" w:type="dxa"/>
          </w:tblCellMar>
        </w:tblPrEx>
        <w:trPr>
          <w:trHeight w:val="170"/>
        </w:trPr>
        <w:tc>
          <w:tcPr>
            <w:tcW w:w="5528" w:type="dxa"/>
            <w:vAlign w:val="center"/>
          </w:tcPr>
          <w:p w14:paraId="655D9384" w14:textId="77777777" w:rsidR="009D41CB" w:rsidRPr="00B254A5" w:rsidRDefault="009D41CB" w:rsidP="009D41CB">
            <w:pPr>
              <w:spacing w:line="216" w:lineRule="auto"/>
              <w:contextualSpacing/>
              <w:jc w:val="both"/>
              <w:rPr>
                <w:rFonts w:ascii="Trebuchet MS" w:hAnsi="Trebuchet MS" w:cs="Arial"/>
                <w:sz w:val="18"/>
                <w:szCs w:val="18"/>
                <w:lang w:eastAsia="pt-BR"/>
              </w:rPr>
            </w:pPr>
            <w:r w:rsidRPr="00B254A5">
              <w:rPr>
                <w:rFonts w:ascii="Trebuchet MS" w:hAnsi="Trebuchet MS" w:cs="Arial"/>
                <w:sz w:val="18"/>
                <w:szCs w:val="18"/>
                <w:lang w:eastAsia="pt-BR"/>
              </w:rPr>
              <w:t>Transportes</w:t>
            </w:r>
          </w:p>
        </w:tc>
        <w:tc>
          <w:tcPr>
            <w:tcW w:w="1559" w:type="dxa"/>
          </w:tcPr>
          <w:p w14:paraId="51F108DE" w14:textId="2F8EC946" w:rsidR="009D41CB" w:rsidRPr="00B254A5" w:rsidRDefault="009D41CB" w:rsidP="009D41CB">
            <w:pPr>
              <w:suppressAutoHyphens w:val="0"/>
              <w:spacing w:line="216" w:lineRule="auto"/>
              <w:ind w:left="138"/>
              <w:contextualSpacing/>
              <w:jc w:val="right"/>
              <w:rPr>
                <w:rFonts w:ascii="Trebuchet MS" w:hAnsi="Trebuchet MS" w:cs="Arial"/>
                <w:bCs/>
                <w:sz w:val="18"/>
                <w:szCs w:val="18"/>
              </w:rPr>
            </w:pPr>
            <w:r w:rsidRPr="00B254A5">
              <w:rPr>
                <w:rFonts w:ascii="Trebuchet MS" w:hAnsi="Trebuchet MS" w:cs="Arial"/>
                <w:bCs/>
                <w:sz w:val="18"/>
                <w:szCs w:val="18"/>
              </w:rPr>
              <w:t xml:space="preserve"> </w:t>
            </w:r>
            <w:r w:rsidR="005632F6" w:rsidRPr="005632F6">
              <w:rPr>
                <w:rFonts w:ascii="Trebuchet MS" w:hAnsi="Trebuchet MS" w:cs="Arial"/>
                <w:bCs/>
                <w:sz w:val="18"/>
                <w:szCs w:val="18"/>
              </w:rPr>
              <w:t xml:space="preserve"> (10.520)</w:t>
            </w:r>
          </w:p>
        </w:tc>
        <w:tc>
          <w:tcPr>
            <w:tcW w:w="1559" w:type="dxa"/>
          </w:tcPr>
          <w:p w14:paraId="26EE054A" w14:textId="77777777" w:rsidR="009D41CB" w:rsidRPr="00B254A5" w:rsidRDefault="009D41CB" w:rsidP="009D41CB">
            <w:pPr>
              <w:suppressAutoHyphens w:val="0"/>
              <w:spacing w:line="216" w:lineRule="auto"/>
              <w:ind w:left="138"/>
              <w:contextualSpacing/>
              <w:jc w:val="right"/>
              <w:rPr>
                <w:rFonts w:ascii="Trebuchet MS" w:hAnsi="Trebuchet MS" w:cs="Arial"/>
                <w:bCs/>
                <w:sz w:val="18"/>
                <w:szCs w:val="18"/>
              </w:rPr>
            </w:pPr>
            <w:r w:rsidRPr="00B254A5">
              <w:rPr>
                <w:rFonts w:ascii="Trebuchet MS" w:hAnsi="Trebuchet MS" w:cs="Arial"/>
                <w:bCs/>
                <w:sz w:val="18"/>
                <w:szCs w:val="18"/>
              </w:rPr>
              <w:t xml:space="preserve"> (10.497)</w:t>
            </w:r>
          </w:p>
        </w:tc>
      </w:tr>
      <w:tr w:rsidR="009D41CB" w:rsidRPr="00B254A5" w14:paraId="540D9439" w14:textId="77777777" w:rsidTr="00D462F8">
        <w:tblPrEx>
          <w:tblCellMar>
            <w:left w:w="0" w:type="dxa"/>
            <w:right w:w="0" w:type="dxa"/>
          </w:tblCellMar>
        </w:tblPrEx>
        <w:trPr>
          <w:trHeight w:val="170"/>
        </w:trPr>
        <w:tc>
          <w:tcPr>
            <w:tcW w:w="5528" w:type="dxa"/>
            <w:vAlign w:val="center"/>
          </w:tcPr>
          <w:p w14:paraId="055E4FC6" w14:textId="77777777" w:rsidR="009D41CB" w:rsidRPr="00B254A5" w:rsidRDefault="009D41CB" w:rsidP="009D41CB">
            <w:pPr>
              <w:spacing w:line="216" w:lineRule="auto"/>
              <w:contextualSpacing/>
              <w:jc w:val="both"/>
              <w:rPr>
                <w:rFonts w:ascii="Trebuchet MS" w:hAnsi="Trebuchet MS" w:cs="Arial"/>
                <w:sz w:val="18"/>
                <w:szCs w:val="18"/>
                <w:lang w:eastAsia="pt-BR"/>
              </w:rPr>
            </w:pPr>
            <w:r w:rsidRPr="00B254A5">
              <w:rPr>
                <w:rFonts w:ascii="Trebuchet MS" w:hAnsi="Trebuchet MS" w:cs="Arial"/>
                <w:sz w:val="18"/>
                <w:szCs w:val="18"/>
                <w:lang w:eastAsia="pt-BR"/>
              </w:rPr>
              <w:t>Honorários da administração</w:t>
            </w:r>
          </w:p>
        </w:tc>
        <w:tc>
          <w:tcPr>
            <w:tcW w:w="1559" w:type="dxa"/>
          </w:tcPr>
          <w:p w14:paraId="0E2700CD" w14:textId="5E5FB39B" w:rsidR="009D41CB" w:rsidRPr="00B254A5" w:rsidRDefault="009D41CB" w:rsidP="009D41CB">
            <w:pPr>
              <w:suppressAutoHyphens w:val="0"/>
              <w:spacing w:line="216" w:lineRule="auto"/>
              <w:ind w:left="138"/>
              <w:contextualSpacing/>
              <w:jc w:val="right"/>
              <w:rPr>
                <w:rFonts w:ascii="Trebuchet MS" w:hAnsi="Trebuchet MS" w:cs="Arial"/>
                <w:bCs/>
                <w:sz w:val="18"/>
                <w:szCs w:val="18"/>
              </w:rPr>
            </w:pPr>
            <w:r w:rsidRPr="00B254A5">
              <w:rPr>
                <w:rFonts w:ascii="Trebuchet MS" w:hAnsi="Trebuchet MS" w:cs="Arial"/>
                <w:bCs/>
                <w:sz w:val="18"/>
                <w:szCs w:val="18"/>
              </w:rPr>
              <w:t xml:space="preserve"> (4.249)</w:t>
            </w:r>
          </w:p>
        </w:tc>
        <w:tc>
          <w:tcPr>
            <w:tcW w:w="1559" w:type="dxa"/>
          </w:tcPr>
          <w:p w14:paraId="09566FD9" w14:textId="77777777" w:rsidR="009D41CB" w:rsidRPr="00B254A5" w:rsidRDefault="009D41CB" w:rsidP="009D41CB">
            <w:pPr>
              <w:suppressAutoHyphens w:val="0"/>
              <w:spacing w:line="216" w:lineRule="auto"/>
              <w:ind w:left="138"/>
              <w:contextualSpacing/>
              <w:jc w:val="right"/>
              <w:rPr>
                <w:rFonts w:ascii="Trebuchet MS" w:hAnsi="Trebuchet MS" w:cs="Arial"/>
                <w:bCs/>
                <w:sz w:val="18"/>
                <w:szCs w:val="18"/>
              </w:rPr>
            </w:pPr>
            <w:r w:rsidRPr="00B254A5">
              <w:rPr>
                <w:rFonts w:ascii="Trebuchet MS" w:hAnsi="Trebuchet MS" w:cs="Arial"/>
                <w:bCs/>
                <w:sz w:val="18"/>
                <w:szCs w:val="18"/>
              </w:rPr>
              <w:t xml:space="preserve"> (4.357)</w:t>
            </w:r>
          </w:p>
        </w:tc>
      </w:tr>
      <w:tr w:rsidR="009D41CB" w:rsidRPr="00B254A5" w14:paraId="4093F01B" w14:textId="77777777" w:rsidTr="00D462F8">
        <w:tblPrEx>
          <w:tblCellMar>
            <w:left w:w="0" w:type="dxa"/>
            <w:right w:w="0" w:type="dxa"/>
          </w:tblCellMar>
        </w:tblPrEx>
        <w:trPr>
          <w:trHeight w:val="170"/>
        </w:trPr>
        <w:tc>
          <w:tcPr>
            <w:tcW w:w="5528" w:type="dxa"/>
            <w:vAlign w:val="center"/>
          </w:tcPr>
          <w:p w14:paraId="27FC37FC" w14:textId="13CC4C2A" w:rsidR="009D41CB" w:rsidRPr="00B254A5" w:rsidRDefault="009D41CB" w:rsidP="009D41CB">
            <w:pPr>
              <w:spacing w:line="216" w:lineRule="auto"/>
              <w:contextualSpacing/>
              <w:jc w:val="both"/>
              <w:rPr>
                <w:rFonts w:ascii="Trebuchet MS" w:hAnsi="Trebuchet MS" w:cs="Arial"/>
                <w:sz w:val="18"/>
                <w:szCs w:val="18"/>
                <w:lang w:eastAsia="pt-BR"/>
              </w:rPr>
            </w:pPr>
            <w:r w:rsidRPr="00B254A5">
              <w:rPr>
                <w:rFonts w:ascii="Trebuchet MS" w:hAnsi="Trebuchet MS" w:cs="Arial"/>
                <w:sz w:val="18"/>
                <w:szCs w:val="18"/>
                <w:lang w:eastAsia="pt-BR"/>
              </w:rPr>
              <w:t>Custos e despesas gerais (</w:t>
            </w:r>
            <w:r w:rsidR="00866AED">
              <w:rPr>
                <w:rFonts w:ascii="Trebuchet MS" w:hAnsi="Trebuchet MS" w:cs="Arial"/>
                <w:sz w:val="18"/>
                <w:szCs w:val="18"/>
                <w:lang w:eastAsia="pt-BR"/>
              </w:rPr>
              <w:t>e</w:t>
            </w:r>
            <w:r w:rsidRPr="00B254A5">
              <w:rPr>
                <w:rFonts w:ascii="Trebuchet MS" w:hAnsi="Trebuchet MS" w:cs="Arial"/>
                <w:sz w:val="18"/>
                <w:szCs w:val="18"/>
                <w:lang w:eastAsia="pt-BR"/>
              </w:rPr>
              <w:t>)</w:t>
            </w:r>
          </w:p>
        </w:tc>
        <w:tc>
          <w:tcPr>
            <w:tcW w:w="1559" w:type="dxa"/>
          </w:tcPr>
          <w:p w14:paraId="11FC79E5" w14:textId="1F92908C" w:rsidR="009D41CB" w:rsidRPr="00B254A5" w:rsidRDefault="009D41CB" w:rsidP="009D41CB">
            <w:pPr>
              <w:suppressAutoHyphens w:val="0"/>
              <w:spacing w:line="216" w:lineRule="auto"/>
              <w:ind w:left="138"/>
              <w:contextualSpacing/>
              <w:jc w:val="right"/>
              <w:rPr>
                <w:rFonts w:ascii="Trebuchet MS" w:hAnsi="Trebuchet MS" w:cs="Arial"/>
                <w:bCs/>
                <w:sz w:val="18"/>
                <w:szCs w:val="18"/>
              </w:rPr>
            </w:pPr>
            <w:r w:rsidRPr="00B254A5">
              <w:rPr>
                <w:rFonts w:ascii="Trebuchet MS" w:hAnsi="Trebuchet MS" w:cs="Arial"/>
                <w:bCs/>
                <w:sz w:val="18"/>
                <w:szCs w:val="18"/>
              </w:rPr>
              <w:t xml:space="preserve"> </w:t>
            </w:r>
            <w:r w:rsidR="005632F6" w:rsidRPr="005632F6">
              <w:rPr>
                <w:rFonts w:ascii="Trebuchet MS" w:hAnsi="Trebuchet MS" w:cs="Arial"/>
                <w:bCs/>
                <w:sz w:val="18"/>
                <w:szCs w:val="18"/>
              </w:rPr>
              <w:t xml:space="preserve"> (70.347)</w:t>
            </w:r>
          </w:p>
        </w:tc>
        <w:tc>
          <w:tcPr>
            <w:tcW w:w="1559" w:type="dxa"/>
          </w:tcPr>
          <w:p w14:paraId="1DDCF446" w14:textId="77777777" w:rsidR="009D41CB" w:rsidRPr="00B254A5" w:rsidRDefault="009D41CB" w:rsidP="009D41CB">
            <w:pPr>
              <w:suppressAutoHyphens w:val="0"/>
              <w:spacing w:line="216" w:lineRule="auto"/>
              <w:ind w:left="138"/>
              <w:contextualSpacing/>
              <w:jc w:val="right"/>
              <w:rPr>
                <w:rFonts w:ascii="Trebuchet MS" w:hAnsi="Trebuchet MS" w:cs="Arial"/>
                <w:bCs/>
                <w:sz w:val="18"/>
                <w:szCs w:val="18"/>
              </w:rPr>
            </w:pPr>
            <w:r w:rsidRPr="00B254A5">
              <w:rPr>
                <w:rFonts w:ascii="Trebuchet MS" w:hAnsi="Trebuchet MS" w:cs="Arial"/>
                <w:bCs/>
                <w:sz w:val="18"/>
                <w:szCs w:val="18"/>
              </w:rPr>
              <w:t xml:space="preserve"> (60.689)</w:t>
            </w:r>
          </w:p>
        </w:tc>
      </w:tr>
      <w:tr w:rsidR="009D41CB" w:rsidRPr="00B254A5" w14:paraId="0ABFDB21" w14:textId="77777777" w:rsidTr="00D462F8">
        <w:tblPrEx>
          <w:tblCellMar>
            <w:left w:w="0" w:type="dxa"/>
            <w:right w:w="0" w:type="dxa"/>
          </w:tblCellMar>
        </w:tblPrEx>
        <w:trPr>
          <w:trHeight w:val="170"/>
        </w:trPr>
        <w:tc>
          <w:tcPr>
            <w:tcW w:w="5528" w:type="dxa"/>
            <w:vAlign w:val="center"/>
          </w:tcPr>
          <w:p w14:paraId="066F0B03" w14:textId="54C0018E" w:rsidR="009D41CB" w:rsidRPr="00B254A5" w:rsidRDefault="009D41CB" w:rsidP="009D41CB">
            <w:pPr>
              <w:spacing w:line="216" w:lineRule="auto"/>
              <w:contextualSpacing/>
              <w:jc w:val="both"/>
              <w:rPr>
                <w:rFonts w:ascii="Trebuchet MS" w:hAnsi="Trebuchet MS" w:cs="Arial"/>
                <w:sz w:val="18"/>
                <w:szCs w:val="18"/>
                <w:lang w:eastAsia="pt-BR"/>
              </w:rPr>
            </w:pPr>
            <w:r w:rsidRPr="00B254A5">
              <w:rPr>
                <w:rFonts w:ascii="Trebuchet MS" w:hAnsi="Trebuchet MS"/>
                <w:sz w:val="18"/>
                <w:szCs w:val="18"/>
              </w:rPr>
              <w:t>Perdas estimadas com créditos de liquidação duvidosa (</w:t>
            </w:r>
            <w:r w:rsidR="00866AED">
              <w:rPr>
                <w:rFonts w:ascii="Trebuchet MS" w:hAnsi="Trebuchet MS"/>
                <w:sz w:val="18"/>
                <w:szCs w:val="18"/>
              </w:rPr>
              <w:t>f</w:t>
            </w:r>
            <w:r w:rsidRPr="00B254A5">
              <w:rPr>
                <w:rFonts w:ascii="Trebuchet MS" w:hAnsi="Trebuchet MS"/>
                <w:sz w:val="18"/>
                <w:szCs w:val="18"/>
              </w:rPr>
              <w:t>)</w:t>
            </w:r>
          </w:p>
        </w:tc>
        <w:tc>
          <w:tcPr>
            <w:tcW w:w="1559" w:type="dxa"/>
          </w:tcPr>
          <w:p w14:paraId="6D062557" w14:textId="1F50B3E7" w:rsidR="009D41CB" w:rsidRPr="00B254A5" w:rsidRDefault="009D41CB" w:rsidP="009D41CB">
            <w:pPr>
              <w:suppressAutoHyphens w:val="0"/>
              <w:spacing w:line="216" w:lineRule="auto"/>
              <w:ind w:left="138"/>
              <w:contextualSpacing/>
              <w:jc w:val="right"/>
              <w:rPr>
                <w:rFonts w:ascii="Trebuchet MS" w:hAnsi="Trebuchet MS" w:cs="Arial"/>
                <w:bCs/>
                <w:sz w:val="18"/>
                <w:szCs w:val="18"/>
              </w:rPr>
            </w:pPr>
            <w:r w:rsidRPr="00B254A5">
              <w:rPr>
                <w:rFonts w:ascii="Trebuchet MS" w:hAnsi="Trebuchet MS" w:cs="Arial"/>
                <w:bCs/>
                <w:sz w:val="18"/>
                <w:szCs w:val="18"/>
              </w:rPr>
              <w:t xml:space="preserve"> (91.484)</w:t>
            </w:r>
          </w:p>
        </w:tc>
        <w:tc>
          <w:tcPr>
            <w:tcW w:w="1559" w:type="dxa"/>
          </w:tcPr>
          <w:p w14:paraId="1FD35DBD" w14:textId="77777777" w:rsidR="009D41CB" w:rsidRPr="00B254A5" w:rsidRDefault="009D41CB" w:rsidP="009D41CB">
            <w:pPr>
              <w:suppressAutoHyphens w:val="0"/>
              <w:spacing w:line="216" w:lineRule="auto"/>
              <w:ind w:left="138"/>
              <w:contextualSpacing/>
              <w:jc w:val="right"/>
              <w:rPr>
                <w:rFonts w:ascii="Trebuchet MS" w:hAnsi="Trebuchet MS" w:cs="Arial"/>
                <w:bCs/>
                <w:sz w:val="18"/>
                <w:szCs w:val="18"/>
              </w:rPr>
            </w:pPr>
            <w:r w:rsidRPr="00B254A5">
              <w:rPr>
                <w:rFonts w:ascii="Trebuchet MS" w:hAnsi="Trebuchet MS" w:cs="Arial"/>
                <w:bCs/>
                <w:sz w:val="18"/>
                <w:szCs w:val="18"/>
              </w:rPr>
              <w:t xml:space="preserve"> (75.224)</w:t>
            </w:r>
          </w:p>
        </w:tc>
      </w:tr>
      <w:tr w:rsidR="0049004E" w:rsidRPr="00B254A5" w14:paraId="75ACFA2E" w14:textId="77777777" w:rsidTr="00D462F8">
        <w:tblPrEx>
          <w:tblCellMar>
            <w:left w:w="0" w:type="dxa"/>
            <w:right w:w="0" w:type="dxa"/>
          </w:tblCellMar>
        </w:tblPrEx>
        <w:trPr>
          <w:trHeight w:val="170"/>
        </w:trPr>
        <w:tc>
          <w:tcPr>
            <w:tcW w:w="5528" w:type="dxa"/>
            <w:vAlign w:val="bottom"/>
          </w:tcPr>
          <w:p w14:paraId="7D462EB1" w14:textId="77777777" w:rsidR="0049004E" w:rsidRPr="00B254A5" w:rsidRDefault="0049004E" w:rsidP="0049004E">
            <w:pPr>
              <w:spacing w:line="216" w:lineRule="auto"/>
              <w:contextualSpacing/>
              <w:jc w:val="both"/>
              <w:rPr>
                <w:rFonts w:ascii="Trebuchet MS" w:hAnsi="Trebuchet MS"/>
                <w:sz w:val="18"/>
                <w:szCs w:val="18"/>
              </w:rPr>
            </w:pPr>
            <w:r w:rsidRPr="00B254A5">
              <w:rPr>
                <w:rFonts w:ascii="Trebuchet MS" w:eastAsia="Trebuchet MS" w:hAnsi="Trebuchet MS" w:cs="Trebuchet MS"/>
                <w:b/>
                <w:sz w:val="18"/>
                <w:szCs w:val="18"/>
                <w:lang w:eastAsia="pt-BR"/>
              </w:rPr>
              <w:t>Custos e despesas operacionais</w:t>
            </w:r>
          </w:p>
        </w:tc>
        <w:tc>
          <w:tcPr>
            <w:tcW w:w="1559" w:type="dxa"/>
            <w:vAlign w:val="bottom"/>
          </w:tcPr>
          <w:p w14:paraId="087A34DD" w14:textId="6508955A" w:rsidR="0049004E" w:rsidRPr="00B254A5" w:rsidRDefault="002D3361" w:rsidP="0049004E">
            <w:pPr>
              <w:pBdr>
                <w:top w:val="single" w:sz="4" w:space="1" w:color="000000"/>
                <w:left w:val="none" w:sz="0" w:space="0" w:color="000000"/>
                <w:bottom w:val="none" w:sz="0" w:space="0" w:color="000000"/>
                <w:right w:val="none" w:sz="0" w:space="0" w:color="000000"/>
              </w:pBdr>
              <w:spacing w:line="216" w:lineRule="auto"/>
              <w:ind w:left="138"/>
              <w:contextualSpacing/>
              <w:jc w:val="right"/>
              <w:rPr>
                <w:rFonts w:ascii="Trebuchet MS" w:hAnsi="Trebuchet MS" w:cs="Arial"/>
                <w:b/>
                <w:bCs/>
                <w:sz w:val="18"/>
                <w:szCs w:val="18"/>
              </w:rPr>
            </w:pPr>
            <w:r w:rsidRPr="002D3361">
              <w:rPr>
                <w:rFonts w:ascii="Trebuchet MS" w:hAnsi="Trebuchet MS" w:cs="Arial"/>
                <w:b/>
                <w:bCs/>
                <w:sz w:val="18"/>
                <w:szCs w:val="18"/>
              </w:rPr>
              <w:t>(2.155.629)</w:t>
            </w:r>
            <w:r w:rsidRPr="002D3361" w:rsidDel="005632F6">
              <w:rPr>
                <w:rFonts w:ascii="Trebuchet MS" w:hAnsi="Trebuchet MS" w:cs="Arial"/>
                <w:b/>
                <w:bCs/>
                <w:sz w:val="18"/>
                <w:szCs w:val="18"/>
              </w:rPr>
              <w:t xml:space="preserve"> </w:t>
            </w:r>
          </w:p>
        </w:tc>
        <w:tc>
          <w:tcPr>
            <w:tcW w:w="1559" w:type="dxa"/>
            <w:vAlign w:val="bottom"/>
          </w:tcPr>
          <w:p w14:paraId="534ABFCD" w14:textId="77777777" w:rsidR="0049004E" w:rsidRPr="00B254A5" w:rsidRDefault="0049004E" w:rsidP="0049004E">
            <w:pPr>
              <w:pBdr>
                <w:top w:val="single" w:sz="4" w:space="1" w:color="000000"/>
                <w:left w:val="none" w:sz="0" w:space="0" w:color="000000"/>
                <w:bottom w:val="none" w:sz="0" w:space="0" w:color="000000"/>
                <w:right w:val="none" w:sz="0" w:space="0" w:color="000000"/>
              </w:pBdr>
              <w:spacing w:line="216" w:lineRule="auto"/>
              <w:ind w:left="113"/>
              <w:contextualSpacing/>
              <w:jc w:val="right"/>
              <w:rPr>
                <w:rFonts w:ascii="Trebuchet MS" w:hAnsi="Trebuchet MS" w:cs="Arial"/>
                <w:b/>
                <w:bCs/>
                <w:sz w:val="18"/>
                <w:szCs w:val="18"/>
              </w:rPr>
            </w:pPr>
            <w:r w:rsidRPr="00B254A5">
              <w:rPr>
                <w:rFonts w:ascii="Trebuchet MS" w:hAnsi="Trebuchet MS" w:cs="Arial"/>
                <w:b/>
                <w:bCs/>
                <w:sz w:val="18"/>
                <w:szCs w:val="18"/>
              </w:rPr>
              <w:t>(1.984.001)</w:t>
            </w:r>
          </w:p>
        </w:tc>
      </w:tr>
      <w:tr w:rsidR="0049004E" w:rsidRPr="00B254A5" w14:paraId="3858DDE4" w14:textId="77777777" w:rsidTr="00D462F8">
        <w:tblPrEx>
          <w:tblCellMar>
            <w:left w:w="0" w:type="dxa"/>
            <w:right w:w="0" w:type="dxa"/>
          </w:tblCellMar>
        </w:tblPrEx>
        <w:trPr>
          <w:trHeight w:val="170"/>
        </w:trPr>
        <w:tc>
          <w:tcPr>
            <w:tcW w:w="5528" w:type="dxa"/>
            <w:vAlign w:val="bottom"/>
          </w:tcPr>
          <w:p w14:paraId="0806A755" w14:textId="77777777" w:rsidR="0049004E" w:rsidRPr="00B254A5" w:rsidRDefault="0049004E" w:rsidP="0049004E">
            <w:pPr>
              <w:spacing w:line="216" w:lineRule="auto"/>
              <w:contextualSpacing/>
              <w:jc w:val="both"/>
              <w:rPr>
                <w:rFonts w:ascii="Trebuchet MS" w:hAnsi="Trebuchet MS" w:cs="Arial"/>
                <w:sz w:val="18"/>
                <w:szCs w:val="18"/>
                <w:lang w:eastAsia="pt-BR"/>
              </w:rPr>
            </w:pPr>
            <w:r w:rsidRPr="00B254A5">
              <w:rPr>
                <w:rFonts w:ascii="Trebuchet MS" w:hAnsi="Trebuchet MS" w:cs="Arial"/>
                <w:sz w:val="18"/>
                <w:szCs w:val="18"/>
                <w:lang w:eastAsia="pt-BR"/>
              </w:rPr>
              <w:t xml:space="preserve"> </w:t>
            </w:r>
          </w:p>
        </w:tc>
        <w:tc>
          <w:tcPr>
            <w:tcW w:w="1559" w:type="dxa"/>
            <w:vAlign w:val="bottom"/>
          </w:tcPr>
          <w:p w14:paraId="024E1BA9" w14:textId="77777777" w:rsidR="0049004E" w:rsidRPr="00B254A5" w:rsidRDefault="0049004E" w:rsidP="0049004E">
            <w:pPr>
              <w:suppressAutoHyphens w:val="0"/>
              <w:spacing w:line="216" w:lineRule="auto"/>
              <w:ind w:left="138"/>
              <w:contextualSpacing/>
              <w:jc w:val="right"/>
              <w:rPr>
                <w:rFonts w:ascii="Trebuchet MS" w:hAnsi="Trebuchet MS" w:cs="Arial"/>
                <w:bCs/>
                <w:sz w:val="18"/>
                <w:szCs w:val="18"/>
              </w:rPr>
            </w:pPr>
          </w:p>
        </w:tc>
        <w:tc>
          <w:tcPr>
            <w:tcW w:w="1559" w:type="dxa"/>
            <w:vAlign w:val="bottom"/>
          </w:tcPr>
          <w:p w14:paraId="0987C337" w14:textId="77777777" w:rsidR="0049004E" w:rsidRPr="00B254A5" w:rsidRDefault="0049004E" w:rsidP="0049004E">
            <w:pPr>
              <w:suppressAutoHyphens w:val="0"/>
              <w:spacing w:line="216" w:lineRule="auto"/>
              <w:ind w:left="113"/>
              <w:contextualSpacing/>
              <w:jc w:val="right"/>
              <w:rPr>
                <w:rFonts w:ascii="Trebuchet MS" w:hAnsi="Trebuchet MS" w:cs="Arial"/>
                <w:bCs/>
                <w:sz w:val="18"/>
                <w:szCs w:val="18"/>
              </w:rPr>
            </w:pPr>
          </w:p>
        </w:tc>
      </w:tr>
      <w:tr w:rsidR="0049004E" w:rsidRPr="00B254A5" w14:paraId="7D07E143" w14:textId="77777777" w:rsidTr="00D462F8">
        <w:tblPrEx>
          <w:tblCellMar>
            <w:left w:w="0" w:type="dxa"/>
            <w:right w:w="0" w:type="dxa"/>
          </w:tblCellMar>
        </w:tblPrEx>
        <w:trPr>
          <w:trHeight w:val="170"/>
        </w:trPr>
        <w:tc>
          <w:tcPr>
            <w:tcW w:w="5528" w:type="dxa"/>
            <w:vAlign w:val="bottom"/>
          </w:tcPr>
          <w:p w14:paraId="4445342F" w14:textId="77777777" w:rsidR="0049004E" w:rsidRPr="00B254A5" w:rsidRDefault="0049004E" w:rsidP="0049004E">
            <w:pPr>
              <w:spacing w:line="216" w:lineRule="auto"/>
              <w:contextualSpacing/>
              <w:jc w:val="both"/>
              <w:rPr>
                <w:rFonts w:ascii="Trebuchet MS" w:hAnsi="Trebuchet MS" w:cs="Arial"/>
                <w:sz w:val="18"/>
                <w:szCs w:val="18"/>
                <w:lang w:eastAsia="pt-BR"/>
              </w:rPr>
            </w:pPr>
            <w:r w:rsidRPr="00B254A5">
              <w:rPr>
                <w:rFonts w:ascii="Trebuchet MS" w:hAnsi="Trebuchet MS" w:cs="Arial"/>
                <w:sz w:val="18"/>
                <w:szCs w:val="18"/>
                <w:lang w:eastAsia="pt-BR"/>
              </w:rPr>
              <w:t>Custos de construção</w:t>
            </w:r>
          </w:p>
        </w:tc>
        <w:tc>
          <w:tcPr>
            <w:tcW w:w="1559" w:type="dxa"/>
            <w:vAlign w:val="bottom"/>
          </w:tcPr>
          <w:p w14:paraId="2DEFBAC1" w14:textId="19ABA404" w:rsidR="0049004E" w:rsidRPr="00B254A5" w:rsidRDefault="009D41CB" w:rsidP="0049004E">
            <w:pPr>
              <w:suppressAutoHyphens w:val="0"/>
              <w:spacing w:line="216" w:lineRule="auto"/>
              <w:ind w:left="138"/>
              <w:contextualSpacing/>
              <w:jc w:val="right"/>
              <w:rPr>
                <w:rFonts w:ascii="Trebuchet MS" w:hAnsi="Trebuchet MS" w:cs="Arial"/>
                <w:bCs/>
                <w:sz w:val="18"/>
                <w:szCs w:val="18"/>
              </w:rPr>
            </w:pPr>
            <w:r w:rsidRPr="00B254A5">
              <w:rPr>
                <w:rFonts w:ascii="Trebuchet MS" w:hAnsi="Trebuchet MS" w:cs="Arial"/>
                <w:bCs/>
                <w:sz w:val="18"/>
                <w:szCs w:val="18"/>
              </w:rPr>
              <w:t>(592.301)</w:t>
            </w:r>
          </w:p>
        </w:tc>
        <w:tc>
          <w:tcPr>
            <w:tcW w:w="1559" w:type="dxa"/>
            <w:vAlign w:val="bottom"/>
          </w:tcPr>
          <w:p w14:paraId="60DC431F" w14:textId="77777777" w:rsidR="0049004E" w:rsidRPr="00B254A5" w:rsidRDefault="0049004E" w:rsidP="0049004E">
            <w:pPr>
              <w:suppressAutoHyphens w:val="0"/>
              <w:spacing w:line="216" w:lineRule="auto"/>
              <w:ind w:left="138"/>
              <w:contextualSpacing/>
              <w:jc w:val="right"/>
              <w:rPr>
                <w:rFonts w:ascii="Trebuchet MS" w:hAnsi="Trebuchet MS" w:cs="Arial"/>
                <w:bCs/>
                <w:sz w:val="18"/>
                <w:szCs w:val="18"/>
              </w:rPr>
            </w:pPr>
            <w:r w:rsidRPr="00B254A5">
              <w:rPr>
                <w:rFonts w:ascii="Trebuchet MS" w:hAnsi="Trebuchet MS" w:cs="Arial"/>
                <w:bCs/>
                <w:sz w:val="18"/>
                <w:szCs w:val="18"/>
              </w:rPr>
              <w:t>(719.963)</w:t>
            </w:r>
          </w:p>
        </w:tc>
      </w:tr>
      <w:tr w:rsidR="0049004E" w:rsidRPr="00B254A5" w14:paraId="650253CB" w14:textId="77777777" w:rsidTr="00D462F8">
        <w:tblPrEx>
          <w:tblCellMar>
            <w:left w:w="0" w:type="dxa"/>
            <w:right w:w="0" w:type="dxa"/>
          </w:tblCellMar>
        </w:tblPrEx>
        <w:trPr>
          <w:trHeight w:val="170"/>
        </w:trPr>
        <w:tc>
          <w:tcPr>
            <w:tcW w:w="5528" w:type="dxa"/>
            <w:vAlign w:val="bottom"/>
          </w:tcPr>
          <w:p w14:paraId="3259C1D9" w14:textId="77777777" w:rsidR="0049004E" w:rsidRPr="00B254A5" w:rsidRDefault="0049004E" w:rsidP="0049004E">
            <w:pPr>
              <w:snapToGrid w:val="0"/>
              <w:spacing w:line="216" w:lineRule="auto"/>
              <w:contextualSpacing/>
              <w:jc w:val="both"/>
              <w:rPr>
                <w:rFonts w:ascii="Trebuchet MS" w:hAnsi="Trebuchet MS" w:cs="Arial"/>
                <w:b/>
                <w:sz w:val="18"/>
                <w:szCs w:val="18"/>
              </w:rPr>
            </w:pPr>
            <w:r w:rsidRPr="00B254A5">
              <w:rPr>
                <w:rFonts w:ascii="Trebuchet MS" w:eastAsia="Trebuchet MS" w:hAnsi="Trebuchet MS" w:cs="Trebuchet MS"/>
                <w:sz w:val="18"/>
                <w:szCs w:val="18"/>
                <w:lang w:eastAsia="pt-BR"/>
              </w:rPr>
              <w:t xml:space="preserve"> </w:t>
            </w:r>
          </w:p>
        </w:tc>
        <w:tc>
          <w:tcPr>
            <w:tcW w:w="1559" w:type="dxa"/>
            <w:vAlign w:val="bottom"/>
          </w:tcPr>
          <w:p w14:paraId="386E7B13" w14:textId="77777777" w:rsidR="0049004E" w:rsidRPr="00B254A5" w:rsidRDefault="0049004E" w:rsidP="0049004E">
            <w:pPr>
              <w:suppressAutoHyphens w:val="0"/>
              <w:spacing w:line="216" w:lineRule="auto"/>
              <w:ind w:left="138"/>
              <w:contextualSpacing/>
              <w:jc w:val="right"/>
              <w:rPr>
                <w:rFonts w:ascii="Trebuchet MS" w:hAnsi="Trebuchet MS" w:cs="Arial"/>
                <w:bCs/>
                <w:sz w:val="18"/>
                <w:szCs w:val="18"/>
              </w:rPr>
            </w:pPr>
          </w:p>
        </w:tc>
        <w:tc>
          <w:tcPr>
            <w:tcW w:w="1559" w:type="dxa"/>
            <w:vAlign w:val="bottom"/>
          </w:tcPr>
          <w:p w14:paraId="01744832" w14:textId="77777777" w:rsidR="0049004E" w:rsidRPr="00B254A5" w:rsidRDefault="0049004E" w:rsidP="0049004E">
            <w:pPr>
              <w:snapToGrid w:val="0"/>
              <w:spacing w:line="216" w:lineRule="auto"/>
              <w:ind w:left="113"/>
              <w:contextualSpacing/>
              <w:jc w:val="right"/>
              <w:rPr>
                <w:rFonts w:ascii="Trebuchet MS" w:hAnsi="Trebuchet MS" w:cs="Arial"/>
                <w:b/>
                <w:bCs/>
                <w:sz w:val="18"/>
                <w:szCs w:val="18"/>
              </w:rPr>
            </w:pPr>
          </w:p>
        </w:tc>
      </w:tr>
      <w:tr w:rsidR="0049004E" w:rsidRPr="00B254A5" w14:paraId="52E42414" w14:textId="77777777" w:rsidTr="00D462F8">
        <w:tblPrEx>
          <w:tblCellMar>
            <w:left w:w="0" w:type="dxa"/>
            <w:right w:w="0" w:type="dxa"/>
          </w:tblCellMar>
        </w:tblPrEx>
        <w:trPr>
          <w:trHeight w:val="123"/>
        </w:trPr>
        <w:tc>
          <w:tcPr>
            <w:tcW w:w="5528" w:type="dxa"/>
            <w:vAlign w:val="bottom"/>
          </w:tcPr>
          <w:p w14:paraId="25558457" w14:textId="77777777" w:rsidR="0049004E" w:rsidRPr="00B254A5" w:rsidRDefault="0049004E" w:rsidP="0049004E">
            <w:pPr>
              <w:spacing w:line="216" w:lineRule="auto"/>
              <w:contextualSpacing/>
              <w:jc w:val="both"/>
              <w:rPr>
                <w:rFonts w:ascii="Trebuchet MS" w:hAnsi="Trebuchet MS"/>
                <w:sz w:val="18"/>
                <w:szCs w:val="18"/>
              </w:rPr>
            </w:pPr>
            <w:r w:rsidRPr="00B254A5">
              <w:rPr>
                <w:rFonts w:ascii="Trebuchet MS" w:eastAsia="Trebuchet MS" w:hAnsi="Trebuchet MS" w:cs="Trebuchet MS"/>
                <w:b/>
                <w:sz w:val="18"/>
                <w:szCs w:val="18"/>
                <w:lang w:eastAsia="pt-BR"/>
              </w:rPr>
              <w:t>Total de custos e despesas</w:t>
            </w:r>
          </w:p>
        </w:tc>
        <w:tc>
          <w:tcPr>
            <w:tcW w:w="1559" w:type="dxa"/>
            <w:vAlign w:val="bottom"/>
          </w:tcPr>
          <w:p w14:paraId="5CC2CAA1" w14:textId="155685B3" w:rsidR="0049004E" w:rsidRPr="00B254A5" w:rsidRDefault="002D3361" w:rsidP="0049004E">
            <w:pPr>
              <w:pBdr>
                <w:top w:val="single" w:sz="4" w:space="1" w:color="000000"/>
                <w:left w:val="none" w:sz="0" w:space="0" w:color="000000"/>
                <w:bottom w:val="double" w:sz="4" w:space="1" w:color="000000"/>
                <w:right w:val="none" w:sz="0" w:space="0" w:color="000000"/>
              </w:pBdr>
              <w:spacing w:line="216" w:lineRule="auto"/>
              <w:ind w:left="138"/>
              <w:contextualSpacing/>
              <w:jc w:val="right"/>
              <w:rPr>
                <w:rFonts w:ascii="Trebuchet MS" w:hAnsi="Trebuchet MS" w:cs="Arial"/>
                <w:b/>
                <w:bCs/>
                <w:sz w:val="18"/>
                <w:szCs w:val="18"/>
              </w:rPr>
            </w:pPr>
            <w:r w:rsidRPr="002D3361">
              <w:rPr>
                <w:rFonts w:ascii="Trebuchet MS" w:hAnsi="Trebuchet MS" w:cs="Arial"/>
                <w:b/>
                <w:bCs/>
                <w:sz w:val="18"/>
                <w:szCs w:val="18"/>
              </w:rPr>
              <w:t>(2.747.930)</w:t>
            </w:r>
            <w:r w:rsidRPr="002D3361" w:rsidDel="005632F6">
              <w:rPr>
                <w:rFonts w:ascii="Trebuchet MS" w:hAnsi="Trebuchet MS" w:cs="Arial"/>
                <w:b/>
                <w:bCs/>
                <w:sz w:val="18"/>
                <w:szCs w:val="18"/>
              </w:rPr>
              <w:t xml:space="preserve"> </w:t>
            </w:r>
          </w:p>
        </w:tc>
        <w:tc>
          <w:tcPr>
            <w:tcW w:w="1559" w:type="dxa"/>
            <w:vAlign w:val="bottom"/>
          </w:tcPr>
          <w:p w14:paraId="37E47834" w14:textId="77777777" w:rsidR="0049004E" w:rsidRPr="00B254A5" w:rsidRDefault="0049004E" w:rsidP="0049004E">
            <w:pPr>
              <w:pBdr>
                <w:top w:val="single" w:sz="4" w:space="1" w:color="000000"/>
                <w:left w:val="none" w:sz="0" w:space="0" w:color="000000"/>
                <w:bottom w:val="double" w:sz="4" w:space="1" w:color="000000"/>
                <w:right w:val="none" w:sz="0" w:space="0" w:color="000000"/>
              </w:pBdr>
              <w:spacing w:line="216" w:lineRule="auto"/>
              <w:ind w:left="113"/>
              <w:contextualSpacing/>
              <w:jc w:val="right"/>
              <w:rPr>
                <w:rFonts w:ascii="Trebuchet MS" w:hAnsi="Trebuchet MS" w:cs="Arial"/>
                <w:b/>
                <w:bCs/>
                <w:sz w:val="18"/>
                <w:szCs w:val="18"/>
              </w:rPr>
            </w:pPr>
            <w:r w:rsidRPr="00B254A5">
              <w:rPr>
                <w:rFonts w:ascii="Trebuchet MS" w:hAnsi="Trebuchet MS" w:cs="Arial"/>
                <w:b/>
                <w:bCs/>
                <w:sz w:val="18"/>
                <w:szCs w:val="18"/>
              </w:rPr>
              <w:t>(2.703.964)</w:t>
            </w:r>
          </w:p>
        </w:tc>
      </w:tr>
    </w:tbl>
    <w:p w14:paraId="1548EE28" w14:textId="77777777" w:rsidR="00091237" w:rsidRPr="00B254A5" w:rsidRDefault="00091237" w:rsidP="00564D58">
      <w:pPr>
        <w:widowControl w:val="0"/>
        <w:suppressAutoHyphens w:val="0"/>
        <w:spacing w:line="216" w:lineRule="auto"/>
        <w:ind w:left="426"/>
        <w:contextualSpacing/>
        <w:jc w:val="both"/>
        <w:rPr>
          <w:rFonts w:ascii="Trebuchet MS" w:hAnsi="Trebuchet MS"/>
          <w:sz w:val="22"/>
          <w:szCs w:val="22"/>
        </w:rPr>
      </w:pPr>
    </w:p>
    <w:p w14:paraId="29E534AC" w14:textId="753CBB6C" w:rsidR="00DA1F13" w:rsidRPr="000F6B77" w:rsidRDefault="000F6B77" w:rsidP="00E0697B">
      <w:pPr>
        <w:numPr>
          <w:ilvl w:val="0"/>
          <w:numId w:val="17"/>
        </w:numPr>
        <w:jc w:val="both"/>
        <w:rPr>
          <w:rFonts w:ascii="Trebuchet MS" w:hAnsi="Trebuchet MS" w:cs="Trebuchet MS"/>
          <w:sz w:val="20"/>
          <w:szCs w:val="22"/>
        </w:rPr>
      </w:pPr>
      <w:r w:rsidRPr="00E0697B">
        <w:rPr>
          <w:rFonts w:ascii="Trebuchet MS" w:hAnsi="Trebuchet MS" w:cs="Trebuchet MS"/>
          <w:b/>
          <w:bCs/>
          <w:sz w:val="20"/>
          <w:szCs w:val="22"/>
        </w:rPr>
        <w:t>Insumos:</w:t>
      </w:r>
      <w:r w:rsidRPr="00E0697B">
        <w:rPr>
          <w:rFonts w:ascii="Trebuchet MS" w:hAnsi="Trebuchet MS" w:cs="Trebuchet MS"/>
          <w:sz w:val="20"/>
          <w:szCs w:val="22"/>
        </w:rPr>
        <w:t xml:space="preserve"> O grupo de Insumos apresentou acréscimo de R$ 7.982, impactado principalmente por: i) incremento de R$ 12.231 em energia elétrica, decorrente principalmente da incidência de bandeiras tarifárias em 2025; </w:t>
      </w:r>
      <w:proofErr w:type="spellStart"/>
      <w:r w:rsidRPr="00E0697B">
        <w:rPr>
          <w:rFonts w:ascii="Trebuchet MS" w:hAnsi="Trebuchet MS" w:cs="Trebuchet MS"/>
          <w:sz w:val="20"/>
          <w:szCs w:val="22"/>
        </w:rPr>
        <w:t>ii</w:t>
      </w:r>
      <w:proofErr w:type="spellEnd"/>
      <w:r w:rsidRPr="00E0697B">
        <w:rPr>
          <w:rFonts w:ascii="Trebuchet MS" w:hAnsi="Trebuchet MS" w:cs="Trebuchet MS"/>
          <w:sz w:val="20"/>
          <w:szCs w:val="22"/>
        </w:rPr>
        <w:t xml:space="preserve">) redução de R$ 8.437 nos gastos com serviços e materiais de tratamento, em função da melhor qualidade da água bruta captada e de descontos contratuais obtidos; e </w:t>
      </w:r>
      <w:proofErr w:type="spellStart"/>
      <w:r w:rsidRPr="00E0697B">
        <w:rPr>
          <w:rFonts w:ascii="Trebuchet MS" w:hAnsi="Trebuchet MS" w:cs="Trebuchet MS"/>
          <w:sz w:val="20"/>
          <w:szCs w:val="22"/>
        </w:rPr>
        <w:t>iii</w:t>
      </w:r>
      <w:proofErr w:type="spellEnd"/>
      <w:r w:rsidRPr="00E0697B">
        <w:rPr>
          <w:rFonts w:ascii="Trebuchet MS" w:hAnsi="Trebuchet MS" w:cs="Trebuchet MS"/>
          <w:sz w:val="20"/>
          <w:szCs w:val="22"/>
        </w:rPr>
        <w:t>) elevação de R$ 4.18</w:t>
      </w:r>
      <w:r w:rsidR="001F53DC">
        <w:rPr>
          <w:rFonts w:ascii="Trebuchet MS" w:hAnsi="Trebuchet MS" w:cs="Trebuchet MS"/>
          <w:sz w:val="20"/>
          <w:szCs w:val="22"/>
        </w:rPr>
        <w:t>8</w:t>
      </w:r>
      <w:r w:rsidRPr="00E0697B">
        <w:rPr>
          <w:rFonts w:ascii="Trebuchet MS" w:hAnsi="Trebuchet MS" w:cs="Trebuchet MS"/>
          <w:sz w:val="20"/>
          <w:szCs w:val="22"/>
        </w:rPr>
        <w:t xml:space="preserve"> nos custos com água bruta, devido aos reajustes tarifários da COGERH em julho de 2024 e agosto de 2025, efeito atenuado pela composição do volume captado.</w:t>
      </w:r>
    </w:p>
    <w:p w14:paraId="783D6AA0" w14:textId="77777777" w:rsidR="00053B61" w:rsidRDefault="00053B61" w:rsidP="00E0697B">
      <w:pPr>
        <w:jc w:val="both"/>
        <w:rPr>
          <w:rFonts w:ascii="Trebuchet MS" w:hAnsi="Trebuchet MS" w:cs="Trebuchet MS"/>
          <w:sz w:val="20"/>
          <w:szCs w:val="22"/>
        </w:rPr>
      </w:pPr>
    </w:p>
    <w:p w14:paraId="5922708B" w14:textId="201726AA" w:rsidR="00214F67" w:rsidRPr="00873E54" w:rsidRDefault="00873E54" w:rsidP="00E0697B">
      <w:pPr>
        <w:numPr>
          <w:ilvl w:val="0"/>
          <w:numId w:val="17"/>
        </w:numPr>
        <w:jc w:val="both"/>
        <w:rPr>
          <w:rFonts w:ascii="Trebuchet MS" w:hAnsi="Trebuchet MS" w:cs="Trebuchet MS"/>
          <w:sz w:val="20"/>
          <w:szCs w:val="22"/>
        </w:rPr>
      </w:pPr>
      <w:r w:rsidRPr="00E0697B">
        <w:rPr>
          <w:rFonts w:ascii="Trebuchet MS" w:hAnsi="Trebuchet MS" w:cs="Trebuchet MS"/>
          <w:b/>
          <w:bCs/>
          <w:sz w:val="20"/>
          <w:szCs w:val="22"/>
        </w:rPr>
        <w:t>Serviços</w:t>
      </w:r>
      <w:r w:rsidRPr="00E0697B">
        <w:rPr>
          <w:rFonts w:ascii="Trebuchet MS" w:hAnsi="Trebuchet MS" w:cs="Trebuchet MS"/>
          <w:sz w:val="20"/>
          <w:szCs w:val="22"/>
        </w:rPr>
        <w:t xml:space="preserve">: Os gastos com serviços apresentaram elevação de R$ 75.477 no comparativo anual, cujas principais variações referem-se a: i) incremento de R$ 27.686 relativos à PPP Ambiental Ceará, refletindo os efeitos da contraprestação variável e dos serviços de verificador independente; </w:t>
      </w:r>
      <w:proofErr w:type="spellStart"/>
      <w:r w:rsidRPr="00E0697B">
        <w:rPr>
          <w:rFonts w:ascii="Trebuchet MS" w:hAnsi="Trebuchet MS" w:cs="Trebuchet MS"/>
          <w:sz w:val="20"/>
          <w:szCs w:val="22"/>
        </w:rPr>
        <w:t>ii</w:t>
      </w:r>
      <w:proofErr w:type="spellEnd"/>
      <w:r w:rsidRPr="00E0697B">
        <w:rPr>
          <w:rFonts w:ascii="Trebuchet MS" w:hAnsi="Trebuchet MS" w:cs="Trebuchet MS"/>
          <w:sz w:val="20"/>
          <w:szCs w:val="22"/>
        </w:rPr>
        <w:t xml:space="preserve">) aumento de R$ 35.809 em serviços terceirizados, em virtude de readequação de quadros e reajustes contratuais; e </w:t>
      </w:r>
      <w:proofErr w:type="spellStart"/>
      <w:r w:rsidRPr="00E0697B">
        <w:rPr>
          <w:rFonts w:ascii="Trebuchet MS" w:hAnsi="Trebuchet MS" w:cs="Trebuchet MS"/>
          <w:sz w:val="20"/>
          <w:szCs w:val="22"/>
        </w:rPr>
        <w:t>iii</w:t>
      </w:r>
      <w:proofErr w:type="spellEnd"/>
      <w:r w:rsidRPr="00E0697B">
        <w:rPr>
          <w:rFonts w:ascii="Trebuchet MS" w:hAnsi="Trebuchet MS" w:cs="Trebuchet MS"/>
          <w:sz w:val="20"/>
          <w:szCs w:val="22"/>
        </w:rPr>
        <w:t xml:space="preserve">) acréscimo de R$ </w:t>
      </w:r>
      <w:r w:rsidR="00703C15" w:rsidRPr="00703C15">
        <w:rPr>
          <w:rFonts w:ascii="Trebuchet MS" w:hAnsi="Trebuchet MS" w:cs="Trebuchet MS"/>
          <w:sz w:val="20"/>
          <w:szCs w:val="22"/>
        </w:rPr>
        <w:t>7.227</w:t>
      </w:r>
      <w:r w:rsidRPr="00E0697B">
        <w:rPr>
          <w:rFonts w:ascii="Trebuchet MS" w:hAnsi="Trebuchet MS" w:cs="Trebuchet MS"/>
          <w:sz w:val="20"/>
          <w:szCs w:val="22"/>
        </w:rPr>
        <w:t xml:space="preserve"> nos serviços de manutenção do sistema de água.</w:t>
      </w:r>
    </w:p>
    <w:p w14:paraId="67E38A18" w14:textId="77777777" w:rsidR="00FF179B" w:rsidRDefault="00FF179B" w:rsidP="00E0697B">
      <w:pPr>
        <w:jc w:val="both"/>
        <w:rPr>
          <w:rFonts w:ascii="Trebuchet MS" w:hAnsi="Trebuchet MS" w:cs="Trebuchet MS"/>
          <w:sz w:val="20"/>
          <w:szCs w:val="22"/>
        </w:rPr>
      </w:pPr>
    </w:p>
    <w:p w14:paraId="4F9E8325" w14:textId="558F70DE" w:rsidR="00FF179B" w:rsidRDefault="00FF179B" w:rsidP="00824396">
      <w:pPr>
        <w:pStyle w:val="17TEXTOcorpojustificado"/>
        <w:widowControl w:val="0"/>
        <w:numPr>
          <w:ilvl w:val="0"/>
          <w:numId w:val="55"/>
        </w:numPr>
        <w:tabs>
          <w:tab w:val="left" w:pos="709"/>
        </w:tabs>
        <w:ind w:left="709"/>
        <w:contextualSpacing/>
        <w:rPr>
          <w:rFonts w:ascii="Trebuchet MS" w:hAnsi="Trebuchet MS" w:cs="Trebuchet MS"/>
          <w:sz w:val="20"/>
        </w:rPr>
      </w:pPr>
      <w:r w:rsidRPr="00E0697B">
        <w:rPr>
          <w:rFonts w:ascii="Trebuchet MS" w:hAnsi="Trebuchet MS" w:cs="Trebuchet MS"/>
          <w:b/>
          <w:bCs/>
          <w:sz w:val="20"/>
        </w:rPr>
        <w:t>Depreciação e Amortização</w:t>
      </w:r>
      <w:r w:rsidRPr="00873E54">
        <w:rPr>
          <w:rFonts w:ascii="Trebuchet MS" w:hAnsi="Trebuchet MS" w:cs="Trebuchet MS"/>
          <w:sz w:val="20"/>
        </w:rPr>
        <w:t>: A elevação de R$ 14.891 no período decorre, majoritariamente, de: i) aumento de R$ 19.59</w:t>
      </w:r>
      <w:r w:rsidR="001F53DC">
        <w:rPr>
          <w:rFonts w:ascii="Trebuchet MS" w:hAnsi="Trebuchet MS" w:cs="Trebuchet MS"/>
          <w:sz w:val="20"/>
        </w:rPr>
        <w:t>1</w:t>
      </w:r>
      <w:r w:rsidRPr="00873E54">
        <w:rPr>
          <w:rFonts w:ascii="Trebuchet MS" w:hAnsi="Trebuchet MS" w:cs="Trebuchet MS"/>
          <w:sz w:val="20"/>
        </w:rPr>
        <w:t xml:space="preserve"> na amortização do intangível, reflexo da expansão da base de ativos (</w:t>
      </w:r>
      <w:proofErr w:type="spellStart"/>
      <w:r w:rsidRPr="00873E54">
        <w:rPr>
          <w:rFonts w:ascii="Trebuchet MS" w:hAnsi="Trebuchet MS" w:cs="Trebuchet MS"/>
          <w:sz w:val="20"/>
        </w:rPr>
        <w:t>Capex</w:t>
      </w:r>
      <w:proofErr w:type="spellEnd"/>
      <w:r w:rsidRPr="00873E54">
        <w:rPr>
          <w:rFonts w:ascii="Trebuchet MS" w:hAnsi="Trebuchet MS" w:cs="Trebuchet MS"/>
          <w:sz w:val="20"/>
        </w:rPr>
        <w:t xml:space="preserve">) para o atingimento das metas de universalização do Marco Legal do Saneamento; </w:t>
      </w:r>
      <w:proofErr w:type="spellStart"/>
      <w:r w:rsidRPr="00873E54">
        <w:rPr>
          <w:rFonts w:ascii="Trebuchet MS" w:hAnsi="Trebuchet MS" w:cs="Trebuchet MS"/>
          <w:sz w:val="20"/>
        </w:rPr>
        <w:t>ii</w:t>
      </w:r>
      <w:proofErr w:type="spellEnd"/>
      <w:r w:rsidRPr="00873E54">
        <w:rPr>
          <w:rFonts w:ascii="Trebuchet MS" w:hAnsi="Trebuchet MS" w:cs="Trebuchet MS"/>
          <w:sz w:val="20"/>
        </w:rPr>
        <w:t xml:space="preserve">) redução de R$ 16.720 nas amortizações de contratos de arrendamento; e </w:t>
      </w:r>
      <w:proofErr w:type="spellStart"/>
      <w:r w:rsidRPr="00873E54">
        <w:rPr>
          <w:rFonts w:ascii="Trebuchet MS" w:hAnsi="Trebuchet MS" w:cs="Trebuchet MS"/>
          <w:sz w:val="20"/>
        </w:rPr>
        <w:t>iii</w:t>
      </w:r>
      <w:proofErr w:type="spellEnd"/>
      <w:r w:rsidRPr="00873E54">
        <w:rPr>
          <w:rFonts w:ascii="Trebuchet MS" w:hAnsi="Trebuchet MS" w:cs="Trebuchet MS"/>
          <w:sz w:val="20"/>
        </w:rPr>
        <w:t>) incremento de R$ 10.725 no Ativo Financeiro, em função dos efeitos da mudança da taxa WACC na atualização a valor presente de bens em 2025.</w:t>
      </w:r>
    </w:p>
    <w:p w14:paraId="77F5A1F2" w14:textId="1E170080" w:rsidR="00C216BB" w:rsidRDefault="00C216BB" w:rsidP="00E0697B">
      <w:pPr>
        <w:jc w:val="both"/>
        <w:rPr>
          <w:rFonts w:ascii="Trebuchet MS" w:hAnsi="Trebuchet MS" w:cs="Trebuchet MS"/>
          <w:sz w:val="20"/>
          <w:szCs w:val="22"/>
        </w:rPr>
      </w:pPr>
    </w:p>
    <w:p w14:paraId="74A571CB" w14:textId="053399A1" w:rsidR="00C216BB" w:rsidRPr="00873E54" w:rsidRDefault="00C216BB" w:rsidP="00E0697B">
      <w:pPr>
        <w:numPr>
          <w:ilvl w:val="0"/>
          <w:numId w:val="56"/>
        </w:numPr>
        <w:jc w:val="both"/>
        <w:rPr>
          <w:rFonts w:ascii="Trebuchet MS" w:hAnsi="Trebuchet MS" w:cs="Trebuchet MS"/>
          <w:sz w:val="20"/>
          <w:szCs w:val="22"/>
        </w:rPr>
      </w:pPr>
      <w:r w:rsidRPr="00E0697B">
        <w:rPr>
          <w:rFonts w:ascii="Trebuchet MS" w:hAnsi="Trebuchet MS" w:cs="Trebuchet MS"/>
          <w:b/>
          <w:bCs/>
          <w:sz w:val="20"/>
          <w:szCs w:val="22"/>
        </w:rPr>
        <w:t>Pessoal:</w:t>
      </w:r>
      <w:r w:rsidRPr="00873E54">
        <w:rPr>
          <w:rFonts w:ascii="Trebuchet MS" w:hAnsi="Trebuchet MS" w:cs="Trebuchet MS"/>
          <w:sz w:val="20"/>
          <w:szCs w:val="22"/>
        </w:rPr>
        <w:t xml:space="preserve"> As despesas com pessoal apresentaram crescimento de R$ </w:t>
      </w:r>
      <w:r w:rsidR="002D3361" w:rsidRPr="002D3361">
        <w:rPr>
          <w:rFonts w:ascii="Trebuchet MS" w:hAnsi="Trebuchet MS" w:cs="Trebuchet MS"/>
          <w:sz w:val="20"/>
          <w:szCs w:val="22"/>
        </w:rPr>
        <w:t>47.862</w:t>
      </w:r>
      <w:r w:rsidRPr="00873E54">
        <w:rPr>
          <w:rFonts w:ascii="Trebuchet MS" w:hAnsi="Trebuchet MS" w:cs="Trebuchet MS"/>
          <w:sz w:val="20"/>
          <w:szCs w:val="22"/>
        </w:rPr>
        <w:t xml:space="preserve">, resultante da combinação de: i) maior volume de desligamentos pelo Plano de Reconhecimento de Serviços </w:t>
      </w:r>
      <w:r w:rsidRPr="00873E54">
        <w:rPr>
          <w:rFonts w:ascii="Trebuchet MS" w:hAnsi="Trebuchet MS" w:cs="Trebuchet MS"/>
          <w:sz w:val="20"/>
          <w:szCs w:val="22"/>
        </w:rPr>
        <w:lastRenderedPageBreak/>
        <w:t xml:space="preserve">Prestados (PRSP IV) em 2025; e </w:t>
      </w:r>
      <w:proofErr w:type="spellStart"/>
      <w:r w:rsidRPr="00873E54">
        <w:rPr>
          <w:rFonts w:ascii="Trebuchet MS" w:hAnsi="Trebuchet MS" w:cs="Trebuchet MS"/>
          <w:sz w:val="20"/>
          <w:szCs w:val="22"/>
        </w:rPr>
        <w:t>ii</w:t>
      </w:r>
      <w:proofErr w:type="spellEnd"/>
      <w:r w:rsidRPr="00873E54">
        <w:rPr>
          <w:rFonts w:ascii="Trebuchet MS" w:hAnsi="Trebuchet MS" w:cs="Trebuchet MS"/>
          <w:sz w:val="20"/>
          <w:szCs w:val="22"/>
        </w:rPr>
        <w:t>) reajuste salarial de 5,53% aplicado em novembro de 2025, com efeitos retroativos a maio.</w:t>
      </w:r>
    </w:p>
    <w:p w14:paraId="73083F0A" w14:textId="77777777" w:rsidR="001F53DC" w:rsidRDefault="001F53DC" w:rsidP="00E0697B">
      <w:pPr>
        <w:ind w:left="720"/>
        <w:jc w:val="both"/>
        <w:rPr>
          <w:rFonts w:ascii="Trebuchet MS" w:hAnsi="Trebuchet MS" w:cs="Trebuchet MS"/>
          <w:sz w:val="20"/>
          <w:szCs w:val="22"/>
        </w:rPr>
      </w:pPr>
    </w:p>
    <w:p w14:paraId="23E22868" w14:textId="5A04E3A2" w:rsidR="00C216BB" w:rsidRDefault="00C216BB" w:rsidP="00E0697B">
      <w:pPr>
        <w:numPr>
          <w:ilvl w:val="0"/>
          <w:numId w:val="56"/>
        </w:numPr>
        <w:jc w:val="both"/>
        <w:rPr>
          <w:rFonts w:ascii="Trebuchet MS" w:hAnsi="Trebuchet MS" w:cs="Trebuchet MS"/>
          <w:sz w:val="20"/>
          <w:szCs w:val="22"/>
        </w:rPr>
      </w:pPr>
      <w:r w:rsidRPr="00E0697B">
        <w:rPr>
          <w:rFonts w:ascii="Trebuchet MS" w:hAnsi="Trebuchet MS" w:cs="Trebuchet MS"/>
          <w:b/>
          <w:bCs/>
          <w:sz w:val="20"/>
          <w:szCs w:val="22"/>
        </w:rPr>
        <w:t>Custos e Despesas Gerais:</w:t>
      </w:r>
      <w:r w:rsidRPr="00873E54">
        <w:rPr>
          <w:rFonts w:ascii="Trebuchet MS" w:hAnsi="Trebuchet MS" w:cs="Trebuchet MS"/>
          <w:sz w:val="20"/>
          <w:szCs w:val="22"/>
        </w:rPr>
        <w:t xml:space="preserve"> O incremento de R$ 9.658 observado no comparativo entre 2025 e 2024 deve-se, primordialmente, ao aumento de gastos com: i) licenciamento de </w:t>
      </w:r>
      <w:r w:rsidRPr="00E0697B">
        <w:rPr>
          <w:rFonts w:ascii="Trebuchet MS" w:hAnsi="Trebuchet MS" w:cs="Trebuchet MS"/>
          <w:i/>
          <w:iCs/>
          <w:sz w:val="20"/>
          <w:szCs w:val="22"/>
        </w:rPr>
        <w:t>softwares</w:t>
      </w:r>
      <w:r w:rsidRPr="00873E54">
        <w:rPr>
          <w:rFonts w:ascii="Trebuchet MS" w:hAnsi="Trebuchet MS" w:cs="Trebuchet MS"/>
          <w:sz w:val="20"/>
          <w:szCs w:val="22"/>
        </w:rPr>
        <w:t xml:space="preserve">; </w:t>
      </w:r>
      <w:proofErr w:type="spellStart"/>
      <w:r w:rsidRPr="00873E54">
        <w:rPr>
          <w:rFonts w:ascii="Trebuchet MS" w:hAnsi="Trebuchet MS" w:cs="Trebuchet MS"/>
          <w:sz w:val="20"/>
          <w:szCs w:val="22"/>
        </w:rPr>
        <w:t>ii</w:t>
      </w:r>
      <w:proofErr w:type="spellEnd"/>
      <w:r w:rsidRPr="00873E54">
        <w:rPr>
          <w:rFonts w:ascii="Trebuchet MS" w:hAnsi="Trebuchet MS" w:cs="Trebuchet MS"/>
          <w:sz w:val="20"/>
          <w:szCs w:val="22"/>
        </w:rPr>
        <w:t xml:space="preserve">) baixa de materiais inservíveis; e </w:t>
      </w:r>
      <w:proofErr w:type="spellStart"/>
      <w:r w:rsidRPr="00873E54">
        <w:rPr>
          <w:rFonts w:ascii="Trebuchet MS" w:hAnsi="Trebuchet MS" w:cs="Trebuchet MS"/>
          <w:sz w:val="20"/>
          <w:szCs w:val="22"/>
        </w:rPr>
        <w:t>iii</w:t>
      </w:r>
      <w:proofErr w:type="spellEnd"/>
      <w:r w:rsidRPr="00873E54">
        <w:rPr>
          <w:rFonts w:ascii="Trebuchet MS" w:hAnsi="Trebuchet MS" w:cs="Trebuchet MS"/>
          <w:sz w:val="20"/>
          <w:szCs w:val="22"/>
        </w:rPr>
        <w:t xml:space="preserve">) despesas relacionadas ao projeto </w:t>
      </w:r>
      <w:proofErr w:type="spellStart"/>
      <w:r w:rsidRPr="00873E54">
        <w:rPr>
          <w:rFonts w:ascii="Trebuchet MS" w:hAnsi="Trebuchet MS" w:cs="Trebuchet MS"/>
          <w:sz w:val="20"/>
          <w:szCs w:val="22"/>
        </w:rPr>
        <w:t>Dessal</w:t>
      </w:r>
      <w:proofErr w:type="spellEnd"/>
      <w:r w:rsidRPr="00873E54">
        <w:rPr>
          <w:rFonts w:ascii="Trebuchet MS" w:hAnsi="Trebuchet MS" w:cs="Trebuchet MS"/>
          <w:sz w:val="20"/>
          <w:szCs w:val="22"/>
        </w:rPr>
        <w:t xml:space="preserve"> do Ceará.</w:t>
      </w:r>
    </w:p>
    <w:p w14:paraId="1DBAEFFA" w14:textId="560F95AA" w:rsidR="005366CB" w:rsidRDefault="005366CB" w:rsidP="00E0697B">
      <w:pPr>
        <w:pStyle w:val="17TEXTOcorpojustificado"/>
        <w:widowControl w:val="0"/>
        <w:tabs>
          <w:tab w:val="left" w:pos="709"/>
        </w:tabs>
        <w:ind w:left="720"/>
        <w:contextualSpacing/>
        <w:rPr>
          <w:rFonts w:ascii="Trebuchet MS" w:hAnsi="Trebuchet MS" w:cs="Trebuchet MS"/>
          <w:sz w:val="20"/>
        </w:rPr>
      </w:pPr>
    </w:p>
    <w:p w14:paraId="681B45A9" w14:textId="13CA3CA8" w:rsidR="005366CB" w:rsidRDefault="005366CB" w:rsidP="00824396">
      <w:pPr>
        <w:pStyle w:val="17TEXTOcorpojustificado"/>
        <w:widowControl w:val="0"/>
        <w:numPr>
          <w:ilvl w:val="0"/>
          <w:numId w:val="56"/>
        </w:numPr>
        <w:tabs>
          <w:tab w:val="left" w:pos="709"/>
        </w:tabs>
        <w:contextualSpacing/>
        <w:rPr>
          <w:rFonts w:ascii="Trebuchet MS" w:hAnsi="Trebuchet MS" w:cs="Trebuchet MS"/>
          <w:sz w:val="20"/>
        </w:rPr>
      </w:pPr>
      <w:r w:rsidRPr="00873E54">
        <w:rPr>
          <w:rFonts w:ascii="Trebuchet MS" w:hAnsi="Trebuchet MS" w:cs="Trebuchet MS"/>
          <w:b/>
          <w:bCs/>
          <w:sz w:val="20"/>
        </w:rPr>
        <w:t xml:space="preserve">Perdas Estimadas com Créditos de Liquidação Duvidosa (PECLD): </w:t>
      </w:r>
      <w:r w:rsidRPr="00E0697B">
        <w:rPr>
          <w:rFonts w:ascii="Trebuchet MS" w:hAnsi="Trebuchet MS" w:cs="Trebuchet MS"/>
          <w:sz w:val="20"/>
        </w:rPr>
        <w:t xml:space="preserve">A elevação líquida de R$ 16.260 nas despesas com PECLD reflete o comportamento das movimentações de cobrança no exercício, sendo composta por: i) incremento nominal na constituição de novas provisões no montante de R$ 7.511, em função do perfil de inadimplência; e </w:t>
      </w:r>
      <w:proofErr w:type="spellStart"/>
      <w:r w:rsidRPr="00E0697B">
        <w:rPr>
          <w:rFonts w:ascii="Trebuchet MS" w:hAnsi="Trebuchet MS" w:cs="Trebuchet MS"/>
          <w:sz w:val="20"/>
        </w:rPr>
        <w:t>ii</w:t>
      </w:r>
      <w:proofErr w:type="spellEnd"/>
      <w:r w:rsidRPr="00E0697B">
        <w:rPr>
          <w:rFonts w:ascii="Trebuchet MS" w:hAnsi="Trebuchet MS" w:cs="Trebuchet MS"/>
          <w:sz w:val="20"/>
        </w:rPr>
        <w:t>) redução de R$ 8.749 no volume de créditos recuperados (recebimentos e renegociações), o que resultou em uma menor reversão de despesa no confronto anual</w:t>
      </w:r>
      <w:r w:rsidRPr="00873E54">
        <w:rPr>
          <w:rFonts w:ascii="Trebuchet MS" w:hAnsi="Trebuchet MS" w:cs="Trebuchet MS"/>
          <w:sz w:val="20"/>
        </w:rPr>
        <w:t>.</w:t>
      </w:r>
    </w:p>
    <w:p w14:paraId="58B31B5D" w14:textId="77777777" w:rsidR="00874198" w:rsidRDefault="00874198" w:rsidP="00874198">
      <w:pPr>
        <w:pStyle w:val="17TEXTOcorpojustificado"/>
        <w:widowControl w:val="0"/>
        <w:tabs>
          <w:tab w:val="left" w:pos="709"/>
        </w:tabs>
        <w:contextualSpacing/>
        <w:rPr>
          <w:rFonts w:ascii="Trebuchet MS" w:hAnsi="Trebuchet MS" w:cs="Trebuchet MS"/>
          <w:sz w:val="20"/>
        </w:rPr>
      </w:pPr>
    </w:p>
    <w:p w14:paraId="15726A8C" w14:textId="77777777" w:rsidR="00356138" w:rsidRPr="00B254A5" w:rsidRDefault="00356138" w:rsidP="00564D58">
      <w:pPr>
        <w:spacing w:line="216" w:lineRule="auto"/>
        <w:contextualSpacing/>
        <w:rPr>
          <w:sz w:val="18"/>
          <w:szCs w:val="14"/>
        </w:rPr>
      </w:pPr>
    </w:p>
    <w:p w14:paraId="616E3BB9" w14:textId="77777777" w:rsidR="00743659" w:rsidRPr="00B254A5" w:rsidRDefault="00743659" w:rsidP="00564D58">
      <w:pPr>
        <w:spacing w:line="216" w:lineRule="auto"/>
        <w:contextualSpacing/>
        <w:rPr>
          <w:sz w:val="2"/>
          <w:szCs w:val="2"/>
        </w:rPr>
      </w:pPr>
    </w:p>
    <w:p w14:paraId="5CF61141" w14:textId="77777777" w:rsidR="00743659" w:rsidRPr="00B254A5" w:rsidRDefault="00743659" w:rsidP="00564D58">
      <w:pPr>
        <w:widowControl w:val="0"/>
        <w:numPr>
          <w:ilvl w:val="0"/>
          <w:numId w:val="12"/>
        </w:numPr>
        <w:suppressAutoHyphens w:val="0"/>
        <w:ind w:left="426" w:hanging="426"/>
        <w:jc w:val="both"/>
        <w:rPr>
          <w:rFonts w:ascii="Trebuchet MS" w:hAnsi="Trebuchet MS" w:cs="Trebuchet MS"/>
          <w:b/>
          <w:color w:val="000000"/>
          <w:szCs w:val="24"/>
          <w:lang w:eastAsia="pt-BR"/>
        </w:rPr>
      </w:pPr>
      <w:r w:rsidRPr="00B254A5">
        <w:rPr>
          <w:rFonts w:ascii="Trebuchet MS" w:hAnsi="Trebuchet MS" w:cs="Trebuchet MS"/>
          <w:b/>
          <w:color w:val="000000"/>
          <w:szCs w:val="24"/>
          <w:lang w:eastAsia="pt-BR"/>
        </w:rPr>
        <w:t>Receitas (despesas) financeiras, líquidas</w:t>
      </w:r>
    </w:p>
    <w:p w14:paraId="6700DDC7" w14:textId="77777777" w:rsidR="00275C4A" w:rsidRPr="00B254A5" w:rsidRDefault="00275C4A" w:rsidP="00D83C02">
      <w:pPr>
        <w:widowControl w:val="0"/>
        <w:suppressAutoHyphens w:val="0"/>
        <w:jc w:val="both"/>
        <w:rPr>
          <w:rFonts w:ascii="Trebuchet MS" w:hAnsi="Trebuchet MS" w:cs="Trebuchet MS"/>
          <w:b/>
          <w:color w:val="000000"/>
          <w:szCs w:val="24"/>
          <w:lang w:eastAsia="pt-BR"/>
        </w:rPr>
      </w:pPr>
    </w:p>
    <w:tbl>
      <w:tblPr>
        <w:tblW w:w="8646" w:type="dxa"/>
        <w:tblInd w:w="496" w:type="dxa"/>
        <w:tblLayout w:type="fixed"/>
        <w:tblCellMar>
          <w:left w:w="70" w:type="dxa"/>
          <w:right w:w="70" w:type="dxa"/>
        </w:tblCellMar>
        <w:tblLook w:val="0000" w:firstRow="0" w:lastRow="0" w:firstColumn="0" w:lastColumn="0" w:noHBand="0" w:noVBand="0"/>
      </w:tblPr>
      <w:tblGrid>
        <w:gridCol w:w="5528"/>
        <w:gridCol w:w="1559"/>
        <w:gridCol w:w="1559"/>
      </w:tblGrid>
      <w:tr w:rsidR="00A97400" w:rsidRPr="00B254A5" w14:paraId="6FDBB81E" w14:textId="77777777" w:rsidTr="00D462F8">
        <w:trPr>
          <w:trHeight w:val="170"/>
        </w:trPr>
        <w:tc>
          <w:tcPr>
            <w:tcW w:w="5528" w:type="dxa"/>
            <w:vAlign w:val="bottom"/>
          </w:tcPr>
          <w:p w14:paraId="2748FC1A" w14:textId="77777777" w:rsidR="00A97400" w:rsidRPr="00B254A5" w:rsidRDefault="00A97400" w:rsidP="00D462F8">
            <w:pPr>
              <w:widowControl w:val="0"/>
              <w:suppressAutoHyphens w:val="0"/>
              <w:snapToGrid w:val="0"/>
              <w:contextualSpacing/>
              <w:jc w:val="center"/>
              <w:rPr>
                <w:rFonts w:ascii="Trebuchet MS" w:hAnsi="Trebuchet MS" w:cs="Trebuchet MS"/>
                <w:b/>
                <w:bCs/>
                <w:sz w:val="20"/>
                <w:lang w:eastAsia="pt-BR"/>
              </w:rPr>
            </w:pPr>
          </w:p>
        </w:tc>
        <w:tc>
          <w:tcPr>
            <w:tcW w:w="1559" w:type="dxa"/>
            <w:vAlign w:val="bottom"/>
          </w:tcPr>
          <w:p w14:paraId="35FC3EFF" w14:textId="77777777" w:rsidR="00A97400" w:rsidRPr="00B254A5" w:rsidRDefault="00A97400" w:rsidP="00D462F8">
            <w:pPr>
              <w:pStyle w:val="WW-Recuodecorpodetexto2"/>
              <w:widowControl w:val="0"/>
              <w:pBdr>
                <w:top w:val="none" w:sz="0" w:space="0" w:color="000000"/>
                <w:left w:val="none" w:sz="0" w:space="0" w:color="000000"/>
                <w:bottom w:val="single" w:sz="4" w:space="1" w:color="000000"/>
                <w:right w:val="none" w:sz="0" w:space="0" w:color="000000"/>
              </w:pBdr>
              <w:suppressAutoHyphens w:val="0"/>
              <w:ind w:left="0"/>
              <w:contextualSpacing/>
              <w:jc w:val="center"/>
              <w:rPr>
                <w:rFonts w:ascii="Trebuchet MS" w:hAnsi="Trebuchet MS"/>
                <w:sz w:val="20"/>
              </w:rPr>
            </w:pPr>
            <w:r w:rsidRPr="00B254A5">
              <w:rPr>
                <w:rFonts w:ascii="Trebuchet MS" w:hAnsi="Trebuchet MS"/>
                <w:b/>
                <w:bCs/>
                <w:sz w:val="20"/>
              </w:rPr>
              <w:fldChar w:fldCharType="begin"/>
            </w:r>
            <w:r w:rsidRPr="00B254A5">
              <w:rPr>
                <w:rFonts w:ascii="Trebuchet MS" w:hAnsi="Trebuchet MS"/>
                <w:b/>
                <w:bCs/>
                <w:sz w:val="20"/>
              </w:rPr>
              <w:instrText xml:space="preserve"> REF  Data_Base_Numero  \* MERGEFORMAT </w:instrText>
            </w:r>
            <w:r w:rsidRPr="00B254A5">
              <w:rPr>
                <w:rFonts w:ascii="Trebuchet MS" w:hAnsi="Trebuchet MS"/>
                <w:b/>
                <w:bCs/>
                <w:sz w:val="20"/>
              </w:rPr>
              <w:fldChar w:fldCharType="separate"/>
            </w:r>
            <w:r w:rsidRPr="00B254A5">
              <w:rPr>
                <w:rFonts w:ascii="Trebuchet MS" w:hAnsi="Trebuchet MS"/>
                <w:b/>
                <w:bCs/>
                <w:sz w:val="20"/>
              </w:rPr>
              <w:t>31/12/2025</w:t>
            </w:r>
            <w:r w:rsidRPr="00B254A5">
              <w:rPr>
                <w:rFonts w:ascii="Trebuchet MS" w:hAnsi="Trebuchet MS"/>
                <w:b/>
                <w:bCs/>
                <w:sz w:val="20"/>
              </w:rPr>
              <w:fldChar w:fldCharType="end"/>
            </w:r>
          </w:p>
        </w:tc>
        <w:tc>
          <w:tcPr>
            <w:tcW w:w="1559" w:type="dxa"/>
            <w:vAlign w:val="bottom"/>
          </w:tcPr>
          <w:p w14:paraId="29099667" w14:textId="77777777" w:rsidR="00A97400" w:rsidRPr="00B254A5" w:rsidRDefault="00A97400" w:rsidP="00D462F8">
            <w:pPr>
              <w:pStyle w:val="WW-Recuodecorpodetexto2"/>
              <w:widowControl w:val="0"/>
              <w:pBdr>
                <w:top w:val="none" w:sz="0" w:space="0" w:color="000000"/>
                <w:left w:val="none" w:sz="0" w:space="0" w:color="000000"/>
                <w:bottom w:val="single" w:sz="4" w:space="1" w:color="000000"/>
                <w:right w:val="none" w:sz="0" w:space="0" w:color="000000"/>
              </w:pBdr>
              <w:suppressAutoHyphens w:val="0"/>
              <w:ind w:left="0"/>
              <w:contextualSpacing/>
              <w:jc w:val="center"/>
              <w:rPr>
                <w:rFonts w:ascii="Trebuchet MS" w:hAnsi="Trebuchet MS"/>
                <w:sz w:val="20"/>
              </w:rPr>
            </w:pPr>
            <w:r w:rsidRPr="00B254A5">
              <w:rPr>
                <w:rFonts w:ascii="Trebuchet MS" w:hAnsi="Trebuchet MS"/>
                <w:b/>
                <w:bCs/>
                <w:sz w:val="20"/>
              </w:rPr>
              <w:fldChar w:fldCharType="begin"/>
            </w:r>
            <w:r w:rsidRPr="00B254A5">
              <w:rPr>
                <w:rFonts w:ascii="Trebuchet MS" w:hAnsi="Trebuchet MS"/>
                <w:b/>
                <w:bCs/>
                <w:sz w:val="20"/>
              </w:rPr>
              <w:instrText xml:space="preserve"> REF  Ano_Anterior_Data_Base_Numero  \* MERGEFORMAT </w:instrText>
            </w:r>
            <w:r w:rsidRPr="00B254A5">
              <w:rPr>
                <w:rFonts w:ascii="Trebuchet MS" w:hAnsi="Trebuchet MS"/>
                <w:b/>
                <w:bCs/>
                <w:sz w:val="20"/>
              </w:rPr>
              <w:fldChar w:fldCharType="separate"/>
            </w:r>
            <w:r w:rsidRPr="00B254A5">
              <w:rPr>
                <w:rFonts w:ascii="Trebuchet MS" w:hAnsi="Trebuchet MS"/>
                <w:b/>
                <w:bCs/>
                <w:sz w:val="20"/>
              </w:rPr>
              <w:t>31/12/2024</w:t>
            </w:r>
            <w:r w:rsidRPr="00B254A5">
              <w:rPr>
                <w:rFonts w:ascii="Trebuchet MS" w:hAnsi="Trebuchet MS"/>
                <w:b/>
                <w:bCs/>
                <w:sz w:val="20"/>
              </w:rPr>
              <w:fldChar w:fldCharType="end"/>
            </w:r>
          </w:p>
        </w:tc>
      </w:tr>
      <w:tr w:rsidR="00A97400" w:rsidRPr="00B254A5" w14:paraId="5E43990B" w14:textId="77777777" w:rsidTr="00D462F8">
        <w:trPr>
          <w:trHeight w:val="170"/>
        </w:trPr>
        <w:tc>
          <w:tcPr>
            <w:tcW w:w="5528" w:type="dxa"/>
            <w:vAlign w:val="bottom"/>
          </w:tcPr>
          <w:p w14:paraId="5B335AC5" w14:textId="77777777" w:rsidR="00A97400" w:rsidRPr="00B254A5" w:rsidRDefault="00A97400" w:rsidP="00D462F8">
            <w:pPr>
              <w:widowControl w:val="0"/>
              <w:suppressAutoHyphens w:val="0"/>
              <w:ind w:left="-57"/>
              <w:contextualSpacing/>
              <w:jc w:val="both"/>
              <w:rPr>
                <w:rFonts w:ascii="Trebuchet MS" w:hAnsi="Trebuchet MS"/>
                <w:sz w:val="20"/>
              </w:rPr>
            </w:pPr>
            <w:r w:rsidRPr="00B254A5">
              <w:rPr>
                <w:rFonts w:ascii="Trebuchet MS" w:hAnsi="Trebuchet MS" w:cs="Arial"/>
                <w:b/>
                <w:bCs/>
                <w:sz w:val="20"/>
                <w:lang w:eastAsia="pt-BR"/>
              </w:rPr>
              <w:t>Receitas financeiras</w:t>
            </w:r>
          </w:p>
        </w:tc>
        <w:tc>
          <w:tcPr>
            <w:tcW w:w="1559" w:type="dxa"/>
            <w:vAlign w:val="bottom"/>
          </w:tcPr>
          <w:p w14:paraId="5C2E2BC7" w14:textId="77777777" w:rsidR="00A97400" w:rsidRPr="00B254A5" w:rsidRDefault="00A97400" w:rsidP="00D462F8">
            <w:pPr>
              <w:widowControl w:val="0"/>
              <w:suppressAutoHyphens w:val="0"/>
              <w:contextualSpacing/>
              <w:jc w:val="right"/>
              <w:rPr>
                <w:rFonts w:ascii="Trebuchet MS" w:eastAsia="Trebuchet MS" w:hAnsi="Trebuchet MS" w:cs="Trebuchet MS"/>
                <w:bCs/>
                <w:sz w:val="20"/>
                <w:lang w:eastAsia="pt-BR"/>
              </w:rPr>
            </w:pPr>
          </w:p>
        </w:tc>
        <w:tc>
          <w:tcPr>
            <w:tcW w:w="1559" w:type="dxa"/>
            <w:vAlign w:val="bottom"/>
          </w:tcPr>
          <w:p w14:paraId="725266ED" w14:textId="77777777" w:rsidR="00A97400" w:rsidRPr="00B254A5" w:rsidRDefault="00A97400" w:rsidP="00D462F8">
            <w:pPr>
              <w:widowControl w:val="0"/>
              <w:suppressAutoHyphens w:val="0"/>
              <w:contextualSpacing/>
              <w:jc w:val="right"/>
              <w:rPr>
                <w:rFonts w:ascii="Trebuchet MS" w:hAnsi="Trebuchet MS"/>
                <w:sz w:val="20"/>
              </w:rPr>
            </w:pPr>
          </w:p>
        </w:tc>
      </w:tr>
      <w:tr w:rsidR="009D41CB" w:rsidRPr="00B254A5" w14:paraId="4553C1F9" w14:textId="77777777" w:rsidTr="00D462F8">
        <w:trPr>
          <w:trHeight w:val="170"/>
        </w:trPr>
        <w:tc>
          <w:tcPr>
            <w:tcW w:w="5528" w:type="dxa"/>
            <w:vAlign w:val="bottom"/>
          </w:tcPr>
          <w:p w14:paraId="62531A14" w14:textId="618B7771" w:rsidR="009D41CB" w:rsidRPr="00B254A5" w:rsidRDefault="009D41CB" w:rsidP="009D41CB">
            <w:pPr>
              <w:widowControl w:val="0"/>
              <w:suppressAutoHyphens w:val="0"/>
              <w:ind w:left="-57"/>
              <w:contextualSpacing/>
              <w:jc w:val="both"/>
              <w:rPr>
                <w:rFonts w:ascii="Trebuchet MS" w:hAnsi="Trebuchet MS"/>
                <w:sz w:val="20"/>
              </w:rPr>
            </w:pPr>
            <w:r w:rsidRPr="00B254A5">
              <w:rPr>
                <w:rFonts w:ascii="Trebuchet MS" w:hAnsi="Trebuchet MS" w:cs="Arial"/>
                <w:sz w:val="20"/>
                <w:lang w:eastAsia="pt-BR"/>
              </w:rPr>
              <w:t>Rendimentos de aplicações financeiras</w:t>
            </w:r>
            <w:r w:rsidR="00492C7D">
              <w:rPr>
                <w:rFonts w:ascii="Trebuchet MS" w:hAnsi="Trebuchet MS" w:cs="Arial"/>
                <w:sz w:val="20"/>
                <w:lang w:eastAsia="pt-BR"/>
              </w:rPr>
              <w:t xml:space="preserve"> (a)</w:t>
            </w:r>
            <w:r w:rsidRPr="00B254A5">
              <w:rPr>
                <w:rFonts w:ascii="Trebuchet MS" w:hAnsi="Trebuchet MS" w:cs="Arial"/>
                <w:sz w:val="20"/>
                <w:lang w:eastAsia="pt-BR"/>
              </w:rPr>
              <w:t xml:space="preserve"> </w:t>
            </w:r>
          </w:p>
        </w:tc>
        <w:tc>
          <w:tcPr>
            <w:tcW w:w="1559" w:type="dxa"/>
          </w:tcPr>
          <w:p w14:paraId="291C5E5D" w14:textId="5381ABBE" w:rsidR="009D41CB" w:rsidRPr="00B254A5" w:rsidRDefault="009D41CB" w:rsidP="009D41CB">
            <w:pPr>
              <w:widowControl w:val="0"/>
              <w:suppressAutoHyphens w:val="0"/>
              <w:contextualSpacing/>
              <w:jc w:val="right"/>
              <w:rPr>
                <w:rFonts w:ascii="Trebuchet MS" w:hAnsi="Trebuchet MS" w:cs="Arial"/>
                <w:bCs/>
                <w:sz w:val="20"/>
              </w:rPr>
            </w:pPr>
            <w:r w:rsidRPr="00B254A5">
              <w:rPr>
                <w:rFonts w:ascii="Trebuchet MS" w:hAnsi="Trebuchet MS" w:cs="Arial"/>
                <w:bCs/>
                <w:sz w:val="20"/>
              </w:rPr>
              <w:t xml:space="preserve"> 85.241 </w:t>
            </w:r>
          </w:p>
        </w:tc>
        <w:tc>
          <w:tcPr>
            <w:tcW w:w="1559" w:type="dxa"/>
          </w:tcPr>
          <w:p w14:paraId="405CDB3E" w14:textId="77777777" w:rsidR="009D41CB" w:rsidRPr="00B254A5" w:rsidRDefault="009D41CB" w:rsidP="009D41CB">
            <w:pPr>
              <w:widowControl w:val="0"/>
              <w:suppressAutoHyphens w:val="0"/>
              <w:contextualSpacing/>
              <w:jc w:val="right"/>
              <w:rPr>
                <w:rFonts w:ascii="Trebuchet MS" w:hAnsi="Trebuchet MS" w:cs="Arial"/>
                <w:bCs/>
                <w:sz w:val="20"/>
              </w:rPr>
            </w:pPr>
            <w:r w:rsidRPr="00B254A5">
              <w:rPr>
                <w:rFonts w:ascii="Trebuchet MS" w:hAnsi="Trebuchet MS" w:cs="Arial"/>
                <w:bCs/>
                <w:sz w:val="20"/>
              </w:rPr>
              <w:t xml:space="preserve"> 61.155 </w:t>
            </w:r>
          </w:p>
        </w:tc>
      </w:tr>
      <w:tr w:rsidR="009D41CB" w:rsidRPr="00B254A5" w14:paraId="45783594" w14:textId="77777777" w:rsidTr="00D462F8">
        <w:trPr>
          <w:trHeight w:val="170"/>
        </w:trPr>
        <w:tc>
          <w:tcPr>
            <w:tcW w:w="5528" w:type="dxa"/>
            <w:vAlign w:val="bottom"/>
          </w:tcPr>
          <w:p w14:paraId="39454F3D" w14:textId="4DE1DC78" w:rsidR="009D41CB" w:rsidRPr="00B254A5" w:rsidRDefault="009D41CB" w:rsidP="009D41CB">
            <w:pPr>
              <w:widowControl w:val="0"/>
              <w:suppressAutoHyphens w:val="0"/>
              <w:ind w:left="-57"/>
              <w:contextualSpacing/>
              <w:jc w:val="both"/>
              <w:rPr>
                <w:rFonts w:ascii="Trebuchet MS" w:hAnsi="Trebuchet MS"/>
                <w:sz w:val="20"/>
              </w:rPr>
            </w:pPr>
            <w:r w:rsidRPr="00B254A5">
              <w:rPr>
                <w:rFonts w:ascii="Trebuchet MS" w:hAnsi="Trebuchet MS" w:cs="Arial"/>
                <w:sz w:val="20"/>
                <w:lang w:eastAsia="pt-BR"/>
              </w:rPr>
              <w:t xml:space="preserve">Receita de atualização do ativo financeiro (Nota </w:t>
            </w:r>
            <w:proofErr w:type="gramStart"/>
            <w:r w:rsidRPr="00B254A5">
              <w:rPr>
                <w:rFonts w:ascii="Trebuchet MS" w:hAnsi="Trebuchet MS" w:cs="Arial"/>
                <w:sz w:val="20"/>
                <w:lang w:eastAsia="pt-BR"/>
              </w:rPr>
              <w:t>13)</w:t>
            </w:r>
            <w:r w:rsidR="00003993">
              <w:rPr>
                <w:rFonts w:ascii="Trebuchet MS" w:hAnsi="Trebuchet MS" w:cs="Arial"/>
                <w:sz w:val="20"/>
                <w:lang w:eastAsia="pt-BR"/>
              </w:rPr>
              <w:t>(</w:t>
            </w:r>
            <w:proofErr w:type="gramEnd"/>
            <w:r w:rsidR="00003993">
              <w:rPr>
                <w:rFonts w:ascii="Trebuchet MS" w:hAnsi="Trebuchet MS" w:cs="Arial"/>
                <w:sz w:val="20"/>
                <w:lang w:eastAsia="pt-BR"/>
              </w:rPr>
              <w:t>b)</w:t>
            </w:r>
          </w:p>
        </w:tc>
        <w:tc>
          <w:tcPr>
            <w:tcW w:w="1559" w:type="dxa"/>
          </w:tcPr>
          <w:p w14:paraId="32FDB293" w14:textId="30A672B0" w:rsidR="009D41CB" w:rsidRPr="00B254A5" w:rsidRDefault="009D41CB" w:rsidP="009D41CB">
            <w:pPr>
              <w:widowControl w:val="0"/>
              <w:suppressAutoHyphens w:val="0"/>
              <w:contextualSpacing/>
              <w:jc w:val="right"/>
              <w:rPr>
                <w:rFonts w:ascii="Trebuchet MS" w:hAnsi="Trebuchet MS" w:cs="Arial"/>
                <w:bCs/>
                <w:sz w:val="20"/>
              </w:rPr>
            </w:pPr>
            <w:r w:rsidRPr="00B254A5">
              <w:rPr>
                <w:rFonts w:ascii="Trebuchet MS" w:hAnsi="Trebuchet MS" w:cs="Arial"/>
                <w:bCs/>
                <w:sz w:val="20"/>
              </w:rPr>
              <w:t xml:space="preserve"> 11.363 </w:t>
            </w:r>
          </w:p>
        </w:tc>
        <w:tc>
          <w:tcPr>
            <w:tcW w:w="1559" w:type="dxa"/>
          </w:tcPr>
          <w:p w14:paraId="49B87BF5" w14:textId="77777777" w:rsidR="009D41CB" w:rsidRPr="00B254A5" w:rsidRDefault="009D41CB" w:rsidP="009D41CB">
            <w:pPr>
              <w:widowControl w:val="0"/>
              <w:suppressAutoHyphens w:val="0"/>
              <w:contextualSpacing/>
              <w:jc w:val="right"/>
              <w:rPr>
                <w:rFonts w:ascii="Trebuchet MS" w:hAnsi="Trebuchet MS" w:cs="Arial"/>
                <w:bCs/>
                <w:sz w:val="20"/>
              </w:rPr>
            </w:pPr>
            <w:r w:rsidRPr="00B254A5">
              <w:rPr>
                <w:rFonts w:ascii="Trebuchet MS" w:hAnsi="Trebuchet MS" w:cs="Arial"/>
                <w:bCs/>
                <w:sz w:val="20"/>
              </w:rPr>
              <w:t xml:space="preserve"> 638 </w:t>
            </w:r>
          </w:p>
        </w:tc>
      </w:tr>
      <w:tr w:rsidR="009D41CB" w:rsidRPr="00B254A5" w14:paraId="541D1490" w14:textId="77777777" w:rsidTr="00D462F8">
        <w:trPr>
          <w:trHeight w:val="170"/>
        </w:trPr>
        <w:tc>
          <w:tcPr>
            <w:tcW w:w="5528" w:type="dxa"/>
            <w:vAlign w:val="bottom"/>
          </w:tcPr>
          <w:p w14:paraId="2FAC44DC" w14:textId="77777777" w:rsidR="009D41CB" w:rsidRPr="00B254A5" w:rsidRDefault="009D41CB" w:rsidP="009D41CB">
            <w:pPr>
              <w:widowControl w:val="0"/>
              <w:suppressAutoHyphens w:val="0"/>
              <w:ind w:left="-57"/>
              <w:contextualSpacing/>
              <w:jc w:val="both"/>
              <w:rPr>
                <w:rFonts w:ascii="Trebuchet MS" w:hAnsi="Trebuchet MS"/>
                <w:sz w:val="20"/>
              </w:rPr>
            </w:pPr>
            <w:r w:rsidRPr="00B254A5">
              <w:rPr>
                <w:rFonts w:ascii="Trebuchet MS" w:hAnsi="Trebuchet MS" w:cs="Arial"/>
                <w:sz w:val="20"/>
                <w:lang w:eastAsia="pt-BR"/>
              </w:rPr>
              <w:t>Juros recebidos de clientes</w:t>
            </w:r>
          </w:p>
        </w:tc>
        <w:tc>
          <w:tcPr>
            <w:tcW w:w="1559" w:type="dxa"/>
          </w:tcPr>
          <w:p w14:paraId="7EDA7A71" w14:textId="7C8A9B88" w:rsidR="009D41CB" w:rsidRPr="00B254A5" w:rsidRDefault="009D41CB" w:rsidP="009D41CB">
            <w:pPr>
              <w:widowControl w:val="0"/>
              <w:suppressAutoHyphens w:val="0"/>
              <w:contextualSpacing/>
              <w:jc w:val="right"/>
              <w:rPr>
                <w:rFonts w:ascii="Trebuchet MS" w:hAnsi="Trebuchet MS" w:cs="Arial"/>
                <w:bCs/>
                <w:sz w:val="20"/>
              </w:rPr>
            </w:pPr>
            <w:r w:rsidRPr="00B254A5">
              <w:rPr>
                <w:rFonts w:ascii="Trebuchet MS" w:hAnsi="Trebuchet MS" w:cs="Arial"/>
                <w:bCs/>
                <w:sz w:val="20"/>
              </w:rPr>
              <w:t xml:space="preserve"> 23.824 </w:t>
            </w:r>
          </w:p>
        </w:tc>
        <w:tc>
          <w:tcPr>
            <w:tcW w:w="1559" w:type="dxa"/>
          </w:tcPr>
          <w:p w14:paraId="1E984F0B" w14:textId="77777777" w:rsidR="009D41CB" w:rsidRPr="00B254A5" w:rsidRDefault="009D41CB" w:rsidP="009D41CB">
            <w:pPr>
              <w:widowControl w:val="0"/>
              <w:suppressAutoHyphens w:val="0"/>
              <w:contextualSpacing/>
              <w:jc w:val="right"/>
              <w:rPr>
                <w:rFonts w:ascii="Trebuchet MS" w:hAnsi="Trebuchet MS" w:cs="Arial"/>
                <w:bCs/>
                <w:sz w:val="20"/>
              </w:rPr>
            </w:pPr>
            <w:r w:rsidRPr="00B254A5">
              <w:rPr>
                <w:rFonts w:ascii="Trebuchet MS" w:hAnsi="Trebuchet MS" w:cs="Arial"/>
                <w:bCs/>
                <w:sz w:val="20"/>
              </w:rPr>
              <w:t xml:space="preserve"> 20.868 </w:t>
            </w:r>
          </w:p>
        </w:tc>
      </w:tr>
      <w:tr w:rsidR="009D41CB" w:rsidRPr="00B254A5" w14:paraId="6B8DE834" w14:textId="77777777" w:rsidTr="00D462F8">
        <w:trPr>
          <w:trHeight w:val="170"/>
        </w:trPr>
        <w:tc>
          <w:tcPr>
            <w:tcW w:w="5528" w:type="dxa"/>
            <w:vAlign w:val="bottom"/>
          </w:tcPr>
          <w:p w14:paraId="7AAAC1A9" w14:textId="344EA1B9" w:rsidR="009D41CB" w:rsidRPr="00B254A5" w:rsidRDefault="009D41CB" w:rsidP="009D41CB">
            <w:pPr>
              <w:widowControl w:val="0"/>
              <w:suppressAutoHyphens w:val="0"/>
              <w:ind w:left="-57"/>
              <w:contextualSpacing/>
              <w:jc w:val="both"/>
              <w:rPr>
                <w:rFonts w:ascii="Trebuchet MS" w:hAnsi="Trebuchet MS"/>
                <w:sz w:val="20"/>
              </w:rPr>
            </w:pPr>
            <w:r w:rsidRPr="00B254A5">
              <w:rPr>
                <w:rFonts w:ascii="Trebuchet MS" w:hAnsi="Trebuchet MS" w:cs="Arial"/>
                <w:sz w:val="20"/>
                <w:lang w:eastAsia="pt-BR"/>
              </w:rPr>
              <w:t>Atualização monetária</w:t>
            </w:r>
            <w:r w:rsidR="00003993">
              <w:rPr>
                <w:rFonts w:ascii="Trebuchet MS" w:hAnsi="Trebuchet MS" w:cs="Arial"/>
                <w:sz w:val="20"/>
                <w:lang w:eastAsia="pt-BR"/>
              </w:rPr>
              <w:t>(c)</w:t>
            </w:r>
          </w:p>
        </w:tc>
        <w:tc>
          <w:tcPr>
            <w:tcW w:w="1559" w:type="dxa"/>
          </w:tcPr>
          <w:p w14:paraId="03D45913" w14:textId="6C7DA930" w:rsidR="009D41CB" w:rsidRPr="00B254A5" w:rsidRDefault="009D41CB" w:rsidP="009D41CB">
            <w:pPr>
              <w:widowControl w:val="0"/>
              <w:suppressAutoHyphens w:val="0"/>
              <w:contextualSpacing/>
              <w:jc w:val="right"/>
              <w:rPr>
                <w:rFonts w:ascii="Trebuchet MS" w:hAnsi="Trebuchet MS" w:cs="Arial"/>
                <w:bCs/>
                <w:sz w:val="20"/>
              </w:rPr>
            </w:pPr>
            <w:r w:rsidRPr="00B254A5">
              <w:rPr>
                <w:rFonts w:ascii="Trebuchet MS" w:hAnsi="Trebuchet MS" w:cs="Arial"/>
                <w:bCs/>
                <w:sz w:val="20"/>
              </w:rPr>
              <w:t xml:space="preserve"> 14.089 </w:t>
            </w:r>
          </w:p>
        </w:tc>
        <w:tc>
          <w:tcPr>
            <w:tcW w:w="1559" w:type="dxa"/>
          </w:tcPr>
          <w:p w14:paraId="0469D7F1" w14:textId="77777777" w:rsidR="009D41CB" w:rsidRPr="00B254A5" w:rsidRDefault="009D41CB" w:rsidP="009D41CB">
            <w:pPr>
              <w:widowControl w:val="0"/>
              <w:suppressAutoHyphens w:val="0"/>
              <w:contextualSpacing/>
              <w:jc w:val="right"/>
              <w:rPr>
                <w:rFonts w:ascii="Trebuchet MS" w:hAnsi="Trebuchet MS" w:cs="Arial"/>
                <w:bCs/>
                <w:sz w:val="20"/>
              </w:rPr>
            </w:pPr>
            <w:r w:rsidRPr="00B254A5">
              <w:rPr>
                <w:rFonts w:ascii="Trebuchet MS" w:hAnsi="Trebuchet MS" w:cs="Arial"/>
                <w:bCs/>
                <w:sz w:val="20"/>
              </w:rPr>
              <w:t xml:space="preserve"> 5.574 </w:t>
            </w:r>
          </w:p>
        </w:tc>
      </w:tr>
      <w:tr w:rsidR="00A97400" w:rsidRPr="00B254A5" w14:paraId="51C4537C" w14:textId="77777777" w:rsidTr="00D462F8">
        <w:trPr>
          <w:trHeight w:val="170"/>
        </w:trPr>
        <w:tc>
          <w:tcPr>
            <w:tcW w:w="5528" w:type="dxa"/>
            <w:vAlign w:val="bottom"/>
          </w:tcPr>
          <w:p w14:paraId="3E1200D0" w14:textId="2EED842F" w:rsidR="00A97400" w:rsidRPr="00B254A5" w:rsidRDefault="00A97400" w:rsidP="00A97400">
            <w:pPr>
              <w:widowControl w:val="0"/>
              <w:suppressAutoHyphens w:val="0"/>
              <w:ind w:left="-57"/>
              <w:contextualSpacing/>
              <w:jc w:val="both"/>
              <w:rPr>
                <w:rFonts w:ascii="Trebuchet MS" w:hAnsi="Trebuchet MS" w:cs="Arial"/>
                <w:sz w:val="20"/>
                <w:lang w:eastAsia="pt-BR"/>
              </w:rPr>
            </w:pPr>
            <w:r w:rsidRPr="00B254A5">
              <w:rPr>
                <w:rFonts w:ascii="Trebuchet MS" w:hAnsi="Trebuchet MS" w:cs="Arial"/>
                <w:sz w:val="20"/>
                <w:lang w:eastAsia="pt-BR"/>
              </w:rPr>
              <w:t>Variação cambial (</w:t>
            </w:r>
            <w:r w:rsidR="00003993">
              <w:rPr>
                <w:rFonts w:ascii="Trebuchet MS" w:hAnsi="Trebuchet MS" w:cs="Arial"/>
                <w:sz w:val="20"/>
                <w:lang w:eastAsia="pt-BR"/>
              </w:rPr>
              <w:t>d</w:t>
            </w:r>
            <w:r w:rsidRPr="00B254A5">
              <w:rPr>
                <w:rFonts w:ascii="Trebuchet MS" w:hAnsi="Trebuchet MS" w:cs="Arial"/>
                <w:sz w:val="20"/>
                <w:lang w:eastAsia="pt-BR"/>
              </w:rPr>
              <w:t>)</w:t>
            </w:r>
          </w:p>
        </w:tc>
        <w:tc>
          <w:tcPr>
            <w:tcW w:w="1559" w:type="dxa"/>
          </w:tcPr>
          <w:p w14:paraId="53B5F105" w14:textId="68B93362" w:rsidR="00A97400" w:rsidRPr="00B254A5" w:rsidRDefault="009D41CB" w:rsidP="00A97400">
            <w:pPr>
              <w:widowControl w:val="0"/>
              <w:suppressAutoHyphens w:val="0"/>
              <w:contextualSpacing/>
              <w:jc w:val="right"/>
              <w:rPr>
                <w:rFonts w:ascii="Trebuchet MS" w:hAnsi="Trebuchet MS" w:cs="Arial"/>
                <w:bCs/>
                <w:sz w:val="20"/>
              </w:rPr>
            </w:pPr>
            <w:r w:rsidRPr="00B254A5">
              <w:rPr>
                <w:rFonts w:ascii="Trebuchet MS" w:hAnsi="Trebuchet MS" w:cs="Arial"/>
                <w:bCs/>
                <w:sz w:val="20"/>
              </w:rPr>
              <w:t>19.177</w:t>
            </w:r>
          </w:p>
        </w:tc>
        <w:tc>
          <w:tcPr>
            <w:tcW w:w="1559" w:type="dxa"/>
          </w:tcPr>
          <w:p w14:paraId="05EC3545" w14:textId="77777777" w:rsidR="00A97400" w:rsidRPr="00B254A5" w:rsidRDefault="00A97400" w:rsidP="00A97400">
            <w:pPr>
              <w:widowControl w:val="0"/>
              <w:suppressAutoHyphens w:val="0"/>
              <w:contextualSpacing/>
              <w:jc w:val="right"/>
              <w:rPr>
                <w:rFonts w:ascii="Trebuchet MS" w:hAnsi="Trebuchet MS" w:cs="Arial"/>
                <w:bCs/>
                <w:sz w:val="20"/>
              </w:rPr>
            </w:pPr>
            <w:r w:rsidRPr="00B254A5">
              <w:rPr>
                <w:rFonts w:ascii="Trebuchet MS" w:hAnsi="Trebuchet MS" w:cs="Arial"/>
                <w:bCs/>
                <w:sz w:val="20"/>
              </w:rPr>
              <w:t>-</w:t>
            </w:r>
          </w:p>
        </w:tc>
      </w:tr>
      <w:tr w:rsidR="00A97400" w:rsidRPr="00B254A5" w14:paraId="5976F529" w14:textId="77777777" w:rsidTr="00D462F8">
        <w:trPr>
          <w:trHeight w:val="170"/>
        </w:trPr>
        <w:tc>
          <w:tcPr>
            <w:tcW w:w="5528" w:type="dxa"/>
            <w:vAlign w:val="bottom"/>
          </w:tcPr>
          <w:p w14:paraId="73C39775" w14:textId="77777777" w:rsidR="00A97400" w:rsidRPr="00B254A5" w:rsidRDefault="00A97400" w:rsidP="00A97400">
            <w:pPr>
              <w:widowControl w:val="0"/>
              <w:suppressAutoHyphens w:val="0"/>
              <w:ind w:left="-57"/>
              <w:contextualSpacing/>
              <w:jc w:val="both"/>
              <w:rPr>
                <w:rFonts w:ascii="Trebuchet MS" w:hAnsi="Trebuchet MS"/>
                <w:sz w:val="20"/>
              </w:rPr>
            </w:pPr>
            <w:r w:rsidRPr="00B254A5">
              <w:rPr>
                <w:rFonts w:ascii="Trebuchet MS" w:hAnsi="Trebuchet MS" w:cs="Arial"/>
                <w:sz w:val="20"/>
                <w:lang w:eastAsia="pt-BR"/>
              </w:rPr>
              <w:t>(-) PIS / COFINS sobre receita financeira</w:t>
            </w:r>
          </w:p>
        </w:tc>
        <w:tc>
          <w:tcPr>
            <w:tcW w:w="1559" w:type="dxa"/>
          </w:tcPr>
          <w:p w14:paraId="3196546C" w14:textId="62C4C90F" w:rsidR="00A97400" w:rsidRPr="00B254A5" w:rsidRDefault="009D41CB" w:rsidP="00A97400">
            <w:pPr>
              <w:widowControl w:val="0"/>
              <w:suppressAutoHyphens w:val="0"/>
              <w:contextualSpacing/>
              <w:jc w:val="right"/>
              <w:rPr>
                <w:rFonts w:ascii="Trebuchet MS" w:hAnsi="Trebuchet MS" w:cs="Arial"/>
                <w:bCs/>
                <w:sz w:val="20"/>
              </w:rPr>
            </w:pPr>
            <w:r w:rsidRPr="00B254A5">
              <w:rPr>
                <w:rFonts w:ascii="Trebuchet MS" w:hAnsi="Trebuchet MS" w:cs="Arial"/>
                <w:bCs/>
                <w:sz w:val="20"/>
              </w:rPr>
              <w:t>(6.618)</w:t>
            </w:r>
          </w:p>
        </w:tc>
        <w:tc>
          <w:tcPr>
            <w:tcW w:w="1559" w:type="dxa"/>
          </w:tcPr>
          <w:p w14:paraId="6F3182E1" w14:textId="77777777" w:rsidR="00A97400" w:rsidRPr="00B254A5" w:rsidRDefault="00A97400" w:rsidP="00A97400">
            <w:pPr>
              <w:widowControl w:val="0"/>
              <w:suppressAutoHyphens w:val="0"/>
              <w:contextualSpacing/>
              <w:jc w:val="right"/>
              <w:rPr>
                <w:rFonts w:ascii="Trebuchet MS" w:hAnsi="Trebuchet MS" w:cs="Arial"/>
                <w:bCs/>
                <w:sz w:val="20"/>
              </w:rPr>
            </w:pPr>
            <w:r w:rsidRPr="00B254A5">
              <w:rPr>
                <w:rFonts w:ascii="Trebuchet MS" w:hAnsi="Trebuchet MS" w:cs="Arial"/>
                <w:bCs/>
                <w:sz w:val="20"/>
              </w:rPr>
              <w:t>(4.073)</w:t>
            </w:r>
          </w:p>
        </w:tc>
      </w:tr>
      <w:tr w:rsidR="00A97400" w:rsidRPr="00B254A5" w14:paraId="780498B9" w14:textId="77777777" w:rsidTr="00D462F8">
        <w:trPr>
          <w:trHeight w:val="170"/>
        </w:trPr>
        <w:tc>
          <w:tcPr>
            <w:tcW w:w="5528" w:type="dxa"/>
            <w:vAlign w:val="bottom"/>
          </w:tcPr>
          <w:p w14:paraId="43A816D0" w14:textId="77777777" w:rsidR="00A97400" w:rsidRPr="00B254A5" w:rsidRDefault="00A97400" w:rsidP="00A97400">
            <w:pPr>
              <w:widowControl w:val="0"/>
              <w:suppressAutoHyphens w:val="0"/>
              <w:ind w:left="-57"/>
              <w:contextualSpacing/>
              <w:jc w:val="both"/>
              <w:rPr>
                <w:rFonts w:ascii="Trebuchet MS" w:hAnsi="Trebuchet MS"/>
                <w:sz w:val="20"/>
              </w:rPr>
            </w:pPr>
            <w:r w:rsidRPr="00B254A5">
              <w:rPr>
                <w:rFonts w:ascii="Trebuchet MS" w:eastAsia="Trebuchet MS" w:hAnsi="Trebuchet MS" w:cs="Trebuchet MS"/>
                <w:sz w:val="20"/>
                <w:lang w:eastAsia="pt-BR"/>
              </w:rPr>
              <w:t xml:space="preserve"> </w:t>
            </w:r>
          </w:p>
        </w:tc>
        <w:tc>
          <w:tcPr>
            <w:tcW w:w="1559" w:type="dxa"/>
            <w:vAlign w:val="bottom"/>
          </w:tcPr>
          <w:p w14:paraId="227FF923" w14:textId="6BC36B63" w:rsidR="00A97400" w:rsidRPr="00B254A5" w:rsidRDefault="009D41CB" w:rsidP="00A97400">
            <w:pPr>
              <w:widowControl w:val="0"/>
              <w:pBdr>
                <w:top w:val="single" w:sz="2" w:space="1" w:color="auto"/>
              </w:pBdr>
              <w:suppressAutoHyphens w:val="0"/>
              <w:contextualSpacing/>
              <w:jc w:val="right"/>
              <w:rPr>
                <w:rFonts w:ascii="Trebuchet MS" w:hAnsi="Trebuchet MS" w:cs="Arial"/>
                <w:b/>
                <w:bCs/>
                <w:sz w:val="20"/>
              </w:rPr>
            </w:pPr>
            <w:r w:rsidRPr="00B254A5">
              <w:rPr>
                <w:rFonts w:ascii="Trebuchet MS" w:hAnsi="Trebuchet MS" w:cs="Arial"/>
                <w:b/>
                <w:bCs/>
                <w:sz w:val="20"/>
              </w:rPr>
              <w:t>147.076</w:t>
            </w:r>
          </w:p>
        </w:tc>
        <w:tc>
          <w:tcPr>
            <w:tcW w:w="1559" w:type="dxa"/>
            <w:vAlign w:val="bottom"/>
          </w:tcPr>
          <w:p w14:paraId="228589CF" w14:textId="77777777" w:rsidR="00A97400" w:rsidRPr="00B254A5" w:rsidRDefault="00A97400" w:rsidP="00A97400">
            <w:pPr>
              <w:widowControl w:val="0"/>
              <w:pBdr>
                <w:top w:val="single" w:sz="4" w:space="1" w:color="000000"/>
                <w:left w:val="none" w:sz="0" w:space="0" w:color="000000"/>
                <w:bottom w:val="none" w:sz="0" w:space="0" w:color="000000"/>
                <w:right w:val="none" w:sz="0" w:space="0" w:color="000000"/>
              </w:pBdr>
              <w:suppressAutoHyphens w:val="0"/>
              <w:contextualSpacing/>
              <w:jc w:val="right"/>
              <w:rPr>
                <w:rFonts w:ascii="Trebuchet MS" w:hAnsi="Trebuchet MS" w:cs="Arial"/>
                <w:b/>
                <w:bCs/>
                <w:sz w:val="20"/>
              </w:rPr>
            </w:pPr>
            <w:r w:rsidRPr="00B254A5">
              <w:rPr>
                <w:rFonts w:ascii="Trebuchet MS" w:hAnsi="Trebuchet MS" w:cs="Arial"/>
                <w:b/>
                <w:bCs/>
                <w:sz w:val="20"/>
              </w:rPr>
              <w:t>84.162</w:t>
            </w:r>
          </w:p>
        </w:tc>
      </w:tr>
      <w:tr w:rsidR="00A97400" w:rsidRPr="00B254A5" w14:paraId="75C5A208" w14:textId="77777777" w:rsidTr="00D462F8">
        <w:trPr>
          <w:trHeight w:val="170"/>
        </w:trPr>
        <w:tc>
          <w:tcPr>
            <w:tcW w:w="5528" w:type="dxa"/>
            <w:vAlign w:val="bottom"/>
          </w:tcPr>
          <w:p w14:paraId="6363D8D5" w14:textId="77777777" w:rsidR="00A97400" w:rsidRPr="00B254A5" w:rsidRDefault="00A97400" w:rsidP="00A97400">
            <w:pPr>
              <w:widowControl w:val="0"/>
              <w:suppressAutoHyphens w:val="0"/>
              <w:ind w:left="-57"/>
              <w:contextualSpacing/>
              <w:jc w:val="both"/>
              <w:rPr>
                <w:rFonts w:ascii="Trebuchet MS" w:hAnsi="Trebuchet MS"/>
                <w:sz w:val="20"/>
              </w:rPr>
            </w:pPr>
            <w:r w:rsidRPr="00B254A5">
              <w:rPr>
                <w:rFonts w:ascii="Trebuchet MS" w:hAnsi="Trebuchet MS" w:cs="Arial"/>
                <w:b/>
                <w:bCs/>
                <w:sz w:val="20"/>
                <w:lang w:eastAsia="pt-BR"/>
              </w:rPr>
              <w:t>Despesas financeiras</w:t>
            </w:r>
          </w:p>
        </w:tc>
        <w:tc>
          <w:tcPr>
            <w:tcW w:w="1559" w:type="dxa"/>
            <w:vAlign w:val="bottom"/>
          </w:tcPr>
          <w:p w14:paraId="08824550" w14:textId="77777777" w:rsidR="00A97400" w:rsidRPr="00B254A5" w:rsidRDefault="00A97400" w:rsidP="00A97400">
            <w:pPr>
              <w:widowControl w:val="0"/>
              <w:suppressAutoHyphens w:val="0"/>
              <w:contextualSpacing/>
              <w:jc w:val="right"/>
              <w:rPr>
                <w:rFonts w:ascii="Trebuchet MS" w:hAnsi="Trebuchet MS" w:cs="Arial"/>
                <w:bCs/>
                <w:sz w:val="20"/>
              </w:rPr>
            </w:pPr>
          </w:p>
        </w:tc>
        <w:tc>
          <w:tcPr>
            <w:tcW w:w="1559" w:type="dxa"/>
            <w:vAlign w:val="bottom"/>
          </w:tcPr>
          <w:p w14:paraId="08A9D10D" w14:textId="77777777" w:rsidR="00A97400" w:rsidRPr="00B254A5" w:rsidRDefault="00A97400" w:rsidP="00A97400">
            <w:pPr>
              <w:widowControl w:val="0"/>
              <w:suppressAutoHyphens w:val="0"/>
              <w:snapToGrid w:val="0"/>
              <w:contextualSpacing/>
              <w:jc w:val="right"/>
              <w:rPr>
                <w:rFonts w:ascii="Trebuchet MS" w:hAnsi="Trebuchet MS" w:cs="Arial"/>
                <w:b/>
                <w:bCs/>
                <w:sz w:val="20"/>
              </w:rPr>
            </w:pPr>
          </w:p>
        </w:tc>
      </w:tr>
      <w:tr w:rsidR="00A97400" w:rsidRPr="00B254A5" w14:paraId="2D219366" w14:textId="77777777" w:rsidTr="00D462F8">
        <w:trPr>
          <w:trHeight w:val="170"/>
        </w:trPr>
        <w:tc>
          <w:tcPr>
            <w:tcW w:w="5528" w:type="dxa"/>
            <w:vAlign w:val="bottom"/>
          </w:tcPr>
          <w:p w14:paraId="39E60398" w14:textId="380434C4" w:rsidR="00A97400" w:rsidRPr="00B254A5" w:rsidRDefault="00A97400" w:rsidP="00A97400">
            <w:pPr>
              <w:widowControl w:val="0"/>
              <w:suppressAutoHyphens w:val="0"/>
              <w:ind w:left="-57"/>
              <w:contextualSpacing/>
              <w:jc w:val="both"/>
              <w:rPr>
                <w:rFonts w:ascii="Trebuchet MS" w:hAnsi="Trebuchet MS"/>
                <w:sz w:val="20"/>
              </w:rPr>
            </w:pPr>
            <w:r w:rsidRPr="00B254A5">
              <w:rPr>
                <w:rFonts w:ascii="Trebuchet MS" w:hAnsi="Trebuchet MS" w:cs="Arial"/>
                <w:sz w:val="20"/>
                <w:lang w:eastAsia="pt-BR"/>
              </w:rPr>
              <w:t>Juros de empréstimos e financiamentos</w:t>
            </w:r>
          </w:p>
        </w:tc>
        <w:tc>
          <w:tcPr>
            <w:tcW w:w="1559" w:type="dxa"/>
          </w:tcPr>
          <w:p w14:paraId="4824AD45" w14:textId="75B6822E" w:rsidR="00A97400" w:rsidRPr="00B254A5" w:rsidRDefault="009D41CB" w:rsidP="00A97400">
            <w:pPr>
              <w:widowControl w:val="0"/>
              <w:suppressAutoHyphens w:val="0"/>
              <w:contextualSpacing/>
              <w:jc w:val="right"/>
              <w:rPr>
                <w:rFonts w:ascii="Trebuchet MS" w:hAnsi="Trebuchet MS" w:cs="Arial"/>
                <w:bCs/>
                <w:sz w:val="20"/>
              </w:rPr>
            </w:pPr>
            <w:r w:rsidRPr="00B254A5">
              <w:rPr>
                <w:rFonts w:ascii="Trebuchet MS" w:hAnsi="Trebuchet MS" w:cs="Arial"/>
                <w:bCs/>
                <w:sz w:val="20"/>
              </w:rPr>
              <w:t>(64.872)</w:t>
            </w:r>
          </w:p>
        </w:tc>
        <w:tc>
          <w:tcPr>
            <w:tcW w:w="1559" w:type="dxa"/>
          </w:tcPr>
          <w:p w14:paraId="4217FBBF" w14:textId="77777777" w:rsidR="00A97400" w:rsidRPr="00B254A5" w:rsidRDefault="00A97400" w:rsidP="00A97400">
            <w:pPr>
              <w:widowControl w:val="0"/>
              <w:suppressAutoHyphens w:val="0"/>
              <w:contextualSpacing/>
              <w:jc w:val="right"/>
              <w:rPr>
                <w:rFonts w:ascii="Trebuchet MS" w:hAnsi="Trebuchet MS" w:cs="Arial"/>
                <w:bCs/>
                <w:sz w:val="20"/>
              </w:rPr>
            </w:pPr>
            <w:r w:rsidRPr="00B254A5">
              <w:rPr>
                <w:rFonts w:ascii="Trebuchet MS" w:hAnsi="Trebuchet MS" w:cs="Arial"/>
                <w:bCs/>
                <w:sz w:val="20"/>
              </w:rPr>
              <w:t>(72.137)</w:t>
            </w:r>
          </w:p>
        </w:tc>
      </w:tr>
      <w:tr w:rsidR="009D41CB" w:rsidRPr="00B254A5" w14:paraId="6516FB57" w14:textId="77777777" w:rsidTr="00D462F8">
        <w:trPr>
          <w:trHeight w:val="170"/>
        </w:trPr>
        <w:tc>
          <w:tcPr>
            <w:tcW w:w="5528" w:type="dxa"/>
            <w:vAlign w:val="bottom"/>
          </w:tcPr>
          <w:p w14:paraId="7C206EB1" w14:textId="77777777" w:rsidR="009D41CB" w:rsidRPr="00B254A5" w:rsidRDefault="009D41CB" w:rsidP="009D41CB">
            <w:pPr>
              <w:widowControl w:val="0"/>
              <w:suppressAutoHyphens w:val="0"/>
              <w:ind w:left="-57"/>
              <w:contextualSpacing/>
              <w:jc w:val="both"/>
              <w:rPr>
                <w:rFonts w:ascii="Trebuchet MS" w:hAnsi="Trebuchet MS" w:cs="Arial"/>
                <w:sz w:val="20"/>
                <w:lang w:eastAsia="pt-BR"/>
              </w:rPr>
            </w:pPr>
            <w:r w:rsidRPr="00B254A5">
              <w:rPr>
                <w:rFonts w:ascii="Trebuchet MS" w:hAnsi="Trebuchet MS" w:cs="Arial"/>
                <w:sz w:val="20"/>
                <w:lang w:eastAsia="pt-BR"/>
              </w:rPr>
              <w:t>Juros do arrendamento</w:t>
            </w:r>
          </w:p>
        </w:tc>
        <w:tc>
          <w:tcPr>
            <w:tcW w:w="1559" w:type="dxa"/>
          </w:tcPr>
          <w:p w14:paraId="034376D0" w14:textId="4BDAB18C" w:rsidR="009D41CB" w:rsidRPr="00B254A5" w:rsidRDefault="009D41CB" w:rsidP="009D41CB">
            <w:pPr>
              <w:widowControl w:val="0"/>
              <w:suppressAutoHyphens w:val="0"/>
              <w:contextualSpacing/>
              <w:jc w:val="right"/>
              <w:rPr>
                <w:rFonts w:ascii="Trebuchet MS" w:hAnsi="Trebuchet MS" w:cs="Arial"/>
                <w:bCs/>
                <w:sz w:val="20"/>
              </w:rPr>
            </w:pPr>
            <w:r w:rsidRPr="00B254A5">
              <w:rPr>
                <w:rFonts w:ascii="Trebuchet MS" w:hAnsi="Trebuchet MS" w:cs="Arial"/>
                <w:bCs/>
                <w:sz w:val="20"/>
              </w:rPr>
              <w:t xml:space="preserve"> (3.204)</w:t>
            </w:r>
          </w:p>
        </w:tc>
        <w:tc>
          <w:tcPr>
            <w:tcW w:w="1559" w:type="dxa"/>
          </w:tcPr>
          <w:p w14:paraId="4E31BC70" w14:textId="77777777" w:rsidR="009D41CB" w:rsidRPr="00B254A5" w:rsidRDefault="009D41CB" w:rsidP="009D41CB">
            <w:pPr>
              <w:widowControl w:val="0"/>
              <w:suppressAutoHyphens w:val="0"/>
              <w:contextualSpacing/>
              <w:jc w:val="right"/>
              <w:rPr>
                <w:rFonts w:ascii="Trebuchet MS" w:hAnsi="Trebuchet MS" w:cs="Arial"/>
                <w:bCs/>
                <w:sz w:val="20"/>
              </w:rPr>
            </w:pPr>
            <w:r w:rsidRPr="00B254A5">
              <w:rPr>
                <w:rFonts w:ascii="Trebuchet MS" w:hAnsi="Trebuchet MS" w:cs="Arial"/>
                <w:bCs/>
                <w:sz w:val="20"/>
              </w:rPr>
              <w:t xml:space="preserve"> (5.760)</w:t>
            </w:r>
          </w:p>
        </w:tc>
      </w:tr>
      <w:tr w:rsidR="009D41CB" w:rsidRPr="00B254A5" w14:paraId="00596644" w14:textId="77777777" w:rsidTr="00D462F8">
        <w:trPr>
          <w:trHeight w:val="170"/>
        </w:trPr>
        <w:tc>
          <w:tcPr>
            <w:tcW w:w="5528" w:type="dxa"/>
            <w:vAlign w:val="bottom"/>
          </w:tcPr>
          <w:p w14:paraId="3DB5239B" w14:textId="14690B5D" w:rsidR="009D41CB" w:rsidRPr="00B254A5" w:rsidRDefault="009D41CB" w:rsidP="009D41CB">
            <w:pPr>
              <w:widowControl w:val="0"/>
              <w:suppressAutoHyphens w:val="0"/>
              <w:ind w:left="-57"/>
              <w:contextualSpacing/>
              <w:jc w:val="both"/>
              <w:rPr>
                <w:rFonts w:ascii="Trebuchet MS" w:hAnsi="Trebuchet MS" w:cs="Arial"/>
                <w:sz w:val="20"/>
                <w:lang w:eastAsia="pt-BR"/>
              </w:rPr>
            </w:pPr>
            <w:r w:rsidRPr="00B254A5">
              <w:rPr>
                <w:rFonts w:ascii="Trebuchet MS" w:hAnsi="Trebuchet MS" w:cs="Arial"/>
                <w:sz w:val="20"/>
                <w:lang w:eastAsia="pt-BR"/>
              </w:rPr>
              <w:t>Juros das debêntures (</w:t>
            </w:r>
            <w:r w:rsidR="00003993">
              <w:rPr>
                <w:rFonts w:ascii="Trebuchet MS" w:hAnsi="Trebuchet MS" w:cs="Arial"/>
                <w:sz w:val="20"/>
                <w:lang w:eastAsia="pt-BR"/>
              </w:rPr>
              <w:t>e</w:t>
            </w:r>
            <w:r w:rsidRPr="00B254A5">
              <w:rPr>
                <w:rFonts w:ascii="Trebuchet MS" w:hAnsi="Trebuchet MS" w:cs="Arial"/>
                <w:sz w:val="20"/>
                <w:lang w:eastAsia="pt-BR"/>
              </w:rPr>
              <w:t>)</w:t>
            </w:r>
          </w:p>
        </w:tc>
        <w:tc>
          <w:tcPr>
            <w:tcW w:w="1559" w:type="dxa"/>
          </w:tcPr>
          <w:p w14:paraId="6923B378" w14:textId="1FDA1710" w:rsidR="009D41CB" w:rsidRPr="00B254A5" w:rsidRDefault="009D41CB" w:rsidP="009D41CB">
            <w:pPr>
              <w:widowControl w:val="0"/>
              <w:suppressAutoHyphens w:val="0"/>
              <w:contextualSpacing/>
              <w:jc w:val="right"/>
              <w:rPr>
                <w:rFonts w:ascii="Trebuchet MS" w:hAnsi="Trebuchet MS" w:cs="Arial"/>
                <w:bCs/>
                <w:sz w:val="20"/>
              </w:rPr>
            </w:pPr>
            <w:r w:rsidRPr="00B254A5">
              <w:rPr>
                <w:rFonts w:ascii="Trebuchet MS" w:hAnsi="Trebuchet MS" w:cs="Arial"/>
                <w:bCs/>
                <w:sz w:val="20"/>
              </w:rPr>
              <w:t xml:space="preserve"> (160.464)</w:t>
            </w:r>
          </w:p>
        </w:tc>
        <w:tc>
          <w:tcPr>
            <w:tcW w:w="1559" w:type="dxa"/>
          </w:tcPr>
          <w:p w14:paraId="19A8EB59" w14:textId="77777777" w:rsidR="009D41CB" w:rsidRPr="00B254A5" w:rsidRDefault="009D41CB" w:rsidP="009D41CB">
            <w:pPr>
              <w:widowControl w:val="0"/>
              <w:suppressAutoHyphens w:val="0"/>
              <w:contextualSpacing/>
              <w:jc w:val="right"/>
              <w:rPr>
                <w:rFonts w:ascii="Trebuchet MS" w:hAnsi="Trebuchet MS" w:cs="Arial"/>
                <w:bCs/>
                <w:sz w:val="20"/>
              </w:rPr>
            </w:pPr>
            <w:r w:rsidRPr="00B254A5">
              <w:rPr>
                <w:rFonts w:ascii="Trebuchet MS" w:hAnsi="Trebuchet MS" w:cs="Arial"/>
                <w:bCs/>
                <w:sz w:val="20"/>
              </w:rPr>
              <w:t xml:space="preserve"> (98.695)</w:t>
            </w:r>
          </w:p>
        </w:tc>
      </w:tr>
      <w:tr w:rsidR="009D41CB" w:rsidRPr="00B254A5" w14:paraId="6CA8F6D6" w14:textId="77777777" w:rsidTr="00D462F8">
        <w:trPr>
          <w:trHeight w:val="170"/>
        </w:trPr>
        <w:tc>
          <w:tcPr>
            <w:tcW w:w="5528" w:type="dxa"/>
            <w:vAlign w:val="bottom"/>
          </w:tcPr>
          <w:p w14:paraId="00B4E346" w14:textId="77777777" w:rsidR="009D41CB" w:rsidRPr="00B254A5" w:rsidRDefault="009D41CB" w:rsidP="009D41CB">
            <w:pPr>
              <w:widowControl w:val="0"/>
              <w:suppressAutoHyphens w:val="0"/>
              <w:ind w:left="-57"/>
              <w:contextualSpacing/>
              <w:jc w:val="both"/>
              <w:rPr>
                <w:rFonts w:ascii="Trebuchet MS" w:hAnsi="Trebuchet MS"/>
                <w:sz w:val="20"/>
              </w:rPr>
            </w:pPr>
            <w:r w:rsidRPr="00B254A5">
              <w:rPr>
                <w:rFonts w:ascii="Trebuchet MS" w:hAnsi="Trebuchet MS" w:cs="Arial"/>
                <w:sz w:val="20"/>
                <w:lang w:eastAsia="pt-BR"/>
              </w:rPr>
              <w:t>Incentivo à aposentadoria - PRSP</w:t>
            </w:r>
          </w:p>
        </w:tc>
        <w:tc>
          <w:tcPr>
            <w:tcW w:w="1559" w:type="dxa"/>
          </w:tcPr>
          <w:p w14:paraId="367F9A1F" w14:textId="0CB37411" w:rsidR="009D41CB" w:rsidRPr="00B254A5" w:rsidRDefault="009D41CB" w:rsidP="009D41CB">
            <w:pPr>
              <w:widowControl w:val="0"/>
              <w:suppressAutoHyphens w:val="0"/>
              <w:contextualSpacing/>
              <w:jc w:val="right"/>
              <w:rPr>
                <w:rFonts w:ascii="Trebuchet MS" w:hAnsi="Trebuchet MS" w:cs="Arial"/>
                <w:bCs/>
                <w:sz w:val="20"/>
              </w:rPr>
            </w:pPr>
            <w:r w:rsidRPr="00B254A5">
              <w:rPr>
                <w:rFonts w:ascii="Trebuchet MS" w:hAnsi="Trebuchet MS" w:cs="Arial"/>
                <w:bCs/>
                <w:sz w:val="20"/>
              </w:rPr>
              <w:t xml:space="preserve"> (6.117)</w:t>
            </w:r>
          </w:p>
        </w:tc>
        <w:tc>
          <w:tcPr>
            <w:tcW w:w="1559" w:type="dxa"/>
          </w:tcPr>
          <w:p w14:paraId="5848671F" w14:textId="77777777" w:rsidR="009D41CB" w:rsidRPr="00B254A5" w:rsidRDefault="009D41CB" w:rsidP="009D41CB">
            <w:pPr>
              <w:widowControl w:val="0"/>
              <w:suppressAutoHyphens w:val="0"/>
              <w:contextualSpacing/>
              <w:jc w:val="right"/>
              <w:rPr>
                <w:rFonts w:ascii="Trebuchet MS" w:hAnsi="Trebuchet MS" w:cs="Arial"/>
                <w:bCs/>
                <w:sz w:val="20"/>
              </w:rPr>
            </w:pPr>
            <w:r w:rsidRPr="00B254A5">
              <w:rPr>
                <w:rFonts w:ascii="Trebuchet MS" w:hAnsi="Trebuchet MS" w:cs="Arial"/>
                <w:bCs/>
                <w:sz w:val="20"/>
              </w:rPr>
              <w:t xml:space="preserve"> (4.453)</w:t>
            </w:r>
          </w:p>
        </w:tc>
      </w:tr>
      <w:tr w:rsidR="009D41CB" w:rsidRPr="00B254A5" w14:paraId="737AE8A7" w14:textId="77777777" w:rsidTr="00D462F8">
        <w:trPr>
          <w:trHeight w:val="170"/>
        </w:trPr>
        <w:tc>
          <w:tcPr>
            <w:tcW w:w="5528" w:type="dxa"/>
            <w:vAlign w:val="bottom"/>
          </w:tcPr>
          <w:p w14:paraId="29126322" w14:textId="604C578E" w:rsidR="009D41CB" w:rsidRPr="00B254A5" w:rsidRDefault="009D41CB" w:rsidP="009D41CB">
            <w:pPr>
              <w:widowControl w:val="0"/>
              <w:suppressAutoHyphens w:val="0"/>
              <w:ind w:left="-57"/>
              <w:contextualSpacing/>
              <w:jc w:val="both"/>
              <w:rPr>
                <w:rFonts w:ascii="Trebuchet MS" w:hAnsi="Trebuchet MS"/>
                <w:sz w:val="20"/>
              </w:rPr>
            </w:pPr>
            <w:r w:rsidRPr="00B254A5">
              <w:rPr>
                <w:rFonts w:ascii="Trebuchet MS" w:hAnsi="Trebuchet MS" w:cs="Arial"/>
                <w:sz w:val="20"/>
                <w:lang w:eastAsia="pt-BR"/>
              </w:rPr>
              <w:t>Atualização monetária</w:t>
            </w:r>
            <w:r w:rsidR="00003993">
              <w:rPr>
                <w:rFonts w:ascii="Trebuchet MS" w:hAnsi="Trebuchet MS" w:cs="Arial"/>
                <w:sz w:val="20"/>
                <w:lang w:eastAsia="pt-BR"/>
              </w:rPr>
              <w:t xml:space="preserve"> (f)</w:t>
            </w:r>
          </w:p>
        </w:tc>
        <w:tc>
          <w:tcPr>
            <w:tcW w:w="1559" w:type="dxa"/>
          </w:tcPr>
          <w:p w14:paraId="4171DEB3" w14:textId="1CE59F31" w:rsidR="009D41CB" w:rsidRPr="00B254A5" w:rsidRDefault="009D41CB" w:rsidP="009D41CB">
            <w:pPr>
              <w:widowControl w:val="0"/>
              <w:suppressAutoHyphens w:val="0"/>
              <w:contextualSpacing/>
              <w:jc w:val="right"/>
              <w:rPr>
                <w:rFonts w:ascii="Trebuchet MS" w:hAnsi="Trebuchet MS" w:cs="Arial"/>
                <w:bCs/>
                <w:sz w:val="20"/>
              </w:rPr>
            </w:pPr>
            <w:r w:rsidRPr="00B254A5">
              <w:rPr>
                <w:rFonts w:ascii="Trebuchet MS" w:hAnsi="Trebuchet MS" w:cs="Arial"/>
                <w:bCs/>
                <w:sz w:val="20"/>
              </w:rPr>
              <w:t xml:space="preserve"> </w:t>
            </w:r>
            <w:r w:rsidR="008C1637" w:rsidRPr="008C1637">
              <w:rPr>
                <w:rFonts w:ascii="Trebuchet MS" w:hAnsi="Trebuchet MS" w:cs="Arial"/>
                <w:bCs/>
                <w:sz w:val="20"/>
              </w:rPr>
              <w:t xml:space="preserve"> (117.655)</w:t>
            </w:r>
          </w:p>
        </w:tc>
        <w:tc>
          <w:tcPr>
            <w:tcW w:w="1559" w:type="dxa"/>
          </w:tcPr>
          <w:p w14:paraId="48796094" w14:textId="77777777" w:rsidR="009D41CB" w:rsidRPr="00B254A5" w:rsidRDefault="009D41CB" w:rsidP="009D41CB">
            <w:pPr>
              <w:widowControl w:val="0"/>
              <w:suppressAutoHyphens w:val="0"/>
              <w:contextualSpacing/>
              <w:jc w:val="right"/>
              <w:rPr>
                <w:rFonts w:ascii="Trebuchet MS" w:hAnsi="Trebuchet MS" w:cs="Arial"/>
                <w:bCs/>
                <w:sz w:val="20"/>
              </w:rPr>
            </w:pPr>
            <w:r w:rsidRPr="00B254A5">
              <w:rPr>
                <w:rFonts w:ascii="Trebuchet MS" w:hAnsi="Trebuchet MS" w:cs="Arial"/>
                <w:bCs/>
                <w:sz w:val="20"/>
              </w:rPr>
              <w:t xml:space="preserve">  (21.894)</w:t>
            </w:r>
          </w:p>
        </w:tc>
      </w:tr>
      <w:tr w:rsidR="00037E98" w:rsidRPr="00B254A5" w14:paraId="6A67E5FA" w14:textId="77777777" w:rsidTr="00D462F8">
        <w:trPr>
          <w:trHeight w:val="170"/>
        </w:trPr>
        <w:tc>
          <w:tcPr>
            <w:tcW w:w="5528" w:type="dxa"/>
            <w:vAlign w:val="bottom"/>
          </w:tcPr>
          <w:p w14:paraId="5B6DCF94" w14:textId="0F390477" w:rsidR="00037E98" w:rsidRPr="00B254A5" w:rsidRDefault="00037E98" w:rsidP="009D41CB">
            <w:pPr>
              <w:widowControl w:val="0"/>
              <w:suppressAutoHyphens w:val="0"/>
              <w:ind w:left="-57"/>
              <w:contextualSpacing/>
              <w:jc w:val="both"/>
              <w:rPr>
                <w:rFonts w:ascii="Trebuchet MS" w:hAnsi="Trebuchet MS" w:cs="Arial"/>
                <w:sz w:val="20"/>
                <w:lang w:eastAsia="pt-BR"/>
              </w:rPr>
            </w:pPr>
            <w:r w:rsidRPr="00B254A5">
              <w:rPr>
                <w:rFonts w:ascii="Trebuchet MS" w:hAnsi="Trebuchet MS" w:cs="Arial"/>
                <w:sz w:val="20"/>
                <w:lang w:eastAsia="pt-BR"/>
              </w:rPr>
              <w:t>SWAP</w:t>
            </w:r>
            <w:r w:rsidR="00690C84">
              <w:rPr>
                <w:rFonts w:ascii="Trebuchet MS" w:hAnsi="Trebuchet MS" w:cs="Arial"/>
                <w:sz w:val="20"/>
                <w:lang w:eastAsia="pt-BR"/>
              </w:rPr>
              <w:t>(g)</w:t>
            </w:r>
          </w:p>
        </w:tc>
        <w:tc>
          <w:tcPr>
            <w:tcW w:w="1559" w:type="dxa"/>
          </w:tcPr>
          <w:p w14:paraId="1EC138F5" w14:textId="67CEC76A" w:rsidR="00037E98" w:rsidRPr="00B254A5" w:rsidRDefault="00037E98" w:rsidP="009D41CB">
            <w:pPr>
              <w:widowControl w:val="0"/>
              <w:suppressAutoHyphens w:val="0"/>
              <w:contextualSpacing/>
              <w:jc w:val="right"/>
              <w:rPr>
                <w:rFonts w:ascii="Trebuchet MS" w:hAnsi="Trebuchet MS" w:cs="Arial"/>
                <w:bCs/>
                <w:sz w:val="20"/>
              </w:rPr>
            </w:pPr>
            <w:r w:rsidRPr="00B254A5">
              <w:rPr>
                <w:rFonts w:ascii="Trebuchet MS" w:hAnsi="Trebuchet MS" w:cs="Arial"/>
                <w:bCs/>
                <w:sz w:val="20"/>
              </w:rPr>
              <w:t>(13.467)</w:t>
            </w:r>
          </w:p>
        </w:tc>
        <w:tc>
          <w:tcPr>
            <w:tcW w:w="1559" w:type="dxa"/>
          </w:tcPr>
          <w:p w14:paraId="75B2E0D3" w14:textId="02C52BC4" w:rsidR="00037E98" w:rsidRPr="00B254A5" w:rsidRDefault="00037E98" w:rsidP="009D41CB">
            <w:pPr>
              <w:widowControl w:val="0"/>
              <w:suppressAutoHyphens w:val="0"/>
              <w:contextualSpacing/>
              <w:jc w:val="right"/>
              <w:rPr>
                <w:rFonts w:ascii="Trebuchet MS" w:hAnsi="Trebuchet MS" w:cs="Arial"/>
                <w:bCs/>
                <w:sz w:val="20"/>
              </w:rPr>
            </w:pPr>
            <w:r w:rsidRPr="00B254A5">
              <w:rPr>
                <w:rFonts w:ascii="Trebuchet MS" w:hAnsi="Trebuchet MS" w:cs="Arial"/>
                <w:bCs/>
                <w:sz w:val="20"/>
              </w:rPr>
              <w:t>-</w:t>
            </w:r>
          </w:p>
        </w:tc>
      </w:tr>
      <w:tr w:rsidR="005378EB" w:rsidRPr="00B254A5" w14:paraId="33B3FCC3" w14:textId="77777777" w:rsidTr="00D462F8">
        <w:trPr>
          <w:trHeight w:val="170"/>
        </w:trPr>
        <w:tc>
          <w:tcPr>
            <w:tcW w:w="5528" w:type="dxa"/>
            <w:vAlign w:val="bottom"/>
          </w:tcPr>
          <w:p w14:paraId="7E3E5C62" w14:textId="14A2F71D" w:rsidR="005378EB" w:rsidRPr="00B254A5" w:rsidRDefault="005378EB" w:rsidP="009D41CB">
            <w:pPr>
              <w:widowControl w:val="0"/>
              <w:suppressAutoHyphens w:val="0"/>
              <w:ind w:left="-57"/>
              <w:contextualSpacing/>
              <w:jc w:val="both"/>
              <w:rPr>
                <w:rFonts w:ascii="Trebuchet MS" w:hAnsi="Trebuchet MS" w:cs="Arial"/>
                <w:sz w:val="20"/>
                <w:lang w:eastAsia="pt-BR"/>
              </w:rPr>
            </w:pPr>
            <w:r w:rsidRPr="00B254A5">
              <w:rPr>
                <w:rFonts w:ascii="Trebuchet MS" w:hAnsi="Trebuchet MS" w:cs="Arial"/>
                <w:sz w:val="20"/>
                <w:lang w:eastAsia="pt-BR"/>
              </w:rPr>
              <w:t>Variação cambial</w:t>
            </w:r>
            <w:r w:rsidR="00003993">
              <w:rPr>
                <w:rFonts w:ascii="Trebuchet MS" w:hAnsi="Trebuchet MS" w:cs="Arial"/>
                <w:sz w:val="20"/>
                <w:lang w:eastAsia="pt-BR"/>
              </w:rPr>
              <w:t>(g)</w:t>
            </w:r>
          </w:p>
        </w:tc>
        <w:tc>
          <w:tcPr>
            <w:tcW w:w="1559" w:type="dxa"/>
          </w:tcPr>
          <w:p w14:paraId="396B0FF7" w14:textId="1E230E03" w:rsidR="005378EB" w:rsidRPr="00B254A5" w:rsidRDefault="005378EB" w:rsidP="009D41CB">
            <w:pPr>
              <w:widowControl w:val="0"/>
              <w:suppressAutoHyphens w:val="0"/>
              <w:contextualSpacing/>
              <w:jc w:val="right"/>
              <w:rPr>
                <w:rFonts w:ascii="Trebuchet MS" w:hAnsi="Trebuchet MS" w:cs="Arial"/>
                <w:bCs/>
                <w:sz w:val="20"/>
              </w:rPr>
            </w:pPr>
            <w:r w:rsidRPr="00B254A5">
              <w:rPr>
                <w:rFonts w:ascii="Trebuchet MS" w:hAnsi="Trebuchet MS" w:cs="Arial"/>
                <w:bCs/>
                <w:sz w:val="20"/>
              </w:rPr>
              <w:t>(32.294)</w:t>
            </w:r>
          </w:p>
        </w:tc>
        <w:tc>
          <w:tcPr>
            <w:tcW w:w="1559" w:type="dxa"/>
          </w:tcPr>
          <w:p w14:paraId="5B505404" w14:textId="63462BDC" w:rsidR="005378EB" w:rsidRPr="00B254A5" w:rsidRDefault="005378EB" w:rsidP="009D41CB">
            <w:pPr>
              <w:widowControl w:val="0"/>
              <w:suppressAutoHyphens w:val="0"/>
              <w:contextualSpacing/>
              <w:jc w:val="right"/>
              <w:rPr>
                <w:rFonts w:ascii="Trebuchet MS" w:hAnsi="Trebuchet MS" w:cs="Arial"/>
                <w:bCs/>
                <w:sz w:val="20"/>
              </w:rPr>
            </w:pPr>
            <w:r w:rsidRPr="00B254A5">
              <w:rPr>
                <w:rFonts w:ascii="Trebuchet MS" w:hAnsi="Trebuchet MS" w:cs="Arial"/>
                <w:bCs/>
                <w:sz w:val="20"/>
              </w:rPr>
              <w:t>-</w:t>
            </w:r>
          </w:p>
        </w:tc>
      </w:tr>
      <w:tr w:rsidR="00A97400" w:rsidRPr="00B254A5" w14:paraId="00868869" w14:textId="77777777" w:rsidTr="00D462F8">
        <w:trPr>
          <w:trHeight w:val="170"/>
        </w:trPr>
        <w:tc>
          <w:tcPr>
            <w:tcW w:w="5528" w:type="dxa"/>
            <w:vAlign w:val="bottom"/>
          </w:tcPr>
          <w:p w14:paraId="4D3C352B" w14:textId="77777777" w:rsidR="00A97400" w:rsidRPr="00B254A5" w:rsidRDefault="00A97400" w:rsidP="00A97400">
            <w:pPr>
              <w:widowControl w:val="0"/>
              <w:suppressAutoHyphens w:val="0"/>
              <w:ind w:left="-57"/>
              <w:contextualSpacing/>
              <w:jc w:val="both"/>
              <w:rPr>
                <w:rFonts w:ascii="Trebuchet MS" w:hAnsi="Trebuchet MS" w:cs="Arial"/>
                <w:sz w:val="20"/>
                <w:lang w:eastAsia="pt-BR"/>
              </w:rPr>
            </w:pPr>
            <w:r w:rsidRPr="00B254A5">
              <w:rPr>
                <w:rFonts w:ascii="Trebuchet MS" w:hAnsi="Trebuchet MS" w:cs="Arial"/>
                <w:sz w:val="20"/>
                <w:lang w:eastAsia="pt-BR"/>
              </w:rPr>
              <w:t>Despesas financeiras de tributos</w:t>
            </w:r>
          </w:p>
        </w:tc>
        <w:tc>
          <w:tcPr>
            <w:tcW w:w="1559" w:type="dxa"/>
          </w:tcPr>
          <w:p w14:paraId="19D09F0C" w14:textId="612CB426" w:rsidR="00A97400" w:rsidRPr="00B254A5" w:rsidRDefault="00037E98" w:rsidP="00A97400">
            <w:pPr>
              <w:widowControl w:val="0"/>
              <w:suppressAutoHyphens w:val="0"/>
              <w:contextualSpacing/>
              <w:jc w:val="right"/>
              <w:rPr>
                <w:rFonts w:ascii="Trebuchet MS" w:hAnsi="Trebuchet MS" w:cs="Arial"/>
                <w:bCs/>
                <w:sz w:val="20"/>
              </w:rPr>
            </w:pPr>
            <w:r w:rsidRPr="00B254A5">
              <w:rPr>
                <w:rFonts w:ascii="Trebuchet MS" w:hAnsi="Trebuchet MS" w:cs="Arial"/>
                <w:bCs/>
                <w:sz w:val="20"/>
              </w:rPr>
              <w:t>-</w:t>
            </w:r>
          </w:p>
        </w:tc>
        <w:tc>
          <w:tcPr>
            <w:tcW w:w="1559" w:type="dxa"/>
          </w:tcPr>
          <w:p w14:paraId="73723C77" w14:textId="77777777" w:rsidR="00A97400" w:rsidRPr="00B254A5" w:rsidRDefault="00A97400" w:rsidP="00A97400">
            <w:pPr>
              <w:widowControl w:val="0"/>
              <w:suppressAutoHyphens w:val="0"/>
              <w:contextualSpacing/>
              <w:jc w:val="right"/>
              <w:rPr>
                <w:rFonts w:ascii="Trebuchet MS" w:hAnsi="Trebuchet MS" w:cs="Arial"/>
                <w:bCs/>
                <w:sz w:val="20"/>
              </w:rPr>
            </w:pPr>
            <w:r w:rsidRPr="00B254A5">
              <w:rPr>
                <w:rFonts w:ascii="Trebuchet MS" w:hAnsi="Trebuchet MS" w:cs="Arial"/>
                <w:bCs/>
                <w:sz w:val="20"/>
              </w:rPr>
              <w:t xml:space="preserve"> (38)</w:t>
            </w:r>
          </w:p>
        </w:tc>
      </w:tr>
      <w:tr w:rsidR="00A97400" w:rsidRPr="00B254A5" w14:paraId="65BCE27D" w14:textId="77777777" w:rsidTr="00D462F8">
        <w:trPr>
          <w:trHeight w:val="170"/>
        </w:trPr>
        <w:tc>
          <w:tcPr>
            <w:tcW w:w="5528" w:type="dxa"/>
            <w:vAlign w:val="bottom"/>
          </w:tcPr>
          <w:p w14:paraId="442BDC44" w14:textId="77777777" w:rsidR="00A97400" w:rsidRPr="00B254A5" w:rsidRDefault="00A97400" w:rsidP="00A97400">
            <w:pPr>
              <w:widowControl w:val="0"/>
              <w:suppressAutoHyphens w:val="0"/>
              <w:ind w:left="-57"/>
              <w:contextualSpacing/>
              <w:jc w:val="both"/>
              <w:rPr>
                <w:rFonts w:ascii="Trebuchet MS" w:hAnsi="Trebuchet MS"/>
                <w:sz w:val="20"/>
              </w:rPr>
            </w:pPr>
            <w:r w:rsidRPr="00B254A5">
              <w:rPr>
                <w:rFonts w:ascii="Trebuchet MS" w:hAnsi="Trebuchet MS" w:cs="Arial"/>
                <w:sz w:val="20"/>
                <w:lang w:eastAsia="pt-BR"/>
              </w:rPr>
              <w:t>Outras</w:t>
            </w:r>
          </w:p>
        </w:tc>
        <w:tc>
          <w:tcPr>
            <w:tcW w:w="1559" w:type="dxa"/>
          </w:tcPr>
          <w:p w14:paraId="61ADF86A" w14:textId="4C858A8E" w:rsidR="00A97400" w:rsidRPr="00B254A5" w:rsidRDefault="00037E98" w:rsidP="00A97400">
            <w:pPr>
              <w:widowControl w:val="0"/>
              <w:suppressAutoHyphens w:val="0"/>
              <w:contextualSpacing/>
              <w:jc w:val="right"/>
              <w:rPr>
                <w:rFonts w:ascii="Trebuchet MS" w:hAnsi="Trebuchet MS" w:cs="Arial"/>
                <w:bCs/>
                <w:sz w:val="20"/>
              </w:rPr>
            </w:pPr>
            <w:r w:rsidRPr="00B254A5">
              <w:rPr>
                <w:rFonts w:ascii="Trebuchet MS" w:hAnsi="Trebuchet MS" w:cs="Arial"/>
                <w:bCs/>
                <w:sz w:val="20"/>
              </w:rPr>
              <w:t>(101)</w:t>
            </w:r>
          </w:p>
        </w:tc>
        <w:tc>
          <w:tcPr>
            <w:tcW w:w="1559" w:type="dxa"/>
          </w:tcPr>
          <w:p w14:paraId="6A1FEC66" w14:textId="77777777" w:rsidR="00A97400" w:rsidRPr="00B254A5" w:rsidRDefault="00A97400" w:rsidP="00A97400">
            <w:pPr>
              <w:widowControl w:val="0"/>
              <w:suppressAutoHyphens w:val="0"/>
              <w:contextualSpacing/>
              <w:jc w:val="right"/>
              <w:rPr>
                <w:rFonts w:ascii="Trebuchet MS" w:hAnsi="Trebuchet MS" w:cs="Arial"/>
                <w:bCs/>
                <w:sz w:val="20"/>
              </w:rPr>
            </w:pPr>
            <w:r w:rsidRPr="00B254A5">
              <w:rPr>
                <w:rFonts w:ascii="Trebuchet MS" w:hAnsi="Trebuchet MS" w:cs="Arial"/>
                <w:bCs/>
                <w:sz w:val="20"/>
              </w:rPr>
              <w:t xml:space="preserve"> (333)</w:t>
            </w:r>
          </w:p>
        </w:tc>
      </w:tr>
      <w:tr w:rsidR="00A97400" w:rsidRPr="00B254A5" w14:paraId="327CCC5E" w14:textId="77777777" w:rsidTr="00D462F8">
        <w:trPr>
          <w:trHeight w:val="170"/>
        </w:trPr>
        <w:tc>
          <w:tcPr>
            <w:tcW w:w="5528" w:type="dxa"/>
            <w:vAlign w:val="bottom"/>
          </w:tcPr>
          <w:p w14:paraId="1A49C2A9" w14:textId="77777777" w:rsidR="00A97400" w:rsidRPr="00B254A5" w:rsidRDefault="00A97400" w:rsidP="00A97400">
            <w:pPr>
              <w:widowControl w:val="0"/>
              <w:suppressAutoHyphens w:val="0"/>
              <w:snapToGrid w:val="0"/>
              <w:contextualSpacing/>
              <w:jc w:val="both"/>
              <w:rPr>
                <w:rFonts w:ascii="Trebuchet MS" w:hAnsi="Trebuchet MS" w:cs="Arial"/>
                <w:b/>
                <w:sz w:val="20"/>
                <w:lang w:eastAsia="pt-BR"/>
              </w:rPr>
            </w:pPr>
          </w:p>
        </w:tc>
        <w:tc>
          <w:tcPr>
            <w:tcW w:w="1559" w:type="dxa"/>
            <w:vAlign w:val="bottom"/>
          </w:tcPr>
          <w:p w14:paraId="1ABD7A6E" w14:textId="3018DB51" w:rsidR="00A97400" w:rsidRPr="00B254A5" w:rsidRDefault="008C1637" w:rsidP="00A97400">
            <w:pPr>
              <w:widowControl w:val="0"/>
              <w:pBdr>
                <w:top w:val="single" w:sz="4" w:space="1" w:color="000000"/>
                <w:left w:val="none" w:sz="0" w:space="0" w:color="000000"/>
                <w:bottom w:val="none" w:sz="0" w:space="0" w:color="000000"/>
                <w:right w:val="none" w:sz="0" w:space="0" w:color="000000"/>
              </w:pBdr>
              <w:suppressAutoHyphens w:val="0"/>
              <w:contextualSpacing/>
              <w:jc w:val="right"/>
              <w:rPr>
                <w:rFonts w:ascii="Trebuchet MS" w:hAnsi="Trebuchet MS" w:cs="Arial"/>
                <w:b/>
                <w:sz w:val="20"/>
              </w:rPr>
            </w:pPr>
            <w:r w:rsidRPr="008C1637">
              <w:rPr>
                <w:rFonts w:ascii="Trebuchet MS" w:hAnsi="Trebuchet MS" w:cs="Arial"/>
                <w:b/>
                <w:sz w:val="20"/>
              </w:rPr>
              <w:t>(398.174)</w:t>
            </w:r>
          </w:p>
        </w:tc>
        <w:tc>
          <w:tcPr>
            <w:tcW w:w="1559" w:type="dxa"/>
            <w:vAlign w:val="bottom"/>
          </w:tcPr>
          <w:p w14:paraId="720E87CE" w14:textId="77777777" w:rsidR="00A97400" w:rsidRPr="00B254A5" w:rsidRDefault="00A97400" w:rsidP="00A97400">
            <w:pPr>
              <w:widowControl w:val="0"/>
              <w:pBdr>
                <w:top w:val="single" w:sz="4" w:space="1" w:color="000000"/>
                <w:left w:val="none" w:sz="0" w:space="0" w:color="000000"/>
                <w:bottom w:val="none" w:sz="0" w:space="0" w:color="000000"/>
                <w:right w:val="none" w:sz="0" w:space="0" w:color="000000"/>
              </w:pBdr>
              <w:suppressAutoHyphens w:val="0"/>
              <w:contextualSpacing/>
              <w:jc w:val="right"/>
              <w:rPr>
                <w:rFonts w:ascii="Trebuchet MS" w:hAnsi="Trebuchet MS" w:cs="Arial"/>
                <w:b/>
                <w:sz w:val="20"/>
              </w:rPr>
            </w:pPr>
            <w:r w:rsidRPr="00B254A5">
              <w:rPr>
                <w:rFonts w:ascii="Trebuchet MS" w:hAnsi="Trebuchet MS" w:cs="Arial"/>
                <w:b/>
                <w:sz w:val="20"/>
              </w:rPr>
              <w:t>(203.310)</w:t>
            </w:r>
          </w:p>
        </w:tc>
      </w:tr>
      <w:tr w:rsidR="00A97400" w:rsidRPr="00B254A5" w14:paraId="133E50C3" w14:textId="77777777" w:rsidTr="00D462F8">
        <w:trPr>
          <w:trHeight w:val="170"/>
        </w:trPr>
        <w:tc>
          <w:tcPr>
            <w:tcW w:w="5528" w:type="dxa"/>
            <w:vAlign w:val="bottom"/>
          </w:tcPr>
          <w:p w14:paraId="78B90697" w14:textId="77777777" w:rsidR="00A97400" w:rsidRPr="00B254A5" w:rsidRDefault="00A97400" w:rsidP="00A97400">
            <w:pPr>
              <w:widowControl w:val="0"/>
              <w:suppressAutoHyphens w:val="0"/>
              <w:contextualSpacing/>
              <w:jc w:val="both"/>
              <w:rPr>
                <w:rFonts w:ascii="Trebuchet MS" w:hAnsi="Trebuchet MS"/>
                <w:sz w:val="20"/>
              </w:rPr>
            </w:pPr>
            <w:r w:rsidRPr="00B254A5">
              <w:rPr>
                <w:rFonts w:ascii="Trebuchet MS" w:eastAsia="Trebuchet MS" w:hAnsi="Trebuchet MS" w:cs="Trebuchet MS"/>
                <w:sz w:val="20"/>
                <w:lang w:eastAsia="pt-BR"/>
              </w:rPr>
              <w:t xml:space="preserve">   </w:t>
            </w:r>
          </w:p>
        </w:tc>
        <w:tc>
          <w:tcPr>
            <w:tcW w:w="1559" w:type="dxa"/>
            <w:vAlign w:val="bottom"/>
          </w:tcPr>
          <w:p w14:paraId="6D3EC3E4" w14:textId="77777777" w:rsidR="00A97400" w:rsidRPr="00B254A5" w:rsidRDefault="00A97400" w:rsidP="00A97400">
            <w:pPr>
              <w:widowControl w:val="0"/>
              <w:suppressAutoHyphens w:val="0"/>
              <w:contextualSpacing/>
              <w:jc w:val="right"/>
              <w:rPr>
                <w:rFonts w:ascii="Trebuchet MS" w:hAnsi="Trebuchet MS" w:cs="Arial"/>
                <w:bCs/>
                <w:sz w:val="20"/>
              </w:rPr>
            </w:pPr>
          </w:p>
        </w:tc>
        <w:tc>
          <w:tcPr>
            <w:tcW w:w="1559" w:type="dxa"/>
            <w:vAlign w:val="bottom"/>
          </w:tcPr>
          <w:p w14:paraId="1BEDF78B" w14:textId="77777777" w:rsidR="00A97400" w:rsidRPr="00B254A5" w:rsidRDefault="00A97400" w:rsidP="00A97400">
            <w:pPr>
              <w:widowControl w:val="0"/>
              <w:suppressAutoHyphens w:val="0"/>
              <w:snapToGrid w:val="0"/>
              <w:contextualSpacing/>
              <w:jc w:val="right"/>
              <w:rPr>
                <w:rFonts w:ascii="Trebuchet MS" w:hAnsi="Trebuchet MS" w:cs="Arial"/>
                <w:b/>
                <w:bCs/>
                <w:sz w:val="20"/>
              </w:rPr>
            </w:pPr>
          </w:p>
        </w:tc>
      </w:tr>
      <w:tr w:rsidR="00A97400" w:rsidRPr="00B254A5" w14:paraId="5A55F6E1" w14:textId="77777777" w:rsidTr="00D462F8">
        <w:trPr>
          <w:trHeight w:val="80"/>
        </w:trPr>
        <w:tc>
          <w:tcPr>
            <w:tcW w:w="5528" w:type="dxa"/>
            <w:vAlign w:val="bottom"/>
          </w:tcPr>
          <w:p w14:paraId="58AD0455" w14:textId="77777777" w:rsidR="00A97400" w:rsidRPr="00B254A5" w:rsidRDefault="00A97400" w:rsidP="00A97400">
            <w:pPr>
              <w:widowControl w:val="0"/>
              <w:suppressAutoHyphens w:val="0"/>
              <w:contextualSpacing/>
              <w:jc w:val="both"/>
              <w:rPr>
                <w:rFonts w:ascii="Trebuchet MS" w:hAnsi="Trebuchet MS"/>
                <w:sz w:val="20"/>
              </w:rPr>
            </w:pPr>
            <w:r w:rsidRPr="00B254A5">
              <w:rPr>
                <w:rFonts w:ascii="Trebuchet MS" w:eastAsia="Trebuchet MS" w:hAnsi="Trebuchet MS" w:cs="Trebuchet MS"/>
                <w:sz w:val="20"/>
                <w:lang w:eastAsia="pt-BR"/>
              </w:rPr>
              <w:t xml:space="preserve"> </w:t>
            </w:r>
          </w:p>
        </w:tc>
        <w:tc>
          <w:tcPr>
            <w:tcW w:w="1559" w:type="dxa"/>
            <w:vAlign w:val="bottom"/>
          </w:tcPr>
          <w:p w14:paraId="008C1344" w14:textId="44A274F6" w:rsidR="00A97400" w:rsidRPr="00B254A5" w:rsidRDefault="008C1637" w:rsidP="00A97400">
            <w:pPr>
              <w:widowControl w:val="0"/>
              <w:pBdr>
                <w:top w:val="single" w:sz="4" w:space="1" w:color="000000"/>
                <w:left w:val="none" w:sz="0" w:space="0" w:color="000000"/>
                <w:bottom w:val="double" w:sz="4" w:space="1" w:color="000000"/>
                <w:right w:val="none" w:sz="0" w:space="0" w:color="000000"/>
              </w:pBdr>
              <w:suppressAutoHyphens w:val="0"/>
              <w:contextualSpacing/>
              <w:jc w:val="right"/>
              <w:rPr>
                <w:rFonts w:ascii="Trebuchet MS" w:hAnsi="Trebuchet MS" w:cs="Arial"/>
                <w:b/>
                <w:bCs/>
                <w:sz w:val="20"/>
              </w:rPr>
            </w:pPr>
            <w:r w:rsidRPr="008C1637">
              <w:rPr>
                <w:rFonts w:ascii="Trebuchet MS" w:hAnsi="Trebuchet MS" w:cs="Arial"/>
                <w:b/>
                <w:bCs/>
                <w:sz w:val="20"/>
              </w:rPr>
              <w:t>(251.098)</w:t>
            </w:r>
          </w:p>
        </w:tc>
        <w:tc>
          <w:tcPr>
            <w:tcW w:w="1559" w:type="dxa"/>
            <w:vAlign w:val="bottom"/>
          </w:tcPr>
          <w:p w14:paraId="18CBB7C6" w14:textId="77777777" w:rsidR="00A97400" w:rsidRPr="00B254A5" w:rsidRDefault="00A97400" w:rsidP="00A97400">
            <w:pPr>
              <w:widowControl w:val="0"/>
              <w:pBdr>
                <w:top w:val="single" w:sz="4" w:space="1" w:color="000000"/>
                <w:left w:val="none" w:sz="0" w:space="0" w:color="000000"/>
                <w:bottom w:val="double" w:sz="4" w:space="1" w:color="000000"/>
                <w:right w:val="none" w:sz="0" w:space="0" w:color="000000"/>
              </w:pBdr>
              <w:suppressAutoHyphens w:val="0"/>
              <w:contextualSpacing/>
              <w:jc w:val="right"/>
              <w:rPr>
                <w:rFonts w:ascii="Trebuchet MS" w:hAnsi="Trebuchet MS" w:cs="Arial"/>
                <w:b/>
                <w:bCs/>
                <w:sz w:val="20"/>
              </w:rPr>
            </w:pPr>
            <w:r w:rsidRPr="00B254A5">
              <w:rPr>
                <w:rFonts w:ascii="Trebuchet MS" w:hAnsi="Trebuchet MS" w:cs="Arial"/>
                <w:b/>
                <w:bCs/>
                <w:sz w:val="20"/>
              </w:rPr>
              <w:t>(119.148)</w:t>
            </w:r>
          </w:p>
        </w:tc>
      </w:tr>
    </w:tbl>
    <w:p w14:paraId="2EECF3D0" w14:textId="77777777" w:rsidR="00682D15" w:rsidRPr="00B254A5" w:rsidRDefault="00682D15" w:rsidP="00D83C02">
      <w:pPr>
        <w:widowControl w:val="0"/>
        <w:suppressAutoHyphens w:val="0"/>
        <w:jc w:val="both"/>
        <w:rPr>
          <w:rFonts w:ascii="Trebuchet MS" w:hAnsi="Trebuchet MS" w:cs="Trebuchet MS"/>
          <w:b/>
          <w:color w:val="000000"/>
          <w:szCs w:val="24"/>
          <w:lang w:eastAsia="pt-BR"/>
        </w:rPr>
      </w:pPr>
    </w:p>
    <w:p w14:paraId="53523B18" w14:textId="4CA38193" w:rsidR="00616214" w:rsidRDefault="00B643CA" w:rsidP="00824396">
      <w:pPr>
        <w:pStyle w:val="17TEXTOcorpojustificado"/>
        <w:widowControl w:val="0"/>
        <w:numPr>
          <w:ilvl w:val="0"/>
          <w:numId w:val="29"/>
        </w:numPr>
        <w:tabs>
          <w:tab w:val="clear" w:pos="0"/>
          <w:tab w:val="left" w:pos="709"/>
        </w:tabs>
        <w:contextualSpacing/>
        <w:rPr>
          <w:rFonts w:ascii="Trebuchet MS" w:hAnsi="Trebuchet MS" w:cs="Trebuchet MS"/>
          <w:sz w:val="20"/>
        </w:rPr>
      </w:pPr>
      <w:r w:rsidRPr="00B643CA">
        <w:rPr>
          <w:rFonts w:ascii="Trebuchet MS" w:hAnsi="Trebuchet MS" w:cs="Trebuchet MS"/>
          <w:sz w:val="20"/>
        </w:rPr>
        <w:t>O incremento de R$ 24.086 nos rendimentos de aplicações financeiras no comparativo anual deve-se à elevação das taxas de juros de mercado e ao maior saldo médio de disponibilidades mantido pela Companhia em 2025</w:t>
      </w:r>
      <w:r w:rsidR="00616214" w:rsidRPr="00690C84">
        <w:rPr>
          <w:rFonts w:ascii="Trebuchet MS" w:hAnsi="Trebuchet MS" w:cs="Trebuchet MS"/>
          <w:sz w:val="20"/>
        </w:rPr>
        <w:t>.</w:t>
      </w:r>
    </w:p>
    <w:p w14:paraId="23EBAC48" w14:textId="77777777" w:rsidR="00B643CA" w:rsidRPr="00E0697B" w:rsidRDefault="00B643CA" w:rsidP="00E0697B">
      <w:pPr>
        <w:pStyle w:val="17TEXTOcorpojustificado"/>
        <w:widowControl w:val="0"/>
        <w:tabs>
          <w:tab w:val="left" w:pos="709"/>
        </w:tabs>
        <w:ind w:left="720"/>
        <w:contextualSpacing/>
        <w:rPr>
          <w:rFonts w:ascii="Trebuchet MS" w:hAnsi="Trebuchet MS" w:cs="Trebuchet MS"/>
          <w:sz w:val="20"/>
        </w:rPr>
      </w:pPr>
    </w:p>
    <w:p w14:paraId="7DA6DCDE" w14:textId="411454B9" w:rsidR="00003993" w:rsidRDefault="00B643CA" w:rsidP="00E0697B">
      <w:pPr>
        <w:pStyle w:val="PargrafodaLista"/>
        <w:numPr>
          <w:ilvl w:val="0"/>
          <w:numId w:val="29"/>
        </w:numPr>
        <w:jc w:val="both"/>
        <w:rPr>
          <w:rFonts w:ascii="Trebuchet MS" w:eastAsia="Times New Roman" w:hAnsi="Trebuchet MS" w:cs="Trebuchet MS"/>
          <w:szCs w:val="22"/>
          <w:lang w:val="pt-BR"/>
        </w:rPr>
      </w:pPr>
      <w:r w:rsidRPr="00B643CA">
        <w:rPr>
          <w:rFonts w:ascii="Trebuchet MS" w:eastAsia="Times New Roman" w:hAnsi="Trebuchet MS" w:cs="Trebuchet MS"/>
          <w:szCs w:val="22"/>
          <w:lang w:val="pt-BR"/>
        </w:rPr>
        <w:t>A receita de atualização do ativo financeiro apresentou aumento de R$ 10.725, decorrente da revisão da taxa WACC no exercício de 2025</w:t>
      </w:r>
      <w:r w:rsidR="00003993" w:rsidRPr="00690C84">
        <w:rPr>
          <w:rFonts w:ascii="Trebuchet MS" w:eastAsia="Times New Roman" w:hAnsi="Trebuchet MS" w:cs="Trebuchet MS"/>
          <w:szCs w:val="22"/>
          <w:lang w:val="pt-BR"/>
        </w:rPr>
        <w:t>;</w:t>
      </w:r>
    </w:p>
    <w:p w14:paraId="51398CD2" w14:textId="77777777" w:rsidR="00024C6B" w:rsidRPr="00E0697B" w:rsidRDefault="00024C6B" w:rsidP="00E0697B">
      <w:pPr>
        <w:pStyle w:val="PargrafodaLista"/>
        <w:ind w:firstLine="0"/>
        <w:jc w:val="both"/>
        <w:rPr>
          <w:rFonts w:ascii="Trebuchet MS" w:eastAsia="Times New Roman" w:hAnsi="Trebuchet MS" w:cs="Trebuchet MS"/>
          <w:szCs w:val="22"/>
          <w:lang w:val="pt-BR"/>
        </w:rPr>
      </w:pPr>
    </w:p>
    <w:p w14:paraId="3A0B3F88" w14:textId="6F337DF3" w:rsidR="00003993" w:rsidRPr="00E0697B" w:rsidRDefault="00B643CA" w:rsidP="00E0697B">
      <w:pPr>
        <w:pStyle w:val="PargrafodaLista"/>
        <w:numPr>
          <w:ilvl w:val="0"/>
          <w:numId w:val="29"/>
        </w:numPr>
        <w:jc w:val="both"/>
        <w:rPr>
          <w:rFonts w:ascii="Trebuchet MS" w:hAnsi="Trebuchet MS" w:cs="Trebuchet MS"/>
        </w:rPr>
      </w:pPr>
      <w:r w:rsidRPr="00B643CA">
        <w:rPr>
          <w:rFonts w:ascii="Trebuchet MS" w:eastAsia="Times New Roman" w:hAnsi="Trebuchet MS" w:cs="Trebuchet MS"/>
          <w:szCs w:val="22"/>
          <w:lang w:val="pt-BR"/>
        </w:rPr>
        <w:t>As variações monetárias ativas registraram elevação de R$ 8.515, oriunda primordialmente da atualização monetária de créditos tributários a recuperar e da reversão de atualização monetária de contingências judiciais.</w:t>
      </w:r>
    </w:p>
    <w:p w14:paraId="08695BCB" w14:textId="77777777" w:rsidR="00B643CA" w:rsidRPr="00690C84" w:rsidRDefault="00B643CA" w:rsidP="00E0697B">
      <w:pPr>
        <w:pStyle w:val="PargrafodaLista"/>
        <w:ind w:firstLine="0"/>
        <w:jc w:val="both"/>
        <w:rPr>
          <w:rFonts w:ascii="Trebuchet MS" w:hAnsi="Trebuchet MS" w:cs="Trebuchet MS"/>
        </w:rPr>
      </w:pPr>
    </w:p>
    <w:p w14:paraId="14B1DAF8" w14:textId="642C3A8C" w:rsidR="0042613E" w:rsidRDefault="00B643CA" w:rsidP="00E0697B">
      <w:pPr>
        <w:numPr>
          <w:ilvl w:val="0"/>
          <w:numId w:val="29"/>
        </w:numPr>
        <w:jc w:val="both"/>
        <w:rPr>
          <w:rFonts w:ascii="Trebuchet MS" w:hAnsi="Trebuchet MS" w:cs="Trebuchet MS"/>
          <w:sz w:val="20"/>
          <w:szCs w:val="22"/>
        </w:rPr>
      </w:pPr>
      <w:r w:rsidRPr="00B643CA">
        <w:rPr>
          <w:rFonts w:ascii="Trebuchet MS" w:hAnsi="Trebuchet MS" w:cs="Trebuchet MS"/>
          <w:sz w:val="20"/>
          <w:szCs w:val="22"/>
        </w:rPr>
        <w:lastRenderedPageBreak/>
        <w:t>Verificou-se um incremento de R$ 19.177 em variação cambial ativa, decorrente do efeito da valorização do Real frente ao Euro, notadamente concentrada no período entre setembro e novembro de 2025. Esse impacto positivo no resultado financeiro refere-se à atualização do saldo devedor do empréstimo junto à AFD, cuja paridade cambial favoreceu a redução do passivo em moeda funcional no período</w:t>
      </w:r>
      <w:r w:rsidR="0042613E" w:rsidRPr="00690C84">
        <w:rPr>
          <w:rFonts w:ascii="Trebuchet MS" w:hAnsi="Trebuchet MS" w:cs="Trebuchet MS"/>
          <w:sz w:val="20"/>
          <w:szCs w:val="22"/>
        </w:rPr>
        <w:t>;</w:t>
      </w:r>
    </w:p>
    <w:p w14:paraId="66B3DB39" w14:textId="77777777" w:rsidR="00B643CA" w:rsidRPr="00690C84" w:rsidRDefault="00B643CA" w:rsidP="00E0697B">
      <w:pPr>
        <w:ind w:left="720"/>
        <w:jc w:val="both"/>
        <w:rPr>
          <w:rFonts w:ascii="Trebuchet MS" w:hAnsi="Trebuchet MS" w:cs="Trebuchet MS"/>
          <w:sz w:val="20"/>
          <w:szCs w:val="22"/>
        </w:rPr>
      </w:pPr>
    </w:p>
    <w:p w14:paraId="3455EE8A" w14:textId="61C3044A" w:rsidR="00003993" w:rsidRDefault="00B643CA" w:rsidP="00824396">
      <w:pPr>
        <w:pStyle w:val="17TEXTOcorpojustificado"/>
        <w:widowControl w:val="0"/>
        <w:numPr>
          <w:ilvl w:val="0"/>
          <w:numId w:val="29"/>
        </w:numPr>
        <w:tabs>
          <w:tab w:val="clear" w:pos="0"/>
          <w:tab w:val="left" w:pos="709"/>
        </w:tabs>
        <w:contextualSpacing/>
        <w:rPr>
          <w:rFonts w:ascii="Trebuchet MS" w:hAnsi="Trebuchet MS" w:cs="Trebuchet MS"/>
          <w:sz w:val="20"/>
        </w:rPr>
      </w:pPr>
      <w:r w:rsidRPr="00B643CA">
        <w:rPr>
          <w:rFonts w:ascii="Trebuchet MS" w:hAnsi="Trebuchet MS" w:cs="Trebuchet MS"/>
          <w:sz w:val="20"/>
        </w:rPr>
        <w:t>Os juros sobre debêntures apresentaram elevação de R$ 61.769, explicada pela combinação do maior patamar das taxas de juros no período e pelo custo associado ao resgate antecipado da primeira emissão de debêntures no terceiro trimestre de 2025</w:t>
      </w:r>
      <w:r w:rsidR="00003993" w:rsidRPr="00690C84">
        <w:rPr>
          <w:rFonts w:ascii="Trebuchet MS" w:hAnsi="Trebuchet MS" w:cs="Trebuchet MS"/>
          <w:sz w:val="20"/>
        </w:rPr>
        <w:t>.</w:t>
      </w:r>
    </w:p>
    <w:p w14:paraId="2A2BBFB6" w14:textId="77777777" w:rsidR="00B643CA" w:rsidRPr="00690C84" w:rsidRDefault="00B643CA" w:rsidP="00E0697B">
      <w:pPr>
        <w:pStyle w:val="17TEXTOcorpojustificado"/>
        <w:widowControl w:val="0"/>
        <w:tabs>
          <w:tab w:val="left" w:pos="709"/>
        </w:tabs>
        <w:ind w:left="720"/>
        <w:contextualSpacing/>
        <w:rPr>
          <w:rFonts w:ascii="Trebuchet MS" w:hAnsi="Trebuchet MS" w:cs="Trebuchet MS"/>
          <w:sz w:val="20"/>
        </w:rPr>
      </w:pPr>
    </w:p>
    <w:p w14:paraId="307FC98D" w14:textId="24625555" w:rsidR="00530B9B" w:rsidRDefault="00B643CA" w:rsidP="00824396">
      <w:pPr>
        <w:pStyle w:val="17TEXTOcorpojustificado"/>
        <w:widowControl w:val="0"/>
        <w:numPr>
          <w:ilvl w:val="0"/>
          <w:numId w:val="29"/>
        </w:numPr>
        <w:tabs>
          <w:tab w:val="clear" w:pos="0"/>
          <w:tab w:val="left" w:pos="709"/>
        </w:tabs>
        <w:contextualSpacing/>
        <w:rPr>
          <w:rFonts w:ascii="Trebuchet MS" w:hAnsi="Trebuchet MS" w:cs="Trebuchet MS"/>
          <w:sz w:val="20"/>
        </w:rPr>
      </w:pPr>
      <w:r w:rsidRPr="00B643CA">
        <w:rPr>
          <w:rFonts w:ascii="Trebuchet MS" w:hAnsi="Trebuchet MS" w:cs="Trebuchet MS"/>
          <w:sz w:val="20"/>
        </w:rPr>
        <w:t>O aumento de R$ 95.761 na atualização monetária passiva decorre, substancialmente, dos encargos sobre a remuneração do investimento da PPP de esgoto, do impacto da revisão da metodologia de classificação de encargos financeiros e do comissionamento de novos financiamentos</w:t>
      </w:r>
      <w:r w:rsidR="00530B9B" w:rsidRPr="00690C84">
        <w:rPr>
          <w:rFonts w:ascii="Trebuchet MS" w:hAnsi="Trebuchet MS" w:cs="Trebuchet MS"/>
          <w:sz w:val="20"/>
        </w:rPr>
        <w:t>.</w:t>
      </w:r>
    </w:p>
    <w:p w14:paraId="3257C1A2" w14:textId="77777777" w:rsidR="00B643CA" w:rsidRPr="00E0697B" w:rsidRDefault="00B643CA" w:rsidP="00E0697B">
      <w:pPr>
        <w:pStyle w:val="17TEXTOcorpojustificado"/>
        <w:widowControl w:val="0"/>
        <w:tabs>
          <w:tab w:val="left" w:pos="709"/>
        </w:tabs>
        <w:ind w:left="720"/>
        <w:contextualSpacing/>
        <w:rPr>
          <w:rFonts w:ascii="Trebuchet MS" w:hAnsi="Trebuchet MS" w:cs="Trebuchet MS"/>
          <w:sz w:val="20"/>
        </w:rPr>
      </w:pPr>
    </w:p>
    <w:p w14:paraId="553DEA15" w14:textId="6F5B0D61" w:rsidR="00690C84" w:rsidRDefault="00B643CA" w:rsidP="00E0697B">
      <w:pPr>
        <w:pStyle w:val="PargrafodaLista"/>
        <w:numPr>
          <w:ilvl w:val="0"/>
          <w:numId w:val="29"/>
        </w:numPr>
        <w:jc w:val="both"/>
        <w:rPr>
          <w:rFonts w:ascii="Trebuchet MS" w:eastAsia="Times New Roman" w:hAnsi="Trebuchet MS" w:cs="Trebuchet MS"/>
          <w:szCs w:val="22"/>
          <w:lang w:val="pt-BR"/>
        </w:rPr>
      </w:pPr>
      <w:r w:rsidRPr="00B643CA">
        <w:rPr>
          <w:rFonts w:ascii="Trebuchet MS" w:eastAsia="Times New Roman" w:hAnsi="Trebuchet MS" w:cs="Trebuchet MS"/>
          <w:szCs w:val="22"/>
          <w:lang w:val="pt-BR"/>
        </w:rPr>
        <w:t>As contas de variação cambial passiva e swap apresentaram incremento consolidado de R$ 45.761, em virtude da desvalorização do Real frente ao Euro em dezembro de 2025 e do efeito acumulado da marcação a mercado dos instrumentos de swap desde sua contratação. Ressalta-se que tanto a variação cambial quanto o instrumento de swap são integralmente vinculados à proteção e atualização do empréstimo junto à AFD</w:t>
      </w:r>
      <w:r w:rsidR="00690C84" w:rsidRPr="00690C84">
        <w:rPr>
          <w:rFonts w:ascii="Trebuchet MS" w:eastAsia="Times New Roman" w:hAnsi="Trebuchet MS" w:cs="Trebuchet MS"/>
          <w:szCs w:val="22"/>
          <w:lang w:val="pt-BR"/>
        </w:rPr>
        <w:t>.</w:t>
      </w:r>
    </w:p>
    <w:p w14:paraId="62B9CA9F" w14:textId="77777777" w:rsidR="0016395C" w:rsidRPr="00B254A5" w:rsidRDefault="0016395C" w:rsidP="0016395C">
      <w:pPr>
        <w:spacing w:line="228" w:lineRule="auto"/>
        <w:ind w:left="426"/>
        <w:contextualSpacing/>
        <w:jc w:val="both"/>
        <w:rPr>
          <w:rFonts w:ascii="Trebuchet MS" w:hAnsi="Trebuchet MS" w:cs="Trebuchet MS"/>
          <w:b/>
          <w:bCs/>
          <w:szCs w:val="24"/>
        </w:rPr>
      </w:pPr>
    </w:p>
    <w:p w14:paraId="0C9F319F" w14:textId="77777777" w:rsidR="0016395C" w:rsidRPr="00B254A5" w:rsidRDefault="0016395C" w:rsidP="0016395C">
      <w:pPr>
        <w:widowControl w:val="0"/>
        <w:numPr>
          <w:ilvl w:val="0"/>
          <w:numId w:val="12"/>
        </w:numPr>
        <w:suppressAutoHyphens w:val="0"/>
        <w:spacing w:line="214" w:lineRule="auto"/>
        <w:ind w:left="426" w:hanging="426"/>
        <w:contextualSpacing/>
        <w:jc w:val="both"/>
        <w:rPr>
          <w:rFonts w:ascii="Trebuchet MS" w:hAnsi="Trebuchet MS" w:cs="Trebuchet MS"/>
          <w:b/>
          <w:bCs/>
          <w:color w:val="000000"/>
          <w:szCs w:val="24"/>
          <w:lang w:eastAsia="pt-BR"/>
        </w:rPr>
      </w:pPr>
      <w:bookmarkStart w:id="57" w:name="_Hlk204948848"/>
      <w:r w:rsidRPr="00B254A5">
        <w:rPr>
          <w:rFonts w:ascii="Trebuchet MS" w:hAnsi="Trebuchet MS" w:cs="Trebuchet MS"/>
          <w:b/>
          <w:bCs/>
          <w:color w:val="000000"/>
          <w:szCs w:val="24"/>
          <w:lang w:eastAsia="pt-BR"/>
        </w:rPr>
        <w:t>Eventos subsequentes</w:t>
      </w:r>
    </w:p>
    <w:p w14:paraId="523F5DE7" w14:textId="77777777" w:rsidR="00AE19AF" w:rsidRPr="00B254A5" w:rsidRDefault="00AE19AF" w:rsidP="00AE19AF">
      <w:pPr>
        <w:widowControl w:val="0"/>
        <w:suppressAutoHyphens w:val="0"/>
        <w:spacing w:line="214" w:lineRule="auto"/>
        <w:contextualSpacing/>
        <w:jc w:val="both"/>
        <w:rPr>
          <w:rFonts w:ascii="Trebuchet MS" w:hAnsi="Trebuchet MS" w:cs="Trebuchet MS"/>
          <w:b/>
          <w:bCs/>
          <w:color w:val="000000"/>
          <w:szCs w:val="24"/>
          <w:lang w:eastAsia="pt-BR"/>
        </w:rPr>
      </w:pPr>
    </w:p>
    <w:bookmarkEnd w:id="57"/>
    <w:p w14:paraId="3E6FDA63" w14:textId="7AFFF399" w:rsidR="0056757A" w:rsidRPr="0056757A" w:rsidRDefault="0056757A" w:rsidP="0056757A">
      <w:pPr>
        <w:suppressAutoHyphens w:val="0"/>
        <w:ind w:left="426"/>
        <w:contextualSpacing/>
        <w:jc w:val="both"/>
        <w:rPr>
          <w:rFonts w:ascii="Trebuchet MS" w:hAnsi="Trebuchet MS" w:cs="Arial"/>
          <w:sz w:val="20"/>
        </w:rPr>
      </w:pPr>
      <w:r w:rsidRPr="0056757A">
        <w:rPr>
          <w:rFonts w:ascii="Trebuchet MS" w:hAnsi="Trebuchet MS" w:cs="Arial"/>
          <w:sz w:val="20"/>
        </w:rPr>
        <w:t>Em janeiro de 2026, a Companhia recebeu o aporte de R$ 117.000, realizado pelo</w:t>
      </w:r>
      <w:r w:rsidRPr="00E0697B">
        <w:rPr>
          <w:rFonts w:ascii="Trebuchet MS" w:hAnsi="Trebuchet MS" w:cs="Arial"/>
          <w:sz w:val="20"/>
        </w:rPr>
        <w:t xml:space="preserve"> acionista</w:t>
      </w:r>
      <w:r w:rsidRPr="0056757A">
        <w:rPr>
          <w:rFonts w:ascii="Trebuchet MS" w:hAnsi="Trebuchet MS" w:cs="Arial"/>
          <w:sz w:val="20"/>
        </w:rPr>
        <w:t xml:space="preserve"> Estado do Ceará, sem a emissão imediata de novas ações. Este montante, somado aos R$ 90.000 integralizados entre julho e setembro de 2025, totaliza R$ 207.000 em recursos recebidos até a presente data.</w:t>
      </w:r>
    </w:p>
    <w:p w14:paraId="6419E0AE" w14:textId="77777777" w:rsidR="0056757A" w:rsidRPr="0056757A" w:rsidRDefault="0056757A" w:rsidP="0056757A">
      <w:pPr>
        <w:suppressAutoHyphens w:val="0"/>
        <w:ind w:left="426"/>
        <w:contextualSpacing/>
        <w:jc w:val="both"/>
        <w:rPr>
          <w:rFonts w:ascii="Trebuchet MS" w:hAnsi="Trebuchet MS" w:cs="Arial"/>
          <w:sz w:val="20"/>
        </w:rPr>
      </w:pPr>
    </w:p>
    <w:p w14:paraId="64024926" w14:textId="4FCD4F72" w:rsidR="000E2860" w:rsidRPr="00B254A5" w:rsidRDefault="0056757A" w:rsidP="0056757A">
      <w:pPr>
        <w:suppressAutoHyphens w:val="0"/>
        <w:ind w:left="426"/>
        <w:contextualSpacing/>
        <w:jc w:val="both"/>
        <w:rPr>
          <w:rFonts w:ascii="Trebuchet MS" w:hAnsi="Trebuchet MS" w:cs="Arial"/>
          <w:sz w:val="20"/>
        </w:rPr>
      </w:pPr>
      <w:r w:rsidRPr="0056757A">
        <w:rPr>
          <w:rFonts w:ascii="Trebuchet MS" w:hAnsi="Trebuchet MS" w:cs="Arial"/>
          <w:sz w:val="20"/>
        </w:rPr>
        <w:t xml:space="preserve">O aporte integra o cronograma de investimentos de R$ 500.000 previstos pelo Estado do Ceará, oriundos de linha de financiamento contratada junto ao Banco Nacional de Desenvolvimento Econômico e Social (BNDES), no âmbito do programa BNDES </w:t>
      </w:r>
      <w:proofErr w:type="spellStart"/>
      <w:r w:rsidRPr="0056757A">
        <w:rPr>
          <w:rFonts w:ascii="Trebuchet MS" w:hAnsi="Trebuchet MS" w:cs="Arial"/>
          <w:sz w:val="20"/>
        </w:rPr>
        <w:t>Invest</w:t>
      </w:r>
      <w:proofErr w:type="spellEnd"/>
      <w:r w:rsidRPr="0056757A">
        <w:rPr>
          <w:rFonts w:ascii="Trebuchet MS" w:hAnsi="Trebuchet MS" w:cs="Arial"/>
          <w:sz w:val="20"/>
        </w:rPr>
        <w:t xml:space="preserve"> Impacto, conforme detalhado em Comunicado ao Mercado divulgado em 27 de setembro de 2024.</w:t>
      </w:r>
    </w:p>
    <w:p w14:paraId="46BD15AA" w14:textId="77777777" w:rsidR="000E2860" w:rsidRPr="00B254A5" w:rsidRDefault="000E2860" w:rsidP="004D1C87">
      <w:pPr>
        <w:suppressAutoHyphens w:val="0"/>
        <w:ind w:left="426"/>
        <w:contextualSpacing/>
        <w:jc w:val="both"/>
        <w:rPr>
          <w:rFonts w:ascii="Trebuchet MS" w:hAnsi="Trebuchet MS" w:cs="Arial"/>
          <w:sz w:val="20"/>
        </w:rPr>
      </w:pPr>
    </w:p>
    <w:p w14:paraId="5EF4F2F2" w14:textId="77777777" w:rsidR="000E2860" w:rsidRPr="00B254A5" w:rsidRDefault="000E2860" w:rsidP="004D1C87">
      <w:pPr>
        <w:suppressAutoHyphens w:val="0"/>
        <w:ind w:left="426"/>
        <w:contextualSpacing/>
        <w:jc w:val="both"/>
        <w:rPr>
          <w:rFonts w:ascii="Trebuchet MS" w:hAnsi="Trebuchet MS" w:cs="Arial"/>
          <w:sz w:val="20"/>
        </w:rPr>
      </w:pPr>
    </w:p>
    <w:p w14:paraId="76192619" w14:textId="77777777" w:rsidR="000E2860" w:rsidRPr="00B254A5" w:rsidRDefault="000E2860" w:rsidP="004D1C87">
      <w:pPr>
        <w:suppressAutoHyphens w:val="0"/>
        <w:ind w:left="426"/>
        <w:contextualSpacing/>
        <w:jc w:val="both"/>
        <w:rPr>
          <w:rFonts w:ascii="Trebuchet MS" w:hAnsi="Trebuchet MS" w:cs="Arial"/>
          <w:sz w:val="20"/>
        </w:rPr>
      </w:pPr>
    </w:p>
    <w:tbl>
      <w:tblPr>
        <w:tblW w:w="8788" w:type="dxa"/>
        <w:tblInd w:w="496" w:type="dxa"/>
        <w:tblLayout w:type="fixed"/>
        <w:tblCellMar>
          <w:left w:w="70" w:type="dxa"/>
          <w:right w:w="70" w:type="dxa"/>
        </w:tblCellMar>
        <w:tblLook w:val="0000" w:firstRow="0" w:lastRow="0" w:firstColumn="0" w:lastColumn="0" w:noHBand="0" w:noVBand="0"/>
      </w:tblPr>
      <w:tblGrid>
        <w:gridCol w:w="2989"/>
        <w:gridCol w:w="167"/>
        <w:gridCol w:w="2656"/>
        <w:gridCol w:w="163"/>
        <w:gridCol w:w="2813"/>
      </w:tblGrid>
      <w:tr w:rsidR="00211889" w:rsidRPr="00B254A5" w14:paraId="1C4B7005" w14:textId="77777777" w:rsidTr="00FF7AF9">
        <w:tc>
          <w:tcPr>
            <w:tcW w:w="2989" w:type="dxa"/>
            <w:tcBorders>
              <w:bottom w:val="single" w:sz="4" w:space="0" w:color="000000"/>
            </w:tcBorders>
          </w:tcPr>
          <w:p w14:paraId="3DD77469" w14:textId="77777777" w:rsidR="00211889" w:rsidRPr="00B254A5" w:rsidRDefault="00A21BF0" w:rsidP="00564D58">
            <w:pPr>
              <w:widowControl w:val="0"/>
              <w:snapToGrid w:val="0"/>
              <w:jc w:val="both"/>
              <w:rPr>
                <w:rFonts w:ascii="Trebuchet MS" w:hAnsi="Trebuchet MS" w:cs="Arial"/>
                <w:sz w:val="18"/>
                <w:szCs w:val="18"/>
                <w:shd w:val="clear" w:color="auto" w:fill="FFFF00"/>
              </w:rPr>
            </w:pPr>
            <w:r w:rsidRPr="00B254A5">
              <w:rPr>
                <w:rFonts w:ascii="Trebuchet MS" w:hAnsi="Trebuchet MS" w:cs="Arial"/>
                <w:sz w:val="18"/>
                <w:szCs w:val="18"/>
                <w:shd w:val="clear" w:color="auto" w:fill="FFFF00"/>
              </w:rPr>
              <w:t xml:space="preserve">     </w:t>
            </w:r>
          </w:p>
        </w:tc>
        <w:tc>
          <w:tcPr>
            <w:tcW w:w="167" w:type="dxa"/>
          </w:tcPr>
          <w:p w14:paraId="0D99A635" w14:textId="77777777" w:rsidR="00211889" w:rsidRPr="00B254A5" w:rsidRDefault="00211889" w:rsidP="00564D58">
            <w:pPr>
              <w:widowControl w:val="0"/>
              <w:snapToGrid w:val="0"/>
              <w:jc w:val="both"/>
              <w:rPr>
                <w:rFonts w:ascii="Trebuchet MS" w:hAnsi="Trebuchet MS" w:cs="Arial"/>
                <w:sz w:val="18"/>
                <w:szCs w:val="18"/>
                <w:shd w:val="clear" w:color="auto" w:fill="FFFF00"/>
              </w:rPr>
            </w:pPr>
          </w:p>
        </w:tc>
        <w:tc>
          <w:tcPr>
            <w:tcW w:w="2656" w:type="dxa"/>
            <w:tcBorders>
              <w:bottom w:val="single" w:sz="4" w:space="0" w:color="000000"/>
            </w:tcBorders>
          </w:tcPr>
          <w:p w14:paraId="5A89EC5C" w14:textId="77777777" w:rsidR="00211889" w:rsidRPr="00B254A5" w:rsidRDefault="00211889" w:rsidP="00564D58">
            <w:pPr>
              <w:widowControl w:val="0"/>
              <w:snapToGrid w:val="0"/>
              <w:jc w:val="both"/>
              <w:rPr>
                <w:rFonts w:ascii="Trebuchet MS" w:hAnsi="Trebuchet MS" w:cs="Arial"/>
                <w:sz w:val="18"/>
                <w:szCs w:val="18"/>
                <w:shd w:val="clear" w:color="auto" w:fill="FFFF00"/>
              </w:rPr>
            </w:pPr>
          </w:p>
        </w:tc>
        <w:tc>
          <w:tcPr>
            <w:tcW w:w="163" w:type="dxa"/>
          </w:tcPr>
          <w:p w14:paraId="783D6C98" w14:textId="77777777" w:rsidR="00211889" w:rsidRPr="00B254A5" w:rsidRDefault="00211889" w:rsidP="00564D58">
            <w:pPr>
              <w:widowControl w:val="0"/>
              <w:snapToGrid w:val="0"/>
              <w:jc w:val="both"/>
              <w:rPr>
                <w:rFonts w:ascii="Trebuchet MS" w:hAnsi="Trebuchet MS" w:cs="Arial"/>
                <w:sz w:val="18"/>
                <w:szCs w:val="18"/>
                <w:shd w:val="clear" w:color="auto" w:fill="FFFF00"/>
              </w:rPr>
            </w:pPr>
          </w:p>
        </w:tc>
        <w:tc>
          <w:tcPr>
            <w:tcW w:w="2813" w:type="dxa"/>
            <w:tcBorders>
              <w:bottom w:val="single" w:sz="4" w:space="0" w:color="000000"/>
            </w:tcBorders>
          </w:tcPr>
          <w:p w14:paraId="677C07FD" w14:textId="77777777" w:rsidR="00211889" w:rsidRPr="00B254A5" w:rsidRDefault="00211889" w:rsidP="00564D58">
            <w:pPr>
              <w:widowControl w:val="0"/>
              <w:snapToGrid w:val="0"/>
              <w:jc w:val="both"/>
              <w:rPr>
                <w:rFonts w:ascii="Trebuchet MS" w:hAnsi="Trebuchet MS" w:cs="Arial"/>
                <w:sz w:val="18"/>
                <w:szCs w:val="18"/>
                <w:shd w:val="clear" w:color="auto" w:fill="FFFF00"/>
              </w:rPr>
            </w:pPr>
          </w:p>
        </w:tc>
      </w:tr>
      <w:tr w:rsidR="00211889" w:rsidRPr="00B254A5" w14:paraId="00E6FD94" w14:textId="77777777" w:rsidTr="00FF7AF9">
        <w:trPr>
          <w:trHeight w:val="261"/>
        </w:trPr>
        <w:tc>
          <w:tcPr>
            <w:tcW w:w="2989" w:type="dxa"/>
            <w:tcBorders>
              <w:top w:val="single" w:sz="4" w:space="0" w:color="000000"/>
            </w:tcBorders>
          </w:tcPr>
          <w:p w14:paraId="15153401" w14:textId="77777777" w:rsidR="00211889" w:rsidRPr="00E0697B" w:rsidRDefault="00211889" w:rsidP="00564D58">
            <w:pPr>
              <w:widowControl w:val="0"/>
              <w:snapToGrid w:val="0"/>
              <w:jc w:val="center"/>
              <w:rPr>
                <w:rFonts w:ascii="Trebuchet MS" w:hAnsi="Trebuchet MS" w:cs="Arial"/>
                <w:b/>
                <w:bCs/>
                <w:sz w:val="18"/>
                <w:szCs w:val="18"/>
              </w:rPr>
            </w:pPr>
            <w:proofErr w:type="spellStart"/>
            <w:r w:rsidRPr="00E0697B">
              <w:rPr>
                <w:rFonts w:ascii="Trebuchet MS" w:hAnsi="Trebuchet MS" w:cs="Arial"/>
                <w:b/>
                <w:bCs/>
                <w:sz w:val="18"/>
                <w:szCs w:val="18"/>
              </w:rPr>
              <w:t>Neurisangelo</w:t>
            </w:r>
            <w:proofErr w:type="spellEnd"/>
            <w:r w:rsidRPr="00E0697B">
              <w:rPr>
                <w:rFonts w:ascii="Trebuchet MS" w:hAnsi="Trebuchet MS" w:cs="Arial"/>
                <w:b/>
                <w:bCs/>
                <w:sz w:val="18"/>
                <w:szCs w:val="18"/>
              </w:rPr>
              <w:t xml:space="preserve"> Cavalcante de Freitas</w:t>
            </w:r>
          </w:p>
        </w:tc>
        <w:tc>
          <w:tcPr>
            <w:tcW w:w="167" w:type="dxa"/>
          </w:tcPr>
          <w:p w14:paraId="6978C913" w14:textId="77777777" w:rsidR="00211889" w:rsidRPr="00E0697B" w:rsidRDefault="00211889" w:rsidP="00564D58">
            <w:pPr>
              <w:widowControl w:val="0"/>
              <w:snapToGrid w:val="0"/>
              <w:jc w:val="center"/>
              <w:rPr>
                <w:rFonts w:ascii="Trebuchet MS" w:hAnsi="Trebuchet MS" w:cs="Arial"/>
                <w:b/>
                <w:bCs/>
                <w:sz w:val="18"/>
                <w:szCs w:val="18"/>
              </w:rPr>
            </w:pPr>
          </w:p>
        </w:tc>
        <w:tc>
          <w:tcPr>
            <w:tcW w:w="2656" w:type="dxa"/>
            <w:tcBorders>
              <w:top w:val="single" w:sz="4" w:space="0" w:color="000000"/>
            </w:tcBorders>
          </w:tcPr>
          <w:p w14:paraId="59C6DF61" w14:textId="77777777" w:rsidR="00211889" w:rsidRPr="00E0697B" w:rsidRDefault="003C7A5F" w:rsidP="00564D58">
            <w:pPr>
              <w:widowControl w:val="0"/>
              <w:suppressAutoHyphens w:val="0"/>
              <w:snapToGrid w:val="0"/>
              <w:contextualSpacing/>
              <w:jc w:val="center"/>
              <w:rPr>
                <w:rFonts w:ascii="Trebuchet MS" w:hAnsi="Trebuchet MS" w:cs="Arial"/>
                <w:b/>
                <w:bCs/>
                <w:sz w:val="18"/>
                <w:szCs w:val="18"/>
              </w:rPr>
            </w:pPr>
            <w:r w:rsidRPr="00E0697B">
              <w:rPr>
                <w:rFonts w:ascii="Trebuchet MS" w:hAnsi="Trebuchet MS" w:cs="Arial"/>
                <w:b/>
                <w:bCs/>
                <w:sz w:val="18"/>
                <w:szCs w:val="18"/>
              </w:rPr>
              <w:t>Francisco Rogério Gomes Leite</w:t>
            </w:r>
          </w:p>
        </w:tc>
        <w:tc>
          <w:tcPr>
            <w:tcW w:w="163" w:type="dxa"/>
          </w:tcPr>
          <w:p w14:paraId="3D746148" w14:textId="77777777" w:rsidR="00211889" w:rsidRPr="00E0697B" w:rsidRDefault="00211889" w:rsidP="00564D58">
            <w:pPr>
              <w:widowControl w:val="0"/>
              <w:suppressAutoHyphens w:val="0"/>
              <w:snapToGrid w:val="0"/>
              <w:contextualSpacing/>
              <w:jc w:val="center"/>
              <w:rPr>
                <w:rFonts w:ascii="Trebuchet MS" w:hAnsi="Trebuchet MS" w:cs="Arial"/>
                <w:b/>
                <w:bCs/>
                <w:sz w:val="18"/>
                <w:szCs w:val="18"/>
              </w:rPr>
            </w:pPr>
          </w:p>
        </w:tc>
        <w:tc>
          <w:tcPr>
            <w:tcW w:w="2813" w:type="dxa"/>
            <w:tcBorders>
              <w:top w:val="single" w:sz="4" w:space="0" w:color="000000"/>
            </w:tcBorders>
          </w:tcPr>
          <w:p w14:paraId="34C4E737" w14:textId="77777777" w:rsidR="00211889" w:rsidRPr="00E0697B" w:rsidRDefault="00211889" w:rsidP="00564D58">
            <w:pPr>
              <w:widowControl w:val="0"/>
              <w:suppressAutoHyphens w:val="0"/>
              <w:snapToGrid w:val="0"/>
              <w:contextualSpacing/>
              <w:jc w:val="center"/>
              <w:rPr>
                <w:rFonts w:ascii="Trebuchet MS" w:hAnsi="Trebuchet MS" w:cs="Arial"/>
                <w:b/>
                <w:bCs/>
                <w:sz w:val="18"/>
                <w:szCs w:val="18"/>
              </w:rPr>
            </w:pPr>
            <w:r w:rsidRPr="00E0697B">
              <w:rPr>
                <w:rFonts w:ascii="Trebuchet MS" w:hAnsi="Trebuchet MS" w:cs="Arial"/>
                <w:b/>
                <w:bCs/>
                <w:sz w:val="18"/>
                <w:szCs w:val="18"/>
              </w:rPr>
              <w:t>Cláudia Elizângela Tolentino Caixeta Freire</w:t>
            </w:r>
          </w:p>
        </w:tc>
      </w:tr>
      <w:tr w:rsidR="00211889" w:rsidRPr="00B254A5" w14:paraId="14B6530B" w14:textId="77777777" w:rsidTr="00FF7AF9">
        <w:tc>
          <w:tcPr>
            <w:tcW w:w="2989" w:type="dxa"/>
          </w:tcPr>
          <w:p w14:paraId="389ACD04" w14:textId="77777777" w:rsidR="00211889" w:rsidRPr="00B254A5" w:rsidRDefault="00211889" w:rsidP="00564D58">
            <w:pPr>
              <w:widowControl w:val="0"/>
              <w:jc w:val="center"/>
            </w:pPr>
            <w:r w:rsidRPr="00E0697B">
              <w:rPr>
                <w:rFonts w:ascii="Trebuchet MS" w:hAnsi="Trebuchet MS" w:cs="Arial"/>
                <w:sz w:val="18"/>
                <w:szCs w:val="18"/>
              </w:rPr>
              <w:t>Diretor Presidente</w:t>
            </w:r>
          </w:p>
        </w:tc>
        <w:tc>
          <w:tcPr>
            <w:tcW w:w="167" w:type="dxa"/>
          </w:tcPr>
          <w:p w14:paraId="25B7D96A" w14:textId="77777777" w:rsidR="00211889" w:rsidRPr="00B254A5" w:rsidRDefault="00211889" w:rsidP="00564D58">
            <w:pPr>
              <w:widowControl w:val="0"/>
              <w:snapToGrid w:val="0"/>
              <w:jc w:val="center"/>
              <w:rPr>
                <w:rFonts w:ascii="Trebuchet MS" w:hAnsi="Trebuchet MS" w:cs="Arial"/>
                <w:sz w:val="18"/>
                <w:szCs w:val="18"/>
              </w:rPr>
            </w:pPr>
          </w:p>
        </w:tc>
        <w:tc>
          <w:tcPr>
            <w:tcW w:w="2656" w:type="dxa"/>
          </w:tcPr>
          <w:p w14:paraId="191C76FA" w14:textId="77777777" w:rsidR="00211889" w:rsidRPr="00B254A5" w:rsidRDefault="00211889" w:rsidP="00564D58">
            <w:pPr>
              <w:widowControl w:val="0"/>
              <w:jc w:val="center"/>
            </w:pPr>
            <w:r w:rsidRPr="00E0697B">
              <w:rPr>
                <w:rFonts w:ascii="Trebuchet MS" w:hAnsi="Trebuchet MS" w:cs="Arial"/>
                <w:sz w:val="18"/>
                <w:szCs w:val="18"/>
              </w:rPr>
              <w:t>Diretor de Operações</w:t>
            </w:r>
          </w:p>
        </w:tc>
        <w:tc>
          <w:tcPr>
            <w:tcW w:w="163" w:type="dxa"/>
          </w:tcPr>
          <w:p w14:paraId="740D0286" w14:textId="77777777" w:rsidR="00211889" w:rsidRPr="00B254A5" w:rsidRDefault="00211889" w:rsidP="00564D58">
            <w:pPr>
              <w:widowControl w:val="0"/>
              <w:snapToGrid w:val="0"/>
              <w:jc w:val="center"/>
              <w:rPr>
                <w:rFonts w:ascii="Trebuchet MS" w:hAnsi="Trebuchet MS" w:cs="Arial"/>
                <w:sz w:val="18"/>
                <w:szCs w:val="18"/>
                <w:shd w:val="clear" w:color="auto" w:fill="FFFF00"/>
              </w:rPr>
            </w:pPr>
          </w:p>
        </w:tc>
        <w:tc>
          <w:tcPr>
            <w:tcW w:w="2813" w:type="dxa"/>
          </w:tcPr>
          <w:p w14:paraId="3226C73E" w14:textId="77777777" w:rsidR="00211889" w:rsidRPr="00B254A5" w:rsidRDefault="00211889" w:rsidP="00564D58">
            <w:pPr>
              <w:widowControl w:val="0"/>
              <w:jc w:val="center"/>
            </w:pPr>
            <w:r w:rsidRPr="00E0697B">
              <w:rPr>
                <w:rFonts w:ascii="Trebuchet MS" w:hAnsi="Trebuchet MS" w:cs="Arial"/>
                <w:sz w:val="18"/>
                <w:szCs w:val="18"/>
              </w:rPr>
              <w:t>Diretora de Mercado</w:t>
            </w:r>
          </w:p>
        </w:tc>
      </w:tr>
      <w:tr w:rsidR="00445805" w:rsidRPr="00B254A5" w14:paraId="26CCBDF2" w14:textId="77777777" w:rsidTr="00FF7AF9">
        <w:tc>
          <w:tcPr>
            <w:tcW w:w="2989" w:type="dxa"/>
          </w:tcPr>
          <w:p w14:paraId="319C8558" w14:textId="77777777" w:rsidR="00445805" w:rsidRPr="00E0697B" w:rsidRDefault="00A21BF0" w:rsidP="00564D58">
            <w:pPr>
              <w:widowControl w:val="0"/>
              <w:jc w:val="center"/>
              <w:rPr>
                <w:rFonts w:ascii="Trebuchet MS" w:hAnsi="Trebuchet MS" w:cs="Arial"/>
                <w:sz w:val="18"/>
                <w:szCs w:val="18"/>
              </w:rPr>
            </w:pPr>
            <w:r w:rsidRPr="00E0697B">
              <w:rPr>
                <w:rFonts w:ascii="Trebuchet MS" w:hAnsi="Trebuchet MS" w:cs="Arial"/>
                <w:sz w:val="18"/>
                <w:szCs w:val="18"/>
              </w:rPr>
              <w:t xml:space="preserve"> </w:t>
            </w:r>
          </w:p>
        </w:tc>
        <w:tc>
          <w:tcPr>
            <w:tcW w:w="167" w:type="dxa"/>
          </w:tcPr>
          <w:p w14:paraId="5CB44B39" w14:textId="77777777" w:rsidR="00445805" w:rsidRPr="00B254A5" w:rsidRDefault="00445805" w:rsidP="00564D58">
            <w:pPr>
              <w:widowControl w:val="0"/>
              <w:snapToGrid w:val="0"/>
              <w:jc w:val="center"/>
              <w:rPr>
                <w:rFonts w:ascii="Trebuchet MS" w:hAnsi="Trebuchet MS" w:cs="Arial"/>
                <w:sz w:val="18"/>
                <w:szCs w:val="18"/>
              </w:rPr>
            </w:pPr>
          </w:p>
        </w:tc>
        <w:tc>
          <w:tcPr>
            <w:tcW w:w="2656" w:type="dxa"/>
          </w:tcPr>
          <w:p w14:paraId="0BB6A3C6" w14:textId="77777777" w:rsidR="00445805" w:rsidRPr="00E0697B" w:rsidRDefault="00445805" w:rsidP="00564D58">
            <w:pPr>
              <w:widowControl w:val="0"/>
              <w:jc w:val="center"/>
              <w:rPr>
                <w:rFonts w:ascii="Trebuchet MS" w:hAnsi="Trebuchet MS" w:cs="Arial"/>
                <w:sz w:val="18"/>
                <w:szCs w:val="18"/>
              </w:rPr>
            </w:pPr>
          </w:p>
        </w:tc>
        <w:tc>
          <w:tcPr>
            <w:tcW w:w="163" w:type="dxa"/>
          </w:tcPr>
          <w:p w14:paraId="78B5A324" w14:textId="77777777" w:rsidR="00445805" w:rsidRPr="00B254A5" w:rsidRDefault="00445805" w:rsidP="00564D58">
            <w:pPr>
              <w:widowControl w:val="0"/>
              <w:snapToGrid w:val="0"/>
              <w:jc w:val="center"/>
              <w:rPr>
                <w:rFonts w:ascii="Trebuchet MS" w:hAnsi="Trebuchet MS" w:cs="Arial"/>
                <w:sz w:val="18"/>
                <w:szCs w:val="18"/>
                <w:shd w:val="clear" w:color="auto" w:fill="FFFF00"/>
              </w:rPr>
            </w:pPr>
          </w:p>
        </w:tc>
        <w:tc>
          <w:tcPr>
            <w:tcW w:w="2813" w:type="dxa"/>
          </w:tcPr>
          <w:p w14:paraId="6B408F77" w14:textId="77777777" w:rsidR="00445805" w:rsidRPr="00E0697B" w:rsidRDefault="00445805" w:rsidP="00564D58">
            <w:pPr>
              <w:widowControl w:val="0"/>
              <w:jc w:val="center"/>
              <w:rPr>
                <w:rFonts w:ascii="Trebuchet MS" w:hAnsi="Trebuchet MS" w:cs="Arial"/>
                <w:sz w:val="18"/>
                <w:szCs w:val="18"/>
              </w:rPr>
            </w:pPr>
          </w:p>
        </w:tc>
      </w:tr>
      <w:tr w:rsidR="00445805" w:rsidRPr="00B254A5" w14:paraId="6764F85E" w14:textId="77777777" w:rsidTr="00FF7AF9">
        <w:tc>
          <w:tcPr>
            <w:tcW w:w="2989" w:type="dxa"/>
          </w:tcPr>
          <w:p w14:paraId="179FAE2E" w14:textId="77777777" w:rsidR="00445805" w:rsidRPr="00E0697B" w:rsidRDefault="00445805" w:rsidP="00564D58">
            <w:pPr>
              <w:widowControl w:val="0"/>
              <w:jc w:val="center"/>
              <w:rPr>
                <w:rFonts w:ascii="Trebuchet MS" w:hAnsi="Trebuchet MS" w:cs="Arial"/>
                <w:sz w:val="18"/>
                <w:szCs w:val="18"/>
              </w:rPr>
            </w:pPr>
            <w:r w:rsidRPr="00E0697B">
              <w:rPr>
                <w:rFonts w:ascii="Trebuchet MS" w:hAnsi="Trebuchet MS" w:cs="Arial"/>
                <w:sz w:val="18"/>
                <w:szCs w:val="18"/>
              </w:rPr>
              <w:t xml:space="preserve">  </w:t>
            </w:r>
          </w:p>
        </w:tc>
        <w:tc>
          <w:tcPr>
            <w:tcW w:w="167" w:type="dxa"/>
          </w:tcPr>
          <w:p w14:paraId="63E9D634" w14:textId="77777777" w:rsidR="00445805" w:rsidRPr="00B254A5" w:rsidRDefault="00445805" w:rsidP="00564D58">
            <w:pPr>
              <w:widowControl w:val="0"/>
              <w:snapToGrid w:val="0"/>
              <w:jc w:val="center"/>
              <w:rPr>
                <w:rFonts w:ascii="Trebuchet MS" w:hAnsi="Trebuchet MS" w:cs="Arial"/>
                <w:sz w:val="18"/>
                <w:szCs w:val="18"/>
              </w:rPr>
            </w:pPr>
          </w:p>
        </w:tc>
        <w:tc>
          <w:tcPr>
            <w:tcW w:w="2656" w:type="dxa"/>
          </w:tcPr>
          <w:p w14:paraId="1CCB6B46" w14:textId="77777777" w:rsidR="00445805" w:rsidRPr="00E0697B" w:rsidRDefault="00445805" w:rsidP="00564D58">
            <w:pPr>
              <w:widowControl w:val="0"/>
              <w:jc w:val="center"/>
              <w:rPr>
                <w:rFonts w:ascii="Trebuchet MS" w:hAnsi="Trebuchet MS" w:cs="Arial"/>
                <w:sz w:val="18"/>
                <w:szCs w:val="18"/>
              </w:rPr>
            </w:pPr>
          </w:p>
        </w:tc>
        <w:tc>
          <w:tcPr>
            <w:tcW w:w="163" w:type="dxa"/>
          </w:tcPr>
          <w:p w14:paraId="42DF22DD" w14:textId="77777777" w:rsidR="00445805" w:rsidRPr="00B254A5" w:rsidRDefault="00445805" w:rsidP="00564D58">
            <w:pPr>
              <w:widowControl w:val="0"/>
              <w:snapToGrid w:val="0"/>
              <w:jc w:val="center"/>
              <w:rPr>
                <w:rFonts w:ascii="Trebuchet MS" w:hAnsi="Trebuchet MS" w:cs="Arial"/>
                <w:sz w:val="18"/>
                <w:szCs w:val="18"/>
                <w:shd w:val="clear" w:color="auto" w:fill="FFFF00"/>
              </w:rPr>
            </w:pPr>
          </w:p>
        </w:tc>
        <w:tc>
          <w:tcPr>
            <w:tcW w:w="2813" w:type="dxa"/>
          </w:tcPr>
          <w:p w14:paraId="0549483D" w14:textId="77777777" w:rsidR="00445805" w:rsidRPr="00E0697B" w:rsidRDefault="00445805" w:rsidP="00564D58">
            <w:pPr>
              <w:widowControl w:val="0"/>
              <w:jc w:val="center"/>
              <w:rPr>
                <w:rFonts w:ascii="Trebuchet MS" w:hAnsi="Trebuchet MS" w:cs="Arial"/>
                <w:sz w:val="18"/>
                <w:szCs w:val="18"/>
              </w:rPr>
            </w:pPr>
          </w:p>
        </w:tc>
      </w:tr>
      <w:tr w:rsidR="00A21BF0" w:rsidRPr="00B254A5" w14:paraId="6536A02E" w14:textId="77777777" w:rsidTr="00FF7AF9">
        <w:tc>
          <w:tcPr>
            <w:tcW w:w="2989" w:type="dxa"/>
          </w:tcPr>
          <w:p w14:paraId="27990E6F" w14:textId="77777777" w:rsidR="00A21BF0" w:rsidRPr="00E0697B" w:rsidRDefault="00A21BF0" w:rsidP="00564D58">
            <w:pPr>
              <w:widowControl w:val="0"/>
              <w:jc w:val="center"/>
              <w:rPr>
                <w:rFonts w:ascii="Trebuchet MS" w:hAnsi="Trebuchet MS" w:cs="Arial"/>
                <w:sz w:val="18"/>
                <w:szCs w:val="18"/>
              </w:rPr>
            </w:pPr>
            <w:r w:rsidRPr="00E0697B">
              <w:rPr>
                <w:rFonts w:ascii="Trebuchet MS" w:hAnsi="Trebuchet MS" w:cs="Arial"/>
                <w:sz w:val="18"/>
                <w:szCs w:val="18"/>
              </w:rPr>
              <w:t xml:space="preserve">   </w:t>
            </w:r>
          </w:p>
        </w:tc>
        <w:tc>
          <w:tcPr>
            <w:tcW w:w="167" w:type="dxa"/>
          </w:tcPr>
          <w:p w14:paraId="35CB7B76" w14:textId="77777777" w:rsidR="00A21BF0" w:rsidRPr="00B254A5" w:rsidRDefault="00A21BF0" w:rsidP="00564D58">
            <w:pPr>
              <w:widowControl w:val="0"/>
              <w:snapToGrid w:val="0"/>
              <w:jc w:val="center"/>
              <w:rPr>
                <w:rFonts w:ascii="Trebuchet MS" w:hAnsi="Trebuchet MS" w:cs="Arial"/>
                <w:sz w:val="18"/>
                <w:szCs w:val="18"/>
              </w:rPr>
            </w:pPr>
          </w:p>
        </w:tc>
        <w:tc>
          <w:tcPr>
            <w:tcW w:w="2656" w:type="dxa"/>
          </w:tcPr>
          <w:p w14:paraId="5A4C2E1D" w14:textId="77777777" w:rsidR="00A21BF0" w:rsidRPr="00E0697B" w:rsidRDefault="00A21BF0" w:rsidP="00564D58">
            <w:pPr>
              <w:widowControl w:val="0"/>
              <w:jc w:val="center"/>
              <w:rPr>
                <w:rFonts w:ascii="Trebuchet MS" w:hAnsi="Trebuchet MS" w:cs="Arial"/>
                <w:sz w:val="18"/>
                <w:szCs w:val="18"/>
              </w:rPr>
            </w:pPr>
          </w:p>
        </w:tc>
        <w:tc>
          <w:tcPr>
            <w:tcW w:w="163" w:type="dxa"/>
          </w:tcPr>
          <w:p w14:paraId="3791FCFB" w14:textId="77777777" w:rsidR="00A21BF0" w:rsidRPr="00B254A5" w:rsidRDefault="00A21BF0" w:rsidP="00564D58">
            <w:pPr>
              <w:widowControl w:val="0"/>
              <w:snapToGrid w:val="0"/>
              <w:jc w:val="center"/>
              <w:rPr>
                <w:rFonts w:ascii="Trebuchet MS" w:hAnsi="Trebuchet MS" w:cs="Arial"/>
                <w:sz w:val="18"/>
                <w:szCs w:val="18"/>
                <w:shd w:val="clear" w:color="auto" w:fill="FFFF00"/>
              </w:rPr>
            </w:pPr>
          </w:p>
        </w:tc>
        <w:tc>
          <w:tcPr>
            <w:tcW w:w="2813" w:type="dxa"/>
          </w:tcPr>
          <w:p w14:paraId="76A2F8FB" w14:textId="77777777" w:rsidR="00A21BF0" w:rsidRPr="00E0697B" w:rsidRDefault="00A21BF0" w:rsidP="00564D58">
            <w:pPr>
              <w:widowControl w:val="0"/>
              <w:jc w:val="center"/>
              <w:rPr>
                <w:rFonts w:ascii="Trebuchet MS" w:hAnsi="Trebuchet MS" w:cs="Arial"/>
                <w:sz w:val="18"/>
                <w:szCs w:val="18"/>
              </w:rPr>
            </w:pPr>
          </w:p>
        </w:tc>
      </w:tr>
      <w:tr w:rsidR="00A21BF0" w:rsidRPr="00B254A5" w14:paraId="18A2639C" w14:textId="77777777" w:rsidTr="00FF7AF9">
        <w:tc>
          <w:tcPr>
            <w:tcW w:w="2989" w:type="dxa"/>
          </w:tcPr>
          <w:p w14:paraId="7BABED3C" w14:textId="77777777" w:rsidR="00A21BF0" w:rsidRPr="00E0697B" w:rsidRDefault="00A21BF0" w:rsidP="00564D58">
            <w:pPr>
              <w:widowControl w:val="0"/>
              <w:jc w:val="center"/>
              <w:rPr>
                <w:rFonts w:ascii="Trebuchet MS" w:hAnsi="Trebuchet MS" w:cs="Arial"/>
                <w:sz w:val="18"/>
                <w:szCs w:val="18"/>
              </w:rPr>
            </w:pPr>
            <w:r w:rsidRPr="00E0697B">
              <w:rPr>
                <w:rFonts w:ascii="Trebuchet MS" w:hAnsi="Trebuchet MS" w:cs="Arial"/>
                <w:sz w:val="18"/>
                <w:szCs w:val="18"/>
              </w:rPr>
              <w:t xml:space="preserve">  </w:t>
            </w:r>
          </w:p>
        </w:tc>
        <w:tc>
          <w:tcPr>
            <w:tcW w:w="167" w:type="dxa"/>
          </w:tcPr>
          <w:p w14:paraId="0DB8FF8D" w14:textId="77777777" w:rsidR="00A21BF0" w:rsidRPr="00B254A5" w:rsidRDefault="00A21BF0" w:rsidP="00564D58">
            <w:pPr>
              <w:widowControl w:val="0"/>
              <w:snapToGrid w:val="0"/>
              <w:jc w:val="center"/>
              <w:rPr>
                <w:rFonts w:ascii="Trebuchet MS" w:hAnsi="Trebuchet MS" w:cs="Arial"/>
                <w:sz w:val="18"/>
                <w:szCs w:val="18"/>
              </w:rPr>
            </w:pPr>
          </w:p>
        </w:tc>
        <w:tc>
          <w:tcPr>
            <w:tcW w:w="2656" w:type="dxa"/>
          </w:tcPr>
          <w:p w14:paraId="0D30754E" w14:textId="77777777" w:rsidR="00A21BF0" w:rsidRPr="00E0697B" w:rsidRDefault="00A21BF0" w:rsidP="00564D58">
            <w:pPr>
              <w:widowControl w:val="0"/>
              <w:jc w:val="center"/>
              <w:rPr>
                <w:rFonts w:ascii="Trebuchet MS" w:hAnsi="Trebuchet MS" w:cs="Arial"/>
                <w:sz w:val="18"/>
                <w:szCs w:val="18"/>
              </w:rPr>
            </w:pPr>
          </w:p>
        </w:tc>
        <w:tc>
          <w:tcPr>
            <w:tcW w:w="163" w:type="dxa"/>
          </w:tcPr>
          <w:p w14:paraId="1710E3D7" w14:textId="77777777" w:rsidR="00A21BF0" w:rsidRPr="00B254A5" w:rsidRDefault="00A21BF0" w:rsidP="00564D58">
            <w:pPr>
              <w:widowControl w:val="0"/>
              <w:snapToGrid w:val="0"/>
              <w:jc w:val="center"/>
              <w:rPr>
                <w:rFonts w:ascii="Trebuchet MS" w:hAnsi="Trebuchet MS" w:cs="Arial"/>
                <w:sz w:val="18"/>
                <w:szCs w:val="18"/>
                <w:shd w:val="clear" w:color="auto" w:fill="FFFF00"/>
              </w:rPr>
            </w:pPr>
          </w:p>
        </w:tc>
        <w:tc>
          <w:tcPr>
            <w:tcW w:w="2813" w:type="dxa"/>
          </w:tcPr>
          <w:p w14:paraId="7E0172EA" w14:textId="77777777" w:rsidR="00A21BF0" w:rsidRPr="00E0697B" w:rsidRDefault="00A21BF0" w:rsidP="00564D58">
            <w:pPr>
              <w:widowControl w:val="0"/>
              <w:jc w:val="center"/>
              <w:rPr>
                <w:rFonts w:ascii="Trebuchet MS" w:hAnsi="Trebuchet MS" w:cs="Arial"/>
                <w:sz w:val="18"/>
                <w:szCs w:val="18"/>
              </w:rPr>
            </w:pPr>
          </w:p>
        </w:tc>
      </w:tr>
      <w:tr w:rsidR="00211889" w:rsidRPr="00B254A5" w14:paraId="1E98E9C2" w14:textId="77777777" w:rsidTr="00FF7AF9">
        <w:tc>
          <w:tcPr>
            <w:tcW w:w="2989" w:type="dxa"/>
            <w:tcBorders>
              <w:bottom w:val="single" w:sz="4" w:space="0" w:color="000000"/>
            </w:tcBorders>
          </w:tcPr>
          <w:p w14:paraId="28D42107" w14:textId="77777777" w:rsidR="00211889" w:rsidRPr="00B254A5" w:rsidRDefault="00A21BF0" w:rsidP="00564D58">
            <w:pPr>
              <w:widowControl w:val="0"/>
              <w:snapToGrid w:val="0"/>
              <w:jc w:val="center"/>
              <w:rPr>
                <w:rFonts w:ascii="Trebuchet MS" w:hAnsi="Trebuchet MS" w:cs="Arial"/>
                <w:sz w:val="18"/>
                <w:szCs w:val="18"/>
                <w:shd w:val="clear" w:color="auto" w:fill="FFFF00"/>
              </w:rPr>
            </w:pPr>
            <w:r w:rsidRPr="00B254A5">
              <w:rPr>
                <w:rFonts w:ascii="Trebuchet MS" w:hAnsi="Trebuchet MS" w:cs="Arial"/>
                <w:sz w:val="18"/>
                <w:szCs w:val="18"/>
                <w:shd w:val="clear" w:color="auto" w:fill="FFFF00"/>
              </w:rPr>
              <w:t xml:space="preserve"> </w:t>
            </w:r>
          </w:p>
        </w:tc>
        <w:tc>
          <w:tcPr>
            <w:tcW w:w="167" w:type="dxa"/>
          </w:tcPr>
          <w:p w14:paraId="6D03DCB6" w14:textId="77777777" w:rsidR="00211889" w:rsidRPr="00B254A5" w:rsidRDefault="00211889" w:rsidP="00564D58">
            <w:pPr>
              <w:widowControl w:val="0"/>
              <w:snapToGrid w:val="0"/>
              <w:jc w:val="center"/>
              <w:rPr>
                <w:rFonts w:ascii="Trebuchet MS" w:hAnsi="Trebuchet MS" w:cs="Arial"/>
                <w:sz w:val="18"/>
                <w:szCs w:val="18"/>
                <w:shd w:val="clear" w:color="auto" w:fill="FFFF00"/>
              </w:rPr>
            </w:pPr>
          </w:p>
        </w:tc>
        <w:tc>
          <w:tcPr>
            <w:tcW w:w="2656" w:type="dxa"/>
            <w:tcBorders>
              <w:bottom w:val="single" w:sz="4" w:space="0" w:color="000000"/>
            </w:tcBorders>
          </w:tcPr>
          <w:p w14:paraId="483723C9" w14:textId="77777777" w:rsidR="00211889" w:rsidRPr="00B254A5" w:rsidRDefault="00211889" w:rsidP="00564D58">
            <w:pPr>
              <w:widowControl w:val="0"/>
              <w:snapToGrid w:val="0"/>
              <w:jc w:val="center"/>
              <w:rPr>
                <w:rFonts w:ascii="Trebuchet MS" w:hAnsi="Trebuchet MS" w:cs="Arial"/>
                <w:sz w:val="18"/>
                <w:szCs w:val="18"/>
                <w:shd w:val="clear" w:color="auto" w:fill="FFFF00"/>
              </w:rPr>
            </w:pPr>
          </w:p>
        </w:tc>
        <w:tc>
          <w:tcPr>
            <w:tcW w:w="163" w:type="dxa"/>
          </w:tcPr>
          <w:p w14:paraId="06649EA1" w14:textId="77777777" w:rsidR="00211889" w:rsidRPr="00B254A5" w:rsidRDefault="00211889" w:rsidP="00564D58">
            <w:pPr>
              <w:widowControl w:val="0"/>
              <w:snapToGrid w:val="0"/>
              <w:jc w:val="center"/>
              <w:rPr>
                <w:rFonts w:ascii="Trebuchet MS" w:hAnsi="Trebuchet MS" w:cs="Arial"/>
                <w:sz w:val="18"/>
                <w:szCs w:val="18"/>
                <w:shd w:val="clear" w:color="auto" w:fill="FFFF00"/>
              </w:rPr>
            </w:pPr>
          </w:p>
        </w:tc>
        <w:tc>
          <w:tcPr>
            <w:tcW w:w="2813" w:type="dxa"/>
            <w:tcBorders>
              <w:bottom w:val="single" w:sz="4" w:space="0" w:color="000000"/>
            </w:tcBorders>
          </w:tcPr>
          <w:p w14:paraId="5D263A56" w14:textId="77777777" w:rsidR="00211889" w:rsidRPr="00B254A5" w:rsidRDefault="00211889" w:rsidP="00564D58">
            <w:pPr>
              <w:widowControl w:val="0"/>
              <w:snapToGrid w:val="0"/>
              <w:jc w:val="center"/>
              <w:rPr>
                <w:rFonts w:ascii="Trebuchet MS" w:hAnsi="Trebuchet MS" w:cs="Arial"/>
                <w:sz w:val="18"/>
                <w:szCs w:val="18"/>
                <w:shd w:val="clear" w:color="auto" w:fill="FFFF00"/>
              </w:rPr>
            </w:pPr>
          </w:p>
        </w:tc>
      </w:tr>
      <w:tr w:rsidR="00211889" w:rsidRPr="00B254A5" w14:paraId="3D574261" w14:textId="77777777" w:rsidTr="00FF7AF9">
        <w:tc>
          <w:tcPr>
            <w:tcW w:w="2989" w:type="dxa"/>
            <w:tcBorders>
              <w:top w:val="single" w:sz="4" w:space="0" w:color="000000"/>
            </w:tcBorders>
          </w:tcPr>
          <w:p w14:paraId="6B4C7C42" w14:textId="77777777" w:rsidR="00211889" w:rsidRPr="00E0697B" w:rsidRDefault="00B0304B" w:rsidP="00564D58">
            <w:pPr>
              <w:widowControl w:val="0"/>
              <w:snapToGrid w:val="0"/>
              <w:jc w:val="center"/>
              <w:rPr>
                <w:rFonts w:ascii="Trebuchet MS" w:hAnsi="Trebuchet MS" w:cs="Arial"/>
                <w:b/>
                <w:bCs/>
                <w:sz w:val="18"/>
                <w:szCs w:val="18"/>
              </w:rPr>
            </w:pPr>
            <w:r w:rsidRPr="00E0697B">
              <w:rPr>
                <w:rFonts w:ascii="Trebuchet MS" w:hAnsi="Trebuchet MS" w:cs="Arial"/>
                <w:b/>
                <w:bCs/>
                <w:sz w:val="18"/>
                <w:szCs w:val="18"/>
              </w:rPr>
              <w:t>Carlos Emanuel Brito Salmito</w:t>
            </w:r>
          </w:p>
        </w:tc>
        <w:tc>
          <w:tcPr>
            <w:tcW w:w="167" w:type="dxa"/>
          </w:tcPr>
          <w:p w14:paraId="7047E670" w14:textId="77777777" w:rsidR="00211889" w:rsidRPr="00E0697B" w:rsidRDefault="00211889" w:rsidP="00564D58">
            <w:pPr>
              <w:widowControl w:val="0"/>
              <w:snapToGrid w:val="0"/>
              <w:jc w:val="center"/>
              <w:rPr>
                <w:rFonts w:ascii="Trebuchet MS" w:hAnsi="Trebuchet MS" w:cs="Arial"/>
                <w:b/>
                <w:bCs/>
                <w:sz w:val="18"/>
                <w:szCs w:val="18"/>
              </w:rPr>
            </w:pPr>
          </w:p>
        </w:tc>
        <w:tc>
          <w:tcPr>
            <w:tcW w:w="2656" w:type="dxa"/>
            <w:tcBorders>
              <w:top w:val="single" w:sz="4" w:space="0" w:color="000000"/>
            </w:tcBorders>
          </w:tcPr>
          <w:p w14:paraId="11603746" w14:textId="77777777" w:rsidR="00211889" w:rsidRPr="00E0697B" w:rsidRDefault="00211889" w:rsidP="00564D58">
            <w:pPr>
              <w:widowControl w:val="0"/>
              <w:snapToGrid w:val="0"/>
              <w:jc w:val="center"/>
              <w:rPr>
                <w:rFonts w:ascii="Trebuchet MS" w:hAnsi="Trebuchet MS" w:cs="Arial"/>
                <w:b/>
                <w:bCs/>
                <w:sz w:val="18"/>
                <w:szCs w:val="18"/>
              </w:rPr>
            </w:pPr>
            <w:r w:rsidRPr="00E0697B">
              <w:rPr>
                <w:rFonts w:ascii="Trebuchet MS" w:hAnsi="Trebuchet MS" w:cs="Arial"/>
                <w:b/>
                <w:bCs/>
                <w:sz w:val="18"/>
                <w:szCs w:val="18"/>
              </w:rPr>
              <w:t>José Carlos Lima Asfor</w:t>
            </w:r>
          </w:p>
        </w:tc>
        <w:tc>
          <w:tcPr>
            <w:tcW w:w="163" w:type="dxa"/>
          </w:tcPr>
          <w:p w14:paraId="33353127" w14:textId="77777777" w:rsidR="00211889" w:rsidRPr="00E0697B" w:rsidRDefault="00211889" w:rsidP="00564D58">
            <w:pPr>
              <w:widowControl w:val="0"/>
              <w:snapToGrid w:val="0"/>
              <w:jc w:val="center"/>
              <w:rPr>
                <w:rFonts w:ascii="Trebuchet MS" w:hAnsi="Trebuchet MS" w:cs="Arial"/>
                <w:b/>
                <w:bCs/>
                <w:sz w:val="18"/>
                <w:szCs w:val="18"/>
              </w:rPr>
            </w:pPr>
          </w:p>
        </w:tc>
        <w:tc>
          <w:tcPr>
            <w:tcW w:w="2813" w:type="dxa"/>
            <w:tcBorders>
              <w:top w:val="single" w:sz="4" w:space="0" w:color="000000"/>
            </w:tcBorders>
            <w:vAlign w:val="bottom"/>
          </w:tcPr>
          <w:p w14:paraId="1AAB6BE7" w14:textId="77777777" w:rsidR="00211889" w:rsidRPr="00E0697B" w:rsidRDefault="00211889" w:rsidP="00564D58">
            <w:pPr>
              <w:widowControl w:val="0"/>
              <w:snapToGrid w:val="0"/>
              <w:jc w:val="center"/>
              <w:rPr>
                <w:rFonts w:ascii="Trebuchet MS" w:hAnsi="Trebuchet MS" w:cs="Arial"/>
                <w:b/>
                <w:bCs/>
                <w:sz w:val="18"/>
                <w:szCs w:val="18"/>
              </w:rPr>
            </w:pPr>
            <w:r w:rsidRPr="00E0697B">
              <w:rPr>
                <w:rFonts w:ascii="Trebuchet MS" w:hAnsi="Trebuchet MS" w:cs="Arial"/>
                <w:b/>
                <w:bCs/>
                <w:sz w:val="18"/>
                <w:szCs w:val="18"/>
              </w:rPr>
              <w:t xml:space="preserve">Dario </w:t>
            </w:r>
            <w:proofErr w:type="spellStart"/>
            <w:r w:rsidRPr="00E0697B">
              <w:rPr>
                <w:rFonts w:ascii="Trebuchet MS" w:hAnsi="Trebuchet MS" w:cs="Arial"/>
                <w:b/>
                <w:bCs/>
                <w:sz w:val="18"/>
                <w:szCs w:val="18"/>
              </w:rPr>
              <w:t>Sidrim</w:t>
            </w:r>
            <w:proofErr w:type="spellEnd"/>
            <w:r w:rsidRPr="00E0697B">
              <w:rPr>
                <w:rFonts w:ascii="Trebuchet MS" w:hAnsi="Trebuchet MS" w:cs="Arial"/>
                <w:b/>
                <w:bCs/>
                <w:sz w:val="18"/>
                <w:szCs w:val="18"/>
              </w:rPr>
              <w:t xml:space="preserve"> Perini</w:t>
            </w:r>
          </w:p>
        </w:tc>
      </w:tr>
      <w:tr w:rsidR="00211889" w:rsidRPr="00B254A5" w14:paraId="08386E3D" w14:textId="77777777" w:rsidTr="00FF7AF9">
        <w:tc>
          <w:tcPr>
            <w:tcW w:w="2989" w:type="dxa"/>
          </w:tcPr>
          <w:p w14:paraId="579A4553" w14:textId="77777777" w:rsidR="00211889" w:rsidRPr="00B254A5" w:rsidRDefault="00211889" w:rsidP="00564D58">
            <w:pPr>
              <w:widowControl w:val="0"/>
              <w:jc w:val="center"/>
            </w:pPr>
            <w:r w:rsidRPr="00E0697B">
              <w:rPr>
                <w:rFonts w:ascii="Trebuchet MS" w:hAnsi="Trebuchet MS" w:cs="Arial"/>
                <w:sz w:val="18"/>
                <w:szCs w:val="18"/>
              </w:rPr>
              <w:t>Diretor de Negócio</w:t>
            </w:r>
          </w:p>
          <w:p w14:paraId="546262EF" w14:textId="77777777" w:rsidR="00211889" w:rsidRPr="00B254A5" w:rsidRDefault="00211889" w:rsidP="00564D58">
            <w:pPr>
              <w:widowControl w:val="0"/>
              <w:jc w:val="center"/>
            </w:pPr>
            <w:r w:rsidRPr="00E0697B">
              <w:rPr>
                <w:rFonts w:ascii="Trebuchet MS" w:hAnsi="Trebuchet MS" w:cs="Arial"/>
                <w:sz w:val="18"/>
                <w:szCs w:val="18"/>
              </w:rPr>
              <w:t>do Interior</w:t>
            </w:r>
          </w:p>
        </w:tc>
        <w:tc>
          <w:tcPr>
            <w:tcW w:w="167" w:type="dxa"/>
          </w:tcPr>
          <w:p w14:paraId="5D7A463C" w14:textId="77777777" w:rsidR="00211889" w:rsidRPr="00E0697B" w:rsidRDefault="00211889" w:rsidP="00564D58">
            <w:pPr>
              <w:widowControl w:val="0"/>
              <w:snapToGrid w:val="0"/>
              <w:jc w:val="center"/>
              <w:rPr>
                <w:rFonts w:ascii="Trebuchet MS" w:hAnsi="Trebuchet MS" w:cs="Arial"/>
                <w:sz w:val="18"/>
                <w:szCs w:val="18"/>
              </w:rPr>
            </w:pPr>
          </w:p>
        </w:tc>
        <w:tc>
          <w:tcPr>
            <w:tcW w:w="2656" w:type="dxa"/>
          </w:tcPr>
          <w:p w14:paraId="36E55CB7" w14:textId="77777777" w:rsidR="00211889" w:rsidRPr="00B254A5" w:rsidRDefault="00211889" w:rsidP="00564D58">
            <w:pPr>
              <w:widowControl w:val="0"/>
              <w:jc w:val="center"/>
            </w:pPr>
            <w:r w:rsidRPr="00E0697B">
              <w:rPr>
                <w:rFonts w:ascii="Trebuchet MS" w:hAnsi="Trebuchet MS" w:cs="Arial"/>
                <w:sz w:val="18"/>
                <w:szCs w:val="18"/>
              </w:rPr>
              <w:t>Diretor de Engenharia</w:t>
            </w:r>
          </w:p>
        </w:tc>
        <w:tc>
          <w:tcPr>
            <w:tcW w:w="163" w:type="dxa"/>
          </w:tcPr>
          <w:p w14:paraId="1822A80F" w14:textId="77777777" w:rsidR="00211889" w:rsidRPr="00E0697B" w:rsidRDefault="00211889" w:rsidP="00564D58">
            <w:pPr>
              <w:widowControl w:val="0"/>
              <w:snapToGrid w:val="0"/>
              <w:jc w:val="center"/>
              <w:rPr>
                <w:rFonts w:ascii="Trebuchet MS" w:hAnsi="Trebuchet MS" w:cs="Arial"/>
                <w:sz w:val="18"/>
                <w:szCs w:val="18"/>
              </w:rPr>
            </w:pPr>
          </w:p>
        </w:tc>
        <w:tc>
          <w:tcPr>
            <w:tcW w:w="2813" w:type="dxa"/>
            <w:vAlign w:val="bottom"/>
          </w:tcPr>
          <w:p w14:paraId="0495F72F" w14:textId="77777777" w:rsidR="00211889" w:rsidRPr="00B254A5" w:rsidRDefault="00211889" w:rsidP="00564D58">
            <w:pPr>
              <w:widowControl w:val="0"/>
              <w:jc w:val="center"/>
              <w:rPr>
                <w:rFonts w:ascii="Trebuchet MS" w:hAnsi="Trebuchet MS"/>
              </w:rPr>
            </w:pPr>
            <w:r w:rsidRPr="00E0697B">
              <w:rPr>
                <w:rFonts w:ascii="Trebuchet MS" w:hAnsi="Trebuchet MS" w:cs="Arial"/>
                <w:sz w:val="18"/>
                <w:szCs w:val="18"/>
              </w:rPr>
              <w:t>Diretor Financeiro e de Relações com Investidores</w:t>
            </w:r>
          </w:p>
        </w:tc>
      </w:tr>
      <w:tr w:rsidR="00445805" w:rsidRPr="00B254A5" w14:paraId="4BBB7FD7" w14:textId="77777777" w:rsidTr="00FF7AF9">
        <w:tc>
          <w:tcPr>
            <w:tcW w:w="2989" w:type="dxa"/>
          </w:tcPr>
          <w:p w14:paraId="77E9DB6B" w14:textId="77777777" w:rsidR="00445805" w:rsidRPr="00E0697B" w:rsidRDefault="00A21BF0" w:rsidP="00564D58">
            <w:pPr>
              <w:widowControl w:val="0"/>
              <w:jc w:val="center"/>
              <w:rPr>
                <w:rFonts w:ascii="Trebuchet MS" w:hAnsi="Trebuchet MS" w:cs="Arial"/>
                <w:sz w:val="18"/>
                <w:szCs w:val="18"/>
              </w:rPr>
            </w:pPr>
            <w:r w:rsidRPr="00E0697B">
              <w:rPr>
                <w:rFonts w:ascii="Trebuchet MS" w:hAnsi="Trebuchet MS" w:cs="Arial"/>
                <w:sz w:val="18"/>
                <w:szCs w:val="18"/>
              </w:rPr>
              <w:t xml:space="preserve"> </w:t>
            </w:r>
          </w:p>
        </w:tc>
        <w:tc>
          <w:tcPr>
            <w:tcW w:w="167" w:type="dxa"/>
          </w:tcPr>
          <w:p w14:paraId="6193A017" w14:textId="77777777" w:rsidR="00445805" w:rsidRPr="00E0697B" w:rsidRDefault="00445805" w:rsidP="00564D58">
            <w:pPr>
              <w:widowControl w:val="0"/>
              <w:snapToGrid w:val="0"/>
              <w:jc w:val="center"/>
              <w:rPr>
                <w:rFonts w:ascii="Trebuchet MS" w:hAnsi="Trebuchet MS" w:cs="Arial"/>
                <w:sz w:val="18"/>
                <w:szCs w:val="18"/>
              </w:rPr>
            </w:pPr>
          </w:p>
        </w:tc>
        <w:tc>
          <w:tcPr>
            <w:tcW w:w="2656" w:type="dxa"/>
          </w:tcPr>
          <w:p w14:paraId="777174E2" w14:textId="77777777" w:rsidR="00445805" w:rsidRPr="00E0697B" w:rsidRDefault="00445805" w:rsidP="00564D58">
            <w:pPr>
              <w:widowControl w:val="0"/>
              <w:jc w:val="center"/>
              <w:rPr>
                <w:rFonts w:ascii="Trebuchet MS" w:hAnsi="Trebuchet MS" w:cs="Arial"/>
                <w:sz w:val="18"/>
                <w:szCs w:val="18"/>
              </w:rPr>
            </w:pPr>
          </w:p>
        </w:tc>
        <w:tc>
          <w:tcPr>
            <w:tcW w:w="163" w:type="dxa"/>
          </w:tcPr>
          <w:p w14:paraId="569DFCD5" w14:textId="77777777" w:rsidR="00445805" w:rsidRPr="00E0697B" w:rsidRDefault="00445805" w:rsidP="00564D58">
            <w:pPr>
              <w:widowControl w:val="0"/>
              <w:snapToGrid w:val="0"/>
              <w:jc w:val="center"/>
              <w:rPr>
                <w:rFonts w:ascii="Trebuchet MS" w:hAnsi="Trebuchet MS" w:cs="Arial"/>
                <w:sz w:val="18"/>
                <w:szCs w:val="18"/>
              </w:rPr>
            </w:pPr>
          </w:p>
        </w:tc>
        <w:tc>
          <w:tcPr>
            <w:tcW w:w="2813" w:type="dxa"/>
            <w:vAlign w:val="bottom"/>
          </w:tcPr>
          <w:p w14:paraId="05F9659A" w14:textId="77777777" w:rsidR="00445805" w:rsidRPr="00E0697B" w:rsidRDefault="00445805" w:rsidP="00564D58">
            <w:pPr>
              <w:widowControl w:val="0"/>
              <w:jc w:val="center"/>
              <w:rPr>
                <w:rFonts w:ascii="Trebuchet MS" w:hAnsi="Trebuchet MS" w:cs="Arial"/>
                <w:sz w:val="18"/>
                <w:szCs w:val="18"/>
              </w:rPr>
            </w:pPr>
          </w:p>
        </w:tc>
      </w:tr>
      <w:tr w:rsidR="00A21BF0" w:rsidRPr="00B254A5" w14:paraId="1C1BDA16" w14:textId="77777777" w:rsidTr="00FF7AF9">
        <w:tc>
          <w:tcPr>
            <w:tcW w:w="2989" w:type="dxa"/>
          </w:tcPr>
          <w:p w14:paraId="73242C1A" w14:textId="77777777" w:rsidR="00A21BF0" w:rsidRPr="00E0697B" w:rsidRDefault="00A21BF0" w:rsidP="00564D58">
            <w:pPr>
              <w:widowControl w:val="0"/>
              <w:jc w:val="center"/>
              <w:rPr>
                <w:rFonts w:ascii="Trebuchet MS" w:hAnsi="Trebuchet MS" w:cs="Arial"/>
                <w:sz w:val="18"/>
                <w:szCs w:val="18"/>
              </w:rPr>
            </w:pPr>
            <w:r w:rsidRPr="00E0697B">
              <w:rPr>
                <w:rFonts w:ascii="Trebuchet MS" w:hAnsi="Trebuchet MS" w:cs="Arial"/>
                <w:sz w:val="18"/>
                <w:szCs w:val="18"/>
              </w:rPr>
              <w:t xml:space="preserve">   </w:t>
            </w:r>
          </w:p>
        </w:tc>
        <w:tc>
          <w:tcPr>
            <w:tcW w:w="167" w:type="dxa"/>
          </w:tcPr>
          <w:p w14:paraId="4DBCC8D9" w14:textId="77777777" w:rsidR="00A21BF0" w:rsidRPr="00E0697B" w:rsidRDefault="00A21BF0" w:rsidP="00564D58">
            <w:pPr>
              <w:widowControl w:val="0"/>
              <w:snapToGrid w:val="0"/>
              <w:jc w:val="center"/>
              <w:rPr>
                <w:rFonts w:ascii="Trebuchet MS" w:hAnsi="Trebuchet MS" w:cs="Arial"/>
                <w:sz w:val="18"/>
                <w:szCs w:val="18"/>
              </w:rPr>
            </w:pPr>
          </w:p>
        </w:tc>
        <w:tc>
          <w:tcPr>
            <w:tcW w:w="2656" w:type="dxa"/>
          </w:tcPr>
          <w:p w14:paraId="5E71F9C8" w14:textId="77777777" w:rsidR="00A21BF0" w:rsidRPr="00E0697B" w:rsidRDefault="00A21BF0" w:rsidP="00564D58">
            <w:pPr>
              <w:widowControl w:val="0"/>
              <w:jc w:val="center"/>
              <w:rPr>
                <w:rFonts w:ascii="Trebuchet MS" w:hAnsi="Trebuchet MS" w:cs="Arial"/>
                <w:sz w:val="18"/>
                <w:szCs w:val="18"/>
              </w:rPr>
            </w:pPr>
          </w:p>
        </w:tc>
        <w:tc>
          <w:tcPr>
            <w:tcW w:w="163" w:type="dxa"/>
          </w:tcPr>
          <w:p w14:paraId="55885C66" w14:textId="77777777" w:rsidR="00A21BF0" w:rsidRPr="00E0697B" w:rsidRDefault="00A21BF0" w:rsidP="00564D58">
            <w:pPr>
              <w:widowControl w:val="0"/>
              <w:snapToGrid w:val="0"/>
              <w:jc w:val="center"/>
              <w:rPr>
                <w:rFonts w:ascii="Trebuchet MS" w:hAnsi="Trebuchet MS" w:cs="Arial"/>
                <w:sz w:val="18"/>
                <w:szCs w:val="18"/>
              </w:rPr>
            </w:pPr>
          </w:p>
        </w:tc>
        <w:tc>
          <w:tcPr>
            <w:tcW w:w="2813" w:type="dxa"/>
            <w:vAlign w:val="bottom"/>
          </w:tcPr>
          <w:p w14:paraId="6B4DA0B9" w14:textId="77777777" w:rsidR="00A21BF0" w:rsidRPr="00E0697B" w:rsidRDefault="00A21BF0" w:rsidP="00564D58">
            <w:pPr>
              <w:widowControl w:val="0"/>
              <w:jc w:val="center"/>
              <w:rPr>
                <w:rFonts w:ascii="Trebuchet MS" w:hAnsi="Trebuchet MS" w:cs="Arial"/>
                <w:sz w:val="18"/>
                <w:szCs w:val="18"/>
              </w:rPr>
            </w:pPr>
          </w:p>
        </w:tc>
      </w:tr>
      <w:tr w:rsidR="00A21BF0" w:rsidRPr="00B254A5" w14:paraId="0510F54D" w14:textId="77777777" w:rsidTr="00FF7AF9">
        <w:tc>
          <w:tcPr>
            <w:tcW w:w="2989" w:type="dxa"/>
          </w:tcPr>
          <w:p w14:paraId="738A41A6" w14:textId="77777777" w:rsidR="00A21BF0" w:rsidRPr="00E0697B" w:rsidRDefault="00A21BF0" w:rsidP="00564D58">
            <w:pPr>
              <w:widowControl w:val="0"/>
              <w:jc w:val="center"/>
              <w:rPr>
                <w:rFonts w:ascii="Trebuchet MS" w:hAnsi="Trebuchet MS" w:cs="Arial"/>
                <w:sz w:val="18"/>
                <w:szCs w:val="18"/>
              </w:rPr>
            </w:pPr>
            <w:r w:rsidRPr="00E0697B">
              <w:rPr>
                <w:rFonts w:ascii="Trebuchet MS" w:hAnsi="Trebuchet MS" w:cs="Arial"/>
                <w:sz w:val="18"/>
                <w:szCs w:val="18"/>
              </w:rPr>
              <w:t xml:space="preserve">  </w:t>
            </w:r>
          </w:p>
        </w:tc>
        <w:tc>
          <w:tcPr>
            <w:tcW w:w="167" w:type="dxa"/>
          </w:tcPr>
          <w:p w14:paraId="1A057E55" w14:textId="77777777" w:rsidR="00A21BF0" w:rsidRPr="00E0697B" w:rsidRDefault="00A21BF0" w:rsidP="00564D58">
            <w:pPr>
              <w:widowControl w:val="0"/>
              <w:snapToGrid w:val="0"/>
              <w:jc w:val="center"/>
              <w:rPr>
                <w:rFonts w:ascii="Trebuchet MS" w:hAnsi="Trebuchet MS" w:cs="Arial"/>
                <w:sz w:val="18"/>
                <w:szCs w:val="18"/>
              </w:rPr>
            </w:pPr>
          </w:p>
        </w:tc>
        <w:tc>
          <w:tcPr>
            <w:tcW w:w="2656" w:type="dxa"/>
          </w:tcPr>
          <w:p w14:paraId="5FCC54A0" w14:textId="77777777" w:rsidR="00A21BF0" w:rsidRPr="00E0697B" w:rsidRDefault="00A21BF0" w:rsidP="00564D58">
            <w:pPr>
              <w:widowControl w:val="0"/>
              <w:jc w:val="center"/>
              <w:rPr>
                <w:rFonts w:ascii="Trebuchet MS" w:hAnsi="Trebuchet MS" w:cs="Arial"/>
                <w:sz w:val="18"/>
                <w:szCs w:val="18"/>
              </w:rPr>
            </w:pPr>
          </w:p>
        </w:tc>
        <w:tc>
          <w:tcPr>
            <w:tcW w:w="163" w:type="dxa"/>
          </w:tcPr>
          <w:p w14:paraId="3CD75E7C" w14:textId="77777777" w:rsidR="00A21BF0" w:rsidRPr="00E0697B" w:rsidRDefault="00A21BF0" w:rsidP="00564D58">
            <w:pPr>
              <w:widowControl w:val="0"/>
              <w:snapToGrid w:val="0"/>
              <w:jc w:val="center"/>
              <w:rPr>
                <w:rFonts w:ascii="Trebuchet MS" w:hAnsi="Trebuchet MS" w:cs="Arial"/>
                <w:sz w:val="18"/>
                <w:szCs w:val="18"/>
              </w:rPr>
            </w:pPr>
          </w:p>
        </w:tc>
        <w:tc>
          <w:tcPr>
            <w:tcW w:w="2813" w:type="dxa"/>
            <w:vAlign w:val="bottom"/>
          </w:tcPr>
          <w:p w14:paraId="2D508527" w14:textId="77777777" w:rsidR="00A21BF0" w:rsidRPr="00E0697B" w:rsidRDefault="00A21BF0" w:rsidP="00564D58">
            <w:pPr>
              <w:widowControl w:val="0"/>
              <w:jc w:val="center"/>
              <w:rPr>
                <w:rFonts w:ascii="Trebuchet MS" w:hAnsi="Trebuchet MS" w:cs="Arial"/>
                <w:sz w:val="18"/>
                <w:szCs w:val="18"/>
              </w:rPr>
            </w:pPr>
          </w:p>
        </w:tc>
      </w:tr>
      <w:tr w:rsidR="00445805" w:rsidRPr="00B254A5" w14:paraId="2FC0F766" w14:textId="77777777" w:rsidTr="00BA1812">
        <w:tc>
          <w:tcPr>
            <w:tcW w:w="2989" w:type="dxa"/>
          </w:tcPr>
          <w:p w14:paraId="769F2D10" w14:textId="77777777" w:rsidR="00445805" w:rsidRPr="00E0697B" w:rsidRDefault="00445805" w:rsidP="00564D58">
            <w:pPr>
              <w:widowControl w:val="0"/>
              <w:jc w:val="center"/>
              <w:rPr>
                <w:rFonts w:ascii="Trebuchet MS" w:hAnsi="Trebuchet MS" w:cs="Arial"/>
                <w:sz w:val="18"/>
                <w:szCs w:val="18"/>
              </w:rPr>
            </w:pPr>
            <w:r w:rsidRPr="00E0697B">
              <w:rPr>
                <w:rFonts w:ascii="Trebuchet MS" w:hAnsi="Trebuchet MS" w:cs="Arial"/>
                <w:sz w:val="18"/>
                <w:szCs w:val="18"/>
              </w:rPr>
              <w:t xml:space="preserve">  </w:t>
            </w:r>
          </w:p>
        </w:tc>
        <w:tc>
          <w:tcPr>
            <w:tcW w:w="167" w:type="dxa"/>
          </w:tcPr>
          <w:p w14:paraId="5390B174" w14:textId="77777777" w:rsidR="00445805" w:rsidRPr="00E0697B" w:rsidRDefault="00445805" w:rsidP="00564D58">
            <w:pPr>
              <w:widowControl w:val="0"/>
              <w:snapToGrid w:val="0"/>
              <w:jc w:val="center"/>
              <w:rPr>
                <w:rFonts w:ascii="Trebuchet MS" w:hAnsi="Trebuchet MS" w:cs="Arial"/>
                <w:sz w:val="18"/>
                <w:szCs w:val="18"/>
              </w:rPr>
            </w:pPr>
          </w:p>
        </w:tc>
        <w:tc>
          <w:tcPr>
            <w:tcW w:w="2656" w:type="dxa"/>
          </w:tcPr>
          <w:p w14:paraId="70F485AE" w14:textId="77777777" w:rsidR="00445805" w:rsidRPr="00E0697B" w:rsidRDefault="00445805" w:rsidP="00564D58">
            <w:pPr>
              <w:widowControl w:val="0"/>
              <w:jc w:val="center"/>
              <w:rPr>
                <w:rFonts w:ascii="Trebuchet MS" w:hAnsi="Trebuchet MS" w:cs="Arial"/>
                <w:sz w:val="18"/>
                <w:szCs w:val="18"/>
              </w:rPr>
            </w:pPr>
          </w:p>
        </w:tc>
        <w:tc>
          <w:tcPr>
            <w:tcW w:w="163" w:type="dxa"/>
          </w:tcPr>
          <w:p w14:paraId="6FB95C8B" w14:textId="77777777" w:rsidR="00445805" w:rsidRPr="00E0697B" w:rsidRDefault="00445805" w:rsidP="00564D58">
            <w:pPr>
              <w:widowControl w:val="0"/>
              <w:snapToGrid w:val="0"/>
              <w:jc w:val="center"/>
              <w:rPr>
                <w:rFonts w:ascii="Trebuchet MS" w:hAnsi="Trebuchet MS" w:cs="Arial"/>
                <w:sz w:val="18"/>
                <w:szCs w:val="18"/>
              </w:rPr>
            </w:pPr>
          </w:p>
        </w:tc>
        <w:tc>
          <w:tcPr>
            <w:tcW w:w="2813" w:type="dxa"/>
            <w:vAlign w:val="bottom"/>
          </w:tcPr>
          <w:p w14:paraId="352035E9" w14:textId="77777777" w:rsidR="00445805" w:rsidRPr="00E0697B" w:rsidRDefault="00445805" w:rsidP="00564D58">
            <w:pPr>
              <w:widowControl w:val="0"/>
              <w:jc w:val="center"/>
              <w:rPr>
                <w:rFonts w:ascii="Trebuchet MS" w:hAnsi="Trebuchet MS" w:cs="Arial"/>
                <w:sz w:val="18"/>
                <w:szCs w:val="18"/>
              </w:rPr>
            </w:pPr>
          </w:p>
        </w:tc>
      </w:tr>
      <w:tr w:rsidR="00355CBE" w:rsidRPr="00B254A5" w14:paraId="70531443" w14:textId="77777777" w:rsidTr="00BA1812">
        <w:tc>
          <w:tcPr>
            <w:tcW w:w="2989" w:type="dxa"/>
            <w:tcBorders>
              <w:bottom w:val="single" w:sz="4" w:space="0" w:color="auto"/>
            </w:tcBorders>
          </w:tcPr>
          <w:p w14:paraId="18DFD009" w14:textId="77777777" w:rsidR="00355CBE" w:rsidRPr="00B254A5" w:rsidRDefault="00A21BF0" w:rsidP="00564D58">
            <w:pPr>
              <w:widowControl w:val="0"/>
              <w:snapToGrid w:val="0"/>
              <w:jc w:val="center"/>
              <w:rPr>
                <w:rFonts w:ascii="Trebuchet MS" w:hAnsi="Trebuchet MS" w:cs="Arial"/>
                <w:sz w:val="18"/>
                <w:szCs w:val="18"/>
                <w:shd w:val="clear" w:color="auto" w:fill="FFFF00"/>
              </w:rPr>
            </w:pPr>
            <w:r w:rsidRPr="00B254A5">
              <w:rPr>
                <w:rFonts w:ascii="Trebuchet MS" w:hAnsi="Trebuchet MS" w:cs="Arial"/>
                <w:sz w:val="18"/>
                <w:szCs w:val="18"/>
                <w:shd w:val="clear" w:color="auto" w:fill="FFFF00"/>
              </w:rPr>
              <w:t xml:space="preserve"> </w:t>
            </w:r>
          </w:p>
        </w:tc>
        <w:tc>
          <w:tcPr>
            <w:tcW w:w="167" w:type="dxa"/>
          </w:tcPr>
          <w:p w14:paraId="5D3CA3C9" w14:textId="77777777" w:rsidR="00355CBE" w:rsidRPr="00B254A5" w:rsidRDefault="00355CBE" w:rsidP="00564D58">
            <w:pPr>
              <w:widowControl w:val="0"/>
              <w:snapToGrid w:val="0"/>
              <w:jc w:val="center"/>
              <w:rPr>
                <w:rFonts w:ascii="Trebuchet MS" w:hAnsi="Trebuchet MS" w:cs="Arial"/>
                <w:sz w:val="18"/>
                <w:szCs w:val="18"/>
                <w:shd w:val="clear" w:color="auto" w:fill="FFFF00"/>
              </w:rPr>
            </w:pPr>
          </w:p>
        </w:tc>
        <w:tc>
          <w:tcPr>
            <w:tcW w:w="2656" w:type="dxa"/>
          </w:tcPr>
          <w:p w14:paraId="7A6450E6" w14:textId="77777777" w:rsidR="00355CBE" w:rsidRPr="00E0697B" w:rsidRDefault="00355CBE" w:rsidP="00564D58">
            <w:pPr>
              <w:widowControl w:val="0"/>
              <w:snapToGrid w:val="0"/>
              <w:jc w:val="center"/>
              <w:rPr>
                <w:rFonts w:ascii="Trebuchet MS" w:hAnsi="Trebuchet MS" w:cs="Arial"/>
                <w:sz w:val="18"/>
                <w:szCs w:val="18"/>
                <w:shd w:val="clear" w:color="auto" w:fill="FFFF00"/>
              </w:rPr>
            </w:pPr>
          </w:p>
        </w:tc>
        <w:tc>
          <w:tcPr>
            <w:tcW w:w="163" w:type="dxa"/>
          </w:tcPr>
          <w:p w14:paraId="7580838F" w14:textId="77777777" w:rsidR="00355CBE" w:rsidRPr="00E0697B" w:rsidRDefault="00355CBE" w:rsidP="00564D58">
            <w:pPr>
              <w:widowControl w:val="0"/>
              <w:snapToGrid w:val="0"/>
              <w:jc w:val="center"/>
              <w:rPr>
                <w:rFonts w:ascii="Trebuchet MS" w:hAnsi="Trebuchet MS" w:cs="Arial"/>
                <w:sz w:val="18"/>
                <w:szCs w:val="18"/>
                <w:shd w:val="clear" w:color="auto" w:fill="FFFF00"/>
              </w:rPr>
            </w:pPr>
          </w:p>
        </w:tc>
        <w:tc>
          <w:tcPr>
            <w:tcW w:w="2813" w:type="dxa"/>
            <w:tcBorders>
              <w:bottom w:val="single" w:sz="4" w:space="0" w:color="auto"/>
            </w:tcBorders>
          </w:tcPr>
          <w:p w14:paraId="5E43F677" w14:textId="77777777" w:rsidR="00355CBE" w:rsidRPr="00B254A5" w:rsidRDefault="00355CBE" w:rsidP="00564D58">
            <w:pPr>
              <w:widowControl w:val="0"/>
              <w:snapToGrid w:val="0"/>
              <w:jc w:val="center"/>
              <w:rPr>
                <w:rFonts w:ascii="Trebuchet MS" w:hAnsi="Trebuchet MS" w:cs="Arial"/>
                <w:sz w:val="18"/>
                <w:szCs w:val="18"/>
                <w:shd w:val="clear" w:color="auto" w:fill="FFFF00"/>
              </w:rPr>
            </w:pPr>
          </w:p>
        </w:tc>
      </w:tr>
      <w:tr w:rsidR="00355CBE" w:rsidRPr="00B254A5" w14:paraId="7791B996" w14:textId="77777777" w:rsidTr="00BA1812">
        <w:tc>
          <w:tcPr>
            <w:tcW w:w="2989" w:type="dxa"/>
            <w:tcBorders>
              <w:top w:val="single" w:sz="4" w:space="0" w:color="auto"/>
            </w:tcBorders>
          </w:tcPr>
          <w:p w14:paraId="3E3D30CC" w14:textId="77777777" w:rsidR="00355CBE" w:rsidRPr="00E0697B" w:rsidRDefault="00355CBE" w:rsidP="00564D58">
            <w:pPr>
              <w:widowControl w:val="0"/>
              <w:snapToGrid w:val="0"/>
              <w:jc w:val="center"/>
              <w:rPr>
                <w:rFonts w:ascii="Trebuchet MS" w:hAnsi="Trebuchet MS" w:cs="Arial"/>
                <w:b/>
                <w:bCs/>
                <w:sz w:val="18"/>
                <w:szCs w:val="18"/>
              </w:rPr>
            </w:pPr>
            <w:r w:rsidRPr="00E0697B">
              <w:rPr>
                <w:rFonts w:ascii="Trebuchet MS" w:hAnsi="Trebuchet MS" w:cs="Arial"/>
                <w:b/>
                <w:bCs/>
                <w:sz w:val="18"/>
                <w:szCs w:val="18"/>
              </w:rPr>
              <w:t>José Leite Gonçalves Cruz</w:t>
            </w:r>
          </w:p>
          <w:p w14:paraId="4C85CFA9" w14:textId="77777777" w:rsidR="00445805" w:rsidRPr="00E0697B" w:rsidRDefault="00445805" w:rsidP="00564D58">
            <w:pPr>
              <w:widowControl w:val="0"/>
              <w:snapToGrid w:val="0"/>
              <w:jc w:val="center"/>
              <w:rPr>
                <w:rFonts w:ascii="Trebuchet MS" w:hAnsi="Trebuchet MS" w:cs="Arial"/>
                <w:b/>
                <w:bCs/>
                <w:sz w:val="18"/>
                <w:szCs w:val="18"/>
              </w:rPr>
            </w:pPr>
          </w:p>
        </w:tc>
        <w:tc>
          <w:tcPr>
            <w:tcW w:w="167" w:type="dxa"/>
          </w:tcPr>
          <w:p w14:paraId="447C6029" w14:textId="77777777" w:rsidR="00355CBE" w:rsidRPr="00B254A5" w:rsidRDefault="00355CBE" w:rsidP="00564D58">
            <w:pPr>
              <w:widowControl w:val="0"/>
              <w:snapToGrid w:val="0"/>
              <w:jc w:val="center"/>
              <w:rPr>
                <w:rFonts w:ascii="Trebuchet MS" w:hAnsi="Trebuchet MS" w:cs="Arial"/>
                <w:sz w:val="18"/>
                <w:szCs w:val="18"/>
                <w:shd w:val="clear" w:color="auto" w:fill="FFFF00"/>
              </w:rPr>
            </w:pPr>
          </w:p>
        </w:tc>
        <w:tc>
          <w:tcPr>
            <w:tcW w:w="2656" w:type="dxa"/>
          </w:tcPr>
          <w:p w14:paraId="7281CF98" w14:textId="77777777" w:rsidR="00355CBE" w:rsidRPr="00E0697B" w:rsidRDefault="00355CBE" w:rsidP="00564D58">
            <w:pPr>
              <w:widowControl w:val="0"/>
              <w:snapToGrid w:val="0"/>
              <w:jc w:val="center"/>
              <w:rPr>
                <w:rFonts w:ascii="Trebuchet MS" w:hAnsi="Trebuchet MS" w:cs="Arial"/>
                <w:sz w:val="18"/>
                <w:szCs w:val="18"/>
                <w:shd w:val="clear" w:color="auto" w:fill="FFFF00"/>
              </w:rPr>
            </w:pPr>
          </w:p>
        </w:tc>
        <w:tc>
          <w:tcPr>
            <w:tcW w:w="163" w:type="dxa"/>
          </w:tcPr>
          <w:p w14:paraId="7905FE17" w14:textId="77777777" w:rsidR="00355CBE" w:rsidRPr="00E0697B" w:rsidRDefault="00355CBE" w:rsidP="00564D58">
            <w:pPr>
              <w:widowControl w:val="0"/>
              <w:snapToGrid w:val="0"/>
              <w:jc w:val="center"/>
              <w:rPr>
                <w:rFonts w:ascii="Trebuchet MS" w:hAnsi="Trebuchet MS" w:cs="Arial"/>
                <w:sz w:val="18"/>
                <w:szCs w:val="18"/>
                <w:shd w:val="clear" w:color="auto" w:fill="FFFF00"/>
              </w:rPr>
            </w:pPr>
          </w:p>
        </w:tc>
        <w:tc>
          <w:tcPr>
            <w:tcW w:w="2813" w:type="dxa"/>
            <w:tcBorders>
              <w:top w:val="single" w:sz="4" w:space="0" w:color="auto"/>
            </w:tcBorders>
          </w:tcPr>
          <w:p w14:paraId="75F1AC91" w14:textId="77777777" w:rsidR="00355CBE" w:rsidRPr="00E0697B" w:rsidRDefault="00355CBE" w:rsidP="00564D58">
            <w:pPr>
              <w:widowControl w:val="0"/>
              <w:snapToGrid w:val="0"/>
              <w:jc w:val="center"/>
              <w:rPr>
                <w:rFonts w:ascii="Trebuchet MS" w:hAnsi="Trebuchet MS" w:cs="Arial"/>
                <w:b/>
                <w:bCs/>
                <w:sz w:val="18"/>
                <w:szCs w:val="18"/>
              </w:rPr>
            </w:pPr>
            <w:r w:rsidRPr="00E0697B">
              <w:rPr>
                <w:rFonts w:ascii="Trebuchet MS" w:hAnsi="Trebuchet MS" w:cs="Arial"/>
                <w:b/>
                <w:bCs/>
                <w:sz w:val="18"/>
                <w:szCs w:val="18"/>
              </w:rPr>
              <w:t>Luciano de Arruda Coelho Filho</w:t>
            </w:r>
          </w:p>
          <w:p w14:paraId="53762C63" w14:textId="77777777" w:rsidR="00445805" w:rsidRPr="00E0697B" w:rsidRDefault="00445805" w:rsidP="00564D58">
            <w:pPr>
              <w:widowControl w:val="0"/>
              <w:snapToGrid w:val="0"/>
              <w:jc w:val="center"/>
              <w:rPr>
                <w:rFonts w:ascii="Trebuchet MS" w:hAnsi="Trebuchet MS" w:cs="Arial"/>
                <w:b/>
                <w:bCs/>
                <w:sz w:val="18"/>
                <w:szCs w:val="18"/>
              </w:rPr>
            </w:pPr>
          </w:p>
        </w:tc>
      </w:tr>
      <w:tr w:rsidR="00355CBE" w:rsidRPr="00B254A5" w14:paraId="22D5FA86" w14:textId="77777777" w:rsidTr="00FF7AF9">
        <w:tc>
          <w:tcPr>
            <w:tcW w:w="2989" w:type="dxa"/>
          </w:tcPr>
          <w:p w14:paraId="2C89B7B7" w14:textId="77777777" w:rsidR="00355CBE" w:rsidRPr="00E0697B" w:rsidRDefault="00A21BF0" w:rsidP="00564D58">
            <w:pPr>
              <w:widowControl w:val="0"/>
              <w:snapToGrid w:val="0"/>
              <w:jc w:val="center"/>
              <w:rPr>
                <w:rFonts w:ascii="Trebuchet MS" w:hAnsi="Trebuchet MS" w:cs="Arial"/>
                <w:sz w:val="18"/>
                <w:szCs w:val="18"/>
              </w:rPr>
            </w:pPr>
            <w:r w:rsidRPr="00E0697B">
              <w:rPr>
                <w:rFonts w:ascii="Trebuchet MS" w:hAnsi="Trebuchet MS" w:cs="Arial"/>
                <w:sz w:val="18"/>
                <w:szCs w:val="18"/>
              </w:rPr>
              <w:t xml:space="preserve"> </w:t>
            </w:r>
            <w:r w:rsidR="004E4C42" w:rsidRPr="00E0697B">
              <w:rPr>
                <w:rFonts w:ascii="Trebuchet MS" w:hAnsi="Trebuchet MS" w:cs="Arial"/>
                <w:sz w:val="18"/>
                <w:szCs w:val="18"/>
              </w:rPr>
              <w:t>Diretor de Gestão Corporativa</w:t>
            </w:r>
          </w:p>
        </w:tc>
        <w:tc>
          <w:tcPr>
            <w:tcW w:w="167" w:type="dxa"/>
          </w:tcPr>
          <w:p w14:paraId="3A59A3A6" w14:textId="77777777" w:rsidR="00355CBE" w:rsidRPr="00B254A5" w:rsidRDefault="00355CBE" w:rsidP="00564D58">
            <w:pPr>
              <w:widowControl w:val="0"/>
              <w:snapToGrid w:val="0"/>
              <w:jc w:val="center"/>
              <w:rPr>
                <w:rFonts w:ascii="Trebuchet MS" w:hAnsi="Trebuchet MS" w:cs="Arial"/>
                <w:sz w:val="18"/>
                <w:szCs w:val="18"/>
                <w:shd w:val="clear" w:color="auto" w:fill="FFFF00"/>
              </w:rPr>
            </w:pPr>
          </w:p>
        </w:tc>
        <w:tc>
          <w:tcPr>
            <w:tcW w:w="2656" w:type="dxa"/>
          </w:tcPr>
          <w:p w14:paraId="1BE7EBAD" w14:textId="77777777" w:rsidR="00355CBE" w:rsidRPr="00E0697B" w:rsidRDefault="00355CBE" w:rsidP="00564D58">
            <w:pPr>
              <w:widowControl w:val="0"/>
              <w:snapToGrid w:val="0"/>
              <w:jc w:val="center"/>
              <w:rPr>
                <w:rFonts w:ascii="Trebuchet MS" w:hAnsi="Trebuchet MS" w:cs="Arial"/>
                <w:sz w:val="18"/>
                <w:szCs w:val="18"/>
                <w:shd w:val="clear" w:color="auto" w:fill="FFFF00"/>
              </w:rPr>
            </w:pPr>
            <w:r w:rsidRPr="00E0697B">
              <w:rPr>
                <w:rFonts w:ascii="Trebuchet MS" w:hAnsi="Trebuchet MS" w:cs="Arial"/>
                <w:sz w:val="18"/>
                <w:szCs w:val="18"/>
              </w:rPr>
              <w:t xml:space="preserve"> </w:t>
            </w:r>
          </w:p>
        </w:tc>
        <w:tc>
          <w:tcPr>
            <w:tcW w:w="163" w:type="dxa"/>
          </w:tcPr>
          <w:p w14:paraId="2B49138E" w14:textId="77777777" w:rsidR="00355CBE" w:rsidRPr="00E0697B" w:rsidRDefault="00355CBE" w:rsidP="00564D58">
            <w:pPr>
              <w:widowControl w:val="0"/>
              <w:snapToGrid w:val="0"/>
              <w:jc w:val="center"/>
              <w:rPr>
                <w:rFonts w:ascii="Trebuchet MS" w:hAnsi="Trebuchet MS" w:cs="Arial"/>
                <w:sz w:val="18"/>
                <w:szCs w:val="18"/>
                <w:shd w:val="clear" w:color="auto" w:fill="FFFF00"/>
              </w:rPr>
            </w:pPr>
          </w:p>
        </w:tc>
        <w:tc>
          <w:tcPr>
            <w:tcW w:w="2813" w:type="dxa"/>
          </w:tcPr>
          <w:p w14:paraId="2D8001E8" w14:textId="77777777" w:rsidR="00355CBE" w:rsidRPr="00E0697B" w:rsidRDefault="004E4C42" w:rsidP="00564D58">
            <w:pPr>
              <w:widowControl w:val="0"/>
              <w:snapToGrid w:val="0"/>
              <w:jc w:val="center"/>
              <w:rPr>
                <w:rFonts w:ascii="Trebuchet MS" w:hAnsi="Trebuchet MS" w:cs="Arial"/>
                <w:sz w:val="18"/>
                <w:szCs w:val="18"/>
              </w:rPr>
            </w:pPr>
            <w:r w:rsidRPr="00E0697B">
              <w:rPr>
                <w:rFonts w:ascii="Trebuchet MS" w:hAnsi="Trebuchet MS" w:cs="Arial"/>
                <w:sz w:val="18"/>
                <w:szCs w:val="18"/>
              </w:rPr>
              <w:t>Diretor de Gestão de Parcerias</w:t>
            </w:r>
          </w:p>
        </w:tc>
      </w:tr>
      <w:tr w:rsidR="00445805" w:rsidRPr="00B254A5" w14:paraId="4136BD0A" w14:textId="77777777" w:rsidTr="00FF7AF9">
        <w:tc>
          <w:tcPr>
            <w:tcW w:w="2989" w:type="dxa"/>
          </w:tcPr>
          <w:p w14:paraId="05F8A6F9" w14:textId="77777777" w:rsidR="00445805" w:rsidRPr="00E0697B" w:rsidRDefault="00A21BF0" w:rsidP="00564D58">
            <w:pPr>
              <w:widowControl w:val="0"/>
              <w:snapToGrid w:val="0"/>
              <w:jc w:val="center"/>
              <w:rPr>
                <w:rFonts w:ascii="Trebuchet MS" w:hAnsi="Trebuchet MS" w:cs="Arial"/>
                <w:sz w:val="18"/>
                <w:szCs w:val="18"/>
              </w:rPr>
            </w:pPr>
            <w:r w:rsidRPr="00E0697B">
              <w:rPr>
                <w:rFonts w:ascii="Trebuchet MS" w:hAnsi="Trebuchet MS" w:cs="Arial"/>
                <w:sz w:val="18"/>
                <w:szCs w:val="18"/>
              </w:rPr>
              <w:t xml:space="preserve"> </w:t>
            </w:r>
          </w:p>
        </w:tc>
        <w:tc>
          <w:tcPr>
            <w:tcW w:w="167" w:type="dxa"/>
          </w:tcPr>
          <w:p w14:paraId="2F2A4C17" w14:textId="77777777" w:rsidR="00445805" w:rsidRPr="00B254A5" w:rsidRDefault="00445805" w:rsidP="00564D58">
            <w:pPr>
              <w:widowControl w:val="0"/>
              <w:snapToGrid w:val="0"/>
              <w:jc w:val="center"/>
              <w:rPr>
                <w:rFonts w:ascii="Trebuchet MS" w:hAnsi="Trebuchet MS" w:cs="Arial"/>
                <w:sz w:val="18"/>
                <w:szCs w:val="18"/>
                <w:shd w:val="clear" w:color="auto" w:fill="FFFF00"/>
              </w:rPr>
            </w:pPr>
          </w:p>
        </w:tc>
        <w:tc>
          <w:tcPr>
            <w:tcW w:w="2656" w:type="dxa"/>
          </w:tcPr>
          <w:p w14:paraId="04B5D996" w14:textId="77777777" w:rsidR="00445805" w:rsidRPr="00E0697B" w:rsidRDefault="00445805" w:rsidP="00564D58">
            <w:pPr>
              <w:widowControl w:val="0"/>
              <w:snapToGrid w:val="0"/>
              <w:jc w:val="center"/>
              <w:rPr>
                <w:rFonts w:ascii="Trebuchet MS" w:hAnsi="Trebuchet MS" w:cs="Arial"/>
                <w:sz w:val="18"/>
                <w:szCs w:val="18"/>
              </w:rPr>
            </w:pPr>
          </w:p>
        </w:tc>
        <w:tc>
          <w:tcPr>
            <w:tcW w:w="163" w:type="dxa"/>
          </w:tcPr>
          <w:p w14:paraId="4F69110E" w14:textId="77777777" w:rsidR="00445805" w:rsidRPr="00E0697B" w:rsidRDefault="00445805" w:rsidP="00564D58">
            <w:pPr>
              <w:widowControl w:val="0"/>
              <w:snapToGrid w:val="0"/>
              <w:jc w:val="center"/>
              <w:rPr>
                <w:rFonts w:ascii="Trebuchet MS" w:hAnsi="Trebuchet MS" w:cs="Arial"/>
                <w:sz w:val="18"/>
                <w:szCs w:val="18"/>
                <w:shd w:val="clear" w:color="auto" w:fill="FFFF00"/>
              </w:rPr>
            </w:pPr>
          </w:p>
        </w:tc>
        <w:tc>
          <w:tcPr>
            <w:tcW w:w="2813" w:type="dxa"/>
          </w:tcPr>
          <w:p w14:paraId="0CC01D75" w14:textId="77777777" w:rsidR="00445805" w:rsidRPr="00E0697B" w:rsidRDefault="00445805" w:rsidP="00564D58">
            <w:pPr>
              <w:widowControl w:val="0"/>
              <w:snapToGrid w:val="0"/>
              <w:jc w:val="center"/>
              <w:rPr>
                <w:rFonts w:ascii="Trebuchet MS" w:hAnsi="Trebuchet MS" w:cs="Arial"/>
                <w:sz w:val="18"/>
                <w:szCs w:val="18"/>
              </w:rPr>
            </w:pPr>
          </w:p>
        </w:tc>
      </w:tr>
      <w:tr w:rsidR="00A21BF0" w:rsidRPr="00B254A5" w14:paraId="7153F496" w14:textId="77777777" w:rsidTr="00FF7AF9">
        <w:tc>
          <w:tcPr>
            <w:tcW w:w="2989" w:type="dxa"/>
          </w:tcPr>
          <w:p w14:paraId="6BFEF090" w14:textId="77777777" w:rsidR="00A21BF0" w:rsidRPr="00E0697B" w:rsidRDefault="00A21BF0" w:rsidP="00564D58">
            <w:pPr>
              <w:widowControl w:val="0"/>
              <w:snapToGrid w:val="0"/>
              <w:jc w:val="center"/>
              <w:rPr>
                <w:rFonts w:ascii="Trebuchet MS" w:hAnsi="Trebuchet MS" w:cs="Arial"/>
                <w:sz w:val="18"/>
                <w:szCs w:val="18"/>
              </w:rPr>
            </w:pPr>
            <w:r w:rsidRPr="00E0697B">
              <w:rPr>
                <w:rFonts w:ascii="Trebuchet MS" w:hAnsi="Trebuchet MS" w:cs="Arial"/>
                <w:sz w:val="18"/>
                <w:szCs w:val="18"/>
              </w:rPr>
              <w:lastRenderedPageBreak/>
              <w:t xml:space="preserve"> </w:t>
            </w:r>
          </w:p>
        </w:tc>
        <w:tc>
          <w:tcPr>
            <w:tcW w:w="167" w:type="dxa"/>
          </w:tcPr>
          <w:p w14:paraId="2E5FAC8A" w14:textId="77777777" w:rsidR="00A21BF0" w:rsidRPr="00B254A5" w:rsidRDefault="00A21BF0" w:rsidP="00564D58">
            <w:pPr>
              <w:widowControl w:val="0"/>
              <w:snapToGrid w:val="0"/>
              <w:jc w:val="center"/>
              <w:rPr>
                <w:rFonts w:ascii="Trebuchet MS" w:hAnsi="Trebuchet MS" w:cs="Arial"/>
                <w:sz w:val="18"/>
                <w:szCs w:val="18"/>
                <w:shd w:val="clear" w:color="auto" w:fill="FFFF00"/>
              </w:rPr>
            </w:pPr>
          </w:p>
        </w:tc>
        <w:tc>
          <w:tcPr>
            <w:tcW w:w="2656" w:type="dxa"/>
          </w:tcPr>
          <w:p w14:paraId="276AF716" w14:textId="77777777" w:rsidR="00A21BF0" w:rsidRPr="00E0697B" w:rsidRDefault="00A21BF0" w:rsidP="00564D58">
            <w:pPr>
              <w:widowControl w:val="0"/>
              <w:snapToGrid w:val="0"/>
              <w:jc w:val="center"/>
              <w:rPr>
                <w:rFonts w:ascii="Trebuchet MS" w:hAnsi="Trebuchet MS" w:cs="Arial"/>
                <w:sz w:val="18"/>
                <w:szCs w:val="18"/>
              </w:rPr>
            </w:pPr>
          </w:p>
        </w:tc>
        <w:tc>
          <w:tcPr>
            <w:tcW w:w="163" w:type="dxa"/>
          </w:tcPr>
          <w:p w14:paraId="4D95CF5F" w14:textId="77777777" w:rsidR="00A21BF0" w:rsidRPr="00E0697B" w:rsidRDefault="00A21BF0" w:rsidP="00564D58">
            <w:pPr>
              <w:widowControl w:val="0"/>
              <w:snapToGrid w:val="0"/>
              <w:jc w:val="center"/>
              <w:rPr>
                <w:rFonts w:ascii="Trebuchet MS" w:hAnsi="Trebuchet MS" w:cs="Arial"/>
                <w:sz w:val="18"/>
                <w:szCs w:val="18"/>
                <w:shd w:val="clear" w:color="auto" w:fill="FFFF00"/>
              </w:rPr>
            </w:pPr>
          </w:p>
        </w:tc>
        <w:tc>
          <w:tcPr>
            <w:tcW w:w="2813" w:type="dxa"/>
          </w:tcPr>
          <w:p w14:paraId="07415B30" w14:textId="77777777" w:rsidR="00A21BF0" w:rsidRPr="00E0697B" w:rsidRDefault="00A21BF0" w:rsidP="00564D58">
            <w:pPr>
              <w:widowControl w:val="0"/>
              <w:snapToGrid w:val="0"/>
              <w:jc w:val="center"/>
              <w:rPr>
                <w:rFonts w:ascii="Trebuchet MS" w:hAnsi="Trebuchet MS" w:cs="Arial"/>
                <w:sz w:val="18"/>
                <w:szCs w:val="18"/>
              </w:rPr>
            </w:pPr>
          </w:p>
        </w:tc>
      </w:tr>
      <w:tr w:rsidR="00A21BF0" w:rsidRPr="00B254A5" w14:paraId="7E2192DA" w14:textId="77777777" w:rsidTr="00DB09B6">
        <w:tc>
          <w:tcPr>
            <w:tcW w:w="2989" w:type="dxa"/>
          </w:tcPr>
          <w:p w14:paraId="3CDB0884" w14:textId="77777777" w:rsidR="00A21BF0" w:rsidRPr="00E0697B" w:rsidRDefault="00A21BF0" w:rsidP="00564D58">
            <w:pPr>
              <w:widowControl w:val="0"/>
              <w:snapToGrid w:val="0"/>
              <w:jc w:val="center"/>
              <w:rPr>
                <w:rFonts w:ascii="Trebuchet MS" w:hAnsi="Trebuchet MS" w:cs="Arial"/>
                <w:sz w:val="18"/>
                <w:szCs w:val="18"/>
              </w:rPr>
            </w:pPr>
            <w:r w:rsidRPr="00E0697B">
              <w:rPr>
                <w:rFonts w:ascii="Trebuchet MS" w:hAnsi="Trebuchet MS" w:cs="Arial"/>
                <w:sz w:val="18"/>
                <w:szCs w:val="18"/>
              </w:rPr>
              <w:t xml:space="preserve"> </w:t>
            </w:r>
          </w:p>
        </w:tc>
        <w:tc>
          <w:tcPr>
            <w:tcW w:w="167" w:type="dxa"/>
          </w:tcPr>
          <w:p w14:paraId="39E28AB1" w14:textId="77777777" w:rsidR="00A21BF0" w:rsidRPr="00B254A5" w:rsidRDefault="00A21BF0" w:rsidP="00564D58">
            <w:pPr>
              <w:widowControl w:val="0"/>
              <w:snapToGrid w:val="0"/>
              <w:jc w:val="center"/>
              <w:rPr>
                <w:rFonts w:ascii="Trebuchet MS" w:hAnsi="Trebuchet MS" w:cs="Arial"/>
                <w:sz w:val="18"/>
                <w:szCs w:val="18"/>
                <w:shd w:val="clear" w:color="auto" w:fill="FFFF00"/>
              </w:rPr>
            </w:pPr>
          </w:p>
        </w:tc>
        <w:tc>
          <w:tcPr>
            <w:tcW w:w="2656" w:type="dxa"/>
          </w:tcPr>
          <w:p w14:paraId="42EF80DE" w14:textId="77777777" w:rsidR="00A21BF0" w:rsidRPr="00E0697B" w:rsidRDefault="00A21BF0" w:rsidP="00564D58">
            <w:pPr>
              <w:widowControl w:val="0"/>
              <w:snapToGrid w:val="0"/>
              <w:jc w:val="center"/>
              <w:rPr>
                <w:rFonts w:ascii="Trebuchet MS" w:hAnsi="Trebuchet MS" w:cs="Arial"/>
                <w:sz w:val="18"/>
                <w:szCs w:val="18"/>
              </w:rPr>
            </w:pPr>
          </w:p>
        </w:tc>
        <w:tc>
          <w:tcPr>
            <w:tcW w:w="163" w:type="dxa"/>
          </w:tcPr>
          <w:p w14:paraId="792F92F2" w14:textId="77777777" w:rsidR="00A21BF0" w:rsidRPr="00E0697B" w:rsidRDefault="00A21BF0" w:rsidP="00564D58">
            <w:pPr>
              <w:widowControl w:val="0"/>
              <w:snapToGrid w:val="0"/>
              <w:jc w:val="center"/>
              <w:rPr>
                <w:rFonts w:ascii="Trebuchet MS" w:hAnsi="Trebuchet MS" w:cs="Arial"/>
                <w:sz w:val="18"/>
                <w:szCs w:val="18"/>
                <w:shd w:val="clear" w:color="auto" w:fill="FFFF00"/>
              </w:rPr>
            </w:pPr>
          </w:p>
        </w:tc>
        <w:tc>
          <w:tcPr>
            <w:tcW w:w="2813" w:type="dxa"/>
          </w:tcPr>
          <w:p w14:paraId="31254700" w14:textId="77777777" w:rsidR="00A21BF0" w:rsidRPr="00E0697B" w:rsidRDefault="00A21BF0" w:rsidP="00564D58">
            <w:pPr>
              <w:widowControl w:val="0"/>
              <w:snapToGrid w:val="0"/>
              <w:jc w:val="center"/>
              <w:rPr>
                <w:rFonts w:ascii="Trebuchet MS" w:hAnsi="Trebuchet MS" w:cs="Arial"/>
                <w:sz w:val="18"/>
                <w:szCs w:val="18"/>
              </w:rPr>
            </w:pPr>
          </w:p>
        </w:tc>
      </w:tr>
      <w:tr w:rsidR="00F90C52" w:rsidRPr="00B254A5" w14:paraId="77FDD347" w14:textId="77777777" w:rsidTr="00DB09B6">
        <w:tc>
          <w:tcPr>
            <w:tcW w:w="2989" w:type="dxa"/>
            <w:tcBorders>
              <w:bottom w:val="single" w:sz="4" w:space="0" w:color="000000"/>
            </w:tcBorders>
          </w:tcPr>
          <w:p w14:paraId="690BBCD0" w14:textId="77777777" w:rsidR="00F90C52" w:rsidRPr="00B254A5" w:rsidRDefault="00F90C52" w:rsidP="00F90C52">
            <w:pPr>
              <w:widowControl w:val="0"/>
              <w:snapToGrid w:val="0"/>
              <w:jc w:val="center"/>
              <w:rPr>
                <w:rFonts w:ascii="Trebuchet MS" w:hAnsi="Trebuchet MS" w:cs="Arial"/>
                <w:sz w:val="18"/>
                <w:szCs w:val="18"/>
                <w:shd w:val="clear" w:color="auto" w:fill="FFFF00"/>
              </w:rPr>
            </w:pPr>
            <w:r w:rsidRPr="00B254A5">
              <w:rPr>
                <w:rFonts w:ascii="Trebuchet MS" w:hAnsi="Trebuchet MS" w:cs="Arial"/>
                <w:sz w:val="18"/>
                <w:szCs w:val="18"/>
                <w:shd w:val="clear" w:color="auto" w:fill="FFFF00"/>
              </w:rPr>
              <w:t xml:space="preserve"> </w:t>
            </w:r>
          </w:p>
        </w:tc>
        <w:tc>
          <w:tcPr>
            <w:tcW w:w="167" w:type="dxa"/>
          </w:tcPr>
          <w:p w14:paraId="02576F14" w14:textId="77777777" w:rsidR="00F90C52" w:rsidRPr="00B254A5" w:rsidRDefault="00F90C52" w:rsidP="00F90C52">
            <w:pPr>
              <w:widowControl w:val="0"/>
              <w:snapToGrid w:val="0"/>
              <w:jc w:val="center"/>
              <w:rPr>
                <w:rFonts w:ascii="Trebuchet MS" w:hAnsi="Trebuchet MS" w:cs="Arial"/>
                <w:sz w:val="18"/>
                <w:szCs w:val="18"/>
                <w:shd w:val="clear" w:color="auto" w:fill="FFFF00"/>
              </w:rPr>
            </w:pPr>
          </w:p>
        </w:tc>
        <w:tc>
          <w:tcPr>
            <w:tcW w:w="2656" w:type="dxa"/>
          </w:tcPr>
          <w:p w14:paraId="6F4CFAE0" w14:textId="77777777" w:rsidR="00F90C52" w:rsidRPr="00B254A5" w:rsidRDefault="00F90C52" w:rsidP="00F90C52">
            <w:pPr>
              <w:widowControl w:val="0"/>
              <w:snapToGrid w:val="0"/>
              <w:jc w:val="center"/>
              <w:rPr>
                <w:rFonts w:ascii="Trebuchet MS" w:hAnsi="Trebuchet MS" w:cs="Arial"/>
                <w:sz w:val="18"/>
                <w:szCs w:val="18"/>
                <w:shd w:val="clear" w:color="auto" w:fill="FFFF00"/>
              </w:rPr>
            </w:pPr>
          </w:p>
        </w:tc>
        <w:tc>
          <w:tcPr>
            <w:tcW w:w="163" w:type="dxa"/>
          </w:tcPr>
          <w:p w14:paraId="77414E72" w14:textId="77777777" w:rsidR="00F90C52" w:rsidRPr="00B254A5" w:rsidRDefault="00F90C52" w:rsidP="00F90C52">
            <w:pPr>
              <w:widowControl w:val="0"/>
              <w:snapToGrid w:val="0"/>
              <w:jc w:val="center"/>
              <w:rPr>
                <w:rFonts w:ascii="Trebuchet MS" w:hAnsi="Trebuchet MS" w:cs="Arial"/>
                <w:sz w:val="18"/>
                <w:szCs w:val="18"/>
                <w:shd w:val="clear" w:color="auto" w:fill="FFFF00"/>
              </w:rPr>
            </w:pPr>
          </w:p>
        </w:tc>
        <w:tc>
          <w:tcPr>
            <w:tcW w:w="2813" w:type="dxa"/>
            <w:tcBorders>
              <w:bottom w:val="single" w:sz="4" w:space="0" w:color="auto"/>
            </w:tcBorders>
          </w:tcPr>
          <w:p w14:paraId="1F6B71EA" w14:textId="77777777" w:rsidR="00F90C52" w:rsidRPr="00B254A5" w:rsidRDefault="00F90C52" w:rsidP="00F90C52">
            <w:pPr>
              <w:widowControl w:val="0"/>
              <w:snapToGrid w:val="0"/>
              <w:jc w:val="center"/>
              <w:rPr>
                <w:rFonts w:ascii="Trebuchet MS" w:hAnsi="Trebuchet MS" w:cs="Arial"/>
                <w:sz w:val="18"/>
                <w:szCs w:val="18"/>
                <w:u w:val="single"/>
                <w:shd w:val="clear" w:color="auto" w:fill="FFFF00"/>
              </w:rPr>
            </w:pPr>
            <w:r w:rsidRPr="00B254A5">
              <w:rPr>
                <w:rFonts w:ascii="Trebuchet MS" w:hAnsi="Trebuchet MS" w:cs="Arial"/>
                <w:sz w:val="18"/>
                <w:szCs w:val="18"/>
                <w:u w:val="single"/>
                <w:shd w:val="clear" w:color="auto" w:fill="FFFF00"/>
              </w:rPr>
              <w:t xml:space="preserve">             </w:t>
            </w:r>
          </w:p>
        </w:tc>
      </w:tr>
      <w:tr w:rsidR="00F90C52" w:rsidRPr="00B254A5" w14:paraId="36FDC395" w14:textId="77777777" w:rsidTr="00DB09B6">
        <w:tc>
          <w:tcPr>
            <w:tcW w:w="2989" w:type="dxa"/>
            <w:tcBorders>
              <w:top w:val="single" w:sz="4" w:space="0" w:color="000000"/>
            </w:tcBorders>
          </w:tcPr>
          <w:p w14:paraId="5F9F509D" w14:textId="77777777" w:rsidR="00F90C52" w:rsidRPr="00B254A5" w:rsidRDefault="00F90C52" w:rsidP="00F90C52">
            <w:pPr>
              <w:widowControl w:val="0"/>
              <w:jc w:val="center"/>
            </w:pPr>
            <w:r w:rsidRPr="00E0697B">
              <w:rPr>
                <w:rFonts w:ascii="Trebuchet MS" w:hAnsi="Trebuchet MS" w:cs="Arial"/>
                <w:b/>
                <w:bCs/>
                <w:sz w:val="18"/>
                <w:szCs w:val="18"/>
              </w:rPr>
              <w:t>Pedro Henrique Leite Gomes</w:t>
            </w:r>
          </w:p>
        </w:tc>
        <w:tc>
          <w:tcPr>
            <w:tcW w:w="167" w:type="dxa"/>
          </w:tcPr>
          <w:p w14:paraId="7DE480C1" w14:textId="77777777" w:rsidR="00F90C52" w:rsidRPr="00E0697B" w:rsidRDefault="00F90C52" w:rsidP="00F90C52">
            <w:pPr>
              <w:widowControl w:val="0"/>
              <w:snapToGrid w:val="0"/>
              <w:jc w:val="center"/>
              <w:rPr>
                <w:rFonts w:ascii="Trebuchet MS" w:hAnsi="Trebuchet MS" w:cs="Arial"/>
                <w:b/>
                <w:bCs/>
                <w:sz w:val="18"/>
                <w:szCs w:val="18"/>
              </w:rPr>
            </w:pPr>
          </w:p>
        </w:tc>
        <w:tc>
          <w:tcPr>
            <w:tcW w:w="2656" w:type="dxa"/>
          </w:tcPr>
          <w:p w14:paraId="422C77A1" w14:textId="77777777" w:rsidR="00F90C52" w:rsidRPr="00B254A5" w:rsidRDefault="00F90C52" w:rsidP="00F90C52">
            <w:pPr>
              <w:widowControl w:val="0"/>
              <w:jc w:val="center"/>
            </w:pPr>
          </w:p>
        </w:tc>
        <w:tc>
          <w:tcPr>
            <w:tcW w:w="163" w:type="dxa"/>
          </w:tcPr>
          <w:p w14:paraId="3EF63DB8" w14:textId="77777777" w:rsidR="00F90C52" w:rsidRPr="00E0697B" w:rsidRDefault="00F90C52" w:rsidP="00F90C52">
            <w:pPr>
              <w:widowControl w:val="0"/>
              <w:snapToGrid w:val="0"/>
              <w:jc w:val="center"/>
              <w:rPr>
                <w:rFonts w:ascii="Trebuchet MS" w:hAnsi="Trebuchet MS" w:cs="Arial"/>
                <w:b/>
                <w:bCs/>
                <w:sz w:val="18"/>
                <w:szCs w:val="18"/>
              </w:rPr>
            </w:pPr>
          </w:p>
        </w:tc>
        <w:tc>
          <w:tcPr>
            <w:tcW w:w="2813" w:type="dxa"/>
            <w:tcBorders>
              <w:top w:val="single" w:sz="4" w:space="0" w:color="auto"/>
            </w:tcBorders>
          </w:tcPr>
          <w:p w14:paraId="07AA9AB5" w14:textId="77777777" w:rsidR="00F90C52" w:rsidRPr="00E0697B" w:rsidRDefault="00F90C52" w:rsidP="00F90C52">
            <w:pPr>
              <w:widowControl w:val="0"/>
              <w:jc w:val="center"/>
              <w:rPr>
                <w:rFonts w:ascii="Trebuchet MS" w:eastAsia="Trebuchet MS" w:hAnsi="Trebuchet MS" w:cs="Trebuchet MS"/>
                <w:b/>
                <w:bCs/>
                <w:sz w:val="18"/>
                <w:szCs w:val="18"/>
              </w:rPr>
            </w:pPr>
            <w:r w:rsidRPr="00E0697B">
              <w:rPr>
                <w:rFonts w:ascii="Trebuchet MS" w:eastAsia="Trebuchet MS" w:hAnsi="Trebuchet MS" w:cs="Trebuchet MS"/>
                <w:b/>
                <w:bCs/>
                <w:sz w:val="18"/>
                <w:szCs w:val="18"/>
              </w:rPr>
              <w:t>André Lopes Camurça</w:t>
            </w:r>
          </w:p>
        </w:tc>
      </w:tr>
      <w:tr w:rsidR="00F90C52" w:rsidRPr="00B254A5" w14:paraId="22B9B79D" w14:textId="77777777" w:rsidTr="00FF7AF9">
        <w:tc>
          <w:tcPr>
            <w:tcW w:w="2989" w:type="dxa"/>
          </w:tcPr>
          <w:p w14:paraId="4044FCF3" w14:textId="77777777" w:rsidR="00F90C52" w:rsidRPr="00B254A5" w:rsidRDefault="00F90C52" w:rsidP="00F90C52">
            <w:pPr>
              <w:widowControl w:val="0"/>
              <w:jc w:val="center"/>
            </w:pPr>
            <w:r w:rsidRPr="00E0697B">
              <w:rPr>
                <w:rFonts w:ascii="Trebuchet MS" w:hAnsi="Trebuchet MS" w:cs="Arial"/>
                <w:sz w:val="18"/>
                <w:szCs w:val="18"/>
              </w:rPr>
              <w:t>Contador CRC/CE 018577/O-8</w:t>
            </w:r>
          </w:p>
        </w:tc>
        <w:tc>
          <w:tcPr>
            <w:tcW w:w="167" w:type="dxa"/>
          </w:tcPr>
          <w:p w14:paraId="31A8DD9B" w14:textId="77777777" w:rsidR="00F90C52" w:rsidRPr="00E0697B" w:rsidRDefault="00F90C52" w:rsidP="00F90C52">
            <w:pPr>
              <w:widowControl w:val="0"/>
              <w:snapToGrid w:val="0"/>
              <w:jc w:val="center"/>
              <w:rPr>
                <w:rFonts w:ascii="Trebuchet MS" w:hAnsi="Trebuchet MS" w:cs="Arial"/>
                <w:sz w:val="18"/>
                <w:szCs w:val="18"/>
              </w:rPr>
            </w:pPr>
          </w:p>
        </w:tc>
        <w:tc>
          <w:tcPr>
            <w:tcW w:w="2656" w:type="dxa"/>
          </w:tcPr>
          <w:p w14:paraId="364A494B" w14:textId="77777777" w:rsidR="00F90C52" w:rsidRPr="00B254A5" w:rsidRDefault="00F90C52" w:rsidP="00F90C52">
            <w:pPr>
              <w:widowControl w:val="0"/>
              <w:jc w:val="center"/>
            </w:pPr>
          </w:p>
        </w:tc>
        <w:tc>
          <w:tcPr>
            <w:tcW w:w="163" w:type="dxa"/>
          </w:tcPr>
          <w:p w14:paraId="5AEA8EBF" w14:textId="77777777" w:rsidR="00F90C52" w:rsidRPr="00E0697B" w:rsidRDefault="00F90C52" w:rsidP="00F90C52">
            <w:pPr>
              <w:widowControl w:val="0"/>
              <w:snapToGrid w:val="0"/>
              <w:jc w:val="center"/>
              <w:rPr>
                <w:rFonts w:ascii="Trebuchet MS" w:hAnsi="Trebuchet MS" w:cs="Arial"/>
                <w:sz w:val="18"/>
                <w:szCs w:val="18"/>
              </w:rPr>
            </w:pPr>
          </w:p>
        </w:tc>
        <w:tc>
          <w:tcPr>
            <w:tcW w:w="2813" w:type="dxa"/>
          </w:tcPr>
          <w:p w14:paraId="737320AE" w14:textId="77777777" w:rsidR="00F90C52" w:rsidRPr="00E0697B" w:rsidRDefault="00F90C52" w:rsidP="00F90C52">
            <w:pPr>
              <w:widowControl w:val="0"/>
              <w:jc w:val="center"/>
              <w:rPr>
                <w:rFonts w:ascii="Trebuchet MS" w:hAnsi="Trebuchet MS" w:cs="Arial"/>
                <w:sz w:val="18"/>
                <w:szCs w:val="18"/>
              </w:rPr>
            </w:pPr>
            <w:r w:rsidRPr="00E0697B">
              <w:rPr>
                <w:rFonts w:ascii="Trebuchet MS" w:hAnsi="Trebuchet MS" w:cs="Arial"/>
                <w:sz w:val="18"/>
                <w:szCs w:val="18"/>
              </w:rPr>
              <w:t>Gerente de Contabilidade</w:t>
            </w:r>
          </w:p>
        </w:tc>
      </w:tr>
    </w:tbl>
    <w:p w14:paraId="49C5B403" w14:textId="77777777" w:rsidR="007575CF" w:rsidRPr="00DF6E26" w:rsidRDefault="007575CF" w:rsidP="00687A44">
      <w:pPr>
        <w:pStyle w:val="17TEXTOcorpojustificado"/>
        <w:spacing w:line="240" w:lineRule="auto"/>
        <w:ind w:left="0"/>
      </w:pPr>
    </w:p>
    <w:sectPr w:rsidR="007575CF" w:rsidRPr="00DF6E26" w:rsidSect="00520262">
      <w:headerReference w:type="even" r:id="rId107"/>
      <w:headerReference w:type="default" r:id="rId108"/>
      <w:footerReference w:type="even" r:id="rId109"/>
      <w:footerReference w:type="default" r:id="rId110"/>
      <w:headerReference w:type="first" r:id="rId111"/>
      <w:footerReference w:type="first" r:id="rId112"/>
      <w:type w:val="nextColumn"/>
      <w:pgSz w:w="11906" w:h="16838"/>
      <w:pgMar w:top="2552" w:right="1134" w:bottom="1134" w:left="1701" w:header="567" w:footer="567" w:gutter="0"/>
      <w:cols w:space="720"/>
      <w:docGrid w:linePitch="360" w:charSpace="-6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1A29A" w14:textId="77777777" w:rsidR="005A4BD3" w:rsidRPr="00B254A5" w:rsidRDefault="005A4BD3">
      <w:r w:rsidRPr="00B254A5">
        <w:separator/>
      </w:r>
    </w:p>
  </w:endnote>
  <w:endnote w:type="continuationSeparator" w:id="0">
    <w:p w14:paraId="4732BE2A" w14:textId="77777777" w:rsidR="005A4BD3" w:rsidRPr="00B254A5" w:rsidRDefault="005A4BD3">
      <w:r w:rsidRPr="00B254A5">
        <w:continuationSeparator/>
      </w:r>
    </w:p>
  </w:endnote>
  <w:endnote w:type="continuationNotice" w:id="1">
    <w:p w14:paraId="68CB224D" w14:textId="77777777" w:rsidR="005A4BD3" w:rsidRPr="00B254A5" w:rsidRDefault="005A4B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EYInterstate">
    <w:altName w:val="Corbel"/>
    <w:charset w:val="00"/>
    <w:family w:val="auto"/>
    <w:pitch w:val="variable"/>
    <w:sig w:usb0="800002AF" w:usb1="5000204A" w:usb2="00000000" w:usb3="00000000" w:csb0="0000009F" w:csb1="00000000"/>
  </w:font>
  <w:font w:name="Impact">
    <w:panose1 w:val="020B080603090205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Frutiger-Light">
    <w:altName w:val="Arial"/>
    <w:charset w:val="00"/>
    <w:family w:val="auto"/>
    <w:pitch w:val="variable"/>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Trebuchet MS Negrito">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91814" w14:textId="77777777" w:rsidR="00A33E9D" w:rsidRPr="00B254A5" w:rsidRDefault="00A33E9D">
    <w:pPr>
      <w:pStyle w:val="Rodap"/>
      <w:jc w:val="right"/>
    </w:pPr>
    <w:r w:rsidRPr="00B254A5">
      <w:rPr>
        <w:rFonts w:cs="Trebuchet MS"/>
        <w:sz w:val="20"/>
      </w:rPr>
      <w:fldChar w:fldCharType="begin"/>
    </w:r>
    <w:r w:rsidRPr="00B254A5">
      <w:rPr>
        <w:rFonts w:cs="Trebuchet MS"/>
        <w:sz w:val="20"/>
      </w:rPr>
      <w:instrText xml:space="preserve"> PAGE </w:instrText>
    </w:r>
    <w:r w:rsidRPr="00B254A5">
      <w:rPr>
        <w:rFonts w:cs="Trebuchet MS"/>
        <w:sz w:val="20"/>
      </w:rPr>
      <w:fldChar w:fldCharType="separate"/>
    </w:r>
    <w:r w:rsidRPr="00B254A5">
      <w:rPr>
        <w:rFonts w:cs="Trebuchet MS"/>
        <w:sz w:val="20"/>
      </w:rPr>
      <w:t>0</w:t>
    </w:r>
    <w:r w:rsidRPr="00B254A5">
      <w:rPr>
        <w:rFonts w:cs="Trebuchet MS"/>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A505F" w14:textId="77777777" w:rsidR="00DF6E26" w:rsidRPr="00E0697B" w:rsidRDefault="00DF6E26" w:rsidP="00DF6E26">
    <w:pPr>
      <w:pStyle w:val="Rodap"/>
      <w:tabs>
        <w:tab w:val="left" w:pos="8364"/>
      </w:tabs>
      <w:rPr>
        <w:rFonts w:ascii="Trebuchet MS" w:hAnsi="Trebuchet MS"/>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37F27" w14:textId="77777777" w:rsidR="00A33E9D" w:rsidRPr="00B254A5" w:rsidRDefault="00A33E9D"/>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E2F91" w14:textId="77777777" w:rsidR="00A33E9D" w:rsidRPr="00B254A5" w:rsidRDefault="00A33E9D">
    <w:pPr>
      <w:pStyle w:val="Rodap"/>
      <w:jc w:val="right"/>
      <w:rPr>
        <w:rFonts w:ascii="Trebuchet MS" w:hAnsi="Trebuchet MS"/>
      </w:rPr>
    </w:pPr>
    <w:r w:rsidRPr="00B254A5">
      <w:rPr>
        <w:rFonts w:ascii="Trebuchet MS" w:hAnsi="Trebuchet MS" w:cs="Trebuchet MS"/>
        <w:sz w:val="20"/>
      </w:rPr>
      <w:fldChar w:fldCharType="begin"/>
    </w:r>
    <w:r w:rsidRPr="00B254A5">
      <w:rPr>
        <w:rFonts w:ascii="Trebuchet MS" w:hAnsi="Trebuchet MS" w:cs="Trebuchet MS"/>
        <w:sz w:val="20"/>
      </w:rPr>
      <w:instrText xml:space="preserve"> PAGE </w:instrText>
    </w:r>
    <w:r w:rsidRPr="00B254A5">
      <w:rPr>
        <w:rFonts w:ascii="Trebuchet MS" w:hAnsi="Trebuchet MS" w:cs="Trebuchet MS"/>
        <w:sz w:val="20"/>
      </w:rPr>
      <w:fldChar w:fldCharType="separate"/>
    </w:r>
    <w:r w:rsidR="00FB2F34" w:rsidRPr="00E0697B">
      <w:rPr>
        <w:rFonts w:ascii="Trebuchet MS" w:hAnsi="Trebuchet MS" w:cs="Trebuchet MS"/>
        <w:sz w:val="20"/>
      </w:rPr>
      <w:t>2</w:t>
    </w:r>
    <w:r w:rsidRPr="00B254A5">
      <w:rPr>
        <w:rFonts w:ascii="Trebuchet MS" w:hAnsi="Trebuchet MS" w:cs="Trebuchet MS"/>
        <w:sz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8F48C" w14:textId="77777777" w:rsidR="00A33E9D" w:rsidRPr="00B254A5" w:rsidRDefault="00A33E9D"/>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58FC7" w14:textId="77777777" w:rsidR="00FF7AF9" w:rsidRPr="00B254A5" w:rsidRDefault="00FF7AF9"/>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0FFD9" w14:textId="77777777" w:rsidR="00FF7AF9" w:rsidRPr="00B254A5" w:rsidRDefault="00FF7AF9">
    <w:pPr>
      <w:pStyle w:val="Rodap"/>
      <w:jc w:val="right"/>
      <w:rPr>
        <w:rFonts w:ascii="Trebuchet MS" w:hAnsi="Trebuchet MS"/>
      </w:rPr>
    </w:pPr>
    <w:r w:rsidRPr="00B254A5">
      <w:rPr>
        <w:rFonts w:ascii="Trebuchet MS" w:hAnsi="Trebuchet MS" w:cs="Trebuchet MS"/>
        <w:sz w:val="20"/>
      </w:rPr>
      <w:fldChar w:fldCharType="begin"/>
    </w:r>
    <w:r w:rsidRPr="00B254A5">
      <w:rPr>
        <w:rFonts w:ascii="Trebuchet MS" w:hAnsi="Trebuchet MS" w:cs="Trebuchet MS"/>
        <w:sz w:val="20"/>
      </w:rPr>
      <w:instrText xml:space="preserve"> PAGE </w:instrText>
    </w:r>
    <w:r w:rsidRPr="00B254A5">
      <w:rPr>
        <w:rFonts w:ascii="Trebuchet MS" w:hAnsi="Trebuchet MS" w:cs="Trebuchet MS"/>
        <w:sz w:val="20"/>
      </w:rPr>
      <w:fldChar w:fldCharType="separate"/>
    </w:r>
    <w:r w:rsidR="00FB2F34" w:rsidRPr="00E0697B">
      <w:rPr>
        <w:rFonts w:ascii="Trebuchet MS" w:hAnsi="Trebuchet MS" w:cs="Trebuchet MS"/>
        <w:sz w:val="20"/>
      </w:rPr>
      <w:t>4</w:t>
    </w:r>
    <w:r w:rsidRPr="00B254A5">
      <w:rPr>
        <w:rFonts w:ascii="Trebuchet MS" w:hAnsi="Trebuchet MS" w:cs="Trebuchet MS"/>
        <w:sz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CD974" w14:textId="77777777" w:rsidR="00FF7AF9" w:rsidRPr="00B254A5" w:rsidRDefault="00FF7AF9"/>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3006D" w14:textId="77777777" w:rsidR="00FF7AF9" w:rsidRPr="00B254A5" w:rsidRDefault="00FF7AF9"/>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0A718" w14:textId="77777777" w:rsidR="00FF7AF9" w:rsidRPr="00B254A5" w:rsidRDefault="00FF7AF9">
    <w:pPr>
      <w:pStyle w:val="Rodap"/>
      <w:jc w:val="right"/>
      <w:rPr>
        <w:rFonts w:ascii="Trebuchet MS" w:hAnsi="Trebuchet MS"/>
      </w:rPr>
    </w:pPr>
    <w:r w:rsidRPr="00B254A5">
      <w:rPr>
        <w:rFonts w:ascii="Trebuchet MS" w:hAnsi="Trebuchet MS" w:cs="Arial"/>
        <w:sz w:val="20"/>
      </w:rPr>
      <w:fldChar w:fldCharType="begin"/>
    </w:r>
    <w:r w:rsidRPr="00B254A5">
      <w:rPr>
        <w:rFonts w:ascii="Trebuchet MS" w:hAnsi="Trebuchet MS" w:cs="Arial"/>
        <w:sz w:val="20"/>
      </w:rPr>
      <w:instrText xml:space="preserve"> PAGE </w:instrText>
    </w:r>
    <w:r w:rsidRPr="00B254A5">
      <w:rPr>
        <w:rFonts w:ascii="Trebuchet MS" w:hAnsi="Trebuchet MS" w:cs="Arial"/>
        <w:sz w:val="20"/>
      </w:rPr>
      <w:fldChar w:fldCharType="separate"/>
    </w:r>
    <w:r w:rsidR="00FB2F34" w:rsidRPr="00E0697B">
      <w:rPr>
        <w:rFonts w:ascii="Trebuchet MS" w:hAnsi="Trebuchet MS" w:cs="Arial"/>
        <w:sz w:val="20"/>
      </w:rPr>
      <w:t>5</w:t>
    </w:r>
    <w:r w:rsidRPr="00B254A5">
      <w:rPr>
        <w:rFonts w:ascii="Trebuchet MS" w:hAnsi="Trebuchet MS" w:cs="Arial"/>
        <w:sz w:val="20"/>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41D4F" w14:textId="77777777" w:rsidR="00FF7AF9" w:rsidRPr="00B254A5" w:rsidRDefault="00FF7AF9"/>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ABB10" w14:textId="77777777" w:rsidR="00FF7AF9" w:rsidRPr="00B254A5" w:rsidRDefault="00FF7AF9"/>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F11E8" w14:textId="77777777" w:rsidR="00FF7AF9" w:rsidRPr="00B254A5" w:rsidRDefault="00FF7AF9">
    <w:pPr>
      <w:pStyle w:val="Rodap"/>
      <w:jc w:val="right"/>
      <w:rPr>
        <w:rFonts w:ascii="Trebuchet MS" w:hAnsi="Trebuchet MS"/>
      </w:rPr>
    </w:pPr>
    <w:r w:rsidRPr="00B254A5">
      <w:rPr>
        <w:rFonts w:ascii="Trebuchet MS" w:hAnsi="Trebuchet MS" w:cs="Arial"/>
        <w:sz w:val="20"/>
      </w:rPr>
      <w:fldChar w:fldCharType="begin"/>
    </w:r>
    <w:r w:rsidRPr="00B254A5">
      <w:rPr>
        <w:rFonts w:ascii="Trebuchet MS" w:hAnsi="Trebuchet MS" w:cs="Arial"/>
        <w:sz w:val="20"/>
      </w:rPr>
      <w:instrText xml:space="preserve"> PAGE </w:instrText>
    </w:r>
    <w:r w:rsidRPr="00B254A5">
      <w:rPr>
        <w:rFonts w:ascii="Trebuchet MS" w:hAnsi="Trebuchet MS" w:cs="Arial"/>
        <w:sz w:val="20"/>
      </w:rPr>
      <w:fldChar w:fldCharType="separate"/>
    </w:r>
    <w:r w:rsidR="00FB2F34" w:rsidRPr="00E0697B">
      <w:rPr>
        <w:rFonts w:ascii="Trebuchet MS" w:hAnsi="Trebuchet MS" w:cs="Arial"/>
        <w:sz w:val="20"/>
      </w:rPr>
      <w:t>7</w:t>
    </w:r>
    <w:r w:rsidRPr="00B254A5">
      <w:rPr>
        <w:rFonts w:ascii="Trebuchet MS" w:hAnsi="Trebuchet MS" w:cs="Arial"/>
        <w:sz w:val="20"/>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CEA58" w14:textId="77777777" w:rsidR="00FF7AF9" w:rsidRPr="00B254A5" w:rsidRDefault="00FF7AF9"/>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57119" w14:textId="77777777" w:rsidR="00FF7AF9" w:rsidRPr="00B254A5" w:rsidRDefault="00FF7AF9"/>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946DB" w14:textId="77777777" w:rsidR="00FF7AF9" w:rsidRPr="00B254A5" w:rsidRDefault="00FF7AF9">
    <w:pPr>
      <w:pStyle w:val="Rodap"/>
      <w:jc w:val="right"/>
      <w:rPr>
        <w:rFonts w:ascii="Trebuchet MS" w:hAnsi="Trebuchet MS"/>
      </w:rPr>
    </w:pPr>
    <w:r w:rsidRPr="00B254A5">
      <w:rPr>
        <w:rFonts w:ascii="Trebuchet MS" w:hAnsi="Trebuchet MS" w:cs="Arial"/>
        <w:sz w:val="20"/>
      </w:rPr>
      <w:fldChar w:fldCharType="begin"/>
    </w:r>
    <w:r w:rsidRPr="00B254A5">
      <w:rPr>
        <w:rFonts w:ascii="Trebuchet MS" w:hAnsi="Trebuchet MS" w:cs="Arial"/>
        <w:sz w:val="20"/>
      </w:rPr>
      <w:instrText xml:space="preserve"> PAGE </w:instrText>
    </w:r>
    <w:r w:rsidRPr="00B254A5">
      <w:rPr>
        <w:rFonts w:ascii="Trebuchet MS" w:hAnsi="Trebuchet MS" w:cs="Arial"/>
        <w:sz w:val="20"/>
      </w:rPr>
      <w:fldChar w:fldCharType="separate"/>
    </w:r>
    <w:r w:rsidR="00FB2F34" w:rsidRPr="00E0697B">
      <w:rPr>
        <w:rFonts w:ascii="Trebuchet MS" w:hAnsi="Trebuchet MS" w:cs="Arial"/>
        <w:sz w:val="20"/>
      </w:rPr>
      <w:t>8</w:t>
    </w:r>
    <w:r w:rsidRPr="00B254A5">
      <w:rPr>
        <w:rFonts w:ascii="Trebuchet MS" w:hAnsi="Trebuchet MS" w:cs="Arial"/>
        <w:sz w:val="20"/>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92DDB" w14:textId="77777777" w:rsidR="00FF7AF9" w:rsidRPr="00B254A5" w:rsidRDefault="00FF7AF9"/>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44566" w14:textId="77777777" w:rsidR="00FF7AF9" w:rsidRPr="00B254A5" w:rsidRDefault="00FF7AF9"/>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951B2" w14:textId="77777777" w:rsidR="00FF7AF9" w:rsidRPr="00B254A5" w:rsidRDefault="00FF7AF9">
    <w:pPr>
      <w:pStyle w:val="Rodap"/>
      <w:jc w:val="right"/>
      <w:rPr>
        <w:rFonts w:ascii="Trebuchet MS" w:hAnsi="Trebuchet MS"/>
      </w:rPr>
    </w:pPr>
    <w:r w:rsidRPr="00B254A5">
      <w:rPr>
        <w:rFonts w:ascii="Trebuchet MS" w:hAnsi="Trebuchet MS" w:cs="Arial"/>
        <w:sz w:val="20"/>
      </w:rPr>
      <w:fldChar w:fldCharType="begin"/>
    </w:r>
    <w:r w:rsidRPr="00B254A5">
      <w:rPr>
        <w:rFonts w:ascii="Trebuchet MS" w:hAnsi="Trebuchet MS" w:cs="Arial"/>
        <w:sz w:val="20"/>
      </w:rPr>
      <w:instrText xml:space="preserve"> PAGE </w:instrText>
    </w:r>
    <w:r w:rsidRPr="00B254A5">
      <w:rPr>
        <w:rFonts w:ascii="Trebuchet MS" w:hAnsi="Trebuchet MS" w:cs="Arial"/>
        <w:sz w:val="20"/>
      </w:rPr>
      <w:fldChar w:fldCharType="separate"/>
    </w:r>
    <w:r w:rsidR="00FB2F34" w:rsidRPr="00E0697B">
      <w:rPr>
        <w:rFonts w:ascii="Trebuchet MS" w:hAnsi="Trebuchet MS" w:cs="Arial"/>
        <w:sz w:val="20"/>
      </w:rPr>
      <w:t>10</w:t>
    </w:r>
    <w:r w:rsidRPr="00B254A5">
      <w:rPr>
        <w:rFonts w:ascii="Trebuchet MS" w:hAnsi="Trebuchet MS" w:cs="Arial"/>
        <w:sz w:val="20"/>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0ACD3" w14:textId="77777777" w:rsidR="00FF7AF9" w:rsidRPr="00B254A5" w:rsidRDefault="00FF7AF9"/>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75B61" w14:textId="77777777" w:rsidR="00FF7AF9" w:rsidRPr="00B254A5" w:rsidRDefault="00FF7AF9"/>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830AA" w14:textId="77777777" w:rsidR="00FF7AF9" w:rsidRPr="00B254A5" w:rsidRDefault="00FF7AF9">
    <w:pPr>
      <w:pStyle w:val="Rodap"/>
      <w:pBdr>
        <w:top w:val="single" w:sz="4" w:space="1" w:color="000000"/>
        <w:left w:val="none" w:sz="0" w:space="0" w:color="000000"/>
        <w:bottom w:val="none" w:sz="0" w:space="0" w:color="000000"/>
        <w:right w:val="none" w:sz="0" w:space="0" w:color="000000"/>
      </w:pBdr>
      <w:jc w:val="right"/>
      <w:rPr>
        <w:rFonts w:ascii="Trebuchet MS" w:hAnsi="Trebuchet MS"/>
      </w:rPr>
    </w:pPr>
    <w:r w:rsidRPr="00B254A5">
      <w:rPr>
        <w:rFonts w:ascii="Trebuchet MS" w:hAnsi="Trebuchet MS" w:cs="Arial"/>
        <w:sz w:val="20"/>
      </w:rPr>
      <w:fldChar w:fldCharType="begin"/>
    </w:r>
    <w:r w:rsidRPr="00B254A5">
      <w:rPr>
        <w:rFonts w:ascii="Trebuchet MS" w:hAnsi="Trebuchet MS" w:cs="Arial"/>
        <w:sz w:val="20"/>
      </w:rPr>
      <w:instrText xml:space="preserve"> PAGE </w:instrText>
    </w:r>
    <w:r w:rsidRPr="00B254A5">
      <w:rPr>
        <w:rFonts w:ascii="Trebuchet MS" w:hAnsi="Trebuchet MS" w:cs="Arial"/>
        <w:sz w:val="20"/>
      </w:rPr>
      <w:fldChar w:fldCharType="separate"/>
    </w:r>
    <w:r w:rsidR="00FB2F34" w:rsidRPr="00E0697B">
      <w:rPr>
        <w:rFonts w:ascii="Trebuchet MS" w:hAnsi="Trebuchet MS" w:cs="Arial"/>
        <w:sz w:val="20"/>
      </w:rPr>
      <w:t>16</w:t>
    </w:r>
    <w:r w:rsidRPr="00B254A5">
      <w:rPr>
        <w:rFonts w:ascii="Trebuchet MS" w:hAnsi="Trebuchet MS" w:cs="Arial"/>
        <w:sz w:val="20"/>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EC62E" w14:textId="77777777" w:rsidR="00FF7AF9" w:rsidRPr="00B254A5" w:rsidRDefault="00FF7AF9"/>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337EF" w14:textId="77777777" w:rsidR="00FF7AF9" w:rsidRPr="00B254A5" w:rsidRDefault="00FF7AF9"/>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D892A" w14:textId="77777777" w:rsidR="00FF7AF9" w:rsidRPr="00B254A5" w:rsidRDefault="00FF7AF9">
    <w:pPr>
      <w:pStyle w:val="Rodap"/>
      <w:pBdr>
        <w:top w:val="single" w:sz="4" w:space="1" w:color="000000"/>
        <w:left w:val="none" w:sz="0" w:space="0" w:color="000000"/>
        <w:bottom w:val="none" w:sz="0" w:space="0" w:color="000000"/>
        <w:right w:val="none" w:sz="0" w:space="0" w:color="000000"/>
      </w:pBdr>
      <w:jc w:val="right"/>
      <w:rPr>
        <w:rFonts w:ascii="Trebuchet MS" w:hAnsi="Trebuchet MS"/>
      </w:rPr>
    </w:pPr>
    <w:r w:rsidRPr="00B254A5">
      <w:rPr>
        <w:rFonts w:ascii="Trebuchet MS" w:hAnsi="Trebuchet MS" w:cs="Arial"/>
        <w:sz w:val="20"/>
      </w:rPr>
      <w:fldChar w:fldCharType="begin"/>
    </w:r>
    <w:r w:rsidRPr="00B254A5">
      <w:rPr>
        <w:rFonts w:ascii="Trebuchet MS" w:hAnsi="Trebuchet MS" w:cs="Arial"/>
        <w:sz w:val="20"/>
      </w:rPr>
      <w:instrText xml:space="preserve"> PAGE </w:instrText>
    </w:r>
    <w:r w:rsidRPr="00B254A5">
      <w:rPr>
        <w:rFonts w:ascii="Trebuchet MS" w:hAnsi="Trebuchet MS" w:cs="Arial"/>
        <w:sz w:val="20"/>
      </w:rPr>
      <w:fldChar w:fldCharType="separate"/>
    </w:r>
    <w:r w:rsidR="00FB2F34" w:rsidRPr="00E0697B">
      <w:rPr>
        <w:rFonts w:ascii="Trebuchet MS" w:hAnsi="Trebuchet MS" w:cs="Arial"/>
        <w:sz w:val="20"/>
      </w:rPr>
      <w:t>17</w:t>
    </w:r>
    <w:r w:rsidRPr="00B254A5">
      <w:rPr>
        <w:rFonts w:ascii="Trebuchet MS" w:hAnsi="Trebuchet MS" w:cs="Arial"/>
        <w:sz w:val="20"/>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01C72" w14:textId="77777777" w:rsidR="00FF7AF9" w:rsidRPr="00B254A5" w:rsidRDefault="00FF7AF9"/>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43851" w14:textId="77777777" w:rsidR="00FF7AF9" w:rsidRPr="00B254A5" w:rsidRDefault="00FF7AF9"/>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F596F" w14:textId="77777777" w:rsidR="00FF7AF9" w:rsidRPr="00B254A5" w:rsidRDefault="00FF7AF9" w:rsidP="005A76F7">
    <w:pPr>
      <w:pStyle w:val="Rodap"/>
      <w:pBdr>
        <w:top w:val="single" w:sz="4" w:space="0" w:color="000000"/>
        <w:left w:val="none" w:sz="0" w:space="0" w:color="000000"/>
        <w:bottom w:val="none" w:sz="0" w:space="0" w:color="000000"/>
        <w:right w:val="none" w:sz="0" w:space="0" w:color="000000"/>
      </w:pBdr>
      <w:jc w:val="right"/>
      <w:rPr>
        <w:rFonts w:ascii="Trebuchet MS" w:hAnsi="Trebuchet MS"/>
      </w:rPr>
    </w:pPr>
    <w:r w:rsidRPr="00B254A5">
      <w:rPr>
        <w:rFonts w:ascii="Trebuchet MS" w:hAnsi="Trebuchet MS" w:cs="Arial"/>
        <w:sz w:val="20"/>
      </w:rPr>
      <w:fldChar w:fldCharType="begin"/>
    </w:r>
    <w:r w:rsidRPr="00B254A5">
      <w:rPr>
        <w:rFonts w:ascii="Trebuchet MS" w:hAnsi="Trebuchet MS" w:cs="Arial"/>
        <w:sz w:val="20"/>
      </w:rPr>
      <w:instrText xml:space="preserve"> PAGE </w:instrText>
    </w:r>
    <w:r w:rsidRPr="00B254A5">
      <w:rPr>
        <w:rFonts w:ascii="Trebuchet MS" w:hAnsi="Trebuchet MS" w:cs="Arial"/>
        <w:sz w:val="20"/>
      </w:rPr>
      <w:fldChar w:fldCharType="separate"/>
    </w:r>
    <w:r w:rsidR="00FB2F34" w:rsidRPr="00E0697B">
      <w:rPr>
        <w:rFonts w:ascii="Trebuchet MS" w:hAnsi="Trebuchet MS" w:cs="Arial"/>
        <w:sz w:val="20"/>
      </w:rPr>
      <w:t>27</w:t>
    </w:r>
    <w:r w:rsidRPr="00B254A5">
      <w:rPr>
        <w:rFonts w:ascii="Trebuchet MS" w:hAnsi="Trebuchet MS" w:cs="Arial"/>
        <w:sz w:val="20"/>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49611" w14:textId="77777777" w:rsidR="00FF7AF9" w:rsidRPr="00B254A5" w:rsidRDefault="00FF7AF9"/>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F7510" w14:textId="77777777" w:rsidR="00FF7AF9" w:rsidRPr="00B254A5" w:rsidRDefault="00FF7AF9"/>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CD13D" w14:textId="77777777" w:rsidR="00FF7AF9" w:rsidRPr="00B254A5" w:rsidRDefault="00FF7AF9">
    <w:pPr>
      <w:pStyle w:val="Rodap"/>
      <w:pBdr>
        <w:top w:val="single" w:sz="4" w:space="1" w:color="000000"/>
        <w:left w:val="none" w:sz="0" w:space="0" w:color="000000"/>
        <w:bottom w:val="none" w:sz="0" w:space="0" w:color="000000"/>
        <w:right w:val="none" w:sz="0" w:space="0" w:color="000000"/>
      </w:pBdr>
      <w:jc w:val="right"/>
      <w:rPr>
        <w:rFonts w:ascii="Trebuchet MS" w:hAnsi="Trebuchet MS"/>
      </w:rPr>
    </w:pPr>
    <w:r w:rsidRPr="00B254A5">
      <w:rPr>
        <w:rFonts w:ascii="Trebuchet MS" w:hAnsi="Trebuchet MS" w:cs="Arial"/>
        <w:sz w:val="20"/>
      </w:rPr>
      <w:fldChar w:fldCharType="begin"/>
    </w:r>
    <w:r w:rsidRPr="00B254A5">
      <w:rPr>
        <w:rFonts w:ascii="Trebuchet MS" w:hAnsi="Trebuchet MS" w:cs="Arial"/>
        <w:sz w:val="20"/>
      </w:rPr>
      <w:instrText xml:space="preserve"> PAGE </w:instrText>
    </w:r>
    <w:r w:rsidRPr="00B254A5">
      <w:rPr>
        <w:rFonts w:ascii="Trebuchet MS" w:hAnsi="Trebuchet MS" w:cs="Arial"/>
        <w:sz w:val="20"/>
      </w:rPr>
      <w:fldChar w:fldCharType="separate"/>
    </w:r>
    <w:r w:rsidR="00FB2F34" w:rsidRPr="00E0697B">
      <w:rPr>
        <w:rFonts w:ascii="Trebuchet MS" w:hAnsi="Trebuchet MS" w:cs="Arial"/>
        <w:sz w:val="20"/>
      </w:rPr>
      <w:t>28</w:t>
    </w:r>
    <w:r w:rsidRPr="00B254A5">
      <w:rPr>
        <w:rFonts w:ascii="Trebuchet MS" w:hAnsi="Trebuchet MS" w:cs="Arial"/>
        <w:sz w:val="20"/>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05EAA" w14:textId="77777777" w:rsidR="00FF7AF9" w:rsidRPr="00B254A5" w:rsidRDefault="00FF7AF9"/>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FD0B9" w14:textId="77777777" w:rsidR="00FF7AF9" w:rsidRPr="00B254A5" w:rsidRDefault="00FF7AF9"/>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652F6" w14:textId="77777777" w:rsidR="00FF7AF9" w:rsidRPr="00B254A5" w:rsidRDefault="00FF7AF9">
    <w:pPr>
      <w:pStyle w:val="Rodap"/>
      <w:pBdr>
        <w:top w:val="single" w:sz="4" w:space="1" w:color="000000"/>
        <w:left w:val="none" w:sz="0" w:space="0" w:color="000000"/>
        <w:bottom w:val="none" w:sz="0" w:space="0" w:color="000000"/>
        <w:right w:val="none" w:sz="0" w:space="0" w:color="000000"/>
      </w:pBdr>
      <w:jc w:val="right"/>
      <w:rPr>
        <w:rFonts w:ascii="Trebuchet MS" w:hAnsi="Trebuchet MS"/>
      </w:rPr>
    </w:pPr>
    <w:r w:rsidRPr="00B254A5">
      <w:rPr>
        <w:rFonts w:ascii="Trebuchet MS" w:hAnsi="Trebuchet MS" w:cs="Arial"/>
        <w:sz w:val="20"/>
      </w:rPr>
      <w:fldChar w:fldCharType="begin"/>
    </w:r>
    <w:r w:rsidRPr="00B254A5">
      <w:rPr>
        <w:rFonts w:ascii="Trebuchet MS" w:hAnsi="Trebuchet MS" w:cs="Arial"/>
        <w:sz w:val="20"/>
      </w:rPr>
      <w:instrText xml:space="preserve"> PAGE </w:instrText>
    </w:r>
    <w:r w:rsidRPr="00B254A5">
      <w:rPr>
        <w:rFonts w:ascii="Trebuchet MS" w:hAnsi="Trebuchet MS" w:cs="Arial"/>
        <w:sz w:val="20"/>
      </w:rPr>
      <w:fldChar w:fldCharType="separate"/>
    </w:r>
    <w:r w:rsidR="00FB2F34" w:rsidRPr="00E0697B">
      <w:rPr>
        <w:rFonts w:ascii="Trebuchet MS" w:hAnsi="Trebuchet MS" w:cs="Arial"/>
        <w:sz w:val="20"/>
      </w:rPr>
      <w:t>30</w:t>
    </w:r>
    <w:r w:rsidRPr="00B254A5">
      <w:rPr>
        <w:rFonts w:ascii="Trebuchet MS" w:hAnsi="Trebuchet MS" w:cs="Arial"/>
        <w:sz w:val="20"/>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90618" w14:textId="77777777" w:rsidR="00FF7AF9" w:rsidRPr="00B254A5" w:rsidRDefault="00FF7AF9"/>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A0221" w14:textId="77777777" w:rsidR="00FF7AF9" w:rsidRPr="00B254A5" w:rsidRDefault="00FF7AF9"/>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F4D3F" w14:textId="77777777" w:rsidR="00FF7AF9" w:rsidRPr="00B254A5" w:rsidRDefault="00FF7AF9">
    <w:pPr>
      <w:pStyle w:val="Rodap"/>
      <w:pBdr>
        <w:top w:val="single" w:sz="4" w:space="1" w:color="000000"/>
        <w:left w:val="none" w:sz="0" w:space="0" w:color="000000"/>
        <w:bottom w:val="none" w:sz="0" w:space="0" w:color="000000"/>
        <w:right w:val="none" w:sz="0" w:space="0" w:color="000000"/>
      </w:pBdr>
      <w:jc w:val="right"/>
      <w:rPr>
        <w:rFonts w:ascii="Trebuchet MS" w:hAnsi="Trebuchet MS"/>
      </w:rPr>
    </w:pPr>
    <w:r w:rsidRPr="00B254A5">
      <w:rPr>
        <w:rFonts w:ascii="Trebuchet MS" w:hAnsi="Trebuchet MS" w:cs="Arial"/>
        <w:sz w:val="20"/>
      </w:rPr>
      <w:fldChar w:fldCharType="begin"/>
    </w:r>
    <w:r w:rsidRPr="00B254A5">
      <w:rPr>
        <w:rFonts w:ascii="Trebuchet MS" w:hAnsi="Trebuchet MS" w:cs="Arial"/>
        <w:sz w:val="20"/>
      </w:rPr>
      <w:instrText xml:space="preserve"> PAGE </w:instrText>
    </w:r>
    <w:r w:rsidRPr="00B254A5">
      <w:rPr>
        <w:rFonts w:ascii="Trebuchet MS" w:hAnsi="Trebuchet MS" w:cs="Arial"/>
        <w:sz w:val="20"/>
      </w:rPr>
      <w:fldChar w:fldCharType="separate"/>
    </w:r>
    <w:r w:rsidR="00FB2F34" w:rsidRPr="00E0697B">
      <w:rPr>
        <w:rFonts w:ascii="Trebuchet MS" w:hAnsi="Trebuchet MS" w:cs="Arial"/>
        <w:sz w:val="20"/>
      </w:rPr>
      <w:t>31</w:t>
    </w:r>
    <w:r w:rsidRPr="00B254A5">
      <w:rPr>
        <w:rFonts w:ascii="Trebuchet MS" w:hAnsi="Trebuchet MS" w:cs="Arial"/>
        <w:sz w:val="20"/>
      </w:rPr>
      <w:fldChar w:fldCharType="end"/>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72113" w14:textId="77777777" w:rsidR="00FF7AF9" w:rsidRPr="00B254A5" w:rsidRDefault="00FF7AF9"/>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EF460" w14:textId="77777777" w:rsidR="00743659" w:rsidRPr="00B254A5" w:rsidRDefault="00743659"/>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F3984" w14:textId="77777777" w:rsidR="00743659" w:rsidRPr="00B254A5" w:rsidRDefault="00743659">
    <w:pPr>
      <w:pStyle w:val="Rodap"/>
      <w:pBdr>
        <w:top w:val="single" w:sz="4" w:space="1" w:color="000000"/>
        <w:left w:val="none" w:sz="0" w:space="0" w:color="000000"/>
        <w:bottom w:val="none" w:sz="0" w:space="0" w:color="000000"/>
        <w:right w:val="none" w:sz="0" w:space="0" w:color="000000"/>
      </w:pBdr>
      <w:jc w:val="right"/>
      <w:rPr>
        <w:rFonts w:ascii="Trebuchet MS" w:hAnsi="Trebuchet MS"/>
      </w:rPr>
    </w:pPr>
    <w:r w:rsidRPr="00B254A5">
      <w:rPr>
        <w:rFonts w:ascii="Trebuchet MS" w:hAnsi="Trebuchet MS" w:cs="Arial"/>
        <w:sz w:val="20"/>
      </w:rPr>
      <w:fldChar w:fldCharType="begin"/>
    </w:r>
    <w:r w:rsidRPr="00B254A5">
      <w:rPr>
        <w:rFonts w:ascii="Trebuchet MS" w:hAnsi="Trebuchet MS" w:cs="Arial"/>
        <w:sz w:val="20"/>
      </w:rPr>
      <w:instrText xml:space="preserve"> PAGE </w:instrText>
    </w:r>
    <w:r w:rsidRPr="00B254A5">
      <w:rPr>
        <w:rFonts w:ascii="Trebuchet MS" w:hAnsi="Trebuchet MS" w:cs="Arial"/>
        <w:sz w:val="20"/>
      </w:rPr>
      <w:fldChar w:fldCharType="separate"/>
    </w:r>
    <w:r w:rsidR="00FB2F34" w:rsidRPr="00E0697B">
      <w:rPr>
        <w:rFonts w:ascii="Trebuchet MS" w:hAnsi="Trebuchet MS" w:cs="Arial"/>
        <w:sz w:val="20"/>
      </w:rPr>
      <w:t>42</w:t>
    </w:r>
    <w:r w:rsidRPr="00B254A5">
      <w:rPr>
        <w:rFonts w:ascii="Trebuchet MS" w:hAnsi="Trebuchet MS" w:cs="Arial"/>
        <w:sz w:val="20"/>
      </w:rP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76C5E" w14:textId="77777777" w:rsidR="00743659" w:rsidRPr="00B254A5" w:rsidRDefault="00743659"/>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23EDF" w14:textId="77777777" w:rsidR="00743659" w:rsidRPr="00B254A5" w:rsidRDefault="00743659"/>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0D6C8" w14:textId="77777777" w:rsidR="00743659" w:rsidRPr="00B254A5" w:rsidRDefault="00743659">
    <w:pPr>
      <w:pStyle w:val="Rodap"/>
      <w:pBdr>
        <w:top w:val="single" w:sz="4" w:space="1" w:color="000000"/>
        <w:left w:val="none" w:sz="0" w:space="0" w:color="000000"/>
        <w:bottom w:val="none" w:sz="0" w:space="0" w:color="000000"/>
        <w:right w:val="none" w:sz="0" w:space="0" w:color="000000"/>
      </w:pBdr>
      <w:jc w:val="right"/>
    </w:pPr>
    <w:r w:rsidRPr="00B254A5">
      <w:rPr>
        <w:rFonts w:cs="Arial"/>
        <w:sz w:val="20"/>
      </w:rPr>
      <w:fldChar w:fldCharType="begin"/>
    </w:r>
    <w:r w:rsidRPr="00B254A5">
      <w:rPr>
        <w:rFonts w:cs="Arial"/>
        <w:sz w:val="20"/>
      </w:rPr>
      <w:instrText xml:space="preserve"> PAGE </w:instrText>
    </w:r>
    <w:r w:rsidRPr="00B254A5">
      <w:rPr>
        <w:rFonts w:cs="Arial"/>
        <w:sz w:val="20"/>
      </w:rPr>
      <w:fldChar w:fldCharType="separate"/>
    </w:r>
    <w:r w:rsidR="00FB2F34" w:rsidRPr="00E0697B">
      <w:rPr>
        <w:rFonts w:cs="Arial"/>
        <w:sz w:val="20"/>
      </w:rPr>
      <w:t>52</w:t>
    </w:r>
    <w:r w:rsidRPr="00B254A5">
      <w:rPr>
        <w:rFonts w:cs="Arial"/>
        <w:sz w:val="20"/>
      </w:rPr>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C85FD" w14:textId="77777777" w:rsidR="00743659" w:rsidRPr="00B254A5" w:rsidRDefault="00743659"/>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ADD64" w14:textId="77777777" w:rsidR="00FF7AF9" w:rsidRPr="00B254A5" w:rsidRDefault="00FF7AF9"/>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1919E" w14:textId="77777777" w:rsidR="00FF7AF9" w:rsidRPr="00B254A5" w:rsidRDefault="00FF7AF9">
    <w:pPr>
      <w:pStyle w:val="Rodap"/>
      <w:pBdr>
        <w:top w:val="single" w:sz="4" w:space="1" w:color="000000"/>
        <w:left w:val="none" w:sz="0" w:space="0" w:color="000000"/>
        <w:bottom w:val="none" w:sz="0" w:space="0" w:color="000000"/>
        <w:right w:val="none" w:sz="0" w:space="0" w:color="000000"/>
      </w:pBdr>
      <w:jc w:val="right"/>
      <w:rPr>
        <w:rFonts w:ascii="Trebuchet MS" w:hAnsi="Trebuchet MS"/>
      </w:rPr>
    </w:pPr>
    <w:r w:rsidRPr="00B254A5">
      <w:rPr>
        <w:rFonts w:ascii="Trebuchet MS" w:hAnsi="Trebuchet MS" w:cs="Arial"/>
        <w:sz w:val="20"/>
      </w:rPr>
      <w:fldChar w:fldCharType="begin"/>
    </w:r>
    <w:r w:rsidRPr="00B254A5">
      <w:rPr>
        <w:rFonts w:ascii="Trebuchet MS" w:hAnsi="Trebuchet MS" w:cs="Arial"/>
        <w:sz w:val="20"/>
      </w:rPr>
      <w:instrText xml:space="preserve"> PAGE </w:instrText>
    </w:r>
    <w:r w:rsidRPr="00B254A5">
      <w:rPr>
        <w:rFonts w:ascii="Trebuchet MS" w:hAnsi="Trebuchet MS" w:cs="Arial"/>
        <w:sz w:val="20"/>
      </w:rPr>
      <w:fldChar w:fldCharType="separate"/>
    </w:r>
    <w:r w:rsidR="00FB2F34" w:rsidRPr="00E0697B">
      <w:rPr>
        <w:rFonts w:ascii="Trebuchet MS" w:hAnsi="Trebuchet MS" w:cs="Arial"/>
        <w:sz w:val="20"/>
      </w:rPr>
      <w:t>64</w:t>
    </w:r>
    <w:r w:rsidRPr="00B254A5">
      <w:rPr>
        <w:rFonts w:ascii="Trebuchet MS" w:hAnsi="Trebuchet MS" w:cs="Arial"/>
        <w:sz w:val="20"/>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0D628" w14:textId="77777777" w:rsidR="00FF7AF9" w:rsidRPr="00B254A5" w:rsidRDefault="00FF7AF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7801F" w14:textId="77777777" w:rsidR="005A4BD3" w:rsidRPr="00B254A5" w:rsidRDefault="005A4BD3">
      <w:r w:rsidRPr="00B254A5">
        <w:separator/>
      </w:r>
    </w:p>
  </w:footnote>
  <w:footnote w:type="continuationSeparator" w:id="0">
    <w:p w14:paraId="0214DFC1" w14:textId="77777777" w:rsidR="005A4BD3" w:rsidRPr="00B254A5" w:rsidRDefault="005A4BD3">
      <w:r w:rsidRPr="00B254A5">
        <w:continuationSeparator/>
      </w:r>
    </w:p>
  </w:footnote>
  <w:footnote w:type="continuationNotice" w:id="1">
    <w:p w14:paraId="144F5C1C" w14:textId="77777777" w:rsidR="005A4BD3" w:rsidRPr="00B254A5" w:rsidRDefault="005A4BD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75DB8" w14:textId="77777777" w:rsidR="00A33E9D" w:rsidRPr="00E0697B" w:rsidRDefault="00A33E9D">
    <w:pPr>
      <w:pStyle w:val="Cabealho"/>
      <w:rPr>
        <w:lang w:val="pt-B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A8B6A" w14:textId="77777777" w:rsidR="00A33E9D" w:rsidRPr="00E0697B" w:rsidRDefault="00A33E9D">
    <w:pPr>
      <w:pStyle w:val="Cabealho"/>
      <w:rPr>
        <w:lang w:val="pt-B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2CB4B" w14:textId="77777777" w:rsidR="00A33E9D" w:rsidRPr="00E0697B" w:rsidRDefault="00A33E9D">
    <w:pPr>
      <w:pStyle w:val="Cabealho"/>
      <w:rPr>
        <w:lang w:val="pt-B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AD52E" w14:textId="77777777" w:rsidR="00FF7AF9" w:rsidRPr="00B254A5" w:rsidRDefault="00FF7AF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FAF60" w14:textId="77777777" w:rsidR="00FF7AF9" w:rsidRPr="00B254A5" w:rsidRDefault="00FF7AF9">
    <w:pPr>
      <w:widowControl w:val="0"/>
      <w:rPr>
        <w:rFonts w:ascii="Trebuchet MS" w:hAnsi="Trebuchet MS"/>
        <w:sz w:val="36"/>
        <w:szCs w:val="36"/>
      </w:rPr>
    </w:pPr>
    <w:r w:rsidRPr="00B254A5">
      <w:rPr>
        <w:rFonts w:ascii="Trebuchet MS" w:hAnsi="Trebuchet MS" w:cs="Arial"/>
        <w:b/>
        <w:sz w:val="36"/>
        <w:szCs w:val="36"/>
      </w:rPr>
      <w:t>COMPANHIA DE ÁGUA E ESGOTO DO CEARÁ - CAGECE</w:t>
    </w:r>
  </w:p>
  <w:p w14:paraId="0D97D8A3" w14:textId="77777777" w:rsidR="00FF7AF9" w:rsidRPr="00B254A5" w:rsidRDefault="00FF7AF9">
    <w:pPr>
      <w:pStyle w:val="Cabealho"/>
      <w:rPr>
        <w:rFonts w:ascii="Trebuchet MS" w:hAnsi="Trebuchet MS" w:cs="Arial"/>
        <w:bCs/>
        <w:szCs w:val="24"/>
        <w:lang w:val="pt-BR" w:eastAsia="pt-BR"/>
      </w:rPr>
    </w:pPr>
  </w:p>
  <w:p w14:paraId="155E98C5" w14:textId="77777777" w:rsidR="00FF7AF9" w:rsidRPr="00E0697B" w:rsidRDefault="00FF7AF9">
    <w:pPr>
      <w:pStyle w:val="Cabealho"/>
      <w:rPr>
        <w:rFonts w:ascii="Trebuchet MS" w:hAnsi="Trebuchet MS"/>
        <w:sz w:val="28"/>
        <w:szCs w:val="28"/>
        <w:lang w:val="pt-BR"/>
      </w:rPr>
    </w:pPr>
    <w:r w:rsidRPr="00B254A5">
      <w:rPr>
        <w:rFonts w:ascii="Trebuchet MS" w:hAnsi="Trebuchet MS" w:cs="Arial"/>
        <w:b/>
        <w:bCs/>
        <w:sz w:val="28"/>
        <w:szCs w:val="28"/>
        <w:lang w:val="pt-BR" w:eastAsia="pt-BR"/>
      </w:rPr>
      <w:t>Balanços patrimoniais</w:t>
    </w:r>
  </w:p>
  <w:p w14:paraId="69176FD7" w14:textId="77777777" w:rsidR="004620D0" w:rsidRPr="00B254A5" w:rsidRDefault="004620D0" w:rsidP="004620D0">
    <w:pPr>
      <w:rPr>
        <w:rFonts w:ascii="Trebuchet MS" w:hAnsi="Trebuchet MS" w:cs="Arial"/>
        <w:b/>
        <w:bCs/>
        <w:sz w:val="28"/>
        <w:szCs w:val="28"/>
        <w:lang w:eastAsia="en-US"/>
      </w:rPr>
    </w:pPr>
    <w:r w:rsidRPr="00B254A5">
      <w:rPr>
        <w:rFonts w:ascii="Trebuchet MS" w:hAnsi="Trebuchet MS" w:cs="Arial"/>
        <w:b/>
        <w:bCs/>
        <w:sz w:val="28"/>
        <w:szCs w:val="28"/>
        <w:lang w:eastAsia="en-US"/>
      </w:rPr>
      <w:t xml:space="preserve">Em </w:t>
    </w:r>
    <w:r w:rsidR="00722DD2" w:rsidRPr="00B254A5">
      <w:rPr>
        <w:rFonts w:ascii="Trebuchet MS" w:hAnsi="Trebuchet MS" w:cs="Arial"/>
        <w:b/>
        <w:bCs/>
        <w:sz w:val="28"/>
        <w:szCs w:val="28"/>
        <w:lang w:eastAsia="en-US"/>
      </w:rPr>
      <w:t>3</w:t>
    </w:r>
    <w:r w:rsidR="007F68B9" w:rsidRPr="00B254A5">
      <w:rPr>
        <w:rFonts w:ascii="Trebuchet MS" w:hAnsi="Trebuchet MS" w:cs="Arial"/>
        <w:b/>
        <w:bCs/>
        <w:sz w:val="28"/>
        <w:szCs w:val="28"/>
        <w:lang w:eastAsia="en-US"/>
      </w:rPr>
      <w:t>1</w:t>
    </w:r>
    <w:r w:rsidR="00722DD2" w:rsidRPr="00B254A5">
      <w:rPr>
        <w:rFonts w:ascii="Trebuchet MS" w:hAnsi="Trebuchet MS" w:cs="Arial"/>
        <w:b/>
        <w:bCs/>
        <w:sz w:val="28"/>
        <w:szCs w:val="28"/>
        <w:lang w:eastAsia="en-US"/>
      </w:rPr>
      <w:t xml:space="preserve"> de </w:t>
    </w:r>
    <w:r w:rsidR="007F68B9" w:rsidRPr="00B254A5">
      <w:rPr>
        <w:rFonts w:ascii="Trebuchet MS" w:hAnsi="Trebuchet MS" w:cs="Arial"/>
        <w:b/>
        <w:bCs/>
        <w:sz w:val="28"/>
        <w:szCs w:val="28"/>
        <w:lang w:eastAsia="en-US"/>
      </w:rPr>
      <w:t>deze</w:t>
    </w:r>
    <w:r w:rsidR="00370CBA" w:rsidRPr="00B254A5">
      <w:rPr>
        <w:rFonts w:ascii="Trebuchet MS" w:hAnsi="Trebuchet MS" w:cs="Arial"/>
        <w:b/>
        <w:bCs/>
        <w:sz w:val="28"/>
        <w:szCs w:val="28"/>
        <w:lang w:eastAsia="en-US"/>
      </w:rPr>
      <w:t>mbro</w:t>
    </w:r>
    <w:r w:rsidR="00722DD2" w:rsidRPr="00B254A5">
      <w:rPr>
        <w:rFonts w:ascii="Trebuchet MS" w:hAnsi="Trebuchet MS" w:cs="Arial"/>
        <w:b/>
        <w:bCs/>
        <w:sz w:val="28"/>
        <w:szCs w:val="28"/>
        <w:lang w:eastAsia="en-US"/>
      </w:rPr>
      <w:t xml:space="preserve"> de 202</w:t>
    </w:r>
    <w:r w:rsidR="001F2B65" w:rsidRPr="00B254A5">
      <w:rPr>
        <w:rFonts w:ascii="Trebuchet MS" w:hAnsi="Trebuchet MS" w:cs="Arial"/>
        <w:b/>
        <w:bCs/>
        <w:sz w:val="28"/>
        <w:szCs w:val="28"/>
        <w:lang w:eastAsia="en-US"/>
      </w:rPr>
      <w:t>5</w:t>
    </w:r>
    <w:r w:rsidRPr="00B254A5">
      <w:rPr>
        <w:rFonts w:ascii="Trebuchet MS" w:hAnsi="Trebuchet MS" w:cs="Arial"/>
        <w:b/>
        <w:bCs/>
        <w:sz w:val="28"/>
        <w:szCs w:val="28"/>
        <w:lang w:eastAsia="en-US"/>
      </w:rPr>
      <w:t xml:space="preserve"> e </w:t>
    </w:r>
    <w:r w:rsidR="001F2B65" w:rsidRPr="00B254A5">
      <w:rPr>
        <w:rFonts w:ascii="Trebuchet MS" w:hAnsi="Trebuchet MS" w:cs="Arial"/>
        <w:b/>
        <w:bCs/>
        <w:sz w:val="28"/>
        <w:szCs w:val="28"/>
        <w:lang w:eastAsia="en-US"/>
      </w:rPr>
      <w:t>31 de dezembro de 2024</w:t>
    </w:r>
  </w:p>
  <w:p w14:paraId="432A86BD" w14:textId="77777777" w:rsidR="00FF7AF9" w:rsidRPr="00B254A5" w:rsidRDefault="00FF7AF9">
    <w:pPr>
      <w:pBdr>
        <w:top w:val="none" w:sz="0" w:space="0" w:color="000000"/>
        <w:left w:val="none" w:sz="0" w:space="0" w:color="000000"/>
        <w:bottom w:val="single" w:sz="4" w:space="1" w:color="000000"/>
        <w:right w:val="none" w:sz="0" w:space="0" w:color="000000"/>
      </w:pBdr>
      <w:rPr>
        <w:rFonts w:ascii="Trebuchet MS" w:hAnsi="Trebuchet MS"/>
        <w:sz w:val="28"/>
        <w:szCs w:val="28"/>
      </w:rPr>
    </w:pPr>
    <w:r w:rsidRPr="00B254A5">
      <w:rPr>
        <w:rFonts w:ascii="Trebuchet MS" w:hAnsi="Trebuchet MS" w:cs="Arial"/>
        <w:b/>
        <w:bCs/>
        <w:sz w:val="28"/>
        <w:szCs w:val="28"/>
        <w:lang w:eastAsia="en-US"/>
      </w:rPr>
      <w:t xml:space="preserve">(Valores expressos em milhares de </w:t>
    </w:r>
    <w:r w:rsidR="00D63774" w:rsidRPr="00B254A5">
      <w:rPr>
        <w:rFonts w:ascii="Trebuchet MS" w:hAnsi="Trebuchet MS" w:cs="Arial"/>
        <w:b/>
        <w:bCs/>
        <w:sz w:val="28"/>
        <w:szCs w:val="28"/>
        <w:lang w:eastAsia="en-US"/>
      </w:rPr>
      <w:t>Reais</w:t>
    </w:r>
    <w:r w:rsidR="00BD2D33" w:rsidRPr="00B254A5">
      <w:rPr>
        <w:rFonts w:ascii="Trebuchet MS" w:hAnsi="Trebuchet MS" w:cs="Arial"/>
        <w:b/>
        <w:bCs/>
        <w:sz w:val="28"/>
        <w:szCs w:val="28"/>
        <w:lang w:eastAsia="en-US"/>
      </w:rPr>
      <w:t>, exceto quando indicado de outra forma)</w:t>
    </w:r>
  </w:p>
  <w:p w14:paraId="517FCF42" w14:textId="77777777" w:rsidR="00FF7AF9" w:rsidRPr="00E0697B" w:rsidRDefault="00FF7AF9">
    <w:pPr>
      <w:pStyle w:val="Cabealho"/>
      <w:rPr>
        <w:rFonts w:ascii="Trebuchet MS" w:hAnsi="Trebuchet MS" w:cs="Arial"/>
        <w:b/>
        <w:szCs w:val="24"/>
        <w:lang w:val="pt-BR"/>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1A772" w14:textId="77777777" w:rsidR="00FF7AF9" w:rsidRPr="00B254A5" w:rsidRDefault="00FF7AF9"/>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B8553" w14:textId="77777777" w:rsidR="00FF7AF9" w:rsidRPr="00B254A5" w:rsidRDefault="00FF7AF9"/>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5FE5E" w14:textId="77777777" w:rsidR="00FF7AF9" w:rsidRPr="00B254A5" w:rsidRDefault="00FF7AF9">
    <w:pPr>
      <w:widowControl w:val="0"/>
    </w:pPr>
    <w:r w:rsidRPr="00B254A5">
      <w:rPr>
        <w:rFonts w:ascii="Trebuchet MS" w:hAnsi="Trebuchet MS" w:cs="Arial"/>
        <w:b/>
        <w:sz w:val="36"/>
        <w:szCs w:val="36"/>
      </w:rPr>
      <w:t>COMPANHIA DE ÁGUA E ESGOTO DO CEARÁ - CAGECE</w:t>
    </w:r>
  </w:p>
  <w:p w14:paraId="457C182A" w14:textId="77777777" w:rsidR="00FF7AF9" w:rsidRPr="00B254A5" w:rsidRDefault="00FF7AF9">
    <w:pPr>
      <w:pStyle w:val="Cabealho"/>
      <w:rPr>
        <w:rFonts w:ascii="Trebuchet MS" w:hAnsi="Trebuchet MS" w:cs="Arial"/>
        <w:bCs/>
        <w:sz w:val="36"/>
        <w:szCs w:val="24"/>
        <w:lang w:val="pt-BR" w:eastAsia="pt-BR"/>
      </w:rPr>
    </w:pPr>
  </w:p>
  <w:p w14:paraId="44B7F00E" w14:textId="77777777" w:rsidR="00FF7AF9" w:rsidRPr="00E0697B" w:rsidRDefault="00FF7AF9">
    <w:pPr>
      <w:pStyle w:val="Cabealho"/>
      <w:rPr>
        <w:lang w:val="pt-BR"/>
      </w:rPr>
    </w:pPr>
    <w:r w:rsidRPr="00B254A5">
      <w:rPr>
        <w:rFonts w:ascii="Trebuchet MS" w:hAnsi="Trebuchet MS" w:cs="Arial"/>
        <w:b/>
        <w:bCs/>
        <w:sz w:val="28"/>
        <w:szCs w:val="28"/>
        <w:lang w:val="pt-BR" w:eastAsia="pt-BR"/>
      </w:rPr>
      <w:t>Balanços patrimoniais</w:t>
    </w:r>
  </w:p>
  <w:p w14:paraId="5F811908" w14:textId="77777777" w:rsidR="001F2B65" w:rsidRPr="00B254A5" w:rsidRDefault="001F2B65" w:rsidP="001F2B65">
    <w:pPr>
      <w:rPr>
        <w:rFonts w:ascii="Trebuchet MS" w:hAnsi="Trebuchet MS" w:cs="Arial"/>
        <w:b/>
        <w:bCs/>
        <w:sz w:val="28"/>
        <w:szCs w:val="28"/>
        <w:lang w:eastAsia="en-US"/>
      </w:rPr>
    </w:pPr>
    <w:r w:rsidRPr="00B254A5">
      <w:rPr>
        <w:rFonts w:ascii="Trebuchet MS" w:hAnsi="Trebuchet MS" w:cs="Arial"/>
        <w:b/>
        <w:bCs/>
        <w:sz w:val="28"/>
        <w:szCs w:val="28"/>
        <w:lang w:eastAsia="en-US"/>
      </w:rPr>
      <w:t>Em 3</w:t>
    </w:r>
    <w:r w:rsidR="007F68B9" w:rsidRPr="00B254A5">
      <w:rPr>
        <w:rFonts w:ascii="Trebuchet MS" w:hAnsi="Trebuchet MS" w:cs="Arial"/>
        <w:b/>
        <w:bCs/>
        <w:sz w:val="28"/>
        <w:szCs w:val="28"/>
        <w:lang w:eastAsia="en-US"/>
      </w:rPr>
      <w:t>1</w:t>
    </w:r>
    <w:r w:rsidRPr="00B254A5">
      <w:rPr>
        <w:rFonts w:ascii="Trebuchet MS" w:hAnsi="Trebuchet MS" w:cs="Arial"/>
        <w:b/>
        <w:bCs/>
        <w:sz w:val="28"/>
        <w:szCs w:val="28"/>
        <w:lang w:eastAsia="en-US"/>
      </w:rPr>
      <w:t xml:space="preserve"> de </w:t>
    </w:r>
    <w:r w:rsidR="007F68B9" w:rsidRPr="00B254A5">
      <w:rPr>
        <w:rFonts w:ascii="Trebuchet MS" w:hAnsi="Trebuchet MS" w:cs="Arial"/>
        <w:b/>
        <w:bCs/>
        <w:sz w:val="28"/>
        <w:szCs w:val="28"/>
        <w:lang w:eastAsia="en-US"/>
      </w:rPr>
      <w:t>deze</w:t>
    </w:r>
    <w:r w:rsidR="00370CBA" w:rsidRPr="00B254A5">
      <w:rPr>
        <w:rFonts w:ascii="Trebuchet MS" w:hAnsi="Trebuchet MS" w:cs="Arial"/>
        <w:b/>
        <w:bCs/>
        <w:sz w:val="28"/>
        <w:szCs w:val="28"/>
        <w:lang w:eastAsia="en-US"/>
      </w:rPr>
      <w:t>mbro</w:t>
    </w:r>
    <w:r w:rsidRPr="00B254A5">
      <w:rPr>
        <w:rFonts w:ascii="Trebuchet MS" w:hAnsi="Trebuchet MS" w:cs="Arial"/>
        <w:b/>
        <w:bCs/>
        <w:sz w:val="28"/>
        <w:szCs w:val="28"/>
        <w:lang w:eastAsia="en-US"/>
      </w:rPr>
      <w:t xml:space="preserve"> de 2025 e 31 de dezembro de 2024</w:t>
    </w:r>
  </w:p>
  <w:p w14:paraId="76AA40D6" w14:textId="77777777" w:rsidR="00FF7AF9" w:rsidRPr="00B254A5" w:rsidRDefault="00FF7AF9">
    <w:pPr>
      <w:pBdr>
        <w:top w:val="none" w:sz="0" w:space="0" w:color="000000"/>
        <w:left w:val="none" w:sz="0" w:space="0" w:color="000000"/>
        <w:bottom w:val="single" w:sz="4" w:space="1" w:color="000000"/>
        <w:right w:val="none" w:sz="0" w:space="0" w:color="000000"/>
      </w:pBdr>
    </w:pPr>
    <w:r w:rsidRPr="00B254A5">
      <w:rPr>
        <w:rFonts w:ascii="Trebuchet MS" w:hAnsi="Trebuchet MS" w:cs="Arial"/>
        <w:b/>
        <w:bCs/>
        <w:sz w:val="28"/>
        <w:szCs w:val="28"/>
        <w:lang w:eastAsia="en-US"/>
      </w:rPr>
      <w:t xml:space="preserve">(Valores expressos em milhares de </w:t>
    </w:r>
    <w:r w:rsidR="00D63774" w:rsidRPr="00B254A5">
      <w:rPr>
        <w:rFonts w:ascii="Trebuchet MS" w:hAnsi="Trebuchet MS" w:cs="Arial"/>
        <w:b/>
        <w:bCs/>
        <w:sz w:val="28"/>
        <w:szCs w:val="28"/>
        <w:lang w:eastAsia="en-US"/>
      </w:rPr>
      <w:t>Reais</w:t>
    </w:r>
    <w:r w:rsidR="00BD2D33" w:rsidRPr="00B254A5">
      <w:rPr>
        <w:rFonts w:ascii="Trebuchet MS" w:hAnsi="Trebuchet MS" w:cs="Arial"/>
        <w:b/>
        <w:bCs/>
        <w:sz w:val="28"/>
        <w:szCs w:val="28"/>
        <w:lang w:eastAsia="en-US"/>
      </w:rPr>
      <w:t>, exceto quando indicado de outra forma)</w:t>
    </w:r>
  </w:p>
  <w:p w14:paraId="7C865863" w14:textId="77777777" w:rsidR="00FF7AF9" w:rsidRPr="00E0697B" w:rsidRDefault="00FF7AF9">
    <w:pPr>
      <w:pStyle w:val="Cabealho"/>
      <w:rPr>
        <w:rFonts w:ascii="Trebuchet MS" w:hAnsi="Trebuchet MS" w:cs="Arial"/>
        <w:b/>
        <w:sz w:val="28"/>
        <w:szCs w:val="28"/>
        <w:lang w:val="pt-BR"/>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F5071" w14:textId="77777777" w:rsidR="00FF7AF9" w:rsidRPr="00B254A5" w:rsidRDefault="00FF7AF9"/>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C35E4" w14:textId="77777777" w:rsidR="00FF7AF9" w:rsidRPr="00B254A5" w:rsidRDefault="00FF7AF9"/>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80BC3" w14:textId="77777777" w:rsidR="00FF7AF9" w:rsidRPr="00B254A5" w:rsidRDefault="00FF7AF9">
    <w:r w:rsidRPr="00B254A5">
      <w:rPr>
        <w:rFonts w:ascii="Trebuchet MS" w:hAnsi="Trebuchet MS" w:cs="Arial"/>
        <w:b/>
        <w:sz w:val="36"/>
        <w:szCs w:val="36"/>
      </w:rPr>
      <w:t xml:space="preserve">COMPANHIA DE ÁGUA E ESGOTO DO CEARÁ - CAGECE </w:t>
    </w:r>
  </w:p>
  <w:p w14:paraId="45A7DFA0" w14:textId="77777777" w:rsidR="00FF7AF9" w:rsidRPr="00B254A5" w:rsidRDefault="00FF7AF9">
    <w:pPr>
      <w:pStyle w:val="Cabealho"/>
      <w:rPr>
        <w:rFonts w:ascii="Trebuchet MS" w:hAnsi="Trebuchet MS" w:cs="Arial"/>
        <w:bCs/>
        <w:sz w:val="36"/>
        <w:szCs w:val="24"/>
        <w:lang w:val="pt-BR" w:eastAsia="pt-BR"/>
      </w:rPr>
    </w:pPr>
  </w:p>
  <w:p w14:paraId="543AE846" w14:textId="77777777" w:rsidR="00FF7AF9" w:rsidRPr="00B254A5" w:rsidRDefault="00FF7AF9">
    <w:pPr>
      <w:pStyle w:val="Ttulo2"/>
      <w:tabs>
        <w:tab w:val="left" w:pos="0"/>
      </w:tabs>
      <w:ind w:left="0"/>
    </w:pPr>
    <w:r w:rsidRPr="00B254A5">
      <w:rPr>
        <w:rFonts w:ascii="Trebuchet MS" w:hAnsi="Trebuchet MS" w:cs="Arial"/>
        <w:bCs/>
        <w:sz w:val="28"/>
        <w:szCs w:val="28"/>
        <w:lang w:eastAsia="en-US"/>
      </w:rPr>
      <w:t>Demonstrações do resultado</w:t>
    </w:r>
  </w:p>
  <w:p w14:paraId="72ED9586" w14:textId="6B705ACB" w:rsidR="001F2B65" w:rsidRPr="00B254A5" w:rsidRDefault="00A845E1" w:rsidP="001F2B65">
    <w:pPr>
      <w:rPr>
        <w:rFonts w:ascii="Trebuchet MS" w:hAnsi="Trebuchet MS" w:cs="Arial"/>
        <w:b/>
        <w:bCs/>
        <w:sz w:val="28"/>
        <w:szCs w:val="28"/>
        <w:lang w:eastAsia="en-US"/>
      </w:rPr>
    </w:pPr>
    <w:r>
      <w:rPr>
        <w:rFonts w:ascii="Trebuchet MS" w:hAnsi="Trebuchet MS" w:cs="Arial"/>
        <w:b/>
        <w:bCs/>
        <w:sz w:val="28"/>
        <w:szCs w:val="28"/>
        <w:lang w:eastAsia="en-US"/>
      </w:rPr>
      <w:t>Em</w:t>
    </w:r>
    <w:r w:rsidR="001F2B65" w:rsidRPr="00B254A5">
      <w:rPr>
        <w:rFonts w:ascii="Trebuchet MS" w:hAnsi="Trebuchet MS" w:cs="Arial"/>
        <w:b/>
        <w:bCs/>
        <w:sz w:val="28"/>
        <w:szCs w:val="28"/>
        <w:lang w:eastAsia="en-US"/>
      </w:rPr>
      <w:t xml:space="preserve"> 3</w:t>
    </w:r>
    <w:r w:rsidR="007F68B9" w:rsidRPr="00B254A5">
      <w:rPr>
        <w:rFonts w:ascii="Trebuchet MS" w:hAnsi="Trebuchet MS" w:cs="Arial"/>
        <w:b/>
        <w:bCs/>
        <w:sz w:val="28"/>
        <w:szCs w:val="28"/>
        <w:lang w:eastAsia="en-US"/>
      </w:rPr>
      <w:t>1</w:t>
    </w:r>
    <w:r w:rsidR="001F2B65" w:rsidRPr="00B254A5">
      <w:rPr>
        <w:rFonts w:ascii="Trebuchet MS" w:hAnsi="Trebuchet MS" w:cs="Arial"/>
        <w:b/>
        <w:bCs/>
        <w:sz w:val="28"/>
        <w:szCs w:val="28"/>
        <w:lang w:eastAsia="en-US"/>
      </w:rPr>
      <w:t xml:space="preserve"> de </w:t>
    </w:r>
    <w:r w:rsidR="007F68B9" w:rsidRPr="00B254A5">
      <w:rPr>
        <w:rFonts w:ascii="Trebuchet MS" w:hAnsi="Trebuchet MS" w:cs="Arial"/>
        <w:b/>
        <w:bCs/>
        <w:sz w:val="28"/>
        <w:szCs w:val="28"/>
        <w:lang w:eastAsia="en-US"/>
      </w:rPr>
      <w:t>deze</w:t>
    </w:r>
    <w:r w:rsidR="00370CBA" w:rsidRPr="00B254A5">
      <w:rPr>
        <w:rFonts w:ascii="Trebuchet MS" w:hAnsi="Trebuchet MS" w:cs="Arial"/>
        <w:b/>
        <w:bCs/>
        <w:sz w:val="28"/>
        <w:szCs w:val="28"/>
        <w:lang w:eastAsia="en-US"/>
      </w:rPr>
      <w:t>mbro</w:t>
    </w:r>
    <w:r w:rsidR="001F2B65" w:rsidRPr="00B254A5">
      <w:rPr>
        <w:rFonts w:ascii="Trebuchet MS" w:hAnsi="Trebuchet MS" w:cs="Arial"/>
        <w:b/>
        <w:bCs/>
        <w:sz w:val="28"/>
        <w:szCs w:val="28"/>
        <w:lang w:eastAsia="en-US"/>
      </w:rPr>
      <w:t xml:space="preserve"> de 2025 e 2024 </w:t>
    </w:r>
  </w:p>
  <w:p w14:paraId="1F8E3C8E" w14:textId="77777777" w:rsidR="00FF7AF9" w:rsidRPr="00B254A5" w:rsidRDefault="00FF7AF9">
    <w:pPr>
      <w:pBdr>
        <w:top w:val="none" w:sz="0" w:space="0" w:color="000000"/>
        <w:left w:val="none" w:sz="0" w:space="0" w:color="000000"/>
        <w:bottom w:val="single" w:sz="4" w:space="1" w:color="000000"/>
        <w:right w:val="none" w:sz="0" w:space="0" w:color="000000"/>
      </w:pBdr>
    </w:pPr>
    <w:r w:rsidRPr="00B254A5">
      <w:rPr>
        <w:rFonts w:ascii="Trebuchet MS" w:hAnsi="Trebuchet MS" w:cs="Arial"/>
        <w:b/>
        <w:bCs/>
        <w:sz w:val="28"/>
        <w:szCs w:val="28"/>
        <w:lang w:eastAsia="en-US"/>
      </w:rPr>
      <w:t xml:space="preserve">(Valores expressos em milhares de </w:t>
    </w:r>
    <w:r w:rsidR="00D63774" w:rsidRPr="00B254A5">
      <w:rPr>
        <w:rFonts w:ascii="Trebuchet MS" w:hAnsi="Trebuchet MS" w:cs="Arial"/>
        <w:b/>
        <w:bCs/>
        <w:sz w:val="28"/>
        <w:szCs w:val="28"/>
        <w:lang w:eastAsia="en-US"/>
      </w:rPr>
      <w:t>Reais</w:t>
    </w:r>
    <w:r w:rsidR="00260A69" w:rsidRPr="00B254A5">
      <w:rPr>
        <w:rFonts w:ascii="Trebuchet MS" w:hAnsi="Trebuchet MS" w:cs="Arial"/>
        <w:b/>
        <w:bCs/>
        <w:sz w:val="28"/>
        <w:szCs w:val="28"/>
        <w:lang w:eastAsia="en-US"/>
      </w:rPr>
      <w:t>, exceto quando indicado de outra forma</w:t>
    </w:r>
    <w:r w:rsidRPr="00B254A5">
      <w:rPr>
        <w:rFonts w:ascii="Trebuchet MS" w:hAnsi="Trebuchet MS" w:cs="Arial"/>
        <w:b/>
        <w:bCs/>
        <w:sz w:val="28"/>
        <w:szCs w:val="28"/>
        <w:lang w:eastAsia="en-US"/>
      </w:rPr>
      <w:t>)</w:t>
    </w:r>
  </w:p>
  <w:p w14:paraId="2EB5C544" w14:textId="77777777" w:rsidR="00FF7AF9" w:rsidRPr="00B254A5" w:rsidRDefault="00FF7AF9">
    <w:pPr>
      <w:rPr>
        <w:rFonts w:ascii="Trebuchet MS" w:hAnsi="Trebuchet MS" w:cs="Arial"/>
        <w:b/>
        <w:sz w:val="22"/>
        <w:szCs w:val="2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E751B" w14:textId="77777777" w:rsidR="00FF7AF9" w:rsidRPr="00B254A5" w:rsidRDefault="00FF7AF9"/>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5C841" w14:textId="77777777" w:rsidR="00FF7AF9" w:rsidRPr="00E0697B" w:rsidRDefault="00FF7AF9">
    <w:pPr>
      <w:pStyle w:val="Cabealho"/>
      <w:rPr>
        <w:lang w:val="pt-BR"/>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67D59" w14:textId="77777777" w:rsidR="00FF7AF9" w:rsidRPr="00B254A5" w:rsidRDefault="00FF7AF9">
    <w:r w:rsidRPr="00B254A5">
      <w:rPr>
        <w:rFonts w:ascii="Trebuchet MS" w:hAnsi="Trebuchet MS" w:cs="Arial"/>
        <w:b/>
        <w:sz w:val="36"/>
        <w:szCs w:val="36"/>
      </w:rPr>
      <w:t xml:space="preserve">COMPANHIA DE ÁGUA E ESGOTO DO CEARÁ - CAGECE </w:t>
    </w:r>
  </w:p>
  <w:p w14:paraId="2763BF89" w14:textId="77777777" w:rsidR="00FF7AF9" w:rsidRPr="00B254A5" w:rsidRDefault="00FF7AF9">
    <w:pPr>
      <w:pStyle w:val="Cabealho"/>
      <w:rPr>
        <w:rFonts w:ascii="Trebuchet MS" w:hAnsi="Trebuchet MS" w:cs="Arial"/>
        <w:bCs/>
        <w:sz w:val="36"/>
        <w:szCs w:val="24"/>
        <w:lang w:val="pt-BR" w:eastAsia="pt-BR"/>
      </w:rPr>
    </w:pPr>
  </w:p>
  <w:p w14:paraId="38B7BC84" w14:textId="77777777" w:rsidR="00FF7AF9" w:rsidRPr="00B254A5" w:rsidRDefault="00FF7AF9">
    <w:pPr>
      <w:pStyle w:val="Ttulo2"/>
      <w:tabs>
        <w:tab w:val="left" w:pos="0"/>
      </w:tabs>
      <w:ind w:left="0"/>
    </w:pPr>
    <w:r w:rsidRPr="00B254A5">
      <w:rPr>
        <w:rFonts w:ascii="Trebuchet MS" w:hAnsi="Trebuchet MS" w:cs="Arial"/>
        <w:bCs/>
        <w:sz w:val="28"/>
        <w:szCs w:val="28"/>
        <w:lang w:eastAsia="en-US"/>
      </w:rPr>
      <w:t>Demonstrações do resultado abrangente</w:t>
    </w:r>
  </w:p>
  <w:p w14:paraId="7BC7F44F" w14:textId="5058116F" w:rsidR="001F2B65" w:rsidRPr="00B254A5" w:rsidRDefault="00A845E1" w:rsidP="001F2B65">
    <w:pPr>
      <w:rPr>
        <w:rFonts w:ascii="Trebuchet MS" w:hAnsi="Trebuchet MS" w:cs="Arial"/>
        <w:b/>
        <w:bCs/>
        <w:sz w:val="28"/>
        <w:szCs w:val="28"/>
        <w:lang w:eastAsia="en-US"/>
      </w:rPr>
    </w:pPr>
    <w:r>
      <w:rPr>
        <w:rFonts w:ascii="Trebuchet MS" w:hAnsi="Trebuchet MS" w:cs="Arial"/>
        <w:b/>
        <w:bCs/>
        <w:sz w:val="28"/>
        <w:szCs w:val="28"/>
        <w:lang w:eastAsia="en-US"/>
      </w:rPr>
      <w:t>Em</w:t>
    </w:r>
    <w:r w:rsidR="001F2B65" w:rsidRPr="00B254A5">
      <w:rPr>
        <w:rFonts w:ascii="Trebuchet MS" w:hAnsi="Trebuchet MS" w:cs="Arial"/>
        <w:b/>
        <w:bCs/>
        <w:sz w:val="28"/>
        <w:szCs w:val="28"/>
        <w:lang w:eastAsia="en-US"/>
      </w:rPr>
      <w:t xml:space="preserve"> 3</w:t>
    </w:r>
    <w:r w:rsidR="007F68B9" w:rsidRPr="00B254A5">
      <w:rPr>
        <w:rFonts w:ascii="Trebuchet MS" w:hAnsi="Trebuchet MS" w:cs="Arial"/>
        <w:b/>
        <w:bCs/>
        <w:sz w:val="28"/>
        <w:szCs w:val="28"/>
        <w:lang w:eastAsia="en-US"/>
      </w:rPr>
      <w:t>1</w:t>
    </w:r>
    <w:r w:rsidR="001F2B65" w:rsidRPr="00B254A5">
      <w:rPr>
        <w:rFonts w:ascii="Trebuchet MS" w:hAnsi="Trebuchet MS" w:cs="Arial"/>
        <w:b/>
        <w:bCs/>
        <w:sz w:val="28"/>
        <w:szCs w:val="28"/>
        <w:lang w:eastAsia="en-US"/>
      </w:rPr>
      <w:t xml:space="preserve"> de </w:t>
    </w:r>
    <w:r w:rsidR="007F68B9" w:rsidRPr="00B254A5">
      <w:rPr>
        <w:rFonts w:ascii="Trebuchet MS" w:hAnsi="Trebuchet MS" w:cs="Arial"/>
        <w:b/>
        <w:bCs/>
        <w:sz w:val="28"/>
        <w:szCs w:val="28"/>
        <w:lang w:eastAsia="en-US"/>
      </w:rPr>
      <w:t>dez</w:t>
    </w:r>
    <w:r w:rsidR="00370CBA" w:rsidRPr="00B254A5">
      <w:rPr>
        <w:rFonts w:ascii="Trebuchet MS" w:hAnsi="Trebuchet MS" w:cs="Arial"/>
        <w:b/>
        <w:bCs/>
        <w:sz w:val="28"/>
        <w:szCs w:val="28"/>
        <w:lang w:eastAsia="en-US"/>
      </w:rPr>
      <w:t>embro</w:t>
    </w:r>
    <w:r w:rsidR="001F2B65" w:rsidRPr="00B254A5">
      <w:rPr>
        <w:rFonts w:ascii="Trebuchet MS" w:hAnsi="Trebuchet MS" w:cs="Arial"/>
        <w:b/>
        <w:bCs/>
        <w:sz w:val="28"/>
        <w:szCs w:val="28"/>
        <w:lang w:eastAsia="en-US"/>
      </w:rPr>
      <w:t xml:space="preserve"> de 2025 e 2024</w:t>
    </w:r>
  </w:p>
  <w:p w14:paraId="40F46B2B" w14:textId="77777777" w:rsidR="00FF7AF9" w:rsidRPr="00B254A5" w:rsidRDefault="00FF7AF9">
    <w:pPr>
      <w:pBdr>
        <w:top w:val="none" w:sz="0" w:space="0" w:color="000000"/>
        <w:left w:val="none" w:sz="0" w:space="0" w:color="000000"/>
        <w:bottom w:val="single" w:sz="4" w:space="1" w:color="000000"/>
        <w:right w:val="none" w:sz="0" w:space="0" w:color="000000"/>
      </w:pBdr>
    </w:pPr>
    <w:r w:rsidRPr="00B254A5">
      <w:rPr>
        <w:rFonts w:ascii="Trebuchet MS" w:hAnsi="Trebuchet MS" w:cs="Arial"/>
        <w:b/>
        <w:bCs/>
        <w:sz w:val="28"/>
        <w:szCs w:val="28"/>
        <w:lang w:eastAsia="en-US"/>
      </w:rPr>
      <w:t xml:space="preserve">(Valores expressos em milhares de </w:t>
    </w:r>
    <w:r w:rsidR="00D63774" w:rsidRPr="00B254A5">
      <w:rPr>
        <w:rFonts w:ascii="Trebuchet MS" w:hAnsi="Trebuchet MS" w:cs="Arial"/>
        <w:b/>
        <w:bCs/>
        <w:sz w:val="28"/>
        <w:szCs w:val="28"/>
        <w:lang w:eastAsia="en-US"/>
      </w:rPr>
      <w:t>Reais</w:t>
    </w:r>
    <w:r w:rsidR="00BD2D33" w:rsidRPr="00B254A5">
      <w:rPr>
        <w:rFonts w:ascii="Trebuchet MS" w:hAnsi="Trebuchet MS" w:cs="Arial"/>
        <w:b/>
        <w:bCs/>
        <w:sz w:val="28"/>
        <w:szCs w:val="28"/>
        <w:lang w:eastAsia="en-US"/>
      </w:rPr>
      <w:t>, exceto quando indicado de outra forma)</w:t>
    </w:r>
  </w:p>
  <w:p w14:paraId="7BC01CD2" w14:textId="77777777" w:rsidR="00FF7AF9" w:rsidRPr="00B254A5" w:rsidRDefault="00FF7AF9">
    <w:pPr>
      <w:rPr>
        <w:rFonts w:ascii="Trebuchet MS" w:hAnsi="Trebuchet MS" w:cs="Arial"/>
        <w:b/>
        <w:sz w:val="22"/>
        <w:szCs w:val="2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9B96B" w14:textId="77777777" w:rsidR="00FF7AF9" w:rsidRPr="00E0697B" w:rsidRDefault="00FF7AF9">
    <w:pPr>
      <w:pStyle w:val="Cabealho"/>
      <w:rPr>
        <w:lang w:val="pt-BR"/>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35606" w14:textId="77777777" w:rsidR="00FF7AF9" w:rsidRPr="00B254A5" w:rsidRDefault="00FF7AF9"/>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14570" w14:textId="77777777" w:rsidR="007056C5" w:rsidRPr="00B254A5" w:rsidRDefault="007056C5">
    <w:pPr>
      <w:rPr>
        <w:rFonts w:ascii="Trebuchet MS" w:hAnsi="Trebuchet MS" w:cs="Arial"/>
        <w:b/>
        <w:szCs w:val="24"/>
      </w:rPr>
    </w:pPr>
  </w:p>
  <w:p w14:paraId="1841C37D" w14:textId="77777777" w:rsidR="00FF7AF9" w:rsidRPr="00B254A5" w:rsidRDefault="00FF7AF9">
    <w:pPr>
      <w:rPr>
        <w:sz w:val="36"/>
        <w:szCs w:val="36"/>
      </w:rPr>
    </w:pPr>
    <w:r w:rsidRPr="00B254A5">
      <w:rPr>
        <w:rFonts w:ascii="Trebuchet MS" w:hAnsi="Trebuchet MS" w:cs="Arial"/>
        <w:b/>
        <w:sz w:val="36"/>
        <w:szCs w:val="36"/>
      </w:rPr>
      <w:t xml:space="preserve">COMPANHIA DE ÁGUA E ESGOTO DO CEARÁ - CAGECE </w:t>
    </w:r>
  </w:p>
  <w:p w14:paraId="2DF5582B" w14:textId="77777777" w:rsidR="00FF7AF9" w:rsidRPr="00B254A5" w:rsidRDefault="00FF7AF9">
    <w:pPr>
      <w:pStyle w:val="Cabealho"/>
      <w:rPr>
        <w:rFonts w:ascii="Trebuchet MS" w:hAnsi="Trebuchet MS" w:cs="Arial"/>
        <w:bCs/>
        <w:szCs w:val="24"/>
        <w:lang w:val="pt-BR" w:eastAsia="pt-BR"/>
      </w:rPr>
    </w:pPr>
  </w:p>
  <w:p w14:paraId="38444795" w14:textId="77777777" w:rsidR="00BD2D33" w:rsidRPr="00B254A5" w:rsidRDefault="00FF7AF9" w:rsidP="001F4AF5">
    <w:pPr>
      <w:pStyle w:val="Ttulo2"/>
      <w:pBdr>
        <w:top w:val="none" w:sz="0" w:space="0" w:color="000000"/>
        <w:left w:val="none" w:sz="0" w:space="0" w:color="000000"/>
        <w:bottom w:val="single" w:sz="4" w:space="1" w:color="000000"/>
        <w:right w:val="none" w:sz="0" w:space="0" w:color="000000"/>
      </w:pBdr>
      <w:tabs>
        <w:tab w:val="left" w:pos="0"/>
      </w:tabs>
      <w:ind w:left="0"/>
      <w:rPr>
        <w:rFonts w:ascii="Trebuchet MS" w:hAnsi="Trebuchet MS" w:cs="Arial"/>
        <w:bCs/>
        <w:sz w:val="28"/>
        <w:szCs w:val="28"/>
        <w:lang w:eastAsia="en-US"/>
      </w:rPr>
    </w:pPr>
    <w:r w:rsidRPr="00B254A5">
      <w:rPr>
        <w:rFonts w:ascii="Trebuchet MS" w:hAnsi="Trebuchet MS" w:cs="Arial"/>
        <w:bCs/>
        <w:sz w:val="28"/>
        <w:szCs w:val="28"/>
        <w:lang w:eastAsia="en-US"/>
      </w:rPr>
      <w:t>Demonstrações das mutações no patrimônio líquido</w:t>
    </w:r>
  </w:p>
  <w:p w14:paraId="2E7AF06D" w14:textId="5DA1BA8C" w:rsidR="005741D8" w:rsidRPr="00B254A5" w:rsidRDefault="00A845E1" w:rsidP="005741D8">
    <w:pPr>
      <w:pStyle w:val="Ttulo2"/>
      <w:pBdr>
        <w:top w:val="none" w:sz="0" w:space="0" w:color="000000"/>
        <w:left w:val="none" w:sz="0" w:space="0" w:color="000000"/>
        <w:bottom w:val="single" w:sz="4" w:space="1" w:color="000000"/>
        <w:right w:val="none" w:sz="0" w:space="0" w:color="000000"/>
      </w:pBdr>
      <w:tabs>
        <w:tab w:val="left" w:pos="0"/>
      </w:tabs>
      <w:ind w:left="0"/>
      <w:rPr>
        <w:rFonts w:ascii="Trebuchet MS" w:hAnsi="Trebuchet MS" w:cs="Arial"/>
        <w:bCs/>
        <w:sz w:val="28"/>
        <w:szCs w:val="28"/>
        <w:lang w:eastAsia="en-US"/>
      </w:rPr>
    </w:pPr>
    <w:r>
      <w:rPr>
        <w:rFonts w:ascii="Trebuchet MS" w:hAnsi="Trebuchet MS" w:cs="Arial"/>
        <w:bCs/>
        <w:sz w:val="28"/>
        <w:szCs w:val="28"/>
        <w:lang w:eastAsia="en-US"/>
      </w:rPr>
      <w:t>Em</w:t>
    </w:r>
    <w:r w:rsidR="0098141B" w:rsidRPr="00B254A5">
      <w:rPr>
        <w:rFonts w:ascii="Trebuchet MS" w:hAnsi="Trebuchet MS" w:cs="Arial"/>
        <w:bCs/>
        <w:sz w:val="28"/>
        <w:szCs w:val="28"/>
        <w:lang w:eastAsia="en-US"/>
      </w:rPr>
      <w:t xml:space="preserve"> 3</w:t>
    </w:r>
    <w:r w:rsidR="007F68B9" w:rsidRPr="00B254A5">
      <w:rPr>
        <w:rFonts w:ascii="Trebuchet MS" w:hAnsi="Trebuchet MS" w:cs="Arial"/>
        <w:bCs/>
        <w:sz w:val="28"/>
        <w:szCs w:val="28"/>
        <w:lang w:eastAsia="en-US"/>
      </w:rPr>
      <w:t>1</w:t>
    </w:r>
    <w:r w:rsidR="0098141B" w:rsidRPr="00B254A5">
      <w:rPr>
        <w:rFonts w:ascii="Trebuchet MS" w:hAnsi="Trebuchet MS" w:cs="Arial"/>
        <w:bCs/>
        <w:sz w:val="28"/>
        <w:szCs w:val="28"/>
        <w:lang w:eastAsia="en-US"/>
      </w:rPr>
      <w:t xml:space="preserve"> de </w:t>
    </w:r>
    <w:r w:rsidR="007F68B9" w:rsidRPr="00B254A5">
      <w:rPr>
        <w:rFonts w:ascii="Trebuchet MS" w:hAnsi="Trebuchet MS" w:cs="Arial"/>
        <w:bCs/>
        <w:sz w:val="28"/>
        <w:szCs w:val="28"/>
        <w:lang w:eastAsia="en-US"/>
      </w:rPr>
      <w:t>dez</w:t>
    </w:r>
    <w:r w:rsidR="00370CBA" w:rsidRPr="00B254A5">
      <w:rPr>
        <w:rFonts w:ascii="Trebuchet MS" w:hAnsi="Trebuchet MS" w:cs="Arial"/>
        <w:bCs/>
        <w:sz w:val="28"/>
        <w:szCs w:val="28"/>
        <w:lang w:eastAsia="en-US"/>
      </w:rPr>
      <w:t>embro</w:t>
    </w:r>
    <w:r w:rsidR="0098141B" w:rsidRPr="00B254A5">
      <w:rPr>
        <w:rFonts w:ascii="Trebuchet MS" w:hAnsi="Trebuchet MS" w:cs="Arial"/>
        <w:bCs/>
        <w:sz w:val="28"/>
        <w:szCs w:val="28"/>
        <w:lang w:eastAsia="en-US"/>
      </w:rPr>
      <w:t xml:space="preserve"> de 2025 e 2024</w:t>
    </w:r>
  </w:p>
  <w:p w14:paraId="3D666282" w14:textId="77777777" w:rsidR="00FF7AF9" w:rsidRPr="00B254A5" w:rsidRDefault="00FF7AF9" w:rsidP="001F4AF5">
    <w:pPr>
      <w:pStyle w:val="Ttulo2"/>
      <w:pBdr>
        <w:top w:val="none" w:sz="0" w:space="0" w:color="000000"/>
        <w:left w:val="none" w:sz="0" w:space="0" w:color="000000"/>
        <w:bottom w:val="single" w:sz="4" w:space="1" w:color="000000"/>
        <w:right w:val="none" w:sz="0" w:space="0" w:color="000000"/>
      </w:pBdr>
      <w:tabs>
        <w:tab w:val="left" w:pos="0"/>
      </w:tabs>
      <w:ind w:left="0"/>
      <w:rPr>
        <w:sz w:val="28"/>
        <w:szCs w:val="28"/>
      </w:rPr>
    </w:pPr>
    <w:r w:rsidRPr="00B254A5">
      <w:rPr>
        <w:rFonts w:ascii="Trebuchet MS" w:hAnsi="Trebuchet MS" w:cs="Arial"/>
        <w:bCs/>
        <w:sz w:val="28"/>
        <w:szCs w:val="28"/>
        <w:lang w:eastAsia="en-US"/>
      </w:rPr>
      <w:t xml:space="preserve">(Valores expressos em milhares de </w:t>
    </w:r>
    <w:r w:rsidR="00D63774" w:rsidRPr="00B254A5">
      <w:rPr>
        <w:rFonts w:ascii="Trebuchet MS" w:hAnsi="Trebuchet MS" w:cs="Arial"/>
        <w:bCs/>
        <w:sz w:val="28"/>
        <w:szCs w:val="28"/>
        <w:lang w:eastAsia="en-US"/>
      </w:rPr>
      <w:t>Reais</w:t>
    </w:r>
    <w:r w:rsidR="00BD2D33" w:rsidRPr="00B254A5">
      <w:rPr>
        <w:rFonts w:ascii="Trebuchet MS" w:hAnsi="Trebuchet MS" w:cs="Arial"/>
        <w:bCs/>
        <w:sz w:val="28"/>
        <w:szCs w:val="28"/>
        <w:lang w:eastAsia="en-US"/>
      </w:rPr>
      <w:t>, exceto quando indicado de outra forma)</w:t>
    </w:r>
  </w:p>
  <w:p w14:paraId="1BDDF80F" w14:textId="77777777" w:rsidR="00FF7AF9" w:rsidRPr="00B254A5" w:rsidRDefault="00FF7AF9">
    <w:pPr>
      <w:rPr>
        <w:rFonts w:ascii="Trebuchet MS" w:hAnsi="Trebuchet MS" w:cs="Arial"/>
        <w:b/>
        <w:sz w:val="22"/>
        <w:szCs w:val="2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C4371" w14:textId="77777777" w:rsidR="00FF7AF9" w:rsidRPr="00B254A5" w:rsidRDefault="00FF7AF9"/>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1348B" w14:textId="77777777" w:rsidR="00FF7AF9" w:rsidRPr="00B254A5" w:rsidRDefault="00FF7AF9"/>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9E878" w14:textId="77777777" w:rsidR="00FF7AF9" w:rsidRPr="00B254A5" w:rsidRDefault="00FF7AF9">
    <w:pPr>
      <w:ind w:right="142"/>
    </w:pPr>
    <w:r w:rsidRPr="00B254A5">
      <w:rPr>
        <w:rFonts w:ascii="Trebuchet MS" w:hAnsi="Trebuchet MS" w:cs="Arial"/>
        <w:b/>
        <w:sz w:val="36"/>
        <w:szCs w:val="36"/>
      </w:rPr>
      <w:t xml:space="preserve">COMPANHIA DE ÁGUA E ESGOTO DO CEARÁ - CAGECE </w:t>
    </w:r>
  </w:p>
  <w:p w14:paraId="0C58145F" w14:textId="77777777" w:rsidR="00FF7AF9" w:rsidRPr="00B254A5" w:rsidRDefault="00FF7AF9">
    <w:pPr>
      <w:pStyle w:val="Cabealho"/>
      <w:rPr>
        <w:rFonts w:ascii="Trebuchet MS" w:hAnsi="Trebuchet MS" w:cs="Arial"/>
        <w:bCs/>
        <w:sz w:val="36"/>
        <w:szCs w:val="24"/>
        <w:lang w:val="pt-BR" w:eastAsia="pt-BR"/>
      </w:rPr>
    </w:pPr>
  </w:p>
  <w:p w14:paraId="2A122CA5" w14:textId="77777777" w:rsidR="00FF7AF9" w:rsidRPr="00B254A5" w:rsidRDefault="00FF7AF9" w:rsidP="002630F8">
    <w:pPr>
      <w:pStyle w:val="Ttulo2"/>
      <w:tabs>
        <w:tab w:val="left" w:pos="0"/>
      </w:tabs>
      <w:ind w:left="0"/>
      <w:rPr>
        <w:rFonts w:ascii="Trebuchet MS" w:hAnsi="Trebuchet MS" w:cs="Trebuchet MS"/>
        <w:sz w:val="28"/>
        <w:szCs w:val="28"/>
        <w:lang w:eastAsia="en-US"/>
      </w:rPr>
    </w:pPr>
    <w:r w:rsidRPr="00B254A5">
      <w:rPr>
        <w:rFonts w:ascii="Trebuchet MS" w:hAnsi="Trebuchet MS" w:cs="Trebuchet MS"/>
        <w:sz w:val="28"/>
        <w:szCs w:val="28"/>
        <w:lang w:eastAsia="en-US"/>
      </w:rPr>
      <w:t>Demonstrações dos fluxos de caixa</w:t>
    </w:r>
    <w:r w:rsidR="00110FD0" w:rsidRPr="00B254A5">
      <w:rPr>
        <w:rFonts w:ascii="Trebuchet MS" w:hAnsi="Trebuchet MS" w:cs="Trebuchet MS"/>
        <w:sz w:val="28"/>
        <w:szCs w:val="28"/>
        <w:lang w:eastAsia="en-US"/>
      </w:rPr>
      <w:t xml:space="preserve"> (Método Indireto)</w:t>
    </w:r>
  </w:p>
  <w:p w14:paraId="16478F42" w14:textId="59450876" w:rsidR="00FF7AF9" w:rsidRPr="00B254A5" w:rsidRDefault="00A845E1">
    <w:r>
      <w:rPr>
        <w:rFonts w:ascii="Trebuchet MS" w:hAnsi="Trebuchet MS" w:cs="Arial"/>
        <w:b/>
        <w:bCs/>
        <w:sz w:val="28"/>
        <w:szCs w:val="28"/>
        <w:lang w:eastAsia="en-US"/>
      </w:rPr>
      <w:t>Em</w:t>
    </w:r>
    <w:r w:rsidR="009B004A" w:rsidRPr="00B254A5">
      <w:rPr>
        <w:rFonts w:ascii="Trebuchet MS" w:hAnsi="Trebuchet MS" w:cs="Arial"/>
        <w:b/>
        <w:bCs/>
        <w:sz w:val="28"/>
        <w:szCs w:val="28"/>
        <w:lang w:eastAsia="en-US"/>
      </w:rPr>
      <w:t xml:space="preserve"> </w:t>
    </w:r>
    <w:r w:rsidR="00AE19AF" w:rsidRPr="00B254A5">
      <w:rPr>
        <w:rFonts w:ascii="Trebuchet MS" w:hAnsi="Trebuchet MS" w:cs="Arial"/>
        <w:b/>
        <w:bCs/>
        <w:sz w:val="28"/>
        <w:szCs w:val="28"/>
        <w:lang w:eastAsia="en-US"/>
      </w:rPr>
      <w:t>3</w:t>
    </w:r>
    <w:r w:rsidR="007F68B9" w:rsidRPr="00B254A5">
      <w:rPr>
        <w:rFonts w:ascii="Trebuchet MS" w:hAnsi="Trebuchet MS" w:cs="Arial"/>
        <w:b/>
        <w:bCs/>
        <w:sz w:val="28"/>
        <w:szCs w:val="28"/>
        <w:lang w:eastAsia="en-US"/>
      </w:rPr>
      <w:t>1</w:t>
    </w:r>
    <w:r w:rsidR="00AE19AF" w:rsidRPr="00B254A5">
      <w:rPr>
        <w:rFonts w:ascii="Trebuchet MS" w:hAnsi="Trebuchet MS" w:cs="Arial"/>
        <w:b/>
        <w:bCs/>
        <w:sz w:val="28"/>
        <w:szCs w:val="28"/>
        <w:lang w:eastAsia="en-US"/>
      </w:rPr>
      <w:t xml:space="preserve"> de </w:t>
    </w:r>
    <w:r w:rsidR="007F68B9" w:rsidRPr="00B254A5">
      <w:rPr>
        <w:rFonts w:ascii="Trebuchet MS" w:hAnsi="Trebuchet MS" w:cs="Arial"/>
        <w:b/>
        <w:bCs/>
        <w:sz w:val="28"/>
        <w:szCs w:val="28"/>
        <w:lang w:eastAsia="en-US"/>
      </w:rPr>
      <w:t>dez</w:t>
    </w:r>
    <w:r w:rsidR="00370CBA" w:rsidRPr="00B254A5">
      <w:rPr>
        <w:rFonts w:ascii="Trebuchet MS" w:hAnsi="Trebuchet MS" w:cs="Arial"/>
        <w:b/>
        <w:bCs/>
        <w:sz w:val="28"/>
        <w:szCs w:val="28"/>
        <w:lang w:eastAsia="en-US"/>
      </w:rPr>
      <w:t>embro</w:t>
    </w:r>
    <w:r w:rsidR="004070E4" w:rsidRPr="00B254A5">
      <w:rPr>
        <w:rFonts w:ascii="Trebuchet MS" w:hAnsi="Trebuchet MS" w:cs="Arial"/>
        <w:b/>
        <w:bCs/>
        <w:sz w:val="28"/>
        <w:szCs w:val="28"/>
        <w:lang w:eastAsia="en-US"/>
      </w:rPr>
      <w:t xml:space="preserve"> de 202</w:t>
    </w:r>
    <w:r w:rsidR="00570289" w:rsidRPr="00B254A5">
      <w:rPr>
        <w:rFonts w:ascii="Trebuchet MS" w:hAnsi="Trebuchet MS" w:cs="Arial"/>
        <w:b/>
        <w:bCs/>
        <w:sz w:val="28"/>
        <w:szCs w:val="28"/>
        <w:lang w:eastAsia="en-US"/>
      </w:rPr>
      <w:t>5</w:t>
    </w:r>
    <w:r w:rsidR="003B75E8" w:rsidRPr="00B254A5">
      <w:rPr>
        <w:rFonts w:ascii="Trebuchet MS" w:hAnsi="Trebuchet MS" w:cs="Arial"/>
        <w:b/>
        <w:bCs/>
        <w:sz w:val="28"/>
        <w:szCs w:val="28"/>
        <w:lang w:eastAsia="en-US"/>
      </w:rPr>
      <w:t xml:space="preserve"> </w:t>
    </w:r>
    <w:r w:rsidR="009B004A" w:rsidRPr="00B254A5">
      <w:rPr>
        <w:rFonts w:ascii="Trebuchet MS" w:hAnsi="Trebuchet MS" w:cs="Arial"/>
        <w:b/>
        <w:bCs/>
        <w:sz w:val="28"/>
        <w:szCs w:val="28"/>
        <w:lang w:eastAsia="en-US"/>
      </w:rPr>
      <w:t xml:space="preserve">e </w:t>
    </w:r>
    <w:r w:rsidR="005033D8" w:rsidRPr="00B254A5">
      <w:rPr>
        <w:rFonts w:ascii="Trebuchet MS" w:hAnsi="Trebuchet MS" w:cs="Arial"/>
        <w:b/>
        <w:bCs/>
        <w:sz w:val="28"/>
        <w:szCs w:val="28"/>
        <w:lang w:eastAsia="en-US"/>
      </w:rPr>
      <w:t>202</w:t>
    </w:r>
    <w:r w:rsidR="00570289" w:rsidRPr="00B254A5">
      <w:rPr>
        <w:rFonts w:ascii="Trebuchet MS" w:hAnsi="Trebuchet MS" w:cs="Arial"/>
        <w:b/>
        <w:bCs/>
        <w:sz w:val="28"/>
        <w:szCs w:val="28"/>
        <w:lang w:eastAsia="en-US"/>
      </w:rPr>
      <w:t>4</w:t>
    </w:r>
  </w:p>
  <w:p w14:paraId="524F9E3C" w14:textId="77777777" w:rsidR="00FF7AF9" w:rsidRPr="00B254A5" w:rsidRDefault="00FF7AF9">
    <w:pPr>
      <w:pBdr>
        <w:top w:val="none" w:sz="0" w:space="0" w:color="000000"/>
        <w:left w:val="none" w:sz="0" w:space="0" w:color="000000"/>
        <w:bottom w:val="single" w:sz="4" w:space="1" w:color="000000"/>
        <w:right w:val="none" w:sz="0" w:space="0" w:color="000000"/>
      </w:pBdr>
    </w:pPr>
    <w:r w:rsidRPr="00B254A5">
      <w:rPr>
        <w:rFonts w:ascii="Trebuchet MS" w:hAnsi="Trebuchet MS" w:cs="Arial"/>
        <w:b/>
        <w:sz w:val="28"/>
        <w:szCs w:val="28"/>
      </w:rPr>
      <w:t>(Valores expressos em milhares de reais</w:t>
    </w:r>
    <w:r w:rsidR="00BD2D33" w:rsidRPr="00B254A5">
      <w:rPr>
        <w:rFonts w:ascii="Trebuchet MS" w:hAnsi="Trebuchet MS" w:cs="Arial"/>
        <w:b/>
        <w:sz w:val="28"/>
        <w:szCs w:val="28"/>
      </w:rPr>
      <w:t>, exceto quando indicado de outra forma)</w:t>
    </w:r>
  </w:p>
  <w:p w14:paraId="537633AB" w14:textId="77777777" w:rsidR="00FF7AF9" w:rsidRPr="00E0697B" w:rsidRDefault="00FF7AF9">
    <w:pPr>
      <w:pStyle w:val="Cabealho"/>
      <w:rPr>
        <w:rFonts w:ascii="Trebuchet MS" w:hAnsi="Trebuchet MS" w:cs="Arial"/>
        <w:b/>
        <w:sz w:val="28"/>
        <w:szCs w:val="24"/>
        <w:lang w:val="pt-BR"/>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AA89F" w14:textId="77777777" w:rsidR="00FF7AF9" w:rsidRPr="00B254A5" w:rsidRDefault="00FF7AF9"/>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F0DE1" w14:textId="77777777" w:rsidR="00FF7AF9" w:rsidRPr="00E0697B" w:rsidRDefault="00FF7AF9">
    <w:pPr>
      <w:pStyle w:val="Cabealho"/>
      <w:rPr>
        <w:lang w:val="pt-BR"/>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7A110" w14:textId="77777777" w:rsidR="00201C8A" w:rsidRPr="00B254A5" w:rsidRDefault="00201C8A">
    <w:pPr>
      <w:ind w:right="142"/>
      <w:rPr>
        <w:rFonts w:ascii="Trebuchet MS" w:hAnsi="Trebuchet MS" w:cs="Arial"/>
        <w:b/>
        <w:sz w:val="36"/>
        <w:szCs w:val="36"/>
      </w:rPr>
    </w:pPr>
  </w:p>
  <w:p w14:paraId="01DADCE0" w14:textId="77777777" w:rsidR="00FF7AF9" w:rsidRPr="00B254A5" w:rsidRDefault="00FF7AF9">
    <w:pPr>
      <w:ind w:right="142"/>
    </w:pPr>
    <w:r w:rsidRPr="00B254A5">
      <w:rPr>
        <w:rFonts w:ascii="Trebuchet MS" w:hAnsi="Trebuchet MS" w:cs="Arial"/>
        <w:b/>
        <w:sz w:val="36"/>
        <w:szCs w:val="36"/>
      </w:rPr>
      <w:t xml:space="preserve">COMPANHIA DE ÁGUA E ESGOTO DO CEARÁ - CAGECE </w:t>
    </w:r>
  </w:p>
  <w:p w14:paraId="44583832" w14:textId="77777777" w:rsidR="00FF7AF9" w:rsidRPr="00B254A5" w:rsidRDefault="00FF7AF9">
    <w:pPr>
      <w:pStyle w:val="Cabealho"/>
      <w:rPr>
        <w:rFonts w:ascii="Trebuchet MS" w:hAnsi="Trebuchet MS" w:cs="Arial"/>
        <w:bCs/>
        <w:sz w:val="36"/>
        <w:szCs w:val="24"/>
        <w:lang w:val="pt-BR" w:eastAsia="pt-BR"/>
      </w:rPr>
    </w:pPr>
  </w:p>
  <w:p w14:paraId="0770A033" w14:textId="77777777" w:rsidR="00FF7AF9" w:rsidRPr="00B254A5" w:rsidRDefault="00FF7AF9" w:rsidP="002630F8">
    <w:pPr>
      <w:pStyle w:val="Ttulo2"/>
      <w:tabs>
        <w:tab w:val="left" w:pos="0"/>
      </w:tabs>
      <w:ind w:left="0"/>
      <w:rPr>
        <w:rFonts w:ascii="Trebuchet MS" w:hAnsi="Trebuchet MS" w:cs="Trebuchet MS"/>
        <w:sz w:val="28"/>
        <w:szCs w:val="28"/>
        <w:lang w:eastAsia="en-US"/>
      </w:rPr>
    </w:pPr>
    <w:r w:rsidRPr="00B254A5">
      <w:rPr>
        <w:rFonts w:ascii="Trebuchet MS" w:hAnsi="Trebuchet MS" w:cs="Trebuchet MS"/>
        <w:sz w:val="28"/>
        <w:szCs w:val="28"/>
        <w:lang w:eastAsia="en-US"/>
      </w:rPr>
      <w:t>Demonstrações do valor adicionado</w:t>
    </w:r>
  </w:p>
  <w:p w14:paraId="06BE7A54" w14:textId="05790B30" w:rsidR="00FF7AF9" w:rsidRPr="00B254A5" w:rsidRDefault="00A845E1">
    <w:r>
      <w:rPr>
        <w:rFonts w:ascii="Trebuchet MS" w:hAnsi="Trebuchet MS" w:cs="Arial"/>
        <w:b/>
        <w:bCs/>
        <w:sz w:val="28"/>
        <w:szCs w:val="28"/>
        <w:lang w:eastAsia="en-US"/>
      </w:rPr>
      <w:t>Em</w:t>
    </w:r>
    <w:r w:rsidR="00603524" w:rsidRPr="00B254A5">
      <w:rPr>
        <w:rFonts w:ascii="Trebuchet MS" w:hAnsi="Trebuchet MS" w:cs="Arial"/>
        <w:b/>
        <w:bCs/>
        <w:sz w:val="28"/>
        <w:szCs w:val="28"/>
        <w:lang w:eastAsia="en-US"/>
      </w:rPr>
      <w:t xml:space="preserve"> </w:t>
    </w:r>
    <w:r w:rsidR="00AE19AF" w:rsidRPr="00B254A5">
      <w:rPr>
        <w:rFonts w:ascii="Trebuchet MS" w:hAnsi="Trebuchet MS" w:cs="Arial"/>
        <w:b/>
        <w:bCs/>
        <w:sz w:val="28"/>
        <w:szCs w:val="28"/>
        <w:lang w:eastAsia="en-US"/>
      </w:rPr>
      <w:t>3</w:t>
    </w:r>
    <w:r w:rsidR="007F68B9" w:rsidRPr="00B254A5">
      <w:rPr>
        <w:rFonts w:ascii="Trebuchet MS" w:hAnsi="Trebuchet MS" w:cs="Arial"/>
        <w:b/>
        <w:bCs/>
        <w:sz w:val="28"/>
        <w:szCs w:val="28"/>
        <w:lang w:eastAsia="en-US"/>
      </w:rPr>
      <w:t>1</w:t>
    </w:r>
    <w:r w:rsidR="00AE19AF" w:rsidRPr="00B254A5">
      <w:rPr>
        <w:rFonts w:ascii="Trebuchet MS" w:hAnsi="Trebuchet MS" w:cs="Arial"/>
        <w:b/>
        <w:bCs/>
        <w:sz w:val="28"/>
        <w:szCs w:val="28"/>
        <w:lang w:eastAsia="en-US"/>
      </w:rPr>
      <w:t xml:space="preserve"> de </w:t>
    </w:r>
    <w:r w:rsidR="007F68B9" w:rsidRPr="00B254A5">
      <w:rPr>
        <w:rFonts w:ascii="Trebuchet MS" w:hAnsi="Trebuchet MS" w:cs="Arial"/>
        <w:b/>
        <w:bCs/>
        <w:sz w:val="28"/>
        <w:szCs w:val="28"/>
        <w:lang w:eastAsia="en-US"/>
      </w:rPr>
      <w:t>dez</w:t>
    </w:r>
    <w:r w:rsidR="00370CBA" w:rsidRPr="00B254A5">
      <w:rPr>
        <w:rFonts w:ascii="Trebuchet MS" w:hAnsi="Trebuchet MS" w:cs="Arial"/>
        <w:b/>
        <w:bCs/>
        <w:sz w:val="28"/>
        <w:szCs w:val="28"/>
        <w:lang w:eastAsia="en-US"/>
      </w:rPr>
      <w:t>embro</w:t>
    </w:r>
    <w:r w:rsidR="00DF1FE0" w:rsidRPr="00B254A5">
      <w:rPr>
        <w:rFonts w:ascii="Trebuchet MS" w:hAnsi="Trebuchet MS" w:cs="Arial"/>
        <w:b/>
        <w:bCs/>
        <w:sz w:val="28"/>
        <w:szCs w:val="28"/>
        <w:lang w:eastAsia="en-US"/>
      </w:rPr>
      <w:t xml:space="preserve"> de 202</w:t>
    </w:r>
    <w:r w:rsidR="00F94057" w:rsidRPr="00B254A5">
      <w:rPr>
        <w:rFonts w:ascii="Trebuchet MS" w:hAnsi="Trebuchet MS" w:cs="Arial"/>
        <w:b/>
        <w:bCs/>
        <w:sz w:val="28"/>
        <w:szCs w:val="28"/>
        <w:lang w:eastAsia="en-US"/>
      </w:rPr>
      <w:t>5</w:t>
    </w:r>
    <w:r w:rsidR="00603524" w:rsidRPr="00B254A5">
      <w:rPr>
        <w:rFonts w:ascii="Trebuchet MS" w:hAnsi="Trebuchet MS" w:cs="Arial"/>
        <w:b/>
        <w:bCs/>
        <w:sz w:val="28"/>
        <w:szCs w:val="28"/>
        <w:lang w:eastAsia="en-US"/>
      </w:rPr>
      <w:t xml:space="preserve"> e </w:t>
    </w:r>
    <w:r w:rsidR="005033D8" w:rsidRPr="00B254A5">
      <w:rPr>
        <w:rFonts w:ascii="Trebuchet MS" w:hAnsi="Trebuchet MS" w:cs="Arial"/>
        <w:b/>
        <w:bCs/>
        <w:sz w:val="28"/>
        <w:szCs w:val="28"/>
        <w:lang w:eastAsia="en-US"/>
      </w:rPr>
      <w:t>202</w:t>
    </w:r>
    <w:r w:rsidR="00F94057" w:rsidRPr="00B254A5">
      <w:rPr>
        <w:rFonts w:ascii="Trebuchet MS" w:hAnsi="Trebuchet MS" w:cs="Arial"/>
        <w:b/>
        <w:bCs/>
        <w:sz w:val="28"/>
        <w:szCs w:val="28"/>
        <w:lang w:eastAsia="en-US"/>
      </w:rPr>
      <w:t>4</w:t>
    </w:r>
  </w:p>
  <w:p w14:paraId="5467AC06" w14:textId="77777777" w:rsidR="00FF7AF9" w:rsidRPr="00B254A5" w:rsidRDefault="00FF7AF9">
    <w:pPr>
      <w:pBdr>
        <w:top w:val="none" w:sz="0" w:space="0" w:color="000000"/>
        <w:left w:val="none" w:sz="0" w:space="0" w:color="000000"/>
        <w:bottom w:val="single" w:sz="4" w:space="1" w:color="000000"/>
        <w:right w:val="none" w:sz="0" w:space="0" w:color="000000"/>
      </w:pBdr>
    </w:pPr>
    <w:r w:rsidRPr="00B254A5">
      <w:rPr>
        <w:rFonts w:ascii="Trebuchet MS" w:hAnsi="Trebuchet MS" w:cs="Arial"/>
        <w:b/>
        <w:sz w:val="28"/>
        <w:szCs w:val="28"/>
      </w:rPr>
      <w:t>(Valores expressos em milhares de reais</w:t>
    </w:r>
    <w:r w:rsidR="00BD2D33" w:rsidRPr="00B254A5">
      <w:rPr>
        <w:rFonts w:ascii="Trebuchet MS" w:hAnsi="Trebuchet MS" w:cs="Arial"/>
        <w:b/>
        <w:sz w:val="28"/>
        <w:szCs w:val="28"/>
      </w:rPr>
      <w:t>, exceto quando indicado de outra forma)</w:t>
    </w:r>
  </w:p>
  <w:p w14:paraId="283F5545" w14:textId="77777777" w:rsidR="00FF7AF9" w:rsidRPr="00E0697B" w:rsidRDefault="00FF7AF9">
    <w:pPr>
      <w:pStyle w:val="Cabealho"/>
      <w:rPr>
        <w:rFonts w:ascii="Trebuchet MS" w:hAnsi="Trebuchet MS" w:cs="Arial"/>
        <w:b/>
        <w:sz w:val="28"/>
        <w:szCs w:val="24"/>
        <w:lang w:val="pt-BR"/>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6C2F4" w14:textId="77777777" w:rsidR="00FF7AF9" w:rsidRPr="00E0697B" w:rsidRDefault="00FF7AF9">
    <w:pPr>
      <w:pStyle w:val="Cabealho"/>
      <w:rPr>
        <w:lang w:val="pt-BR"/>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5D522" w14:textId="77777777" w:rsidR="00FF7AF9" w:rsidRPr="00B254A5" w:rsidRDefault="00FF7AF9"/>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DE8CA" w14:textId="77777777" w:rsidR="001907D6" w:rsidRPr="00B254A5" w:rsidRDefault="001907D6">
    <w:pPr>
      <w:jc w:val="both"/>
      <w:rPr>
        <w:rFonts w:ascii="Trebuchet MS" w:hAnsi="Trebuchet MS" w:cs="Arial"/>
        <w:b/>
        <w:szCs w:val="24"/>
      </w:rPr>
    </w:pPr>
  </w:p>
  <w:p w14:paraId="49C8480D" w14:textId="77777777" w:rsidR="005741D8" w:rsidRPr="00B254A5" w:rsidRDefault="005741D8">
    <w:pPr>
      <w:jc w:val="both"/>
      <w:rPr>
        <w:rFonts w:ascii="Trebuchet MS" w:hAnsi="Trebuchet MS" w:cs="Arial"/>
        <w:b/>
        <w:szCs w:val="24"/>
      </w:rPr>
    </w:pPr>
  </w:p>
  <w:p w14:paraId="2380FD2E" w14:textId="77777777" w:rsidR="00FF7AF9" w:rsidRPr="00B254A5" w:rsidRDefault="00FF7AF9">
    <w:pPr>
      <w:jc w:val="both"/>
    </w:pPr>
    <w:r w:rsidRPr="00B254A5">
      <w:rPr>
        <w:rFonts w:ascii="Trebuchet MS" w:hAnsi="Trebuchet MS" w:cs="Arial"/>
        <w:b/>
        <w:szCs w:val="24"/>
      </w:rPr>
      <w:t xml:space="preserve">COMPANHIA DE ÁGUA E ESGOTO DO CEARÁ - CAGECE </w:t>
    </w:r>
  </w:p>
  <w:p w14:paraId="267D9B1D" w14:textId="77777777" w:rsidR="00FF7AF9" w:rsidRPr="00B254A5" w:rsidRDefault="00FF7AF9">
    <w:pPr>
      <w:pStyle w:val="Cabealho"/>
      <w:jc w:val="both"/>
      <w:rPr>
        <w:rFonts w:ascii="Trebuchet MS" w:hAnsi="Trebuchet MS" w:cs="Arial"/>
        <w:bCs/>
        <w:szCs w:val="24"/>
        <w:lang w:val="pt-BR" w:eastAsia="pt-BR"/>
      </w:rPr>
    </w:pPr>
  </w:p>
  <w:p w14:paraId="3BB4735D" w14:textId="1CF4E7E6" w:rsidR="00FF7AF9" w:rsidRPr="00B254A5" w:rsidRDefault="00FF7AF9">
    <w:pPr>
      <w:pStyle w:val="Ttulo2"/>
      <w:tabs>
        <w:tab w:val="left" w:pos="0"/>
      </w:tabs>
      <w:ind w:left="0"/>
      <w:jc w:val="both"/>
    </w:pPr>
    <w:r w:rsidRPr="00B254A5">
      <w:rPr>
        <w:rFonts w:ascii="Trebuchet MS" w:hAnsi="Trebuchet MS" w:cs="Arial"/>
        <w:szCs w:val="24"/>
        <w:lang w:eastAsia="en-US"/>
      </w:rPr>
      <w:t>Notas explicativas da Administração às informações contábeis</w:t>
    </w:r>
    <w:r w:rsidR="004035AF" w:rsidRPr="00B254A5">
      <w:rPr>
        <w:rFonts w:ascii="Trebuchet MS" w:hAnsi="Trebuchet MS" w:cs="Arial"/>
        <w:szCs w:val="24"/>
        <w:lang w:eastAsia="en-US"/>
      </w:rPr>
      <w:t xml:space="preserve"> </w:t>
    </w:r>
    <w:r w:rsidR="00C819A2">
      <w:rPr>
        <w:rFonts w:ascii="Trebuchet MS" w:hAnsi="Trebuchet MS" w:cs="Arial"/>
        <w:szCs w:val="24"/>
        <w:lang w:eastAsia="en-US"/>
      </w:rPr>
      <w:t>do exercício</w:t>
    </w:r>
  </w:p>
  <w:p w14:paraId="14BA89BC" w14:textId="594BF631" w:rsidR="009D6AA4" w:rsidRPr="00B254A5" w:rsidRDefault="00A845E1" w:rsidP="009D6AA4">
    <w:pPr>
      <w:pStyle w:val="Ttulo2"/>
      <w:tabs>
        <w:tab w:val="left" w:pos="0"/>
      </w:tabs>
      <w:ind w:left="0"/>
      <w:jc w:val="both"/>
    </w:pPr>
    <w:r>
      <w:rPr>
        <w:rFonts w:ascii="Trebuchet MS" w:hAnsi="Trebuchet MS" w:cs="Arial"/>
        <w:bCs/>
        <w:szCs w:val="24"/>
        <w:lang w:eastAsia="en-US"/>
      </w:rPr>
      <w:t>Em</w:t>
    </w:r>
    <w:r w:rsidR="00F377C3" w:rsidRPr="00B254A5">
      <w:rPr>
        <w:rFonts w:ascii="Trebuchet MS" w:hAnsi="Trebuchet MS" w:cs="Arial"/>
        <w:bCs/>
        <w:szCs w:val="24"/>
        <w:lang w:eastAsia="en-US"/>
      </w:rPr>
      <w:t xml:space="preserve"> </w:t>
    </w:r>
    <w:r w:rsidR="00AE19AF" w:rsidRPr="00B254A5">
      <w:rPr>
        <w:rFonts w:ascii="Trebuchet MS" w:hAnsi="Trebuchet MS" w:cs="Arial"/>
        <w:bCs/>
        <w:szCs w:val="24"/>
        <w:lang w:eastAsia="en-US"/>
      </w:rPr>
      <w:t>3</w:t>
    </w:r>
    <w:r w:rsidR="007F68B9" w:rsidRPr="00B254A5">
      <w:rPr>
        <w:rFonts w:ascii="Trebuchet MS" w:hAnsi="Trebuchet MS" w:cs="Arial"/>
        <w:bCs/>
        <w:szCs w:val="24"/>
        <w:lang w:eastAsia="en-US"/>
      </w:rPr>
      <w:t>1</w:t>
    </w:r>
    <w:r w:rsidR="00AE19AF" w:rsidRPr="00B254A5">
      <w:rPr>
        <w:rFonts w:ascii="Trebuchet MS" w:hAnsi="Trebuchet MS" w:cs="Arial"/>
        <w:bCs/>
        <w:szCs w:val="24"/>
        <w:lang w:eastAsia="en-US"/>
      </w:rPr>
      <w:t xml:space="preserve"> de </w:t>
    </w:r>
    <w:r w:rsidR="007F68B9" w:rsidRPr="00B254A5">
      <w:rPr>
        <w:rFonts w:ascii="Trebuchet MS" w:hAnsi="Trebuchet MS" w:cs="Arial"/>
        <w:bCs/>
        <w:szCs w:val="24"/>
        <w:lang w:eastAsia="en-US"/>
      </w:rPr>
      <w:t>dez</w:t>
    </w:r>
    <w:r w:rsidR="00370CBA" w:rsidRPr="00B254A5">
      <w:rPr>
        <w:rFonts w:ascii="Trebuchet MS" w:hAnsi="Trebuchet MS" w:cs="Arial"/>
        <w:bCs/>
        <w:szCs w:val="24"/>
        <w:lang w:eastAsia="en-US"/>
      </w:rPr>
      <w:t>embro</w:t>
    </w:r>
    <w:r w:rsidR="00722DD2" w:rsidRPr="00B254A5">
      <w:rPr>
        <w:rFonts w:ascii="Trebuchet MS" w:hAnsi="Trebuchet MS" w:cs="Arial"/>
        <w:bCs/>
        <w:szCs w:val="24"/>
        <w:lang w:eastAsia="en-US"/>
      </w:rPr>
      <w:t xml:space="preserve"> de 202</w:t>
    </w:r>
    <w:r w:rsidR="00844843" w:rsidRPr="00B254A5">
      <w:rPr>
        <w:rFonts w:ascii="Trebuchet MS" w:hAnsi="Trebuchet MS" w:cs="Arial"/>
        <w:bCs/>
        <w:szCs w:val="24"/>
        <w:lang w:eastAsia="en-US"/>
      </w:rPr>
      <w:t>5</w:t>
    </w:r>
    <w:r w:rsidR="00BD5FE8">
      <w:rPr>
        <w:rFonts w:ascii="Trebuchet MS" w:hAnsi="Trebuchet MS" w:cs="Arial"/>
        <w:bCs/>
        <w:szCs w:val="24"/>
        <w:lang w:eastAsia="en-US"/>
      </w:rPr>
      <w:t xml:space="preserve"> e 2024</w:t>
    </w:r>
  </w:p>
  <w:p w14:paraId="5342A7B2" w14:textId="77777777" w:rsidR="00FF7AF9" w:rsidRPr="00B254A5" w:rsidRDefault="00FF7AF9" w:rsidP="00BB4DBB">
    <w:pPr>
      <w:pBdr>
        <w:bottom w:val="single" w:sz="4" w:space="1" w:color="auto"/>
      </w:pBdr>
      <w:jc w:val="both"/>
      <w:rPr>
        <w:rFonts w:ascii="Trebuchet MS" w:hAnsi="Trebuchet MS" w:cs="Arial"/>
        <w:b/>
        <w:szCs w:val="24"/>
      </w:rPr>
    </w:pPr>
    <w:r w:rsidRPr="00B254A5">
      <w:rPr>
        <w:rFonts w:ascii="Trebuchet MS" w:hAnsi="Trebuchet MS" w:cs="Arial"/>
        <w:b/>
        <w:szCs w:val="24"/>
      </w:rPr>
      <w:t xml:space="preserve">(Valores expressos em milhares de </w:t>
    </w:r>
    <w:r w:rsidR="00AC2693" w:rsidRPr="00B254A5">
      <w:rPr>
        <w:rFonts w:ascii="Trebuchet MS" w:hAnsi="Trebuchet MS" w:cs="Arial"/>
        <w:b/>
        <w:szCs w:val="24"/>
      </w:rPr>
      <w:t>r</w:t>
    </w:r>
    <w:r w:rsidRPr="00B254A5">
      <w:rPr>
        <w:rFonts w:ascii="Trebuchet MS" w:hAnsi="Trebuchet MS" w:cs="Arial"/>
        <w:b/>
        <w:szCs w:val="24"/>
      </w:rPr>
      <w:t>eais</w:t>
    </w:r>
    <w:r w:rsidR="00260A69" w:rsidRPr="00B254A5">
      <w:rPr>
        <w:rFonts w:ascii="Trebuchet MS" w:hAnsi="Trebuchet MS" w:cs="Arial"/>
        <w:b/>
        <w:szCs w:val="24"/>
      </w:rPr>
      <w:t>, exceto quando indicado de outra forma</w:t>
    </w:r>
    <w:r w:rsidRPr="00B254A5">
      <w:rPr>
        <w:rFonts w:ascii="Trebuchet MS" w:hAnsi="Trebuchet MS" w:cs="Arial"/>
        <w:b/>
        <w:szCs w:val="24"/>
      </w:rPr>
      <w:t>)</w:t>
    </w:r>
  </w:p>
  <w:p w14:paraId="3F282C8F" w14:textId="77777777" w:rsidR="00FF7AF9" w:rsidRPr="00B254A5" w:rsidRDefault="00FF7AF9" w:rsidP="00BB4DBB">
    <w:pPr>
      <w:jc w:val="both"/>
      <w:rPr>
        <w:rFonts w:ascii="Trebuchet MS" w:hAnsi="Trebuchet MS" w:cs="Arial"/>
        <w:b/>
        <w:bCs/>
        <w:szCs w:val="24"/>
        <w:lang w:eastAsia="pt-BR"/>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52016" w14:textId="77777777" w:rsidR="00FF7AF9" w:rsidRPr="00B254A5" w:rsidRDefault="00FF7AF9"/>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A88C3" w14:textId="77777777" w:rsidR="00FF7AF9" w:rsidRPr="00B254A5" w:rsidRDefault="00FF7AF9"/>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5D98B" w14:textId="77777777" w:rsidR="00FF7AF9" w:rsidRPr="00B254A5" w:rsidRDefault="00FF7AF9" w:rsidP="00BB4DBB">
    <w:pPr>
      <w:jc w:val="both"/>
      <w:rPr>
        <w:rFonts w:ascii="Trebuchet MS" w:hAnsi="Trebuchet MS" w:cs="Arial"/>
        <w:b/>
        <w:szCs w:val="24"/>
      </w:rPr>
    </w:pPr>
  </w:p>
  <w:p w14:paraId="0AC77AF2" w14:textId="77777777" w:rsidR="00517B84" w:rsidRPr="00B254A5" w:rsidRDefault="00517B84" w:rsidP="00BB4DBB">
    <w:pPr>
      <w:jc w:val="both"/>
      <w:rPr>
        <w:rFonts w:ascii="Trebuchet MS" w:hAnsi="Trebuchet MS" w:cs="Arial"/>
        <w:b/>
        <w:szCs w:val="24"/>
      </w:rPr>
    </w:pPr>
  </w:p>
  <w:p w14:paraId="21C45A67" w14:textId="77777777" w:rsidR="00FF7AF9" w:rsidRPr="00B254A5" w:rsidRDefault="00FF7AF9" w:rsidP="00BB4DBB">
    <w:pPr>
      <w:jc w:val="both"/>
    </w:pPr>
    <w:r w:rsidRPr="00B254A5">
      <w:rPr>
        <w:rFonts w:ascii="Trebuchet MS" w:hAnsi="Trebuchet MS" w:cs="Arial"/>
        <w:b/>
        <w:szCs w:val="24"/>
      </w:rPr>
      <w:t xml:space="preserve">COMPANHIA DE ÁGUA E ESGOTO DO CEARÁ - CAGECE </w:t>
    </w:r>
  </w:p>
  <w:p w14:paraId="04CCD5A6" w14:textId="77777777" w:rsidR="00FF7AF9" w:rsidRPr="00B254A5" w:rsidRDefault="00FF7AF9" w:rsidP="00BB4DBB">
    <w:pPr>
      <w:pStyle w:val="Cabealho"/>
      <w:jc w:val="both"/>
      <w:rPr>
        <w:rFonts w:ascii="Trebuchet MS" w:hAnsi="Trebuchet MS" w:cs="Arial"/>
        <w:bCs/>
        <w:szCs w:val="24"/>
        <w:lang w:val="pt-BR" w:eastAsia="pt-BR"/>
      </w:rPr>
    </w:pPr>
  </w:p>
  <w:p w14:paraId="412CE592" w14:textId="77777777" w:rsidR="00FF7AF9" w:rsidRPr="00B254A5" w:rsidRDefault="00FF7AF9" w:rsidP="00BB4DBB">
    <w:pPr>
      <w:pStyle w:val="Ttulo2"/>
      <w:tabs>
        <w:tab w:val="left" w:pos="0"/>
      </w:tabs>
      <w:ind w:left="0"/>
      <w:jc w:val="both"/>
    </w:pPr>
    <w:r w:rsidRPr="00B254A5">
      <w:rPr>
        <w:rFonts w:ascii="Trebuchet MS" w:hAnsi="Trebuchet MS" w:cs="Arial"/>
        <w:szCs w:val="24"/>
        <w:lang w:eastAsia="en-US"/>
      </w:rPr>
      <w:t xml:space="preserve">Notas explicativas da Administração às informações contábeis </w:t>
    </w:r>
    <w:r w:rsidR="00584B34" w:rsidRPr="00B254A5">
      <w:rPr>
        <w:rFonts w:ascii="Trebuchet MS" w:hAnsi="Trebuchet MS" w:cs="Arial"/>
        <w:szCs w:val="24"/>
        <w:lang w:eastAsia="en-US"/>
      </w:rPr>
      <w:t>do exercício</w:t>
    </w:r>
  </w:p>
  <w:p w14:paraId="726FE894" w14:textId="19F187C6" w:rsidR="00315FBC" w:rsidRPr="00B254A5" w:rsidRDefault="00A845E1" w:rsidP="00315FBC">
    <w:pPr>
      <w:pStyle w:val="Ttulo2"/>
      <w:tabs>
        <w:tab w:val="left" w:pos="0"/>
      </w:tabs>
      <w:ind w:left="0"/>
      <w:jc w:val="both"/>
      <w:rPr>
        <w:rFonts w:ascii="Trebuchet MS" w:hAnsi="Trebuchet MS" w:cs="Arial"/>
        <w:bCs/>
        <w:szCs w:val="24"/>
        <w:lang w:eastAsia="en-US"/>
      </w:rPr>
    </w:pPr>
    <w:r>
      <w:rPr>
        <w:rFonts w:ascii="Trebuchet MS" w:hAnsi="Trebuchet MS" w:cs="Arial"/>
        <w:bCs/>
        <w:szCs w:val="24"/>
        <w:lang w:eastAsia="en-US"/>
      </w:rPr>
      <w:t>Em</w:t>
    </w:r>
    <w:r w:rsidR="00315FBC" w:rsidRPr="00B254A5">
      <w:rPr>
        <w:rFonts w:ascii="Trebuchet MS" w:hAnsi="Trebuchet MS" w:cs="Arial"/>
        <w:bCs/>
        <w:szCs w:val="24"/>
        <w:lang w:eastAsia="en-US"/>
      </w:rPr>
      <w:t xml:space="preserve"> </w:t>
    </w:r>
    <w:r w:rsidR="00AE19AF" w:rsidRPr="00B254A5">
      <w:rPr>
        <w:rFonts w:ascii="Trebuchet MS" w:hAnsi="Trebuchet MS" w:cs="Arial"/>
        <w:bCs/>
        <w:szCs w:val="24"/>
        <w:lang w:eastAsia="en-US"/>
      </w:rPr>
      <w:t>3</w:t>
    </w:r>
    <w:r w:rsidR="000007EC" w:rsidRPr="00B254A5">
      <w:rPr>
        <w:rFonts w:ascii="Trebuchet MS" w:hAnsi="Trebuchet MS" w:cs="Arial"/>
        <w:bCs/>
        <w:szCs w:val="24"/>
        <w:lang w:eastAsia="en-US"/>
      </w:rPr>
      <w:t>1</w:t>
    </w:r>
    <w:r w:rsidR="00AE19AF" w:rsidRPr="00B254A5">
      <w:rPr>
        <w:rFonts w:ascii="Trebuchet MS" w:hAnsi="Trebuchet MS" w:cs="Arial"/>
        <w:bCs/>
        <w:szCs w:val="24"/>
        <w:lang w:eastAsia="en-US"/>
      </w:rPr>
      <w:t xml:space="preserve"> de </w:t>
    </w:r>
    <w:r w:rsidR="000007EC" w:rsidRPr="00B254A5">
      <w:rPr>
        <w:rFonts w:ascii="Trebuchet MS" w:hAnsi="Trebuchet MS" w:cs="Arial"/>
        <w:bCs/>
        <w:szCs w:val="24"/>
        <w:lang w:eastAsia="en-US"/>
      </w:rPr>
      <w:t>dez</w:t>
    </w:r>
    <w:r w:rsidR="00370CBA" w:rsidRPr="00B254A5">
      <w:rPr>
        <w:rFonts w:ascii="Trebuchet MS" w:hAnsi="Trebuchet MS" w:cs="Arial"/>
        <w:bCs/>
        <w:szCs w:val="24"/>
        <w:lang w:eastAsia="en-US"/>
      </w:rPr>
      <w:t>embro</w:t>
    </w:r>
    <w:r w:rsidR="00722DD2" w:rsidRPr="00B254A5">
      <w:rPr>
        <w:rFonts w:ascii="Trebuchet MS" w:hAnsi="Trebuchet MS" w:cs="Arial"/>
        <w:bCs/>
        <w:szCs w:val="24"/>
        <w:lang w:eastAsia="en-US"/>
      </w:rPr>
      <w:t xml:space="preserve"> de 202</w:t>
    </w:r>
    <w:r w:rsidR="00F905A0" w:rsidRPr="00B254A5">
      <w:rPr>
        <w:rFonts w:ascii="Trebuchet MS" w:hAnsi="Trebuchet MS" w:cs="Arial"/>
        <w:bCs/>
        <w:szCs w:val="24"/>
        <w:lang w:eastAsia="en-US"/>
      </w:rPr>
      <w:t>5</w:t>
    </w:r>
    <w:r w:rsidR="003C0790">
      <w:rPr>
        <w:rFonts w:ascii="Trebuchet MS" w:hAnsi="Trebuchet MS" w:cs="Arial"/>
        <w:bCs/>
        <w:szCs w:val="24"/>
        <w:lang w:eastAsia="en-US"/>
      </w:rPr>
      <w:t xml:space="preserve"> e 2024</w:t>
    </w:r>
  </w:p>
  <w:p w14:paraId="4A3A6E1A" w14:textId="77777777" w:rsidR="00FF7AF9" w:rsidRPr="00B254A5" w:rsidRDefault="00FF7AF9" w:rsidP="00BB4DBB">
    <w:pPr>
      <w:pBdr>
        <w:bottom w:val="single" w:sz="4" w:space="1" w:color="auto"/>
      </w:pBdr>
      <w:jc w:val="both"/>
      <w:rPr>
        <w:rFonts w:ascii="Trebuchet MS" w:hAnsi="Trebuchet MS" w:cs="Arial"/>
        <w:b/>
        <w:szCs w:val="24"/>
      </w:rPr>
    </w:pPr>
    <w:r w:rsidRPr="00B254A5">
      <w:rPr>
        <w:rFonts w:ascii="Trebuchet MS" w:hAnsi="Trebuchet MS" w:cs="Arial"/>
        <w:b/>
        <w:szCs w:val="24"/>
      </w:rPr>
      <w:t xml:space="preserve">(Valores expressos em milhares de </w:t>
    </w:r>
    <w:r w:rsidR="00D63774" w:rsidRPr="00B254A5">
      <w:rPr>
        <w:rFonts w:ascii="Trebuchet MS" w:hAnsi="Trebuchet MS" w:cs="Arial"/>
        <w:b/>
        <w:szCs w:val="24"/>
      </w:rPr>
      <w:t>Reais</w:t>
    </w:r>
    <w:r w:rsidR="00BD2D33" w:rsidRPr="00B254A5">
      <w:rPr>
        <w:rFonts w:ascii="Trebuchet MS" w:hAnsi="Trebuchet MS" w:cs="Arial"/>
        <w:b/>
        <w:szCs w:val="24"/>
      </w:rPr>
      <w:t>, exceto quando indicado de outra forma)</w:t>
    </w:r>
  </w:p>
  <w:p w14:paraId="3E9EAA7F" w14:textId="77777777" w:rsidR="00FF7AF9" w:rsidRPr="00B254A5" w:rsidRDefault="00FF7AF9" w:rsidP="00BB4DBB">
    <w:pPr>
      <w:pStyle w:val="Cabealho"/>
      <w:rPr>
        <w:lang w:val="pt-BR"/>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EF622" w14:textId="77777777" w:rsidR="00FF7AF9" w:rsidRPr="00B254A5" w:rsidRDefault="00FF7AF9"/>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5DFE4" w14:textId="77777777" w:rsidR="00FF7AF9" w:rsidRPr="00B254A5" w:rsidRDefault="00FF7AF9"/>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92B86" w14:textId="77777777" w:rsidR="00B63DE1" w:rsidRPr="00B254A5" w:rsidRDefault="00B63DE1" w:rsidP="00BB4DBB">
    <w:pPr>
      <w:jc w:val="both"/>
      <w:rPr>
        <w:rFonts w:ascii="Trebuchet MS" w:hAnsi="Trebuchet MS" w:cs="Arial"/>
        <w:b/>
        <w:szCs w:val="24"/>
      </w:rPr>
    </w:pPr>
  </w:p>
  <w:p w14:paraId="0D27697B" w14:textId="77777777" w:rsidR="00517B84" w:rsidRPr="00B254A5" w:rsidRDefault="00517B84" w:rsidP="00BB4DBB">
    <w:pPr>
      <w:jc w:val="both"/>
      <w:rPr>
        <w:rFonts w:ascii="Trebuchet MS" w:hAnsi="Trebuchet MS" w:cs="Arial"/>
        <w:b/>
        <w:szCs w:val="24"/>
      </w:rPr>
    </w:pPr>
  </w:p>
  <w:p w14:paraId="3C065732" w14:textId="77777777" w:rsidR="00FF7AF9" w:rsidRPr="00B254A5" w:rsidRDefault="00FF7AF9" w:rsidP="00BB4DBB">
    <w:pPr>
      <w:jc w:val="both"/>
    </w:pPr>
    <w:r w:rsidRPr="00B254A5">
      <w:rPr>
        <w:rFonts w:ascii="Trebuchet MS" w:hAnsi="Trebuchet MS" w:cs="Arial"/>
        <w:b/>
        <w:szCs w:val="24"/>
      </w:rPr>
      <w:t xml:space="preserve">COMPANHIA DE ÁGUA E ESGOTO DO CEARÁ - CAGECE </w:t>
    </w:r>
  </w:p>
  <w:p w14:paraId="5A4BE5E4" w14:textId="77777777" w:rsidR="00FF7AF9" w:rsidRPr="00B254A5" w:rsidRDefault="00FF7AF9" w:rsidP="00BB4DBB">
    <w:pPr>
      <w:pStyle w:val="Cabealho"/>
      <w:jc w:val="both"/>
      <w:rPr>
        <w:rFonts w:ascii="Trebuchet MS" w:hAnsi="Trebuchet MS" w:cs="Arial"/>
        <w:bCs/>
        <w:szCs w:val="24"/>
        <w:lang w:val="pt-BR" w:eastAsia="pt-BR"/>
      </w:rPr>
    </w:pPr>
  </w:p>
  <w:p w14:paraId="2CBF35AB" w14:textId="77777777" w:rsidR="00FF7AF9" w:rsidRPr="00B254A5" w:rsidRDefault="00FF7AF9" w:rsidP="00BB4DBB">
    <w:pPr>
      <w:pStyle w:val="Ttulo2"/>
      <w:tabs>
        <w:tab w:val="left" w:pos="0"/>
      </w:tabs>
      <w:ind w:left="0"/>
      <w:jc w:val="both"/>
    </w:pPr>
    <w:r w:rsidRPr="00B254A5">
      <w:rPr>
        <w:rFonts w:ascii="Trebuchet MS" w:hAnsi="Trebuchet MS" w:cs="Arial"/>
        <w:szCs w:val="24"/>
        <w:lang w:eastAsia="en-US"/>
      </w:rPr>
      <w:t xml:space="preserve">Notas explicativas da Administração às informações contábeis </w:t>
    </w:r>
    <w:r w:rsidR="00584B34" w:rsidRPr="00B254A5">
      <w:rPr>
        <w:rFonts w:ascii="Trebuchet MS" w:hAnsi="Trebuchet MS" w:cs="Arial"/>
        <w:szCs w:val="24"/>
        <w:lang w:eastAsia="en-US"/>
      </w:rPr>
      <w:t>do exercício</w:t>
    </w:r>
  </w:p>
  <w:p w14:paraId="3E7AB2CB" w14:textId="250EB05A" w:rsidR="00FF7AF9" w:rsidRPr="00B254A5" w:rsidRDefault="00A845E1" w:rsidP="008677CA">
    <w:pPr>
      <w:pStyle w:val="Ttulo2"/>
      <w:tabs>
        <w:tab w:val="left" w:pos="0"/>
      </w:tabs>
      <w:ind w:left="0"/>
      <w:jc w:val="both"/>
    </w:pPr>
    <w:r>
      <w:rPr>
        <w:rFonts w:ascii="Trebuchet MS" w:hAnsi="Trebuchet MS" w:cs="Arial"/>
        <w:bCs/>
        <w:szCs w:val="24"/>
        <w:lang w:eastAsia="en-US"/>
      </w:rPr>
      <w:t>Em</w:t>
    </w:r>
    <w:r w:rsidR="00CE1396" w:rsidRPr="00B254A5">
      <w:rPr>
        <w:rFonts w:ascii="Trebuchet MS" w:hAnsi="Trebuchet MS" w:cs="Arial"/>
        <w:bCs/>
        <w:szCs w:val="24"/>
        <w:lang w:eastAsia="en-US"/>
      </w:rPr>
      <w:t xml:space="preserve"> </w:t>
    </w:r>
    <w:r w:rsidR="00AE19AF" w:rsidRPr="00B254A5">
      <w:rPr>
        <w:rFonts w:ascii="Trebuchet MS" w:hAnsi="Trebuchet MS" w:cs="Arial"/>
        <w:bCs/>
        <w:szCs w:val="24"/>
        <w:lang w:eastAsia="en-US"/>
      </w:rPr>
      <w:t>3</w:t>
    </w:r>
    <w:r w:rsidR="000007EC" w:rsidRPr="00B254A5">
      <w:rPr>
        <w:rFonts w:ascii="Trebuchet MS" w:hAnsi="Trebuchet MS" w:cs="Arial"/>
        <w:bCs/>
        <w:szCs w:val="24"/>
        <w:lang w:eastAsia="en-US"/>
      </w:rPr>
      <w:t>1</w:t>
    </w:r>
    <w:r w:rsidR="00AE19AF" w:rsidRPr="00B254A5">
      <w:rPr>
        <w:rFonts w:ascii="Trebuchet MS" w:hAnsi="Trebuchet MS" w:cs="Arial"/>
        <w:bCs/>
        <w:szCs w:val="24"/>
        <w:lang w:eastAsia="en-US"/>
      </w:rPr>
      <w:t xml:space="preserve"> de </w:t>
    </w:r>
    <w:r w:rsidR="000007EC" w:rsidRPr="00B254A5">
      <w:rPr>
        <w:rFonts w:ascii="Trebuchet MS" w:hAnsi="Trebuchet MS" w:cs="Arial"/>
        <w:bCs/>
        <w:szCs w:val="24"/>
        <w:lang w:eastAsia="en-US"/>
      </w:rPr>
      <w:t>dez</w:t>
    </w:r>
    <w:r w:rsidR="00370CBA" w:rsidRPr="00B254A5">
      <w:rPr>
        <w:rFonts w:ascii="Trebuchet MS" w:hAnsi="Trebuchet MS" w:cs="Arial"/>
        <w:bCs/>
        <w:szCs w:val="24"/>
        <w:lang w:eastAsia="en-US"/>
      </w:rPr>
      <w:t>embro</w:t>
    </w:r>
    <w:r w:rsidR="00722DD2" w:rsidRPr="00B254A5">
      <w:rPr>
        <w:rFonts w:ascii="Trebuchet MS" w:hAnsi="Trebuchet MS" w:cs="Arial"/>
        <w:bCs/>
        <w:szCs w:val="24"/>
        <w:lang w:eastAsia="en-US"/>
      </w:rPr>
      <w:t xml:space="preserve"> de 202</w:t>
    </w:r>
    <w:r w:rsidR="00F905A0" w:rsidRPr="00B254A5">
      <w:rPr>
        <w:rFonts w:ascii="Trebuchet MS" w:hAnsi="Trebuchet MS" w:cs="Arial"/>
        <w:bCs/>
        <w:szCs w:val="24"/>
        <w:lang w:eastAsia="en-US"/>
      </w:rPr>
      <w:t>5</w:t>
    </w:r>
    <w:r w:rsidR="003C0790">
      <w:rPr>
        <w:rFonts w:ascii="Trebuchet MS" w:hAnsi="Trebuchet MS" w:cs="Arial"/>
        <w:bCs/>
        <w:szCs w:val="24"/>
        <w:lang w:eastAsia="en-US"/>
      </w:rPr>
      <w:t xml:space="preserve"> e 2024</w:t>
    </w:r>
  </w:p>
  <w:p w14:paraId="0429EF24" w14:textId="77777777" w:rsidR="00FF7AF9" w:rsidRPr="00B254A5" w:rsidRDefault="00FF7AF9" w:rsidP="00BB4DBB">
    <w:pPr>
      <w:pBdr>
        <w:bottom w:val="single" w:sz="4" w:space="1" w:color="auto"/>
      </w:pBdr>
      <w:jc w:val="both"/>
      <w:rPr>
        <w:rFonts w:ascii="Trebuchet MS" w:hAnsi="Trebuchet MS" w:cs="Arial"/>
        <w:b/>
        <w:szCs w:val="24"/>
      </w:rPr>
    </w:pPr>
    <w:r w:rsidRPr="00B254A5">
      <w:rPr>
        <w:rFonts w:ascii="Trebuchet MS" w:hAnsi="Trebuchet MS" w:cs="Arial"/>
        <w:b/>
        <w:szCs w:val="24"/>
      </w:rPr>
      <w:t xml:space="preserve">(Valores expressos em milhares de </w:t>
    </w:r>
    <w:r w:rsidR="00D63774" w:rsidRPr="00B254A5">
      <w:rPr>
        <w:rFonts w:ascii="Trebuchet MS" w:hAnsi="Trebuchet MS" w:cs="Arial"/>
        <w:b/>
        <w:szCs w:val="24"/>
      </w:rPr>
      <w:t>Reais</w:t>
    </w:r>
    <w:r w:rsidR="00BD2D33" w:rsidRPr="00B254A5">
      <w:rPr>
        <w:rFonts w:ascii="Trebuchet MS" w:hAnsi="Trebuchet MS" w:cs="Arial"/>
        <w:b/>
        <w:szCs w:val="24"/>
      </w:rPr>
      <w:t>, exceto quando indicado de outra forma)</w:t>
    </w:r>
  </w:p>
  <w:p w14:paraId="57C7DFF0" w14:textId="77777777" w:rsidR="00FF7AF9" w:rsidRPr="00B254A5" w:rsidRDefault="00FF7AF9" w:rsidP="00BB4DBB">
    <w:pPr>
      <w:pStyle w:val="Cabealho"/>
      <w:rPr>
        <w:lang w:val="pt-BR"/>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2112C" w14:textId="77777777" w:rsidR="00FF7AF9" w:rsidRPr="00B254A5" w:rsidRDefault="00FF7AF9"/>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3CE20" w14:textId="77777777" w:rsidR="00FF7AF9" w:rsidRPr="00B254A5" w:rsidRDefault="00FF7AF9"/>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337E7" w14:textId="77777777" w:rsidR="00FF7AF9" w:rsidRPr="00B254A5" w:rsidRDefault="00FF7AF9" w:rsidP="00BB4DBB">
    <w:pPr>
      <w:jc w:val="both"/>
      <w:rPr>
        <w:rFonts w:ascii="Trebuchet MS" w:hAnsi="Trebuchet MS" w:cs="Arial"/>
        <w:b/>
        <w:szCs w:val="24"/>
      </w:rPr>
    </w:pPr>
  </w:p>
  <w:p w14:paraId="6DA44EF0" w14:textId="77777777" w:rsidR="00517B84" w:rsidRPr="00B254A5" w:rsidRDefault="00517B84" w:rsidP="00BB4DBB">
    <w:pPr>
      <w:jc w:val="both"/>
      <w:rPr>
        <w:rFonts w:ascii="Trebuchet MS" w:hAnsi="Trebuchet MS" w:cs="Arial"/>
        <w:b/>
        <w:szCs w:val="24"/>
      </w:rPr>
    </w:pPr>
  </w:p>
  <w:p w14:paraId="53754BF7" w14:textId="77777777" w:rsidR="00FF7AF9" w:rsidRPr="00B254A5" w:rsidRDefault="00FF7AF9" w:rsidP="00BB4DBB">
    <w:pPr>
      <w:jc w:val="both"/>
    </w:pPr>
    <w:r w:rsidRPr="00B254A5">
      <w:rPr>
        <w:rFonts w:ascii="Trebuchet MS" w:hAnsi="Trebuchet MS" w:cs="Arial"/>
        <w:b/>
        <w:szCs w:val="24"/>
      </w:rPr>
      <w:t xml:space="preserve">COMPANHIA DE ÁGUA E ESGOTO DO CEARÁ - CAGECE </w:t>
    </w:r>
  </w:p>
  <w:p w14:paraId="55F034FF" w14:textId="77777777" w:rsidR="00FF7AF9" w:rsidRPr="00B254A5" w:rsidRDefault="00FF7AF9" w:rsidP="00BB4DBB">
    <w:pPr>
      <w:pStyle w:val="Cabealho"/>
      <w:jc w:val="both"/>
      <w:rPr>
        <w:rFonts w:ascii="Trebuchet MS" w:hAnsi="Trebuchet MS" w:cs="Arial"/>
        <w:bCs/>
        <w:szCs w:val="24"/>
        <w:lang w:val="pt-BR" w:eastAsia="pt-BR"/>
      </w:rPr>
    </w:pPr>
  </w:p>
  <w:p w14:paraId="7B2DF48C" w14:textId="77777777" w:rsidR="00FF7AF9" w:rsidRPr="00B254A5" w:rsidRDefault="00FF7AF9" w:rsidP="00BB4DBB">
    <w:pPr>
      <w:pStyle w:val="Ttulo2"/>
      <w:tabs>
        <w:tab w:val="left" w:pos="0"/>
      </w:tabs>
      <w:ind w:left="0"/>
      <w:jc w:val="both"/>
    </w:pPr>
    <w:r w:rsidRPr="00B254A5">
      <w:rPr>
        <w:rFonts w:ascii="Trebuchet MS" w:hAnsi="Trebuchet MS" w:cs="Arial"/>
        <w:szCs w:val="24"/>
        <w:lang w:eastAsia="en-US"/>
      </w:rPr>
      <w:t xml:space="preserve">Notas explicativas da Administração às informações contábeis </w:t>
    </w:r>
    <w:r w:rsidR="0012721A" w:rsidRPr="00B254A5">
      <w:rPr>
        <w:rFonts w:ascii="Trebuchet MS" w:hAnsi="Trebuchet MS" w:cs="Arial"/>
        <w:szCs w:val="24"/>
        <w:lang w:eastAsia="en-US"/>
      </w:rPr>
      <w:t>do exercício</w:t>
    </w:r>
  </w:p>
  <w:p w14:paraId="2D0B9DDD" w14:textId="1013B260" w:rsidR="00FF7AF9" w:rsidRPr="00B254A5" w:rsidRDefault="00A845E1" w:rsidP="00BB4DBB">
    <w:pPr>
      <w:pStyle w:val="Ttulo2"/>
      <w:tabs>
        <w:tab w:val="left" w:pos="0"/>
      </w:tabs>
      <w:ind w:left="0"/>
      <w:jc w:val="both"/>
    </w:pPr>
    <w:r>
      <w:rPr>
        <w:rFonts w:ascii="Trebuchet MS" w:hAnsi="Trebuchet MS" w:cs="Arial"/>
        <w:bCs/>
        <w:szCs w:val="24"/>
        <w:lang w:eastAsia="en-US"/>
      </w:rPr>
      <w:t>Em</w:t>
    </w:r>
    <w:r w:rsidR="00FF7AF9" w:rsidRPr="00B254A5">
      <w:rPr>
        <w:rFonts w:ascii="Trebuchet MS" w:hAnsi="Trebuchet MS" w:cs="Arial"/>
        <w:bCs/>
        <w:szCs w:val="24"/>
        <w:lang w:eastAsia="en-US"/>
      </w:rPr>
      <w:t xml:space="preserve"> </w:t>
    </w:r>
    <w:r w:rsidR="00AE19AF" w:rsidRPr="00B254A5">
      <w:rPr>
        <w:rFonts w:ascii="Trebuchet MS" w:hAnsi="Trebuchet MS" w:cs="Arial"/>
        <w:szCs w:val="24"/>
        <w:lang w:eastAsia="en-US"/>
      </w:rPr>
      <w:t>3</w:t>
    </w:r>
    <w:r w:rsidR="000007EC" w:rsidRPr="00B254A5">
      <w:rPr>
        <w:rFonts w:ascii="Trebuchet MS" w:hAnsi="Trebuchet MS" w:cs="Arial"/>
        <w:szCs w:val="24"/>
        <w:lang w:eastAsia="en-US"/>
      </w:rPr>
      <w:t>1</w:t>
    </w:r>
    <w:r w:rsidR="00AE19AF" w:rsidRPr="00B254A5">
      <w:rPr>
        <w:rFonts w:ascii="Trebuchet MS" w:hAnsi="Trebuchet MS" w:cs="Arial"/>
        <w:szCs w:val="24"/>
        <w:lang w:eastAsia="en-US"/>
      </w:rPr>
      <w:t xml:space="preserve"> de </w:t>
    </w:r>
    <w:r w:rsidR="000007EC" w:rsidRPr="00B254A5">
      <w:rPr>
        <w:rFonts w:ascii="Trebuchet MS" w:hAnsi="Trebuchet MS" w:cs="Arial"/>
        <w:szCs w:val="24"/>
        <w:lang w:eastAsia="en-US"/>
      </w:rPr>
      <w:t>dez</w:t>
    </w:r>
    <w:r w:rsidR="00370CBA" w:rsidRPr="00B254A5">
      <w:rPr>
        <w:rFonts w:ascii="Trebuchet MS" w:hAnsi="Trebuchet MS" w:cs="Arial"/>
        <w:szCs w:val="24"/>
        <w:lang w:eastAsia="en-US"/>
      </w:rPr>
      <w:t>embro</w:t>
    </w:r>
    <w:r w:rsidR="00BB501D" w:rsidRPr="00B254A5">
      <w:rPr>
        <w:rFonts w:ascii="Trebuchet MS" w:hAnsi="Trebuchet MS" w:cs="Arial"/>
        <w:szCs w:val="24"/>
        <w:lang w:eastAsia="en-US"/>
      </w:rPr>
      <w:t xml:space="preserve"> de 202</w:t>
    </w:r>
    <w:r w:rsidR="00F905A0" w:rsidRPr="00B254A5">
      <w:rPr>
        <w:rFonts w:ascii="Trebuchet MS" w:hAnsi="Trebuchet MS" w:cs="Arial"/>
        <w:szCs w:val="24"/>
        <w:lang w:eastAsia="en-US"/>
      </w:rPr>
      <w:t>5</w:t>
    </w:r>
    <w:r w:rsidR="00AD6200" w:rsidRPr="00B254A5">
      <w:rPr>
        <w:rFonts w:ascii="Trebuchet MS" w:hAnsi="Trebuchet MS" w:cs="Arial"/>
        <w:szCs w:val="24"/>
        <w:lang w:eastAsia="en-US"/>
      </w:rPr>
      <w:t xml:space="preserve"> </w:t>
    </w:r>
    <w:r w:rsidR="00AD6200" w:rsidRPr="00B254A5">
      <w:rPr>
        <w:rFonts w:ascii="Trebuchet MS" w:hAnsi="Trebuchet MS" w:cs="Arial"/>
        <w:bCs/>
        <w:szCs w:val="24"/>
        <w:lang w:eastAsia="en-US"/>
      </w:rPr>
      <w:t xml:space="preserve">e </w:t>
    </w:r>
    <w:r w:rsidR="005033D8" w:rsidRPr="00B254A5">
      <w:rPr>
        <w:rFonts w:ascii="Trebuchet MS" w:hAnsi="Trebuchet MS" w:cs="Arial"/>
        <w:bCs/>
        <w:szCs w:val="24"/>
        <w:lang w:eastAsia="en-US"/>
      </w:rPr>
      <w:t>202</w:t>
    </w:r>
    <w:r w:rsidR="00F905A0" w:rsidRPr="00B254A5">
      <w:rPr>
        <w:rFonts w:ascii="Trebuchet MS" w:hAnsi="Trebuchet MS" w:cs="Arial"/>
        <w:bCs/>
        <w:szCs w:val="24"/>
        <w:lang w:eastAsia="en-US"/>
      </w:rPr>
      <w:t>4</w:t>
    </w:r>
  </w:p>
  <w:p w14:paraId="31B3FCA1" w14:textId="77777777" w:rsidR="00FF7AF9" w:rsidRPr="00B254A5" w:rsidRDefault="00FF7AF9" w:rsidP="00BB4DBB">
    <w:pPr>
      <w:pBdr>
        <w:bottom w:val="single" w:sz="4" w:space="1" w:color="auto"/>
      </w:pBdr>
      <w:jc w:val="both"/>
      <w:rPr>
        <w:rFonts w:ascii="Trebuchet MS" w:hAnsi="Trebuchet MS" w:cs="Arial"/>
        <w:b/>
        <w:szCs w:val="24"/>
      </w:rPr>
    </w:pPr>
    <w:r w:rsidRPr="00B254A5">
      <w:rPr>
        <w:rFonts w:ascii="Trebuchet MS" w:hAnsi="Trebuchet MS" w:cs="Arial"/>
        <w:b/>
        <w:szCs w:val="24"/>
      </w:rPr>
      <w:t xml:space="preserve">(Valores expressos em milhares de </w:t>
    </w:r>
    <w:r w:rsidR="00E75DAE" w:rsidRPr="00B254A5">
      <w:rPr>
        <w:rFonts w:ascii="Trebuchet MS" w:hAnsi="Trebuchet MS" w:cs="Arial"/>
        <w:b/>
        <w:szCs w:val="24"/>
      </w:rPr>
      <w:t>r</w:t>
    </w:r>
    <w:r w:rsidRPr="00B254A5">
      <w:rPr>
        <w:rFonts w:ascii="Trebuchet MS" w:hAnsi="Trebuchet MS" w:cs="Arial"/>
        <w:b/>
        <w:szCs w:val="24"/>
      </w:rPr>
      <w:t>eais</w:t>
    </w:r>
    <w:r w:rsidR="00BD2D33" w:rsidRPr="00B254A5">
      <w:rPr>
        <w:rFonts w:ascii="Trebuchet MS" w:hAnsi="Trebuchet MS" w:cs="Arial"/>
        <w:b/>
        <w:szCs w:val="24"/>
      </w:rPr>
      <w:t>, exceto quando indicado de outra forma)</w:t>
    </w:r>
  </w:p>
  <w:p w14:paraId="60EF820E" w14:textId="77777777" w:rsidR="00FF7AF9" w:rsidRPr="00B254A5" w:rsidRDefault="00FF7AF9" w:rsidP="00BB4DBB">
    <w:pPr>
      <w:pStyle w:val="Cabealho"/>
      <w:rPr>
        <w:lang w:val="pt-BR"/>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09DB9" w14:textId="77777777" w:rsidR="00FF7AF9" w:rsidRPr="00B254A5" w:rsidRDefault="00FF7AF9"/>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52550" w14:textId="77777777" w:rsidR="00FF7AF9" w:rsidRPr="00B254A5" w:rsidRDefault="00FF7AF9"/>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EBD11" w14:textId="77777777" w:rsidR="00FF7AF9" w:rsidRPr="00B254A5" w:rsidRDefault="00FF7AF9" w:rsidP="00BB4DBB">
    <w:pPr>
      <w:jc w:val="both"/>
      <w:rPr>
        <w:rFonts w:ascii="Trebuchet MS" w:hAnsi="Trebuchet MS" w:cs="Arial"/>
        <w:b/>
        <w:szCs w:val="24"/>
      </w:rPr>
    </w:pPr>
  </w:p>
  <w:p w14:paraId="5227F071" w14:textId="77777777" w:rsidR="00B25F7D" w:rsidRPr="00B254A5" w:rsidRDefault="00B25F7D" w:rsidP="00BB4DBB">
    <w:pPr>
      <w:jc w:val="both"/>
      <w:rPr>
        <w:rFonts w:ascii="Trebuchet MS" w:hAnsi="Trebuchet MS" w:cs="Arial"/>
        <w:b/>
        <w:szCs w:val="24"/>
      </w:rPr>
    </w:pPr>
  </w:p>
  <w:p w14:paraId="614012E3" w14:textId="77777777" w:rsidR="00FF7AF9" w:rsidRPr="00B254A5" w:rsidRDefault="00FF7AF9" w:rsidP="00BB4DBB">
    <w:pPr>
      <w:jc w:val="both"/>
    </w:pPr>
    <w:r w:rsidRPr="00B254A5">
      <w:rPr>
        <w:rFonts w:ascii="Trebuchet MS" w:hAnsi="Trebuchet MS" w:cs="Arial"/>
        <w:b/>
        <w:szCs w:val="24"/>
      </w:rPr>
      <w:t xml:space="preserve">COMPANHIA DE ÁGUA E ESGOTO DO CEARÁ - CAGECE </w:t>
    </w:r>
  </w:p>
  <w:p w14:paraId="7221879F" w14:textId="77777777" w:rsidR="00FF7AF9" w:rsidRPr="00B254A5" w:rsidRDefault="00FF7AF9" w:rsidP="00BB4DBB">
    <w:pPr>
      <w:pStyle w:val="Cabealho"/>
      <w:jc w:val="both"/>
      <w:rPr>
        <w:rFonts w:ascii="Trebuchet MS" w:hAnsi="Trebuchet MS" w:cs="Arial"/>
        <w:bCs/>
        <w:szCs w:val="24"/>
        <w:lang w:val="pt-BR" w:eastAsia="pt-BR"/>
      </w:rPr>
    </w:pPr>
  </w:p>
  <w:p w14:paraId="0B5CD3F4" w14:textId="77777777" w:rsidR="00FF7AF9" w:rsidRPr="00B254A5" w:rsidRDefault="00FF7AF9" w:rsidP="00BB4DBB">
    <w:pPr>
      <w:pStyle w:val="Ttulo2"/>
      <w:tabs>
        <w:tab w:val="left" w:pos="0"/>
      </w:tabs>
      <w:ind w:left="0"/>
      <w:jc w:val="both"/>
    </w:pPr>
    <w:r w:rsidRPr="00B254A5">
      <w:rPr>
        <w:rFonts w:ascii="Trebuchet MS" w:hAnsi="Trebuchet MS" w:cs="Arial"/>
        <w:szCs w:val="24"/>
        <w:lang w:eastAsia="en-US"/>
      </w:rPr>
      <w:t xml:space="preserve">Notas explicativas da Administração às informações contábeis </w:t>
    </w:r>
    <w:r w:rsidR="0012721A" w:rsidRPr="00B254A5">
      <w:rPr>
        <w:rFonts w:ascii="Trebuchet MS" w:hAnsi="Trebuchet MS" w:cs="Arial"/>
        <w:szCs w:val="24"/>
        <w:lang w:eastAsia="en-US"/>
      </w:rPr>
      <w:t>do exercício</w:t>
    </w:r>
  </w:p>
  <w:p w14:paraId="033BEE6B" w14:textId="7B3A0221" w:rsidR="00647A63" w:rsidRPr="00B254A5" w:rsidRDefault="00A845E1" w:rsidP="00647A63">
    <w:pPr>
      <w:pStyle w:val="Ttulo2"/>
      <w:tabs>
        <w:tab w:val="left" w:pos="0"/>
      </w:tabs>
      <w:ind w:left="0"/>
      <w:jc w:val="both"/>
    </w:pPr>
    <w:r>
      <w:rPr>
        <w:rFonts w:ascii="Trebuchet MS" w:hAnsi="Trebuchet MS" w:cs="Arial"/>
        <w:bCs/>
        <w:szCs w:val="24"/>
        <w:lang w:eastAsia="en-US"/>
      </w:rPr>
      <w:t>Em</w:t>
    </w:r>
    <w:r w:rsidR="003516C3" w:rsidRPr="00B254A5">
      <w:rPr>
        <w:rFonts w:ascii="Trebuchet MS" w:hAnsi="Trebuchet MS" w:cs="Arial"/>
        <w:bCs/>
        <w:szCs w:val="24"/>
        <w:lang w:eastAsia="en-US"/>
      </w:rPr>
      <w:t xml:space="preserve"> </w:t>
    </w:r>
    <w:r w:rsidR="00AE19AF" w:rsidRPr="00B254A5">
      <w:rPr>
        <w:rFonts w:ascii="Trebuchet MS" w:hAnsi="Trebuchet MS" w:cs="Arial"/>
        <w:szCs w:val="24"/>
      </w:rPr>
      <w:t>3</w:t>
    </w:r>
    <w:r w:rsidR="000007EC" w:rsidRPr="00B254A5">
      <w:rPr>
        <w:rFonts w:ascii="Trebuchet MS" w:hAnsi="Trebuchet MS" w:cs="Arial"/>
        <w:szCs w:val="24"/>
      </w:rPr>
      <w:t>1</w:t>
    </w:r>
    <w:r w:rsidR="00AE19AF" w:rsidRPr="00B254A5">
      <w:rPr>
        <w:rFonts w:ascii="Trebuchet MS" w:hAnsi="Trebuchet MS" w:cs="Arial"/>
        <w:szCs w:val="24"/>
      </w:rPr>
      <w:t xml:space="preserve"> de </w:t>
    </w:r>
    <w:r w:rsidR="000007EC" w:rsidRPr="00B254A5">
      <w:rPr>
        <w:rFonts w:ascii="Trebuchet MS" w:hAnsi="Trebuchet MS" w:cs="Arial"/>
        <w:szCs w:val="24"/>
      </w:rPr>
      <w:t>dez</w:t>
    </w:r>
    <w:r w:rsidR="00370CBA" w:rsidRPr="00B254A5">
      <w:rPr>
        <w:rFonts w:ascii="Trebuchet MS" w:hAnsi="Trebuchet MS" w:cs="Arial"/>
        <w:szCs w:val="24"/>
      </w:rPr>
      <w:t>embro</w:t>
    </w:r>
    <w:r w:rsidR="00722DD2" w:rsidRPr="00B254A5">
      <w:rPr>
        <w:rFonts w:ascii="Trebuchet MS" w:hAnsi="Trebuchet MS" w:cs="Arial"/>
        <w:szCs w:val="24"/>
      </w:rPr>
      <w:t xml:space="preserve"> de 202</w:t>
    </w:r>
    <w:r w:rsidR="00F905A0" w:rsidRPr="00B254A5">
      <w:rPr>
        <w:rFonts w:ascii="Trebuchet MS" w:hAnsi="Trebuchet MS" w:cs="Arial"/>
        <w:szCs w:val="24"/>
      </w:rPr>
      <w:t>5</w:t>
    </w:r>
    <w:r w:rsidR="003C0790">
      <w:rPr>
        <w:rFonts w:ascii="Trebuchet MS" w:hAnsi="Trebuchet MS" w:cs="Arial"/>
        <w:szCs w:val="24"/>
      </w:rPr>
      <w:t xml:space="preserve"> e 2024</w:t>
    </w:r>
  </w:p>
  <w:p w14:paraId="2D3629E2" w14:textId="77777777" w:rsidR="00FF7AF9" w:rsidRPr="00B254A5" w:rsidRDefault="00FF7AF9" w:rsidP="00BB4DBB">
    <w:pPr>
      <w:pBdr>
        <w:bottom w:val="single" w:sz="4" w:space="1" w:color="auto"/>
      </w:pBdr>
      <w:jc w:val="both"/>
      <w:rPr>
        <w:rFonts w:ascii="Trebuchet MS" w:hAnsi="Trebuchet MS" w:cs="Arial"/>
        <w:b/>
        <w:szCs w:val="24"/>
      </w:rPr>
    </w:pPr>
    <w:r w:rsidRPr="00B254A5">
      <w:rPr>
        <w:rFonts w:ascii="Trebuchet MS" w:hAnsi="Trebuchet MS" w:cs="Arial"/>
        <w:b/>
        <w:szCs w:val="24"/>
      </w:rPr>
      <w:t xml:space="preserve">(Valores expressos em milhares de </w:t>
    </w:r>
    <w:r w:rsidR="00E75DAE" w:rsidRPr="00B254A5">
      <w:rPr>
        <w:rFonts w:ascii="Trebuchet MS" w:hAnsi="Trebuchet MS" w:cs="Arial"/>
        <w:b/>
        <w:szCs w:val="24"/>
      </w:rPr>
      <w:t>r</w:t>
    </w:r>
    <w:r w:rsidRPr="00B254A5">
      <w:rPr>
        <w:rFonts w:ascii="Trebuchet MS" w:hAnsi="Trebuchet MS" w:cs="Arial"/>
        <w:b/>
        <w:szCs w:val="24"/>
      </w:rPr>
      <w:t>eais</w:t>
    </w:r>
    <w:r w:rsidR="00BD2D33" w:rsidRPr="00B254A5">
      <w:rPr>
        <w:rFonts w:ascii="Trebuchet MS" w:hAnsi="Trebuchet MS" w:cs="Arial"/>
        <w:b/>
        <w:szCs w:val="24"/>
      </w:rPr>
      <w:t>, exceto quando indicado de outra forma)</w:t>
    </w:r>
  </w:p>
  <w:p w14:paraId="11F180A0" w14:textId="77777777" w:rsidR="00FF7AF9" w:rsidRPr="00B254A5" w:rsidRDefault="00FF7AF9" w:rsidP="00BB4DBB">
    <w:pPr>
      <w:pStyle w:val="Cabealho"/>
      <w:rPr>
        <w:lang w:val="pt-BR"/>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10DD1" w14:textId="77777777" w:rsidR="00FF7AF9" w:rsidRPr="00B254A5" w:rsidRDefault="00FF7AF9"/>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47FDD" w14:textId="77777777" w:rsidR="00FF7AF9" w:rsidRPr="00B254A5" w:rsidRDefault="00FF7AF9"/>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A8A5B" w14:textId="77777777" w:rsidR="00FF7AF9" w:rsidRPr="00B254A5" w:rsidRDefault="00FF7AF9" w:rsidP="00BB4DBB">
    <w:pPr>
      <w:jc w:val="both"/>
      <w:rPr>
        <w:rFonts w:ascii="Trebuchet MS" w:hAnsi="Trebuchet MS" w:cs="Arial"/>
        <w:b/>
        <w:szCs w:val="24"/>
      </w:rPr>
    </w:pPr>
  </w:p>
  <w:p w14:paraId="292AAD5C" w14:textId="77777777" w:rsidR="00FF7AF9" w:rsidRPr="00B254A5" w:rsidRDefault="00FF7AF9" w:rsidP="00BB4DBB">
    <w:pPr>
      <w:jc w:val="both"/>
      <w:rPr>
        <w:rFonts w:ascii="Trebuchet MS" w:hAnsi="Trebuchet MS" w:cs="Arial"/>
        <w:b/>
        <w:szCs w:val="24"/>
      </w:rPr>
    </w:pPr>
  </w:p>
  <w:p w14:paraId="65497644" w14:textId="77777777" w:rsidR="00FF7AF9" w:rsidRPr="00B254A5" w:rsidRDefault="00FF7AF9" w:rsidP="00BB4DBB">
    <w:pPr>
      <w:jc w:val="both"/>
    </w:pPr>
    <w:r w:rsidRPr="00B254A5">
      <w:rPr>
        <w:rFonts w:ascii="Trebuchet MS" w:hAnsi="Trebuchet MS" w:cs="Arial"/>
        <w:b/>
        <w:szCs w:val="24"/>
      </w:rPr>
      <w:t xml:space="preserve">COMPANHIA DE ÁGUA E ESGOTO DO CEARÁ - CAGECE </w:t>
    </w:r>
  </w:p>
  <w:p w14:paraId="4E4AF25B" w14:textId="77777777" w:rsidR="00FF7AF9" w:rsidRPr="00B254A5" w:rsidRDefault="00FF7AF9" w:rsidP="00BB4DBB">
    <w:pPr>
      <w:pStyle w:val="Cabealho"/>
      <w:jc w:val="both"/>
      <w:rPr>
        <w:rFonts w:ascii="Trebuchet MS" w:hAnsi="Trebuchet MS" w:cs="Arial"/>
        <w:bCs/>
        <w:szCs w:val="24"/>
        <w:lang w:val="pt-BR" w:eastAsia="pt-BR"/>
      </w:rPr>
    </w:pPr>
  </w:p>
  <w:p w14:paraId="2C407D3A" w14:textId="77777777" w:rsidR="00FF7AF9" w:rsidRPr="00B254A5" w:rsidRDefault="00FF7AF9" w:rsidP="00BB4DBB">
    <w:pPr>
      <w:pStyle w:val="Ttulo2"/>
      <w:tabs>
        <w:tab w:val="left" w:pos="0"/>
      </w:tabs>
      <w:ind w:left="0"/>
      <w:jc w:val="both"/>
    </w:pPr>
    <w:r w:rsidRPr="00B254A5">
      <w:rPr>
        <w:rFonts w:ascii="Trebuchet MS" w:hAnsi="Trebuchet MS" w:cs="Arial"/>
        <w:szCs w:val="24"/>
        <w:lang w:eastAsia="en-US"/>
      </w:rPr>
      <w:t xml:space="preserve">Notas explicativas da Administração às informações contábeis </w:t>
    </w:r>
    <w:r w:rsidR="0012721A" w:rsidRPr="00B254A5">
      <w:rPr>
        <w:rFonts w:ascii="Trebuchet MS" w:hAnsi="Trebuchet MS" w:cs="Arial"/>
        <w:szCs w:val="24"/>
        <w:lang w:eastAsia="en-US"/>
      </w:rPr>
      <w:t>do exercício</w:t>
    </w:r>
  </w:p>
  <w:p w14:paraId="4110F0B0" w14:textId="7EA3EDD6" w:rsidR="00040381" w:rsidRPr="00B254A5" w:rsidRDefault="00D967F1" w:rsidP="00040381">
    <w:pPr>
      <w:pStyle w:val="Ttulo2"/>
      <w:tabs>
        <w:tab w:val="left" w:pos="0"/>
      </w:tabs>
      <w:ind w:left="0"/>
      <w:jc w:val="both"/>
    </w:pPr>
    <w:r>
      <w:rPr>
        <w:rFonts w:ascii="Trebuchet MS" w:hAnsi="Trebuchet MS" w:cs="Arial"/>
        <w:bCs/>
        <w:szCs w:val="24"/>
        <w:lang w:eastAsia="en-US"/>
      </w:rPr>
      <w:t>Em</w:t>
    </w:r>
    <w:r w:rsidR="00FE0A08" w:rsidRPr="00B254A5">
      <w:rPr>
        <w:rFonts w:ascii="Trebuchet MS" w:hAnsi="Trebuchet MS" w:cs="Arial"/>
        <w:bCs/>
        <w:szCs w:val="24"/>
        <w:lang w:eastAsia="en-US"/>
      </w:rPr>
      <w:t xml:space="preserve"> </w:t>
    </w:r>
    <w:r w:rsidR="00AE19AF" w:rsidRPr="00B254A5">
      <w:rPr>
        <w:rFonts w:ascii="Trebuchet MS" w:hAnsi="Trebuchet MS" w:cs="Arial"/>
        <w:szCs w:val="24"/>
      </w:rPr>
      <w:t>3</w:t>
    </w:r>
    <w:r w:rsidR="000007EC" w:rsidRPr="00B254A5">
      <w:rPr>
        <w:rFonts w:ascii="Trebuchet MS" w:hAnsi="Trebuchet MS" w:cs="Arial"/>
        <w:szCs w:val="24"/>
      </w:rPr>
      <w:t>1</w:t>
    </w:r>
    <w:r w:rsidR="00AE19AF" w:rsidRPr="00B254A5">
      <w:rPr>
        <w:rFonts w:ascii="Trebuchet MS" w:hAnsi="Trebuchet MS" w:cs="Arial"/>
        <w:szCs w:val="24"/>
      </w:rPr>
      <w:t xml:space="preserve"> de </w:t>
    </w:r>
    <w:r w:rsidR="000007EC" w:rsidRPr="00B254A5">
      <w:rPr>
        <w:rFonts w:ascii="Trebuchet MS" w:hAnsi="Trebuchet MS" w:cs="Arial"/>
        <w:szCs w:val="24"/>
      </w:rPr>
      <w:t>dez</w:t>
    </w:r>
    <w:r w:rsidR="00370CBA" w:rsidRPr="00B254A5">
      <w:rPr>
        <w:rFonts w:ascii="Trebuchet MS" w:hAnsi="Trebuchet MS" w:cs="Arial"/>
        <w:szCs w:val="24"/>
      </w:rPr>
      <w:t>embro</w:t>
    </w:r>
    <w:r w:rsidR="00CE1396" w:rsidRPr="00B254A5">
      <w:rPr>
        <w:rFonts w:ascii="Trebuchet MS" w:hAnsi="Trebuchet MS" w:cs="Arial"/>
        <w:szCs w:val="24"/>
      </w:rPr>
      <w:t xml:space="preserve"> de 202</w:t>
    </w:r>
    <w:r w:rsidR="00F905A0" w:rsidRPr="00B254A5">
      <w:rPr>
        <w:rFonts w:ascii="Trebuchet MS" w:hAnsi="Trebuchet MS" w:cs="Arial"/>
        <w:szCs w:val="24"/>
      </w:rPr>
      <w:t>5</w:t>
    </w:r>
    <w:r w:rsidR="00FE0A08" w:rsidRPr="00B254A5">
      <w:rPr>
        <w:rFonts w:ascii="Trebuchet MS" w:hAnsi="Trebuchet MS" w:cs="Arial"/>
        <w:szCs w:val="24"/>
      </w:rPr>
      <w:t xml:space="preserve"> </w:t>
    </w:r>
    <w:r w:rsidR="00040381" w:rsidRPr="00B254A5">
      <w:rPr>
        <w:rFonts w:ascii="Trebuchet MS" w:hAnsi="Trebuchet MS" w:cs="Arial"/>
        <w:bCs/>
        <w:szCs w:val="24"/>
        <w:lang w:eastAsia="en-US"/>
      </w:rPr>
      <w:t xml:space="preserve">e </w:t>
    </w:r>
    <w:r w:rsidR="005033D8" w:rsidRPr="00B254A5">
      <w:rPr>
        <w:rFonts w:ascii="Trebuchet MS" w:hAnsi="Trebuchet MS" w:cs="Arial"/>
        <w:bCs/>
        <w:szCs w:val="24"/>
        <w:lang w:eastAsia="en-US"/>
      </w:rPr>
      <w:t>202</w:t>
    </w:r>
    <w:r w:rsidR="00F905A0" w:rsidRPr="00B254A5">
      <w:rPr>
        <w:rFonts w:ascii="Trebuchet MS" w:hAnsi="Trebuchet MS" w:cs="Arial"/>
        <w:bCs/>
        <w:szCs w:val="24"/>
        <w:lang w:eastAsia="en-US"/>
      </w:rPr>
      <w:t>4</w:t>
    </w:r>
  </w:p>
  <w:p w14:paraId="41EE68E1" w14:textId="77777777" w:rsidR="00FF7AF9" w:rsidRPr="00B254A5" w:rsidRDefault="00FF7AF9" w:rsidP="00BB4DBB">
    <w:pPr>
      <w:pBdr>
        <w:bottom w:val="single" w:sz="4" w:space="1" w:color="auto"/>
      </w:pBdr>
      <w:jc w:val="both"/>
      <w:rPr>
        <w:rFonts w:ascii="Trebuchet MS" w:hAnsi="Trebuchet MS" w:cs="Arial"/>
        <w:b/>
        <w:szCs w:val="24"/>
      </w:rPr>
    </w:pPr>
    <w:r w:rsidRPr="00B254A5">
      <w:rPr>
        <w:rFonts w:ascii="Trebuchet MS" w:hAnsi="Trebuchet MS" w:cs="Arial"/>
        <w:b/>
        <w:szCs w:val="24"/>
      </w:rPr>
      <w:t>(Valores expressos em milhares de Reais, exceto quando indicado de outra forma)</w:t>
    </w:r>
  </w:p>
  <w:p w14:paraId="723A4A84" w14:textId="77777777" w:rsidR="00FF7AF9" w:rsidRPr="00B254A5" w:rsidRDefault="00FF7AF9" w:rsidP="00BB4DBB">
    <w:pPr>
      <w:jc w:val="both"/>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8002D" w14:textId="77777777" w:rsidR="00FF7AF9" w:rsidRPr="00B254A5" w:rsidRDefault="00FF7AF9"/>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736D7" w14:textId="77777777" w:rsidR="00743659" w:rsidRPr="00B254A5" w:rsidRDefault="00743659"/>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FB534" w14:textId="77777777" w:rsidR="006F38B8" w:rsidRPr="00B254A5" w:rsidRDefault="006F38B8" w:rsidP="00BB4DBB">
    <w:pPr>
      <w:jc w:val="both"/>
      <w:rPr>
        <w:rFonts w:ascii="Trebuchet MS" w:hAnsi="Trebuchet MS" w:cs="Arial"/>
        <w:b/>
        <w:szCs w:val="24"/>
      </w:rPr>
    </w:pPr>
  </w:p>
  <w:p w14:paraId="02A7911E" w14:textId="77777777" w:rsidR="00517B84" w:rsidRPr="00B254A5" w:rsidRDefault="00517B84" w:rsidP="00BB4DBB">
    <w:pPr>
      <w:jc w:val="both"/>
      <w:rPr>
        <w:rFonts w:ascii="Trebuchet MS" w:hAnsi="Trebuchet MS" w:cs="Arial"/>
        <w:b/>
        <w:szCs w:val="24"/>
      </w:rPr>
    </w:pPr>
  </w:p>
  <w:p w14:paraId="7176DDDF" w14:textId="77777777" w:rsidR="00743659" w:rsidRPr="00B254A5" w:rsidRDefault="00743659" w:rsidP="00BB4DBB">
    <w:pPr>
      <w:jc w:val="both"/>
    </w:pPr>
    <w:r w:rsidRPr="00B254A5">
      <w:rPr>
        <w:rFonts w:ascii="Trebuchet MS" w:hAnsi="Trebuchet MS" w:cs="Arial"/>
        <w:b/>
        <w:szCs w:val="24"/>
      </w:rPr>
      <w:t xml:space="preserve">COMPANHIA DE ÁGUA E ESGOTO DO CEARÁ - CAGECE </w:t>
    </w:r>
  </w:p>
  <w:p w14:paraId="782ABA22" w14:textId="77777777" w:rsidR="00743659" w:rsidRPr="00B254A5" w:rsidRDefault="00743659" w:rsidP="00BB4DBB">
    <w:pPr>
      <w:pStyle w:val="Cabealho"/>
      <w:jc w:val="both"/>
      <w:rPr>
        <w:rFonts w:ascii="Trebuchet MS" w:hAnsi="Trebuchet MS" w:cs="Arial"/>
        <w:bCs/>
        <w:szCs w:val="24"/>
        <w:lang w:val="pt-BR" w:eastAsia="pt-BR"/>
      </w:rPr>
    </w:pPr>
  </w:p>
  <w:p w14:paraId="1A33A084" w14:textId="77777777" w:rsidR="00743659" w:rsidRPr="00B254A5" w:rsidRDefault="00743659" w:rsidP="00BB4DBB">
    <w:pPr>
      <w:pStyle w:val="Ttulo2"/>
      <w:tabs>
        <w:tab w:val="left" w:pos="0"/>
      </w:tabs>
      <w:ind w:left="0"/>
      <w:jc w:val="both"/>
    </w:pPr>
    <w:r w:rsidRPr="00B254A5">
      <w:rPr>
        <w:rFonts w:ascii="Trebuchet MS" w:hAnsi="Trebuchet MS" w:cs="Arial"/>
        <w:szCs w:val="24"/>
        <w:lang w:eastAsia="en-US"/>
      </w:rPr>
      <w:t xml:space="preserve">Notas explicativas da Administração às informações contábeis </w:t>
    </w:r>
    <w:r w:rsidR="0012721A" w:rsidRPr="00B254A5">
      <w:rPr>
        <w:rFonts w:ascii="Trebuchet MS" w:hAnsi="Trebuchet MS" w:cs="Arial"/>
        <w:szCs w:val="24"/>
        <w:lang w:eastAsia="en-US"/>
      </w:rPr>
      <w:t>do exercício</w:t>
    </w:r>
  </w:p>
  <w:p w14:paraId="49A1ACA9" w14:textId="4D16AF34" w:rsidR="00040381" w:rsidRPr="00B254A5" w:rsidRDefault="00D967F1" w:rsidP="00040381">
    <w:pPr>
      <w:pStyle w:val="Ttulo2"/>
      <w:tabs>
        <w:tab w:val="left" w:pos="0"/>
      </w:tabs>
      <w:ind w:left="0"/>
      <w:jc w:val="both"/>
      <w:rPr>
        <w:rFonts w:ascii="Trebuchet MS" w:hAnsi="Trebuchet MS" w:cs="Arial"/>
        <w:bCs/>
        <w:szCs w:val="24"/>
        <w:lang w:eastAsia="en-US"/>
      </w:rPr>
    </w:pPr>
    <w:r>
      <w:rPr>
        <w:rFonts w:ascii="Trebuchet MS" w:hAnsi="Trebuchet MS" w:cs="Arial"/>
        <w:bCs/>
        <w:szCs w:val="24"/>
        <w:lang w:eastAsia="en-US"/>
      </w:rPr>
      <w:t>Em</w:t>
    </w:r>
    <w:r w:rsidR="00FE0A08" w:rsidRPr="00B254A5">
      <w:rPr>
        <w:rFonts w:ascii="Trebuchet MS" w:hAnsi="Trebuchet MS" w:cs="Arial"/>
        <w:szCs w:val="24"/>
      </w:rPr>
      <w:t xml:space="preserve"> </w:t>
    </w:r>
    <w:r w:rsidR="00AE19AF" w:rsidRPr="00B254A5">
      <w:rPr>
        <w:rFonts w:ascii="Trebuchet MS" w:hAnsi="Trebuchet MS" w:cs="Arial"/>
        <w:szCs w:val="24"/>
      </w:rPr>
      <w:t>3</w:t>
    </w:r>
    <w:r w:rsidR="000007EC" w:rsidRPr="00B254A5">
      <w:rPr>
        <w:rFonts w:ascii="Trebuchet MS" w:hAnsi="Trebuchet MS" w:cs="Arial"/>
        <w:szCs w:val="24"/>
      </w:rPr>
      <w:t>1</w:t>
    </w:r>
    <w:r w:rsidR="00AE19AF" w:rsidRPr="00B254A5">
      <w:rPr>
        <w:rFonts w:ascii="Trebuchet MS" w:hAnsi="Trebuchet MS" w:cs="Arial"/>
        <w:szCs w:val="24"/>
      </w:rPr>
      <w:t xml:space="preserve"> de </w:t>
    </w:r>
    <w:r w:rsidR="000007EC" w:rsidRPr="00B254A5">
      <w:rPr>
        <w:rFonts w:ascii="Trebuchet MS" w:hAnsi="Trebuchet MS" w:cs="Arial"/>
        <w:szCs w:val="24"/>
      </w:rPr>
      <w:t>dez</w:t>
    </w:r>
    <w:r w:rsidR="00370CBA" w:rsidRPr="00B254A5">
      <w:rPr>
        <w:rFonts w:ascii="Trebuchet MS" w:hAnsi="Trebuchet MS" w:cs="Arial"/>
        <w:szCs w:val="24"/>
      </w:rPr>
      <w:t>embro</w:t>
    </w:r>
    <w:r w:rsidR="00CE1396" w:rsidRPr="00B254A5">
      <w:rPr>
        <w:rFonts w:ascii="Trebuchet MS" w:hAnsi="Trebuchet MS" w:cs="Arial"/>
        <w:szCs w:val="24"/>
      </w:rPr>
      <w:t xml:space="preserve"> de 202</w:t>
    </w:r>
    <w:r w:rsidR="00B32CAA" w:rsidRPr="00B254A5">
      <w:rPr>
        <w:rFonts w:ascii="Trebuchet MS" w:hAnsi="Trebuchet MS" w:cs="Arial"/>
        <w:szCs w:val="24"/>
      </w:rPr>
      <w:t>5</w:t>
    </w:r>
    <w:r w:rsidR="003C0790">
      <w:rPr>
        <w:rFonts w:ascii="Trebuchet MS" w:hAnsi="Trebuchet MS" w:cs="Arial"/>
        <w:szCs w:val="24"/>
      </w:rPr>
      <w:t xml:space="preserve"> e 2024</w:t>
    </w:r>
  </w:p>
  <w:p w14:paraId="5A69BEE3" w14:textId="77777777" w:rsidR="00743659" w:rsidRPr="00B254A5" w:rsidRDefault="00743659" w:rsidP="00BB4DBB">
    <w:pPr>
      <w:pBdr>
        <w:bottom w:val="single" w:sz="4" w:space="1" w:color="auto"/>
      </w:pBdr>
      <w:jc w:val="both"/>
      <w:rPr>
        <w:rFonts w:ascii="Trebuchet MS" w:hAnsi="Trebuchet MS" w:cs="Arial"/>
        <w:b/>
        <w:szCs w:val="24"/>
      </w:rPr>
    </w:pPr>
    <w:r w:rsidRPr="00B254A5">
      <w:rPr>
        <w:rFonts w:ascii="Trebuchet MS" w:hAnsi="Trebuchet MS" w:cs="Arial"/>
        <w:b/>
        <w:bCs/>
        <w:szCs w:val="24"/>
        <w:lang w:eastAsia="en-US"/>
      </w:rPr>
      <w:t xml:space="preserve">(Valores expressos em milhares </w:t>
    </w:r>
    <w:r w:rsidRPr="00B254A5">
      <w:rPr>
        <w:rFonts w:ascii="Trebuchet MS" w:hAnsi="Trebuchet MS" w:cs="Arial"/>
        <w:b/>
        <w:szCs w:val="24"/>
      </w:rPr>
      <w:t>de Reais, exceto quando indicado de outra forma)</w:t>
    </w:r>
  </w:p>
  <w:p w14:paraId="25CCEF18" w14:textId="77777777" w:rsidR="00743659" w:rsidRPr="00B254A5" w:rsidRDefault="00743659" w:rsidP="00BB4DBB">
    <w:pPr>
      <w:pStyle w:val="Cabealho"/>
      <w:rPr>
        <w:lang w:val="pt-BR"/>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6CA1B" w14:textId="77777777" w:rsidR="00743659" w:rsidRPr="00B254A5" w:rsidRDefault="00743659"/>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509B7" w14:textId="77777777" w:rsidR="00743659" w:rsidRPr="00B254A5" w:rsidRDefault="00743659"/>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B17D1" w14:textId="77777777" w:rsidR="00743659" w:rsidRPr="00B254A5" w:rsidRDefault="00743659" w:rsidP="00A918F2">
    <w:pPr>
      <w:jc w:val="both"/>
      <w:rPr>
        <w:rFonts w:ascii="Trebuchet MS" w:hAnsi="Trebuchet MS" w:cs="Arial"/>
        <w:b/>
        <w:szCs w:val="24"/>
      </w:rPr>
    </w:pPr>
  </w:p>
  <w:p w14:paraId="1D0D9527" w14:textId="77777777" w:rsidR="00743659" w:rsidRPr="00B254A5" w:rsidRDefault="00743659" w:rsidP="00A918F2">
    <w:pPr>
      <w:jc w:val="both"/>
      <w:rPr>
        <w:rFonts w:ascii="Trebuchet MS" w:hAnsi="Trebuchet MS" w:cs="Arial"/>
        <w:b/>
        <w:szCs w:val="24"/>
      </w:rPr>
    </w:pPr>
  </w:p>
  <w:p w14:paraId="2D1FC60C" w14:textId="77777777" w:rsidR="00743659" w:rsidRPr="00B254A5" w:rsidRDefault="00743659" w:rsidP="00A918F2">
    <w:pPr>
      <w:jc w:val="both"/>
    </w:pPr>
    <w:r w:rsidRPr="00B254A5">
      <w:rPr>
        <w:rFonts w:ascii="Trebuchet MS" w:hAnsi="Trebuchet MS" w:cs="Arial"/>
        <w:b/>
        <w:szCs w:val="24"/>
      </w:rPr>
      <w:t xml:space="preserve">COMPANHIA DE ÁGUA E ESGOTO DO CEARÁ - CAGECE </w:t>
    </w:r>
  </w:p>
  <w:p w14:paraId="36FD7BC6" w14:textId="77777777" w:rsidR="00743659" w:rsidRPr="00B254A5" w:rsidRDefault="00743659" w:rsidP="00A918F2">
    <w:pPr>
      <w:pStyle w:val="Cabealho"/>
      <w:jc w:val="both"/>
      <w:rPr>
        <w:rFonts w:ascii="Trebuchet MS" w:hAnsi="Trebuchet MS" w:cs="Arial"/>
        <w:bCs/>
        <w:szCs w:val="24"/>
        <w:lang w:val="pt-BR" w:eastAsia="pt-BR"/>
      </w:rPr>
    </w:pPr>
  </w:p>
  <w:p w14:paraId="3582245C" w14:textId="77777777" w:rsidR="00743659" w:rsidRPr="00B254A5" w:rsidRDefault="00743659" w:rsidP="00A918F2">
    <w:pPr>
      <w:pStyle w:val="Ttulo2"/>
      <w:tabs>
        <w:tab w:val="left" w:pos="0"/>
      </w:tabs>
      <w:ind w:left="0"/>
      <w:jc w:val="both"/>
    </w:pPr>
    <w:r w:rsidRPr="00B254A5">
      <w:rPr>
        <w:rFonts w:ascii="Trebuchet MS" w:hAnsi="Trebuchet MS" w:cs="Arial"/>
        <w:szCs w:val="24"/>
        <w:lang w:eastAsia="en-US"/>
      </w:rPr>
      <w:t xml:space="preserve">Notas explicativas da Administração às informações contábeis </w:t>
    </w:r>
    <w:r w:rsidR="0012721A" w:rsidRPr="00B254A5">
      <w:rPr>
        <w:rFonts w:ascii="Trebuchet MS" w:hAnsi="Trebuchet MS" w:cs="Arial"/>
        <w:szCs w:val="24"/>
        <w:lang w:eastAsia="en-US"/>
      </w:rPr>
      <w:t>do exercício</w:t>
    </w:r>
  </w:p>
  <w:p w14:paraId="5CB9B78F" w14:textId="1635D770" w:rsidR="00743659" w:rsidRPr="00B254A5" w:rsidRDefault="00D967F1" w:rsidP="000F3437">
    <w:pPr>
      <w:pStyle w:val="Ttulo2"/>
      <w:tabs>
        <w:tab w:val="left" w:pos="0"/>
      </w:tabs>
      <w:ind w:left="0"/>
      <w:jc w:val="both"/>
    </w:pPr>
    <w:r>
      <w:rPr>
        <w:rFonts w:ascii="Trebuchet MS" w:hAnsi="Trebuchet MS" w:cs="Arial"/>
        <w:bCs/>
        <w:szCs w:val="24"/>
        <w:lang w:eastAsia="en-US"/>
      </w:rPr>
      <w:t>Em</w:t>
    </w:r>
    <w:r w:rsidR="00240361" w:rsidRPr="00B254A5">
      <w:rPr>
        <w:rFonts w:ascii="Trebuchet MS" w:hAnsi="Trebuchet MS" w:cs="Arial"/>
        <w:bCs/>
        <w:szCs w:val="24"/>
        <w:lang w:eastAsia="en-US"/>
      </w:rPr>
      <w:t xml:space="preserve"> </w:t>
    </w:r>
    <w:r w:rsidR="00AE19AF" w:rsidRPr="00B254A5">
      <w:rPr>
        <w:rFonts w:ascii="Trebuchet MS Negrito" w:hAnsi="Trebuchet MS Negrito" w:cs="Arial"/>
        <w:b w:val="0"/>
        <w:szCs w:val="24"/>
      </w:rPr>
      <w:t>3</w:t>
    </w:r>
    <w:r w:rsidR="00B457A8" w:rsidRPr="00B254A5">
      <w:rPr>
        <w:rFonts w:ascii="Trebuchet MS Negrito" w:hAnsi="Trebuchet MS Negrito" w:cs="Arial"/>
        <w:b w:val="0"/>
        <w:szCs w:val="24"/>
      </w:rPr>
      <w:t>1</w:t>
    </w:r>
    <w:r w:rsidR="00AE19AF" w:rsidRPr="00B254A5">
      <w:rPr>
        <w:rFonts w:ascii="Trebuchet MS Negrito" w:hAnsi="Trebuchet MS Negrito" w:cs="Arial"/>
        <w:b w:val="0"/>
        <w:szCs w:val="24"/>
      </w:rPr>
      <w:t xml:space="preserve"> de </w:t>
    </w:r>
    <w:r w:rsidR="00B457A8" w:rsidRPr="00B254A5">
      <w:rPr>
        <w:rFonts w:ascii="Trebuchet MS Negrito" w:hAnsi="Trebuchet MS Negrito" w:cs="Arial"/>
        <w:b w:val="0"/>
        <w:szCs w:val="24"/>
      </w:rPr>
      <w:t>dez</w:t>
    </w:r>
    <w:r w:rsidR="00370CBA" w:rsidRPr="00B254A5">
      <w:rPr>
        <w:rFonts w:ascii="Trebuchet MS Negrito" w:hAnsi="Trebuchet MS Negrito" w:cs="Arial"/>
        <w:b w:val="0"/>
        <w:szCs w:val="24"/>
      </w:rPr>
      <w:t>embro</w:t>
    </w:r>
    <w:r w:rsidR="00BB501D" w:rsidRPr="00B254A5">
      <w:rPr>
        <w:rFonts w:ascii="Trebuchet MS Negrito" w:hAnsi="Trebuchet MS Negrito" w:cs="Arial"/>
        <w:b w:val="0"/>
        <w:szCs w:val="24"/>
      </w:rPr>
      <w:t xml:space="preserve"> de 202</w:t>
    </w:r>
    <w:r w:rsidR="0065172E" w:rsidRPr="00B254A5">
      <w:rPr>
        <w:rFonts w:ascii="Trebuchet MS Negrito" w:hAnsi="Trebuchet MS Negrito" w:cs="Arial"/>
        <w:b w:val="0"/>
        <w:szCs w:val="24"/>
      </w:rPr>
      <w:t>5</w:t>
    </w:r>
    <w:r w:rsidR="003C0790">
      <w:rPr>
        <w:rFonts w:ascii="Trebuchet MS Negrito" w:hAnsi="Trebuchet MS Negrito" w:cs="Arial"/>
        <w:b w:val="0"/>
        <w:szCs w:val="24"/>
      </w:rPr>
      <w:t xml:space="preserve"> e 2024</w:t>
    </w:r>
  </w:p>
  <w:p w14:paraId="5BC3D67E" w14:textId="77777777" w:rsidR="00743659" w:rsidRPr="00B254A5" w:rsidRDefault="00743659" w:rsidP="00A918F2">
    <w:pPr>
      <w:pBdr>
        <w:bottom w:val="single" w:sz="4" w:space="1" w:color="auto"/>
      </w:pBdr>
      <w:jc w:val="both"/>
      <w:rPr>
        <w:rFonts w:ascii="Trebuchet MS" w:hAnsi="Trebuchet MS" w:cs="Arial"/>
        <w:b/>
        <w:szCs w:val="24"/>
      </w:rPr>
    </w:pPr>
    <w:r w:rsidRPr="00B254A5">
      <w:rPr>
        <w:rFonts w:ascii="Trebuchet MS" w:hAnsi="Trebuchet MS" w:cs="Arial"/>
        <w:b/>
        <w:szCs w:val="24"/>
      </w:rPr>
      <w:t>(Valores expressos em milhares de Reais, exceto quando indicado de outra forma)</w:t>
    </w:r>
  </w:p>
  <w:p w14:paraId="03088F0C" w14:textId="77777777" w:rsidR="00743659" w:rsidRPr="00B254A5" w:rsidRDefault="00743659" w:rsidP="00A918F2">
    <w:pPr>
      <w:pStyle w:val="Cabealho"/>
      <w:rPr>
        <w:lang w:val="pt-BR"/>
      </w:rP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0BCE5" w14:textId="77777777" w:rsidR="00743659" w:rsidRPr="00B254A5" w:rsidRDefault="00743659"/>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6A267" w14:textId="77777777" w:rsidR="00FF7AF9" w:rsidRPr="00B254A5" w:rsidRDefault="00FF7AF9"/>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BB867" w14:textId="77777777" w:rsidR="003E19FF" w:rsidRPr="00B254A5" w:rsidRDefault="003E19FF" w:rsidP="00A918F2">
    <w:pPr>
      <w:jc w:val="both"/>
      <w:rPr>
        <w:rFonts w:ascii="Trebuchet MS" w:hAnsi="Trebuchet MS" w:cs="Arial"/>
        <w:b/>
        <w:szCs w:val="24"/>
      </w:rPr>
    </w:pPr>
  </w:p>
  <w:p w14:paraId="142E1186" w14:textId="77777777" w:rsidR="00156A55" w:rsidRPr="00B254A5" w:rsidRDefault="00156A55" w:rsidP="00A918F2">
    <w:pPr>
      <w:jc w:val="both"/>
      <w:rPr>
        <w:rFonts w:ascii="Trebuchet MS" w:hAnsi="Trebuchet MS" w:cs="Arial"/>
        <w:b/>
        <w:szCs w:val="24"/>
      </w:rPr>
    </w:pPr>
  </w:p>
  <w:p w14:paraId="46630DCF" w14:textId="77777777" w:rsidR="00FF7AF9" w:rsidRPr="00B254A5" w:rsidRDefault="00FF7AF9" w:rsidP="00A918F2">
    <w:pPr>
      <w:jc w:val="both"/>
    </w:pPr>
    <w:r w:rsidRPr="00B254A5">
      <w:rPr>
        <w:rFonts w:ascii="Trebuchet MS" w:hAnsi="Trebuchet MS" w:cs="Arial"/>
        <w:b/>
        <w:szCs w:val="24"/>
      </w:rPr>
      <w:t xml:space="preserve">COMPANHIA DE ÁGUA E ESGOTO DO CEARÁ - CAGECE </w:t>
    </w:r>
  </w:p>
  <w:p w14:paraId="611586A7" w14:textId="77777777" w:rsidR="00FF7AF9" w:rsidRPr="00B254A5" w:rsidRDefault="00FF7AF9" w:rsidP="00A918F2">
    <w:pPr>
      <w:pStyle w:val="Cabealho"/>
      <w:jc w:val="both"/>
      <w:rPr>
        <w:rFonts w:ascii="Trebuchet MS" w:hAnsi="Trebuchet MS" w:cs="Arial"/>
        <w:bCs/>
        <w:szCs w:val="24"/>
        <w:lang w:val="pt-BR" w:eastAsia="pt-BR"/>
      </w:rPr>
    </w:pPr>
  </w:p>
  <w:p w14:paraId="11DBA750" w14:textId="77777777" w:rsidR="00FF7AF9" w:rsidRPr="00B254A5" w:rsidRDefault="00FF7AF9" w:rsidP="00A918F2">
    <w:pPr>
      <w:pStyle w:val="Ttulo2"/>
      <w:tabs>
        <w:tab w:val="left" w:pos="0"/>
      </w:tabs>
      <w:ind w:left="0"/>
      <w:jc w:val="both"/>
    </w:pPr>
    <w:r w:rsidRPr="00B254A5">
      <w:rPr>
        <w:rFonts w:ascii="Trebuchet MS" w:hAnsi="Trebuchet MS" w:cs="Arial"/>
        <w:szCs w:val="24"/>
        <w:lang w:eastAsia="en-US"/>
      </w:rPr>
      <w:t xml:space="preserve">Notas explicativas da Administração às informações contábeis </w:t>
    </w:r>
    <w:r w:rsidR="0012721A" w:rsidRPr="00B254A5">
      <w:rPr>
        <w:rFonts w:ascii="Trebuchet MS" w:hAnsi="Trebuchet MS" w:cs="Arial"/>
        <w:szCs w:val="24"/>
        <w:lang w:eastAsia="en-US"/>
      </w:rPr>
      <w:t>do exercício</w:t>
    </w:r>
  </w:p>
  <w:p w14:paraId="32AE5818" w14:textId="004C03A0" w:rsidR="00FF7AF9" w:rsidRPr="00B254A5" w:rsidRDefault="00D967F1" w:rsidP="000F3437">
    <w:pPr>
      <w:pStyle w:val="Ttulo2"/>
      <w:tabs>
        <w:tab w:val="left" w:pos="0"/>
      </w:tabs>
      <w:ind w:left="0"/>
      <w:jc w:val="both"/>
    </w:pPr>
    <w:r>
      <w:rPr>
        <w:rFonts w:ascii="Trebuchet MS" w:hAnsi="Trebuchet MS" w:cs="Arial"/>
        <w:bCs/>
        <w:szCs w:val="24"/>
        <w:lang w:eastAsia="en-US"/>
      </w:rPr>
      <w:t>Em</w:t>
    </w:r>
    <w:r w:rsidR="000F3437" w:rsidRPr="00B254A5">
      <w:rPr>
        <w:rFonts w:ascii="Trebuchet MS" w:hAnsi="Trebuchet MS" w:cs="Arial"/>
        <w:bCs/>
        <w:szCs w:val="24"/>
        <w:lang w:eastAsia="en-US"/>
      </w:rPr>
      <w:t xml:space="preserve"> </w:t>
    </w:r>
    <w:r w:rsidR="00AE19AF" w:rsidRPr="00B254A5">
      <w:rPr>
        <w:rFonts w:ascii="Trebuchet MS" w:hAnsi="Trebuchet MS" w:cs="Arial"/>
        <w:szCs w:val="24"/>
      </w:rPr>
      <w:t>3</w:t>
    </w:r>
    <w:r w:rsidR="00B457A8" w:rsidRPr="00B254A5">
      <w:rPr>
        <w:rFonts w:ascii="Trebuchet MS" w:hAnsi="Trebuchet MS" w:cs="Arial"/>
        <w:szCs w:val="24"/>
      </w:rPr>
      <w:t>1</w:t>
    </w:r>
    <w:r w:rsidR="00AE19AF" w:rsidRPr="00B254A5">
      <w:rPr>
        <w:rFonts w:ascii="Trebuchet MS" w:hAnsi="Trebuchet MS" w:cs="Arial"/>
        <w:szCs w:val="24"/>
      </w:rPr>
      <w:t xml:space="preserve"> de </w:t>
    </w:r>
    <w:r w:rsidR="00B457A8" w:rsidRPr="00B254A5">
      <w:rPr>
        <w:rFonts w:ascii="Trebuchet MS" w:hAnsi="Trebuchet MS" w:cs="Arial"/>
        <w:szCs w:val="24"/>
      </w:rPr>
      <w:t>dez</w:t>
    </w:r>
    <w:r w:rsidR="00370CBA" w:rsidRPr="00B254A5">
      <w:rPr>
        <w:rFonts w:ascii="Trebuchet MS" w:hAnsi="Trebuchet MS" w:cs="Arial"/>
        <w:szCs w:val="24"/>
      </w:rPr>
      <w:t>embro</w:t>
    </w:r>
    <w:r w:rsidR="00DB41DF" w:rsidRPr="00B254A5">
      <w:rPr>
        <w:rFonts w:ascii="Trebuchet MS" w:hAnsi="Trebuchet MS" w:cs="Arial"/>
        <w:szCs w:val="24"/>
      </w:rPr>
      <w:t xml:space="preserve"> de 202</w:t>
    </w:r>
    <w:r w:rsidR="0065172E" w:rsidRPr="00B254A5">
      <w:rPr>
        <w:rFonts w:ascii="Trebuchet MS" w:hAnsi="Trebuchet MS" w:cs="Arial"/>
        <w:szCs w:val="24"/>
      </w:rPr>
      <w:t>5</w:t>
    </w:r>
    <w:r w:rsidR="00BD5FE8">
      <w:rPr>
        <w:rFonts w:ascii="Trebuchet MS" w:hAnsi="Trebuchet MS" w:cs="Arial"/>
        <w:szCs w:val="24"/>
      </w:rPr>
      <w:t xml:space="preserve"> e 2024</w:t>
    </w:r>
  </w:p>
  <w:p w14:paraId="657654C0" w14:textId="77777777" w:rsidR="00FF7AF9" w:rsidRPr="00B254A5" w:rsidRDefault="00FF7AF9" w:rsidP="00A918F2">
    <w:pPr>
      <w:pBdr>
        <w:bottom w:val="single" w:sz="4" w:space="1" w:color="auto"/>
      </w:pBdr>
      <w:jc w:val="both"/>
      <w:rPr>
        <w:rFonts w:ascii="Trebuchet MS" w:hAnsi="Trebuchet MS" w:cs="Arial"/>
        <w:b/>
        <w:szCs w:val="24"/>
      </w:rPr>
    </w:pPr>
    <w:r w:rsidRPr="00B254A5">
      <w:rPr>
        <w:rFonts w:ascii="Trebuchet MS" w:hAnsi="Trebuchet MS" w:cs="Arial"/>
        <w:b/>
        <w:szCs w:val="24"/>
      </w:rPr>
      <w:t xml:space="preserve">(Valores expressos em milhares de </w:t>
    </w:r>
    <w:r w:rsidR="007C757A" w:rsidRPr="00B254A5">
      <w:rPr>
        <w:rFonts w:ascii="Trebuchet MS" w:hAnsi="Trebuchet MS" w:cs="Arial"/>
        <w:b/>
        <w:szCs w:val="24"/>
      </w:rPr>
      <w:t>r</w:t>
    </w:r>
    <w:r w:rsidRPr="00B254A5">
      <w:rPr>
        <w:rFonts w:ascii="Trebuchet MS" w:hAnsi="Trebuchet MS" w:cs="Arial"/>
        <w:b/>
        <w:szCs w:val="24"/>
      </w:rPr>
      <w:t>eais</w:t>
    </w:r>
    <w:r w:rsidR="00BD2D33" w:rsidRPr="00B254A5">
      <w:rPr>
        <w:rFonts w:ascii="Trebuchet MS" w:hAnsi="Trebuchet MS" w:cs="Arial"/>
        <w:b/>
        <w:szCs w:val="24"/>
      </w:rPr>
      <w:t>, exceto quando indicado de outra forma)</w:t>
    </w:r>
  </w:p>
  <w:p w14:paraId="079E4742" w14:textId="77777777" w:rsidR="00FF7AF9" w:rsidRPr="00B254A5" w:rsidRDefault="00FF7AF9" w:rsidP="00A918F2">
    <w:pPr>
      <w:pStyle w:val="Cabealho"/>
      <w:rPr>
        <w:lang w:val="pt-BR"/>
      </w:rP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77B84" w14:textId="77777777" w:rsidR="00FF7AF9" w:rsidRPr="00B254A5" w:rsidRDefault="00FF7AF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pStyle w:val="Ttulo1"/>
      <w:lvlText w:val="%1."/>
      <w:lvlJc w:val="left"/>
      <w:pPr>
        <w:tabs>
          <w:tab w:val="num" w:pos="14612"/>
        </w:tabs>
        <w:ind w:left="14612" w:firstLine="0"/>
      </w:pPr>
    </w:lvl>
    <w:lvl w:ilvl="1">
      <w:start w:val="1"/>
      <w:numFmt w:val="none"/>
      <w:pStyle w:val="Ttulo2"/>
      <w:suff w:val="nothing"/>
      <w:lvlText w:val=""/>
      <w:lvlJc w:val="left"/>
      <w:pPr>
        <w:tabs>
          <w:tab w:val="num" w:pos="13892"/>
        </w:tabs>
        <w:ind w:left="14612" w:firstLine="0"/>
      </w:pPr>
    </w:lvl>
    <w:lvl w:ilvl="2">
      <w:start w:val="1"/>
      <w:numFmt w:val="none"/>
      <w:pStyle w:val="Ttulo3"/>
      <w:suff w:val="nothing"/>
      <w:lvlText w:val=""/>
      <w:lvlJc w:val="left"/>
      <w:pPr>
        <w:tabs>
          <w:tab w:val="num" w:pos="13892"/>
        </w:tabs>
        <w:ind w:left="14612" w:firstLine="0"/>
      </w:pPr>
    </w:lvl>
    <w:lvl w:ilvl="3">
      <w:start w:val="1"/>
      <w:numFmt w:val="none"/>
      <w:pStyle w:val="Ttulo4"/>
      <w:suff w:val="nothing"/>
      <w:lvlText w:val=""/>
      <w:lvlJc w:val="left"/>
      <w:pPr>
        <w:tabs>
          <w:tab w:val="num" w:pos="13892"/>
        </w:tabs>
        <w:ind w:left="14612" w:firstLine="0"/>
      </w:pPr>
    </w:lvl>
    <w:lvl w:ilvl="4">
      <w:start w:val="1"/>
      <w:numFmt w:val="none"/>
      <w:pStyle w:val="Ttulo5"/>
      <w:suff w:val="nothing"/>
      <w:lvlText w:val=""/>
      <w:lvlJc w:val="left"/>
      <w:pPr>
        <w:tabs>
          <w:tab w:val="num" w:pos="13892"/>
        </w:tabs>
        <w:ind w:left="14612" w:firstLine="0"/>
      </w:pPr>
    </w:lvl>
    <w:lvl w:ilvl="5">
      <w:start w:val="1"/>
      <w:numFmt w:val="none"/>
      <w:pStyle w:val="Ttulo6"/>
      <w:suff w:val="nothing"/>
      <w:lvlText w:val=""/>
      <w:lvlJc w:val="left"/>
      <w:pPr>
        <w:tabs>
          <w:tab w:val="num" w:pos="13892"/>
        </w:tabs>
        <w:ind w:left="14612" w:firstLine="0"/>
      </w:pPr>
    </w:lvl>
    <w:lvl w:ilvl="6">
      <w:start w:val="1"/>
      <w:numFmt w:val="none"/>
      <w:suff w:val="nothing"/>
      <w:lvlText w:val=""/>
      <w:lvlJc w:val="left"/>
      <w:pPr>
        <w:tabs>
          <w:tab w:val="num" w:pos="13892"/>
        </w:tabs>
        <w:ind w:left="13892" w:firstLine="0"/>
      </w:pPr>
    </w:lvl>
    <w:lvl w:ilvl="7">
      <w:start w:val="1"/>
      <w:numFmt w:val="none"/>
      <w:suff w:val="nothing"/>
      <w:lvlText w:val=""/>
      <w:lvlJc w:val="left"/>
      <w:pPr>
        <w:tabs>
          <w:tab w:val="num" w:pos="13892"/>
        </w:tabs>
        <w:ind w:left="13892" w:firstLine="0"/>
      </w:pPr>
    </w:lvl>
    <w:lvl w:ilvl="8">
      <w:start w:val="1"/>
      <w:numFmt w:val="none"/>
      <w:suff w:val="nothing"/>
      <w:lvlText w:val=""/>
      <w:lvlJc w:val="left"/>
      <w:pPr>
        <w:tabs>
          <w:tab w:val="num" w:pos="13892"/>
        </w:tabs>
        <w:ind w:left="13892" w:firstLine="0"/>
      </w:pPr>
    </w:lvl>
  </w:abstractNum>
  <w:abstractNum w:abstractNumId="1" w15:restartNumberingAfterBreak="0">
    <w:nsid w:val="00000002"/>
    <w:multiLevelType w:val="multilevel"/>
    <w:tmpl w:val="00000002"/>
    <w:name w:val="WW8Num2"/>
    <w:lvl w:ilvl="0">
      <w:start w:val="1"/>
      <w:numFmt w:val="decimal"/>
      <w:pStyle w:val="Heading81"/>
      <w:lvlText w:val="%1."/>
      <w:lvlJc w:val="left"/>
      <w:pPr>
        <w:tabs>
          <w:tab w:val="num" w:pos="720"/>
        </w:tabs>
        <w:ind w:left="720" w:firstLine="0"/>
      </w:pPr>
    </w:lvl>
    <w:lvl w:ilvl="1">
      <w:start w:val="1"/>
      <w:numFmt w:val="none"/>
      <w:suff w:val="nothing"/>
      <w:lvlText w:val=""/>
      <w:lvlJc w:val="left"/>
      <w:pPr>
        <w:tabs>
          <w:tab w:val="num" w:pos="0"/>
        </w:tabs>
        <w:ind w:left="720" w:firstLine="0"/>
      </w:pPr>
    </w:lvl>
    <w:lvl w:ilvl="2">
      <w:start w:val="1"/>
      <w:numFmt w:val="none"/>
      <w:suff w:val="nothing"/>
      <w:lvlText w:val=""/>
      <w:lvlJc w:val="left"/>
      <w:pPr>
        <w:tabs>
          <w:tab w:val="num" w:pos="0"/>
        </w:tabs>
        <w:ind w:left="720" w:firstLine="0"/>
      </w:pPr>
    </w:lvl>
    <w:lvl w:ilvl="3">
      <w:start w:val="1"/>
      <w:numFmt w:val="none"/>
      <w:suff w:val="nothing"/>
      <w:lvlText w:val=""/>
      <w:lvlJc w:val="left"/>
      <w:pPr>
        <w:tabs>
          <w:tab w:val="num" w:pos="0"/>
        </w:tabs>
        <w:ind w:left="720" w:firstLine="0"/>
      </w:pPr>
    </w:lvl>
    <w:lvl w:ilvl="4">
      <w:start w:val="1"/>
      <w:numFmt w:val="none"/>
      <w:suff w:val="nothing"/>
      <w:lvlText w:val=""/>
      <w:lvlJc w:val="left"/>
      <w:pPr>
        <w:tabs>
          <w:tab w:val="num" w:pos="0"/>
        </w:tabs>
        <w:ind w:left="720" w:firstLine="0"/>
      </w:pPr>
    </w:lvl>
    <w:lvl w:ilvl="5">
      <w:start w:val="1"/>
      <w:numFmt w:val="none"/>
      <w:suff w:val="nothing"/>
      <w:lvlText w:val=""/>
      <w:lvlJc w:val="left"/>
      <w:pPr>
        <w:tabs>
          <w:tab w:val="num" w:pos="0"/>
        </w:tabs>
        <w:ind w:left="720" w:firstLine="0"/>
      </w:pPr>
    </w:lvl>
    <w:lvl w:ilvl="6">
      <w:start w:val="1"/>
      <w:numFmt w:val="none"/>
      <w:suff w:val="nothing"/>
      <w:lvlText w:val=""/>
      <w:lvlJc w:val="left"/>
      <w:pPr>
        <w:tabs>
          <w:tab w:val="num" w:pos="0"/>
        </w:tabs>
        <w:ind w:left="720" w:firstLine="0"/>
      </w:pPr>
    </w:lvl>
    <w:lvl w:ilvl="7">
      <w:start w:val="1"/>
      <w:numFmt w:val="none"/>
      <w:suff w:val="nothing"/>
      <w:lvlText w:val=""/>
      <w:lvlJc w:val="left"/>
      <w:pPr>
        <w:tabs>
          <w:tab w:val="num" w:pos="0"/>
        </w:tabs>
        <w:ind w:left="720" w:firstLine="0"/>
      </w:pPr>
    </w:lvl>
    <w:lvl w:ilvl="8">
      <w:start w:val="1"/>
      <w:numFmt w:val="none"/>
      <w:suff w:val="nothing"/>
      <w:lvlText w:val=""/>
      <w:lvlJc w:val="left"/>
      <w:pPr>
        <w:tabs>
          <w:tab w:val="num" w:pos="0"/>
        </w:tabs>
        <w:ind w:left="720" w:firstLine="0"/>
      </w:pPr>
    </w:lvl>
  </w:abstractNum>
  <w:abstractNum w:abstractNumId="2" w15:restartNumberingAfterBreak="0">
    <w:nsid w:val="00000003"/>
    <w:multiLevelType w:val="multilevel"/>
    <w:tmpl w:val="00000003"/>
    <w:name w:val="WW8Num3"/>
    <w:lvl w:ilvl="0">
      <w:start w:val="1"/>
      <w:numFmt w:val="bullet"/>
      <w:pStyle w:val="Ttulo7"/>
      <w:lvlText w:val=""/>
      <w:lvlJc w:val="left"/>
      <w:pPr>
        <w:tabs>
          <w:tab w:val="num" w:pos="720"/>
        </w:tabs>
        <w:ind w:left="720" w:hanging="360"/>
      </w:pPr>
      <w:rPr>
        <w:rFonts w:ascii="Symbol" w:hAnsi="Symbol" w:cs="Symbol"/>
        <w:color w:val="00000A"/>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3" w15:restartNumberingAfterBreak="0">
    <w:nsid w:val="00000004"/>
    <w:multiLevelType w:val="multilevel"/>
    <w:tmpl w:val="00000004"/>
    <w:name w:val="WW8Num4"/>
    <w:lvl w:ilvl="0">
      <w:start w:val="1"/>
      <w:numFmt w:val="decimal"/>
      <w:pStyle w:val="KPMGTtulo1"/>
      <w:lvlText w:val="%1"/>
      <w:lvlJc w:val="left"/>
      <w:pPr>
        <w:tabs>
          <w:tab w:val="num" w:pos="547"/>
        </w:tabs>
        <w:ind w:left="547" w:hanging="547"/>
      </w:pPr>
      <w:rPr>
        <w:b/>
        <w:i w:val="0"/>
        <w:color w:val="00000A"/>
        <w:sz w:val="26"/>
      </w:rPr>
    </w:lvl>
    <w:lvl w:ilvl="1">
      <w:start w:val="1"/>
      <w:numFmt w:val="lowerLetter"/>
      <w:lvlText w:val="%2."/>
      <w:lvlJc w:val="left"/>
      <w:pPr>
        <w:tabs>
          <w:tab w:val="num" w:pos="502"/>
        </w:tabs>
        <w:ind w:left="502" w:hanging="360"/>
      </w:pPr>
      <w:rPr>
        <w:b/>
        <w:i/>
        <w:color w:val="00000A"/>
        <w:sz w:val="24"/>
      </w:rPr>
    </w:lvl>
    <w:lvl w:ilvl="2">
      <w:start w:val="1"/>
      <w:numFmt w:val="none"/>
      <w:suff w:val="nothing"/>
      <w:lvlText w:val=""/>
      <w:lvlJc w:val="left"/>
      <w:pPr>
        <w:tabs>
          <w:tab w:val="num" w:pos="0"/>
        </w:tabs>
        <w:ind w:left="360" w:firstLine="0"/>
      </w:pPr>
      <w:rPr>
        <w:b w:val="0"/>
        <w:i/>
        <w:color w:val="00000A"/>
        <w:sz w:val="24"/>
      </w:rPr>
    </w:lvl>
    <w:lvl w:ilvl="3">
      <w:start w:val="1"/>
      <w:numFmt w:val="decimal"/>
      <w:lvlText w:val="%4"/>
      <w:lvlJc w:val="left"/>
      <w:pPr>
        <w:tabs>
          <w:tab w:val="num" w:pos="576"/>
        </w:tabs>
        <w:ind w:left="576" w:hanging="576"/>
      </w:pPr>
      <w:rPr>
        <w:b/>
        <w:i w:val="0"/>
        <w:color w:val="00000A"/>
        <w:sz w:val="22"/>
      </w:rPr>
    </w:lvl>
    <w:lvl w:ilvl="4">
      <w:start w:val="1"/>
      <w:numFmt w:val="decimal"/>
      <w:lvlText w:val="%4.%5"/>
      <w:lvlJc w:val="left"/>
      <w:pPr>
        <w:tabs>
          <w:tab w:val="num" w:pos="792"/>
        </w:tabs>
        <w:ind w:left="792" w:hanging="792"/>
      </w:pPr>
      <w:rPr>
        <w:b/>
        <w:i/>
        <w:color w:val="00000A"/>
        <w:sz w:val="22"/>
      </w:rPr>
    </w:lvl>
    <w:lvl w:ilvl="5">
      <w:start w:val="1"/>
      <w:numFmt w:val="none"/>
      <w:suff w:val="nothing"/>
      <w:lvlText w:val=""/>
      <w:lvlJc w:val="left"/>
      <w:pPr>
        <w:tabs>
          <w:tab w:val="num" w:pos="0"/>
        </w:tabs>
        <w:ind w:left="2160" w:hanging="360"/>
      </w:pPr>
    </w:lvl>
    <w:lvl w:ilvl="6">
      <w:start w:val="1"/>
      <w:numFmt w:val="none"/>
      <w:suff w:val="nothing"/>
      <w:lvlText w:val=""/>
      <w:lvlJc w:val="left"/>
      <w:pPr>
        <w:tabs>
          <w:tab w:val="num" w:pos="0"/>
        </w:tabs>
        <w:ind w:left="2520" w:hanging="360"/>
      </w:pPr>
    </w:lvl>
    <w:lvl w:ilvl="7">
      <w:start w:val="1"/>
      <w:numFmt w:val="none"/>
      <w:suff w:val="nothing"/>
      <w:lvlText w:val=""/>
      <w:lvlJc w:val="left"/>
      <w:pPr>
        <w:tabs>
          <w:tab w:val="num" w:pos="0"/>
        </w:tabs>
        <w:ind w:left="2880" w:hanging="360"/>
      </w:pPr>
    </w:lvl>
    <w:lvl w:ilvl="8">
      <w:start w:val="1"/>
      <w:numFmt w:val="none"/>
      <w:suff w:val="nothing"/>
      <w:lvlText w:val=""/>
      <w:lvlJc w:val="left"/>
      <w:pPr>
        <w:tabs>
          <w:tab w:val="num" w:pos="0"/>
        </w:tabs>
        <w:ind w:left="3240" w:hanging="360"/>
      </w:pPr>
    </w:lvl>
  </w:abstractNum>
  <w:abstractNum w:abstractNumId="4" w15:restartNumberingAfterBreak="0">
    <w:nsid w:val="00000005"/>
    <w:multiLevelType w:val="multilevel"/>
    <w:tmpl w:val="00000005"/>
    <w:name w:val="WW8Num5"/>
    <w:lvl w:ilvl="0">
      <w:start w:val="1"/>
      <w:numFmt w:val="bullet"/>
      <w:lvlText w:val=""/>
      <w:lvlJc w:val="left"/>
      <w:pPr>
        <w:tabs>
          <w:tab w:val="num" w:pos="1429"/>
        </w:tabs>
        <w:ind w:left="1429" w:hanging="360"/>
      </w:pPr>
      <w:rPr>
        <w:rFonts w:ascii="Wingdings" w:hAnsi="Wingdings" w:cs="Wingdings" w:hint="default"/>
      </w:rPr>
    </w:lvl>
    <w:lvl w:ilvl="1">
      <w:start w:val="1"/>
      <w:numFmt w:val="bullet"/>
      <w:lvlText w:val="o"/>
      <w:lvlJc w:val="left"/>
      <w:pPr>
        <w:tabs>
          <w:tab w:val="num" w:pos="2149"/>
        </w:tabs>
        <w:ind w:left="2149" w:hanging="360"/>
      </w:pPr>
      <w:rPr>
        <w:rFonts w:ascii="Courier New" w:hAnsi="Courier New" w:cs="Courier New"/>
      </w:rPr>
    </w:lvl>
    <w:lvl w:ilvl="2">
      <w:start w:val="1"/>
      <w:numFmt w:val="bullet"/>
      <w:lvlText w:val=""/>
      <w:lvlJc w:val="left"/>
      <w:pPr>
        <w:tabs>
          <w:tab w:val="num" w:pos="2869"/>
        </w:tabs>
        <w:ind w:left="2869" w:hanging="360"/>
      </w:pPr>
      <w:rPr>
        <w:rFonts w:ascii="Wingdings" w:hAnsi="Wingdings" w:cs="Wingdings"/>
      </w:rPr>
    </w:lvl>
    <w:lvl w:ilvl="3">
      <w:start w:val="1"/>
      <w:numFmt w:val="bullet"/>
      <w:lvlText w:val=""/>
      <w:lvlJc w:val="left"/>
      <w:pPr>
        <w:tabs>
          <w:tab w:val="num" w:pos="3589"/>
        </w:tabs>
        <w:ind w:left="3589" w:hanging="360"/>
      </w:pPr>
      <w:rPr>
        <w:rFonts w:ascii="Symbol" w:hAnsi="Symbol" w:cs="Symbol"/>
      </w:rPr>
    </w:lvl>
    <w:lvl w:ilvl="4">
      <w:start w:val="1"/>
      <w:numFmt w:val="bullet"/>
      <w:lvlText w:val="o"/>
      <w:lvlJc w:val="left"/>
      <w:pPr>
        <w:tabs>
          <w:tab w:val="num" w:pos="4309"/>
        </w:tabs>
        <w:ind w:left="4309" w:hanging="360"/>
      </w:pPr>
      <w:rPr>
        <w:rFonts w:ascii="Courier New" w:hAnsi="Courier New" w:cs="Courier New"/>
      </w:rPr>
    </w:lvl>
    <w:lvl w:ilvl="5">
      <w:start w:val="1"/>
      <w:numFmt w:val="bullet"/>
      <w:lvlText w:val=""/>
      <w:lvlJc w:val="left"/>
      <w:pPr>
        <w:tabs>
          <w:tab w:val="num" w:pos="5029"/>
        </w:tabs>
        <w:ind w:left="5029" w:hanging="360"/>
      </w:pPr>
      <w:rPr>
        <w:rFonts w:ascii="Wingdings" w:hAnsi="Wingdings" w:cs="Wingdings"/>
      </w:rPr>
    </w:lvl>
    <w:lvl w:ilvl="6">
      <w:start w:val="1"/>
      <w:numFmt w:val="bullet"/>
      <w:lvlText w:val=""/>
      <w:lvlJc w:val="left"/>
      <w:pPr>
        <w:tabs>
          <w:tab w:val="num" w:pos="5749"/>
        </w:tabs>
        <w:ind w:left="5749" w:hanging="360"/>
      </w:pPr>
      <w:rPr>
        <w:rFonts w:ascii="Symbol" w:hAnsi="Symbol" w:cs="Symbol"/>
      </w:rPr>
    </w:lvl>
    <w:lvl w:ilvl="7">
      <w:start w:val="1"/>
      <w:numFmt w:val="bullet"/>
      <w:lvlText w:val="o"/>
      <w:lvlJc w:val="left"/>
      <w:pPr>
        <w:tabs>
          <w:tab w:val="num" w:pos="6469"/>
        </w:tabs>
        <w:ind w:left="6469" w:hanging="360"/>
      </w:pPr>
      <w:rPr>
        <w:rFonts w:ascii="Courier New" w:hAnsi="Courier New" w:cs="Courier New"/>
      </w:rPr>
    </w:lvl>
    <w:lvl w:ilvl="8">
      <w:start w:val="1"/>
      <w:numFmt w:val="bullet"/>
      <w:lvlText w:val=""/>
      <w:lvlJc w:val="left"/>
      <w:pPr>
        <w:tabs>
          <w:tab w:val="num" w:pos="7189"/>
        </w:tabs>
        <w:ind w:left="7189" w:hanging="360"/>
      </w:pPr>
      <w:rPr>
        <w:rFonts w:ascii="Wingdings" w:hAnsi="Wingdings" w:cs="Wingdings"/>
      </w:rPr>
    </w:lvl>
  </w:abstractNum>
  <w:abstractNum w:abstractNumId="5" w15:restartNumberingAfterBreak="0">
    <w:nsid w:val="00000006"/>
    <w:multiLevelType w:val="multilevel"/>
    <w:tmpl w:val="00000006"/>
    <w:name w:val="WW8Num7"/>
    <w:lvl w:ilvl="0">
      <w:start w:val="1"/>
      <w:numFmt w:val="lowerLetter"/>
      <w:lvlText w:val="(%1)"/>
      <w:lvlJc w:val="left"/>
      <w:pPr>
        <w:tabs>
          <w:tab w:val="num" w:pos="284"/>
        </w:tabs>
        <w:ind w:left="1430" w:hanging="360"/>
      </w:pPr>
      <w:rPr>
        <w:b/>
        <w:sz w:val="20"/>
        <w:szCs w:val="20"/>
      </w:rPr>
    </w:lvl>
    <w:lvl w:ilvl="1">
      <w:start w:val="1"/>
      <w:numFmt w:val="lowerLetter"/>
      <w:lvlText w:val="%2."/>
      <w:lvlJc w:val="left"/>
      <w:pPr>
        <w:tabs>
          <w:tab w:val="num" w:pos="284"/>
        </w:tabs>
        <w:ind w:left="2150" w:hanging="360"/>
      </w:pPr>
    </w:lvl>
    <w:lvl w:ilvl="2">
      <w:start w:val="1"/>
      <w:numFmt w:val="lowerRoman"/>
      <w:lvlText w:val="%3."/>
      <w:lvlJc w:val="right"/>
      <w:pPr>
        <w:tabs>
          <w:tab w:val="num" w:pos="284"/>
        </w:tabs>
        <w:ind w:left="2870" w:hanging="180"/>
      </w:pPr>
    </w:lvl>
    <w:lvl w:ilvl="3">
      <w:start w:val="1"/>
      <w:numFmt w:val="decimal"/>
      <w:lvlText w:val="%4."/>
      <w:lvlJc w:val="left"/>
      <w:pPr>
        <w:tabs>
          <w:tab w:val="num" w:pos="284"/>
        </w:tabs>
        <w:ind w:left="3590" w:hanging="360"/>
      </w:pPr>
    </w:lvl>
    <w:lvl w:ilvl="4">
      <w:start w:val="1"/>
      <w:numFmt w:val="lowerLetter"/>
      <w:lvlText w:val="%5."/>
      <w:lvlJc w:val="left"/>
      <w:pPr>
        <w:tabs>
          <w:tab w:val="num" w:pos="284"/>
        </w:tabs>
        <w:ind w:left="4310" w:hanging="360"/>
      </w:pPr>
    </w:lvl>
    <w:lvl w:ilvl="5">
      <w:start w:val="1"/>
      <w:numFmt w:val="lowerRoman"/>
      <w:lvlText w:val="%6."/>
      <w:lvlJc w:val="right"/>
      <w:pPr>
        <w:tabs>
          <w:tab w:val="num" w:pos="284"/>
        </w:tabs>
        <w:ind w:left="5030" w:hanging="180"/>
      </w:pPr>
    </w:lvl>
    <w:lvl w:ilvl="6">
      <w:start w:val="1"/>
      <w:numFmt w:val="decimal"/>
      <w:lvlText w:val="%7."/>
      <w:lvlJc w:val="left"/>
      <w:pPr>
        <w:tabs>
          <w:tab w:val="num" w:pos="284"/>
        </w:tabs>
        <w:ind w:left="5750" w:hanging="360"/>
      </w:pPr>
    </w:lvl>
    <w:lvl w:ilvl="7">
      <w:start w:val="1"/>
      <w:numFmt w:val="lowerLetter"/>
      <w:lvlText w:val="%8."/>
      <w:lvlJc w:val="left"/>
      <w:pPr>
        <w:tabs>
          <w:tab w:val="num" w:pos="284"/>
        </w:tabs>
        <w:ind w:left="6470" w:hanging="360"/>
      </w:pPr>
    </w:lvl>
    <w:lvl w:ilvl="8">
      <w:start w:val="1"/>
      <w:numFmt w:val="lowerRoman"/>
      <w:lvlText w:val="%9."/>
      <w:lvlJc w:val="right"/>
      <w:pPr>
        <w:tabs>
          <w:tab w:val="num" w:pos="284"/>
        </w:tabs>
        <w:ind w:left="7190" w:hanging="180"/>
      </w:pPr>
    </w:lvl>
  </w:abstractNum>
  <w:abstractNum w:abstractNumId="6" w15:restartNumberingAfterBreak="0">
    <w:nsid w:val="00000007"/>
    <w:multiLevelType w:val="multilevel"/>
    <w:tmpl w:val="00000007"/>
    <w:name w:val="WW8Num8"/>
    <w:lvl w:ilvl="0">
      <w:start w:val="1"/>
      <w:numFmt w:val="bullet"/>
      <w:lvlText w:val=""/>
      <w:lvlJc w:val="left"/>
      <w:pPr>
        <w:tabs>
          <w:tab w:val="num" w:pos="0"/>
        </w:tabs>
        <w:ind w:left="1288" w:hanging="360"/>
      </w:pPr>
      <w:rPr>
        <w:rFonts w:ascii="Wingdings" w:hAnsi="Wingdings" w:cs="Wingdings" w:hint="default"/>
        <w:szCs w:val="24"/>
      </w:rPr>
    </w:lvl>
    <w:lvl w:ilvl="1">
      <w:start w:val="1"/>
      <w:numFmt w:val="bullet"/>
      <w:lvlText w:val="o"/>
      <w:lvlJc w:val="left"/>
      <w:pPr>
        <w:tabs>
          <w:tab w:val="num" w:pos="0"/>
        </w:tabs>
        <w:ind w:left="2008" w:hanging="360"/>
      </w:pPr>
      <w:rPr>
        <w:rFonts w:ascii="Courier New" w:hAnsi="Courier New" w:cs="Courier New"/>
      </w:rPr>
    </w:lvl>
    <w:lvl w:ilvl="2">
      <w:start w:val="1"/>
      <w:numFmt w:val="bullet"/>
      <w:lvlText w:val=""/>
      <w:lvlJc w:val="left"/>
      <w:pPr>
        <w:tabs>
          <w:tab w:val="num" w:pos="0"/>
        </w:tabs>
        <w:ind w:left="2728" w:hanging="360"/>
      </w:pPr>
      <w:rPr>
        <w:rFonts w:ascii="Wingdings" w:hAnsi="Wingdings" w:cs="Wingdings"/>
      </w:rPr>
    </w:lvl>
    <w:lvl w:ilvl="3">
      <w:start w:val="1"/>
      <w:numFmt w:val="bullet"/>
      <w:lvlText w:val=""/>
      <w:lvlJc w:val="left"/>
      <w:pPr>
        <w:tabs>
          <w:tab w:val="num" w:pos="0"/>
        </w:tabs>
        <w:ind w:left="3448" w:hanging="360"/>
      </w:pPr>
      <w:rPr>
        <w:rFonts w:ascii="Symbol" w:hAnsi="Symbol" w:cs="Symbol"/>
      </w:rPr>
    </w:lvl>
    <w:lvl w:ilvl="4">
      <w:start w:val="1"/>
      <w:numFmt w:val="bullet"/>
      <w:lvlText w:val="o"/>
      <w:lvlJc w:val="left"/>
      <w:pPr>
        <w:tabs>
          <w:tab w:val="num" w:pos="0"/>
        </w:tabs>
        <w:ind w:left="4168" w:hanging="360"/>
      </w:pPr>
      <w:rPr>
        <w:rFonts w:ascii="Courier New" w:hAnsi="Courier New" w:cs="Courier New"/>
      </w:rPr>
    </w:lvl>
    <w:lvl w:ilvl="5">
      <w:start w:val="1"/>
      <w:numFmt w:val="bullet"/>
      <w:lvlText w:val=""/>
      <w:lvlJc w:val="left"/>
      <w:pPr>
        <w:tabs>
          <w:tab w:val="num" w:pos="0"/>
        </w:tabs>
        <w:ind w:left="4888" w:hanging="360"/>
      </w:pPr>
      <w:rPr>
        <w:rFonts w:ascii="Wingdings" w:hAnsi="Wingdings" w:cs="Wingdings"/>
      </w:rPr>
    </w:lvl>
    <w:lvl w:ilvl="6">
      <w:start w:val="1"/>
      <w:numFmt w:val="bullet"/>
      <w:lvlText w:val=""/>
      <w:lvlJc w:val="left"/>
      <w:pPr>
        <w:tabs>
          <w:tab w:val="num" w:pos="0"/>
        </w:tabs>
        <w:ind w:left="5608" w:hanging="360"/>
      </w:pPr>
      <w:rPr>
        <w:rFonts w:ascii="Symbol" w:hAnsi="Symbol" w:cs="Symbol"/>
      </w:rPr>
    </w:lvl>
    <w:lvl w:ilvl="7">
      <w:start w:val="1"/>
      <w:numFmt w:val="bullet"/>
      <w:lvlText w:val="o"/>
      <w:lvlJc w:val="left"/>
      <w:pPr>
        <w:tabs>
          <w:tab w:val="num" w:pos="0"/>
        </w:tabs>
        <w:ind w:left="6328" w:hanging="360"/>
      </w:pPr>
      <w:rPr>
        <w:rFonts w:ascii="Courier New" w:hAnsi="Courier New" w:cs="Courier New"/>
      </w:rPr>
    </w:lvl>
    <w:lvl w:ilvl="8">
      <w:start w:val="1"/>
      <w:numFmt w:val="bullet"/>
      <w:lvlText w:val=""/>
      <w:lvlJc w:val="left"/>
      <w:pPr>
        <w:tabs>
          <w:tab w:val="num" w:pos="0"/>
        </w:tabs>
        <w:ind w:left="7048" w:hanging="360"/>
      </w:pPr>
      <w:rPr>
        <w:rFonts w:ascii="Wingdings" w:hAnsi="Wingdings" w:cs="Wingdings"/>
      </w:rPr>
    </w:lvl>
  </w:abstractNum>
  <w:abstractNum w:abstractNumId="7" w15:restartNumberingAfterBreak="0">
    <w:nsid w:val="00000008"/>
    <w:multiLevelType w:val="multilevel"/>
    <w:tmpl w:val="00000008"/>
    <w:name w:val="WW8Num9"/>
    <w:lvl w:ilvl="0">
      <w:start w:val="1"/>
      <w:numFmt w:val="bullet"/>
      <w:lvlText w:val=""/>
      <w:lvlJc w:val="left"/>
      <w:pPr>
        <w:tabs>
          <w:tab w:val="num" w:pos="0"/>
        </w:tabs>
        <w:ind w:left="1146" w:hanging="360"/>
      </w:pPr>
      <w:rPr>
        <w:rFonts w:ascii="Wingdings" w:hAnsi="Wingdings" w:cs="Wingdings" w:hint="default"/>
        <w:sz w:val="24"/>
        <w:szCs w:val="24"/>
      </w:rPr>
    </w:lvl>
    <w:lvl w:ilvl="1">
      <w:start w:val="1"/>
      <w:numFmt w:val="bullet"/>
      <w:lvlText w:val="o"/>
      <w:lvlJc w:val="left"/>
      <w:pPr>
        <w:tabs>
          <w:tab w:val="num" w:pos="0"/>
        </w:tabs>
        <w:ind w:left="1866" w:hanging="360"/>
      </w:pPr>
      <w:rPr>
        <w:rFonts w:ascii="Courier New" w:hAnsi="Courier New" w:cs="Courier New"/>
      </w:rPr>
    </w:lvl>
    <w:lvl w:ilvl="2">
      <w:start w:val="1"/>
      <w:numFmt w:val="bullet"/>
      <w:lvlText w:val=""/>
      <w:lvlJc w:val="left"/>
      <w:pPr>
        <w:tabs>
          <w:tab w:val="num" w:pos="0"/>
        </w:tabs>
        <w:ind w:left="2586" w:hanging="360"/>
      </w:pPr>
      <w:rPr>
        <w:rFonts w:ascii="Wingdings" w:hAnsi="Wingdings" w:cs="Wingdings"/>
      </w:rPr>
    </w:lvl>
    <w:lvl w:ilvl="3">
      <w:start w:val="1"/>
      <w:numFmt w:val="bullet"/>
      <w:lvlText w:val=""/>
      <w:lvlJc w:val="left"/>
      <w:pPr>
        <w:tabs>
          <w:tab w:val="num" w:pos="0"/>
        </w:tabs>
        <w:ind w:left="3306" w:hanging="360"/>
      </w:pPr>
      <w:rPr>
        <w:rFonts w:ascii="Symbol" w:hAnsi="Symbol" w:cs="Symbol"/>
        <w:sz w:val="22"/>
        <w:szCs w:val="22"/>
      </w:rPr>
    </w:lvl>
    <w:lvl w:ilvl="4">
      <w:start w:val="1"/>
      <w:numFmt w:val="bullet"/>
      <w:lvlText w:val="o"/>
      <w:lvlJc w:val="left"/>
      <w:pPr>
        <w:tabs>
          <w:tab w:val="num" w:pos="0"/>
        </w:tabs>
        <w:ind w:left="4026" w:hanging="360"/>
      </w:pPr>
      <w:rPr>
        <w:rFonts w:ascii="Courier New" w:hAnsi="Courier New" w:cs="Courier New"/>
      </w:rPr>
    </w:lvl>
    <w:lvl w:ilvl="5">
      <w:start w:val="1"/>
      <w:numFmt w:val="bullet"/>
      <w:lvlText w:val=""/>
      <w:lvlJc w:val="left"/>
      <w:pPr>
        <w:tabs>
          <w:tab w:val="num" w:pos="0"/>
        </w:tabs>
        <w:ind w:left="4746" w:hanging="360"/>
      </w:pPr>
      <w:rPr>
        <w:rFonts w:ascii="Wingdings" w:hAnsi="Wingdings" w:cs="Wingdings"/>
      </w:rPr>
    </w:lvl>
    <w:lvl w:ilvl="6">
      <w:start w:val="1"/>
      <w:numFmt w:val="bullet"/>
      <w:lvlText w:val=""/>
      <w:lvlJc w:val="left"/>
      <w:pPr>
        <w:tabs>
          <w:tab w:val="num" w:pos="0"/>
        </w:tabs>
        <w:ind w:left="5466" w:hanging="360"/>
      </w:pPr>
      <w:rPr>
        <w:rFonts w:ascii="Symbol" w:hAnsi="Symbol" w:cs="Symbol"/>
        <w:sz w:val="22"/>
        <w:szCs w:val="22"/>
      </w:rPr>
    </w:lvl>
    <w:lvl w:ilvl="7">
      <w:start w:val="1"/>
      <w:numFmt w:val="bullet"/>
      <w:lvlText w:val="o"/>
      <w:lvlJc w:val="left"/>
      <w:pPr>
        <w:tabs>
          <w:tab w:val="num" w:pos="0"/>
        </w:tabs>
        <w:ind w:left="6186" w:hanging="360"/>
      </w:pPr>
      <w:rPr>
        <w:rFonts w:ascii="Courier New" w:hAnsi="Courier New" w:cs="Courier New"/>
      </w:rPr>
    </w:lvl>
    <w:lvl w:ilvl="8">
      <w:start w:val="1"/>
      <w:numFmt w:val="bullet"/>
      <w:lvlText w:val=""/>
      <w:lvlJc w:val="left"/>
      <w:pPr>
        <w:tabs>
          <w:tab w:val="num" w:pos="0"/>
        </w:tabs>
        <w:ind w:left="6906" w:hanging="360"/>
      </w:pPr>
      <w:rPr>
        <w:rFonts w:ascii="Wingdings" w:hAnsi="Wingdings" w:cs="Wingdings"/>
      </w:rPr>
    </w:lvl>
  </w:abstractNum>
  <w:abstractNum w:abstractNumId="8" w15:restartNumberingAfterBreak="0">
    <w:nsid w:val="00000009"/>
    <w:multiLevelType w:val="multilevel"/>
    <w:tmpl w:val="00000009"/>
    <w:name w:val="WW8Num11"/>
    <w:lvl w:ilvl="0">
      <w:start w:val="1"/>
      <w:numFmt w:val="lowerLetter"/>
      <w:lvlText w:val="(%1)"/>
      <w:lvlJc w:val="left"/>
      <w:pPr>
        <w:tabs>
          <w:tab w:val="num" w:pos="-284"/>
        </w:tabs>
        <w:ind w:left="360" w:hanging="360"/>
      </w:pPr>
      <w:rPr>
        <w:rFonts w:ascii="Trebuchet MS" w:hAnsi="Trebuchet MS" w:cs="Arial"/>
        <w:b/>
        <w:sz w:val="20"/>
        <w:szCs w:val="20"/>
      </w:rPr>
    </w:lvl>
    <w:lvl w:ilvl="1">
      <w:start w:val="1"/>
      <w:numFmt w:val="lowerLetter"/>
      <w:lvlText w:val="%2."/>
      <w:lvlJc w:val="left"/>
      <w:pPr>
        <w:tabs>
          <w:tab w:val="num" w:pos="-284"/>
        </w:tabs>
        <w:ind w:left="1080" w:hanging="360"/>
      </w:pPr>
    </w:lvl>
    <w:lvl w:ilvl="2">
      <w:start w:val="1"/>
      <w:numFmt w:val="lowerRoman"/>
      <w:lvlText w:val="%3."/>
      <w:lvlJc w:val="right"/>
      <w:pPr>
        <w:tabs>
          <w:tab w:val="num" w:pos="-284"/>
        </w:tabs>
        <w:ind w:left="1800" w:hanging="180"/>
      </w:pPr>
    </w:lvl>
    <w:lvl w:ilvl="3">
      <w:start w:val="1"/>
      <w:numFmt w:val="decimal"/>
      <w:lvlText w:val="%4."/>
      <w:lvlJc w:val="left"/>
      <w:pPr>
        <w:tabs>
          <w:tab w:val="num" w:pos="-284"/>
        </w:tabs>
        <w:ind w:left="2520" w:hanging="360"/>
      </w:pPr>
    </w:lvl>
    <w:lvl w:ilvl="4">
      <w:start w:val="1"/>
      <w:numFmt w:val="lowerLetter"/>
      <w:lvlText w:val="%5."/>
      <w:lvlJc w:val="left"/>
      <w:pPr>
        <w:tabs>
          <w:tab w:val="num" w:pos="-284"/>
        </w:tabs>
        <w:ind w:left="3240" w:hanging="360"/>
      </w:pPr>
    </w:lvl>
    <w:lvl w:ilvl="5">
      <w:start w:val="1"/>
      <w:numFmt w:val="lowerRoman"/>
      <w:lvlText w:val="%6."/>
      <w:lvlJc w:val="right"/>
      <w:pPr>
        <w:tabs>
          <w:tab w:val="num" w:pos="-284"/>
        </w:tabs>
        <w:ind w:left="3960" w:hanging="180"/>
      </w:pPr>
    </w:lvl>
    <w:lvl w:ilvl="6">
      <w:start w:val="1"/>
      <w:numFmt w:val="decimal"/>
      <w:lvlText w:val="%7."/>
      <w:lvlJc w:val="left"/>
      <w:pPr>
        <w:tabs>
          <w:tab w:val="num" w:pos="-284"/>
        </w:tabs>
        <w:ind w:left="4680" w:hanging="360"/>
      </w:pPr>
    </w:lvl>
    <w:lvl w:ilvl="7">
      <w:start w:val="1"/>
      <w:numFmt w:val="lowerLetter"/>
      <w:lvlText w:val="%8."/>
      <w:lvlJc w:val="left"/>
      <w:pPr>
        <w:tabs>
          <w:tab w:val="num" w:pos="-284"/>
        </w:tabs>
        <w:ind w:left="5400" w:hanging="360"/>
      </w:pPr>
    </w:lvl>
    <w:lvl w:ilvl="8">
      <w:start w:val="1"/>
      <w:numFmt w:val="lowerRoman"/>
      <w:lvlText w:val="%9."/>
      <w:lvlJc w:val="right"/>
      <w:pPr>
        <w:tabs>
          <w:tab w:val="num" w:pos="-284"/>
        </w:tabs>
        <w:ind w:left="6120" w:hanging="180"/>
      </w:pPr>
    </w:lvl>
  </w:abstractNum>
  <w:abstractNum w:abstractNumId="9" w15:restartNumberingAfterBreak="0">
    <w:nsid w:val="0000000A"/>
    <w:multiLevelType w:val="multilevel"/>
    <w:tmpl w:val="0000000A"/>
    <w:name w:val="WW8Num17"/>
    <w:lvl w:ilvl="0">
      <w:start w:val="1"/>
      <w:numFmt w:val="lowerLetter"/>
      <w:lvlText w:val="%1)"/>
      <w:lvlJc w:val="left"/>
      <w:pPr>
        <w:tabs>
          <w:tab w:val="num" w:pos="0"/>
        </w:tabs>
        <w:ind w:left="786" w:hanging="360"/>
      </w:pPr>
      <w:rPr>
        <w:rFonts w:ascii="Trebuchet MS" w:hAnsi="Trebuchet MS" w:cs="Arial"/>
        <w:b/>
        <w:szCs w:val="24"/>
        <w:u w:val="none"/>
      </w:r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10" w15:restartNumberingAfterBreak="0">
    <w:nsid w:val="0000000B"/>
    <w:multiLevelType w:val="multilevel"/>
    <w:tmpl w:val="0000000B"/>
    <w:name w:val="WW8Num22"/>
    <w:lvl w:ilvl="0">
      <w:start w:val="1"/>
      <w:numFmt w:val="bullet"/>
      <w:pStyle w:val="EYBullet1"/>
      <w:lvlText w:val="•"/>
      <w:lvlJc w:val="left"/>
      <w:pPr>
        <w:tabs>
          <w:tab w:val="num" w:pos="0"/>
        </w:tabs>
        <w:ind w:left="415" w:hanging="375"/>
      </w:pPr>
      <w:rPr>
        <w:rFonts w:ascii="EYInterstate" w:hAnsi="EYInterstate" w:cs="EYInterstate"/>
        <w:color w:val="808080"/>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0C"/>
    <w:multiLevelType w:val="singleLevel"/>
    <w:tmpl w:val="0000000C"/>
    <w:name w:val="WW8Num29"/>
    <w:lvl w:ilvl="0">
      <w:start w:val="1"/>
      <w:numFmt w:val="bullet"/>
      <w:lvlText w:val=""/>
      <w:lvlJc w:val="left"/>
      <w:pPr>
        <w:tabs>
          <w:tab w:val="num" w:pos="2138"/>
        </w:tabs>
        <w:ind w:left="2138" w:hanging="360"/>
      </w:pPr>
      <w:rPr>
        <w:rFonts w:ascii="Wingdings" w:hAnsi="Wingdings" w:cs="Wingdings" w:hint="default"/>
        <w:sz w:val="24"/>
        <w:szCs w:val="24"/>
      </w:rPr>
    </w:lvl>
  </w:abstractNum>
  <w:abstractNum w:abstractNumId="12" w15:restartNumberingAfterBreak="0">
    <w:nsid w:val="0000000D"/>
    <w:multiLevelType w:val="singleLevel"/>
    <w:tmpl w:val="0000000D"/>
    <w:name w:val="WW8Num31"/>
    <w:lvl w:ilvl="0">
      <w:start w:val="1"/>
      <w:numFmt w:val="bullet"/>
      <w:lvlText w:val=""/>
      <w:lvlJc w:val="left"/>
      <w:pPr>
        <w:tabs>
          <w:tab w:val="num" w:pos="0"/>
        </w:tabs>
        <w:ind w:left="1287" w:hanging="360"/>
      </w:pPr>
      <w:rPr>
        <w:rFonts w:ascii="Wingdings" w:hAnsi="Wingdings" w:cs="Wingdings" w:hint="default"/>
      </w:rPr>
    </w:lvl>
  </w:abstractNum>
  <w:abstractNum w:abstractNumId="13" w15:restartNumberingAfterBreak="0">
    <w:nsid w:val="0000000E"/>
    <w:multiLevelType w:val="singleLevel"/>
    <w:tmpl w:val="C5F24866"/>
    <w:name w:val="WW8Num32"/>
    <w:lvl w:ilvl="0">
      <w:start w:val="1"/>
      <w:numFmt w:val="lowerLetter"/>
      <w:lvlText w:val="(%1)"/>
      <w:lvlJc w:val="left"/>
      <w:pPr>
        <w:tabs>
          <w:tab w:val="num" w:pos="-567"/>
        </w:tabs>
        <w:ind w:left="786" w:hanging="360"/>
      </w:pPr>
      <w:rPr>
        <w:rFonts w:ascii="Trebuchet MS" w:hAnsi="Trebuchet MS" w:cs="Trebuchet MS" w:hint="default"/>
        <w:b/>
      </w:rPr>
    </w:lvl>
  </w:abstractNum>
  <w:abstractNum w:abstractNumId="14" w15:restartNumberingAfterBreak="0">
    <w:nsid w:val="0000000F"/>
    <w:multiLevelType w:val="singleLevel"/>
    <w:tmpl w:val="0000000F"/>
    <w:name w:val="WW8Num35"/>
    <w:lvl w:ilvl="0">
      <w:start w:val="1"/>
      <w:numFmt w:val="bullet"/>
      <w:lvlText w:val=""/>
      <w:lvlJc w:val="left"/>
      <w:pPr>
        <w:tabs>
          <w:tab w:val="num" w:pos="0"/>
        </w:tabs>
        <w:ind w:left="2138" w:hanging="360"/>
      </w:pPr>
      <w:rPr>
        <w:rFonts w:ascii="Wingdings" w:hAnsi="Wingdings" w:cs="Wingdings" w:hint="default"/>
        <w:szCs w:val="24"/>
      </w:rPr>
    </w:lvl>
  </w:abstractNum>
  <w:abstractNum w:abstractNumId="15" w15:restartNumberingAfterBreak="0">
    <w:nsid w:val="00000010"/>
    <w:multiLevelType w:val="singleLevel"/>
    <w:tmpl w:val="00000010"/>
    <w:name w:val="WW8Num36"/>
    <w:lvl w:ilvl="0">
      <w:start w:val="1"/>
      <w:numFmt w:val="bullet"/>
      <w:lvlText w:val=""/>
      <w:lvlJc w:val="left"/>
      <w:pPr>
        <w:tabs>
          <w:tab w:val="num" w:pos="0"/>
        </w:tabs>
        <w:ind w:left="1713" w:hanging="360"/>
      </w:pPr>
      <w:rPr>
        <w:rFonts w:ascii="Wingdings" w:hAnsi="Wingdings" w:cs="Wingdings" w:hint="default"/>
      </w:rPr>
    </w:lvl>
  </w:abstractNum>
  <w:abstractNum w:abstractNumId="16" w15:restartNumberingAfterBreak="0">
    <w:nsid w:val="00000011"/>
    <w:multiLevelType w:val="singleLevel"/>
    <w:tmpl w:val="00000011"/>
    <w:name w:val="WW8Num38"/>
    <w:lvl w:ilvl="0">
      <w:start w:val="1"/>
      <w:numFmt w:val="lowerLetter"/>
      <w:lvlText w:val="(%1)"/>
      <w:lvlJc w:val="left"/>
      <w:pPr>
        <w:tabs>
          <w:tab w:val="num" w:pos="709"/>
        </w:tabs>
        <w:ind w:left="1636" w:hanging="360"/>
      </w:pPr>
      <w:rPr>
        <w:rFonts w:cs="Trebuchet MS" w:hint="default"/>
      </w:rPr>
    </w:lvl>
  </w:abstractNum>
  <w:abstractNum w:abstractNumId="17" w15:restartNumberingAfterBreak="0">
    <w:nsid w:val="00000012"/>
    <w:multiLevelType w:val="singleLevel"/>
    <w:tmpl w:val="00000012"/>
    <w:name w:val="WW8Num39"/>
    <w:lvl w:ilvl="0">
      <w:start w:val="1"/>
      <w:numFmt w:val="bullet"/>
      <w:lvlText w:val=""/>
      <w:lvlJc w:val="left"/>
      <w:pPr>
        <w:tabs>
          <w:tab w:val="num" w:pos="0"/>
        </w:tabs>
        <w:ind w:left="2280" w:hanging="360"/>
      </w:pPr>
      <w:rPr>
        <w:rFonts w:ascii="Wingdings" w:hAnsi="Wingdings" w:cs="Wingdings" w:hint="default"/>
        <w:szCs w:val="24"/>
      </w:rPr>
    </w:lvl>
  </w:abstractNum>
  <w:abstractNum w:abstractNumId="18" w15:restartNumberingAfterBreak="0">
    <w:nsid w:val="00000013"/>
    <w:multiLevelType w:val="singleLevel"/>
    <w:tmpl w:val="00000013"/>
    <w:name w:val="WW8Num40"/>
    <w:lvl w:ilvl="0">
      <w:start w:val="1"/>
      <w:numFmt w:val="lowerLetter"/>
      <w:lvlText w:val="(%1)"/>
      <w:lvlJc w:val="left"/>
      <w:pPr>
        <w:tabs>
          <w:tab w:val="num" w:pos="0"/>
        </w:tabs>
        <w:ind w:left="1494" w:hanging="360"/>
      </w:pPr>
      <w:rPr>
        <w:rFonts w:hint="default"/>
      </w:rPr>
    </w:lvl>
  </w:abstractNum>
  <w:abstractNum w:abstractNumId="19" w15:restartNumberingAfterBreak="0">
    <w:nsid w:val="00000014"/>
    <w:multiLevelType w:val="singleLevel"/>
    <w:tmpl w:val="797C284A"/>
    <w:name w:val="WW8Num41"/>
    <w:lvl w:ilvl="0">
      <w:start w:val="1"/>
      <w:numFmt w:val="lowerLetter"/>
      <w:lvlText w:val="(%1)"/>
      <w:lvlJc w:val="left"/>
      <w:pPr>
        <w:tabs>
          <w:tab w:val="num" w:pos="0"/>
        </w:tabs>
        <w:ind w:left="720" w:hanging="360"/>
      </w:pPr>
      <w:rPr>
        <w:rFonts w:ascii="Trebuchet MS" w:eastAsia="Times New Roman" w:hAnsi="Trebuchet MS" w:cs="Trebuchet MS" w:hint="default"/>
        <w:b/>
        <w:bCs/>
        <w:sz w:val="20"/>
        <w:szCs w:val="20"/>
      </w:rPr>
    </w:lvl>
  </w:abstractNum>
  <w:abstractNum w:abstractNumId="20" w15:restartNumberingAfterBreak="0">
    <w:nsid w:val="00000015"/>
    <w:multiLevelType w:val="singleLevel"/>
    <w:tmpl w:val="00000015"/>
    <w:name w:val="WW8Num42"/>
    <w:lvl w:ilvl="0">
      <w:start w:val="1"/>
      <w:numFmt w:val="lowerRoman"/>
      <w:lvlText w:val="(%1)"/>
      <w:lvlJc w:val="left"/>
      <w:pPr>
        <w:tabs>
          <w:tab w:val="num" w:pos="1146"/>
        </w:tabs>
        <w:ind w:left="1146" w:hanging="360"/>
      </w:pPr>
      <w:rPr>
        <w:rFonts w:ascii="Trebuchet MS" w:eastAsia="Times New Roman" w:hAnsi="Trebuchet MS" w:cs="Arial" w:hint="default"/>
        <w:b/>
        <w:sz w:val="20"/>
        <w:szCs w:val="20"/>
      </w:rPr>
    </w:lvl>
  </w:abstractNum>
  <w:abstractNum w:abstractNumId="21" w15:restartNumberingAfterBreak="0">
    <w:nsid w:val="00000016"/>
    <w:multiLevelType w:val="singleLevel"/>
    <w:tmpl w:val="00000016"/>
    <w:name w:val="WW8Num43"/>
    <w:lvl w:ilvl="0">
      <w:start w:val="1"/>
      <w:numFmt w:val="lowerLetter"/>
      <w:lvlText w:val="(%1)"/>
      <w:lvlJc w:val="left"/>
      <w:pPr>
        <w:tabs>
          <w:tab w:val="num" w:pos="0"/>
        </w:tabs>
        <w:ind w:left="720" w:hanging="360"/>
      </w:pPr>
      <w:rPr>
        <w:rFonts w:cs="Times New Roman" w:hint="default"/>
        <w:b/>
        <w:bCs/>
        <w:sz w:val="20"/>
        <w:szCs w:val="20"/>
      </w:rPr>
    </w:lvl>
  </w:abstractNum>
  <w:abstractNum w:abstractNumId="22" w15:restartNumberingAfterBreak="0">
    <w:nsid w:val="00000017"/>
    <w:multiLevelType w:val="singleLevel"/>
    <w:tmpl w:val="00000017"/>
    <w:name w:val="WW8Num44"/>
    <w:lvl w:ilvl="0">
      <w:start w:val="1"/>
      <w:numFmt w:val="lowerLetter"/>
      <w:lvlText w:val="(%1)"/>
      <w:lvlJc w:val="left"/>
      <w:pPr>
        <w:tabs>
          <w:tab w:val="num" w:pos="0"/>
        </w:tabs>
        <w:ind w:left="1608" w:hanging="360"/>
      </w:pPr>
      <w:rPr>
        <w:rFonts w:cs="Times New Roman" w:hint="default"/>
      </w:rPr>
    </w:lvl>
  </w:abstractNum>
  <w:abstractNum w:abstractNumId="23" w15:restartNumberingAfterBreak="0">
    <w:nsid w:val="00000018"/>
    <w:multiLevelType w:val="singleLevel"/>
    <w:tmpl w:val="00000018"/>
    <w:name w:val="WW8Num45"/>
    <w:lvl w:ilvl="0">
      <w:start w:val="1"/>
      <w:numFmt w:val="bullet"/>
      <w:lvlText w:val=""/>
      <w:lvlJc w:val="left"/>
      <w:pPr>
        <w:tabs>
          <w:tab w:val="num" w:pos="0"/>
        </w:tabs>
        <w:ind w:left="1037" w:hanging="360"/>
      </w:pPr>
      <w:rPr>
        <w:rFonts w:ascii="Wingdings" w:hAnsi="Wingdings" w:cs="Wingdings" w:hint="default"/>
        <w:lang w:val="pt-BR"/>
      </w:rPr>
    </w:lvl>
  </w:abstractNum>
  <w:abstractNum w:abstractNumId="24" w15:restartNumberingAfterBreak="0">
    <w:nsid w:val="00000019"/>
    <w:multiLevelType w:val="multilevel"/>
    <w:tmpl w:val="586A667C"/>
    <w:name w:val="WW8Num47"/>
    <w:lvl w:ilvl="0">
      <w:start w:val="1"/>
      <w:numFmt w:val="lowerLetter"/>
      <w:lvlText w:val="(%1)"/>
      <w:lvlJc w:val="left"/>
      <w:pPr>
        <w:tabs>
          <w:tab w:val="num" w:pos="0"/>
        </w:tabs>
        <w:ind w:left="927" w:hanging="360"/>
      </w:pPr>
      <w:rPr>
        <w:rFonts w:ascii="Trebuchet MS" w:hAnsi="Trebuchet MS" w:cs="Trebuchet MS" w:hint="default"/>
        <w:b/>
        <w:bCs/>
        <w:sz w:val="18"/>
        <w:szCs w:val="1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15:restartNumberingAfterBreak="0">
    <w:nsid w:val="0000001A"/>
    <w:multiLevelType w:val="singleLevel"/>
    <w:tmpl w:val="0000001A"/>
    <w:name w:val="WW8Num49"/>
    <w:lvl w:ilvl="0">
      <w:start w:val="1"/>
      <w:numFmt w:val="lowerLetter"/>
      <w:lvlText w:val="(%1)"/>
      <w:lvlJc w:val="left"/>
      <w:pPr>
        <w:tabs>
          <w:tab w:val="num" w:pos="0"/>
        </w:tabs>
        <w:ind w:left="720" w:hanging="360"/>
      </w:pPr>
      <w:rPr>
        <w:rFonts w:cs="Trebuchet MS" w:hint="default"/>
        <w:b/>
        <w:bCs/>
      </w:rPr>
    </w:lvl>
  </w:abstractNum>
  <w:abstractNum w:abstractNumId="26" w15:restartNumberingAfterBreak="0">
    <w:nsid w:val="0000001B"/>
    <w:multiLevelType w:val="singleLevel"/>
    <w:tmpl w:val="0000001B"/>
    <w:name w:val="WW8Num50"/>
    <w:lvl w:ilvl="0">
      <w:start w:val="1"/>
      <w:numFmt w:val="bullet"/>
      <w:lvlText w:val=""/>
      <w:lvlJc w:val="left"/>
      <w:pPr>
        <w:tabs>
          <w:tab w:val="num" w:pos="0"/>
        </w:tabs>
        <w:ind w:left="1996" w:hanging="360"/>
      </w:pPr>
      <w:rPr>
        <w:rFonts w:ascii="Wingdings" w:hAnsi="Wingdings" w:cs="Wingdings" w:hint="default"/>
      </w:rPr>
    </w:lvl>
  </w:abstractNum>
  <w:abstractNum w:abstractNumId="27" w15:restartNumberingAfterBreak="0">
    <w:nsid w:val="0000001C"/>
    <w:multiLevelType w:val="singleLevel"/>
    <w:tmpl w:val="0000001C"/>
    <w:name w:val="WW8Num52"/>
    <w:lvl w:ilvl="0">
      <w:start w:val="1"/>
      <w:numFmt w:val="bullet"/>
      <w:lvlText w:val=""/>
      <w:lvlJc w:val="left"/>
      <w:pPr>
        <w:tabs>
          <w:tab w:val="num" w:pos="0"/>
        </w:tabs>
        <w:ind w:left="2072" w:hanging="360"/>
      </w:pPr>
      <w:rPr>
        <w:rFonts w:ascii="Wingdings" w:hAnsi="Wingdings" w:cs="Wingdings" w:hint="default"/>
        <w:kern w:val="1"/>
        <w:sz w:val="24"/>
        <w:szCs w:val="24"/>
        <w:lang w:val="pt-BR" w:eastAsia="zh-CN"/>
      </w:rPr>
    </w:lvl>
  </w:abstractNum>
  <w:abstractNum w:abstractNumId="28" w15:restartNumberingAfterBreak="0">
    <w:nsid w:val="0000001D"/>
    <w:multiLevelType w:val="singleLevel"/>
    <w:tmpl w:val="0000001D"/>
    <w:name w:val="WW8Num53"/>
    <w:lvl w:ilvl="0">
      <w:start w:val="9"/>
      <w:numFmt w:val="lowerLetter"/>
      <w:lvlText w:val="(%1)"/>
      <w:lvlJc w:val="left"/>
      <w:pPr>
        <w:tabs>
          <w:tab w:val="num" w:pos="0"/>
        </w:tabs>
        <w:ind w:left="1353" w:hanging="360"/>
      </w:pPr>
      <w:rPr>
        <w:rFonts w:ascii="Trebuchet MS" w:hAnsi="Trebuchet MS" w:cs="Arial" w:hint="default"/>
        <w:b/>
        <w:bCs/>
        <w:sz w:val="20"/>
      </w:rPr>
    </w:lvl>
  </w:abstractNum>
  <w:abstractNum w:abstractNumId="29" w15:restartNumberingAfterBreak="0">
    <w:nsid w:val="0000001E"/>
    <w:multiLevelType w:val="singleLevel"/>
    <w:tmpl w:val="0000001E"/>
    <w:name w:val="WW8Num54"/>
    <w:lvl w:ilvl="0">
      <w:start w:val="1"/>
      <w:numFmt w:val="lowerRoman"/>
      <w:lvlText w:val="(%1)"/>
      <w:lvlJc w:val="left"/>
      <w:pPr>
        <w:tabs>
          <w:tab w:val="num" w:pos="0"/>
        </w:tabs>
        <w:ind w:left="1080" w:hanging="720"/>
      </w:pPr>
      <w:rPr>
        <w:rFonts w:ascii="Trebuchet MS" w:hAnsi="Trebuchet MS" w:cs="Trebuchet MS" w:hint="default"/>
        <w:b/>
        <w:bCs/>
        <w:spacing w:val="-10"/>
        <w:lang w:val="pt-BR"/>
      </w:rPr>
    </w:lvl>
  </w:abstractNum>
  <w:abstractNum w:abstractNumId="30" w15:restartNumberingAfterBreak="0">
    <w:nsid w:val="0000001F"/>
    <w:multiLevelType w:val="singleLevel"/>
    <w:tmpl w:val="0000001F"/>
    <w:name w:val="WW8Num56"/>
    <w:lvl w:ilvl="0">
      <w:start w:val="1"/>
      <w:numFmt w:val="lowerLetter"/>
      <w:lvlText w:val="(%1)"/>
      <w:lvlJc w:val="left"/>
      <w:pPr>
        <w:tabs>
          <w:tab w:val="num" w:pos="0"/>
        </w:tabs>
        <w:ind w:left="1608" w:hanging="360"/>
      </w:pPr>
      <w:rPr>
        <w:rFonts w:cs="Times New Roman" w:hint="default"/>
      </w:rPr>
    </w:lvl>
  </w:abstractNum>
  <w:abstractNum w:abstractNumId="31" w15:restartNumberingAfterBreak="0">
    <w:nsid w:val="00000020"/>
    <w:multiLevelType w:val="multilevel"/>
    <w:tmpl w:val="00000020"/>
    <w:name w:val="WW8Num58"/>
    <w:lvl w:ilvl="0">
      <w:start w:val="1"/>
      <w:numFmt w:val="decimal"/>
      <w:lvlText w:val="%1."/>
      <w:lvlJc w:val="left"/>
      <w:pPr>
        <w:tabs>
          <w:tab w:val="num" w:pos="0"/>
        </w:tabs>
        <w:ind w:left="360" w:hanging="360"/>
      </w:pPr>
      <w:rPr>
        <w:rFonts w:ascii="Trebuchet MS" w:hAnsi="Trebuchet MS" w:cs="Trebuchet MS" w:hint="default"/>
        <w:b/>
        <w:bCs/>
        <w:color w:val="000000"/>
        <w:szCs w:val="24"/>
        <w:lang w:eastAsia="pt-BR"/>
      </w:rPr>
    </w:lvl>
    <w:lvl w:ilvl="1">
      <w:start w:val="1"/>
      <w:numFmt w:val="decimal"/>
      <w:lvlText w:val="%1.%2."/>
      <w:lvlJc w:val="left"/>
      <w:pPr>
        <w:tabs>
          <w:tab w:val="num" w:pos="0"/>
        </w:tabs>
        <w:ind w:left="1997" w:hanging="720"/>
      </w:pPr>
      <w:rPr>
        <w:rFonts w:ascii="Trebuchet MS" w:hAnsi="Trebuchet MS" w:cs="Trebuchet MS" w:hint="default"/>
        <w:b/>
        <w:bCs/>
        <w:color w:val="000000"/>
        <w:szCs w:val="24"/>
        <w:lang w:eastAsia="pt-BR"/>
      </w:rPr>
    </w:lvl>
    <w:lvl w:ilvl="2">
      <w:start w:val="1"/>
      <w:numFmt w:val="decimal"/>
      <w:lvlText w:val="%1.%2.%3."/>
      <w:lvlJc w:val="left"/>
      <w:pPr>
        <w:tabs>
          <w:tab w:val="num" w:pos="0"/>
        </w:tabs>
        <w:ind w:left="1210" w:hanging="720"/>
      </w:pPr>
      <w:rPr>
        <w:rFonts w:ascii="Trebuchet MS" w:hAnsi="Trebuchet MS" w:cs="Trebuchet MS" w:hint="default"/>
        <w:b/>
        <w:bCs/>
        <w:color w:val="000000"/>
        <w:szCs w:val="24"/>
        <w:lang w:eastAsia="pt-BR"/>
      </w:rPr>
    </w:lvl>
    <w:lvl w:ilvl="3">
      <w:start w:val="1"/>
      <w:numFmt w:val="decimal"/>
      <w:lvlText w:val="%1.%2.%3.%4."/>
      <w:lvlJc w:val="left"/>
      <w:pPr>
        <w:tabs>
          <w:tab w:val="num" w:pos="0"/>
        </w:tabs>
        <w:ind w:left="1635" w:hanging="1080"/>
      </w:pPr>
      <w:rPr>
        <w:rFonts w:ascii="Trebuchet MS" w:hAnsi="Trebuchet MS" w:cs="Trebuchet MS" w:hint="default"/>
        <w:b/>
        <w:bCs/>
        <w:color w:val="000000"/>
        <w:szCs w:val="24"/>
        <w:lang w:eastAsia="pt-BR"/>
      </w:rPr>
    </w:lvl>
    <w:lvl w:ilvl="4">
      <w:start w:val="1"/>
      <w:numFmt w:val="decimal"/>
      <w:lvlText w:val="%1.%2.%3.%4.%5."/>
      <w:lvlJc w:val="left"/>
      <w:pPr>
        <w:tabs>
          <w:tab w:val="num" w:pos="0"/>
        </w:tabs>
        <w:ind w:left="1700" w:hanging="1080"/>
      </w:pPr>
      <w:rPr>
        <w:rFonts w:ascii="Trebuchet MS" w:hAnsi="Trebuchet MS" w:cs="Trebuchet MS" w:hint="default"/>
        <w:b/>
        <w:bCs/>
        <w:color w:val="000000"/>
        <w:szCs w:val="24"/>
        <w:lang w:eastAsia="pt-BR"/>
      </w:rPr>
    </w:lvl>
    <w:lvl w:ilvl="5">
      <w:start w:val="1"/>
      <w:numFmt w:val="decimal"/>
      <w:lvlText w:val="%1.%2.%3.%4.%5.%6."/>
      <w:lvlJc w:val="left"/>
      <w:pPr>
        <w:tabs>
          <w:tab w:val="num" w:pos="0"/>
        </w:tabs>
        <w:ind w:left="2125" w:hanging="1440"/>
      </w:pPr>
      <w:rPr>
        <w:rFonts w:ascii="Trebuchet MS" w:hAnsi="Trebuchet MS" w:cs="Trebuchet MS" w:hint="default"/>
        <w:b/>
        <w:bCs/>
        <w:color w:val="000000"/>
        <w:szCs w:val="24"/>
        <w:lang w:eastAsia="pt-BR"/>
      </w:rPr>
    </w:lvl>
    <w:lvl w:ilvl="6">
      <w:start w:val="1"/>
      <w:numFmt w:val="decimal"/>
      <w:lvlText w:val="%1.%2.%3.%4.%5.%6.%7."/>
      <w:lvlJc w:val="left"/>
      <w:pPr>
        <w:tabs>
          <w:tab w:val="num" w:pos="0"/>
        </w:tabs>
        <w:ind w:left="2550" w:hanging="1800"/>
      </w:pPr>
      <w:rPr>
        <w:rFonts w:ascii="Trebuchet MS" w:hAnsi="Trebuchet MS" w:cs="Trebuchet MS" w:hint="default"/>
        <w:b/>
        <w:bCs/>
        <w:color w:val="000000"/>
        <w:szCs w:val="24"/>
        <w:lang w:eastAsia="pt-BR"/>
      </w:rPr>
    </w:lvl>
    <w:lvl w:ilvl="7">
      <w:start w:val="1"/>
      <w:numFmt w:val="decimal"/>
      <w:lvlText w:val="%1.%2.%3.%4.%5.%6.%7.%8."/>
      <w:lvlJc w:val="left"/>
      <w:pPr>
        <w:tabs>
          <w:tab w:val="num" w:pos="0"/>
        </w:tabs>
        <w:ind w:left="2615" w:hanging="1800"/>
      </w:pPr>
      <w:rPr>
        <w:rFonts w:ascii="Trebuchet MS" w:hAnsi="Trebuchet MS" w:cs="Trebuchet MS" w:hint="default"/>
        <w:b/>
        <w:bCs/>
        <w:color w:val="000000"/>
        <w:szCs w:val="24"/>
        <w:lang w:eastAsia="pt-BR"/>
      </w:rPr>
    </w:lvl>
    <w:lvl w:ilvl="8">
      <w:start w:val="1"/>
      <w:numFmt w:val="decimal"/>
      <w:lvlText w:val="%1.%2.%3.%4.%5.%6.%7.%8.%9."/>
      <w:lvlJc w:val="left"/>
      <w:pPr>
        <w:tabs>
          <w:tab w:val="num" w:pos="0"/>
        </w:tabs>
        <w:ind w:left="3040" w:hanging="2160"/>
      </w:pPr>
      <w:rPr>
        <w:rFonts w:ascii="Trebuchet MS" w:hAnsi="Trebuchet MS" w:cs="Trebuchet MS" w:hint="default"/>
        <w:b/>
        <w:bCs/>
        <w:color w:val="000000"/>
        <w:szCs w:val="24"/>
        <w:lang w:eastAsia="pt-BR"/>
      </w:rPr>
    </w:lvl>
  </w:abstractNum>
  <w:abstractNum w:abstractNumId="32" w15:restartNumberingAfterBreak="0">
    <w:nsid w:val="00000021"/>
    <w:multiLevelType w:val="singleLevel"/>
    <w:tmpl w:val="BE0A0E06"/>
    <w:name w:val="WW8Num59"/>
    <w:lvl w:ilvl="0">
      <w:start w:val="1"/>
      <w:numFmt w:val="lowerLetter"/>
      <w:lvlText w:val="(%1)"/>
      <w:lvlJc w:val="left"/>
      <w:pPr>
        <w:tabs>
          <w:tab w:val="num" w:pos="0"/>
        </w:tabs>
        <w:ind w:left="1026" w:hanging="540"/>
      </w:pPr>
      <w:rPr>
        <w:rFonts w:ascii="Trebuchet MS" w:hAnsi="Trebuchet MS" w:cs="Trebuchet MS" w:hint="default"/>
        <w:b/>
        <w:bCs/>
        <w:sz w:val="20"/>
        <w:szCs w:val="22"/>
      </w:rPr>
    </w:lvl>
  </w:abstractNum>
  <w:abstractNum w:abstractNumId="33" w15:restartNumberingAfterBreak="0">
    <w:nsid w:val="00000022"/>
    <w:multiLevelType w:val="singleLevel"/>
    <w:tmpl w:val="00000022"/>
    <w:name w:val="WW8Num60"/>
    <w:lvl w:ilvl="0">
      <w:start w:val="1"/>
      <w:numFmt w:val="lowerLetter"/>
      <w:lvlText w:val="(%1)"/>
      <w:lvlJc w:val="left"/>
      <w:pPr>
        <w:tabs>
          <w:tab w:val="num" w:pos="0"/>
        </w:tabs>
        <w:ind w:left="633" w:hanging="360"/>
      </w:pPr>
      <w:rPr>
        <w:rFonts w:hint="default"/>
        <w:b/>
        <w:bCs/>
      </w:rPr>
    </w:lvl>
  </w:abstractNum>
  <w:abstractNum w:abstractNumId="34" w15:restartNumberingAfterBreak="0">
    <w:nsid w:val="00000023"/>
    <w:multiLevelType w:val="singleLevel"/>
    <w:tmpl w:val="21FE671C"/>
    <w:name w:val="WW8Num61"/>
    <w:lvl w:ilvl="0">
      <w:start w:val="1"/>
      <w:numFmt w:val="lowerLetter"/>
      <w:lvlText w:val="(%1)"/>
      <w:lvlJc w:val="left"/>
      <w:pPr>
        <w:tabs>
          <w:tab w:val="num" w:pos="0"/>
        </w:tabs>
        <w:ind w:left="1494" w:hanging="360"/>
      </w:pPr>
      <w:rPr>
        <w:rFonts w:ascii="Trebuchet MS" w:hAnsi="Trebuchet MS" w:cs="Trebuchet MS" w:hint="default"/>
        <w:b/>
      </w:rPr>
    </w:lvl>
  </w:abstractNum>
  <w:abstractNum w:abstractNumId="35" w15:restartNumberingAfterBreak="0">
    <w:nsid w:val="00000024"/>
    <w:multiLevelType w:val="singleLevel"/>
    <w:tmpl w:val="00000024"/>
    <w:name w:val="WW8Num62"/>
    <w:lvl w:ilvl="0">
      <w:start w:val="1"/>
      <w:numFmt w:val="bullet"/>
      <w:lvlText w:val=""/>
      <w:lvlJc w:val="left"/>
      <w:pPr>
        <w:tabs>
          <w:tab w:val="num" w:pos="0"/>
        </w:tabs>
        <w:ind w:left="1180" w:hanging="360"/>
      </w:pPr>
      <w:rPr>
        <w:rFonts w:ascii="Wingdings" w:hAnsi="Wingdings" w:cs="Wingdings" w:hint="default"/>
      </w:rPr>
    </w:lvl>
  </w:abstractNum>
  <w:abstractNum w:abstractNumId="36" w15:restartNumberingAfterBreak="0">
    <w:nsid w:val="00000025"/>
    <w:multiLevelType w:val="singleLevel"/>
    <w:tmpl w:val="3A6EF796"/>
    <w:name w:val="WW8Num64"/>
    <w:lvl w:ilvl="0">
      <w:start w:val="1"/>
      <w:numFmt w:val="lowerRoman"/>
      <w:lvlText w:val="(%1)"/>
      <w:lvlJc w:val="left"/>
      <w:pPr>
        <w:tabs>
          <w:tab w:val="num" w:pos="0"/>
        </w:tabs>
        <w:ind w:left="1287" w:hanging="720"/>
      </w:pPr>
      <w:rPr>
        <w:rFonts w:ascii="Trebuchet MS" w:hAnsi="Trebuchet MS" w:cs="Trebuchet MS" w:hint="default"/>
        <w:b/>
        <w:bCs/>
        <w:sz w:val="24"/>
        <w:szCs w:val="24"/>
      </w:rPr>
    </w:lvl>
  </w:abstractNum>
  <w:abstractNum w:abstractNumId="37" w15:restartNumberingAfterBreak="0">
    <w:nsid w:val="00000405"/>
    <w:multiLevelType w:val="multilevel"/>
    <w:tmpl w:val="964083EA"/>
    <w:lvl w:ilvl="0">
      <w:start w:val="1"/>
      <w:numFmt w:val="bullet"/>
      <w:lvlText w:val=""/>
      <w:lvlJc w:val="left"/>
      <w:pPr>
        <w:ind w:left="476" w:hanging="361"/>
      </w:pPr>
      <w:rPr>
        <w:rFonts w:ascii="Symbol" w:hAnsi="Symbol" w:hint="default"/>
        <w:b w:val="0"/>
        <w:sz w:val="24"/>
      </w:rPr>
    </w:lvl>
    <w:lvl w:ilvl="1">
      <w:numFmt w:val="bullet"/>
      <w:lvlText w:val=""/>
      <w:lvlJc w:val="left"/>
      <w:pPr>
        <w:ind w:left="476" w:hanging="284"/>
      </w:pPr>
      <w:rPr>
        <w:rFonts w:ascii="Symbol" w:hAnsi="Symbol"/>
        <w:b w:val="0"/>
        <w:sz w:val="24"/>
      </w:rPr>
    </w:lvl>
    <w:lvl w:ilvl="2">
      <w:numFmt w:val="bullet"/>
      <w:lvlText w:val="•"/>
      <w:lvlJc w:val="left"/>
      <w:pPr>
        <w:ind w:left="2370" w:hanging="284"/>
      </w:pPr>
    </w:lvl>
    <w:lvl w:ilvl="3">
      <w:numFmt w:val="bullet"/>
      <w:lvlText w:val="•"/>
      <w:lvlJc w:val="left"/>
      <w:pPr>
        <w:ind w:left="3317" w:hanging="284"/>
      </w:pPr>
    </w:lvl>
    <w:lvl w:ilvl="4">
      <w:numFmt w:val="bullet"/>
      <w:lvlText w:val="•"/>
      <w:lvlJc w:val="left"/>
      <w:pPr>
        <w:ind w:left="4264" w:hanging="284"/>
      </w:pPr>
    </w:lvl>
    <w:lvl w:ilvl="5">
      <w:numFmt w:val="bullet"/>
      <w:lvlText w:val="•"/>
      <w:lvlJc w:val="left"/>
      <w:pPr>
        <w:ind w:left="5211" w:hanging="284"/>
      </w:pPr>
    </w:lvl>
    <w:lvl w:ilvl="6">
      <w:numFmt w:val="bullet"/>
      <w:lvlText w:val="•"/>
      <w:lvlJc w:val="left"/>
      <w:pPr>
        <w:ind w:left="6158" w:hanging="284"/>
      </w:pPr>
    </w:lvl>
    <w:lvl w:ilvl="7">
      <w:numFmt w:val="bullet"/>
      <w:lvlText w:val="•"/>
      <w:lvlJc w:val="left"/>
      <w:pPr>
        <w:ind w:left="7105" w:hanging="284"/>
      </w:pPr>
    </w:lvl>
    <w:lvl w:ilvl="8">
      <w:numFmt w:val="bullet"/>
      <w:lvlText w:val="•"/>
      <w:lvlJc w:val="left"/>
      <w:pPr>
        <w:ind w:left="8052" w:hanging="284"/>
      </w:pPr>
    </w:lvl>
  </w:abstractNum>
  <w:abstractNum w:abstractNumId="38" w15:restartNumberingAfterBreak="0">
    <w:nsid w:val="0202336E"/>
    <w:multiLevelType w:val="hybridMultilevel"/>
    <w:tmpl w:val="9A484FD2"/>
    <w:lvl w:ilvl="0" w:tplc="84542E4A">
      <w:start w:val="1"/>
      <w:numFmt w:val="lowerRoman"/>
      <w:lvlText w:val="(%1)"/>
      <w:lvlJc w:val="left"/>
      <w:pPr>
        <w:ind w:left="1571"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03A04F1F"/>
    <w:multiLevelType w:val="singleLevel"/>
    <w:tmpl w:val="797C284A"/>
    <w:lvl w:ilvl="0">
      <w:start w:val="1"/>
      <w:numFmt w:val="lowerLetter"/>
      <w:lvlText w:val="(%1)"/>
      <w:lvlJc w:val="left"/>
      <w:pPr>
        <w:tabs>
          <w:tab w:val="num" w:pos="0"/>
        </w:tabs>
        <w:ind w:left="720" w:hanging="360"/>
      </w:pPr>
      <w:rPr>
        <w:rFonts w:ascii="Trebuchet MS" w:eastAsia="Times New Roman" w:hAnsi="Trebuchet MS" w:cs="Trebuchet MS" w:hint="default"/>
        <w:b/>
        <w:bCs/>
        <w:sz w:val="20"/>
        <w:szCs w:val="20"/>
      </w:rPr>
    </w:lvl>
  </w:abstractNum>
  <w:abstractNum w:abstractNumId="40" w15:restartNumberingAfterBreak="0">
    <w:nsid w:val="08D927F6"/>
    <w:multiLevelType w:val="hybridMultilevel"/>
    <w:tmpl w:val="D18EC8A0"/>
    <w:lvl w:ilvl="0" w:tplc="ADB44D52">
      <w:start w:val="1"/>
      <w:numFmt w:val="lowerLetter"/>
      <w:lvlText w:val="(%1)"/>
      <w:lvlJc w:val="left"/>
      <w:pPr>
        <w:ind w:left="1353" w:hanging="360"/>
      </w:pPr>
      <w:rPr>
        <w:rFonts w:hint="default"/>
      </w:rPr>
    </w:lvl>
    <w:lvl w:ilvl="1" w:tplc="04160019" w:tentative="1">
      <w:start w:val="1"/>
      <w:numFmt w:val="lowerLetter"/>
      <w:lvlText w:val="%2."/>
      <w:lvlJc w:val="left"/>
      <w:pPr>
        <w:ind w:left="2073" w:hanging="360"/>
      </w:pPr>
    </w:lvl>
    <w:lvl w:ilvl="2" w:tplc="0416001B" w:tentative="1">
      <w:start w:val="1"/>
      <w:numFmt w:val="lowerRoman"/>
      <w:lvlText w:val="%3."/>
      <w:lvlJc w:val="right"/>
      <w:pPr>
        <w:ind w:left="2793" w:hanging="180"/>
      </w:pPr>
    </w:lvl>
    <w:lvl w:ilvl="3" w:tplc="0416000F" w:tentative="1">
      <w:start w:val="1"/>
      <w:numFmt w:val="decimal"/>
      <w:lvlText w:val="%4."/>
      <w:lvlJc w:val="left"/>
      <w:pPr>
        <w:ind w:left="3513" w:hanging="360"/>
      </w:pPr>
    </w:lvl>
    <w:lvl w:ilvl="4" w:tplc="04160019" w:tentative="1">
      <w:start w:val="1"/>
      <w:numFmt w:val="lowerLetter"/>
      <w:lvlText w:val="%5."/>
      <w:lvlJc w:val="left"/>
      <w:pPr>
        <w:ind w:left="4233" w:hanging="360"/>
      </w:pPr>
    </w:lvl>
    <w:lvl w:ilvl="5" w:tplc="0416001B" w:tentative="1">
      <w:start w:val="1"/>
      <w:numFmt w:val="lowerRoman"/>
      <w:lvlText w:val="%6."/>
      <w:lvlJc w:val="right"/>
      <w:pPr>
        <w:ind w:left="4953" w:hanging="180"/>
      </w:pPr>
    </w:lvl>
    <w:lvl w:ilvl="6" w:tplc="0416000F" w:tentative="1">
      <w:start w:val="1"/>
      <w:numFmt w:val="decimal"/>
      <w:lvlText w:val="%7."/>
      <w:lvlJc w:val="left"/>
      <w:pPr>
        <w:ind w:left="5673" w:hanging="360"/>
      </w:pPr>
    </w:lvl>
    <w:lvl w:ilvl="7" w:tplc="04160019" w:tentative="1">
      <w:start w:val="1"/>
      <w:numFmt w:val="lowerLetter"/>
      <w:lvlText w:val="%8."/>
      <w:lvlJc w:val="left"/>
      <w:pPr>
        <w:ind w:left="6393" w:hanging="360"/>
      </w:pPr>
    </w:lvl>
    <w:lvl w:ilvl="8" w:tplc="0416001B" w:tentative="1">
      <w:start w:val="1"/>
      <w:numFmt w:val="lowerRoman"/>
      <w:lvlText w:val="%9."/>
      <w:lvlJc w:val="right"/>
      <w:pPr>
        <w:ind w:left="7113" w:hanging="180"/>
      </w:pPr>
    </w:lvl>
  </w:abstractNum>
  <w:abstractNum w:abstractNumId="41" w15:restartNumberingAfterBreak="0">
    <w:nsid w:val="0C7A5B2A"/>
    <w:multiLevelType w:val="hybridMultilevel"/>
    <w:tmpl w:val="605C0674"/>
    <w:name w:val="WW8Num612"/>
    <w:lvl w:ilvl="0" w:tplc="16D088B2">
      <w:start w:val="3"/>
      <w:numFmt w:val="lowerLetter"/>
      <w:lvlText w:val="(%1)"/>
      <w:lvlJc w:val="left"/>
      <w:pPr>
        <w:ind w:left="1233" w:hanging="360"/>
      </w:pPr>
      <w:rPr>
        <w:rFonts w:ascii="Trebuchet MS" w:hAnsi="Trebuchet MS" w:cs="Trebuchet M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2" w15:restartNumberingAfterBreak="0">
    <w:nsid w:val="11093CB5"/>
    <w:multiLevelType w:val="hybridMultilevel"/>
    <w:tmpl w:val="1BB2D5CA"/>
    <w:lvl w:ilvl="0" w:tplc="B9125D28">
      <w:start w:val="1"/>
      <w:numFmt w:val="lowerLetter"/>
      <w:lvlText w:val="(%1)"/>
      <w:lvlJc w:val="left"/>
      <w:pPr>
        <w:ind w:left="786" w:hanging="360"/>
      </w:pPr>
      <w:rPr>
        <w:rFonts w:hint="default"/>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43" w15:restartNumberingAfterBreak="0">
    <w:nsid w:val="17D45D30"/>
    <w:multiLevelType w:val="hybridMultilevel"/>
    <w:tmpl w:val="0A8CDD8E"/>
    <w:lvl w:ilvl="0" w:tplc="FFFFFFFF">
      <w:start w:val="1"/>
      <w:numFmt w:val="lowerLetter"/>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44" w15:restartNumberingAfterBreak="0">
    <w:nsid w:val="22363371"/>
    <w:multiLevelType w:val="hybridMultilevel"/>
    <w:tmpl w:val="55F03E4A"/>
    <w:lvl w:ilvl="0" w:tplc="FFFFFFFF">
      <w:start w:val="1"/>
      <w:numFmt w:val="lowerRoman"/>
      <w:lvlText w:val="(%1)"/>
      <w:lvlJc w:val="left"/>
      <w:pPr>
        <w:ind w:left="1713" w:hanging="720"/>
      </w:pPr>
      <w:rPr>
        <w:rFonts w:ascii="Trebuchet MS" w:eastAsia="Times New Roman" w:hAnsi="Trebuchet MS" w:cs="Trebuchet MS"/>
        <w:b/>
      </w:rPr>
    </w:lvl>
    <w:lvl w:ilvl="1" w:tplc="04160001">
      <w:start w:val="1"/>
      <w:numFmt w:val="bullet"/>
      <w:lvlText w:val=""/>
      <w:lvlJc w:val="left"/>
      <w:pPr>
        <w:ind w:left="1713" w:hanging="360"/>
      </w:pPr>
      <w:rPr>
        <w:rFonts w:ascii="Symbol" w:hAnsi="Symbol" w:hint="default"/>
      </w:r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45" w15:restartNumberingAfterBreak="0">
    <w:nsid w:val="225252DD"/>
    <w:multiLevelType w:val="hybridMultilevel"/>
    <w:tmpl w:val="CADE2D74"/>
    <w:lvl w:ilvl="0" w:tplc="FFFFFFFF">
      <w:start w:val="1"/>
      <w:numFmt w:val="lowerRoman"/>
      <w:lvlText w:val="(%1)"/>
      <w:lvlJc w:val="left"/>
      <w:pPr>
        <w:ind w:left="1429" w:hanging="720"/>
      </w:pPr>
      <w:rPr>
        <w:rFonts w:ascii="Trebuchet MS" w:hAnsi="Trebuchet MS" w:cs="Trebuchet MS" w:hint="default"/>
        <w:b/>
        <w:sz w:val="20"/>
      </w:rPr>
    </w:lvl>
    <w:lvl w:ilvl="1" w:tplc="FFFFFFFF">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6" w15:restartNumberingAfterBreak="0">
    <w:nsid w:val="236169B0"/>
    <w:multiLevelType w:val="hybridMultilevel"/>
    <w:tmpl w:val="89A63490"/>
    <w:lvl w:ilvl="0" w:tplc="DB4EEBEA">
      <w:start w:val="1"/>
      <w:numFmt w:val="lowerRoman"/>
      <w:lvlText w:val="(%1)"/>
      <w:lvlJc w:val="left"/>
      <w:pPr>
        <w:ind w:left="1713" w:hanging="720"/>
      </w:pPr>
      <w:rPr>
        <w:rFonts w:ascii="Trebuchet MS" w:eastAsia="Times New Roman" w:hAnsi="Trebuchet MS" w:cs="Arial"/>
        <w:b/>
        <w:bCs/>
      </w:rPr>
    </w:lvl>
    <w:lvl w:ilvl="1" w:tplc="04160019" w:tentative="1">
      <w:start w:val="1"/>
      <w:numFmt w:val="lowerLetter"/>
      <w:lvlText w:val="%2."/>
      <w:lvlJc w:val="left"/>
      <w:pPr>
        <w:ind w:left="2073" w:hanging="360"/>
      </w:pPr>
    </w:lvl>
    <w:lvl w:ilvl="2" w:tplc="0416001B" w:tentative="1">
      <w:start w:val="1"/>
      <w:numFmt w:val="lowerRoman"/>
      <w:lvlText w:val="%3."/>
      <w:lvlJc w:val="right"/>
      <w:pPr>
        <w:ind w:left="2793" w:hanging="180"/>
      </w:pPr>
    </w:lvl>
    <w:lvl w:ilvl="3" w:tplc="0416000F" w:tentative="1">
      <w:start w:val="1"/>
      <w:numFmt w:val="decimal"/>
      <w:lvlText w:val="%4."/>
      <w:lvlJc w:val="left"/>
      <w:pPr>
        <w:ind w:left="3513" w:hanging="360"/>
      </w:pPr>
    </w:lvl>
    <w:lvl w:ilvl="4" w:tplc="04160019" w:tentative="1">
      <w:start w:val="1"/>
      <w:numFmt w:val="lowerLetter"/>
      <w:lvlText w:val="%5."/>
      <w:lvlJc w:val="left"/>
      <w:pPr>
        <w:ind w:left="4233" w:hanging="360"/>
      </w:pPr>
    </w:lvl>
    <w:lvl w:ilvl="5" w:tplc="0416001B" w:tentative="1">
      <w:start w:val="1"/>
      <w:numFmt w:val="lowerRoman"/>
      <w:lvlText w:val="%6."/>
      <w:lvlJc w:val="right"/>
      <w:pPr>
        <w:ind w:left="4953" w:hanging="180"/>
      </w:pPr>
    </w:lvl>
    <w:lvl w:ilvl="6" w:tplc="0416000F" w:tentative="1">
      <w:start w:val="1"/>
      <w:numFmt w:val="decimal"/>
      <w:lvlText w:val="%7."/>
      <w:lvlJc w:val="left"/>
      <w:pPr>
        <w:ind w:left="5673" w:hanging="360"/>
      </w:pPr>
    </w:lvl>
    <w:lvl w:ilvl="7" w:tplc="04160019" w:tentative="1">
      <w:start w:val="1"/>
      <w:numFmt w:val="lowerLetter"/>
      <w:lvlText w:val="%8."/>
      <w:lvlJc w:val="left"/>
      <w:pPr>
        <w:ind w:left="6393" w:hanging="360"/>
      </w:pPr>
    </w:lvl>
    <w:lvl w:ilvl="8" w:tplc="0416001B" w:tentative="1">
      <w:start w:val="1"/>
      <w:numFmt w:val="lowerRoman"/>
      <w:lvlText w:val="%9."/>
      <w:lvlJc w:val="right"/>
      <w:pPr>
        <w:ind w:left="7113" w:hanging="180"/>
      </w:pPr>
    </w:lvl>
  </w:abstractNum>
  <w:abstractNum w:abstractNumId="47" w15:restartNumberingAfterBreak="0">
    <w:nsid w:val="23826E78"/>
    <w:multiLevelType w:val="hybridMultilevel"/>
    <w:tmpl w:val="D2C67150"/>
    <w:lvl w:ilvl="0" w:tplc="9496E4C4">
      <w:start w:val="1"/>
      <w:numFmt w:val="lowerLetter"/>
      <w:lvlText w:val="(%1)"/>
      <w:lvlJc w:val="left"/>
      <w:pPr>
        <w:ind w:left="1637" w:hanging="360"/>
      </w:pPr>
      <w:rPr>
        <w:rFonts w:ascii="Trebuchet MS" w:hAnsi="Trebuchet MS" w:cs="Trebuchet MS" w:hint="default"/>
        <w:b/>
        <w:bCs/>
        <w:color w:val="000000"/>
        <w:sz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48" w15:restartNumberingAfterBreak="0">
    <w:nsid w:val="23A81A14"/>
    <w:multiLevelType w:val="hybridMultilevel"/>
    <w:tmpl w:val="CFF0B082"/>
    <w:lvl w:ilvl="0" w:tplc="04160001">
      <w:start w:val="1"/>
      <w:numFmt w:val="bullet"/>
      <w:lvlText w:val=""/>
      <w:lvlJc w:val="left"/>
      <w:pPr>
        <w:ind w:left="1004" w:hanging="360"/>
      </w:pPr>
      <w:rPr>
        <w:rFonts w:ascii="Symbol" w:hAnsi="Symbol" w:hint="default"/>
      </w:rPr>
    </w:lvl>
    <w:lvl w:ilvl="1" w:tplc="04160003" w:tentative="1">
      <w:start w:val="1"/>
      <w:numFmt w:val="bullet"/>
      <w:lvlText w:val="o"/>
      <w:lvlJc w:val="left"/>
      <w:pPr>
        <w:ind w:left="1724" w:hanging="360"/>
      </w:pPr>
      <w:rPr>
        <w:rFonts w:ascii="Courier New" w:hAnsi="Courier New" w:cs="Courier New" w:hint="default"/>
      </w:rPr>
    </w:lvl>
    <w:lvl w:ilvl="2" w:tplc="04160005" w:tentative="1">
      <w:start w:val="1"/>
      <w:numFmt w:val="bullet"/>
      <w:lvlText w:val=""/>
      <w:lvlJc w:val="left"/>
      <w:pPr>
        <w:ind w:left="2444" w:hanging="360"/>
      </w:pPr>
      <w:rPr>
        <w:rFonts w:ascii="Wingdings" w:hAnsi="Wingdings" w:hint="default"/>
      </w:rPr>
    </w:lvl>
    <w:lvl w:ilvl="3" w:tplc="04160001" w:tentative="1">
      <w:start w:val="1"/>
      <w:numFmt w:val="bullet"/>
      <w:lvlText w:val=""/>
      <w:lvlJc w:val="left"/>
      <w:pPr>
        <w:ind w:left="3164" w:hanging="360"/>
      </w:pPr>
      <w:rPr>
        <w:rFonts w:ascii="Symbol" w:hAnsi="Symbol" w:hint="default"/>
      </w:rPr>
    </w:lvl>
    <w:lvl w:ilvl="4" w:tplc="04160003" w:tentative="1">
      <w:start w:val="1"/>
      <w:numFmt w:val="bullet"/>
      <w:lvlText w:val="o"/>
      <w:lvlJc w:val="left"/>
      <w:pPr>
        <w:ind w:left="3884" w:hanging="360"/>
      </w:pPr>
      <w:rPr>
        <w:rFonts w:ascii="Courier New" w:hAnsi="Courier New" w:cs="Courier New" w:hint="default"/>
      </w:rPr>
    </w:lvl>
    <w:lvl w:ilvl="5" w:tplc="04160005" w:tentative="1">
      <w:start w:val="1"/>
      <w:numFmt w:val="bullet"/>
      <w:lvlText w:val=""/>
      <w:lvlJc w:val="left"/>
      <w:pPr>
        <w:ind w:left="4604" w:hanging="360"/>
      </w:pPr>
      <w:rPr>
        <w:rFonts w:ascii="Wingdings" w:hAnsi="Wingdings" w:hint="default"/>
      </w:rPr>
    </w:lvl>
    <w:lvl w:ilvl="6" w:tplc="04160001" w:tentative="1">
      <w:start w:val="1"/>
      <w:numFmt w:val="bullet"/>
      <w:lvlText w:val=""/>
      <w:lvlJc w:val="left"/>
      <w:pPr>
        <w:ind w:left="5324" w:hanging="360"/>
      </w:pPr>
      <w:rPr>
        <w:rFonts w:ascii="Symbol" w:hAnsi="Symbol" w:hint="default"/>
      </w:rPr>
    </w:lvl>
    <w:lvl w:ilvl="7" w:tplc="04160003" w:tentative="1">
      <w:start w:val="1"/>
      <w:numFmt w:val="bullet"/>
      <w:lvlText w:val="o"/>
      <w:lvlJc w:val="left"/>
      <w:pPr>
        <w:ind w:left="6044" w:hanging="360"/>
      </w:pPr>
      <w:rPr>
        <w:rFonts w:ascii="Courier New" w:hAnsi="Courier New" w:cs="Courier New" w:hint="default"/>
      </w:rPr>
    </w:lvl>
    <w:lvl w:ilvl="8" w:tplc="04160005" w:tentative="1">
      <w:start w:val="1"/>
      <w:numFmt w:val="bullet"/>
      <w:lvlText w:val=""/>
      <w:lvlJc w:val="left"/>
      <w:pPr>
        <w:ind w:left="6764" w:hanging="360"/>
      </w:pPr>
      <w:rPr>
        <w:rFonts w:ascii="Wingdings" w:hAnsi="Wingdings" w:hint="default"/>
      </w:rPr>
    </w:lvl>
  </w:abstractNum>
  <w:abstractNum w:abstractNumId="49" w15:restartNumberingAfterBreak="0">
    <w:nsid w:val="24C015AE"/>
    <w:multiLevelType w:val="hybridMultilevel"/>
    <w:tmpl w:val="0A8CDD8E"/>
    <w:lvl w:ilvl="0" w:tplc="0C94D58C">
      <w:start w:val="1"/>
      <w:numFmt w:val="lowerLetter"/>
      <w:lvlText w:val="(%1)"/>
      <w:lvlJc w:val="left"/>
      <w:pPr>
        <w:ind w:left="786" w:hanging="360"/>
      </w:pPr>
      <w:rPr>
        <w:rFonts w:hint="default"/>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50" w15:restartNumberingAfterBreak="0">
    <w:nsid w:val="26553D06"/>
    <w:multiLevelType w:val="hybridMultilevel"/>
    <w:tmpl w:val="AEC2CCC4"/>
    <w:lvl w:ilvl="0" w:tplc="28BC1D6C">
      <w:start w:val="1"/>
      <w:numFmt w:val="lowerLetter"/>
      <w:lvlText w:val="(%1)"/>
      <w:lvlJc w:val="left"/>
      <w:pPr>
        <w:ind w:left="1353" w:hanging="360"/>
      </w:pPr>
      <w:rPr>
        <w:rFonts w:ascii="Trebuchet MS" w:hAnsi="Trebuchet MS" w:hint="default"/>
        <w:b/>
        <w:bCs/>
      </w:rPr>
    </w:lvl>
    <w:lvl w:ilvl="1" w:tplc="04160019" w:tentative="1">
      <w:start w:val="1"/>
      <w:numFmt w:val="lowerLetter"/>
      <w:lvlText w:val="%2."/>
      <w:lvlJc w:val="left"/>
      <w:pPr>
        <w:ind w:left="2073" w:hanging="360"/>
      </w:pPr>
    </w:lvl>
    <w:lvl w:ilvl="2" w:tplc="0416001B" w:tentative="1">
      <w:start w:val="1"/>
      <w:numFmt w:val="lowerRoman"/>
      <w:lvlText w:val="%3."/>
      <w:lvlJc w:val="right"/>
      <w:pPr>
        <w:ind w:left="2793" w:hanging="180"/>
      </w:pPr>
    </w:lvl>
    <w:lvl w:ilvl="3" w:tplc="0416000F" w:tentative="1">
      <w:start w:val="1"/>
      <w:numFmt w:val="decimal"/>
      <w:lvlText w:val="%4."/>
      <w:lvlJc w:val="left"/>
      <w:pPr>
        <w:ind w:left="3513" w:hanging="360"/>
      </w:pPr>
    </w:lvl>
    <w:lvl w:ilvl="4" w:tplc="04160019" w:tentative="1">
      <w:start w:val="1"/>
      <w:numFmt w:val="lowerLetter"/>
      <w:lvlText w:val="%5."/>
      <w:lvlJc w:val="left"/>
      <w:pPr>
        <w:ind w:left="4233" w:hanging="360"/>
      </w:pPr>
    </w:lvl>
    <w:lvl w:ilvl="5" w:tplc="0416001B" w:tentative="1">
      <w:start w:val="1"/>
      <w:numFmt w:val="lowerRoman"/>
      <w:lvlText w:val="%6."/>
      <w:lvlJc w:val="right"/>
      <w:pPr>
        <w:ind w:left="4953" w:hanging="180"/>
      </w:pPr>
    </w:lvl>
    <w:lvl w:ilvl="6" w:tplc="0416000F" w:tentative="1">
      <w:start w:val="1"/>
      <w:numFmt w:val="decimal"/>
      <w:lvlText w:val="%7."/>
      <w:lvlJc w:val="left"/>
      <w:pPr>
        <w:ind w:left="5673" w:hanging="360"/>
      </w:pPr>
    </w:lvl>
    <w:lvl w:ilvl="7" w:tplc="04160019" w:tentative="1">
      <w:start w:val="1"/>
      <w:numFmt w:val="lowerLetter"/>
      <w:lvlText w:val="%8."/>
      <w:lvlJc w:val="left"/>
      <w:pPr>
        <w:ind w:left="6393" w:hanging="360"/>
      </w:pPr>
    </w:lvl>
    <w:lvl w:ilvl="8" w:tplc="0416001B" w:tentative="1">
      <w:start w:val="1"/>
      <w:numFmt w:val="lowerRoman"/>
      <w:lvlText w:val="%9."/>
      <w:lvlJc w:val="right"/>
      <w:pPr>
        <w:ind w:left="7113" w:hanging="180"/>
      </w:pPr>
    </w:lvl>
  </w:abstractNum>
  <w:abstractNum w:abstractNumId="51" w15:restartNumberingAfterBreak="0">
    <w:nsid w:val="277F711F"/>
    <w:multiLevelType w:val="hybridMultilevel"/>
    <w:tmpl w:val="8EEEC31A"/>
    <w:lvl w:ilvl="0" w:tplc="84E60E08">
      <w:start w:val="1"/>
      <w:numFmt w:val="lowerRoman"/>
      <w:lvlText w:val="(%1)"/>
      <w:lvlJc w:val="left"/>
      <w:pPr>
        <w:ind w:left="1713" w:hanging="720"/>
      </w:pPr>
      <w:rPr>
        <w:rFonts w:ascii="Trebuchet MS" w:eastAsia="Times New Roman" w:hAnsi="Trebuchet MS" w:cs="Trebuchet MS"/>
        <w:b/>
      </w:rPr>
    </w:lvl>
    <w:lvl w:ilvl="1" w:tplc="6494F8CE">
      <w:numFmt w:val="bullet"/>
      <w:lvlText w:val="•"/>
      <w:lvlJc w:val="left"/>
      <w:pPr>
        <w:ind w:left="2283" w:hanging="570"/>
      </w:pPr>
      <w:rPr>
        <w:rFonts w:ascii="Trebuchet MS" w:eastAsia="Times New Roman" w:hAnsi="Trebuchet MS" w:cs="Trebuchet MS" w:hint="default"/>
      </w:rPr>
    </w:lvl>
    <w:lvl w:ilvl="2" w:tplc="0416001B" w:tentative="1">
      <w:start w:val="1"/>
      <w:numFmt w:val="lowerRoman"/>
      <w:lvlText w:val="%3."/>
      <w:lvlJc w:val="right"/>
      <w:pPr>
        <w:ind w:left="2793" w:hanging="180"/>
      </w:pPr>
    </w:lvl>
    <w:lvl w:ilvl="3" w:tplc="0416000F" w:tentative="1">
      <w:start w:val="1"/>
      <w:numFmt w:val="decimal"/>
      <w:lvlText w:val="%4."/>
      <w:lvlJc w:val="left"/>
      <w:pPr>
        <w:ind w:left="3513" w:hanging="360"/>
      </w:pPr>
    </w:lvl>
    <w:lvl w:ilvl="4" w:tplc="04160019" w:tentative="1">
      <w:start w:val="1"/>
      <w:numFmt w:val="lowerLetter"/>
      <w:lvlText w:val="%5."/>
      <w:lvlJc w:val="left"/>
      <w:pPr>
        <w:ind w:left="4233" w:hanging="360"/>
      </w:pPr>
    </w:lvl>
    <w:lvl w:ilvl="5" w:tplc="0416001B" w:tentative="1">
      <w:start w:val="1"/>
      <w:numFmt w:val="lowerRoman"/>
      <w:lvlText w:val="%6."/>
      <w:lvlJc w:val="right"/>
      <w:pPr>
        <w:ind w:left="4953" w:hanging="180"/>
      </w:pPr>
    </w:lvl>
    <w:lvl w:ilvl="6" w:tplc="0416000F" w:tentative="1">
      <w:start w:val="1"/>
      <w:numFmt w:val="decimal"/>
      <w:lvlText w:val="%7."/>
      <w:lvlJc w:val="left"/>
      <w:pPr>
        <w:ind w:left="5673" w:hanging="360"/>
      </w:pPr>
    </w:lvl>
    <w:lvl w:ilvl="7" w:tplc="04160019" w:tentative="1">
      <w:start w:val="1"/>
      <w:numFmt w:val="lowerLetter"/>
      <w:lvlText w:val="%8."/>
      <w:lvlJc w:val="left"/>
      <w:pPr>
        <w:ind w:left="6393" w:hanging="360"/>
      </w:pPr>
    </w:lvl>
    <w:lvl w:ilvl="8" w:tplc="0416001B" w:tentative="1">
      <w:start w:val="1"/>
      <w:numFmt w:val="lowerRoman"/>
      <w:lvlText w:val="%9."/>
      <w:lvlJc w:val="right"/>
      <w:pPr>
        <w:ind w:left="7113" w:hanging="180"/>
      </w:pPr>
    </w:lvl>
  </w:abstractNum>
  <w:abstractNum w:abstractNumId="52" w15:restartNumberingAfterBreak="0">
    <w:nsid w:val="29A96386"/>
    <w:multiLevelType w:val="hybridMultilevel"/>
    <w:tmpl w:val="ADFE6C12"/>
    <w:lvl w:ilvl="0" w:tplc="6FF0A912">
      <w:start w:val="1"/>
      <w:numFmt w:val="lowerRoman"/>
      <w:lvlText w:val="(%1)"/>
      <w:lvlJc w:val="left"/>
      <w:pPr>
        <w:ind w:left="1571" w:hanging="72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53" w15:restartNumberingAfterBreak="0">
    <w:nsid w:val="2C491DA0"/>
    <w:multiLevelType w:val="hybridMultilevel"/>
    <w:tmpl w:val="A328CC86"/>
    <w:lvl w:ilvl="0" w:tplc="EAD6BA7C">
      <w:start w:val="1"/>
      <w:numFmt w:val="lowerLetter"/>
      <w:lvlText w:val="(%1)"/>
      <w:lvlJc w:val="left"/>
      <w:pPr>
        <w:ind w:left="1363" w:hanging="370"/>
      </w:pPr>
      <w:rPr>
        <w:rFonts w:hint="default"/>
      </w:rPr>
    </w:lvl>
    <w:lvl w:ilvl="1" w:tplc="04160019" w:tentative="1">
      <w:start w:val="1"/>
      <w:numFmt w:val="lowerLetter"/>
      <w:lvlText w:val="%2."/>
      <w:lvlJc w:val="left"/>
      <w:pPr>
        <w:ind w:left="2073" w:hanging="360"/>
      </w:pPr>
    </w:lvl>
    <w:lvl w:ilvl="2" w:tplc="0416001B" w:tentative="1">
      <w:start w:val="1"/>
      <w:numFmt w:val="lowerRoman"/>
      <w:lvlText w:val="%3."/>
      <w:lvlJc w:val="right"/>
      <w:pPr>
        <w:ind w:left="2793" w:hanging="180"/>
      </w:pPr>
    </w:lvl>
    <w:lvl w:ilvl="3" w:tplc="0416000F" w:tentative="1">
      <w:start w:val="1"/>
      <w:numFmt w:val="decimal"/>
      <w:lvlText w:val="%4."/>
      <w:lvlJc w:val="left"/>
      <w:pPr>
        <w:ind w:left="3513" w:hanging="360"/>
      </w:pPr>
    </w:lvl>
    <w:lvl w:ilvl="4" w:tplc="04160019" w:tentative="1">
      <w:start w:val="1"/>
      <w:numFmt w:val="lowerLetter"/>
      <w:lvlText w:val="%5."/>
      <w:lvlJc w:val="left"/>
      <w:pPr>
        <w:ind w:left="4233" w:hanging="360"/>
      </w:pPr>
    </w:lvl>
    <w:lvl w:ilvl="5" w:tplc="0416001B" w:tentative="1">
      <w:start w:val="1"/>
      <w:numFmt w:val="lowerRoman"/>
      <w:lvlText w:val="%6."/>
      <w:lvlJc w:val="right"/>
      <w:pPr>
        <w:ind w:left="4953" w:hanging="180"/>
      </w:pPr>
    </w:lvl>
    <w:lvl w:ilvl="6" w:tplc="0416000F" w:tentative="1">
      <w:start w:val="1"/>
      <w:numFmt w:val="decimal"/>
      <w:lvlText w:val="%7."/>
      <w:lvlJc w:val="left"/>
      <w:pPr>
        <w:ind w:left="5673" w:hanging="360"/>
      </w:pPr>
    </w:lvl>
    <w:lvl w:ilvl="7" w:tplc="04160019" w:tentative="1">
      <w:start w:val="1"/>
      <w:numFmt w:val="lowerLetter"/>
      <w:lvlText w:val="%8."/>
      <w:lvlJc w:val="left"/>
      <w:pPr>
        <w:ind w:left="6393" w:hanging="360"/>
      </w:pPr>
    </w:lvl>
    <w:lvl w:ilvl="8" w:tplc="0416001B" w:tentative="1">
      <w:start w:val="1"/>
      <w:numFmt w:val="lowerRoman"/>
      <w:lvlText w:val="%9."/>
      <w:lvlJc w:val="right"/>
      <w:pPr>
        <w:ind w:left="7113" w:hanging="180"/>
      </w:pPr>
    </w:lvl>
  </w:abstractNum>
  <w:abstractNum w:abstractNumId="54" w15:restartNumberingAfterBreak="0">
    <w:nsid w:val="2D781B41"/>
    <w:multiLevelType w:val="hybridMultilevel"/>
    <w:tmpl w:val="125A5CE6"/>
    <w:lvl w:ilvl="0" w:tplc="D86ADC90">
      <w:start w:val="1"/>
      <w:numFmt w:val="lowerRoman"/>
      <w:lvlText w:val="(%1)"/>
      <w:lvlJc w:val="left"/>
      <w:pPr>
        <w:ind w:left="1571" w:hanging="72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55" w15:restartNumberingAfterBreak="0">
    <w:nsid w:val="2FB57752"/>
    <w:multiLevelType w:val="multilevel"/>
    <w:tmpl w:val="73A629CC"/>
    <w:lvl w:ilvl="0">
      <w:start w:val="1"/>
      <w:numFmt w:val="decimal"/>
      <w:pStyle w:val="BDOTtulo1"/>
      <w:lvlText w:val="%1."/>
      <w:lvlJc w:val="left"/>
      <w:pPr>
        <w:tabs>
          <w:tab w:val="num" w:pos="1277"/>
        </w:tabs>
        <w:ind w:left="1277" w:hanging="567"/>
      </w:pPr>
      <w:rPr>
        <w:rFonts w:ascii="Trebuchet MS" w:hAnsi="Trebuchet MS" w:cs="Times New Roman" w:hint="default"/>
        <w:b/>
        <w:i w:val="0"/>
        <w:caps/>
        <w:kern w:val="0"/>
        <w:sz w:val="24"/>
        <w:szCs w:val="24"/>
        <w:u w:val="none"/>
      </w:rPr>
    </w:lvl>
    <w:lvl w:ilvl="1">
      <w:start w:val="1"/>
      <w:numFmt w:val="decimal"/>
      <w:pStyle w:val="BDOTtulo2"/>
      <w:lvlText w:val="%1.%2."/>
      <w:lvlJc w:val="left"/>
      <w:pPr>
        <w:tabs>
          <w:tab w:val="num" w:pos="2694"/>
        </w:tabs>
        <w:ind w:left="2694" w:hanging="567"/>
      </w:pPr>
      <w:rPr>
        <w:rFonts w:ascii="Trebuchet MS" w:hAnsi="Trebuchet MS" w:cs="Times New Roman" w:hint="default"/>
        <w:b/>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BDOTtulo3"/>
      <w:lvlText w:val="%1.%2."/>
      <w:lvlJc w:val="left"/>
      <w:pPr>
        <w:tabs>
          <w:tab w:val="num" w:pos="2723"/>
        </w:tabs>
        <w:ind w:left="2723" w:hanging="737"/>
      </w:pPr>
      <w:rPr>
        <w:rFonts w:ascii="Trebuchet MS" w:hAnsi="Trebuchet MS" w:cs="Times New Roman" w:hint="default"/>
        <w:b/>
        <w:i w:val="0"/>
        <w:caps w:val="0"/>
        <w:kern w:val="0"/>
        <w:sz w:val="22"/>
      </w:rPr>
    </w:lvl>
    <w:lvl w:ilvl="3">
      <w:start w:val="1"/>
      <w:numFmt w:val="decimal"/>
      <w:pStyle w:val="BDOTtulo4"/>
      <w:lvlText w:val="%1.%2.%3.%4."/>
      <w:lvlJc w:val="left"/>
      <w:pPr>
        <w:tabs>
          <w:tab w:val="num" w:pos="2609"/>
        </w:tabs>
        <w:ind w:left="2609" w:hanging="907"/>
      </w:pPr>
      <w:rPr>
        <w:rFonts w:ascii="Trebuchet MS" w:hAnsi="Trebuchet MS" w:cs="Times New Roman" w:hint="default"/>
        <w:b w:val="0"/>
        <w:i w:val="0"/>
        <w:kern w:val="0"/>
        <w:sz w:val="22"/>
      </w:rPr>
    </w:lvl>
    <w:lvl w:ilvl="4">
      <w:start w:val="1"/>
      <w:numFmt w:val="decimal"/>
      <w:pStyle w:val="BDOTtulo5"/>
      <w:lvlText w:val="%1.%2.%3.%4.%5."/>
      <w:lvlJc w:val="left"/>
      <w:pPr>
        <w:tabs>
          <w:tab w:val="num" w:pos="2779"/>
        </w:tabs>
        <w:ind w:left="2779" w:hanging="1077"/>
      </w:pPr>
      <w:rPr>
        <w:rFonts w:ascii="Trebuchet MS" w:hAnsi="Trebuchet MS" w:cs="Times New Roman" w:hint="default"/>
        <w:kern w:val="0"/>
        <w:sz w:val="22"/>
      </w:rPr>
    </w:lvl>
    <w:lvl w:ilvl="5">
      <w:start w:val="1"/>
      <w:numFmt w:val="decimal"/>
      <w:lvlText w:val="%1.%2.%3.%4.%5.%6."/>
      <w:lvlJc w:val="left"/>
      <w:pPr>
        <w:tabs>
          <w:tab w:val="num" w:pos="2893"/>
        </w:tabs>
        <w:ind w:left="2893" w:hanging="1191"/>
      </w:pPr>
      <w:rPr>
        <w:rFonts w:ascii="Trebuchet MS" w:hAnsi="Trebuchet MS" w:cs="Times New Roman" w:hint="default"/>
        <w:kern w:val="0"/>
        <w:sz w:val="22"/>
      </w:rPr>
    </w:lvl>
    <w:lvl w:ilvl="6">
      <w:start w:val="1"/>
      <w:numFmt w:val="decimal"/>
      <w:lvlText w:val="%1.%2.%3.%4.%5.%6.%7."/>
      <w:lvlJc w:val="left"/>
      <w:pPr>
        <w:tabs>
          <w:tab w:val="num" w:pos="3063"/>
        </w:tabs>
        <w:ind w:left="3063" w:hanging="1361"/>
      </w:pPr>
      <w:rPr>
        <w:rFonts w:ascii="Trebuchet MS" w:hAnsi="Trebuchet MS" w:cs="Times New Roman" w:hint="default"/>
        <w:kern w:val="0"/>
        <w:sz w:val="22"/>
      </w:rPr>
    </w:lvl>
    <w:lvl w:ilvl="7">
      <w:start w:val="1"/>
      <w:numFmt w:val="decimal"/>
      <w:lvlText w:val="%1.%2.%3.%4.%5.%6.%7.%8."/>
      <w:lvlJc w:val="left"/>
      <w:pPr>
        <w:tabs>
          <w:tab w:val="num" w:pos="3063"/>
        </w:tabs>
        <w:ind w:left="3063" w:hanging="1361"/>
      </w:pPr>
      <w:rPr>
        <w:rFonts w:ascii="Trebuchet MS" w:hAnsi="Trebuchet MS" w:cs="Times New Roman" w:hint="default"/>
        <w:kern w:val="0"/>
        <w:sz w:val="22"/>
      </w:rPr>
    </w:lvl>
    <w:lvl w:ilvl="8">
      <w:start w:val="1"/>
      <w:numFmt w:val="decimal"/>
      <w:lvlText w:val="%1.%2.%3.%4.%5.%6.%7.%8.%9."/>
      <w:lvlJc w:val="left"/>
      <w:pPr>
        <w:tabs>
          <w:tab w:val="num" w:pos="3233"/>
        </w:tabs>
        <w:ind w:left="3233" w:hanging="1531"/>
      </w:pPr>
      <w:rPr>
        <w:rFonts w:ascii="Trebuchet MS" w:hAnsi="Trebuchet MS" w:cs="Times New Roman" w:hint="default"/>
        <w:kern w:val="0"/>
        <w:sz w:val="22"/>
      </w:rPr>
    </w:lvl>
  </w:abstractNum>
  <w:abstractNum w:abstractNumId="56" w15:restartNumberingAfterBreak="0">
    <w:nsid w:val="30A32249"/>
    <w:multiLevelType w:val="hybridMultilevel"/>
    <w:tmpl w:val="799A7306"/>
    <w:lvl w:ilvl="0" w:tplc="04160005">
      <w:start w:val="1"/>
      <w:numFmt w:val="bullet"/>
      <w:lvlText w:val=""/>
      <w:lvlJc w:val="left"/>
      <w:pPr>
        <w:ind w:left="1713" w:hanging="360"/>
      </w:pPr>
      <w:rPr>
        <w:rFonts w:ascii="Wingdings" w:hAnsi="Wingdings" w:hint="default"/>
      </w:rPr>
    </w:lvl>
    <w:lvl w:ilvl="1" w:tplc="04160003" w:tentative="1">
      <w:start w:val="1"/>
      <w:numFmt w:val="bullet"/>
      <w:lvlText w:val="o"/>
      <w:lvlJc w:val="left"/>
      <w:pPr>
        <w:ind w:left="2433" w:hanging="360"/>
      </w:pPr>
      <w:rPr>
        <w:rFonts w:ascii="Courier New" w:hAnsi="Courier New" w:cs="Courier New" w:hint="default"/>
      </w:rPr>
    </w:lvl>
    <w:lvl w:ilvl="2" w:tplc="04160005" w:tentative="1">
      <w:start w:val="1"/>
      <w:numFmt w:val="bullet"/>
      <w:lvlText w:val=""/>
      <w:lvlJc w:val="left"/>
      <w:pPr>
        <w:ind w:left="3153" w:hanging="360"/>
      </w:pPr>
      <w:rPr>
        <w:rFonts w:ascii="Wingdings" w:hAnsi="Wingdings" w:hint="default"/>
      </w:rPr>
    </w:lvl>
    <w:lvl w:ilvl="3" w:tplc="04160001" w:tentative="1">
      <w:start w:val="1"/>
      <w:numFmt w:val="bullet"/>
      <w:lvlText w:val=""/>
      <w:lvlJc w:val="left"/>
      <w:pPr>
        <w:ind w:left="3873" w:hanging="360"/>
      </w:pPr>
      <w:rPr>
        <w:rFonts w:ascii="Symbol" w:hAnsi="Symbol" w:hint="default"/>
      </w:rPr>
    </w:lvl>
    <w:lvl w:ilvl="4" w:tplc="04160003" w:tentative="1">
      <w:start w:val="1"/>
      <w:numFmt w:val="bullet"/>
      <w:lvlText w:val="o"/>
      <w:lvlJc w:val="left"/>
      <w:pPr>
        <w:ind w:left="4593" w:hanging="360"/>
      </w:pPr>
      <w:rPr>
        <w:rFonts w:ascii="Courier New" w:hAnsi="Courier New" w:cs="Courier New" w:hint="default"/>
      </w:rPr>
    </w:lvl>
    <w:lvl w:ilvl="5" w:tplc="04160005" w:tentative="1">
      <w:start w:val="1"/>
      <w:numFmt w:val="bullet"/>
      <w:lvlText w:val=""/>
      <w:lvlJc w:val="left"/>
      <w:pPr>
        <w:ind w:left="5313" w:hanging="360"/>
      </w:pPr>
      <w:rPr>
        <w:rFonts w:ascii="Wingdings" w:hAnsi="Wingdings" w:hint="default"/>
      </w:rPr>
    </w:lvl>
    <w:lvl w:ilvl="6" w:tplc="04160001" w:tentative="1">
      <w:start w:val="1"/>
      <w:numFmt w:val="bullet"/>
      <w:lvlText w:val=""/>
      <w:lvlJc w:val="left"/>
      <w:pPr>
        <w:ind w:left="6033" w:hanging="360"/>
      </w:pPr>
      <w:rPr>
        <w:rFonts w:ascii="Symbol" w:hAnsi="Symbol" w:hint="default"/>
      </w:rPr>
    </w:lvl>
    <w:lvl w:ilvl="7" w:tplc="04160003" w:tentative="1">
      <w:start w:val="1"/>
      <w:numFmt w:val="bullet"/>
      <w:lvlText w:val="o"/>
      <w:lvlJc w:val="left"/>
      <w:pPr>
        <w:ind w:left="6753" w:hanging="360"/>
      </w:pPr>
      <w:rPr>
        <w:rFonts w:ascii="Courier New" w:hAnsi="Courier New" w:cs="Courier New" w:hint="default"/>
      </w:rPr>
    </w:lvl>
    <w:lvl w:ilvl="8" w:tplc="04160005" w:tentative="1">
      <w:start w:val="1"/>
      <w:numFmt w:val="bullet"/>
      <w:lvlText w:val=""/>
      <w:lvlJc w:val="left"/>
      <w:pPr>
        <w:ind w:left="7473" w:hanging="360"/>
      </w:pPr>
      <w:rPr>
        <w:rFonts w:ascii="Wingdings" w:hAnsi="Wingdings" w:hint="default"/>
      </w:rPr>
    </w:lvl>
  </w:abstractNum>
  <w:abstractNum w:abstractNumId="57" w15:restartNumberingAfterBreak="0">
    <w:nsid w:val="334765C4"/>
    <w:multiLevelType w:val="hybridMultilevel"/>
    <w:tmpl w:val="EA68175E"/>
    <w:lvl w:ilvl="0" w:tplc="04160001">
      <w:start w:val="1"/>
      <w:numFmt w:val="bullet"/>
      <w:lvlText w:val=""/>
      <w:lvlJc w:val="left"/>
      <w:pPr>
        <w:ind w:left="1571" w:hanging="360"/>
      </w:pPr>
      <w:rPr>
        <w:rFonts w:ascii="Symbol" w:hAnsi="Symbol" w:hint="default"/>
      </w:rPr>
    </w:lvl>
    <w:lvl w:ilvl="1" w:tplc="FFFFFFFF">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58" w15:restartNumberingAfterBreak="0">
    <w:nsid w:val="34D924EC"/>
    <w:multiLevelType w:val="hybridMultilevel"/>
    <w:tmpl w:val="F69C5844"/>
    <w:lvl w:ilvl="0" w:tplc="21FE671C">
      <w:start w:val="1"/>
      <w:numFmt w:val="lowerLetter"/>
      <w:lvlText w:val="(%1)"/>
      <w:lvlJc w:val="left"/>
      <w:pPr>
        <w:ind w:left="1233" w:hanging="360"/>
      </w:pPr>
      <w:rPr>
        <w:rFonts w:ascii="Trebuchet MS" w:hAnsi="Trebuchet MS" w:cs="Trebuchet MS" w:hint="default"/>
        <w:b/>
        <w:bCs/>
      </w:rPr>
    </w:lvl>
    <w:lvl w:ilvl="1" w:tplc="04160019" w:tentative="1">
      <w:start w:val="1"/>
      <w:numFmt w:val="lowerLetter"/>
      <w:lvlText w:val="%2."/>
      <w:lvlJc w:val="left"/>
      <w:pPr>
        <w:ind w:left="1953" w:hanging="360"/>
      </w:pPr>
    </w:lvl>
    <w:lvl w:ilvl="2" w:tplc="0416001B" w:tentative="1">
      <w:start w:val="1"/>
      <w:numFmt w:val="lowerRoman"/>
      <w:lvlText w:val="%3."/>
      <w:lvlJc w:val="right"/>
      <w:pPr>
        <w:ind w:left="2673" w:hanging="180"/>
      </w:pPr>
    </w:lvl>
    <w:lvl w:ilvl="3" w:tplc="0416000F" w:tentative="1">
      <w:start w:val="1"/>
      <w:numFmt w:val="decimal"/>
      <w:lvlText w:val="%4."/>
      <w:lvlJc w:val="left"/>
      <w:pPr>
        <w:ind w:left="3393" w:hanging="360"/>
      </w:pPr>
    </w:lvl>
    <w:lvl w:ilvl="4" w:tplc="04160019" w:tentative="1">
      <w:start w:val="1"/>
      <w:numFmt w:val="lowerLetter"/>
      <w:lvlText w:val="%5."/>
      <w:lvlJc w:val="left"/>
      <w:pPr>
        <w:ind w:left="4113" w:hanging="360"/>
      </w:pPr>
    </w:lvl>
    <w:lvl w:ilvl="5" w:tplc="0416001B" w:tentative="1">
      <w:start w:val="1"/>
      <w:numFmt w:val="lowerRoman"/>
      <w:lvlText w:val="%6."/>
      <w:lvlJc w:val="right"/>
      <w:pPr>
        <w:ind w:left="4833" w:hanging="180"/>
      </w:pPr>
    </w:lvl>
    <w:lvl w:ilvl="6" w:tplc="0416000F" w:tentative="1">
      <w:start w:val="1"/>
      <w:numFmt w:val="decimal"/>
      <w:lvlText w:val="%7."/>
      <w:lvlJc w:val="left"/>
      <w:pPr>
        <w:ind w:left="5553" w:hanging="360"/>
      </w:pPr>
    </w:lvl>
    <w:lvl w:ilvl="7" w:tplc="04160019" w:tentative="1">
      <w:start w:val="1"/>
      <w:numFmt w:val="lowerLetter"/>
      <w:lvlText w:val="%8."/>
      <w:lvlJc w:val="left"/>
      <w:pPr>
        <w:ind w:left="6273" w:hanging="360"/>
      </w:pPr>
    </w:lvl>
    <w:lvl w:ilvl="8" w:tplc="0416001B" w:tentative="1">
      <w:start w:val="1"/>
      <w:numFmt w:val="lowerRoman"/>
      <w:lvlText w:val="%9."/>
      <w:lvlJc w:val="right"/>
      <w:pPr>
        <w:ind w:left="6993" w:hanging="180"/>
      </w:pPr>
    </w:lvl>
  </w:abstractNum>
  <w:abstractNum w:abstractNumId="59" w15:restartNumberingAfterBreak="0">
    <w:nsid w:val="3857171E"/>
    <w:multiLevelType w:val="hybridMultilevel"/>
    <w:tmpl w:val="BBFC3A96"/>
    <w:lvl w:ilvl="0" w:tplc="F87A05B8">
      <w:start w:val="1"/>
      <w:numFmt w:val="lowerLetter"/>
      <w:lvlText w:val="(%1)"/>
      <w:lvlJc w:val="left"/>
      <w:pPr>
        <w:ind w:left="786" w:hanging="360"/>
      </w:pPr>
      <w:rPr>
        <w:rFonts w:hint="default"/>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60" w15:restartNumberingAfterBreak="0">
    <w:nsid w:val="3B031103"/>
    <w:multiLevelType w:val="hybridMultilevel"/>
    <w:tmpl w:val="ACEC5D92"/>
    <w:lvl w:ilvl="0" w:tplc="09B6D642">
      <w:start w:val="1"/>
      <w:numFmt w:val="lowerLetter"/>
      <w:lvlText w:val="(%1)"/>
      <w:lvlJc w:val="left"/>
      <w:pPr>
        <w:ind w:left="786" w:hanging="360"/>
      </w:pPr>
      <w:rPr>
        <w:rFonts w:hint="default"/>
        <w:b/>
        <w:bCs/>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61" w15:restartNumberingAfterBreak="0">
    <w:nsid w:val="3B530E1F"/>
    <w:multiLevelType w:val="hybridMultilevel"/>
    <w:tmpl w:val="644291D8"/>
    <w:lvl w:ilvl="0" w:tplc="80E0A5C0">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2" w15:restartNumberingAfterBreak="0">
    <w:nsid w:val="3DFB0F28"/>
    <w:multiLevelType w:val="hybridMultilevel"/>
    <w:tmpl w:val="BEECF3AA"/>
    <w:lvl w:ilvl="0" w:tplc="84540872">
      <w:start w:val="1"/>
      <w:numFmt w:val="lowerLetter"/>
      <w:lvlText w:val="%1)"/>
      <w:lvlJc w:val="left"/>
      <w:pPr>
        <w:ind w:left="1713" w:hanging="360"/>
      </w:pPr>
      <w:rPr>
        <w:b/>
        <w:bCs/>
      </w:r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abstractNum w:abstractNumId="63" w15:restartNumberingAfterBreak="0">
    <w:nsid w:val="418B30A0"/>
    <w:multiLevelType w:val="singleLevel"/>
    <w:tmpl w:val="797C284A"/>
    <w:lvl w:ilvl="0">
      <w:start w:val="1"/>
      <w:numFmt w:val="lowerLetter"/>
      <w:lvlText w:val="(%1)"/>
      <w:lvlJc w:val="left"/>
      <w:pPr>
        <w:tabs>
          <w:tab w:val="num" w:pos="0"/>
        </w:tabs>
        <w:ind w:left="720" w:hanging="360"/>
      </w:pPr>
      <w:rPr>
        <w:rFonts w:ascii="Trebuchet MS" w:eastAsia="Times New Roman" w:hAnsi="Trebuchet MS" w:cs="Trebuchet MS" w:hint="default"/>
        <w:b/>
        <w:bCs/>
        <w:sz w:val="20"/>
        <w:szCs w:val="20"/>
      </w:rPr>
    </w:lvl>
  </w:abstractNum>
  <w:abstractNum w:abstractNumId="64" w15:restartNumberingAfterBreak="0">
    <w:nsid w:val="456F0977"/>
    <w:multiLevelType w:val="hybridMultilevel"/>
    <w:tmpl w:val="55DC5328"/>
    <w:lvl w:ilvl="0" w:tplc="FFFFFFFF">
      <w:start w:val="1"/>
      <w:numFmt w:val="lowerRoman"/>
      <w:lvlText w:val="(%1)"/>
      <w:lvlJc w:val="left"/>
      <w:pPr>
        <w:ind w:left="1571" w:hanging="72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65" w15:restartNumberingAfterBreak="0">
    <w:nsid w:val="4A350514"/>
    <w:multiLevelType w:val="hybridMultilevel"/>
    <w:tmpl w:val="1FF2C95C"/>
    <w:lvl w:ilvl="0" w:tplc="04160005">
      <w:start w:val="1"/>
      <w:numFmt w:val="bullet"/>
      <w:lvlText w:val=""/>
      <w:lvlJc w:val="left"/>
      <w:pPr>
        <w:ind w:left="1146" w:hanging="360"/>
      </w:pPr>
      <w:rPr>
        <w:rFonts w:ascii="Wingdings" w:hAnsi="Wingdings"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66" w15:restartNumberingAfterBreak="0">
    <w:nsid w:val="4C482C16"/>
    <w:multiLevelType w:val="hybridMultilevel"/>
    <w:tmpl w:val="37A2B90A"/>
    <w:lvl w:ilvl="0" w:tplc="4E267FD6">
      <w:start w:val="1"/>
      <w:numFmt w:val="lowerLetter"/>
      <w:lvlText w:val="(%1)"/>
      <w:lvlJc w:val="left"/>
      <w:pPr>
        <w:ind w:left="1353" w:hanging="360"/>
      </w:pPr>
      <w:rPr>
        <w:rFonts w:hint="default"/>
        <w:b/>
        <w:bCs/>
      </w:rPr>
    </w:lvl>
    <w:lvl w:ilvl="1" w:tplc="04160019" w:tentative="1">
      <w:start w:val="1"/>
      <w:numFmt w:val="lowerLetter"/>
      <w:lvlText w:val="%2."/>
      <w:lvlJc w:val="left"/>
      <w:pPr>
        <w:ind w:left="2073" w:hanging="360"/>
      </w:pPr>
    </w:lvl>
    <w:lvl w:ilvl="2" w:tplc="0416001B" w:tentative="1">
      <w:start w:val="1"/>
      <w:numFmt w:val="lowerRoman"/>
      <w:lvlText w:val="%3."/>
      <w:lvlJc w:val="right"/>
      <w:pPr>
        <w:ind w:left="2793" w:hanging="180"/>
      </w:pPr>
    </w:lvl>
    <w:lvl w:ilvl="3" w:tplc="0416000F" w:tentative="1">
      <w:start w:val="1"/>
      <w:numFmt w:val="decimal"/>
      <w:lvlText w:val="%4."/>
      <w:lvlJc w:val="left"/>
      <w:pPr>
        <w:ind w:left="3513" w:hanging="360"/>
      </w:pPr>
    </w:lvl>
    <w:lvl w:ilvl="4" w:tplc="04160019" w:tentative="1">
      <w:start w:val="1"/>
      <w:numFmt w:val="lowerLetter"/>
      <w:lvlText w:val="%5."/>
      <w:lvlJc w:val="left"/>
      <w:pPr>
        <w:ind w:left="4233" w:hanging="360"/>
      </w:pPr>
    </w:lvl>
    <w:lvl w:ilvl="5" w:tplc="0416001B" w:tentative="1">
      <w:start w:val="1"/>
      <w:numFmt w:val="lowerRoman"/>
      <w:lvlText w:val="%6."/>
      <w:lvlJc w:val="right"/>
      <w:pPr>
        <w:ind w:left="4953" w:hanging="180"/>
      </w:pPr>
    </w:lvl>
    <w:lvl w:ilvl="6" w:tplc="0416000F" w:tentative="1">
      <w:start w:val="1"/>
      <w:numFmt w:val="decimal"/>
      <w:lvlText w:val="%7."/>
      <w:lvlJc w:val="left"/>
      <w:pPr>
        <w:ind w:left="5673" w:hanging="360"/>
      </w:pPr>
    </w:lvl>
    <w:lvl w:ilvl="7" w:tplc="04160019" w:tentative="1">
      <w:start w:val="1"/>
      <w:numFmt w:val="lowerLetter"/>
      <w:lvlText w:val="%8."/>
      <w:lvlJc w:val="left"/>
      <w:pPr>
        <w:ind w:left="6393" w:hanging="360"/>
      </w:pPr>
    </w:lvl>
    <w:lvl w:ilvl="8" w:tplc="0416001B" w:tentative="1">
      <w:start w:val="1"/>
      <w:numFmt w:val="lowerRoman"/>
      <w:lvlText w:val="%9."/>
      <w:lvlJc w:val="right"/>
      <w:pPr>
        <w:ind w:left="7113" w:hanging="180"/>
      </w:pPr>
    </w:lvl>
  </w:abstractNum>
  <w:abstractNum w:abstractNumId="67" w15:restartNumberingAfterBreak="0">
    <w:nsid w:val="505A4B12"/>
    <w:multiLevelType w:val="hybridMultilevel"/>
    <w:tmpl w:val="FBE2AC62"/>
    <w:lvl w:ilvl="0" w:tplc="C5803274">
      <w:start w:val="1"/>
      <w:numFmt w:val="lowerRoman"/>
      <w:lvlText w:val="(%1)"/>
      <w:lvlJc w:val="left"/>
      <w:pPr>
        <w:ind w:left="6955" w:hanging="360"/>
      </w:pPr>
      <w:rPr>
        <w:rFonts w:ascii="Trebuchet MS" w:hAnsi="Trebuchet MS" w:cs="Trebuchet MS" w:hint="default"/>
        <w:b w:val="0"/>
        <w:bCs/>
        <w:sz w:val="20"/>
        <w:szCs w:val="20"/>
      </w:rPr>
    </w:lvl>
    <w:lvl w:ilvl="1" w:tplc="04160019" w:tentative="1">
      <w:start w:val="1"/>
      <w:numFmt w:val="lowerLetter"/>
      <w:lvlText w:val="%2."/>
      <w:lvlJc w:val="left"/>
      <w:pPr>
        <w:ind w:left="7675" w:hanging="360"/>
      </w:pPr>
    </w:lvl>
    <w:lvl w:ilvl="2" w:tplc="0416001B" w:tentative="1">
      <w:start w:val="1"/>
      <w:numFmt w:val="lowerRoman"/>
      <w:lvlText w:val="%3."/>
      <w:lvlJc w:val="right"/>
      <w:pPr>
        <w:ind w:left="8395" w:hanging="180"/>
      </w:pPr>
    </w:lvl>
    <w:lvl w:ilvl="3" w:tplc="0416000F" w:tentative="1">
      <w:start w:val="1"/>
      <w:numFmt w:val="decimal"/>
      <w:lvlText w:val="%4."/>
      <w:lvlJc w:val="left"/>
      <w:pPr>
        <w:ind w:left="9115" w:hanging="360"/>
      </w:pPr>
    </w:lvl>
    <w:lvl w:ilvl="4" w:tplc="04160019" w:tentative="1">
      <w:start w:val="1"/>
      <w:numFmt w:val="lowerLetter"/>
      <w:lvlText w:val="%5."/>
      <w:lvlJc w:val="left"/>
      <w:pPr>
        <w:ind w:left="9835" w:hanging="360"/>
      </w:pPr>
    </w:lvl>
    <w:lvl w:ilvl="5" w:tplc="0416001B" w:tentative="1">
      <w:start w:val="1"/>
      <w:numFmt w:val="lowerRoman"/>
      <w:lvlText w:val="%6."/>
      <w:lvlJc w:val="right"/>
      <w:pPr>
        <w:ind w:left="10555" w:hanging="180"/>
      </w:pPr>
    </w:lvl>
    <w:lvl w:ilvl="6" w:tplc="0416000F" w:tentative="1">
      <w:start w:val="1"/>
      <w:numFmt w:val="decimal"/>
      <w:lvlText w:val="%7."/>
      <w:lvlJc w:val="left"/>
      <w:pPr>
        <w:ind w:left="11275" w:hanging="360"/>
      </w:pPr>
    </w:lvl>
    <w:lvl w:ilvl="7" w:tplc="04160019" w:tentative="1">
      <w:start w:val="1"/>
      <w:numFmt w:val="lowerLetter"/>
      <w:lvlText w:val="%8."/>
      <w:lvlJc w:val="left"/>
      <w:pPr>
        <w:ind w:left="11995" w:hanging="360"/>
      </w:pPr>
    </w:lvl>
    <w:lvl w:ilvl="8" w:tplc="0416001B" w:tentative="1">
      <w:start w:val="1"/>
      <w:numFmt w:val="lowerRoman"/>
      <w:lvlText w:val="%9."/>
      <w:lvlJc w:val="right"/>
      <w:pPr>
        <w:ind w:left="12715" w:hanging="180"/>
      </w:pPr>
    </w:lvl>
  </w:abstractNum>
  <w:abstractNum w:abstractNumId="68" w15:restartNumberingAfterBreak="0">
    <w:nsid w:val="50D40874"/>
    <w:multiLevelType w:val="hybridMultilevel"/>
    <w:tmpl w:val="37EE03CA"/>
    <w:lvl w:ilvl="0" w:tplc="D9FACB00">
      <w:start w:val="1"/>
      <w:numFmt w:val="lowerRoman"/>
      <w:lvlText w:val="(%1)"/>
      <w:lvlJc w:val="left"/>
      <w:pPr>
        <w:ind w:left="1713" w:hanging="720"/>
      </w:pPr>
      <w:rPr>
        <w:rFonts w:hint="default"/>
        <w:b/>
      </w:rPr>
    </w:lvl>
    <w:lvl w:ilvl="1" w:tplc="04160019" w:tentative="1">
      <w:start w:val="1"/>
      <w:numFmt w:val="lowerLetter"/>
      <w:lvlText w:val="%2."/>
      <w:lvlJc w:val="left"/>
      <w:pPr>
        <w:ind w:left="2073" w:hanging="360"/>
      </w:pPr>
    </w:lvl>
    <w:lvl w:ilvl="2" w:tplc="0416001B" w:tentative="1">
      <w:start w:val="1"/>
      <w:numFmt w:val="lowerRoman"/>
      <w:lvlText w:val="%3."/>
      <w:lvlJc w:val="right"/>
      <w:pPr>
        <w:ind w:left="2793" w:hanging="180"/>
      </w:pPr>
    </w:lvl>
    <w:lvl w:ilvl="3" w:tplc="0416000F" w:tentative="1">
      <w:start w:val="1"/>
      <w:numFmt w:val="decimal"/>
      <w:lvlText w:val="%4."/>
      <w:lvlJc w:val="left"/>
      <w:pPr>
        <w:ind w:left="3513" w:hanging="360"/>
      </w:pPr>
    </w:lvl>
    <w:lvl w:ilvl="4" w:tplc="04160019" w:tentative="1">
      <w:start w:val="1"/>
      <w:numFmt w:val="lowerLetter"/>
      <w:lvlText w:val="%5."/>
      <w:lvlJc w:val="left"/>
      <w:pPr>
        <w:ind w:left="4233" w:hanging="360"/>
      </w:pPr>
    </w:lvl>
    <w:lvl w:ilvl="5" w:tplc="0416001B" w:tentative="1">
      <w:start w:val="1"/>
      <w:numFmt w:val="lowerRoman"/>
      <w:lvlText w:val="%6."/>
      <w:lvlJc w:val="right"/>
      <w:pPr>
        <w:ind w:left="4953" w:hanging="180"/>
      </w:pPr>
    </w:lvl>
    <w:lvl w:ilvl="6" w:tplc="0416000F" w:tentative="1">
      <w:start w:val="1"/>
      <w:numFmt w:val="decimal"/>
      <w:lvlText w:val="%7."/>
      <w:lvlJc w:val="left"/>
      <w:pPr>
        <w:ind w:left="5673" w:hanging="360"/>
      </w:pPr>
    </w:lvl>
    <w:lvl w:ilvl="7" w:tplc="04160019" w:tentative="1">
      <w:start w:val="1"/>
      <w:numFmt w:val="lowerLetter"/>
      <w:lvlText w:val="%8."/>
      <w:lvlJc w:val="left"/>
      <w:pPr>
        <w:ind w:left="6393" w:hanging="360"/>
      </w:pPr>
    </w:lvl>
    <w:lvl w:ilvl="8" w:tplc="0416001B" w:tentative="1">
      <w:start w:val="1"/>
      <w:numFmt w:val="lowerRoman"/>
      <w:lvlText w:val="%9."/>
      <w:lvlJc w:val="right"/>
      <w:pPr>
        <w:ind w:left="7113" w:hanging="180"/>
      </w:pPr>
    </w:lvl>
  </w:abstractNum>
  <w:abstractNum w:abstractNumId="69" w15:restartNumberingAfterBreak="0">
    <w:nsid w:val="516D7866"/>
    <w:multiLevelType w:val="hybridMultilevel"/>
    <w:tmpl w:val="95D0CC64"/>
    <w:lvl w:ilvl="0" w:tplc="6170A410">
      <w:start w:val="1"/>
      <w:numFmt w:val="lowerLetter"/>
      <w:lvlText w:val="(%1)"/>
      <w:lvlJc w:val="left"/>
      <w:pPr>
        <w:ind w:left="786" w:hanging="360"/>
      </w:pPr>
      <w:rPr>
        <w:rFonts w:hint="default"/>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70" w15:restartNumberingAfterBreak="0">
    <w:nsid w:val="52D16A2C"/>
    <w:multiLevelType w:val="hybridMultilevel"/>
    <w:tmpl w:val="55DC5328"/>
    <w:lvl w:ilvl="0" w:tplc="38684396">
      <w:start w:val="1"/>
      <w:numFmt w:val="lowerRoman"/>
      <w:lvlText w:val="(%1)"/>
      <w:lvlJc w:val="left"/>
      <w:pPr>
        <w:ind w:left="1571" w:hanging="72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71" w15:restartNumberingAfterBreak="0">
    <w:nsid w:val="55B53F24"/>
    <w:multiLevelType w:val="hybridMultilevel"/>
    <w:tmpl w:val="FF32C8AC"/>
    <w:lvl w:ilvl="0" w:tplc="BFEC78EA">
      <w:start w:val="4"/>
      <w:numFmt w:val="lowerLetter"/>
      <w:lvlText w:val="(%1)"/>
      <w:lvlJc w:val="left"/>
      <w:pPr>
        <w:tabs>
          <w:tab w:val="num" w:pos="0"/>
        </w:tabs>
        <w:ind w:left="720" w:hanging="360"/>
      </w:pPr>
      <w:rPr>
        <w:rFonts w:ascii="Trebuchet MS" w:eastAsia="Times New Roman" w:hAnsi="Trebuchet MS" w:cs="Trebuchet MS" w:hint="default"/>
        <w:b/>
        <w:bCs/>
        <w:sz w:val="20"/>
        <w:szCs w:val="2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2" w15:restartNumberingAfterBreak="0">
    <w:nsid w:val="5D3C1090"/>
    <w:multiLevelType w:val="hybridMultilevel"/>
    <w:tmpl w:val="6FB25BB8"/>
    <w:lvl w:ilvl="0" w:tplc="7562CBD6">
      <w:start w:val="1"/>
      <w:numFmt w:val="lowerLetter"/>
      <w:lvlText w:val="(%1)"/>
      <w:lvlJc w:val="left"/>
      <w:pPr>
        <w:ind w:left="1353" w:hanging="360"/>
      </w:pPr>
      <w:rPr>
        <w:rFonts w:cs="Times New Roman" w:hint="default"/>
        <w:b/>
        <w:color w:val="auto"/>
        <w:sz w:val="24"/>
      </w:rPr>
    </w:lvl>
    <w:lvl w:ilvl="1" w:tplc="04160019" w:tentative="1">
      <w:start w:val="1"/>
      <w:numFmt w:val="lowerLetter"/>
      <w:lvlText w:val="%2."/>
      <w:lvlJc w:val="left"/>
      <w:pPr>
        <w:ind w:left="2073" w:hanging="360"/>
      </w:pPr>
    </w:lvl>
    <w:lvl w:ilvl="2" w:tplc="0416001B" w:tentative="1">
      <w:start w:val="1"/>
      <w:numFmt w:val="lowerRoman"/>
      <w:lvlText w:val="%3."/>
      <w:lvlJc w:val="right"/>
      <w:pPr>
        <w:ind w:left="2793" w:hanging="180"/>
      </w:pPr>
    </w:lvl>
    <w:lvl w:ilvl="3" w:tplc="0416000F" w:tentative="1">
      <w:start w:val="1"/>
      <w:numFmt w:val="decimal"/>
      <w:lvlText w:val="%4."/>
      <w:lvlJc w:val="left"/>
      <w:pPr>
        <w:ind w:left="3513" w:hanging="360"/>
      </w:pPr>
    </w:lvl>
    <w:lvl w:ilvl="4" w:tplc="04160019" w:tentative="1">
      <w:start w:val="1"/>
      <w:numFmt w:val="lowerLetter"/>
      <w:lvlText w:val="%5."/>
      <w:lvlJc w:val="left"/>
      <w:pPr>
        <w:ind w:left="4233" w:hanging="360"/>
      </w:pPr>
    </w:lvl>
    <w:lvl w:ilvl="5" w:tplc="0416001B" w:tentative="1">
      <w:start w:val="1"/>
      <w:numFmt w:val="lowerRoman"/>
      <w:lvlText w:val="%6."/>
      <w:lvlJc w:val="right"/>
      <w:pPr>
        <w:ind w:left="4953" w:hanging="180"/>
      </w:pPr>
    </w:lvl>
    <w:lvl w:ilvl="6" w:tplc="0416000F" w:tentative="1">
      <w:start w:val="1"/>
      <w:numFmt w:val="decimal"/>
      <w:lvlText w:val="%7."/>
      <w:lvlJc w:val="left"/>
      <w:pPr>
        <w:ind w:left="5673" w:hanging="360"/>
      </w:pPr>
    </w:lvl>
    <w:lvl w:ilvl="7" w:tplc="04160019" w:tentative="1">
      <w:start w:val="1"/>
      <w:numFmt w:val="lowerLetter"/>
      <w:lvlText w:val="%8."/>
      <w:lvlJc w:val="left"/>
      <w:pPr>
        <w:ind w:left="6393" w:hanging="360"/>
      </w:pPr>
    </w:lvl>
    <w:lvl w:ilvl="8" w:tplc="0416001B" w:tentative="1">
      <w:start w:val="1"/>
      <w:numFmt w:val="lowerRoman"/>
      <w:lvlText w:val="%9."/>
      <w:lvlJc w:val="right"/>
      <w:pPr>
        <w:ind w:left="7113" w:hanging="180"/>
      </w:pPr>
    </w:lvl>
  </w:abstractNum>
  <w:abstractNum w:abstractNumId="73" w15:restartNumberingAfterBreak="0">
    <w:nsid w:val="625F19C2"/>
    <w:multiLevelType w:val="hybridMultilevel"/>
    <w:tmpl w:val="ADFE6C12"/>
    <w:lvl w:ilvl="0" w:tplc="FFFFFFFF">
      <w:start w:val="1"/>
      <w:numFmt w:val="lowerRoman"/>
      <w:lvlText w:val="(%1)"/>
      <w:lvlJc w:val="left"/>
      <w:pPr>
        <w:ind w:left="1571" w:hanging="72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74" w15:restartNumberingAfterBreak="0">
    <w:nsid w:val="63E817AE"/>
    <w:multiLevelType w:val="hybridMultilevel"/>
    <w:tmpl w:val="707225F6"/>
    <w:lvl w:ilvl="0" w:tplc="BD98256E">
      <w:start w:val="1"/>
      <w:numFmt w:val="lowerRoman"/>
      <w:lvlText w:val="%1)"/>
      <w:lvlJc w:val="left"/>
      <w:pPr>
        <w:ind w:left="1146" w:hanging="720"/>
      </w:pPr>
      <w:rPr>
        <w:rFonts w:hint="default"/>
        <w:b/>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75" w15:restartNumberingAfterBreak="0">
    <w:nsid w:val="6B171530"/>
    <w:multiLevelType w:val="hybridMultilevel"/>
    <w:tmpl w:val="6BF89FFA"/>
    <w:lvl w:ilvl="0" w:tplc="04160001">
      <w:start w:val="1"/>
      <w:numFmt w:val="bullet"/>
      <w:lvlText w:val=""/>
      <w:lvlJc w:val="left"/>
      <w:pPr>
        <w:ind w:left="1140" w:hanging="360"/>
      </w:pPr>
      <w:rPr>
        <w:rFonts w:ascii="Symbol" w:hAnsi="Symbol" w:hint="default"/>
        <w:sz w:val="24"/>
      </w:rPr>
    </w:lvl>
    <w:lvl w:ilvl="1" w:tplc="04160003" w:tentative="1">
      <w:start w:val="1"/>
      <w:numFmt w:val="bullet"/>
      <w:lvlText w:val="o"/>
      <w:lvlJc w:val="left"/>
      <w:pPr>
        <w:ind w:left="1860" w:hanging="360"/>
      </w:pPr>
      <w:rPr>
        <w:rFonts w:ascii="Courier New" w:hAnsi="Courier New" w:cs="Courier New" w:hint="default"/>
      </w:rPr>
    </w:lvl>
    <w:lvl w:ilvl="2" w:tplc="04160005" w:tentative="1">
      <w:start w:val="1"/>
      <w:numFmt w:val="bullet"/>
      <w:lvlText w:val=""/>
      <w:lvlJc w:val="left"/>
      <w:pPr>
        <w:ind w:left="2580" w:hanging="360"/>
      </w:pPr>
      <w:rPr>
        <w:rFonts w:ascii="Wingdings" w:hAnsi="Wingdings" w:hint="default"/>
      </w:rPr>
    </w:lvl>
    <w:lvl w:ilvl="3" w:tplc="04160001" w:tentative="1">
      <w:start w:val="1"/>
      <w:numFmt w:val="bullet"/>
      <w:lvlText w:val=""/>
      <w:lvlJc w:val="left"/>
      <w:pPr>
        <w:ind w:left="3300" w:hanging="360"/>
      </w:pPr>
      <w:rPr>
        <w:rFonts w:ascii="Symbol" w:hAnsi="Symbol" w:hint="default"/>
      </w:rPr>
    </w:lvl>
    <w:lvl w:ilvl="4" w:tplc="04160003" w:tentative="1">
      <w:start w:val="1"/>
      <w:numFmt w:val="bullet"/>
      <w:lvlText w:val="o"/>
      <w:lvlJc w:val="left"/>
      <w:pPr>
        <w:ind w:left="4020" w:hanging="360"/>
      </w:pPr>
      <w:rPr>
        <w:rFonts w:ascii="Courier New" w:hAnsi="Courier New" w:cs="Courier New" w:hint="default"/>
      </w:rPr>
    </w:lvl>
    <w:lvl w:ilvl="5" w:tplc="04160005" w:tentative="1">
      <w:start w:val="1"/>
      <w:numFmt w:val="bullet"/>
      <w:lvlText w:val=""/>
      <w:lvlJc w:val="left"/>
      <w:pPr>
        <w:ind w:left="4740" w:hanging="360"/>
      </w:pPr>
      <w:rPr>
        <w:rFonts w:ascii="Wingdings" w:hAnsi="Wingdings" w:hint="default"/>
      </w:rPr>
    </w:lvl>
    <w:lvl w:ilvl="6" w:tplc="04160001" w:tentative="1">
      <w:start w:val="1"/>
      <w:numFmt w:val="bullet"/>
      <w:lvlText w:val=""/>
      <w:lvlJc w:val="left"/>
      <w:pPr>
        <w:ind w:left="5460" w:hanging="360"/>
      </w:pPr>
      <w:rPr>
        <w:rFonts w:ascii="Symbol" w:hAnsi="Symbol" w:hint="default"/>
      </w:rPr>
    </w:lvl>
    <w:lvl w:ilvl="7" w:tplc="04160003" w:tentative="1">
      <w:start w:val="1"/>
      <w:numFmt w:val="bullet"/>
      <w:lvlText w:val="o"/>
      <w:lvlJc w:val="left"/>
      <w:pPr>
        <w:ind w:left="6180" w:hanging="360"/>
      </w:pPr>
      <w:rPr>
        <w:rFonts w:ascii="Courier New" w:hAnsi="Courier New" w:cs="Courier New" w:hint="default"/>
      </w:rPr>
    </w:lvl>
    <w:lvl w:ilvl="8" w:tplc="04160005" w:tentative="1">
      <w:start w:val="1"/>
      <w:numFmt w:val="bullet"/>
      <w:lvlText w:val=""/>
      <w:lvlJc w:val="left"/>
      <w:pPr>
        <w:ind w:left="6900" w:hanging="360"/>
      </w:pPr>
      <w:rPr>
        <w:rFonts w:ascii="Wingdings" w:hAnsi="Wingdings" w:hint="default"/>
      </w:rPr>
    </w:lvl>
  </w:abstractNum>
  <w:abstractNum w:abstractNumId="76" w15:restartNumberingAfterBreak="0">
    <w:nsid w:val="6C2E65A1"/>
    <w:multiLevelType w:val="hybridMultilevel"/>
    <w:tmpl w:val="C6A67D0E"/>
    <w:lvl w:ilvl="0" w:tplc="3BB01ED2">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7" w15:restartNumberingAfterBreak="0">
    <w:nsid w:val="6FE166EB"/>
    <w:multiLevelType w:val="hybridMultilevel"/>
    <w:tmpl w:val="B552A36E"/>
    <w:lvl w:ilvl="0" w:tplc="4A4E110A">
      <w:start w:val="1"/>
      <w:numFmt w:val="lowerRoman"/>
      <w:lvlText w:val="(%1)"/>
      <w:lvlJc w:val="left"/>
      <w:pPr>
        <w:ind w:left="2073" w:hanging="720"/>
      </w:pPr>
      <w:rPr>
        <w:rFonts w:hint="default"/>
        <w:b/>
        <w:bCs/>
      </w:rPr>
    </w:lvl>
    <w:lvl w:ilvl="1" w:tplc="04160019">
      <w:start w:val="1"/>
      <w:numFmt w:val="lowerLetter"/>
      <w:lvlText w:val="%2."/>
      <w:lvlJc w:val="left"/>
      <w:pPr>
        <w:ind w:left="2433" w:hanging="360"/>
      </w:pPr>
    </w:lvl>
    <w:lvl w:ilvl="2" w:tplc="0416001B">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abstractNum w:abstractNumId="78" w15:restartNumberingAfterBreak="0">
    <w:nsid w:val="754E7EDB"/>
    <w:multiLevelType w:val="hybridMultilevel"/>
    <w:tmpl w:val="51F22006"/>
    <w:lvl w:ilvl="0" w:tplc="D8969CAE">
      <w:start w:val="1"/>
      <w:numFmt w:val="lowerRoman"/>
      <w:lvlText w:val="(%1)"/>
      <w:lvlJc w:val="left"/>
      <w:pPr>
        <w:ind w:left="1714" w:hanging="720"/>
      </w:pPr>
      <w:rPr>
        <w:rFonts w:hint="default"/>
        <w:b/>
        <w:bCs/>
      </w:rPr>
    </w:lvl>
    <w:lvl w:ilvl="1" w:tplc="04160019" w:tentative="1">
      <w:start w:val="1"/>
      <w:numFmt w:val="lowerLetter"/>
      <w:lvlText w:val="%2."/>
      <w:lvlJc w:val="left"/>
      <w:pPr>
        <w:ind w:left="2074" w:hanging="360"/>
      </w:pPr>
    </w:lvl>
    <w:lvl w:ilvl="2" w:tplc="0416001B" w:tentative="1">
      <w:start w:val="1"/>
      <w:numFmt w:val="lowerRoman"/>
      <w:lvlText w:val="%3."/>
      <w:lvlJc w:val="right"/>
      <w:pPr>
        <w:ind w:left="2794" w:hanging="180"/>
      </w:pPr>
    </w:lvl>
    <w:lvl w:ilvl="3" w:tplc="0416000F" w:tentative="1">
      <w:start w:val="1"/>
      <w:numFmt w:val="decimal"/>
      <w:lvlText w:val="%4."/>
      <w:lvlJc w:val="left"/>
      <w:pPr>
        <w:ind w:left="3514" w:hanging="360"/>
      </w:pPr>
    </w:lvl>
    <w:lvl w:ilvl="4" w:tplc="04160019" w:tentative="1">
      <w:start w:val="1"/>
      <w:numFmt w:val="lowerLetter"/>
      <w:lvlText w:val="%5."/>
      <w:lvlJc w:val="left"/>
      <w:pPr>
        <w:ind w:left="4234" w:hanging="360"/>
      </w:pPr>
    </w:lvl>
    <w:lvl w:ilvl="5" w:tplc="0416001B" w:tentative="1">
      <w:start w:val="1"/>
      <w:numFmt w:val="lowerRoman"/>
      <w:lvlText w:val="%6."/>
      <w:lvlJc w:val="right"/>
      <w:pPr>
        <w:ind w:left="4954" w:hanging="180"/>
      </w:pPr>
    </w:lvl>
    <w:lvl w:ilvl="6" w:tplc="0416000F" w:tentative="1">
      <w:start w:val="1"/>
      <w:numFmt w:val="decimal"/>
      <w:lvlText w:val="%7."/>
      <w:lvlJc w:val="left"/>
      <w:pPr>
        <w:ind w:left="5674" w:hanging="360"/>
      </w:pPr>
    </w:lvl>
    <w:lvl w:ilvl="7" w:tplc="04160019" w:tentative="1">
      <w:start w:val="1"/>
      <w:numFmt w:val="lowerLetter"/>
      <w:lvlText w:val="%8."/>
      <w:lvlJc w:val="left"/>
      <w:pPr>
        <w:ind w:left="6394" w:hanging="360"/>
      </w:pPr>
    </w:lvl>
    <w:lvl w:ilvl="8" w:tplc="0416001B" w:tentative="1">
      <w:start w:val="1"/>
      <w:numFmt w:val="lowerRoman"/>
      <w:lvlText w:val="%9."/>
      <w:lvlJc w:val="right"/>
      <w:pPr>
        <w:ind w:left="7114" w:hanging="180"/>
      </w:pPr>
    </w:lvl>
  </w:abstractNum>
  <w:abstractNum w:abstractNumId="79" w15:restartNumberingAfterBreak="0">
    <w:nsid w:val="79E63807"/>
    <w:multiLevelType w:val="singleLevel"/>
    <w:tmpl w:val="0000001F"/>
    <w:lvl w:ilvl="0">
      <w:start w:val="1"/>
      <w:numFmt w:val="lowerLetter"/>
      <w:lvlText w:val="(%1)"/>
      <w:lvlJc w:val="left"/>
      <w:pPr>
        <w:tabs>
          <w:tab w:val="num" w:pos="0"/>
        </w:tabs>
        <w:ind w:left="1608" w:hanging="360"/>
      </w:pPr>
      <w:rPr>
        <w:rFonts w:cs="Times New Roman" w:hint="default"/>
      </w:rPr>
    </w:lvl>
  </w:abstractNum>
  <w:num w:numId="1" w16cid:durableId="2108429332">
    <w:abstractNumId w:val="0"/>
  </w:num>
  <w:num w:numId="2" w16cid:durableId="1962419158">
    <w:abstractNumId w:val="1"/>
  </w:num>
  <w:num w:numId="3" w16cid:durableId="2108846992">
    <w:abstractNumId w:val="2"/>
  </w:num>
  <w:num w:numId="4" w16cid:durableId="501360795">
    <w:abstractNumId w:val="3"/>
  </w:num>
  <w:num w:numId="5" w16cid:durableId="54938286">
    <w:abstractNumId w:val="5"/>
  </w:num>
  <w:num w:numId="6" w16cid:durableId="918637697">
    <w:abstractNumId w:val="7"/>
  </w:num>
  <w:num w:numId="7" w16cid:durableId="746809713">
    <w:abstractNumId w:val="8"/>
  </w:num>
  <w:num w:numId="8" w16cid:durableId="1907566208">
    <w:abstractNumId w:val="10"/>
  </w:num>
  <w:num w:numId="9" w16cid:durableId="823156282">
    <w:abstractNumId w:val="13"/>
  </w:num>
  <w:num w:numId="10" w16cid:durableId="668869296">
    <w:abstractNumId w:val="14"/>
  </w:num>
  <w:num w:numId="11" w16cid:durableId="1627927932">
    <w:abstractNumId w:val="17"/>
  </w:num>
  <w:num w:numId="12" w16cid:durableId="365175308">
    <w:abstractNumId w:val="31"/>
  </w:num>
  <w:num w:numId="13" w16cid:durableId="1508709853">
    <w:abstractNumId w:val="34"/>
  </w:num>
  <w:num w:numId="14" w16cid:durableId="1997764361">
    <w:abstractNumId w:val="79"/>
  </w:num>
  <w:num w:numId="15" w16cid:durableId="1419524600">
    <w:abstractNumId w:val="51"/>
  </w:num>
  <w:num w:numId="16" w16cid:durableId="636253780">
    <w:abstractNumId w:val="78"/>
  </w:num>
  <w:num w:numId="17" w16cid:durableId="1190409354">
    <w:abstractNumId w:val="63"/>
  </w:num>
  <w:num w:numId="18" w16cid:durableId="1332291879">
    <w:abstractNumId w:val="55"/>
  </w:num>
  <w:num w:numId="19" w16cid:durableId="88159765">
    <w:abstractNumId w:val="58"/>
  </w:num>
  <w:num w:numId="20" w16cid:durableId="38936968">
    <w:abstractNumId w:val="47"/>
  </w:num>
  <w:num w:numId="21" w16cid:durableId="620889734">
    <w:abstractNumId w:val="59"/>
  </w:num>
  <w:num w:numId="22" w16cid:durableId="2821855">
    <w:abstractNumId w:val="60"/>
  </w:num>
  <w:num w:numId="23" w16cid:durableId="721252459">
    <w:abstractNumId w:val="46"/>
  </w:num>
  <w:num w:numId="24" w16cid:durableId="403183578">
    <w:abstractNumId w:val="45"/>
  </w:num>
  <w:num w:numId="25" w16cid:durableId="1187787690">
    <w:abstractNumId w:val="74"/>
  </w:num>
  <w:num w:numId="26" w16cid:durableId="1097403078">
    <w:abstractNumId w:val="65"/>
  </w:num>
  <w:num w:numId="27" w16cid:durableId="2139251540">
    <w:abstractNumId w:val="68"/>
  </w:num>
  <w:num w:numId="28" w16cid:durableId="1504860332">
    <w:abstractNumId w:val="77"/>
  </w:num>
  <w:num w:numId="29" w16cid:durableId="314913744">
    <w:abstractNumId w:val="39"/>
  </w:num>
  <w:num w:numId="30" w16cid:durableId="2108229066">
    <w:abstractNumId w:val="75"/>
  </w:num>
  <w:num w:numId="31" w16cid:durableId="932587680">
    <w:abstractNumId w:val="42"/>
  </w:num>
  <w:num w:numId="32" w16cid:durableId="1188829194">
    <w:abstractNumId w:val="61"/>
  </w:num>
  <w:num w:numId="33" w16cid:durableId="1682005622">
    <w:abstractNumId w:val="49"/>
  </w:num>
  <w:num w:numId="34" w16cid:durableId="576793968">
    <w:abstractNumId w:val="43"/>
  </w:num>
  <w:num w:numId="35" w16cid:durableId="1716587006">
    <w:abstractNumId w:val="52"/>
  </w:num>
  <w:num w:numId="36" w16cid:durableId="1949434821">
    <w:abstractNumId w:val="73"/>
  </w:num>
  <w:num w:numId="37" w16cid:durableId="1240169805">
    <w:abstractNumId w:val="40"/>
  </w:num>
  <w:num w:numId="38" w16cid:durableId="613557014">
    <w:abstractNumId w:val="54"/>
  </w:num>
  <w:num w:numId="39" w16cid:durableId="1461457147">
    <w:abstractNumId w:val="70"/>
  </w:num>
  <w:num w:numId="40" w16cid:durableId="490491213">
    <w:abstractNumId w:val="64"/>
  </w:num>
  <w:num w:numId="41" w16cid:durableId="641620139">
    <w:abstractNumId w:val="57"/>
  </w:num>
  <w:num w:numId="42" w16cid:durableId="193345708">
    <w:abstractNumId w:val="44"/>
  </w:num>
  <w:num w:numId="43" w16cid:durableId="1336109488">
    <w:abstractNumId w:val="53"/>
  </w:num>
  <w:num w:numId="44" w16cid:durableId="1642073273">
    <w:abstractNumId w:val="66"/>
  </w:num>
  <w:num w:numId="45" w16cid:durableId="994184122">
    <w:abstractNumId w:val="72"/>
  </w:num>
  <w:num w:numId="46" w16cid:durableId="53092712">
    <w:abstractNumId w:val="56"/>
  </w:num>
  <w:num w:numId="47" w16cid:durableId="1095324010">
    <w:abstractNumId w:val="11"/>
  </w:num>
  <w:num w:numId="48" w16cid:durableId="466169867">
    <w:abstractNumId w:val="62"/>
  </w:num>
  <w:num w:numId="49" w16cid:durableId="1219584768">
    <w:abstractNumId w:val="50"/>
  </w:num>
  <w:num w:numId="50" w16cid:durableId="1274020126">
    <w:abstractNumId w:val="69"/>
  </w:num>
  <w:num w:numId="51" w16cid:durableId="1758094323">
    <w:abstractNumId w:val="48"/>
  </w:num>
  <w:num w:numId="52" w16cid:durableId="204099633">
    <w:abstractNumId w:val="76"/>
  </w:num>
  <w:num w:numId="53" w16cid:durableId="752122576">
    <w:abstractNumId w:val="67"/>
  </w:num>
  <w:num w:numId="54" w16cid:durableId="529493272">
    <w:abstractNumId w:val="38"/>
  </w:num>
  <w:num w:numId="55" w16cid:durableId="976303300">
    <w:abstractNumId w:val="41"/>
  </w:num>
  <w:num w:numId="56" w16cid:durableId="516579319">
    <w:abstractNumId w:val="71"/>
  </w:num>
  <w:num w:numId="57" w16cid:durableId="1249460302">
    <w:abstractNumId w:val="37"/>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characterSpacingControl w:val="doNotCompress"/>
  <w:strictFirstAndLastChars/>
  <w:hdrShapeDefaults>
    <o:shapedefaults v:ext="edit" spidmax="205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5CF"/>
    <w:rsid w:val="00000484"/>
    <w:rsid w:val="00000571"/>
    <w:rsid w:val="000007EC"/>
    <w:rsid w:val="00000A87"/>
    <w:rsid w:val="00000C84"/>
    <w:rsid w:val="00000DB9"/>
    <w:rsid w:val="00001964"/>
    <w:rsid w:val="00001EEA"/>
    <w:rsid w:val="00002116"/>
    <w:rsid w:val="00002532"/>
    <w:rsid w:val="000026BD"/>
    <w:rsid w:val="0000287A"/>
    <w:rsid w:val="00002A5C"/>
    <w:rsid w:val="00002FA0"/>
    <w:rsid w:val="00003993"/>
    <w:rsid w:val="00003D4B"/>
    <w:rsid w:val="000045FA"/>
    <w:rsid w:val="0000472F"/>
    <w:rsid w:val="0000499B"/>
    <w:rsid w:val="00005407"/>
    <w:rsid w:val="0000548A"/>
    <w:rsid w:val="000057C3"/>
    <w:rsid w:val="00006846"/>
    <w:rsid w:val="00006A10"/>
    <w:rsid w:val="00006E30"/>
    <w:rsid w:val="00006F35"/>
    <w:rsid w:val="0000708F"/>
    <w:rsid w:val="000072B3"/>
    <w:rsid w:val="00007844"/>
    <w:rsid w:val="000078FE"/>
    <w:rsid w:val="00007900"/>
    <w:rsid w:val="0001024A"/>
    <w:rsid w:val="0001052B"/>
    <w:rsid w:val="000110FD"/>
    <w:rsid w:val="000114AC"/>
    <w:rsid w:val="000115AD"/>
    <w:rsid w:val="00011CC1"/>
    <w:rsid w:val="00012CB7"/>
    <w:rsid w:val="00012DBB"/>
    <w:rsid w:val="000137F3"/>
    <w:rsid w:val="0001421D"/>
    <w:rsid w:val="00014963"/>
    <w:rsid w:val="00014E33"/>
    <w:rsid w:val="00016713"/>
    <w:rsid w:val="00016CDA"/>
    <w:rsid w:val="00016D81"/>
    <w:rsid w:val="00016F9C"/>
    <w:rsid w:val="0001706C"/>
    <w:rsid w:val="00017651"/>
    <w:rsid w:val="000177FA"/>
    <w:rsid w:val="00020142"/>
    <w:rsid w:val="00020588"/>
    <w:rsid w:val="00020B61"/>
    <w:rsid w:val="000214CB"/>
    <w:rsid w:val="0002190A"/>
    <w:rsid w:val="000219CF"/>
    <w:rsid w:val="00021DDA"/>
    <w:rsid w:val="00021F10"/>
    <w:rsid w:val="00022101"/>
    <w:rsid w:val="000224EC"/>
    <w:rsid w:val="0002311C"/>
    <w:rsid w:val="00023EB7"/>
    <w:rsid w:val="00024C6B"/>
    <w:rsid w:val="00024D80"/>
    <w:rsid w:val="00025537"/>
    <w:rsid w:val="00025771"/>
    <w:rsid w:val="00025779"/>
    <w:rsid w:val="00025BBA"/>
    <w:rsid w:val="0002666E"/>
    <w:rsid w:val="000271FE"/>
    <w:rsid w:val="000274EB"/>
    <w:rsid w:val="0002765E"/>
    <w:rsid w:val="00027952"/>
    <w:rsid w:val="00030146"/>
    <w:rsid w:val="000302C7"/>
    <w:rsid w:val="00030ACC"/>
    <w:rsid w:val="00030E79"/>
    <w:rsid w:val="000311DD"/>
    <w:rsid w:val="000312F0"/>
    <w:rsid w:val="0003144A"/>
    <w:rsid w:val="0003150A"/>
    <w:rsid w:val="000317CB"/>
    <w:rsid w:val="00031F64"/>
    <w:rsid w:val="00032494"/>
    <w:rsid w:val="000324BA"/>
    <w:rsid w:val="00032DDE"/>
    <w:rsid w:val="00032DEA"/>
    <w:rsid w:val="000330DA"/>
    <w:rsid w:val="000331D7"/>
    <w:rsid w:val="0003341A"/>
    <w:rsid w:val="00033572"/>
    <w:rsid w:val="000339C2"/>
    <w:rsid w:val="00033D8A"/>
    <w:rsid w:val="00034206"/>
    <w:rsid w:val="0003510D"/>
    <w:rsid w:val="00035C79"/>
    <w:rsid w:val="00035DD6"/>
    <w:rsid w:val="00036086"/>
    <w:rsid w:val="00036625"/>
    <w:rsid w:val="000366F9"/>
    <w:rsid w:val="0003678B"/>
    <w:rsid w:val="00036845"/>
    <w:rsid w:val="00037705"/>
    <w:rsid w:val="000379F4"/>
    <w:rsid w:val="00037E98"/>
    <w:rsid w:val="00040381"/>
    <w:rsid w:val="0004068A"/>
    <w:rsid w:val="00040733"/>
    <w:rsid w:val="00040FF9"/>
    <w:rsid w:val="000417B4"/>
    <w:rsid w:val="00041F6A"/>
    <w:rsid w:val="00042377"/>
    <w:rsid w:val="000424F0"/>
    <w:rsid w:val="00042632"/>
    <w:rsid w:val="00042C90"/>
    <w:rsid w:val="00043568"/>
    <w:rsid w:val="000440AF"/>
    <w:rsid w:val="0004448D"/>
    <w:rsid w:val="000447E8"/>
    <w:rsid w:val="00044E5F"/>
    <w:rsid w:val="0004510C"/>
    <w:rsid w:val="000454E0"/>
    <w:rsid w:val="00045531"/>
    <w:rsid w:val="000455B4"/>
    <w:rsid w:val="00045735"/>
    <w:rsid w:val="0004573A"/>
    <w:rsid w:val="000469EB"/>
    <w:rsid w:val="00046E8E"/>
    <w:rsid w:val="00046F85"/>
    <w:rsid w:val="0004733C"/>
    <w:rsid w:val="000473DA"/>
    <w:rsid w:val="00047EA5"/>
    <w:rsid w:val="000505FF"/>
    <w:rsid w:val="000509F0"/>
    <w:rsid w:val="00051094"/>
    <w:rsid w:val="00051F6A"/>
    <w:rsid w:val="00052103"/>
    <w:rsid w:val="00052959"/>
    <w:rsid w:val="00052B25"/>
    <w:rsid w:val="00052C19"/>
    <w:rsid w:val="000533C5"/>
    <w:rsid w:val="000534F4"/>
    <w:rsid w:val="00053B0B"/>
    <w:rsid w:val="00053B61"/>
    <w:rsid w:val="00053F1F"/>
    <w:rsid w:val="0005402B"/>
    <w:rsid w:val="000540EE"/>
    <w:rsid w:val="00054651"/>
    <w:rsid w:val="00054667"/>
    <w:rsid w:val="000549E0"/>
    <w:rsid w:val="00054E79"/>
    <w:rsid w:val="00055431"/>
    <w:rsid w:val="0005578A"/>
    <w:rsid w:val="00055B25"/>
    <w:rsid w:val="00055EEC"/>
    <w:rsid w:val="00056089"/>
    <w:rsid w:val="000563D4"/>
    <w:rsid w:val="00056850"/>
    <w:rsid w:val="000568F5"/>
    <w:rsid w:val="0005697C"/>
    <w:rsid w:val="00056E37"/>
    <w:rsid w:val="00056EAC"/>
    <w:rsid w:val="000574CD"/>
    <w:rsid w:val="000575A8"/>
    <w:rsid w:val="00057CA1"/>
    <w:rsid w:val="00057CD6"/>
    <w:rsid w:val="00057CEB"/>
    <w:rsid w:val="00057F48"/>
    <w:rsid w:val="0006015E"/>
    <w:rsid w:val="000603A0"/>
    <w:rsid w:val="000603B8"/>
    <w:rsid w:val="000607BC"/>
    <w:rsid w:val="00060E0E"/>
    <w:rsid w:val="00061740"/>
    <w:rsid w:val="00061BA5"/>
    <w:rsid w:val="00061E19"/>
    <w:rsid w:val="0006209F"/>
    <w:rsid w:val="000620F5"/>
    <w:rsid w:val="00062846"/>
    <w:rsid w:val="000636A3"/>
    <w:rsid w:val="00063849"/>
    <w:rsid w:val="00063FB1"/>
    <w:rsid w:val="0006461E"/>
    <w:rsid w:val="00064AFD"/>
    <w:rsid w:val="00064C67"/>
    <w:rsid w:val="00064FCE"/>
    <w:rsid w:val="00065555"/>
    <w:rsid w:val="00065705"/>
    <w:rsid w:val="000659C3"/>
    <w:rsid w:val="000666F7"/>
    <w:rsid w:val="00066BA7"/>
    <w:rsid w:val="00066DF8"/>
    <w:rsid w:val="00067167"/>
    <w:rsid w:val="00067341"/>
    <w:rsid w:val="000673C9"/>
    <w:rsid w:val="000675D0"/>
    <w:rsid w:val="00067F0B"/>
    <w:rsid w:val="00070203"/>
    <w:rsid w:val="00070E7E"/>
    <w:rsid w:val="00070EA9"/>
    <w:rsid w:val="00071322"/>
    <w:rsid w:val="00071652"/>
    <w:rsid w:val="00071935"/>
    <w:rsid w:val="00071C9B"/>
    <w:rsid w:val="00072802"/>
    <w:rsid w:val="00072F1E"/>
    <w:rsid w:val="0007303B"/>
    <w:rsid w:val="000736B3"/>
    <w:rsid w:val="000737E8"/>
    <w:rsid w:val="00073CF5"/>
    <w:rsid w:val="0007412D"/>
    <w:rsid w:val="000746AD"/>
    <w:rsid w:val="000746D1"/>
    <w:rsid w:val="0007522E"/>
    <w:rsid w:val="00076E57"/>
    <w:rsid w:val="00077199"/>
    <w:rsid w:val="000776F7"/>
    <w:rsid w:val="00077745"/>
    <w:rsid w:val="00077B85"/>
    <w:rsid w:val="00080003"/>
    <w:rsid w:val="000808CF"/>
    <w:rsid w:val="00080D21"/>
    <w:rsid w:val="00080FDB"/>
    <w:rsid w:val="000810FB"/>
    <w:rsid w:val="00081286"/>
    <w:rsid w:val="000818C9"/>
    <w:rsid w:val="000821D6"/>
    <w:rsid w:val="00082293"/>
    <w:rsid w:val="00082361"/>
    <w:rsid w:val="00082B9E"/>
    <w:rsid w:val="00082D5B"/>
    <w:rsid w:val="00082DDA"/>
    <w:rsid w:val="00082E03"/>
    <w:rsid w:val="000835A7"/>
    <w:rsid w:val="00083B41"/>
    <w:rsid w:val="00084233"/>
    <w:rsid w:val="0008440D"/>
    <w:rsid w:val="00084607"/>
    <w:rsid w:val="000846D4"/>
    <w:rsid w:val="0008483E"/>
    <w:rsid w:val="0008547B"/>
    <w:rsid w:val="000854C7"/>
    <w:rsid w:val="00085795"/>
    <w:rsid w:val="00085ED3"/>
    <w:rsid w:val="000863FF"/>
    <w:rsid w:val="0008658E"/>
    <w:rsid w:val="0008693D"/>
    <w:rsid w:val="00086C5A"/>
    <w:rsid w:val="00086D93"/>
    <w:rsid w:val="00087099"/>
    <w:rsid w:val="000872A5"/>
    <w:rsid w:val="000878CD"/>
    <w:rsid w:val="000900C6"/>
    <w:rsid w:val="000905DD"/>
    <w:rsid w:val="000905F5"/>
    <w:rsid w:val="00090C08"/>
    <w:rsid w:val="00090F82"/>
    <w:rsid w:val="00091237"/>
    <w:rsid w:val="000918B4"/>
    <w:rsid w:val="00091B4D"/>
    <w:rsid w:val="000922B9"/>
    <w:rsid w:val="000926B9"/>
    <w:rsid w:val="000928A6"/>
    <w:rsid w:val="00092C34"/>
    <w:rsid w:val="00092EC8"/>
    <w:rsid w:val="00093F9D"/>
    <w:rsid w:val="00094366"/>
    <w:rsid w:val="00094819"/>
    <w:rsid w:val="00094990"/>
    <w:rsid w:val="00094B0A"/>
    <w:rsid w:val="00094EE5"/>
    <w:rsid w:val="0009502B"/>
    <w:rsid w:val="000953CC"/>
    <w:rsid w:val="00095543"/>
    <w:rsid w:val="00095880"/>
    <w:rsid w:val="00096075"/>
    <w:rsid w:val="0009672B"/>
    <w:rsid w:val="00096CFC"/>
    <w:rsid w:val="00096EF3"/>
    <w:rsid w:val="0009750B"/>
    <w:rsid w:val="00097610"/>
    <w:rsid w:val="000977C5"/>
    <w:rsid w:val="000A0A15"/>
    <w:rsid w:val="000A0E12"/>
    <w:rsid w:val="000A0E53"/>
    <w:rsid w:val="000A18C4"/>
    <w:rsid w:val="000A1AC1"/>
    <w:rsid w:val="000A1B57"/>
    <w:rsid w:val="000A2AC8"/>
    <w:rsid w:val="000A2F20"/>
    <w:rsid w:val="000A30A2"/>
    <w:rsid w:val="000A3BC6"/>
    <w:rsid w:val="000A3C15"/>
    <w:rsid w:val="000A3E31"/>
    <w:rsid w:val="000A41AF"/>
    <w:rsid w:val="000A4286"/>
    <w:rsid w:val="000A4BA8"/>
    <w:rsid w:val="000A4D95"/>
    <w:rsid w:val="000A4DFB"/>
    <w:rsid w:val="000A4EB9"/>
    <w:rsid w:val="000A6215"/>
    <w:rsid w:val="000A6503"/>
    <w:rsid w:val="000A65B7"/>
    <w:rsid w:val="000A7295"/>
    <w:rsid w:val="000A75E8"/>
    <w:rsid w:val="000A7B6C"/>
    <w:rsid w:val="000B049C"/>
    <w:rsid w:val="000B0B81"/>
    <w:rsid w:val="000B0CC2"/>
    <w:rsid w:val="000B0F49"/>
    <w:rsid w:val="000B10B4"/>
    <w:rsid w:val="000B11A1"/>
    <w:rsid w:val="000B12A4"/>
    <w:rsid w:val="000B1586"/>
    <w:rsid w:val="000B2266"/>
    <w:rsid w:val="000B38AD"/>
    <w:rsid w:val="000B42DD"/>
    <w:rsid w:val="000B451A"/>
    <w:rsid w:val="000B4BB0"/>
    <w:rsid w:val="000B4EEB"/>
    <w:rsid w:val="000B5145"/>
    <w:rsid w:val="000B5791"/>
    <w:rsid w:val="000B5839"/>
    <w:rsid w:val="000B5976"/>
    <w:rsid w:val="000B5A86"/>
    <w:rsid w:val="000B5B46"/>
    <w:rsid w:val="000B5CF1"/>
    <w:rsid w:val="000B5F0A"/>
    <w:rsid w:val="000B63E9"/>
    <w:rsid w:val="000B6AD6"/>
    <w:rsid w:val="000B6B1B"/>
    <w:rsid w:val="000B6C26"/>
    <w:rsid w:val="000B7096"/>
    <w:rsid w:val="000B70ED"/>
    <w:rsid w:val="000B72B2"/>
    <w:rsid w:val="000B73F4"/>
    <w:rsid w:val="000B74C5"/>
    <w:rsid w:val="000B7C3B"/>
    <w:rsid w:val="000B7CE8"/>
    <w:rsid w:val="000B7EA7"/>
    <w:rsid w:val="000C016F"/>
    <w:rsid w:val="000C0293"/>
    <w:rsid w:val="000C18BE"/>
    <w:rsid w:val="000C1B9C"/>
    <w:rsid w:val="000C2A70"/>
    <w:rsid w:val="000C2FE2"/>
    <w:rsid w:val="000C3378"/>
    <w:rsid w:val="000C369C"/>
    <w:rsid w:val="000C3716"/>
    <w:rsid w:val="000C3A2C"/>
    <w:rsid w:val="000C44F8"/>
    <w:rsid w:val="000C4627"/>
    <w:rsid w:val="000C4E0C"/>
    <w:rsid w:val="000C5410"/>
    <w:rsid w:val="000C583B"/>
    <w:rsid w:val="000C713B"/>
    <w:rsid w:val="000C7148"/>
    <w:rsid w:val="000C71E1"/>
    <w:rsid w:val="000C723E"/>
    <w:rsid w:val="000C78CE"/>
    <w:rsid w:val="000C7934"/>
    <w:rsid w:val="000C7CB7"/>
    <w:rsid w:val="000D001F"/>
    <w:rsid w:val="000D00D5"/>
    <w:rsid w:val="000D01C1"/>
    <w:rsid w:val="000D0664"/>
    <w:rsid w:val="000D0724"/>
    <w:rsid w:val="000D116A"/>
    <w:rsid w:val="000D173A"/>
    <w:rsid w:val="000D1CB8"/>
    <w:rsid w:val="000D1EB7"/>
    <w:rsid w:val="000D1FB2"/>
    <w:rsid w:val="000D2550"/>
    <w:rsid w:val="000D26D0"/>
    <w:rsid w:val="000D28A0"/>
    <w:rsid w:val="000D2F4E"/>
    <w:rsid w:val="000D33BE"/>
    <w:rsid w:val="000D3670"/>
    <w:rsid w:val="000D3700"/>
    <w:rsid w:val="000D39FF"/>
    <w:rsid w:val="000D3BF7"/>
    <w:rsid w:val="000D3E96"/>
    <w:rsid w:val="000D3EE0"/>
    <w:rsid w:val="000D4023"/>
    <w:rsid w:val="000D427C"/>
    <w:rsid w:val="000D48A0"/>
    <w:rsid w:val="000D4D20"/>
    <w:rsid w:val="000D4FF7"/>
    <w:rsid w:val="000D634D"/>
    <w:rsid w:val="000D637B"/>
    <w:rsid w:val="000D6921"/>
    <w:rsid w:val="000D6CC6"/>
    <w:rsid w:val="000D7821"/>
    <w:rsid w:val="000D7A77"/>
    <w:rsid w:val="000D7BA3"/>
    <w:rsid w:val="000D7D17"/>
    <w:rsid w:val="000D7DA9"/>
    <w:rsid w:val="000D7E50"/>
    <w:rsid w:val="000D7F6E"/>
    <w:rsid w:val="000E0041"/>
    <w:rsid w:val="000E015E"/>
    <w:rsid w:val="000E043F"/>
    <w:rsid w:val="000E1332"/>
    <w:rsid w:val="000E13AC"/>
    <w:rsid w:val="000E1913"/>
    <w:rsid w:val="000E216A"/>
    <w:rsid w:val="000E26CC"/>
    <w:rsid w:val="000E2860"/>
    <w:rsid w:val="000E28B9"/>
    <w:rsid w:val="000E2950"/>
    <w:rsid w:val="000E2A45"/>
    <w:rsid w:val="000E2C04"/>
    <w:rsid w:val="000E2CD9"/>
    <w:rsid w:val="000E2CE5"/>
    <w:rsid w:val="000E35E4"/>
    <w:rsid w:val="000E3C05"/>
    <w:rsid w:val="000E3DF3"/>
    <w:rsid w:val="000E443D"/>
    <w:rsid w:val="000E4996"/>
    <w:rsid w:val="000E5118"/>
    <w:rsid w:val="000E5255"/>
    <w:rsid w:val="000E5411"/>
    <w:rsid w:val="000E560F"/>
    <w:rsid w:val="000E66D3"/>
    <w:rsid w:val="000E6890"/>
    <w:rsid w:val="000E6B2C"/>
    <w:rsid w:val="000E6D4D"/>
    <w:rsid w:val="000E7761"/>
    <w:rsid w:val="000E776F"/>
    <w:rsid w:val="000E7D68"/>
    <w:rsid w:val="000E7D8E"/>
    <w:rsid w:val="000F08DE"/>
    <w:rsid w:val="000F0D54"/>
    <w:rsid w:val="000F0E03"/>
    <w:rsid w:val="000F0FF8"/>
    <w:rsid w:val="000F14C0"/>
    <w:rsid w:val="000F1C7D"/>
    <w:rsid w:val="000F2F70"/>
    <w:rsid w:val="000F2FA4"/>
    <w:rsid w:val="000F3437"/>
    <w:rsid w:val="000F419D"/>
    <w:rsid w:val="000F4745"/>
    <w:rsid w:val="000F4E06"/>
    <w:rsid w:val="000F5073"/>
    <w:rsid w:val="000F50FD"/>
    <w:rsid w:val="000F528F"/>
    <w:rsid w:val="000F5A12"/>
    <w:rsid w:val="000F5B00"/>
    <w:rsid w:val="000F67FC"/>
    <w:rsid w:val="000F6AAA"/>
    <w:rsid w:val="000F6B58"/>
    <w:rsid w:val="000F6B77"/>
    <w:rsid w:val="000F7688"/>
    <w:rsid w:val="001000E2"/>
    <w:rsid w:val="001012EA"/>
    <w:rsid w:val="00101485"/>
    <w:rsid w:val="001016B8"/>
    <w:rsid w:val="00101CC0"/>
    <w:rsid w:val="00101D71"/>
    <w:rsid w:val="00101DF4"/>
    <w:rsid w:val="00102E5B"/>
    <w:rsid w:val="00103523"/>
    <w:rsid w:val="001035DF"/>
    <w:rsid w:val="00103B02"/>
    <w:rsid w:val="00103B5D"/>
    <w:rsid w:val="00103EC9"/>
    <w:rsid w:val="00104049"/>
    <w:rsid w:val="0010450A"/>
    <w:rsid w:val="001053A9"/>
    <w:rsid w:val="00105611"/>
    <w:rsid w:val="00106372"/>
    <w:rsid w:val="0010669A"/>
    <w:rsid w:val="001069CB"/>
    <w:rsid w:val="00107296"/>
    <w:rsid w:val="00110501"/>
    <w:rsid w:val="00110C47"/>
    <w:rsid w:val="00110FD0"/>
    <w:rsid w:val="00111194"/>
    <w:rsid w:val="001111D9"/>
    <w:rsid w:val="00111D10"/>
    <w:rsid w:val="00112176"/>
    <w:rsid w:val="00112925"/>
    <w:rsid w:val="001129D0"/>
    <w:rsid w:val="00112A17"/>
    <w:rsid w:val="0011355A"/>
    <w:rsid w:val="00113F89"/>
    <w:rsid w:val="0011408C"/>
    <w:rsid w:val="00114878"/>
    <w:rsid w:val="00114DDF"/>
    <w:rsid w:val="00114F28"/>
    <w:rsid w:val="001153BC"/>
    <w:rsid w:val="001155EE"/>
    <w:rsid w:val="0011570D"/>
    <w:rsid w:val="00115923"/>
    <w:rsid w:val="001160F4"/>
    <w:rsid w:val="001163C5"/>
    <w:rsid w:val="00116785"/>
    <w:rsid w:val="00116E11"/>
    <w:rsid w:val="00117809"/>
    <w:rsid w:val="00117A09"/>
    <w:rsid w:val="00117E8B"/>
    <w:rsid w:val="00120116"/>
    <w:rsid w:val="001205A1"/>
    <w:rsid w:val="00120630"/>
    <w:rsid w:val="0012066B"/>
    <w:rsid w:val="00120910"/>
    <w:rsid w:val="00120AE6"/>
    <w:rsid w:val="001213C6"/>
    <w:rsid w:val="00121454"/>
    <w:rsid w:val="001219DF"/>
    <w:rsid w:val="00121FC3"/>
    <w:rsid w:val="00122B89"/>
    <w:rsid w:val="0012302E"/>
    <w:rsid w:val="0012329A"/>
    <w:rsid w:val="00123308"/>
    <w:rsid w:val="00123434"/>
    <w:rsid w:val="001238D0"/>
    <w:rsid w:val="00123F9C"/>
    <w:rsid w:val="001243B1"/>
    <w:rsid w:val="00124618"/>
    <w:rsid w:val="00124881"/>
    <w:rsid w:val="00124902"/>
    <w:rsid w:val="00124ACB"/>
    <w:rsid w:val="001252BE"/>
    <w:rsid w:val="00125537"/>
    <w:rsid w:val="0012566A"/>
    <w:rsid w:val="00125715"/>
    <w:rsid w:val="00125741"/>
    <w:rsid w:val="00125C2F"/>
    <w:rsid w:val="00125EB0"/>
    <w:rsid w:val="001266C1"/>
    <w:rsid w:val="00126CDE"/>
    <w:rsid w:val="0012721A"/>
    <w:rsid w:val="001274DC"/>
    <w:rsid w:val="001278A3"/>
    <w:rsid w:val="001303FE"/>
    <w:rsid w:val="00130898"/>
    <w:rsid w:val="001309EF"/>
    <w:rsid w:val="00130A51"/>
    <w:rsid w:val="00130B38"/>
    <w:rsid w:val="0013106F"/>
    <w:rsid w:val="00131799"/>
    <w:rsid w:val="00131AAF"/>
    <w:rsid w:val="00131E57"/>
    <w:rsid w:val="00132388"/>
    <w:rsid w:val="00132508"/>
    <w:rsid w:val="00132822"/>
    <w:rsid w:val="00132D04"/>
    <w:rsid w:val="00132EFA"/>
    <w:rsid w:val="0013346E"/>
    <w:rsid w:val="00133639"/>
    <w:rsid w:val="001338B6"/>
    <w:rsid w:val="00133B0D"/>
    <w:rsid w:val="00133D4C"/>
    <w:rsid w:val="00134FA9"/>
    <w:rsid w:val="00135774"/>
    <w:rsid w:val="00135D0E"/>
    <w:rsid w:val="00135D8B"/>
    <w:rsid w:val="00135FB8"/>
    <w:rsid w:val="00136E60"/>
    <w:rsid w:val="00137051"/>
    <w:rsid w:val="0013744B"/>
    <w:rsid w:val="00137765"/>
    <w:rsid w:val="001377D4"/>
    <w:rsid w:val="00137D86"/>
    <w:rsid w:val="001400AA"/>
    <w:rsid w:val="001402ED"/>
    <w:rsid w:val="00140B4A"/>
    <w:rsid w:val="00140CF8"/>
    <w:rsid w:val="00140D7F"/>
    <w:rsid w:val="00140EF5"/>
    <w:rsid w:val="001414D4"/>
    <w:rsid w:val="00142963"/>
    <w:rsid w:val="00142A81"/>
    <w:rsid w:val="00142D52"/>
    <w:rsid w:val="001430F6"/>
    <w:rsid w:val="00143232"/>
    <w:rsid w:val="001434FA"/>
    <w:rsid w:val="00143789"/>
    <w:rsid w:val="00143964"/>
    <w:rsid w:val="0014453E"/>
    <w:rsid w:val="001448BE"/>
    <w:rsid w:val="00144B55"/>
    <w:rsid w:val="00145474"/>
    <w:rsid w:val="00145FAD"/>
    <w:rsid w:val="0014634B"/>
    <w:rsid w:val="00146ACD"/>
    <w:rsid w:val="00146CA7"/>
    <w:rsid w:val="001470AF"/>
    <w:rsid w:val="001473B9"/>
    <w:rsid w:val="00147CDB"/>
    <w:rsid w:val="00147EF0"/>
    <w:rsid w:val="00150254"/>
    <w:rsid w:val="0015038D"/>
    <w:rsid w:val="00150493"/>
    <w:rsid w:val="00151331"/>
    <w:rsid w:val="00151556"/>
    <w:rsid w:val="00151609"/>
    <w:rsid w:val="00151F8E"/>
    <w:rsid w:val="0015219E"/>
    <w:rsid w:val="00152A07"/>
    <w:rsid w:val="00152E91"/>
    <w:rsid w:val="00153798"/>
    <w:rsid w:val="00153ACF"/>
    <w:rsid w:val="00153B64"/>
    <w:rsid w:val="00153C56"/>
    <w:rsid w:val="00153E64"/>
    <w:rsid w:val="00153EEC"/>
    <w:rsid w:val="0015407D"/>
    <w:rsid w:val="00154A63"/>
    <w:rsid w:val="00154EE1"/>
    <w:rsid w:val="00155404"/>
    <w:rsid w:val="00155FF9"/>
    <w:rsid w:val="0015633A"/>
    <w:rsid w:val="0015651D"/>
    <w:rsid w:val="00156A55"/>
    <w:rsid w:val="00156E8C"/>
    <w:rsid w:val="00156EB2"/>
    <w:rsid w:val="0015769F"/>
    <w:rsid w:val="0015795C"/>
    <w:rsid w:val="00157EE9"/>
    <w:rsid w:val="00157F4B"/>
    <w:rsid w:val="001605B1"/>
    <w:rsid w:val="0016077D"/>
    <w:rsid w:val="00161461"/>
    <w:rsid w:val="0016188E"/>
    <w:rsid w:val="00161B57"/>
    <w:rsid w:val="00162B60"/>
    <w:rsid w:val="00162B9E"/>
    <w:rsid w:val="00163061"/>
    <w:rsid w:val="001635E6"/>
    <w:rsid w:val="001635EF"/>
    <w:rsid w:val="00163784"/>
    <w:rsid w:val="0016395C"/>
    <w:rsid w:val="00163C35"/>
    <w:rsid w:val="001640C1"/>
    <w:rsid w:val="001643D4"/>
    <w:rsid w:val="001652D7"/>
    <w:rsid w:val="001653C9"/>
    <w:rsid w:val="0016547B"/>
    <w:rsid w:val="0016583F"/>
    <w:rsid w:val="00165D90"/>
    <w:rsid w:val="001664C5"/>
    <w:rsid w:val="0016664F"/>
    <w:rsid w:val="00166C31"/>
    <w:rsid w:val="001677A9"/>
    <w:rsid w:val="00167ADC"/>
    <w:rsid w:val="00167E6C"/>
    <w:rsid w:val="00170355"/>
    <w:rsid w:val="001705CF"/>
    <w:rsid w:val="00170750"/>
    <w:rsid w:val="00171A5D"/>
    <w:rsid w:val="00171F20"/>
    <w:rsid w:val="001720A0"/>
    <w:rsid w:val="001728BE"/>
    <w:rsid w:val="001735AD"/>
    <w:rsid w:val="001737F3"/>
    <w:rsid w:val="00174850"/>
    <w:rsid w:val="00174B2D"/>
    <w:rsid w:val="00174BE2"/>
    <w:rsid w:val="001756E9"/>
    <w:rsid w:val="00175F85"/>
    <w:rsid w:val="00176776"/>
    <w:rsid w:val="001769C1"/>
    <w:rsid w:val="00176C1A"/>
    <w:rsid w:val="00176C7F"/>
    <w:rsid w:val="00177533"/>
    <w:rsid w:val="00177704"/>
    <w:rsid w:val="00177DAA"/>
    <w:rsid w:val="0018005D"/>
    <w:rsid w:val="0018037E"/>
    <w:rsid w:val="00180F7C"/>
    <w:rsid w:val="00181109"/>
    <w:rsid w:val="0018160F"/>
    <w:rsid w:val="001816EC"/>
    <w:rsid w:val="00183A96"/>
    <w:rsid w:val="00183FA8"/>
    <w:rsid w:val="00184CD4"/>
    <w:rsid w:val="00185018"/>
    <w:rsid w:val="00186477"/>
    <w:rsid w:val="00186D86"/>
    <w:rsid w:val="001871A5"/>
    <w:rsid w:val="00190527"/>
    <w:rsid w:val="001907D6"/>
    <w:rsid w:val="00190892"/>
    <w:rsid w:val="00190D92"/>
    <w:rsid w:val="00191230"/>
    <w:rsid w:val="0019137A"/>
    <w:rsid w:val="001913BA"/>
    <w:rsid w:val="00191F63"/>
    <w:rsid w:val="00192030"/>
    <w:rsid w:val="0019251C"/>
    <w:rsid w:val="00192EC1"/>
    <w:rsid w:val="00193229"/>
    <w:rsid w:val="001935BC"/>
    <w:rsid w:val="00193FC1"/>
    <w:rsid w:val="00193FFD"/>
    <w:rsid w:val="00194043"/>
    <w:rsid w:val="0019405D"/>
    <w:rsid w:val="00194405"/>
    <w:rsid w:val="0019481E"/>
    <w:rsid w:val="001949B0"/>
    <w:rsid w:val="00194BFE"/>
    <w:rsid w:val="00194F2E"/>
    <w:rsid w:val="001952DF"/>
    <w:rsid w:val="001952F5"/>
    <w:rsid w:val="00195D8B"/>
    <w:rsid w:val="00196302"/>
    <w:rsid w:val="001967BA"/>
    <w:rsid w:val="00196975"/>
    <w:rsid w:val="001969C7"/>
    <w:rsid w:val="00196C4B"/>
    <w:rsid w:val="00196D08"/>
    <w:rsid w:val="00196DFE"/>
    <w:rsid w:val="00197B53"/>
    <w:rsid w:val="00197E16"/>
    <w:rsid w:val="001A0031"/>
    <w:rsid w:val="001A0226"/>
    <w:rsid w:val="001A0255"/>
    <w:rsid w:val="001A08F1"/>
    <w:rsid w:val="001A0A70"/>
    <w:rsid w:val="001A0FDF"/>
    <w:rsid w:val="001A13E6"/>
    <w:rsid w:val="001A1739"/>
    <w:rsid w:val="001A1E4E"/>
    <w:rsid w:val="001A238E"/>
    <w:rsid w:val="001A256C"/>
    <w:rsid w:val="001A2EC3"/>
    <w:rsid w:val="001A3629"/>
    <w:rsid w:val="001A3855"/>
    <w:rsid w:val="001A3DBA"/>
    <w:rsid w:val="001A3E16"/>
    <w:rsid w:val="001A3E8F"/>
    <w:rsid w:val="001A444B"/>
    <w:rsid w:val="001A449F"/>
    <w:rsid w:val="001A46E0"/>
    <w:rsid w:val="001A4F0E"/>
    <w:rsid w:val="001A501C"/>
    <w:rsid w:val="001A7134"/>
    <w:rsid w:val="001A7840"/>
    <w:rsid w:val="001A7DD2"/>
    <w:rsid w:val="001A7EE0"/>
    <w:rsid w:val="001B0034"/>
    <w:rsid w:val="001B0098"/>
    <w:rsid w:val="001B0372"/>
    <w:rsid w:val="001B0600"/>
    <w:rsid w:val="001B068F"/>
    <w:rsid w:val="001B0819"/>
    <w:rsid w:val="001B14D4"/>
    <w:rsid w:val="001B18CA"/>
    <w:rsid w:val="001B1A95"/>
    <w:rsid w:val="001B1EBB"/>
    <w:rsid w:val="001B204A"/>
    <w:rsid w:val="001B2A09"/>
    <w:rsid w:val="001B2ACB"/>
    <w:rsid w:val="001B3785"/>
    <w:rsid w:val="001B3A2D"/>
    <w:rsid w:val="001B476A"/>
    <w:rsid w:val="001B4E92"/>
    <w:rsid w:val="001B4F21"/>
    <w:rsid w:val="001B5756"/>
    <w:rsid w:val="001B59BF"/>
    <w:rsid w:val="001B5A45"/>
    <w:rsid w:val="001B5BE1"/>
    <w:rsid w:val="001B5CEB"/>
    <w:rsid w:val="001B5D4B"/>
    <w:rsid w:val="001B665E"/>
    <w:rsid w:val="001B6926"/>
    <w:rsid w:val="001B6BF9"/>
    <w:rsid w:val="001B6D71"/>
    <w:rsid w:val="001B710D"/>
    <w:rsid w:val="001B7187"/>
    <w:rsid w:val="001B723E"/>
    <w:rsid w:val="001B7446"/>
    <w:rsid w:val="001B7638"/>
    <w:rsid w:val="001B788B"/>
    <w:rsid w:val="001B791F"/>
    <w:rsid w:val="001B7DFD"/>
    <w:rsid w:val="001B7F19"/>
    <w:rsid w:val="001C0056"/>
    <w:rsid w:val="001C03A8"/>
    <w:rsid w:val="001C0BD2"/>
    <w:rsid w:val="001C0EE7"/>
    <w:rsid w:val="001C1733"/>
    <w:rsid w:val="001C20D1"/>
    <w:rsid w:val="001C2532"/>
    <w:rsid w:val="001C25E4"/>
    <w:rsid w:val="001C2A25"/>
    <w:rsid w:val="001C3671"/>
    <w:rsid w:val="001C3720"/>
    <w:rsid w:val="001C386F"/>
    <w:rsid w:val="001C3896"/>
    <w:rsid w:val="001C4557"/>
    <w:rsid w:val="001C463D"/>
    <w:rsid w:val="001C56E3"/>
    <w:rsid w:val="001C5703"/>
    <w:rsid w:val="001C59DB"/>
    <w:rsid w:val="001C5BE5"/>
    <w:rsid w:val="001C6894"/>
    <w:rsid w:val="001C68F4"/>
    <w:rsid w:val="001C6A9E"/>
    <w:rsid w:val="001C6E8A"/>
    <w:rsid w:val="001C7170"/>
    <w:rsid w:val="001C76F3"/>
    <w:rsid w:val="001C7C64"/>
    <w:rsid w:val="001D01DD"/>
    <w:rsid w:val="001D0DA6"/>
    <w:rsid w:val="001D0FE5"/>
    <w:rsid w:val="001D193B"/>
    <w:rsid w:val="001D1946"/>
    <w:rsid w:val="001D23FD"/>
    <w:rsid w:val="001D2F8A"/>
    <w:rsid w:val="001D303A"/>
    <w:rsid w:val="001D3322"/>
    <w:rsid w:val="001D3382"/>
    <w:rsid w:val="001D37C3"/>
    <w:rsid w:val="001D3C16"/>
    <w:rsid w:val="001D4278"/>
    <w:rsid w:val="001D42DC"/>
    <w:rsid w:val="001D4C28"/>
    <w:rsid w:val="001D4F4E"/>
    <w:rsid w:val="001D4F50"/>
    <w:rsid w:val="001D5AB1"/>
    <w:rsid w:val="001D5B67"/>
    <w:rsid w:val="001D60B8"/>
    <w:rsid w:val="001D69D8"/>
    <w:rsid w:val="001D6CD9"/>
    <w:rsid w:val="001D6F35"/>
    <w:rsid w:val="001E0741"/>
    <w:rsid w:val="001E0861"/>
    <w:rsid w:val="001E0CE6"/>
    <w:rsid w:val="001E1C3D"/>
    <w:rsid w:val="001E201D"/>
    <w:rsid w:val="001E22BC"/>
    <w:rsid w:val="001E271E"/>
    <w:rsid w:val="001E28F7"/>
    <w:rsid w:val="001E2E99"/>
    <w:rsid w:val="001E2F0E"/>
    <w:rsid w:val="001E36BB"/>
    <w:rsid w:val="001E37BC"/>
    <w:rsid w:val="001E3921"/>
    <w:rsid w:val="001E3954"/>
    <w:rsid w:val="001E4829"/>
    <w:rsid w:val="001E4908"/>
    <w:rsid w:val="001E4D11"/>
    <w:rsid w:val="001E509D"/>
    <w:rsid w:val="001E52B1"/>
    <w:rsid w:val="001E52E7"/>
    <w:rsid w:val="001E5561"/>
    <w:rsid w:val="001E59B9"/>
    <w:rsid w:val="001E5BDD"/>
    <w:rsid w:val="001E5BF3"/>
    <w:rsid w:val="001E5C31"/>
    <w:rsid w:val="001E5CAC"/>
    <w:rsid w:val="001E5D7E"/>
    <w:rsid w:val="001E6484"/>
    <w:rsid w:val="001E67EC"/>
    <w:rsid w:val="001E70DA"/>
    <w:rsid w:val="001E7B3E"/>
    <w:rsid w:val="001E7EA5"/>
    <w:rsid w:val="001F01E1"/>
    <w:rsid w:val="001F02B9"/>
    <w:rsid w:val="001F1093"/>
    <w:rsid w:val="001F1257"/>
    <w:rsid w:val="001F1755"/>
    <w:rsid w:val="001F1EA1"/>
    <w:rsid w:val="001F2109"/>
    <w:rsid w:val="001F277E"/>
    <w:rsid w:val="001F2B47"/>
    <w:rsid w:val="001F2B65"/>
    <w:rsid w:val="001F2F12"/>
    <w:rsid w:val="001F30C2"/>
    <w:rsid w:val="001F3960"/>
    <w:rsid w:val="001F3A87"/>
    <w:rsid w:val="001F400B"/>
    <w:rsid w:val="001F43C6"/>
    <w:rsid w:val="001F4444"/>
    <w:rsid w:val="001F4556"/>
    <w:rsid w:val="001F462E"/>
    <w:rsid w:val="001F468B"/>
    <w:rsid w:val="001F4AF5"/>
    <w:rsid w:val="001F534B"/>
    <w:rsid w:val="001F53DC"/>
    <w:rsid w:val="001F5641"/>
    <w:rsid w:val="001F56D5"/>
    <w:rsid w:val="001F62BF"/>
    <w:rsid w:val="001F7096"/>
    <w:rsid w:val="001F751E"/>
    <w:rsid w:val="001F7600"/>
    <w:rsid w:val="001F7AC5"/>
    <w:rsid w:val="001F7B80"/>
    <w:rsid w:val="00200422"/>
    <w:rsid w:val="00200DF0"/>
    <w:rsid w:val="00200F7A"/>
    <w:rsid w:val="002016C2"/>
    <w:rsid w:val="00201862"/>
    <w:rsid w:val="00201C8A"/>
    <w:rsid w:val="0020202F"/>
    <w:rsid w:val="00202104"/>
    <w:rsid w:val="0020211F"/>
    <w:rsid w:val="00202131"/>
    <w:rsid w:val="00202187"/>
    <w:rsid w:val="002025E1"/>
    <w:rsid w:val="00202D12"/>
    <w:rsid w:val="002032F6"/>
    <w:rsid w:val="00203620"/>
    <w:rsid w:val="00203697"/>
    <w:rsid w:val="00203D98"/>
    <w:rsid w:val="0020437F"/>
    <w:rsid w:val="0020472B"/>
    <w:rsid w:val="00204A0B"/>
    <w:rsid w:val="00204CCF"/>
    <w:rsid w:val="00204FD7"/>
    <w:rsid w:val="002050EC"/>
    <w:rsid w:val="0020538A"/>
    <w:rsid w:val="00205929"/>
    <w:rsid w:val="00205D05"/>
    <w:rsid w:val="002062F7"/>
    <w:rsid w:val="00206896"/>
    <w:rsid w:val="00206B9E"/>
    <w:rsid w:val="00206DD7"/>
    <w:rsid w:val="0020731C"/>
    <w:rsid w:val="002075B8"/>
    <w:rsid w:val="00207716"/>
    <w:rsid w:val="0021010F"/>
    <w:rsid w:val="00210282"/>
    <w:rsid w:val="002103BB"/>
    <w:rsid w:val="002104BA"/>
    <w:rsid w:val="00210A27"/>
    <w:rsid w:val="00210DD2"/>
    <w:rsid w:val="00211230"/>
    <w:rsid w:val="002113AD"/>
    <w:rsid w:val="00211889"/>
    <w:rsid w:val="00211AC1"/>
    <w:rsid w:val="00211FC3"/>
    <w:rsid w:val="002128BA"/>
    <w:rsid w:val="00212D07"/>
    <w:rsid w:val="0021315B"/>
    <w:rsid w:val="002132D1"/>
    <w:rsid w:val="00213307"/>
    <w:rsid w:val="002133B1"/>
    <w:rsid w:val="002134D7"/>
    <w:rsid w:val="00213D1E"/>
    <w:rsid w:val="00214362"/>
    <w:rsid w:val="00214730"/>
    <w:rsid w:val="002149A0"/>
    <w:rsid w:val="00214BC6"/>
    <w:rsid w:val="00214EF7"/>
    <w:rsid w:val="00214F67"/>
    <w:rsid w:val="00214FE4"/>
    <w:rsid w:val="00215293"/>
    <w:rsid w:val="002155E0"/>
    <w:rsid w:val="002157CA"/>
    <w:rsid w:val="0021615D"/>
    <w:rsid w:val="00216295"/>
    <w:rsid w:val="00216313"/>
    <w:rsid w:val="00217B07"/>
    <w:rsid w:val="002201A4"/>
    <w:rsid w:val="0022073C"/>
    <w:rsid w:val="00220EC4"/>
    <w:rsid w:val="00220ED0"/>
    <w:rsid w:val="00220FFF"/>
    <w:rsid w:val="002215C7"/>
    <w:rsid w:val="0022167B"/>
    <w:rsid w:val="00222527"/>
    <w:rsid w:val="00222A34"/>
    <w:rsid w:val="00222AAB"/>
    <w:rsid w:val="00222B9D"/>
    <w:rsid w:val="00223DD9"/>
    <w:rsid w:val="0022454A"/>
    <w:rsid w:val="00224874"/>
    <w:rsid w:val="002248DA"/>
    <w:rsid w:val="00224E3A"/>
    <w:rsid w:val="0022517E"/>
    <w:rsid w:val="00225443"/>
    <w:rsid w:val="0022598C"/>
    <w:rsid w:val="002264C1"/>
    <w:rsid w:val="00226517"/>
    <w:rsid w:val="0022656D"/>
    <w:rsid w:val="00226AB9"/>
    <w:rsid w:val="00226BF6"/>
    <w:rsid w:val="00227551"/>
    <w:rsid w:val="00227713"/>
    <w:rsid w:val="002279E1"/>
    <w:rsid w:val="00227BFE"/>
    <w:rsid w:val="00230008"/>
    <w:rsid w:val="00230101"/>
    <w:rsid w:val="0023043A"/>
    <w:rsid w:val="00230511"/>
    <w:rsid w:val="00230913"/>
    <w:rsid w:val="00230F93"/>
    <w:rsid w:val="0023128A"/>
    <w:rsid w:val="00231370"/>
    <w:rsid w:val="0023155C"/>
    <w:rsid w:val="00231DDF"/>
    <w:rsid w:val="00232342"/>
    <w:rsid w:val="002323FC"/>
    <w:rsid w:val="00232510"/>
    <w:rsid w:val="002327D6"/>
    <w:rsid w:val="00232DB6"/>
    <w:rsid w:val="00233393"/>
    <w:rsid w:val="0023416F"/>
    <w:rsid w:val="002342CC"/>
    <w:rsid w:val="002343A3"/>
    <w:rsid w:val="0023444E"/>
    <w:rsid w:val="00234786"/>
    <w:rsid w:val="00234A81"/>
    <w:rsid w:val="00234FF6"/>
    <w:rsid w:val="002354D9"/>
    <w:rsid w:val="00235535"/>
    <w:rsid w:val="0023591F"/>
    <w:rsid w:val="00235E90"/>
    <w:rsid w:val="00235EAB"/>
    <w:rsid w:val="00235ED3"/>
    <w:rsid w:val="0023616E"/>
    <w:rsid w:val="00236751"/>
    <w:rsid w:val="002368B7"/>
    <w:rsid w:val="00236B8F"/>
    <w:rsid w:val="00236C85"/>
    <w:rsid w:val="0023701B"/>
    <w:rsid w:val="00237191"/>
    <w:rsid w:val="00237937"/>
    <w:rsid w:val="002379A7"/>
    <w:rsid w:val="00240361"/>
    <w:rsid w:val="00240873"/>
    <w:rsid w:val="00240D9C"/>
    <w:rsid w:val="00240F6B"/>
    <w:rsid w:val="00241135"/>
    <w:rsid w:val="00241ED8"/>
    <w:rsid w:val="00242997"/>
    <w:rsid w:val="00242A47"/>
    <w:rsid w:val="00242AE1"/>
    <w:rsid w:val="002437D2"/>
    <w:rsid w:val="002438B3"/>
    <w:rsid w:val="00243D24"/>
    <w:rsid w:val="00243D6A"/>
    <w:rsid w:val="0024419D"/>
    <w:rsid w:val="00244292"/>
    <w:rsid w:val="00244619"/>
    <w:rsid w:val="00244FE5"/>
    <w:rsid w:val="00245564"/>
    <w:rsid w:val="00245CB2"/>
    <w:rsid w:val="002464CC"/>
    <w:rsid w:val="00246905"/>
    <w:rsid w:val="00246AA8"/>
    <w:rsid w:val="00246BDD"/>
    <w:rsid w:val="0024718F"/>
    <w:rsid w:val="002472CB"/>
    <w:rsid w:val="0024733D"/>
    <w:rsid w:val="00247D25"/>
    <w:rsid w:val="00250B52"/>
    <w:rsid w:val="00250DAD"/>
    <w:rsid w:val="0025123D"/>
    <w:rsid w:val="0025175D"/>
    <w:rsid w:val="00251B78"/>
    <w:rsid w:val="002520C9"/>
    <w:rsid w:val="00252379"/>
    <w:rsid w:val="00252D29"/>
    <w:rsid w:val="00252F36"/>
    <w:rsid w:val="00253164"/>
    <w:rsid w:val="00253236"/>
    <w:rsid w:val="00253DB9"/>
    <w:rsid w:val="00253E0C"/>
    <w:rsid w:val="00254271"/>
    <w:rsid w:val="00254441"/>
    <w:rsid w:val="002552AB"/>
    <w:rsid w:val="00255669"/>
    <w:rsid w:val="00255C46"/>
    <w:rsid w:val="00255EE6"/>
    <w:rsid w:val="0025631B"/>
    <w:rsid w:val="00256388"/>
    <w:rsid w:val="00256929"/>
    <w:rsid w:val="002573DA"/>
    <w:rsid w:val="0026097F"/>
    <w:rsid w:val="00260A69"/>
    <w:rsid w:val="00260C83"/>
    <w:rsid w:val="00260FF5"/>
    <w:rsid w:val="002619E1"/>
    <w:rsid w:val="0026256F"/>
    <w:rsid w:val="00262AFB"/>
    <w:rsid w:val="00262FCE"/>
    <w:rsid w:val="002630F8"/>
    <w:rsid w:val="00263138"/>
    <w:rsid w:val="00263227"/>
    <w:rsid w:val="002633EC"/>
    <w:rsid w:val="00263617"/>
    <w:rsid w:val="0026395D"/>
    <w:rsid w:val="00263982"/>
    <w:rsid w:val="00263A5F"/>
    <w:rsid w:val="00263C38"/>
    <w:rsid w:val="00264D9A"/>
    <w:rsid w:val="00264FCC"/>
    <w:rsid w:val="00264FEC"/>
    <w:rsid w:val="00265083"/>
    <w:rsid w:val="00265468"/>
    <w:rsid w:val="002657C2"/>
    <w:rsid w:val="00265899"/>
    <w:rsid w:val="00265983"/>
    <w:rsid w:val="00265F34"/>
    <w:rsid w:val="00267196"/>
    <w:rsid w:val="002672FD"/>
    <w:rsid w:val="00267378"/>
    <w:rsid w:val="00267391"/>
    <w:rsid w:val="00267C33"/>
    <w:rsid w:val="0027008B"/>
    <w:rsid w:val="00270210"/>
    <w:rsid w:val="002709DE"/>
    <w:rsid w:val="00270E08"/>
    <w:rsid w:val="00270E41"/>
    <w:rsid w:val="0027124C"/>
    <w:rsid w:val="002712D8"/>
    <w:rsid w:val="0027217F"/>
    <w:rsid w:val="00272631"/>
    <w:rsid w:val="0027296C"/>
    <w:rsid w:val="00272CFC"/>
    <w:rsid w:val="0027314B"/>
    <w:rsid w:val="00274238"/>
    <w:rsid w:val="00275257"/>
    <w:rsid w:val="00275C4A"/>
    <w:rsid w:val="00276F93"/>
    <w:rsid w:val="00277237"/>
    <w:rsid w:val="00277C5F"/>
    <w:rsid w:val="00280469"/>
    <w:rsid w:val="00280596"/>
    <w:rsid w:val="00280EC8"/>
    <w:rsid w:val="002819D9"/>
    <w:rsid w:val="00283096"/>
    <w:rsid w:val="00283169"/>
    <w:rsid w:val="00283587"/>
    <w:rsid w:val="00283716"/>
    <w:rsid w:val="00283A3D"/>
    <w:rsid w:val="00283F27"/>
    <w:rsid w:val="00284802"/>
    <w:rsid w:val="00284885"/>
    <w:rsid w:val="00284A2B"/>
    <w:rsid w:val="002852CB"/>
    <w:rsid w:val="00285858"/>
    <w:rsid w:val="002858E9"/>
    <w:rsid w:val="00285D13"/>
    <w:rsid w:val="00285FBD"/>
    <w:rsid w:val="002861F3"/>
    <w:rsid w:val="00286461"/>
    <w:rsid w:val="002876A4"/>
    <w:rsid w:val="0028794A"/>
    <w:rsid w:val="002901A7"/>
    <w:rsid w:val="0029048B"/>
    <w:rsid w:val="00290DAC"/>
    <w:rsid w:val="00291132"/>
    <w:rsid w:val="00291262"/>
    <w:rsid w:val="0029178F"/>
    <w:rsid w:val="00291CF9"/>
    <w:rsid w:val="0029200D"/>
    <w:rsid w:val="00292F89"/>
    <w:rsid w:val="0029300D"/>
    <w:rsid w:val="00293258"/>
    <w:rsid w:val="002934C8"/>
    <w:rsid w:val="0029451E"/>
    <w:rsid w:val="00294D0B"/>
    <w:rsid w:val="00294DBC"/>
    <w:rsid w:val="0029503B"/>
    <w:rsid w:val="002953B3"/>
    <w:rsid w:val="00295A4E"/>
    <w:rsid w:val="002969DE"/>
    <w:rsid w:val="00297DDE"/>
    <w:rsid w:val="002A001B"/>
    <w:rsid w:val="002A0854"/>
    <w:rsid w:val="002A0B83"/>
    <w:rsid w:val="002A1034"/>
    <w:rsid w:val="002A1744"/>
    <w:rsid w:val="002A1AD0"/>
    <w:rsid w:val="002A1B89"/>
    <w:rsid w:val="002A2082"/>
    <w:rsid w:val="002A3CD3"/>
    <w:rsid w:val="002A56C9"/>
    <w:rsid w:val="002A5C57"/>
    <w:rsid w:val="002A6D2A"/>
    <w:rsid w:val="002A7378"/>
    <w:rsid w:val="002A7638"/>
    <w:rsid w:val="002A77B3"/>
    <w:rsid w:val="002A7A3F"/>
    <w:rsid w:val="002B0111"/>
    <w:rsid w:val="002B026F"/>
    <w:rsid w:val="002B107B"/>
    <w:rsid w:val="002B1153"/>
    <w:rsid w:val="002B23B1"/>
    <w:rsid w:val="002B3357"/>
    <w:rsid w:val="002B34BA"/>
    <w:rsid w:val="002B3575"/>
    <w:rsid w:val="002B389C"/>
    <w:rsid w:val="002B3F50"/>
    <w:rsid w:val="002B42A9"/>
    <w:rsid w:val="002B4545"/>
    <w:rsid w:val="002B47E5"/>
    <w:rsid w:val="002B4A0F"/>
    <w:rsid w:val="002B4A1D"/>
    <w:rsid w:val="002B4B48"/>
    <w:rsid w:val="002B59C1"/>
    <w:rsid w:val="002B66E2"/>
    <w:rsid w:val="002B6821"/>
    <w:rsid w:val="002B6A23"/>
    <w:rsid w:val="002B6C0B"/>
    <w:rsid w:val="002B6DDC"/>
    <w:rsid w:val="002B7051"/>
    <w:rsid w:val="002B7274"/>
    <w:rsid w:val="002B731B"/>
    <w:rsid w:val="002C061D"/>
    <w:rsid w:val="002C0802"/>
    <w:rsid w:val="002C0DB3"/>
    <w:rsid w:val="002C10DB"/>
    <w:rsid w:val="002C1161"/>
    <w:rsid w:val="002C1533"/>
    <w:rsid w:val="002C1E2D"/>
    <w:rsid w:val="002C2526"/>
    <w:rsid w:val="002C254A"/>
    <w:rsid w:val="002C2612"/>
    <w:rsid w:val="002C281D"/>
    <w:rsid w:val="002C2CD8"/>
    <w:rsid w:val="002C2D79"/>
    <w:rsid w:val="002C2EBE"/>
    <w:rsid w:val="002C3E17"/>
    <w:rsid w:val="002C4297"/>
    <w:rsid w:val="002C47DD"/>
    <w:rsid w:val="002C491D"/>
    <w:rsid w:val="002C595D"/>
    <w:rsid w:val="002C59F9"/>
    <w:rsid w:val="002C6AFC"/>
    <w:rsid w:val="002C6CAD"/>
    <w:rsid w:val="002C6F24"/>
    <w:rsid w:val="002C7CAB"/>
    <w:rsid w:val="002C7F68"/>
    <w:rsid w:val="002D04D1"/>
    <w:rsid w:val="002D0CFB"/>
    <w:rsid w:val="002D0D7F"/>
    <w:rsid w:val="002D0DFF"/>
    <w:rsid w:val="002D1508"/>
    <w:rsid w:val="002D1541"/>
    <w:rsid w:val="002D1839"/>
    <w:rsid w:val="002D2061"/>
    <w:rsid w:val="002D242A"/>
    <w:rsid w:val="002D2511"/>
    <w:rsid w:val="002D2882"/>
    <w:rsid w:val="002D2D96"/>
    <w:rsid w:val="002D3361"/>
    <w:rsid w:val="002D3CC4"/>
    <w:rsid w:val="002D3E9F"/>
    <w:rsid w:val="002D4BDC"/>
    <w:rsid w:val="002D4EE1"/>
    <w:rsid w:val="002D4EEF"/>
    <w:rsid w:val="002D50AC"/>
    <w:rsid w:val="002D593C"/>
    <w:rsid w:val="002D5C95"/>
    <w:rsid w:val="002D61B6"/>
    <w:rsid w:val="002D6337"/>
    <w:rsid w:val="002D6A9F"/>
    <w:rsid w:val="002D6DCB"/>
    <w:rsid w:val="002D7030"/>
    <w:rsid w:val="002D70A2"/>
    <w:rsid w:val="002D749D"/>
    <w:rsid w:val="002D7530"/>
    <w:rsid w:val="002D7BBA"/>
    <w:rsid w:val="002D7CFE"/>
    <w:rsid w:val="002E02B0"/>
    <w:rsid w:val="002E05BB"/>
    <w:rsid w:val="002E0DE5"/>
    <w:rsid w:val="002E0EFC"/>
    <w:rsid w:val="002E2444"/>
    <w:rsid w:val="002E24CA"/>
    <w:rsid w:val="002E25EF"/>
    <w:rsid w:val="002E28D5"/>
    <w:rsid w:val="002E2A61"/>
    <w:rsid w:val="002E2FAA"/>
    <w:rsid w:val="002E38C1"/>
    <w:rsid w:val="002E38F3"/>
    <w:rsid w:val="002E43E1"/>
    <w:rsid w:val="002E44E7"/>
    <w:rsid w:val="002E49B3"/>
    <w:rsid w:val="002E5229"/>
    <w:rsid w:val="002E526F"/>
    <w:rsid w:val="002E5685"/>
    <w:rsid w:val="002E575C"/>
    <w:rsid w:val="002E5878"/>
    <w:rsid w:val="002E5B08"/>
    <w:rsid w:val="002E6360"/>
    <w:rsid w:val="002E6759"/>
    <w:rsid w:val="002E6AAB"/>
    <w:rsid w:val="002E70B7"/>
    <w:rsid w:val="002E746B"/>
    <w:rsid w:val="002E7C75"/>
    <w:rsid w:val="002E7CBA"/>
    <w:rsid w:val="002F0257"/>
    <w:rsid w:val="002F02F5"/>
    <w:rsid w:val="002F050B"/>
    <w:rsid w:val="002F0599"/>
    <w:rsid w:val="002F0B6F"/>
    <w:rsid w:val="002F0D0E"/>
    <w:rsid w:val="002F10E8"/>
    <w:rsid w:val="002F1B44"/>
    <w:rsid w:val="002F1BAC"/>
    <w:rsid w:val="002F2221"/>
    <w:rsid w:val="002F2689"/>
    <w:rsid w:val="002F2E44"/>
    <w:rsid w:val="002F3714"/>
    <w:rsid w:val="002F45A8"/>
    <w:rsid w:val="002F4795"/>
    <w:rsid w:val="002F4D14"/>
    <w:rsid w:val="002F4DB5"/>
    <w:rsid w:val="002F5401"/>
    <w:rsid w:val="002F5CF2"/>
    <w:rsid w:val="002F5DC3"/>
    <w:rsid w:val="002F5DEE"/>
    <w:rsid w:val="002F5F34"/>
    <w:rsid w:val="002F6520"/>
    <w:rsid w:val="002F6A0A"/>
    <w:rsid w:val="002F6C6E"/>
    <w:rsid w:val="002F6D34"/>
    <w:rsid w:val="002F6E31"/>
    <w:rsid w:val="002F703F"/>
    <w:rsid w:val="002F726D"/>
    <w:rsid w:val="002F7502"/>
    <w:rsid w:val="002F7663"/>
    <w:rsid w:val="002F7A5C"/>
    <w:rsid w:val="002F7E05"/>
    <w:rsid w:val="00300031"/>
    <w:rsid w:val="00300D9D"/>
    <w:rsid w:val="0030107C"/>
    <w:rsid w:val="00301498"/>
    <w:rsid w:val="003019B7"/>
    <w:rsid w:val="00302B44"/>
    <w:rsid w:val="00302D2C"/>
    <w:rsid w:val="00303052"/>
    <w:rsid w:val="00303587"/>
    <w:rsid w:val="00303C39"/>
    <w:rsid w:val="00303FEB"/>
    <w:rsid w:val="0030418C"/>
    <w:rsid w:val="00304703"/>
    <w:rsid w:val="00304B12"/>
    <w:rsid w:val="00304C33"/>
    <w:rsid w:val="00305191"/>
    <w:rsid w:val="00305547"/>
    <w:rsid w:val="0030578E"/>
    <w:rsid w:val="00305847"/>
    <w:rsid w:val="003059B4"/>
    <w:rsid w:val="00306103"/>
    <w:rsid w:val="0030694E"/>
    <w:rsid w:val="00306C57"/>
    <w:rsid w:val="00306D81"/>
    <w:rsid w:val="00306E92"/>
    <w:rsid w:val="00307009"/>
    <w:rsid w:val="003079A8"/>
    <w:rsid w:val="00307EAC"/>
    <w:rsid w:val="00307EE1"/>
    <w:rsid w:val="00310204"/>
    <w:rsid w:val="003105B0"/>
    <w:rsid w:val="00310669"/>
    <w:rsid w:val="00310A58"/>
    <w:rsid w:val="003114AE"/>
    <w:rsid w:val="0031160A"/>
    <w:rsid w:val="00311AE3"/>
    <w:rsid w:val="00311C66"/>
    <w:rsid w:val="00311C6D"/>
    <w:rsid w:val="00311FE5"/>
    <w:rsid w:val="0031237C"/>
    <w:rsid w:val="003123C6"/>
    <w:rsid w:val="0031333A"/>
    <w:rsid w:val="003138DD"/>
    <w:rsid w:val="003139C1"/>
    <w:rsid w:val="00313C9B"/>
    <w:rsid w:val="00313E84"/>
    <w:rsid w:val="00314421"/>
    <w:rsid w:val="00314B4F"/>
    <w:rsid w:val="00314E52"/>
    <w:rsid w:val="00314EF0"/>
    <w:rsid w:val="00315035"/>
    <w:rsid w:val="00315780"/>
    <w:rsid w:val="003159A7"/>
    <w:rsid w:val="00315FBC"/>
    <w:rsid w:val="00316700"/>
    <w:rsid w:val="00316A03"/>
    <w:rsid w:val="00316CB0"/>
    <w:rsid w:val="00317A37"/>
    <w:rsid w:val="003203BD"/>
    <w:rsid w:val="0032065A"/>
    <w:rsid w:val="003206B3"/>
    <w:rsid w:val="003207A8"/>
    <w:rsid w:val="00320946"/>
    <w:rsid w:val="00320FCB"/>
    <w:rsid w:val="003218E1"/>
    <w:rsid w:val="0032196C"/>
    <w:rsid w:val="00321992"/>
    <w:rsid w:val="00321AB9"/>
    <w:rsid w:val="00322125"/>
    <w:rsid w:val="0032216F"/>
    <w:rsid w:val="003229C0"/>
    <w:rsid w:val="00323E15"/>
    <w:rsid w:val="00323E7D"/>
    <w:rsid w:val="00323F2D"/>
    <w:rsid w:val="00323F2E"/>
    <w:rsid w:val="00324605"/>
    <w:rsid w:val="00324BFB"/>
    <w:rsid w:val="00324D92"/>
    <w:rsid w:val="00324F82"/>
    <w:rsid w:val="0032506E"/>
    <w:rsid w:val="00325EC8"/>
    <w:rsid w:val="0032756A"/>
    <w:rsid w:val="00327DE8"/>
    <w:rsid w:val="0033017D"/>
    <w:rsid w:val="00330279"/>
    <w:rsid w:val="00330904"/>
    <w:rsid w:val="00330E62"/>
    <w:rsid w:val="003313CE"/>
    <w:rsid w:val="00331E88"/>
    <w:rsid w:val="00332093"/>
    <w:rsid w:val="0033223E"/>
    <w:rsid w:val="00332307"/>
    <w:rsid w:val="00332500"/>
    <w:rsid w:val="00332784"/>
    <w:rsid w:val="00332F2E"/>
    <w:rsid w:val="003332DD"/>
    <w:rsid w:val="0033355B"/>
    <w:rsid w:val="003339A8"/>
    <w:rsid w:val="00333A30"/>
    <w:rsid w:val="00333A89"/>
    <w:rsid w:val="00333CA9"/>
    <w:rsid w:val="00333F99"/>
    <w:rsid w:val="00333FFC"/>
    <w:rsid w:val="003340D4"/>
    <w:rsid w:val="003342DF"/>
    <w:rsid w:val="003344CC"/>
    <w:rsid w:val="0033452A"/>
    <w:rsid w:val="00334556"/>
    <w:rsid w:val="003347A4"/>
    <w:rsid w:val="003348B8"/>
    <w:rsid w:val="00335D42"/>
    <w:rsid w:val="00336E2A"/>
    <w:rsid w:val="00336F07"/>
    <w:rsid w:val="00336FCD"/>
    <w:rsid w:val="003378A0"/>
    <w:rsid w:val="003378AC"/>
    <w:rsid w:val="00337B99"/>
    <w:rsid w:val="00337FA6"/>
    <w:rsid w:val="00340108"/>
    <w:rsid w:val="00341070"/>
    <w:rsid w:val="003413D3"/>
    <w:rsid w:val="0034191A"/>
    <w:rsid w:val="00341E5E"/>
    <w:rsid w:val="003424BD"/>
    <w:rsid w:val="00342828"/>
    <w:rsid w:val="00342835"/>
    <w:rsid w:val="00342C22"/>
    <w:rsid w:val="00342CF8"/>
    <w:rsid w:val="0034324A"/>
    <w:rsid w:val="00343397"/>
    <w:rsid w:val="003433AE"/>
    <w:rsid w:val="00343ED5"/>
    <w:rsid w:val="003442DF"/>
    <w:rsid w:val="003448BF"/>
    <w:rsid w:val="003449B7"/>
    <w:rsid w:val="00344C4C"/>
    <w:rsid w:val="003456C4"/>
    <w:rsid w:val="0034575B"/>
    <w:rsid w:val="00345E4C"/>
    <w:rsid w:val="00346020"/>
    <w:rsid w:val="0034608B"/>
    <w:rsid w:val="00346313"/>
    <w:rsid w:val="003467C9"/>
    <w:rsid w:val="00346EAA"/>
    <w:rsid w:val="0034735A"/>
    <w:rsid w:val="00347440"/>
    <w:rsid w:val="0034765E"/>
    <w:rsid w:val="00347804"/>
    <w:rsid w:val="00347A6D"/>
    <w:rsid w:val="0035008D"/>
    <w:rsid w:val="00350117"/>
    <w:rsid w:val="003502EE"/>
    <w:rsid w:val="00350349"/>
    <w:rsid w:val="003504EE"/>
    <w:rsid w:val="00350DDC"/>
    <w:rsid w:val="00350E09"/>
    <w:rsid w:val="00351453"/>
    <w:rsid w:val="003516C3"/>
    <w:rsid w:val="00351859"/>
    <w:rsid w:val="0035197D"/>
    <w:rsid w:val="003520DF"/>
    <w:rsid w:val="003520F5"/>
    <w:rsid w:val="0035220C"/>
    <w:rsid w:val="00352268"/>
    <w:rsid w:val="003529C7"/>
    <w:rsid w:val="00353282"/>
    <w:rsid w:val="00353662"/>
    <w:rsid w:val="00353942"/>
    <w:rsid w:val="00353B52"/>
    <w:rsid w:val="00353B97"/>
    <w:rsid w:val="00353C5F"/>
    <w:rsid w:val="00353F07"/>
    <w:rsid w:val="0035413B"/>
    <w:rsid w:val="00354779"/>
    <w:rsid w:val="00354CBD"/>
    <w:rsid w:val="00354E97"/>
    <w:rsid w:val="00355ABD"/>
    <w:rsid w:val="00355CBE"/>
    <w:rsid w:val="00356138"/>
    <w:rsid w:val="00356F93"/>
    <w:rsid w:val="003609A7"/>
    <w:rsid w:val="00360D2B"/>
    <w:rsid w:val="0036101A"/>
    <w:rsid w:val="00361322"/>
    <w:rsid w:val="00361B9B"/>
    <w:rsid w:val="00361ED3"/>
    <w:rsid w:val="00362377"/>
    <w:rsid w:val="00363014"/>
    <w:rsid w:val="0036423C"/>
    <w:rsid w:val="00364CE7"/>
    <w:rsid w:val="00364D36"/>
    <w:rsid w:val="00364DBA"/>
    <w:rsid w:val="00365066"/>
    <w:rsid w:val="003657B0"/>
    <w:rsid w:val="003658FD"/>
    <w:rsid w:val="0036601E"/>
    <w:rsid w:val="003667E3"/>
    <w:rsid w:val="00366DA6"/>
    <w:rsid w:val="00367414"/>
    <w:rsid w:val="00367CDF"/>
    <w:rsid w:val="00370460"/>
    <w:rsid w:val="003706BF"/>
    <w:rsid w:val="003707BF"/>
    <w:rsid w:val="003709C0"/>
    <w:rsid w:val="00370CBA"/>
    <w:rsid w:val="00371140"/>
    <w:rsid w:val="00371245"/>
    <w:rsid w:val="0037129B"/>
    <w:rsid w:val="0037149D"/>
    <w:rsid w:val="003719BD"/>
    <w:rsid w:val="00371E30"/>
    <w:rsid w:val="00371F93"/>
    <w:rsid w:val="003723F9"/>
    <w:rsid w:val="00372B39"/>
    <w:rsid w:val="00372C5A"/>
    <w:rsid w:val="00372FF4"/>
    <w:rsid w:val="003735A9"/>
    <w:rsid w:val="00373967"/>
    <w:rsid w:val="00373E5C"/>
    <w:rsid w:val="003742DE"/>
    <w:rsid w:val="003745A5"/>
    <w:rsid w:val="00374671"/>
    <w:rsid w:val="00374CA9"/>
    <w:rsid w:val="00374E7C"/>
    <w:rsid w:val="00374FF2"/>
    <w:rsid w:val="0037508A"/>
    <w:rsid w:val="00375E2A"/>
    <w:rsid w:val="0037610B"/>
    <w:rsid w:val="003765BE"/>
    <w:rsid w:val="0037716B"/>
    <w:rsid w:val="0037725D"/>
    <w:rsid w:val="00377C48"/>
    <w:rsid w:val="00377F20"/>
    <w:rsid w:val="00380121"/>
    <w:rsid w:val="00380324"/>
    <w:rsid w:val="003805DB"/>
    <w:rsid w:val="00380685"/>
    <w:rsid w:val="00380745"/>
    <w:rsid w:val="00380819"/>
    <w:rsid w:val="00381821"/>
    <w:rsid w:val="00381D48"/>
    <w:rsid w:val="00381EC2"/>
    <w:rsid w:val="00381F50"/>
    <w:rsid w:val="00381FD5"/>
    <w:rsid w:val="0038211A"/>
    <w:rsid w:val="00382391"/>
    <w:rsid w:val="003823BE"/>
    <w:rsid w:val="003836FC"/>
    <w:rsid w:val="00383832"/>
    <w:rsid w:val="00384091"/>
    <w:rsid w:val="00384450"/>
    <w:rsid w:val="003849B4"/>
    <w:rsid w:val="00384C9C"/>
    <w:rsid w:val="00384FCC"/>
    <w:rsid w:val="00385170"/>
    <w:rsid w:val="003851F2"/>
    <w:rsid w:val="00385433"/>
    <w:rsid w:val="003855AF"/>
    <w:rsid w:val="00385997"/>
    <w:rsid w:val="00385D24"/>
    <w:rsid w:val="00385D3F"/>
    <w:rsid w:val="00385D9E"/>
    <w:rsid w:val="00386AD0"/>
    <w:rsid w:val="00386D2C"/>
    <w:rsid w:val="00386D41"/>
    <w:rsid w:val="00387694"/>
    <w:rsid w:val="0038775C"/>
    <w:rsid w:val="00387A80"/>
    <w:rsid w:val="00387BDD"/>
    <w:rsid w:val="00387BF2"/>
    <w:rsid w:val="00387DFD"/>
    <w:rsid w:val="00390B17"/>
    <w:rsid w:val="00391857"/>
    <w:rsid w:val="0039189D"/>
    <w:rsid w:val="00392816"/>
    <w:rsid w:val="00393164"/>
    <w:rsid w:val="0039437B"/>
    <w:rsid w:val="003946BD"/>
    <w:rsid w:val="00394889"/>
    <w:rsid w:val="00395098"/>
    <w:rsid w:val="00395339"/>
    <w:rsid w:val="00395B1B"/>
    <w:rsid w:val="00395F2B"/>
    <w:rsid w:val="0039615A"/>
    <w:rsid w:val="0039618A"/>
    <w:rsid w:val="003962ED"/>
    <w:rsid w:val="0039649C"/>
    <w:rsid w:val="00396BEA"/>
    <w:rsid w:val="00397C41"/>
    <w:rsid w:val="003A0836"/>
    <w:rsid w:val="003A0CAA"/>
    <w:rsid w:val="003A0D98"/>
    <w:rsid w:val="003A0E10"/>
    <w:rsid w:val="003A0EAB"/>
    <w:rsid w:val="003A13A0"/>
    <w:rsid w:val="003A13C4"/>
    <w:rsid w:val="003A17B0"/>
    <w:rsid w:val="003A2ED3"/>
    <w:rsid w:val="003A2EEB"/>
    <w:rsid w:val="003A31EF"/>
    <w:rsid w:val="003A3355"/>
    <w:rsid w:val="003A3A29"/>
    <w:rsid w:val="003A3E65"/>
    <w:rsid w:val="003A3FB3"/>
    <w:rsid w:val="003A4234"/>
    <w:rsid w:val="003A44CC"/>
    <w:rsid w:val="003A4C5A"/>
    <w:rsid w:val="003A5BC4"/>
    <w:rsid w:val="003A694E"/>
    <w:rsid w:val="003A6ADE"/>
    <w:rsid w:val="003A6C14"/>
    <w:rsid w:val="003A6E4B"/>
    <w:rsid w:val="003A6EBC"/>
    <w:rsid w:val="003A70B8"/>
    <w:rsid w:val="003A7425"/>
    <w:rsid w:val="003A789A"/>
    <w:rsid w:val="003A7EEF"/>
    <w:rsid w:val="003B012F"/>
    <w:rsid w:val="003B013C"/>
    <w:rsid w:val="003B0349"/>
    <w:rsid w:val="003B04AF"/>
    <w:rsid w:val="003B0770"/>
    <w:rsid w:val="003B07EF"/>
    <w:rsid w:val="003B0913"/>
    <w:rsid w:val="003B0BFA"/>
    <w:rsid w:val="003B1EC8"/>
    <w:rsid w:val="003B2015"/>
    <w:rsid w:val="003B25EC"/>
    <w:rsid w:val="003B2976"/>
    <w:rsid w:val="003B32C8"/>
    <w:rsid w:val="003B3586"/>
    <w:rsid w:val="003B3591"/>
    <w:rsid w:val="003B363C"/>
    <w:rsid w:val="003B370D"/>
    <w:rsid w:val="003B401B"/>
    <w:rsid w:val="003B465B"/>
    <w:rsid w:val="003B476E"/>
    <w:rsid w:val="003B4778"/>
    <w:rsid w:val="003B4A52"/>
    <w:rsid w:val="003B4C94"/>
    <w:rsid w:val="003B540B"/>
    <w:rsid w:val="003B5B7F"/>
    <w:rsid w:val="003B61FF"/>
    <w:rsid w:val="003B6AE3"/>
    <w:rsid w:val="003B7068"/>
    <w:rsid w:val="003B75E8"/>
    <w:rsid w:val="003B7670"/>
    <w:rsid w:val="003B7EBB"/>
    <w:rsid w:val="003B7F44"/>
    <w:rsid w:val="003C0600"/>
    <w:rsid w:val="003C065B"/>
    <w:rsid w:val="003C0790"/>
    <w:rsid w:val="003C119B"/>
    <w:rsid w:val="003C1735"/>
    <w:rsid w:val="003C17CD"/>
    <w:rsid w:val="003C286E"/>
    <w:rsid w:val="003C2925"/>
    <w:rsid w:val="003C2ABC"/>
    <w:rsid w:val="003C2B5F"/>
    <w:rsid w:val="003C35B1"/>
    <w:rsid w:val="003C370A"/>
    <w:rsid w:val="003C3807"/>
    <w:rsid w:val="003C3A17"/>
    <w:rsid w:val="003C3ABB"/>
    <w:rsid w:val="003C43A2"/>
    <w:rsid w:val="003C4A9F"/>
    <w:rsid w:val="003C5260"/>
    <w:rsid w:val="003C5705"/>
    <w:rsid w:val="003C59AE"/>
    <w:rsid w:val="003C5D83"/>
    <w:rsid w:val="003C5DEF"/>
    <w:rsid w:val="003C5DF2"/>
    <w:rsid w:val="003C6011"/>
    <w:rsid w:val="003C61F1"/>
    <w:rsid w:val="003C6308"/>
    <w:rsid w:val="003C6371"/>
    <w:rsid w:val="003C6D86"/>
    <w:rsid w:val="003C7116"/>
    <w:rsid w:val="003C7157"/>
    <w:rsid w:val="003C7A5F"/>
    <w:rsid w:val="003C7DC6"/>
    <w:rsid w:val="003D0696"/>
    <w:rsid w:val="003D0732"/>
    <w:rsid w:val="003D1E0D"/>
    <w:rsid w:val="003D1F9D"/>
    <w:rsid w:val="003D2071"/>
    <w:rsid w:val="003D27C0"/>
    <w:rsid w:val="003D296B"/>
    <w:rsid w:val="003D29A7"/>
    <w:rsid w:val="003D2F38"/>
    <w:rsid w:val="003D310B"/>
    <w:rsid w:val="003D3279"/>
    <w:rsid w:val="003D3BDB"/>
    <w:rsid w:val="003D3C32"/>
    <w:rsid w:val="003D3DE6"/>
    <w:rsid w:val="003D4E35"/>
    <w:rsid w:val="003D54F2"/>
    <w:rsid w:val="003D55B0"/>
    <w:rsid w:val="003D5693"/>
    <w:rsid w:val="003D6827"/>
    <w:rsid w:val="003D6BF6"/>
    <w:rsid w:val="003D6D26"/>
    <w:rsid w:val="003D714A"/>
    <w:rsid w:val="003D7234"/>
    <w:rsid w:val="003D7306"/>
    <w:rsid w:val="003D7441"/>
    <w:rsid w:val="003D751E"/>
    <w:rsid w:val="003D77B8"/>
    <w:rsid w:val="003D7DE7"/>
    <w:rsid w:val="003D7E63"/>
    <w:rsid w:val="003E01BD"/>
    <w:rsid w:val="003E0C99"/>
    <w:rsid w:val="003E0EDC"/>
    <w:rsid w:val="003E10C9"/>
    <w:rsid w:val="003E1645"/>
    <w:rsid w:val="003E167A"/>
    <w:rsid w:val="003E19FF"/>
    <w:rsid w:val="003E1A24"/>
    <w:rsid w:val="003E1CE5"/>
    <w:rsid w:val="003E1D78"/>
    <w:rsid w:val="003E1E75"/>
    <w:rsid w:val="003E1FAA"/>
    <w:rsid w:val="003E20CE"/>
    <w:rsid w:val="003E20FB"/>
    <w:rsid w:val="003E2550"/>
    <w:rsid w:val="003E2A66"/>
    <w:rsid w:val="003E2E8A"/>
    <w:rsid w:val="003E3006"/>
    <w:rsid w:val="003E3EAB"/>
    <w:rsid w:val="003E4355"/>
    <w:rsid w:val="003E4D49"/>
    <w:rsid w:val="003E4D6D"/>
    <w:rsid w:val="003E4E3C"/>
    <w:rsid w:val="003E4E6C"/>
    <w:rsid w:val="003E4E72"/>
    <w:rsid w:val="003E537C"/>
    <w:rsid w:val="003E53D3"/>
    <w:rsid w:val="003E5497"/>
    <w:rsid w:val="003E59A2"/>
    <w:rsid w:val="003E5E16"/>
    <w:rsid w:val="003E616B"/>
    <w:rsid w:val="003E65A0"/>
    <w:rsid w:val="003F020C"/>
    <w:rsid w:val="003F0A61"/>
    <w:rsid w:val="003F145A"/>
    <w:rsid w:val="003F1849"/>
    <w:rsid w:val="003F1B8B"/>
    <w:rsid w:val="003F220C"/>
    <w:rsid w:val="003F2620"/>
    <w:rsid w:val="003F266E"/>
    <w:rsid w:val="003F27F4"/>
    <w:rsid w:val="003F2865"/>
    <w:rsid w:val="003F2E29"/>
    <w:rsid w:val="003F34E5"/>
    <w:rsid w:val="003F3503"/>
    <w:rsid w:val="003F36AC"/>
    <w:rsid w:val="003F3C1C"/>
    <w:rsid w:val="003F3CD1"/>
    <w:rsid w:val="003F457D"/>
    <w:rsid w:val="003F4963"/>
    <w:rsid w:val="003F5022"/>
    <w:rsid w:val="003F5267"/>
    <w:rsid w:val="003F58CC"/>
    <w:rsid w:val="003F5CF1"/>
    <w:rsid w:val="003F6185"/>
    <w:rsid w:val="003F6549"/>
    <w:rsid w:val="003F6733"/>
    <w:rsid w:val="003F713B"/>
    <w:rsid w:val="003F7272"/>
    <w:rsid w:val="003F727A"/>
    <w:rsid w:val="003F7C8C"/>
    <w:rsid w:val="003F7F04"/>
    <w:rsid w:val="003F7FFA"/>
    <w:rsid w:val="00400226"/>
    <w:rsid w:val="00400489"/>
    <w:rsid w:val="004005EA"/>
    <w:rsid w:val="0040076A"/>
    <w:rsid w:val="00400A24"/>
    <w:rsid w:val="00400A41"/>
    <w:rsid w:val="004034ED"/>
    <w:rsid w:val="004035AF"/>
    <w:rsid w:val="00403DA5"/>
    <w:rsid w:val="00403E98"/>
    <w:rsid w:val="0040479B"/>
    <w:rsid w:val="004048C4"/>
    <w:rsid w:val="00404ADA"/>
    <w:rsid w:val="00404CD2"/>
    <w:rsid w:val="00404EC2"/>
    <w:rsid w:val="00404FC8"/>
    <w:rsid w:val="00405170"/>
    <w:rsid w:val="0040521E"/>
    <w:rsid w:val="00405223"/>
    <w:rsid w:val="00405901"/>
    <w:rsid w:val="00405CF6"/>
    <w:rsid w:val="00405DBF"/>
    <w:rsid w:val="004063B7"/>
    <w:rsid w:val="004064CB"/>
    <w:rsid w:val="00406F09"/>
    <w:rsid w:val="004070E4"/>
    <w:rsid w:val="00407645"/>
    <w:rsid w:val="0040767B"/>
    <w:rsid w:val="00410A1F"/>
    <w:rsid w:val="00410AAE"/>
    <w:rsid w:val="00410E53"/>
    <w:rsid w:val="0041152E"/>
    <w:rsid w:val="00412212"/>
    <w:rsid w:val="00412361"/>
    <w:rsid w:val="0041307F"/>
    <w:rsid w:val="004133BE"/>
    <w:rsid w:val="00413565"/>
    <w:rsid w:val="00413860"/>
    <w:rsid w:val="00413C7C"/>
    <w:rsid w:val="0041431B"/>
    <w:rsid w:val="0041474E"/>
    <w:rsid w:val="00414DF7"/>
    <w:rsid w:val="00415001"/>
    <w:rsid w:val="004154A7"/>
    <w:rsid w:val="00415503"/>
    <w:rsid w:val="00415522"/>
    <w:rsid w:val="004155F0"/>
    <w:rsid w:val="004166BA"/>
    <w:rsid w:val="00416B91"/>
    <w:rsid w:val="00416F66"/>
    <w:rsid w:val="00417FBE"/>
    <w:rsid w:val="004200F2"/>
    <w:rsid w:val="004201F7"/>
    <w:rsid w:val="004202E0"/>
    <w:rsid w:val="004204AA"/>
    <w:rsid w:val="00420838"/>
    <w:rsid w:val="004209A8"/>
    <w:rsid w:val="00420C0E"/>
    <w:rsid w:val="00420EE9"/>
    <w:rsid w:val="00420FFE"/>
    <w:rsid w:val="00421D1D"/>
    <w:rsid w:val="00421DD7"/>
    <w:rsid w:val="00422335"/>
    <w:rsid w:val="00423287"/>
    <w:rsid w:val="00423B14"/>
    <w:rsid w:val="004243DB"/>
    <w:rsid w:val="00424745"/>
    <w:rsid w:val="00425828"/>
    <w:rsid w:val="00425C40"/>
    <w:rsid w:val="00425F80"/>
    <w:rsid w:val="00425FEA"/>
    <w:rsid w:val="0042613E"/>
    <w:rsid w:val="004261DB"/>
    <w:rsid w:val="00426D1C"/>
    <w:rsid w:val="00426D4B"/>
    <w:rsid w:val="004273C4"/>
    <w:rsid w:val="004277B3"/>
    <w:rsid w:val="004277D8"/>
    <w:rsid w:val="0042791B"/>
    <w:rsid w:val="00427D11"/>
    <w:rsid w:val="00430269"/>
    <w:rsid w:val="004304A9"/>
    <w:rsid w:val="00430A58"/>
    <w:rsid w:val="00430BD7"/>
    <w:rsid w:val="00430C34"/>
    <w:rsid w:val="00430FCA"/>
    <w:rsid w:val="0043115E"/>
    <w:rsid w:val="00431694"/>
    <w:rsid w:val="0043176B"/>
    <w:rsid w:val="004318F8"/>
    <w:rsid w:val="004319F9"/>
    <w:rsid w:val="00431B2E"/>
    <w:rsid w:val="00431C51"/>
    <w:rsid w:val="00431CAE"/>
    <w:rsid w:val="00431D72"/>
    <w:rsid w:val="00431EA0"/>
    <w:rsid w:val="004323AD"/>
    <w:rsid w:val="004326BA"/>
    <w:rsid w:val="00432779"/>
    <w:rsid w:val="00432837"/>
    <w:rsid w:val="00432B33"/>
    <w:rsid w:val="00432BB8"/>
    <w:rsid w:val="00433416"/>
    <w:rsid w:val="004334EE"/>
    <w:rsid w:val="00433DC1"/>
    <w:rsid w:val="00433DD2"/>
    <w:rsid w:val="00433F4A"/>
    <w:rsid w:val="0043405C"/>
    <w:rsid w:val="00434081"/>
    <w:rsid w:val="00434480"/>
    <w:rsid w:val="00434571"/>
    <w:rsid w:val="00434A0F"/>
    <w:rsid w:val="00434CE1"/>
    <w:rsid w:val="004352B6"/>
    <w:rsid w:val="004355F4"/>
    <w:rsid w:val="004356B5"/>
    <w:rsid w:val="004357E2"/>
    <w:rsid w:val="00435A97"/>
    <w:rsid w:val="00435CA6"/>
    <w:rsid w:val="00435D0E"/>
    <w:rsid w:val="00435E6F"/>
    <w:rsid w:val="004365A7"/>
    <w:rsid w:val="0043662D"/>
    <w:rsid w:val="00436914"/>
    <w:rsid w:val="0043693C"/>
    <w:rsid w:val="00436A3D"/>
    <w:rsid w:val="00436AAA"/>
    <w:rsid w:val="004372CD"/>
    <w:rsid w:val="004375EA"/>
    <w:rsid w:val="00437EBC"/>
    <w:rsid w:val="00437ED7"/>
    <w:rsid w:val="00437EEB"/>
    <w:rsid w:val="0044030E"/>
    <w:rsid w:val="00440536"/>
    <w:rsid w:val="00440F3E"/>
    <w:rsid w:val="004417A0"/>
    <w:rsid w:val="004419A8"/>
    <w:rsid w:val="00442756"/>
    <w:rsid w:val="004435BD"/>
    <w:rsid w:val="00443DD1"/>
    <w:rsid w:val="004445E2"/>
    <w:rsid w:val="0044468A"/>
    <w:rsid w:val="004448DF"/>
    <w:rsid w:val="0044493D"/>
    <w:rsid w:val="00444F47"/>
    <w:rsid w:val="00444FF7"/>
    <w:rsid w:val="00445805"/>
    <w:rsid w:val="00445AEA"/>
    <w:rsid w:val="00445D28"/>
    <w:rsid w:val="004462D7"/>
    <w:rsid w:val="004462D9"/>
    <w:rsid w:val="004470D8"/>
    <w:rsid w:val="00447E80"/>
    <w:rsid w:val="0045048A"/>
    <w:rsid w:val="0045068D"/>
    <w:rsid w:val="004510A2"/>
    <w:rsid w:val="004515F6"/>
    <w:rsid w:val="0045188A"/>
    <w:rsid w:val="00451954"/>
    <w:rsid w:val="00451C0E"/>
    <w:rsid w:val="00451C4E"/>
    <w:rsid w:val="00451E1C"/>
    <w:rsid w:val="00452046"/>
    <w:rsid w:val="00452069"/>
    <w:rsid w:val="00452291"/>
    <w:rsid w:val="00452438"/>
    <w:rsid w:val="00452AF6"/>
    <w:rsid w:val="0045379C"/>
    <w:rsid w:val="00454043"/>
    <w:rsid w:val="00454423"/>
    <w:rsid w:val="004546B0"/>
    <w:rsid w:val="0045470E"/>
    <w:rsid w:val="004549D3"/>
    <w:rsid w:val="00454A3E"/>
    <w:rsid w:val="00454B08"/>
    <w:rsid w:val="00454FE5"/>
    <w:rsid w:val="00455052"/>
    <w:rsid w:val="00455090"/>
    <w:rsid w:val="004552D3"/>
    <w:rsid w:val="00455667"/>
    <w:rsid w:val="00455D34"/>
    <w:rsid w:val="00455D91"/>
    <w:rsid w:val="00456020"/>
    <w:rsid w:val="0045636D"/>
    <w:rsid w:val="0045648B"/>
    <w:rsid w:val="00456A15"/>
    <w:rsid w:val="00457166"/>
    <w:rsid w:val="004574CF"/>
    <w:rsid w:val="00457730"/>
    <w:rsid w:val="00457B9C"/>
    <w:rsid w:val="00457D17"/>
    <w:rsid w:val="004600DC"/>
    <w:rsid w:val="004602DA"/>
    <w:rsid w:val="004604BC"/>
    <w:rsid w:val="00460D51"/>
    <w:rsid w:val="0046130D"/>
    <w:rsid w:val="004617E8"/>
    <w:rsid w:val="00461D99"/>
    <w:rsid w:val="00461DAD"/>
    <w:rsid w:val="00461DE5"/>
    <w:rsid w:val="00461F34"/>
    <w:rsid w:val="004620D0"/>
    <w:rsid w:val="004627BB"/>
    <w:rsid w:val="00462EEA"/>
    <w:rsid w:val="0046311D"/>
    <w:rsid w:val="00463185"/>
    <w:rsid w:val="0046338D"/>
    <w:rsid w:val="004637A1"/>
    <w:rsid w:val="0046395C"/>
    <w:rsid w:val="00463981"/>
    <w:rsid w:val="00463C3F"/>
    <w:rsid w:val="00463EB7"/>
    <w:rsid w:val="004640A5"/>
    <w:rsid w:val="00464222"/>
    <w:rsid w:val="00464672"/>
    <w:rsid w:val="00464C9B"/>
    <w:rsid w:val="00465170"/>
    <w:rsid w:val="004657AC"/>
    <w:rsid w:val="00465939"/>
    <w:rsid w:val="00466291"/>
    <w:rsid w:val="004664EE"/>
    <w:rsid w:val="0046650B"/>
    <w:rsid w:val="00467227"/>
    <w:rsid w:val="0046757A"/>
    <w:rsid w:val="004676DF"/>
    <w:rsid w:val="00467C5D"/>
    <w:rsid w:val="00467FE4"/>
    <w:rsid w:val="00470060"/>
    <w:rsid w:val="004707FD"/>
    <w:rsid w:val="00470A69"/>
    <w:rsid w:val="00470C1C"/>
    <w:rsid w:val="00470E40"/>
    <w:rsid w:val="00471514"/>
    <w:rsid w:val="004716A3"/>
    <w:rsid w:val="00471A47"/>
    <w:rsid w:val="00471CD3"/>
    <w:rsid w:val="004724F8"/>
    <w:rsid w:val="00472890"/>
    <w:rsid w:val="00472D92"/>
    <w:rsid w:val="0047302F"/>
    <w:rsid w:val="004735DD"/>
    <w:rsid w:val="00473B7B"/>
    <w:rsid w:val="0047426C"/>
    <w:rsid w:val="004742AF"/>
    <w:rsid w:val="004742E9"/>
    <w:rsid w:val="00474BDC"/>
    <w:rsid w:val="00474C22"/>
    <w:rsid w:val="00474FA3"/>
    <w:rsid w:val="00475A3F"/>
    <w:rsid w:val="00475B79"/>
    <w:rsid w:val="00475CB7"/>
    <w:rsid w:val="00475E0E"/>
    <w:rsid w:val="004760ED"/>
    <w:rsid w:val="00476C9F"/>
    <w:rsid w:val="00477718"/>
    <w:rsid w:val="004778E1"/>
    <w:rsid w:val="00477B89"/>
    <w:rsid w:val="00477B95"/>
    <w:rsid w:val="00480443"/>
    <w:rsid w:val="00480684"/>
    <w:rsid w:val="0048078C"/>
    <w:rsid w:val="004807BA"/>
    <w:rsid w:val="004811E7"/>
    <w:rsid w:val="0048154D"/>
    <w:rsid w:val="004818F0"/>
    <w:rsid w:val="0048225C"/>
    <w:rsid w:val="00482B19"/>
    <w:rsid w:val="00482FBB"/>
    <w:rsid w:val="004830CE"/>
    <w:rsid w:val="004830F5"/>
    <w:rsid w:val="004831D3"/>
    <w:rsid w:val="00483D8A"/>
    <w:rsid w:val="00483FF9"/>
    <w:rsid w:val="00484494"/>
    <w:rsid w:val="004844CE"/>
    <w:rsid w:val="00484505"/>
    <w:rsid w:val="004845D7"/>
    <w:rsid w:val="004849E8"/>
    <w:rsid w:val="004850E9"/>
    <w:rsid w:val="00485900"/>
    <w:rsid w:val="0048590F"/>
    <w:rsid w:val="00485B0E"/>
    <w:rsid w:val="0048621F"/>
    <w:rsid w:val="0048664C"/>
    <w:rsid w:val="00486DAB"/>
    <w:rsid w:val="00487388"/>
    <w:rsid w:val="00487F77"/>
    <w:rsid w:val="0049004E"/>
    <w:rsid w:val="00490A83"/>
    <w:rsid w:val="00490BA0"/>
    <w:rsid w:val="004913F3"/>
    <w:rsid w:val="00491616"/>
    <w:rsid w:val="00491903"/>
    <w:rsid w:val="00491AD8"/>
    <w:rsid w:val="00491CC6"/>
    <w:rsid w:val="0049217A"/>
    <w:rsid w:val="00492A9D"/>
    <w:rsid w:val="00492C7D"/>
    <w:rsid w:val="00492E7A"/>
    <w:rsid w:val="004931DF"/>
    <w:rsid w:val="00493907"/>
    <w:rsid w:val="004939D5"/>
    <w:rsid w:val="00493BCC"/>
    <w:rsid w:val="00493BEC"/>
    <w:rsid w:val="00493BFB"/>
    <w:rsid w:val="00493FD7"/>
    <w:rsid w:val="004950B8"/>
    <w:rsid w:val="00495C68"/>
    <w:rsid w:val="00496034"/>
    <w:rsid w:val="00496724"/>
    <w:rsid w:val="00496734"/>
    <w:rsid w:val="00496902"/>
    <w:rsid w:val="00496BD3"/>
    <w:rsid w:val="00496C7E"/>
    <w:rsid w:val="00496EE8"/>
    <w:rsid w:val="004972A8"/>
    <w:rsid w:val="004972AF"/>
    <w:rsid w:val="0049778E"/>
    <w:rsid w:val="004A00D5"/>
    <w:rsid w:val="004A090B"/>
    <w:rsid w:val="004A116A"/>
    <w:rsid w:val="004A11DC"/>
    <w:rsid w:val="004A15C2"/>
    <w:rsid w:val="004A1925"/>
    <w:rsid w:val="004A1B9A"/>
    <w:rsid w:val="004A255F"/>
    <w:rsid w:val="004A25E1"/>
    <w:rsid w:val="004A2A50"/>
    <w:rsid w:val="004A2BB3"/>
    <w:rsid w:val="004A2C8E"/>
    <w:rsid w:val="004A3AF2"/>
    <w:rsid w:val="004A44D2"/>
    <w:rsid w:val="004A48C5"/>
    <w:rsid w:val="004A49ED"/>
    <w:rsid w:val="004A523F"/>
    <w:rsid w:val="004A5527"/>
    <w:rsid w:val="004A5EC6"/>
    <w:rsid w:val="004A5F45"/>
    <w:rsid w:val="004A5F99"/>
    <w:rsid w:val="004A6172"/>
    <w:rsid w:val="004A67AF"/>
    <w:rsid w:val="004A6B5B"/>
    <w:rsid w:val="004A7605"/>
    <w:rsid w:val="004B0014"/>
    <w:rsid w:val="004B017D"/>
    <w:rsid w:val="004B01FE"/>
    <w:rsid w:val="004B04D1"/>
    <w:rsid w:val="004B1929"/>
    <w:rsid w:val="004B1C46"/>
    <w:rsid w:val="004B1E35"/>
    <w:rsid w:val="004B20CC"/>
    <w:rsid w:val="004B24D2"/>
    <w:rsid w:val="004B3B38"/>
    <w:rsid w:val="004B3C2E"/>
    <w:rsid w:val="004B3D99"/>
    <w:rsid w:val="004B3F0F"/>
    <w:rsid w:val="004B3F76"/>
    <w:rsid w:val="004B400A"/>
    <w:rsid w:val="004B43C7"/>
    <w:rsid w:val="004B45F8"/>
    <w:rsid w:val="004B4623"/>
    <w:rsid w:val="004B4695"/>
    <w:rsid w:val="004B4787"/>
    <w:rsid w:val="004B488D"/>
    <w:rsid w:val="004B4DE7"/>
    <w:rsid w:val="004B51AA"/>
    <w:rsid w:val="004B52CE"/>
    <w:rsid w:val="004B5635"/>
    <w:rsid w:val="004B56E6"/>
    <w:rsid w:val="004B5813"/>
    <w:rsid w:val="004B58CD"/>
    <w:rsid w:val="004B5A75"/>
    <w:rsid w:val="004B6CCE"/>
    <w:rsid w:val="004B6F66"/>
    <w:rsid w:val="004B7081"/>
    <w:rsid w:val="004B70A4"/>
    <w:rsid w:val="004B7569"/>
    <w:rsid w:val="004B766B"/>
    <w:rsid w:val="004B7C52"/>
    <w:rsid w:val="004C01D7"/>
    <w:rsid w:val="004C090D"/>
    <w:rsid w:val="004C0E1C"/>
    <w:rsid w:val="004C131F"/>
    <w:rsid w:val="004C162B"/>
    <w:rsid w:val="004C1BB2"/>
    <w:rsid w:val="004C1C50"/>
    <w:rsid w:val="004C1F81"/>
    <w:rsid w:val="004C212F"/>
    <w:rsid w:val="004C297E"/>
    <w:rsid w:val="004C2AA9"/>
    <w:rsid w:val="004C2F40"/>
    <w:rsid w:val="004C30BF"/>
    <w:rsid w:val="004C41B9"/>
    <w:rsid w:val="004C4211"/>
    <w:rsid w:val="004C4EA0"/>
    <w:rsid w:val="004C5852"/>
    <w:rsid w:val="004C5EA1"/>
    <w:rsid w:val="004C63ED"/>
    <w:rsid w:val="004C64A5"/>
    <w:rsid w:val="004C6511"/>
    <w:rsid w:val="004C6EB6"/>
    <w:rsid w:val="004C707B"/>
    <w:rsid w:val="004D15EB"/>
    <w:rsid w:val="004D16F6"/>
    <w:rsid w:val="004D1C87"/>
    <w:rsid w:val="004D205C"/>
    <w:rsid w:val="004D21FF"/>
    <w:rsid w:val="004D2CB8"/>
    <w:rsid w:val="004D32C3"/>
    <w:rsid w:val="004D39B1"/>
    <w:rsid w:val="004D3ADC"/>
    <w:rsid w:val="004D3CFF"/>
    <w:rsid w:val="004D3FAE"/>
    <w:rsid w:val="004D43D2"/>
    <w:rsid w:val="004D4513"/>
    <w:rsid w:val="004D457B"/>
    <w:rsid w:val="004D4E77"/>
    <w:rsid w:val="004D5558"/>
    <w:rsid w:val="004D5567"/>
    <w:rsid w:val="004D5A1A"/>
    <w:rsid w:val="004D667B"/>
    <w:rsid w:val="004D668C"/>
    <w:rsid w:val="004D670F"/>
    <w:rsid w:val="004D67F1"/>
    <w:rsid w:val="004D69AF"/>
    <w:rsid w:val="004D7977"/>
    <w:rsid w:val="004E0BC7"/>
    <w:rsid w:val="004E0D67"/>
    <w:rsid w:val="004E100F"/>
    <w:rsid w:val="004E1599"/>
    <w:rsid w:val="004E245F"/>
    <w:rsid w:val="004E278E"/>
    <w:rsid w:val="004E2F82"/>
    <w:rsid w:val="004E3567"/>
    <w:rsid w:val="004E3ED9"/>
    <w:rsid w:val="004E4137"/>
    <w:rsid w:val="004E4C42"/>
    <w:rsid w:val="004E51F0"/>
    <w:rsid w:val="004E53F7"/>
    <w:rsid w:val="004E58E2"/>
    <w:rsid w:val="004E5939"/>
    <w:rsid w:val="004E5C08"/>
    <w:rsid w:val="004E6369"/>
    <w:rsid w:val="004E6B27"/>
    <w:rsid w:val="004E6B99"/>
    <w:rsid w:val="004E71E4"/>
    <w:rsid w:val="004E72FE"/>
    <w:rsid w:val="004E7322"/>
    <w:rsid w:val="004E7519"/>
    <w:rsid w:val="004E7F65"/>
    <w:rsid w:val="004F0413"/>
    <w:rsid w:val="004F053C"/>
    <w:rsid w:val="004F0B04"/>
    <w:rsid w:val="004F0CE0"/>
    <w:rsid w:val="004F12D7"/>
    <w:rsid w:val="004F1452"/>
    <w:rsid w:val="004F1514"/>
    <w:rsid w:val="004F1678"/>
    <w:rsid w:val="004F1974"/>
    <w:rsid w:val="004F1E25"/>
    <w:rsid w:val="004F2287"/>
    <w:rsid w:val="004F2307"/>
    <w:rsid w:val="004F24EE"/>
    <w:rsid w:val="004F26E3"/>
    <w:rsid w:val="004F2F3D"/>
    <w:rsid w:val="004F3BB9"/>
    <w:rsid w:val="004F40DD"/>
    <w:rsid w:val="004F494B"/>
    <w:rsid w:val="004F4D9F"/>
    <w:rsid w:val="004F5A74"/>
    <w:rsid w:val="004F6268"/>
    <w:rsid w:val="004F687B"/>
    <w:rsid w:val="004F7E5D"/>
    <w:rsid w:val="004F7E89"/>
    <w:rsid w:val="00500364"/>
    <w:rsid w:val="00500375"/>
    <w:rsid w:val="005006D9"/>
    <w:rsid w:val="00500E35"/>
    <w:rsid w:val="00501123"/>
    <w:rsid w:val="0050139F"/>
    <w:rsid w:val="00501A70"/>
    <w:rsid w:val="005023C2"/>
    <w:rsid w:val="0050242D"/>
    <w:rsid w:val="00502AD7"/>
    <w:rsid w:val="00502C11"/>
    <w:rsid w:val="005031A0"/>
    <w:rsid w:val="005032EC"/>
    <w:rsid w:val="005033D8"/>
    <w:rsid w:val="00503C36"/>
    <w:rsid w:val="00503F84"/>
    <w:rsid w:val="00504092"/>
    <w:rsid w:val="0050416E"/>
    <w:rsid w:val="00504387"/>
    <w:rsid w:val="00504F00"/>
    <w:rsid w:val="00506465"/>
    <w:rsid w:val="005064BB"/>
    <w:rsid w:val="00506559"/>
    <w:rsid w:val="005068BA"/>
    <w:rsid w:val="0050702F"/>
    <w:rsid w:val="00507128"/>
    <w:rsid w:val="0050741E"/>
    <w:rsid w:val="00507924"/>
    <w:rsid w:val="00507A53"/>
    <w:rsid w:val="00507D87"/>
    <w:rsid w:val="00511C62"/>
    <w:rsid w:val="0051202D"/>
    <w:rsid w:val="0051223D"/>
    <w:rsid w:val="00512B6A"/>
    <w:rsid w:val="00512BD8"/>
    <w:rsid w:val="00513234"/>
    <w:rsid w:val="00513239"/>
    <w:rsid w:val="005138F6"/>
    <w:rsid w:val="00513D81"/>
    <w:rsid w:val="005148D9"/>
    <w:rsid w:val="00514B5E"/>
    <w:rsid w:val="00514E23"/>
    <w:rsid w:val="005155BA"/>
    <w:rsid w:val="00516294"/>
    <w:rsid w:val="005164EE"/>
    <w:rsid w:val="005171E1"/>
    <w:rsid w:val="00517424"/>
    <w:rsid w:val="005177A2"/>
    <w:rsid w:val="00517B84"/>
    <w:rsid w:val="00517CA7"/>
    <w:rsid w:val="00517CE8"/>
    <w:rsid w:val="00517F30"/>
    <w:rsid w:val="00520262"/>
    <w:rsid w:val="005205F9"/>
    <w:rsid w:val="0052085F"/>
    <w:rsid w:val="005209B4"/>
    <w:rsid w:val="00521CD0"/>
    <w:rsid w:val="00521FD9"/>
    <w:rsid w:val="005220F0"/>
    <w:rsid w:val="005231AC"/>
    <w:rsid w:val="00524571"/>
    <w:rsid w:val="00524EC0"/>
    <w:rsid w:val="00525251"/>
    <w:rsid w:val="00526027"/>
    <w:rsid w:val="00526068"/>
    <w:rsid w:val="005260CF"/>
    <w:rsid w:val="00526306"/>
    <w:rsid w:val="005265A0"/>
    <w:rsid w:val="00526A62"/>
    <w:rsid w:val="00526C83"/>
    <w:rsid w:val="00527D0B"/>
    <w:rsid w:val="0053070A"/>
    <w:rsid w:val="00530B9B"/>
    <w:rsid w:val="00530CA8"/>
    <w:rsid w:val="0053103A"/>
    <w:rsid w:val="005317CD"/>
    <w:rsid w:val="00531888"/>
    <w:rsid w:val="00531A78"/>
    <w:rsid w:val="00531B3C"/>
    <w:rsid w:val="00531E12"/>
    <w:rsid w:val="00532530"/>
    <w:rsid w:val="00532674"/>
    <w:rsid w:val="0053269C"/>
    <w:rsid w:val="00532780"/>
    <w:rsid w:val="0053293D"/>
    <w:rsid w:val="00533009"/>
    <w:rsid w:val="0053303D"/>
    <w:rsid w:val="00533A4E"/>
    <w:rsid w:val="00533B13"/>
    <w:rsid w:val="00533C31"/>
    <w:rsid w:val="0053496F"/>
    <w:rsid w:val="00534C9A"/>
    <w:rsid w:val="00535653"/>
    <w:rsid w:val="0053582D"/>
    <w:rsid w:val="00536277"/>
    <w:rsid w:val="005366CB"/>
    <w:rsid w:val="0053683B"/>
    <w:rsid w:val="00536FB7"/>
    <w:rsid w:val="00537473"/>
    <w:rsid w:val="0053765C"/>
    <w:rsid w:val="00537750"/>
    <w:rsid w:val="005378EB"/>
    <w:rsid w:val="00537F0A"/>
    <w:rsid w:val="0054009A"/>
    <w:rsid w:val="005402F4"/>
    <w:rsid w:val="0054041D"/>
    <w:rsid w:val="00540455"/>
    <w:rsid w:val="00540A75"/>
    <w:rsid w:val="00540B15"/>
    <w:rsid w:val="00540BAD"/>
    <w:rsid w:val="00540DE5"/>
    <w:rsid w:val="00540E16"/>
    <w:rsid w:val="00541174"/>
    <w:rsid w:val="005411E8"/>
    <w:rsid w:val="00541367"/>
    <w:rsid w:val="005414E1"/>
    <w:rsid w:val="00542E01"/>
    <w:rsid w:val="005431CA"/>
    <w:rsid w:val="00543AB0"/>
    <w:rsid w:val="00543FDD"/>
    <w:rsid w:val="0054431E"/>
    <w:rsid w:val="0054458D"/>
    <w:rsid w:val="00544AB7"/>
    <w:rsid w:val="00544ABE"/>
    <w:rsid w:val="00544DDC"/>
    <w:rsid w:val="00545391"/>
    <w:rsid w:val="005458E0"/>
    <w:rsid w:val="0054591C"/>
    <w:rsid w:val="00546053"/>
    <w:rsid w:val="00546EB8"/>
    <w:rsid w:val="00547F60"/>
    <w:rsid w:val="0055026C"/>
    <w:rsid w:val="00550487"/>
    <w:rsid w:val="00550B47"/>
    <w:rsid w:val="00551136"/>
    <w:rsid w:val="005511C2"/>
    <w:rsid w:val="005512C4"/>
    <w:rsid w:val="0055160A"/>
    <w:rsid w:val="00551621"/>
    <w:rsid w:val="00551EB9"/>
    <w:rsid w:val="005522FF"/>
    <w:rsid w:val="005524EA"/>
    <w:rsid w:val="0055273B"/>
    <w:rsid w:val="00552AF1"/>
    <w:rsid w:val="00552FAE"/>
    <w:rsid w:val="0055356A"/>
    <w:rsid w:val="00553594"/>
    <w:rsid w:val="00553615"/>
    <w:rsid w:val="005537DC"/>
    <w:rsid w:val="0055399D"/>
    <w:rsid w:val="00553E8D"/>
    <w:rsid w:val="00554628"/>
    <w:rsid w:val="00554DC0"/>
    <w:rsid w:val="00554DC2"/>
    <w:rsid w:val="005555E1"/>
    <w:rsid w:val="00555604"/>
    <w:rsid w:val="0055586F"/>
    <w:rsid w:val="00555A90"/>
    <w:rsid w:val="0055671D"/>
    <w:rsid w:val="0055686C"/>
    <w:rsid w:val="00556A38"/>
    <w:rsid w:val="00556A87"/>
    <w:rsid w:val="00556AB9"/>
    <w:rsid w:val="00557284"/>
    <w:rsid w:val="005574FB"/>
    <w:rsid w:val="005576E9"/>
    <w:rsid w:val="0055773E"/>
    <w:rsid w:val="00560440"/>
    <w:rsid w:val="00560761"/>
    <w:rsid w:val="00560D82"/>
    <w:rsid w:val="005616A7"/>
    <w:rsid w:val="00561EB2"/>
    <w:rsid w:val="00562A89"/>
    <w:rsid w:val="00562CE3"/>
    <w:rsid w:val="005632F6"/>
    <w:rsid w:val="0056372B"/>
    <w:rsid w:val="005638B0"/>
    <w:rsid w:val="00564551"/>
    <w:rsid w:val="00564582"/>
    <w:rsid w:val="00564674"/>
    <w:rsid w:val="00564A08"/>
    <w:rsid w:val="00564AB5"/>
    <w:rsid w:val="00564C0F"/>
    <w:rsid w:val="00564D58"/>
    <w:rsid w:val="005654F6"/>
    <w:rsid w:val="00565542"/>
    <w:rsid w:val="00565620"/>
    <w:rsid w:val="0056580D"/>
    <w:rsid w:val="00565FED"/>
    <w:rsid w:val="005662C2"/>
    <w:rsid w:val="0056679E"/>
    <w:rsid w:val="0056696E"/>
    <w:rsid w:val="00566A34"/>
    <w:rsid w:val="00566D00"/>
    <w:rsid w:val="00566E1E"/>
    <w:rsid w:val="00567044"/>
    <w:rsid w:val="00567345"/>
    <w:rsid w:val="0056757A"/>
    <w:rsid w:val="005675AC"/>
    <w:rsid w:val="00567827"/>
    <w:rsid w:val="00567E32"/>
    <w:rsid w:val="00567EB2"/>
    <w:rsid w:val="00570289"/>
    <w:rsid w:val="00570867"/>
    <w:rsid w:val="00570FD2"/>
    <w:rsid w:val="00571043"/>
    <w:rsid w:val="00571F5F"/>
    <w:rsid w:val="0057240A"/>
    <w:rsid w:val="00572510"/>
    <w:rsid w:val="005726E4"/>
    <w:rsid w:val="00572890"/>
    <w:rsid w:val="00573C12"/>
    <w:rsid w:val="00573CA4"/>
    <w:rsid w:val="0057417F"/>
    <w:rsid w:val="005741D8"/>
    <w:rsid w:val="005742C0"/>
    <w:rsid w:val="00574946"/>
    <w:rsid w:val="005749CB"/>
    <w:rsid w:val="0057526C"/>
    <w:rsid w:val="00575B63"/>
    <w:rsid w:val="00575DE4"/>
    <w:rsid w:val="00575DFA"/>
    <w:rsid w:val="00576DB5"/>
    <w:rsid w:val="00576DCB"/>
    <w:rsid w:val="0057772F"/>
    <w:rsid w:val="005777A0"/>
    <w:rsid w:val="00577A89"/>
    <w:rsid w:val="00580A49"/>
    <w:rsid w:val="00580A66"/>
    <w:rsid w:val="00580BC9"/>
    <w:rsid w:val="00580CCC"/>
    <w:rsid w:val="00580DCA"/>
    <w:rsid w:val="00580F45"/>
    <w:rsid w:val="0058133B"/>
    <w:rsid w:val="00581617"/>
    <w:rsid w:val="005816D2"/>
    <w:rsid w:val="00581C4F"/>
    <w:rsid w:val="00581C9F"/>
    <w:rsid w:val="00581D41"/>
    <w:rsid w:val="0058244E"/>
    <w:rsid w:val="00582B7F"/>
    <w:rsid w:val="00582BA2"/>
    <w:rsid w:val="00582D81"/>
    <w:rsid w:val="0058326E"/>
    <w:rsid w:val="00584AB0"/>
    <w:rsid w:val="00584B34"/>
    <w:rsid w:val="00584F4E"/>
    <w:rsid w:val="00585E96"/>
    <w:rsid w:val="00585FAE"/>
    <w:rsid w:val="0058683D"/>
    <w:rsid w:val="00586DB3"/>
    <w:rsid w:val="005871A0"/>
    <w:rsid w:val="005879EF"/>
    <w:rsid w:val="00587BAF"/>
    <w:rsid w:val="00587D1E"/>
    <w:rsid w:val="00590E4E"/>
    <w:rsid w:val="00591284"/>
    <w:rsid w:val="005914FB"/>
    <w:rsid w:val="0059164A"/>
    <w:rsid w:val="0059172D"/>
    <w:rsid w:val="0059177D"/>
    <w:rsid w:val="00591E74"/>
    <w:rsid w:val="005922C6"/>
    <w:rsid w:val="005926C0"/>
    <w:rsid w:val="0059273D"/>
    <w:rsid w:val="0059278E"/>
    <w:rsid w:val="0059281B"/>
    <w:rsid w:val="00592978"/>
    <w:rsid w:val="00593032"/>
    <w:rsid w:val="005931C9"/>
    <w:rsid w:val="00593629"/>
    <w:rsid w:val="005937DB"/>
    <w:rsid w:val="00593BCC"/>
    <w:rsid w:val="00593E9A"/>
    <w:rsid w:val="005945DB"/>
    <w:rsid w:val="005948CF"/>
    <w:rsid w:val="00594A98"/>
    <w:rsid w:val="00594B85"/>
    <w:rsid w:val="00594F50"/>
    <w:rsid w:val="005950F3"/>
    <w:rsid w:val="00595703"/>
    <w:rsid w:val="00595788"/>
    <w:rsid w:val="0059580C"/>
    <w:rsid w:val="00596280"/>
    <w:rsid w:val="0059639A"/>
    <w:rsid w:val="0059680F"/>
    <w:rsid w:val="00596849"/>
    <w:rsid w:val="0059776B"/>
    <w:rsid w:val="005979FB"/>
    <w:rsid w:val="00597D76"/>
    <w:rsid w:val="00597F10"/>
    <w:rsid w:val="005A0072"/>
    <w:rsid w:val="005A02B3"/>
    <w:rsid w:val="005A092B"/>
    <w:rsid w:val="005A0973"/>
    <w:rsid w:val="005A0B99"/>
    <w:rsid w:val="005A1204"/>
    <w:rsid w:val="005A1CAB"/>
    <w:rsid w:val="005A2092"/>
    <w:rsid w:val="005A29D1"/>
    <w:rsid w:val="005A350F"/>
    <w:rsid w:val="005A3721"/>
    <w:rsid w:val="005A3ABD"/>
    <w:rsid w:val="005A3BDC"/>
    <w:rsid w:val="005A3F99"/>
    <w:rsid w:val="005A4207"/>
    <w:rsid w:val="005A4338"/>
    <w:rsid w:val="005A4BD3"/>
    <w:rsid w:val="005A4E17"/>
    <w:rsid w:val="005A4E82"/>
    <w:rsid w:val="005A5602"/>
    <w:rsid w:val="005A568D"/>
    <w:rsid w:val="005A5735"/>
    <w:rsid w:val="005A592E"/>
    <w:rsid w:val="005A594F"/>
    <w:rsid w:val="005A5DEF"/>
    <w:rsid w:val="005A63C3"/>
    <w:rsid w:val="005A68F5"/>
    <w:rsid w:val="005A7528"/>
    <w:rsid w:val="005A75A8"/>
    <w:rsid w:val="005A76F7"/>
    <w:rsid w:val="005B0879"/>
    <w:rsid w:val="005B09C6"/>
    <w:rsid w:val="005B10CA"/>
    <w:rsid w:val="005B1385"/>
    <w:rsid w:val="005B15FE"/>
    <w:rsid w:val="005B1638"/>
    <w:rsid w:val="005B1F93"/>
    <w:rsid w:val="005B1FB4"/>
    <w:rsid w:val="005B2340"/>
    <w:rsid w:val="005B2764"/>
    <w:rsid w:val="005B280E"/>
    <w:rsid w:val="005B2A4A"/>
    <w:rsid w:val="005B353D"/>
    <w:rsid w:val="005B3575"/>
    <w:rsid w:val="005B35F6"/>
    <w:rsid w:val="005B3780"/>
    <w:rsid w:val="005B3CDE"/>
    <w:rsid w:val="005B4430"/>
    <w:rsid w:val="005B44C8"/>
    <w:rsid w:val="005B4828"/>
    <w:rsid w:val="005B4A20"/>
    <w:rsid w:val="005B4BE9"/>
    <w:rsid w:val="005B5386"/>
    <w:rsid w:val="005B5F52"/>
    <w:rsid w:val="005B6073"/>
    <w:rsid w:val="005B61D7"/>
    <w:rsid w:val="005B63A5"/>
    <w:rsid w:val="005B6EB8"/>
    <w:rsid w:val="005B70F0"/>
    <w:rsid w:val="005B77DB"/>
    <w:rsid w:val="005B78BE"/>
    <w:rsid w:val="005B7BC0"/>
    <w:rsid w:val="005B7D82"/>
    <w:rsid w:val="005C0129"/>
    <w:rsid w:val="005C01CE"/>
    <w:rsid w:val="005C0887"/>
    <w:rsid w:val="005C0FE5"/>
    <w:rsid w:val="005C1984"/>
    <w:rsid w:val="005C1BEA"/>
    <w:rsid w:val="005C2D16"/>
    <w:rsid w:val="005C2EC3"/>
    <w:rsid w:val="005C2F70"/>
    <w:rsid w:val="005C30AB"/>
    <w:rsid w:val="005C32D9"/>
    <w:rsid w:val="005C37DD"/>
    <w:rsid w:val="005C3DE1"/>
    <w:rsid w:val="005C448A"/>
    <w:rsid w:val="005C45BA"/>
    <w:rsid w:val="005C4788"/>
    <w:rsid w:val="005C4DF2"/>
    <w:rsid w:val="005C531A"/>
    <w:rsid w:val="005C539B"/>
    <w:rsid w:val="005C5C33"/>
    <w:rsid w:val="005C5F0D"/>
    <w:rsid w:val="005C62EA"/>
    <w:rsid w:val="005C68EC"/>
    <w:rsid w:val="005C6E2F"/>
    <w:rsid w:val="005C7070"/>
    <w:rsid w:val="005D07B1"/>
    <w:rsid w:val="005D1A1E"/>
    <w:rsid w:val="005D1E7F"/>
    <w:rsid w:val="005D20E9"/>
    <w:rsid w:val="005D2215"/>
    <w:rsid w:val="005D23A2"/>
    <w:rsid w:val="005D259D"/>
    <w:rsid w:val="005D2806"/>
    <w:rsid w:val="005D2AB3"/>
    <w:rsid w:val="005D2D66"/>
    <w:rsid w:val="005D304A"/>
    <w:rsid w:val="005D311D"/>
    <w:rsid w:val="005D316C"/>
    <w:rsid w:val="005D3221"/>
    <w:rsid w:val="005D3357"/>
    <w:rsid w:val="005D3904"/>
    <w:rsid w:val="005D3FF9"/>
    <w:rsid w:val="005D4476"/>
    <w:rsid w:val="005D456A"/>
    <w:rsid w:val="005D4B2E"/>
    <w:rsid w:val="005D4C63"/>
    <w:rsid w:val="005D4F6F"/>
    <w:rsid w:val="005D4F9F"/>
    <w:rsid w:val="005D5904"/>
    <w:rsid w:val="005D5974"/>
    <w:rsid w:val="005D5F05"/>
    <w:rsid w:val="005D6347"/>
    <w:rsid w:val="005D64F7"/>
    <w:rsid w:val="005D6EC5"/>
    <w:rsid w:val="005D6F93"/>
    <w:rsid w:val="005D6FFE"/>
    <w:rsid w:val="005D71C9"/>
    <w:rsid w:val="005D76FF"/>
    <w:rsid w:val="005E06B3"/>
    <w:rsid w:val="005E0991"/>
    <w:rsid w:val="005E0A94"/>
    <w:rsid w:val="005E0FF7"/>
    <w:rsid w:val="005E113B"/>
    <w:rsid w:val="005E1211"/>
    <w:rsid w:val="005E122B"/>
    <w:rsid w:val="005E30B1"/>
    <w:rsid w:val="005E3AD5"/>
    <w:rsid w:val="005E3CE4"/>
    <w:rsid w:val="005E43C1"/>
    <w:rsid w:val="005E4AFE"/>
    <w:rsid w:val="005E51E7"/>
    <w:rsid w:val="005E5625"/>
    <w:rsid w:val="005E5646"/>
    <w:rsid w:val="005E5672"/>
    <w:rsid w:val="005E579A"/>
    <w:rsid w:val="005E642B"/>
    <w:rsid w:val="005E6968"/>
    <w:rsid w:val="005E6D74"/>
    <w:rsid w:val="005E6E6B"/>
    <w:rsid w:val="005E7B42"/>
    <w:rsid w:val="005F0F3A"/>
    <w:rsid w:val="005F1072"/>
    <w:rsid w:val="005F1CB1"/>
    <w:rsid w:val="005F1CC9"/>
    <w:rsid w:val="005F2214"/>
    <w:rsid w:val="005F2481"/>
    <w:rsid w:val="005F2B57"/>
    <w:rsid w:val="005F2FAF"/>
    <w:rsid w:val="005F2FD1"/>
    <w:rsid w:val="005F3723"/>
    <w:rsid w:val="005F3EDD"/>
    <w:rsid w:val="005F421A"/>
    <w:rsid w:val="005F4627"/>
    <w:rsid w:val="005F4881"/>
    <w:rsid w:val="005F526F"/>
    <w:rsid w:val="005F5415"/>
    <w:rsid w:val="005F5A1C"/>
    <w:rsid w:val="005F64AB"/>
    <w:rsid w:val="005F70B2"/>
    <w:rsid w:val="005F7280"/>
    <w:rsid w:val="005F7488"/>
    <w:rsid w:val="005F7B7A"/>
    <w:rsid w:val="005F7CBC"/>
    <w:rsid w:val="0060020D"/>
    <w:rsid w:val="00600496"/>
    <w:rsid w:val="00600591"/>
    <w:rsid w:val="006007E3"/>
    <w:rsid w:val="00600C04"/>
    <w:rsid w:val="006012AF"/>
    <w:rsid w:val="006014FF"/>
    <w:rsid w:val="00601898"/>
    <w:rsid w:val="00601B81"/>
    <w:rsid w:val="00601E27"/>
    <w:rsid w:val="00602354"/>
    <w:rsid w:val="0060239F"/>
    <w:rsid w:val="00602CFA"/>
    <w:rsid w:val="0060313B"/>
    <w:rsid w:val="00603524"/>
    <w:rsid w:val="00603743"/>
    <w:rsid w:val="0060444A"/>
    <w:rsid w:val="00604738"/>
    <w:rsid w:val="00604DC6"/>
    <w:rsid w:val="00604ECB"/>
    <w:rsid w:val="00604F81"/>
    <w:rsid w:val="006052FA"/>
    <w:rsid w:val="006058C7"/>
    <w:rsid w:val="00605907"/>
    <w:rsid w:val="00605FED"/>
    <w:rsid w:val="00606286"/>
    <w:rsid w:val="00606BC4"/>
    <w:rsid w:val="00607051"/>
    <w:rsid w:val="006072B2"/>
    <w:rsid w:val="00607931"/>
    <w:rsid w:val="00610172"/>
    <w:rsid w:val="00610246"/>
    <w:rsid w:val="00610BB5"/>
    <w:rsid w:val="006115EB"/>
    <w:rsid w:val="00611AC9"/>
    <w:rsid w:val="00611D07"/>
    <w:rsid w:val="00611E40"/>
    <w:rsid w:val="006123DC"/>
    <w:rsid w:val="00612930"/>
    <w:rsid w:val="00612AA8"/>
    <w:rsid w:val="00612AD5"/>
    <w:rsid w:val="00614A0B"/>
    <w:rsid w:val="00614EB1"/>
    <w:rsid w:val="00615408"/>
    <w:rsid w:val="00615647"/>
    <w:rsid w:val="00616144"/>
    <w:rsid w:val="00616214"/>
    <w:rsid w:val="006162C3"/>
    <w:rsid w:val="006165E5"/>
    <w:rsid w:val="00616D78"/>
    <w:rsid w:val="00616D8A"/>
    <w:rsid w:val="00617004"/>
    <w:rsid w:val="00617408"/>
    <w:rsid w:val="0062037D"/>
    <w:rsid w:val="00620E13"/>
    <w:rsid w:val="00620E3D"/>
    <w:rsid w:val="00621296"/>
    <w:rsid w:val="0062139C"/>
    <w:rsid w:val="00621AAD"/>
    <w:rsid w:val="00621E3D"/>
    <w:rsid w:val="006220DA"/>
    <w:rsid w:val="006223A2"/>
    <w:rsid w:val="00622435"/>
    <w:rsid w:val="006229A8"/>
    <w:rsid w:val="00622C32"/>
    <w:rsid w:val="00622CDA"/>
    <w:rsid w:val="00622DFE"/>
    <w:rsid w:val="00622FBE"/>
    <w:rsid w:val="00623858"/>
    <w:rsid w:val="00623E4F"/>
    <w:rsid w:val="00624493"/>
    <w:rsid w:val="0062468C"/>
    <w:rsid w:val="00624E45"/>
    <w:rsid w:val="00624F36"/>
    <w:rsid w:val="00624FB3"/>
    <w:rsid w:val="006251E8"/>
    <w:rsid w:val="00625C95"/>
    <w:rsid w:val="00625E95"/>
    <w:rsid w:val="00625F6A"/>
    <w:rsid w:val="0062618D"/>
    <w:rsid w:val="006262DA"/>
    <w:rsid w:val="0062649B"/>
    <w:rsid w:val="0062654B"/>
    <w:rsid w:val="0062661A"/>
    <w:rsid w:val="00626976"/>
    <w:rsid w:val="00626BD0"/>
    <w:rsid w:val="00626E16"/>
    <w:rsid w:val="00627142"/>
    <w:rsid w:val="00627529"/>
    <w:rsid w:val="0063030F"/>
    <w:rsid w:val="006304D1"/>
    <w:rsid w:val="0063063C"/>
    <w:rsid w:val="00630A40"/>
    <w:rsid w:val="00631B78"/>
    <w:rsid w:val="00631DAC"/>
    <w:rsid w:val="00632039"/>
    <w:rsid w:val="006321EE"/>
    <w:rsid w:val="00632454"/>
    <w:rsid w:val="00632BFF"/>
    <w:rsid w:val="00632C14"/>
    <w:rsid w:val="006337ED"/>
    <w:rsid w:val="00633A0F"/>
    <w:rsid w:val="00633A9C"/>
    <w:rsid w:val="00633ED2"/>
    <w:rsid w:val="0063411D"/>
    <w:rsid w:val="006347C3"/>
    <w:rsid w:val="00634C23"/>
    <w:rsid w:val="00634EE3"/>
    <w:rsid w:val="00635524"/>
    <w:rsid w:val="00635AFE"/>
    <w:rsid w:val="00636078"/>
    <w:rsid w:val="00636182"/>
    <w:rsid w:val="006369E0"/>
    <w:rsid w:val="00636B2E"/>
    <w:rsid w:val="006372BF"/>
    <w:rsid w:val="0063736A"/>
    <w:rsid w:val="006376D1"/>
    <w:rsid w:val="0064077F"/>
    <w:rsid w:val="00640ADD"/>
    <w:rsid w:val="00640ADF"/>
    <w:rsid w:val="006410BB"/>
    <w:rsid w:val="006415A3"/>
    <w:rsid w:val="0064160A"/>
    <w:rsid w:val="00641701"/>
    <w:rsid w:val="006422D2"/>
    <w:rsid w:val="00642901"/>
    <w:rsid w:val="00642A4C"/>
    <w:rsid w:val="006431CE"/>
    <w:rsid w:val="006439C3"/>
    <w:rsid w:val="0064405D"/>
    <w:rsid w:val="00644194"/>
    <w:rsid w:val="00644A97"/>
    <w:rsid w:val="00644CA6"/>
    <w:rsid w:val="006459CD"/>
    <w:rsid w:val="00645A64"/>
    <w:rsid w:val="00645A8F"/>
    <w:rsid w:val="00646213"/>
    <w:rsid w:val="00646277"/>
    <w:rsid w:val="00646703"/>
    <w:rsid w:val="00646997"/>
    <w:rsid w:val="00646E6C"/>
    <w:rsid w:val="00647A58"/>
    <w:rsid w:val="00647A63"/>
    <w:rsid w:val="0065004A"/>
    <w:rsid w:val="006502EA"/>
    <w:rsid w:val="00650799"/>
    <w:rsid w:val="006507EF"/>
    <w:rsid w:val="00650E6C"/>
    <w:rsid w:val="006510C1"/>
    <w:rsid w:val="0065172E"/>
    <w:rsid w:val="00652128"/>
    <w:rsid w:val="006522DC"/>
    <w:rsid w:val="00652B01"/>
    <w:rsid w:val="00652F81"/>
    <w:rsid w:val="00653256"/>
    <w:rsid w:val="00653690"/>
    <w:rsid w:val="00653ECD"/>
    <w:rsid w:val="00654144"/>
    <w:rsid w:val="0065472A"/>
    <w:rsid w:val="006549A7"/>
    <w:rsid w:val="00654A08"/>
    <w:rsid w:val="0065528D"/>
    <w:rsid w:val="00655599"/>
    <w:rsid w:val="00655AAD"/>
    <w:rsid w:val="00655ACA"/>
    <w:rsid w:val="00655BFA"/>
    <w:rsid w:val="00656384"/>
    <w:rsid w:val="006568EC"/>
    <w:rsid w:val="00656E17"/>
    <w:rsid w:val="00656EF0"/>
    <w:rsid w:val="006573C9"/>
    <w:rsid w:val="006574CA"/>
    <w:rsid w:val="00657D69"/>
    <w:rsid w:val="00660823"/>
    <w:rsid w:val="0066124F"/>
    <w:rsid w:val="00661F53"/>
    <w:rsid w:val="00662088"/>
    <w:rsid w:val="00662178"/>
    <w:rsid w:val="006634D7"/>
    <w:rsid w:val="006636C2"/>
    <w:rsid w:val="006637CD"/>
    <w:rsid w:val="00663BC4"/>
    <w:rsid w:val="006640C3"/>
    <w:rsid w:val="00664549"/>
    <w:rsid w:val="00665251"/>
    <w:rsid w:val="006653F1"/>
    <w:rsid w:val="00665AC7"/>
    <w:rsid w:val="00665CEB"/>
    <w:rsid w:val="00666488"/>
    <w:rsid w:val="00666A64"/>
    <w:rsid w:val="00666C48"/>
    <w:rsid w:val="00666D4C"/>
    <w:rsid w:val="00666E29"/>
    <w:rsid w:val="006675D5"/>
    <w:rsid w:val="00667BAC"/>
    <w:rsid w:val="00667BD5"/>
    <w:rsid w:val="00667D37"/>
    <w:rsid w:val="00667D38"/>
    <w:rsid w:val="00667E20"/>
    <w:rsid w:val="00670996"/>
    <w:rsid w:val="006718D4"/>
    <w:rsid w:val="00671A44"/>
    <w:rsid w:val="00671D88"/>
    <w:rsid w:val="00671FF7"/>
    <w:rsid w:val="006723FA"/>
    <w:rsid w:val="006724B9"/>
    <w:rsid w:val="006728D2"/>
    <w:rsid w:val="00672E6C"/>
    <w:rsid w:val="00673165"/>
    <w:rsid w:val="00673275"/>
    <w:rsid w:val="00673415"/>
    <w:rsid w:val="0067381E"/>
    <w:rsid w:val="00673FC4"/>
    <w:rsid w:val="006742BA"/>
    <w:rsid w:val="00674707"/>
    <w:rsid w:val="00674B2D"/>
    <w:rsid w:val="00675046"/>
    <w:rsid w:val="006750EF"/>
    <w:rsid w:val="006756B4"/>
    <w:rsid w:val="006759A8"/>
    <w:rsid w:val="00675D82"/>
    <w:rsid w:val="006761BB"/>
    <w:rsid w:val="00676A14"/>
    <w:rsid w:val="006772EE"/>
    <w:rsid w:val="00677B58"/>
    <w:rsid w:val="00680182"/>
    <w:rsid w:val="00680920"/>
    <w:rsid w:val="006809F9"/>
    <w:rsid w:val="00680A28"/>
    <w:rsid w:val="00680E22"/>
    <w:rsid w:val="00680F64"/>
    <w:rsid w:val="00680FF7"/>
    <w:rsid w:val="00681199"/>
    <w:rsid w:val="0068155C"/>
    <w:rsid w:val="0068162B"/>
    <w:rsid w:val="00681827"/>
    <w:rsid w:val="006818F7"/>
    <w:rsid w:val="0068196E"/>
    <w:rsid w:val="00681D6C"/>
    <w:rsid w:val="0068221F"/>
    <w:rsid w:val="0068228B"/>
    <w:rsid w:val="006824D6"/>
    <w:rsid w:val="006824F6"/>
    <w:rsid w:val="00682829"/>
    <w:rsid w:val="00682D15"/>
    <w:rsid w:val="00683337"/>
    <w:rsid w:val="0068377A"/>
    <w:rsid w:val="00683A31"/>
    <w:rsid w:val="0068421A"/>
    <w:rsid w:val="006842EE"/>
    <w:rsid w:val="00684878"/>
    <w:rsid w:val="00685B75"/>
    <w:rsid w:val="006860C9"/>
    <w:rsid w:val="00686185"/>
    <w:rsid w:val="006861B4"/>
    <w:rsid w:val="00686D7E"/>
    <w:rsid w:val="006873AB"/>
    <w:rsid w:val="006874DE"/>
    <w:rsid w:val="00687A44"/>
    <w:rsid w:val="00687BC4"/>
    <w:rsid w:val="00690156"/>
    <w:rsid w:val="00690160"/>
    <w:rsid w:val="006909EC"/>
    <w:rsid w:val="00690C84"/>
    <w:rsid w:val="00691299"/>
    <w:rsid w:val="00691777"/>
    <w:rsid w:val="006917B4"/>
    <w:rsid w:val="00691FA6"/>
    <w:rsid w:val="0069234B"/>
    <w:rsid w:val="00692EB7"/>
    <w:rsid w:val="00692FCE"/>
    <w:rsid w:val="006934D6"/>
    <w:rsid w:val="0069351F"/>
    <w:rsid w:val="00694906"/>
    <w:rsid w:val="006959E9"/>
    <w:rsid w:val="00695B1D"/>
    <w:rsid w:val="00695E0C"/>
    <w:rsid w:val="00695EB8"/>
    <w:rsid w:val="00695F7B"/>
    <w:rsid w:val="00696021"/>
    <w:rsid w:val="006962AB"/>
    <w:rsid w:val="00696572"/>
    <w:rsid w:val="006966EA"/>
    <w:rsid w:val="00696C77"/>
    <w:rsid w:val="00697068"/>
    <w:rsid w:val="006970E6"/>
    <w:rsid w:val="0069749B"/>
    <w:rsid w:val="006976BB"/>
    <w:rsid w:val="00697F4E"/>
    <w:rsid w:val="006A004A"/>
    <w:rsid w:val="006A0082"/>
    <w:rsid w:val="006A01AA"/>
    <w:rsid w:val="006A06CC"/>
    <w:rsid w:val="006A0975"/>
    <w:rsid w:val="006A0C24"/>
    <w:rsid w:val="006A0C70"/>
    <w:rsid w:val="006A0E77"/>
    <w:rsid w:val="006A10D0"/>
    <w:rsid w:val="006A1460"/>
    <w:rsid w:val="006A1997"/>
    <w:rsid w:val="006A25A5"/>
    <w:rsid w:val="006A2641"/>
    <w:rsid w:val="006A2C99"/>
    <w:rsid w:val="006A2CB9"/>
    <w:rsid w:val="006A2D00"/>
    <w:rsid w:val="006A2D0D"/>
    <w:rsid w:val="006A2FB0"/>
    <w:rsid w:val="006A3363"/>
    <w:rsid w:val="006A3653"/>
    <w:rsid w:val="006A3CB8"/>
    <w:rsid w:val="006A4596"/>
    <w:rsid w:val="006A4DD2"/>
    <w:rsid w:val="006A515C"/>
    <w:rsid w:val="006A51F7"/>
    <w:rsid w:val="006A57F1"/>
    <w:rsid w:val="006A5848"/>
    <w:rsid w:val="006A5E4A"/>
    <w:rsid w:val="006A6089"/>
    <w:rsid w:val="006A62A4"/>
    <w:rsid w:val="006A6D21"/>
    <w:rsid w:val="006A7004"/>
    <w:rsid w:val="006A7171"/>
    <w:rsid w:val="006A73CD"/>
    <w:rsid w:val="006B0066"/>
    <w:rsid w:val="006B0944"/>
    <w:rsid w:val="006B09AE"/>
    <w:rsid w:val="006B0A58"/>
    <w:rsid w:val="006B0F43"/>
    <w:rsid w:val="006B168B"/>
    <w:rsid w:val="006B1EC2"/>
    <w:rsid w:val="006B1F86"/>
    <w:rsid w:val="006B24B9"/>
    <w:rsid w:val="006B2B60"/>
    <w:rsid w:val="006B2D7F"/>
    <w:rsid w:val="006B31EA"/>
    <w:rsid w:val="006B36F9"/>
    <w:rsid w:val="006B39A3"/>
    <w:rsid w:val="006B3A14"/>
    <w:rsid w:val="006B3E70"/>
    <w:rsid w:val="006B4133"/>
    <w:rsid w:val="006B4661"/>
    <w:rsid w:val="006B4F6C"/>
    <w:rsid w:val="006B565C"/>
    <w:rsid w:val="006B5F3F"/>
    <w:rsid w:val="006B5FBA"/>
    <w:rsid w:val="006B615D"/>
    <w:rsid w:val="006B631A"/>
    <w:rsid w:val="006B68CE"/>
    <w:rsid w:val="006B6960"/>
    <w:rsid w:val="006B706E"/>
    <w:rsid w:val="006B7335"/>
    <w:rsid w:val="006B73E3"/>
    <w:rsid w:val="006B743D"/>
    <w:rsid w:val="006B7CBB"/>
    <w:rsid w:val="006C02D3"/>
    <w:rsid w:val="006C0313"/>
    <w:rsid w:val="006C068D"/>
    <w:rsid w:val="006C0B31"/>
    <w:rsid w:val="006C11B9"/>
    <w:rsid w:val="006C171F"/>
    <w:rsid w:val="006C17A4"/>
    <w:rsid w:val="006C1AA9"/>
    <w:rsid w:val="006C1CCF"/>
    <w:rsid w:val="006C261D"/>
    <w:rsid w:val="006C274C"/>
    <w:rsid w:val="006C30DD"/>
    <w:rsid w:val="006C35BC"/>
    <w:rsid w:val="006C3750"/>
    <w:rsid w:val="006C39DE"/>
    <w:rsid w:val="006C3AD5"/>
    <w:rsid w:val="006C3B08"/>
    <w:rsid w:val="006C3C4B"/>
    <w:rsid w:val="006C3DDE"/>
    <w:rsid w:val="006C4EC5"/>
    <w:rsid w:val="006C5473"/>
    <w:rsid w:val="006C5D62"/>
    <w:rsid w:val="006C5DCB"/>
    <w:rsid w:val="006C6D3B"/>
    <w:rsid w:val="006C6DC7"/>
    <w:rsid w:val="006C759F"/>
    <w:rsid w:val="006C7E21"/>
    <w:rsid w:val="006D0096"/>
    <w:rsid w:val="006D010B"/>
    <w:rsid w:val="006D0154"/>
    <w:rsid w:val="006D088D"/>
    <w:rsid w:val="006D09C3"/>
    <w:rsid w:val="006D13A7"/>
    <w:rsid w:val="006D1A5E"/>
    <w:rsid w:val="006D2360"/>
    <w:rsid w:val="006D30BE"/>
    <w:rsid w:val="006D3138"/>
    <w:rsid w:val="006D33E1"/>
    <w:rsid w:val="006D36C2"/>
    <w:rsid w:val="006D3A5D"/>
    <w:rsid w:val="006D4149"/>
    <w:rsid w:val="006D42E6"/>
    <w:rsid w:val="006D4577"/>
    <w:rsid w:val="006D45B2"/>
    <w:rsid w:val="006D4BE4"/>
    <w:rsid w:val="006D4CAA"/>
    <w:rsid w:val="006D5332"/>
    <w:rsid w:val="006D53A8"/>
    <w:rsid w:val="006D551C"/>
    <w:rsid w:val="006D5648"/>
    <w:rsid w:val="006D5E42"/>
    <w:rsid w:val="006D6BDB"/>
    <w:rsid w:val="006D6CD8"/>
    <w:rsid w:val="006D6F43"/>
    <w:rsid w:val="006D71B9"/>
    <w:rsid w:val="006D744A"/>
    <w:rsid w:val="006E09C5"/>
    <w:rsid w:val="006E1A82"/>
    <w:rsid w:val="006E1C67"/>
    <w:rsid w:val="006E224F"/>
    <w:rsid w:val="006E238B"/>
    <w:rsid w:val="006E2EFD"/>
    <w:rsid w:val="006E3167"/>
    <w:rsid w:val="006E3B4E"/>
    <w:rsid w:val="006E3B6E"/>
    <w:rsid w:val="006E3FB9"/>
    <w:rsid w:val="006E41C1"/>
    <w:rsid w:val="006E468E"/>
    <w:rsid w:val="006E4C69"/>
    <w:rsid w:val="006E4E9C"/>
    <w:rsid w:val="006E55C8"/>
    <w:rsid w:val="006E5C33"/>
    <w:rsid w:val="006E62DE"/>
    <w:rsid w:val="006E64BE"/>
    <w:rsid w:val="006E65B1"/>
    <w:rsid w:val="006E6D49"/>
    <w:rsid w:val="006E6FFF"/>
    <w:rsid w:val="006E703F"/>
    <w:rsid w:val="006E7EA5"/>
    <w:rsid w:val="006F0BB7"/>
    <w:rsid w:val="006F0E1E"/>
    <w:rsid w:val="006F10E8"/>
    <w:rsid w:val="006F14FA"/>
    <w:rsid w:val="006F1923"/>
    <w:rsid w:val="006F1FAC"/>
    <w:rsid w:val="006F264B"/>
    <w:rsid w:val="006F2839"/>
    <w:rsid w:val="006F2B4C"/>
    <w:rsid w:val="006F38B8"/>
    <w:rsid w:val="006F490D"/>
    <w:rsid w:val="006F4AC8"/>
    <w:rsid w:val="006F4C2C"/>
    <w:rsid w:val="006F50CF"/>
    <w:rsid w:val="006F6114"/>
    <w:rsid w:val="006F65EE"/>
    <w:rsid w:val="006F67D2"/>
    <w:rsid w:val="006F687E"/>
    <w:rsid w:val="006F6DFE"/>
    <w:rsid w:val="006F71E6"/>
    <w:rsid w:val="006F7A57"/>
    <w:rsid w:val="006F7B5C"/>
    <w:rsid w:val="006F7CD9"/>
    <w:rsid w:val="006F7DDF"/>
    <w:rsid w:val="00700034"/>
    <w:rsid w:val="00700BCC"/>
    <w:rsid w:val="00700D19"/>
    <w:rsid w:val="007018C0"/>
    <w:rsid w:val="00701C27"/>
    <w:rsid w:val="0070202B"/>
    <w:rsid w:val="00702537"/>
    <w:rsid w:val="00702571"/>
    <w:rsid w:val="0070288D"/>
    <w:rsid w:val="0070334F"/>
    <w:rsid w:val="007033B0"/>
    <w:rsid w:val="007033E1"/>
    <w:rsid w:val="007034D7"/>
    <w:rsid w:val="00703B37"/>
    <w:rsid w:val="00703C15"/>
    <w:rsid w:val="00703C84"/>
    <w:rsid w:val="00704473"/>
    <w:rsid w:val="00704B96"/>
    <w:rsid w:val="007056C5"/>
    <w:rsid w:val="00705C2D"/>
    <w:rsid w:val="0070631B"/>
    <w:rsid w:val="00706658"/>
    <w:rsid w:val="0070683D"/>
    <w:rsid w:val="007069F9"/>
    <w:rsid w:val="00707511"/>
    <w:rsid w:val="00707946"/>
    <w:rsid w:val="007079C9"/>
    <w:rsid w:val="00707D30"/>
    <w:rsid w:val="007105E7"/>
    <w:rsid w:val="007105EE"/>
    <w:rsid w:val="00710DBB"/>
    <w:rsid w:val="0071122A"/>
    <w:rsid w:val="00711D37"/>
    <w:rsid w:val="00712207"/>
    <w:rsid w:val="00712248"/>
    <w:rsid w:val="0071228C"/>
    <w:rsid w:val="00712AA0"/>
    <w:rsid w:val="007130F6"/>
    <w:rsid w:val="00713255"/>
    <w:rsid w:val="00713257"/>
    <w:rsid w:val="00713346"/>
    <w:rsid w:val="007134A9"/>
    <w:rsid w:val="0071363E"/>
    <w:rsid w:val="00713846"/>
    <w:rsid w:val="007140A1"/>
    <w:rsid w:val="00714F3A"/>
    <w:rsid w:val="0071505D"/>
    <w:rsid w:val="007152FB"/>
    <w:rsid w:val="00715516"/>
    <w:rsid w:val="00715539"/>
    <w:rsid w:val="00715B67"/>
    <w:rsid w:val="00715EE5"/>
    <w:rsid w:val="0071609E"/>
    <w:rsid w:val="007161F2"/>
    <w:rsid w:val="007162AB"/>
    <w:rsid w:val="00716CDF"/>
    <w:rsid w:val="00716F05"/>
    <w:rsid w:val="00720950"/>
    <w:rsid w:val="00720B41"/>
    <w:rsid w:val="00720C5E"/>
    <w:rsid w:val="007210C6"/>
    <w:rsid w:val="00721240"/>
    <w:rsid w:val="00721329"/>
    <w:rsid w:val="00721CA0"/>
    <w:rsid w:val="007223DF"/>
    <w:rsid w:val="0072240E"/>
    <w:rsid w:val="00722598"/>
    <w:rsid w:val="00722BD7"/>
    <w:rsid w:val="00722BF6"/>
    <w:rsid w:val="00722C8C"/>
    <w:rsid w:val="00722DD2"/>
    <w:rsid w:val="00722F22"/>
    <w:rsid w:val="0072319A"/>
    <w:rsid w:val="0072323E"/>
    <w:rsid w:val="00723576"/>
    <w:rsid w:val="00723A86"/>
    <w:rsid w:val="00724380"/>
    <w:rsid w:val="00724437"/>
    <w:rsid w:val="007249C5"/>
    <w:rsid w:val="00724D9A"/>
    <w:rsid w:val="007250EA"/>
    <w:rsid w:val="007252ED"/>
    <w:rsid w:val="00725353"/>
    <w:rsid w:val="007259FE"/>
    <w:rsid w:val="0072610C"/>
    <w:rsid w:val="007262EE"/>
    <w:rsid w:val="00726CC5"/>
    <w:rsid w:val="00727B19"/>
    <w:rsid w:val="00727B91"/>
    <w:rsid w:val="0073007C"/>
    <w:rsid w:val="00730546"/>
    <w:rsid w:val="00730681"/>
    <w:rsid w:val="00730718"/>
    <w:rsid w:val="00730A50"/>
    <w:rsid w:val="0073101A"/>
    <w:rsid w:val="00731022"/>
    <w:rsid w:val="0073193A"/>
    <w:rsid w:val="00731D0D"/>
    <w:rsid w:val="00732CCD"/>
    <w:rsid w:val="00732D1A"/>
    <w:rsid w:val="00732D62"/>
    <w:rsid w:val="00732FF6"/>
    <w:rsid w:val="007338FF"/>
    <w:rsid w:val="0073395D"/>
    <w:rsid w:val="00734114"/>
    <w:rsid w:val="007344A6"/>
    <w:rsid w:val="007344B9"/>
    <w:rsid w:val="00734545"/>
    <w:rsid w:val="00734587"/>
    <w:rsid w:val="007345A0"/>
    <w:rsid w:val="00734A3E"/>
    <w:rsid w:val="00734F32"/>
    <w:rsid w:val="0073509A"/>
    <w:rsid w:val="00735838"/>
    <w:rsid w:val="007358BF"/>
    <w:rsid w:val="00735A12"/>
    <w:rsid w:val="00735B5E"/>
    <w:rsid w:val="00735B83"/>
    <w:rsid w:val="00735F3F"/>
    <w:rsid w:val="00736CBB"/>
    <w:rsid w:val="00737111"/>
    <w:rsid w:val="00737138"/>
    <w:rsid w:val="00737656"/>
    <w:rsid w:val="00737723"/>
    <w:rsid w:val="00737B1B"/>
    <w:rsid w:val="0074010E"/>
    <w:rsid w:val="007401C1"/>
    <w:rsid w:val="00741602"/>
    <w:rsid w:val="00741B32"/>
    <w:rsid w:val="007429E9"/>
    <w:rsid w:val="00742DC1"/>
    <w:rsid w:val="00743107"/>
    <w:rsid w:val="00743659"/>
    <w:rsid w:val="007438FA"/>
    <w:rsid w:val="00743919"/>
    <w:rsid w:val="007447DA"/>
    <w:rsid w:val="00744935"/>
    <w:rsid w:val="00744E0C"/>
    <w:rsid w:val="00744E5D"/>
    <w:rsid w:val="0074551C"/>
    <w:rsid w:val="007458E0"/>
    <w:rsid w:val="007459DF"/>
    <w:rsid w:val="00746143"/>
    <w:rsid w:val="00746394"/>
    <w:rsid w:val="007468F3"/>
    <w:rsid w:val="00746BA8"/>
    <w:rsid w:val="007470DF"/>
    <w:rsid w:val="0074736F"/>
    <w:rsid w:val="00747DE6"/>
    <w:rsid w:val="00747FBE"/>
    <w:rsid w:val="00747FF7"/>
    <w:rsid w:val="007500A1"/>
    <w:rsid w:val="007501FD"/>
    <w:rsid w:val="007506EB"/>
    <w:rsid w:val="007510F3"/>
    <w:rsid w:val="007513D3"/>
    <w:rsid w:val="0075224C"/>
    <w:rsid w:val="007523F9"/>
    <w:rsid w:val="0075269F"/>
    <w:rsid w:val="00752D45"/>
    <w:rsid w:val="00753984"/>
    <w:rsid w:val="0075399B"/>
    <w:rsid w:val="00754274"/>
    <w:rsid w:val="0075487E"/>
    <w:rsid w:val="00754B4D"/>
    <w:rsid w:val="00754CCD"/>
    <w:rsid w:val="007554E7"/>
    <w:rsid w:val="007557EA"/>
    <w:rsid w:val="00755A27"/>
    <w:rsid w:val="007568E3"/>
    <w:rsid w:val="00756D1A"/>
    <w:rsid w:val="007570A4"/>
    <w:rsid w:val="007573B4"/>
    <w:rsid w:val="007575CF"/>
    <w:rsid w:val="00757686"/>
    <w:rsid w:val="00757953"/>
    <w:rsid w:val="00757C12"/>
    <w:rsid w:val="00760498"/>
    <w:rsid w:val="0076127B"/>
    <w:rsid w:val="007612CE"/>
    <w:rsid w:val="007615DF"/>
    <w:rsid w:val="00761703"/>
    <w:rsid w:val="00761725"/>
    <w:rsid w:val="00761A98"/>
    <w:rsid w:val="00761D22"/>
    <w:rsid w:val="00761ECF"/>
    <w:rsid w:val="00761FFA"/>
    <w:rsid w:val="007621F5"/>
    <w:rsid w:val="007622E0"/>
    <w:rsid w:val="007629BC"/>
    <w:rsid w:val="00762ACF"/>
    <w:rsid w:val="00762AF7"/>
    <w:rsid w:val="00763D85"/>
    <w:rsid w:val="00764328"/>
    <w:rsid w:val="00765F72"/>
    <w:rsid w:val="0076614E"/>
    <w:rsid w:val="00767106"/>
    <w:rsid w:val="007679E6"/>
    <w:rsid w:val="00767B3E"/>
    <w:rsid w:val="00767BCF"/>
    <w:rsid w:val="00767CD6"/>
    <w:rsid w:val="00767D47"/>
    <w:rsid w:val="00767DE0"/>
    <w:rsid w:val="00770092"/>
    <w:rsid w:val="00770407"/>
    <w:rsid w:val="007704D9"/>
    <w:rsid w:val="007705DF"/>
    <w:rsid w:val="00770881"/>
    <w:rsid w:val="00770AD7"/>
    <w:rsid w:val="00770B77"/>
    <w:rsid w:val="00770DFD"/>
    <w:rsid w:val="00771673"/>
    <w:rsid w:val="00771B44"/>
    <w:rsid w:val="00771D59"/>
    <w:rsid w:val="007729DD"/>
    <w:rsid w:val="00772C7D"/>
    <w:rsid w:val="00772F93"/>
    <w:rsid w:val="0077309D"/>
    <w:rsid w:val="00773558"/>
    <w:rsid w:val="007736F4"/>
    <w:rsid w:val="00773EF3"/>
    <w:rsid w:val="00774386"/>
    <w:rsid w:val="007743DB"/>
    <w:rsid w:val="00774990"/>
    <w:rsid w:val="00774A2C"/>
    <w:rsid w:val="007759F8"/>
    <w:rsid w:val="00775F14"/>
    <w:rsid w:val="00775FAC"/>
    <w:rsid w:val="00775FB5"/>
    <w:rsid w:val="00776158"/>
    <w:rsid w:val="00776BA7"/>
    <w:rsid w:val="00777034"/>
    <w:rsid w:val="0077720A"/>
    <w:rsid w:val="007779EA"/>
    <w:rsid w:val="00777B0B"/>
    <w:rsid w:val="00777D54"/>
    <w:rsid w:val="00777ECD"/>
    <w:rsid w:val="0078019D"/>
    <w:rsid w:val="00781D81"/>
    <w:rsid w:val="0078209E"/>
    <w:rsid w:val="00782FE4"/>
    <w:rsid w:val="007834AC"/>
    <w:rsid w:val="00783C89"/>
    <w:rsid w:val="007843A8"/>
    <w:rsid w:val="00784541"/>
    <w:rsid w:val="00784627"/>
    <w:rsid w:val="007847FC"/>
    <w:rsid w:val="00784F15"/>
    <w:rsid w:val="00785C24"/>
    <w:rsid w:val="00785C56"/>
    <w:rsid w:val="0078641B"/>
    <w:rsid w:val="00786598"/>
    <w:rsid w:val="00786834"/>
    <w:rsid w:val="00787440"/>
    <w:rsid w:val="0078745A"/>
    <w:rsid w:val="007874C3"/>
    <w:rsid w:val="00787685"/>
    <w:rsid w:val="00787934"/>
    <w:rsid w:val="00787B3F"/>
    <w:rsid w:val="00787C1C"/>
    <w:rsid w:val="00787C90"/>
    <w:rsid w:val="00790052"/>
    <w:rsid w:val="00790316"/>
    <w:rsid w:val="00790C00"/>
    <w:rsid w:val="00790F5E"/>
    <w:rsid w:val="00790F8B"/>
    <w:rsid w:val="0079133D"/>
    <w:rsid w:val="00791815"/>
    <w:rsid w:val="00791878"/>
    <w:rsid w:val="00792302"/>
    <w:rsid w:val="00792E61"/>
    <w:rsid w:val="0079308C"/>
    <w:rsid w:val="0079341A"/>
    <w:rsid w:val="007935EC"/>
    <w:rsid w:val="00793C93"/>
    <w:rsid w:val="00794BF8"/>
    <w:rsid w:val="00794EB8"/>
    <w:rsid w:val="00794F0E"/>
    <w:rsid w:val="00794F9E"/>
    <w:rsid w:val="00795343"/>
    <w:rsid w:val="00795459"/>
    <w:rsid w:val="00795DAF"/>
    <w:rsid w:val="00795FAE"/>
    <w:rsid w:val="0079628B"/>
    <w:rsid w:val="00796CF8"/>
    <w:rsid w:val="0079730B"/>
    <w:rsid w:val="0079753C"/>
    <w:rsid w:val="007975AE"/>
    <w:rsid w:val="00797BC0"/>
    <w:rsid w:val="007A04B3"/>
    <w:rsid w:val="007A0AF3"/>
    <w:rsid w:val="007A0B61"/>
    <w:rsid w:val="007A11B9"/>
    <w:rsid w:val="007A1445"/>
    <w:rsid w:val="007A15C7"/>
    <w:rsid w:val="007A1A8E"/>
    <w:rsid w:val="007A24CF"/>
    <w:rsid w:val="007A2532"/>
    <w:rsid w:val="007A2B8A"/>
    <w:rsid w:val="007A2EFC"/>
    <w:rsid w:val="007A2FF7"/>
    <w:rsid w:val="007A31DD"/>
    <w:rsid w:val="007A35B8"/>
    <w:rsid w:val="007A390B"/>
    <w:rsid w:val="007A3A5C"/>
    <w:rsid w:val="007A3ADA"/>
    <w:rsid w:val="007A3ECF"/>
    <w:rsid w:val="007A401F"/>
    <w:rsid w:val="007A4138"/>
    <w:rsid w:val="007A4171"/>
    <w:rsid w:val="007A4911"/>
    <w:rsid w:val="007A4DC5"/>
    <w:rsid w:val="007A4E9A"/>
    <w:rsid w:val="007A523A"/>
    <w:rsid w:val="007A528D"/>
    <w:rsid w:val="007A5F2A"/>
    <w:rsid w:val="007A5F72"/>
    <w:rsid w:val="007A69BD"/>
    <w:rsid w:val="007A6B52"/>
    <w:rsid w:val="007A6F21"/>
    <w:rsid w:val="007A6FF3"/>
    <w:rsid w:val="007A7D53"/>
    <w:rsid w:val="007A7ECC"/>
    <w:rsid w:val="007A7FD5"/>
    <w:rsid w:val="007B0FAB"/>
    <w:rsid w:val="007B188C"/>
    <w:rsid w:val="007B217B"/>
    <w:rsid w:val="007B27A1"/>
    <w:rsid w:val="007B2BFB"/>
    <w:rsid w:val="007B31ED"/>
    <w:rsid w:val="007B436C"/>
    <w:rsid w:val="007B454A"/>
    <w:rsid w:val="007B4CE0"/>
    <w:rsid w:val="007B4F1F"/>
    <w:rsid w:val="007B5203"/>
    <w:rsid w:val="007B571A"/>
    <w:rsid w:val="007B5D56"/>
    <w:rsid w:val="007B6628"/>
    <w:rsid w:val="007B6650"/>
    <w:rsid w:val="007B69AD"/>
    <w:rsid w:val="007B6BEF"/>
    <w:rsid w:val="007B705A"/>
    <w:rsid w:val="007B7A2D"/>
    <w:rsid w:val="007C0144"/>
    <w:rsid w:val="007C03DC"/>
    <w:rsid w:val="007C0630"/>
    <w:rsid w:val="007C07BF"/>
    <w:rsid w:val="007C0FAB"/>
    <w:rsid w:val="007C1243"/>
    <w:rsid w:val="007C250C"/>
    <w:rsid w:val="007C2655"/>
    <w:rsid w:val="007C2734"/>
    <w:rsid w:val="007C27CC"/>
    <w:rsid w:val="007C28C3"/>
    <w:rsid w:val="007C2CF9"/>
    <w:rsid w:val="007C2E1F"/>
    <w:rsid w:val="007C2FF1"/>
    <w:rsid w:val="007C31FB"/>
    <w:rsid w:val="007C33D6"/>
    <w:rsid w:val="007C3B45"/>
    <w:rsid w:val="007C3FA6"/>
    <w:rsid w:val="007C49FE"/>
    <w:rsid w:val="007C5EFD"/>
    <w:rsid w:val="007C5F35"/>
    <w:rsid w:val="007C6D7B"/>
    <w:rsid w:val="007C7275"/>
    <w:rsid w:val="007C757A"/>
    <w:rsid w:val="007C759E"/>
    <w:rsid w:val="007C77C9"/>
    <w:rsid w:val="007C7D9D"/>
    <w:rsid w:val="007C7F5C"/>
    <w:rsid w:val="007D0E9E"/>
    <w:rsid w:val="007D0F08"/>
    <w:rsid w:val="007D1678"/>
    <w:rsid w:val="007D1886"/>
    <w:rsid w:val="007D1F3D"/>
    <w:rsid w:val="007D1F6E"/>
    <w:rsid w:val="007D20E4"/>
    <w:rsid w:val="007D2AAC"/>
    <w:rsid w:val="007D30F8"/>
    <w:rsid w:val="007D38F7"/>
    <w:rsid w:val="007D3C98"/>
    <w:rsid w:val="007D3D2E"/>
    <w:rsid w:val="007D4850"/>
    <w:rsid w:val="007D4C29"/>
    <w:rsid w:val="007D5CEB"/>
    <w:rsid w:val="007D5E9E"/>
    <w:rsid w:val="007D6D56"/>
    <w:rsid w:val="007D6E33"/>
    <w:rsid w:val="007D7964"/>
    <w:rsid w:val="007D7B53"/>
    <w:rsid w:val="007D7E9B"/>
    <w:rsid w:val="007D7F58"/>
    <w:rsid w:val="007E0AAF"/>
    <w:rsid w:val="007E0B4F"/>
    <w:rsid w:val="007E0F3A"/>
    <w:rsid w:val="007E0FAB"/>
    <w:rsid w:val="007E11F0"/>
    <w:rsid w:val="007E13BF"/>
    <w:rsid w:val="007E13CE"/>
    <w:rsid w:val="007E1503"/>
    <w:rsid w:val="007E1804"/>
    <w:rsid w:val="007E1AC5"/>
    <w:rsid w:val="007E27B5"/>
    <w:rsid w:val="007E2AAB"/>
    <w:rsid w:val="007E2FA7"/>
    <w:rsid w:val="007E355B"/>
    <w:rsid w:val="007E3C01"/>
    <w:rsid w:val="007E3F75"/>
    <w:rsid w:val="007E3FF0"/>
    <w:rsid w:val="007E40EB"/>
    <w:rsid w:val="007E47A3"/>
    <w:rsid w:val="007E48D5"/>
    <w:rsid w:val="007E4E5B"/>
    <w:rsid w:val="007E50DB"/>
    <w:rsid w:val="007E5D89"/>
    <w:rsid w:val="007E5EA7"/>
    <w:rsid w:val="007E64C9"/>
    <w:rsid w:val="007E6DCD"/>
    <w:rsid w:val="007E6EDA"/>
    <w:rsid w:val="007E72E8"/>
    <w:rsid w:val="007E758B"/>
    <w:rsid w:val="007E7843"/>
    <w:rsid w:val="007E796A"/>
    <w:rsid w:val="007F0973"/>
    <w:rsid w:val="007F1160"/>
    <w:rsid w:val="007F1537"/>
    <w:rsid w:val="007F158A"/>
    <w:rsid w:val="007F1723"/>
    <w:rsid w:val="007F1902"/>
    <w:rsid w:val="007F1C16"/>
    <w:rsid w:val="007F1CAC"/>
    <w:rsid w:val="007F28A6"/>
    <w:rsid w:val="007F28C4"/>
    <w:rsid w:val="007F28C9"/>
    <w:rsid w:val="007F2C26"/>
    <w:rsid w:val="007F30A4"/>
    <w:rsid w:val="007F3572"/>
    <w:rsid w:val="007F37A1"/>
    <w:rsid w:val="007F38AA"/>
    <w:rsid w:val="007F4569"/>
    <w:rsid w:val="007F4BA4"/>
    <w:rsid w:val="007F51F6"/>
    <w:rsid w:val="007F5811"/>
    <w:rsid w:val="007F5B5C"/>
    <w:rsid w:val="007F5E41"/>
    <w:rsid w:val="007F67AF"/>
    <w:rsid w:val="007F67E9"/>
    <w:rsid w:val="007F683E"/>
    <w:rsid w:val="007F68B9"/>
    <w:rsid w:val="007F70FC"/>
    <w:rsid w:val="007F71CC"/>
    <w:rsid w:val="007F729A"/>
    <w:rsid w:val="007F72C8"/>
    <w:rsid w:val="007F7325"/>
    <w:rsid w:val="007F75CA"/>
    <w:rsid w:val="007F77CD"/>
    <w:rsid w:val="008009F6"/>
    <w:rsid w:val="00800B69"/>
    <w:rsid w:val="00800D5C"/>
    <w:rsid w:val="00800E73"/>
    <w:rsid w:val="00801092"/>
    <w:rsid w:val="008010FE"/>
    <w:rsid w:val="0080122D"/>
    <w:rsid w:val="00801671"/>
    <w:rsid w:val="00801B64"/>
    <w:rsid w:val="00802368"/>
    <w:rsid w:val="00802572"/>
    <w:rsid w:val="00802EF9"/>
    <w:rsid w:val="0080359F"/>
    <w:rsid w:val="0080382E"/>
    <w:rsid w:val="00803B82"/>
    <w:rsid w:val="00803D6C"/>
    <w:rsid w:val="00803E02"/>
    <w:rsid w:val="008040DA"/>
    <w:rsid w:val="00804133"/>
    <w:rsid w:val="008041AB"/>
    <w:rsid w:val="0080459F"/>
    <w:rsid w:val="008046D0"/>
    <w:rsid w:val="0080591C"/>
    <w:rsid w:val="00805AED"/>
    <w:rsid w:val="00805BCC"/>
    <w:rsid w:val="00805E94"/>
    <w:rsid w:val="00806154"/>
    <w:rsid w:val="00806C73"/>
    <w:rsid w:val="00806FF1"/>
    <w:rsid w:val="00807117"/>
    <w:rsid w:val="0080722E"/>
    <w:rsid w:val="00807257"/>
    <w:rsid w:val="0080734E"/>
    <w:rsid w:val="00807B3F"/>
    <w:rsid w:val="00807BB0"/>
    <w:rsid w:val="00810D80"/>
    <w:rsid w:val="00811D22"/>
    <w:rsid w:val="00812B11"/>
    <w:rsid w:val="00812D97"/>
    <w:rsid w:val="00812E93"/>
    <w:rsid w:val="00812FB4"/>
    <w:rsid w:val="00813959"/>
    <w:rsid w:val="00813D3D"/>
    <w:rsid w:val="00813FAE"/>
    <w:rsid w:val="0081414A"/>
    <w:rsid w:val="0081421B"/>
    <w:rsid w:val="008150FF"/>
    <w:rsid w:val="00815119"/>
    <w:rsid w:val="00815773"/>
    <w:rsid w:val="00815C85"/>
    <w:rsid w:val="00815F35"/>
    <w:rsid w:val="00816F0C"/>
    <w:rsid w:val="00816FF1"/>
    <w:rsid w:val="00817339"/>
    <w:rsid w:val="008179E6"/>
    <w:rsid w:val="008179F9"/>
    <w:rsid w:val="00817A5C"/>
    <w:rsid w:val="00817F49"/>
    <w:rsid w:val="008202B3"/>
    <w:rsid w:val="00820934"/>
    <w:rsid w:val="00820B81"/>
    <w:rsid w:val="00820C64"/>
    <w:rsid w:val="00820D82"/>
    <w:rsid w:val="00821238"/>
    <w:rsid w:val="0082125F"/>
    <w:rsid w:val="00821A01"/>
    <w:rsid w:val="00821A27"/>
    <w:rsid w:val="00822466"/>
    <w:rsid w:val="0082248C"/>
    <w:rsid w:val="0082261E"/>
    <w:rsid w:val="00822A64"/>
    <w:rsid w:val="008235F5"/>
    <w:rsid w:val="008237D8"/>
    <w:rsid w:val="00823E10"/>
    <w:rsid w:val="00824396"/>
    <w:rsid w:val="00824E63"/>
    <w:rsid w:val="00825025"/>
    <w:rsid w:val="008255C7"/>
    <w:rsid w:val="008268B6"/>
    <w:rsid w:val="00827022"/>
    <w:rsid w:val="00827505"/>
    <w:rsid w:val="00827BF4"/>
    <w:rsid w:val="0083030D"/>
    <w:rsid w:val="0083044F"/>
    <w:rsid w:val="00830713"/>
    <w:rsid w:val="008315DE"/>
    <w:rsid w:val="008317D4"/>
    <w:rsid w:val="00831ADB"/>
    <w:rsid w:val="00831B11"/>
    <w:rsid w:val="0083201E"/>
    <w:rsid w:val="008320A9"/>
    <w:rsid w:val="00832A55"/>
    <w:rsid w:val="008339AD"/>
    <w:rsid w:val="00833AA7"/>
    <w:rsid w:val="008346F9"/>
    <w:rsid w:val="008347F4"/>
    <w:rsid w:val="00834A30"/>
    <w:rsid w:val="00834C7D"/>
    <w:rsid w:val="008357B8"/>
    <w:rsid w:val="00835EA5"/>
    <w:rsid w:val="0083605F"/>
    <w:rsid w:val="008362F3"/>
    <w:rsid w:val="0083634C"/>
    <w:rsid w:val="00836B27"/>
    <w:rsid w:val="00837300"/>
    <w:rsid w:val="0083733D"/>
    <w:rsid w:val="008400B1"/>
    <w:rsid w:val="00840AA6"/>
    <w:rsid w:val="00840B17"/>
    <w:rsid w:val="00840BA3"/>
    <w:rsid w:val="00840C6A"/>
    <w:rsid w:val="00840EEF"/>
    <w:rsid w:val="008417DE"/>
    <w:rsid w:val="00841B41"/>
    <w:rsid w:val="00841D6F"/>
    <w:rsid w:val="00841DA5"/>
    <w:rsid w:val="008423EC"/>
    <w:rsid w:val="00842445"/>
    <w:rsid w:val="008426F7"/>
    <w:rsid w:val="0084367F"/>
    <w:rsid w:val="0084383B"/>
    <w:rsid w:val="00843BF4"/>
    <w:rsid w:val="00844124"/>
    <w:rsid w:val="008443CF"/>
    <w:rsid w:val="00844745"/>
    <w:rsid w:val="00844843"/>
    <w:rsid w:val="00844B52"/>
    <w:rsid w:val="00844B90"/>
    <w:rsid w:val="00844C15"/>
    <w:rsid w:val="00844C65"/>
    <w:rsid w:val="00845A80"/>
    <w:rsid w:val="00845EEF"/>
    <w:rsid w:val="008460AD"/>
    <w:rsid w:val="0084631B"/>
    <w:rsid w:val="008466FB"/>
    <w:rsid w:val="00846C07"/>
    <w:rsid w:val="00846D4B"/>
    <w:rsid w:val="00847440"/>
    <w:rsid w:val="0084784A"/>
    <w:rsid w:val="00847A85"/>
    <w:rsid w:val="00850165"/>
    <w:rsid w:val="00850837"/>
    <w:rsid w:val="008508B6"/>
    <w:rsid w:val="008508E2"/>
    <w:rsid w:val="00850FD5"/>
    <w:rsid w:val="00851098"/>
    <w:rsid w:val="0085139A"/>
    <w:rsid w:val="00851400"/>
    <w:rsid w:val="00851784"/>
    <w:rsid w:val="00851A78"/>
    <w:rsid w:val="00851B35"/>
    <w:rsid w:val="00852050"/>
    <w:rsid w:val="00852267"/>
    <w:rsid w:val="00852B14"/>
    <w:rsid w:val="008532D0"/>
    <w:rsid w:val="0085366D"/>
    <w:rsid w:val="00853B43"/>
    <w:rsid w:val="00853E09"/>
    <w:rsid w:val="00853ED6"/>
    <w:rsid w:val="00854797"/>
    <w:rsid w:val="00855006"/>
    <w:rsid w:val="0085584C"/>
    <w:rsid w:val="00855D8B"/>
    <w:rsid w:val="0085623D"/>
    <w:rsid w:val="008562C9"/>
    <w:rsid w:val="00856818"/>
    <w:rsid w:val="00856BAA"/>
    <w:rsid w:val="00856D9D"/>
    <w:rsid w:val="00856F0E"/>
    <w:rsid w:val="008572E7"/>
    <w:rsid w:val="0085743A"/>
    <w:rsid w:val="0086056F"/>
    <w:rsid w:val="00861A75"/>
    <w:rsid w:val="00862E64"/>
    <w:rsid w:val="00862F94"/>
    <w:rsid w:val="00863FEE"/>
    <w:rsid w:val="0086439D"/>
    <w:rsid w:val="008644A0"/>
    <w:rsid w:val="008654F2"/>
    <w:rsid w:val="00865D71"/>
    <w:rsid w:val="0086623B"/>
    <w:rsid w:val="0086626A"/>
    <w:rsid w:val="0086644A"/>
    <w:rsid w:val="00866788"/>
    <w:rsid w:val="00866AED"/>
    <w:rsid w:val="008670A9"/>
    <w:rsid w:val="00867679"/>
    <w:rsid w:val="008677B6"/>
    <w:rsid w:val="008677CA"/>
    <w:rsid w:val="00867A2E"/>
    <w:rsid w:val="008701E0"/>
    <w:rsid w:val="008702EF"/>
    <w:rsid w:val="008703D2"/>
    <w:rsid w:val="00870508"/>
    <w:rsid w:val="00870556"/>
    <w:rsid w:val="008705EC"/>
    <w:rsid w:val="008708C6"/>
    <w:rsid w:val="00870B97"/>
    <w:rsid w:val="00870E85"/>
    <w:rsid w:val="0087113E"/>
    <w:rsid w:val="008719FF"/>
    <w:rsid w:val="008729B9"/>
    <w:rsid w:val="00872D28"/>
    <w:rsid w:val="008731C9"/>
    <w:rsid w:val="00873E54"/>
    <w:rsid w:val="00874198"/>
    <w:rsid w:val="0087455D"/>
    <w:rsid w:val="00874A36"/>
    <w:rsid w:val="00875A82"/>
    <w:rsid w:val="00875EB0"/>
    <w:rsid w:val="00876782"/>
    <w:rsid w:val="008768F3"/>
    <w:rsid w:val="00876974"/>
    <w:rsid w:val="00876C4B"/>
    <w:rsid w:val="00877647"/>
    <w:rsid w:val="0087795F"/>
    <w:rsid w:val="00877E02"/>
    <w:rsid w:val="00880CD8"/>
    <w:rsid w:val="00880D81"/>
    <w:rsid w:val="0088146A"/>
    <w:rsid w:val="00881677"/>
    <w:rsid w:val="00881714"/>
    <w:rsid w:val="00881CE5"/>
    <w:rsid w:val="008822E2"/>
    <w:rsid w:val="008825E2"/>
    <w:rsid w:val="008826B1"/>
    <w:rsid w:val="00882C77"/>
    <w:rsid w:val="00883018"/>
    <w:rsid w:val="00883614"/>
    <w:rsid w:val="00883968"/>
    <w:rsid w:val="00884B89"/>
    <w:rsid w:val="00884E2F"/>
    <w:rsid w:val="00884FA4"/>
    <w:rsid w:val="0088535F"/>
    <w:rsid w:val="00885946"/>
    <w:rsid w:val="00885A4B"/>
    <w:rsid w:val="00885BCC"/>
    <w:rsid w:val="00885F66"/>
    <w:rsid w:val="0088634A"/>
    <w:rsid w:val="00886446"/>
    <w:rsid w:val="00886834"/>
    <w:rsid w:val="00886997"/>
    <w:rsid w:val="00886E22"/>
    <w:rsid w:val="00887AC9"/>
    <w:rsid w:val="008901D1"/>
    <w:rsid w:val="00890479"/>
    <w:rsid w:val="00891B36"/>
    <w:rsid w:val="00891C83"/>
    <w:rsid w:val="00891D3B"/>
    <w:rsid w:val="00891E01"/>
    <w:rsid w:val="00891F67"/>
    <w:rsid w:val="00892EDC"/>
    <w:rsid w:val="00892F39"/>
    <w:rsid w:val="008930E2"/>
    <w:rsid w:val="00893652"/>
    <w:rsid w:val="008936F0"/>
    <w:rsid w:val="0089417C"/>
    <w:rsid w:val="00894B76"/>
    <w:rsid w:val="00894CF4"/>
    <w:rsid w:val="00894FA0"/>
    <w:rsid w:val="00895193"/>
    <w:rsid w:val="00895283"/>
    <w:rsid w:val="00895567"/>
    <w:rsid w:val="00896616"/>
    <w:rsid w:val="008967C9"/>
    <w:rsid w:val="0089689B"/>
    <w:rsid w:val="00896945"/>
    <w:rsid w:val="0089697F"/>
    <w:rsid w:val="008969E3"/>
    <w:rsid w:val="00897D19"/>
    <w:rsid w:val="008A019F"/>
    <w:rsid w:val="008A060D"/>
    <w:rsid w:val="008A1294"/>
    <w:rsid w:val="008A1545"/>
    <w:rsid w:val="008A17CE"/>
    <w:rsid w:val="008A1937"/>
    <w:rsid w:val="008A1BCB"/>
    <w:rsid w:val="008A1DF5"/>
    <w:rsid w:val="008A1E0E"/>
    <w:rsid w:val="008A22B0"/>
    <w:rsid w:val="008A2396"/>
    <w:rsid w:val="008A2855"/>
    <w:rsid w:val="008A287B"/>
    <w:rsid w:val="008A2944"/>
    <w:rsid w:val="008A2B41"/>
    <w:rsid w:val="008A2F53"/>
    <w:rsid w:val="008A33EA"/>
    <w:rsid w:val="008A3876"/>
    <w:rsid w:val="008A3A49"/>
    <w:rsid w:val="008A3C19"/>
    <w:rsid w:val="008A3DCB"/>
    <w:rsid w:val="008A400D"/>
    <w:rsid w:val="008A4212"/>
    <w:rsid w:val="008A4274"/>
    <w:rsid w:val="008A547A"/>
    <w:rsid w:val="008A557C"/>
    <w:rsid w:val="008A57C3"/>
    <w:rsid w:val="008A5DF5"/>
    <w:rsid w:val="008A601C"/>
    <w:rsid w:val="008A6196"/>
    <w:rsid w:val="008A62F1"/>
    <w:rsid w:val="008A68FF"/>
    <w:rsid w:val="008A6A6F"/>
    <w:rsid w:val="008A79E9"/>
    <w:rsid w:val="008A7C79"/>
    <w:rsid w:val="008A7E70"/>
    <w:rsid w:val="008B0203"/>
    <w:rsid w:val="008B0217"/>
    <w:rsid w:val="008B035C"/>
    <w:rsid w:val="008B0378"/>
    <w:rsid w:val="008B0442"/>
    <w:rsid w:val="008B06AC"/>
    <w:rsid w:val="008B0B54"/>
    <w:rsid w:val="008B0F9A"/>
    <w:rsid w:val="008B1453"/>
    <w:rsid w:val="008B1755"/>
    <w:rsid w:val="008B1C39"/>
    <w:rsid w:val="008B1FFF"/>
    <w:rsid w:val="008B2030"/>
    <w:rsid w:val="008B2175"/>
    <w:rsid w:val="008B23EF"/>
    <w:rsid w:val="008B36AB"/>
    <w:rsid w:val="008B36E5"/>
    <w:rsid w:val="008B3A70"/>
    <w:rsid w:val="008B3FCD"/>
    <w:rsid w:val="008B433E"/>
    <w:rsid w:val="008B4584"/>
    <w:rsid w:val="008B479D"/>
    <w:rsid w:val="008B527B"/>
    <w:rsid w:val="008B5348"/>
    <w:rsid w:val="008B5566"/>
    <w:rsid w:val="008B5698"/>
    <w:rsid w:val="008B59F7"/>
    <w:rsid w:val="008B65A4"/>
    <w:rsid w:val="008B66A5"/>
    <w:rsid w:val="008B6B68"/>
    <w:rsid w:val="008B6E69"/>
    <w:rsid w:val="008B7159"/>
    <w:rsid w:val="008B7BA0"/>
    <w:rsid w:val="008B7EBC"/>
    <w:rsid w:val="008B7FF4"/>
    <w:rsid w:val="008C0056"/>
    <w:rsid w:val="008C0AE6"/>
    <w:rsid w:val="008C0C4E"/>
    <w:rsid w:val="008C0FC3"/>
    <w:rsid w:val="008C11CB"/>
    <w:rsid w:val="008C1500"/>
    <w:rsid w:val="008C1637"/>
    <w:rsid w:val="008C1CA2"/>
    <w:rsid w:val="008C251E"/>
    <w:rsid w:val="008C25A4"/>
    <w:rsid w:val="008C2768"/>
    <w:rsid w:val="008C3359"/>
    <w:rsid w:val="008C47B2"/>
    <w:rsid w:val="008C4C71"/>
    <w:rsid w:val="008C5FF3"/>
    <w:rsid w:val="008C67AB"/>
    <w:rsid w:val="008C6DF3"/>
    <w:rsid w:val="008C7333"/>
    <w:rsid w:val="008C75C6"/>
    <w:rsid w:val="008C7769"/>
    <w:rsid w:val="008C7C57"/>
    <w:rsid w:val="008D019D"/>
    <w:rsid w:val="008D05FE"/>
    <w:rsid w:val="008D0824"/>
    <w:rsid w:val="008D1394"/>
    <w:rsid w:val="008D151B"/>
    <w:rsid w:val="008D1A64"/>
    <w:rsid w:val="008D1D29"/>
    <w:rsid w:val="008D2556"/>
    <w:rsid w:val="008D269A"/>
    <w:rsid w:val="008D2B99"/>
    <w:rsid w:val="008D315F"/>
    <w:rsid w:val="008D3770"/>
    <w:rsid w:val="008D4FD0"/>
    <w:rsid w:val="008D55BA"/>
    <w:rsid w:val="008D5610"/>
    <w:rsid w:val="008D565D"/>
    <w:rsid w:val="008D5EE2"/>
    <w:rsid w:val="008D5F40"/>
    <w:rsid w:val="008D6550"/>
    <w:rsid w:val="008D690A"/>
    <w:rsid w:val="008D6A3E"/>
    <w:rsid w:val="008D6E02"/>
    <w:rsid w:val="008D6FF2"/>
    <w:rsid w:val="008D7711"/>
    <w:rsid w:val="008D7758"/>
    <w:rsid w:val="008D79AD"/>
    <w:rsid w:val="008E0197"/>
    <w:rsid w:val="008E1E24"/>
    <w:rsid w:val="008E2565"/>
    <w:rsid w:val="008E2AE0"/>
    <w:rsid w:val="008E2E93"/>
    <w:rsid w:val="008E3248"/>
    <w:rsid w:val="008E38BE"/>
    <w:rsid w:val="008E39EF"/>
    <w:rsid w:val="008E3B07"/>
    <w:rsid w:val="008E4283"/>
    <w:rsid w:val="008E448E"/>
    <w:rsid w:val="008E4520"/>
    <w:rsid w:val="008E4CF5"/>
    <w:rsid w:val="008E5618"/>
    <w:rsid w:val="008E5698"/>
    <w:rsid w:val="008E6406"/>
    <w:rsid w:val="008E64CC"/>
    <w:rsid w:val="008E6500"/>
    <w:rsid w:val="008E65B7"/>
    <w:rsid w:val="008E66A2"/>
    <w:rsid w:val="008E6893"/>
    <w:rsid w:val="008E7068"/>
    <w:rsid w:val="008E7824"/>
    <w:rsid w:val="008F04FB"/>
    <w:rsid w:val="008F09B8"/>
    <w:rsid w:val="008F1443"/>
    <w:rsid w:val="008F1581"/>
    <w:rsid w:val="008F239D"/>
    <w:rsid w:val="008F2549"/>
    <w:rsid w:val="008F2787"/>
    <w:rsid w:val="008F2A2B"/>
    <w:rsid w:val="008F2D25"/>
    <w:rsid w:val="008F3290"/>
    <w:rsid w:val="008F3478"/>
    <w:rsid w:val="008F39E4"/>
    <w:rsid w:val="008F3DC3"/>
    <w:rsid w:val="008F4A3C"/>
    <w:rsid w:val="008F5404"/>
    <w:rsid w:val="008F553B"/>
    <w:rsid w:val="008F6064"/>
    <w:rsid w:val="008F6700"/>
    <w:rsid w:val="008F673B"/>
    <w:rsid w:val="008F6883"/>
    <w:rsid w:val="008F68C0"/>
    <w:rsid w:val="008F7527"/>
    <w:rsid w:val="00900A14"/>
    <w:rsid w:val="00900A18"/>
    <w:rsid w:val="00900CA3"/>
    <w:rsid w:val="00900E46"/>
    <w:rsid w:val="00901218"/>
    <w:rsid w:val="0090191F"/>
    <w:rsid w:val="00901955"/>
    <w:rsid w:val="009019F4"/>
    <w:rsid w:val="00901BEE"/>
    <w:rsid w:val="00902255"/>
    <w:rsid w:val="0090246B"/>
    <w:rsid w:val="009027B1"/>
    <w:rsid w:val="0090289C"/>
    <w:rsid w:val="009028E2"/>
    <w:rsid w:val="0090313C"/>
    <w:rsid w:val="009037A2"/>
    <w:rsid w:val="00903CD8"/>
    <w:rsid w:val="0090453C"/>
    <w:rsid w:val="00904A28"/>
    <w:rsid w:val="00904E1C"/>
    <w:rsid w:val="00904F6F"/>
    <w:rsid w:val="0090517E"/>
    <w:rsid w:val="00905383"/>
    <w:rsid w:val="009057E4"/>
    <w:rsid w:val="00905F4F"/>
    <w:rsid w:val="009065E4"/>
    <w:rsid w:val="0090697A"/>
    <w:rsid w:val="00906A83"/>
    <w:rsid w:val="009074B4"/>
    <w:rsid w:val="00907845"/>
    <w:rsid w:val="0091004A"/>
    <w:rsid w:val="0091020E"/>
    <w:rsid w:val="0091029B"/>
    <w:rsid w:val="00910628"/>
    <w:rsid w:val="009109DF"/>
    <w:rsid w:val="00910C04"/>
    <w:rsid w:val="00910DD7"/>
    <w:rsid w:val="00911CB2"/>
    <w:rsid w:val="00911EA0"/>
    <w:rsid w:val="00912058"/>
    <w:rsid w:val="009120A2"/>
    <w:rsid w:val="00912157"/>
    <w:rsid w:val="00912713"/>
    <w:rsid w:val="00913323"/>
    <w:rsid w:val="0091355B"/>
    <w:rsid w:val="00913736"/>
    <w:rsid w:val="009137F6"/>
    <w:rsid w:val="00913CD4"/>
    <w:rsid w:val="00913DDC"/>
    <w:rsid w:val="009140E5"/>
    <w:rsid w:val="00914227"/>
    <w:rsid w:val="0091435C"/>
    <w:rsid w:val="009148C6"/>
    <w:rsid w:val="00914D4E"/>
    <w:rsid w:val="0091529E"/>
    <w:rsid w:val="009158EA"/>
    <w:rsid w:val="00915953"/>
    <w:rsid w:val="00915A73"/>
    <w:rsid w:val="009162F5"/>
    <w:rsid w:val="009166A5"/>
    <w:rsid w:val="00916D5D"/>
    <w:rsid w:val="00917208"/>
    <w:rsid w:val="0091723B"/>
    <w:rsid w:val="00917696"/>
    <w:rsid w:val="00917708"/>
    <w:rsid w:val="00917D54"/>
    <w:rsid w:val="00917DBC"/>
    <w:rsid w:val="00917ECB"/>
    <w:rsid w:val="00920030"/>
    <w:rsid w:val="00920040"/>
    <w:rsid w:val="00920469"/>
    <w:rsid w:val="00920699"/>
    <w:rsid w:val="00920B66"/>
    <w:rsid w:val="00920DF2"/>
    <w:rsid w:val="00920EBA"/>
    <w:rsid w:val="00921759"/>
    <w:rsid w:val="00921A11"/>
    <w:rsid w:val="00921A29"/>
    <w:rsid w:val="00921EAA"/>
    <w:rsid w:val="00921FF4"/>
    <w:rsid w:val="0092227C"/>
    <w:rsid w:val="00922A0C"/>
    <w:rsid w:val="00922CC9"/>
    <w:rsid w:val="00922DA3"/>
    <w:rsid w:val="0092314A"/>
    <w:rsid w:val="00923544"/>
    <w:rsid w:val="00923B3F"/>
    <w:rsid w:val="00923EE4"/>
    <w:rsid w:val="00923F34"/>
    <w:rsid w:val="0092432C"/>
    <w:rsid w:val="00924399"/>
    <w:rsid w:val="009247E4"/>
    <w:rsid w:val="00924E9A"/>
    <w:rsid w:val="009253C9"/>
    <w:rsid w:val="00925AC4"/>
    <w:rsid w:val="00926046"/>
    <w:rsid w:val="00926423"/>
    <w:rsid w:val="0092664D"/>
    <w:rsid w:val="009270F9"/>
    <w:rsid w:val="009273EF"/>
    <w:rsid w:val="00927548"/>
    <w:rsid w:val="00927FAC"/>
    <w:rsid w:val="0093027E"/>
    <w:rsid w:val="009303F5"/>
    <w:rsid w:val="00930FBD"/>
    <w:rsid w:val="0093110B"/>
    <w:rsid w:val="009313D4"/>
    <w:rsid w:val="0093150F"/>
    <w:rsid w:val="009316D2"/>
    <w:rsid w:val="00931C8A"/>
    <w:rsid w:val="00931D67"/>
    <w:rsid w:val="00931FC0"/>
    <w:rsid w:val="00932543"/>
    <w:rsid w:val="00932867"/>
    <w:rsid w:val="00932AF0"/>
    <w:rsid w:val="00932D58"/>
    <w:rsid w:val="00933490"/>
    <w:rsid w:val="009341F6"/>
    <w:rsid w:val="009349B3"/>
    <w:rsid w:val="00934CF8"/>
    <w:rsid w:val="00935033"/>
    <w:rsid w:val="009351EF"/>
    <w:rsid w:val="009352EB"/>
    <w:rsid w:val="0093551F"/>
    <w:rsid w:val="00935762"/>
    <w:rsid w:val="00935879"/>
    <w:rsid w:val="0093587F"/>
    <w:rsid w:val="00936320"/>
    <w:rsid w:val="00936F38"/>
    <w:rsid w:val="00936FA2"/>
    <w:rsid w:val="00937214"/>
    <w:rsid w:val="00937438"/>
    <w:rsid w:val="00937883"/>
    <w:rsid w:val="00937AD9"/>
    <w:rsid w:val="00937DF9"/>
    <w:rsid w:val="009403D2"/>
    <w:rsid w:val="00940500"/>
    <w:rsid w:val="00940C08"/>
    <w:rsid w:val="00940DC6"/>
    <w:rsid w:val="00940E31"/>
    <w:rsid w:val="009410D2"/>
    <w:rsid w:val="009410EB"/>
    <w:rsid w:val="00941902"/>
    <w:rsid w:val="009423CA"/>
    <w:rsid w:val="00942650"/>
    <w:rsid w:val="009426B8"/>
    <w:rsid w:val="009426C5"/>
    <w:rsid w:val="00942E75"/>
    <w:rsid w:val="00942EFB"/>
    <w:rsid w:val="0094318C"/>
    <w:rsid w:val="00943673"/>
    <w:rsid w:val="0094368E"/>
    <w:rsid w:val="0094379E"/>
    <w:rsid w:val="00943ACF"/>
    <w:rsid w:val="00943BE3"/>
    <w:rsid w:val="00943FED"/>
    <w:rsid w:val="009446AC"/>
    <w:rsid w:val="00944D03"/>
    <w:rsid w:val="00944DFE"/>
    <w:rsid w:val="00944EE9"/>
    <w:rsid w:val="00945D3D"/>
    <w:rsid w:val="00945DD7"/>
    <w:rsid w:val="009465B0"/>
    <w:rsid w:val="0094706D"/>
    <w:rsid w:val="00947103"/>
    <w:rsid w:val="009475D8"/>
    <w:rsid w:val="00947ACE"/>
    <w:rsid w:val="00947AED"/>
    <w:rsid w:val="00950125"/>
    <w:rsid w:val="0095031B"/>
    <w:rsid w:val="009505E0"/>
    <w:rsid w:val="009505E8"/>
    <w:rsid w:val="00950D23"/>
    <w:rsid w:val="00950EEB"/>
    <w:rsid w:val="0095148F"/>
    <w:rsid w:val="009514E8"/>
    <w:rsid w:val="00951577"/>
    <w:rsid w:val="009516B6"/>
    <w:rsid w:val="00951F01"/>
    <w:rsid w:val="00952B3E"/>
    <w:rsid w:val="0095357D"/>
    <w:rsid w:val="00955493"/>
    <w:rsid w:val="00955866"/>
    <w:rsid w:val="0095641D"/>
    <w:rsid w:val="00956EE3"/>
    <w:rsid w:val="00957FF1"/>
    <w:rsid w:val="0096007F"/>
    <w:rsid w:val="009608C2"/>
    <w:rsid w:val="00961215"/>
    <w:rsid w:val="009619CB"/>
    <w:rsid w:val="00962249"/>
    <w:rsid w:val="00962B7C"/>
    <w:rsid w:val="009631AE"/>
    <w:rsid w:val="009643AC"/>
    <w:rsid w:val="009660BA"/>
    <w:rsid w:val="0096672C"/>
    <w:rsid w:val="00966C68"/>
    <w:rsid w:val="00967282"/>
    <w:rsid w:val="009678FD"/>
    <w:rsid w:val="009679D5"/>
    <w:rsid w:val="00967F69"/>
    <w:rsid w:val="00967FBB"/>
    <w:rsid w:val="00971261"/>
    <w:rsid w:val="00971865"/>
    <w:rsid w:val="009720B7"/>
    <w:rsid w:val="009721CB"/>
    <w:rsid w:val="00972E64"/>
    <w:rsid w:val="00972F31"/>
    <w:rsid w:val="00973427"/>
    <w:rsid w:val="009738D7"/>
    <w:rsid w:val="00973EED"/>
    <w:rsid w:val="00974300"/>
    <w:rsid w:val="009747E7"/>
    <w:rsid w:val="00974CCA"/>
    <w:rsid w:val="00975611"/>
    <w:rsid w:val="00975B1F"/>
    <w:rsid w:val="00975D46"/>
    <w:rsid w:val="00975DD0"/>
    <w:rsid w:val="009760C7"/>
    <w:rsid w:val="00977038"/>
    <w:rsid w:val="00977B23"/>
    <w:rsid w:val="00977C32"/>
    <w:rsid w:val="0098030E"/>
    <w:rsid w:val="00980938"/>
    <w:rsid w:val="00981413"/>
    <w:rsid w:val="0098141B"/>
    <w:rsid w:val="00981713"/>
    <w:rsid w:val="00981792"/>
    <w:rsid w:val="00981BE9"/>
    <w:rsid w:val="009822A3"/>
    <w:rsid w:val="00982494"/>
    <w:rsid w:val="00982763"/>
    <w:rsid w:val="00982924"/>
    <w:rsid w:val="00982FA0"/>
    <w:rsid w:val="00983430"/>
    <w:rsid w:val="00983829"/>
    <w:rsid w:val="00983E6C"/>
    <w:rsid w:val="00984562"/>
    <w:rsid w:val="009845C0"/>
    <w:rsid w:val="00984A17"/>
    <w:rsid w:val="00984D68"/>
    <w:rsid w:val="00984E63"/>
    <w:rsid w:val="0098533E"/>
    <w:rsid w:val="00985936"/>
    <w:rsid w:val="00985CCD"/>
    <w:rsid w:val="00985DBC"/>
    <w:rsid w:val="00985DD0"/>
    <w:rsid w:val="00986553"/>
    <w:rsid w:val="00986EBE"/>
    <w:rsid w:val="009870D3"/>
    <w:rsid w:val="00987170"/>
    <w:rsid w:val="00987A3F"/>
    <w:rsid w:val="00987BB1"/>
    <w:rsid w:val="00987E44"/>
    <w:rsid w:val="009915B9"/>
    <w:rsid w:val="00991A6D"/>
    <w:rsid w:val="0099233F"/>
    <w:rsid w:val="00992617"/>
    <w:rsid w:val="00992C2A"/>
    <w:rsid w:val="009949F9"/>
    <w:rsid w:val="0099529C"/>
    <w:rsid w:val="00995EFB"/>
    <w:rsid w:val="00996131"/>
    <w:rsid w:val="0099650D"/>
    <w:rsid w:val="009965B0"/>
    <w:rsid w:val="009967D7"/>
    <w:rsid w:val="00996C54"/>
    <w:rsid w:val="00996DF8"/>
    <w:rsid w:val="00996FD5"/>
    <w:rsid w:val="00997068"/>
    <w:rsid w:val="0099769A"/>
    <w:rsid w:val="00997BBC"/>
    <w:rsid w:val="00997FEA"/>
    <w:rsid w:val="009A0146"/>
    <w:rsid w:val="009A071A"/>
    <w:rsid w:val="009A08A8"/>
    <w:rsid w:val="009A0942"/>
    <w:rsid w:val="009A0A30"/>
    <w:rsid w:val="009A0DC5"/>
    <w:rsid w:val="009A1374"/>
    <w:rsid w:val="009A1C15"/>
    <w:rsid w:val="009A1CDF"/>
    <w:rsid w:val="009A1D5C"/>
    <w:rsid w:val="009A1F3B"/>
    <w:rsid w:val="009A23A5"/>
    <w:rsid w:val="009A2719"/>
    <w:rsid w:val="009A283A"/>
    <w:rsid w:val="009A28BC"/>
    <w:rsid w:val="009A2B21"/>
    <w:rsid w:val="009A2ED6"/>
    <w:rsid w:val="009A3307"/>
    <w:rsid w:val="009A33AC"/>
    <w:rsid w:val="009A365D"/>
    <w:rsid w:val="009A3DA2"/>
    <w:rsid w:val="009A4B10"/>
    <w:rsid w:val="009A4E8D"/>
    <w:rsid w:val="009A50F1"/>
    <w:rsid w:val="009A5452"/>
    <w:rsid w:val="009A58F6"/>
    <w:rsid w:val="009A5B79"/>
    <w:rsid w:val="009A6B61"/>
    <w:rsid w:val="009A7071"/>
    <w:rsid w:val="009A76E8"/>
    <w:rsid w:val="009A7C73"/>
    <w:rsid w:val="009B004A"/>
    <w:rsid w:val="009B061E"/>
    <w:rsid w:val="009B0727"/>
    <w:rsid w:val="009B0CC5"/>
    <w:rsid w:val="009B0EF2"/>
    <w:rsid w:val="009B10C4"/>
    <w:rsid w:val="009B1252"/>
    <w:rsid w:val="009B1851"/>
    <w:rsid w:val="009B1984"/>
    <w:rsid w:val="009B2723"/>
    <w:rsid w:val="009B2896"/>
    <w:rsid w:val="009B2937"/>
    <w:rsid w:val="009B2AE9"/>
    <w:rsid w:val="009B2DBB"/>
    <w:rsid w:val="009B2F20"/>
    <w:rsid w:val="009B3362"/>
    <w:rsid w:val="009B3C1A"/>
    <w:rsid w:val="009B3CA2"/>
    <w:rsid w:val="009B3E79"/>
    <w:rsid w:val="009B4115"/>
    <w:rsid w:val="009B4418"/>
    <w:rsid w:val="009B4467"/>
    <w:rsid w:val="009B457D"/>
    <w:rsid w:val="009B4634"/>
    <w:rsid w:val="009B4845"/>
    <w:rsid w:val="009B48C7"/>
    <w:rsid w:val="009B4E8D"/>
    <w:rsid w:val="009B51ED"/>
    <w:rsid w:val="009B539E"/>
    <w:rsid w:val="009B5CB6"/>
    <w:rsid w:val="009B5CC3"/>
    <w:rsid w:val="009B5DE6"/>
    <w:rsid w:val="009B606C"/>
    <w:rsid w:val="009B6333"/>
    <w:rsid w:val="009B6C7A"/>
    <w:rsid w:val="009B6CDA"/>
    <w:rsid w:val="009B6D0B"/>
    <w:rsid w:val="009B6ED9"/>
    <w:rsid w:val="009B6F06"/>
    <w:rsid w:val="009B6F0A"/>
    <w:rsid w:val="009B7BAA"/>
    <w:rsid w:val="009C0291"/>
    <w:rsid w:val="009C04BC"/>
    <w:rsid w:val="009C0802"/>
    <w:rsid w:val="009C0D25"/>
    <w:rsid w:val="009C125B"/>
    <w:rsid w:val="009C1834"/>
    <w:rsid w:val="009C1A56"/>
    <w:rsid w:val="009C1C32"/>
    <w:rsid w:val="009C2963"/>
    <w:rsid w:val="009C2CC1"/>
    <w:rsid w:val="009C2E25"/>
    <w:rsid w:val="009C2F8F"/>
    <w:rsid w:val="009C3401"/>
    <w:rsid w:val="009C3E86"/>
    <w:rsid w:val="009C3FD5"/>
    <w:rsid w:val="009C41F6"/>
    <w:rsid w:val="009C464B"/>
    <w:rsid w:val="009C4724"/>
    <w:rsid w:val="009C510A"/>
    <w:rsid w:val="009C528E"/>
    <w:rsid w:val="009C577A"/>
    <w:rsid w:val="009C5E20"/>
    <w:rsid w:val="009C5EC1"/>
    <w:rsid w:val="009C62E7"/>
    <w:rsid w:val="009C6AA6"/>
    <w:rsid w:val="009C6C1B"/>
    <w:rsid w:val="009C6F63"/>
    <w:rsid w:val="009C73E6"/>
    <w:rsid w:val="009C76D0"/>
    <w:rsid w:val="009C7CCB"/>
    <w:rsid w:val="009C7D87"/>
    <w:rsid w:val="009C7DD5"/>
    <w:rsid w:val="009D020C"/>
    <w:rsid w:val="009D0269"/>
    <w:rsid w:val="009D0704"/>
    <w:rsid w:val="009D0928"/>
    <w:rsid w:val="009D0CDA"/>
    <w:rsid w:val="009D0DA7"/>
    <w:rsid w:val="009D0F50"/>
    <w:rsid w:val="009D1255"/>
    <w:rsid w:val="009D15FF"/>
    <w:rsid w:val="009D1728"/>
    <w:rsid w:val="009D1EC6"/>
    <w:rsid w:val="009D26E1"/>
    <w:rsid w:val="009D2AA0"/>
    <w:rsid w:val="009D3BCD"/>
    <w:rsid w:val="009D3C8E"/>
    <w:rsid w:val="009D3CC4"/>
    <w:rsid w:val="009D41CB"/>
    <w:rsid w:val="009D4272"/>
    <w:rsid w:val="009D4319"/>
    <w:rsid w:val="009D4357"/>
    <w:rsid w:val="009D43D4"/>
    <w:rsid w:val="009D4EF7"/>
    <w:rsid w:val="009D5038"/>
    <w:rsid w:val="009D5064"/>
    <w:rsid w:val="009D50D1"/>
    <w:rsid w:val="009D5392"/>
    <w:rsid w:val="009D58C2"/>
    <w:rsid w:val="009D59B4"/>
    <w:rsid w:val="009D5A51"/>
    <w:rsid w:val="009D5B4E"/>
    <w:rsid w:val="009D69D1"/>
    <w:rsid w:val="009D6AA4"/>
    <w:rsid w:val="009D72AC"/>
    <w:rsid w:val="009D7C5A"/>
    <w:rsid w:val="009D7CE4"/>
    <w:rsid w:val="009E0000"/>
    <w:rsid w:val="009E00F4"/>
    <w:rsid w:val="009E046E"/>
    <w:rsid w:val="009E04AD"/>
    <w:rsid w:val="009E04C9"/>
    <w:rsid w:val="009E2085"/>
    <w:rsid w:val="009E252B"/>
    <w:rsid w:val="009E28B5"/>
    <w:rsid w:val="009E2FC6"/>
    <w:rsid w:val="009E3009"/>
    <w:rsid w:val="009E4002"/>
    <w:rsid w:val="009E40AD"/>
    <w:rsid w:val="009E5754"/>
    <w:rsid w:val="009E592B"/>
    <w:rsid w:val="009E6398"/>
    <w:rsid w:val="009E6680"/>
    <w:rsid w:val="009E69D6"/>
    <w:rsid w:val="009E6CFF"/>
    <w:rsid w:val="009E70D8"/>
    <w:rsid w:val="009E7477"/>
    <w:rsid w:val="009E7B5E"/>
    <w:rsid w:val="009F020B"/>
    <w:rsid w:val="009F098A"/>
    <w:rsid w:val="009F0EDB"/>
    <w:rsid w:val="009F113D"/>
    <w:rsid w:val="009F16C1"/>
    <w:rsid w:val="009F1B47"/>
    <w:rsid w:val="009F1E62"/>
    <w:rsid w:val="009F1ED3"/>
    <w:rsid w:val="009F287F"/>
    <w:rsid w:val="009F2AA4"/>
    <w:rsid w:val="009F3383"/>
    <w:rsid w:val="009F3994"/>
    <w:rsid w:val="009F3D64"/>
    <w:rsid w:val="009F4236"/>
    <w:rsid w:val="009F428F"/>
    <w:rsid w:val="009F4608"/>
    <w:rsid w:val="009F4E51"/>
    <w:rsid w:val="009F51CC"/>
    <w:rsid w:val="009F53D6"/>
    <w:rsid w:val="009F568A"/>
    <w:rsid w:val="009F57B3"/>
    <w:rsid w:val="009F58D1"/>
    <w:rsid w:val="009F598D"/>
    <w:rsid w:val="009F5FF1"/>
    <w:rsid w:val="009F60AA"/>
    <w:rsid w:val="009F6233"/>
    <w:rsid w:val="009F6761"/>
    <w:rsid w:val="009F78DB"/>
    <w:rsid w:val="009F7BC1"/>
    <w:rsid w:val="00A00494"/>
    <w:rsid w:val="00A005BB"/>
    <w:rsid w:val="00A00AA2"/>
    <w:rsid w:val="00A00BCA"/>
    <w:rsid w:val="00A00C63"/>
    <w:rsid w:val="00A01496"/>
    <w:rsid w:val="00A015A9"/>
    <w:rsid w:val="00A01793"/>
    <w:rsid w:val="00A017CA"/>
    <w:rsid w:val="00A018D3"/>
    <w:rsid w:val="00A01BB8"/>
    <w:rsid w:val="00A01E9A"/>
    <w:rsid w:val="00A02515"/>
    <w:rsid w:val="00A02BBA"/>
    <w:rsid w:val="00A02FCE"/>
    <w:rsid w:val="00A03365"/>
    <w:rsid w:val="00A033D3"/>
    <w:rsid w:val="00A039F6"/>
    <w:rsid w:val="00A042E7"/>
    <w:rsid w:val="00A044D5"/>
    <w:rsid w:val="00A048A6"/>
    <w:rsid w:val="00A056A0"/>
    <w:rsid w:val="00A05A51"/>
    <w:rsid w:val="00A06E91"/>
    <w:rsid w:val="00A072ED"/>
    <w:rsid w:val="00A075E6"/>
    <w:rsid w:val="00A076B4"/>
    <w:rsid w:val="00A079B0"/>
    <w:rsid w:val="00A07CB8"/>
    <w:rsid w:val="00A07D63"/>
    <w:rsid w:val="00A07EAA"/>
    <w:rsid w:val="00A10672"/>
    <w:rsid w:val="00A108CF"/>
    <w:rsid w:val="00A110FC"/>
    <w:rsid w:val="00A1181B"/>
    <w:rsid w:val="00A12599"/>
    <w:rsid w:val="00A12957"/>
    <w:rsid w:val="00A13A2C"/>
    <w:rsid w:val="00A13BBC"/>
    <w:rsid w:val="00A14E83"/>
    <w:rsid w:val="00A14F1B"/>
    <w:rsid w:val="00A14F8F"/>
    <w:rsid w:val="00A153C7"/>
    <w:rsid w:val="00A15B32"/>
    <w:rsid w:val="00A15D6B"/>
    <w:rsid w:val="00A15E5A"/>
    <w:rsid w:val="00A15ECE"/>
    <w:rsid w:val="00A15F0A"/>
    <w:rsid w:val="00A17761"/>
    <w:rsid w:val="00A1780B"/>
    <w:rsid w:val="00A17BD7"/>
    <w:rsid w:val="00A21242"/>
    <w:rsid w:val="00A21642"/>
    <w:rsid w:val="00A2198A"/>
    <w:rsid w:val="00A21A5D"/>
    <w:rsid w:val="00A21BF0"/>
    <w:rsid w:val="00A227E6"/>
    <w:rsid w:val="00A22E21"/>
    <w:rsid w:val="00A23012"/>
    <w:rsid w:val="00A236FE"/>
    <w:rsid w:val="00A23A35"/>
    <w:rsid w:val="00A241E1"/>
    <w:rsid w:val="00A25438"/>
    <w:rsid w:val="00A2565E"/>
    <w:rsid w:val="00A25816"/>
    <w:rsid w:val="00A25895"/>
    <w:rsid w:val="00A25941"/>
    <w:rsid w:val="00A25BC6"/>
    <w:rsid w:val="00A264C6"/>
    <w:rsid w:val="00A264F9"/>
    <w:rsid w:val="00A26693"/>
    <w:rsid w:val="00A26C3F"/>
    <w:rsid w:val="00A26C7C"/>
    <w:rsid w:val="00A27194"/>
    <w:rsid w:val="00A271FC"/>
    <w:rsid w:val="00A273B0"/>
    <w:rsid w:val="00A27C8A"/>
    <w:rsid w:val="00A27EC4"/>
    <w:rsid w:val="00A30A57"/>
    <w:rsid w:val="00A30C66"/>
    <w:rsid w:val="00A33E9D"/>
    <w:rsid w:val="00A34226"/>
    <w:rsid w:val="00A34264"/>
    <w:rsid w:val="00A34709"/>
    <w:rsid w:val="00A347D6"/>
    <w:rsid w:val="00A34DCB"/>
    <w:rsid w:val="00A353DF"/>
    <w:rsid w:val="00A354B3"/>
    <w:rsid w:val="00A35644"/>
    <w:rsid w:val="00A358EF"/>
    <w:rsid w:val="00A35A1C"/>
    <w:rsid w:val="00A366F4"/>
    <w:rsid w:val="00A36792"/>
    <w:rsid w:val="00A36EBB"/>
    <w:rsid w:val="00A374C8"/>
    <w:rsid w:val="00A3750D"/>
    <w:rsid w:val="00A3758B"/>
    <w:rsid w:val="00A37927"/>
    <w:rsid w:val="00A37EF4"/>
    <w:rsid w:val="00A4010E"/>
    <w:rsid w:val="00A40294"/>
    <w:rsid w:val="00A405ED"/>
    <w:rsid w:val="00A408AE"/>
    <w:rsid w:val="00A40953"/>
    <w:rsid w:val="00A41082"/>
    <w:rsid w:val="00A4151A"/>
    <w:rsid w:val="00A41930"/>
    <w:rsid w:val="00A41B63"/>
    <w:rsid w:val="00A41B85"/>
    <w:rsid w:val="00A42139"/>
    <w:rsid w:val="00A42207"/>
    <w:rsid w:val="00A43186"/>
    <w:rsid w:val="00A43234"/>
    <w:rsid w:val="00A432A0"/>
    <w:rsid w:val="00A43596"/>
    <w:rsid w:val="00A445B6"/>
    <w:rsid w:val="00A4476A"/>
    <w:rsid w:val="00A44869"/>
    <w:rsid w:val="00A44E99"/>
    <w:rsid w:val="00A45060"/>
    <w:rsid w:val="00A45123"/>
    <w:rsid w:val="00A45323"/>
    <w:rsid w:val="00A45828"/>
    <w:rsid w:val="00A4599F"/>
    <w:rsid w:val="00A45D4F"/>
    <w:rsid w:val="00A45FA6"/>
    <w:rsid w:val="00A4621C"/>
    <w:rsid w:val="00A464ED"/>
    <w:rsid w:val="00A46629"/>
    <w:rsid w:val="00A466FE"/>
    <w:rsid w:val="00A4717B"/>
    <w:rsid w:val="00A5003A"/>
    <w:rsid w:val="00A5019E"/>
    <w:rsid w:val="00A5033F"/>
    <w:rsid w:val="00A5108B"/>
    <w:rsid w:val="00A510AD"/>
    <w:rsid w:val="00A51340"/>
    <w:rsid w:val="00A5173C"/>
    <w:rsid w:val="00A5184A"/>
    <w:rsid w:val="00A5258D"/>
    <w:rsid w:val="00A5268D"/>
    <w:rsid w:val="00A52F40"/>
    <w:rsid w:val="00A532A0"/>
    <w:rsid w:val="00A53873"/>
    <w:rsid w:val="00A53A7C"/>
    <w:rsid w:val="00A5423E"/>
    <w:rsid w:val="00A543B3"/>
    <w:rsid w:val="00A54512"/>
    <w:rsid w:val="00A54ED7"/>
    <w:rsid w:val="00A55160"/>
    <w:rsid w:val="00A55A98"/>
    <w:rsid w:val="00A55E89"/>
    <w:rsid w:val="00A56959"/>
    <w:rsid w:val="00A57049"/>
    <w:rsid w:val="00A57589"/>
    <w:rsid w:val="00A6014E"/>
    <w:rsid w:val="00A61767"/>
    <w:rsid w:val="00A61E89"/>
    <w:rsid w:val="00A620E0"/>
    <w:rsid w:val="00A62891"/>
    <w:rsid w:val="00A63880"/>
    <w:rsid w:val="00A638D8"/>
    <w:rsid w:val="00A63929"/>
    <w:rsid w:val="00A63F79"/>
    <w:rsid w:val="00A64785"/>
    <w:rsid w:val="00A6491C"/>
    <w:rsid w:val="00A64C3A"/>
    <w:rsid w:val="00A65050"/>
    <w:rsid w:val="00A6559F"/>
    <w:rsid w:val="00A658A3"/>
    <w:rsid w:val="00A6671A"/>
    <w:rsid w:val="00A6683C"/>
    <w:rsid w:val="00A67724"/>
    <w:rsid w:val="00A67847"/>
    <w:rsid w:val="00A67D32"/>
    <w:rsid w:val="00A70632"/>
    <w:rsid w:val="00A707BD"/>
    <w:rsid w:val="00A70FD1"/>
    <w:rsid w:val="00A71F73"/>
    <w:rsid w:val="00A721F6"/>
    <w:rsid w:val="00A72599"/>
    <w:rsid w:val="00A735FD"/>
    <w:rsid w:val="00A73972"/>
    <w:rsid w:val="00A73BBE"/>
    <w:rsid w:val="00A73F94"/>
    <w:rsid w:val="00A747F3"/>
    <w:rsid w:val="00A748AA"/>
    <w:rsid w:val="00A753C0"/>
    <w:rsid w:val="00A75713"/>
    <w:rsid w:val="00A75993"/>
    <w:rsid w:val="00A76B52"/>
    <w:rsid w:val="00A76D9F"/>
    <w:rsid w:val="00A7775E"/>
    <w:rsid w:val="00A8008D"/>
    <w:rsid w:val="00A8022E"/>
    <w:rsid w:val="00A803A7"/>
    <w:rsid w:val="00A8041A"/>
    <w:rsid w:val="00A805FB"/>
    <w:rsid w:val="00A80E21"/>
    <w:rsid w:val="00A80E84"/>
    <w:rsid w:val="00A80FED"/>
    <w:rsid w:val="00A811F9"/>
    <w:rsid w:val="00A81912"/>
    <w:rsid w:val="00A81FC8"/>
    <w:rsid w:val="00A821E8"/>
    <w:rsid w:val="00A824A7"/>
    <w:rsid w:val="00A828DC"/>
    <w:rsid w:val="00A82D08"/>
    <w:rsid w:val="00A837D5"/>
    <w:rsid w:val="00A837EE"/>
    <w:rsid w:val="00A83B1A"/>
    <w:rsid w:val="00A8424B"/>
    <w:rsid w:val="00A844DD"/>
    <w:rsid w:val="00A845E1"/>
    <w:rsid w:val="00A8464A"/>
    <w:rsid w:val="00A84C56"/>
    <w:rsid w:val="00A855F3"/>
    <w:rsid w:val="00A856E1"/>
    <w:rsid w:val="00A8624C"/>
    <w:rsid w:val="00A868C2"/>
    <w:rsid w:val="00A86993"/>
    <w:rsid w:val="00A86C7C"/>
    <w:rsid w:val="00A86FDC"/>
    <w:rsid w:val="00A8701A"/>
    <w:rsid w:val="00A87310"/>
    <w:rsid w:val="00A8753E"/>
    <w:rsid w:val="00A87FEA"/>
    <w:rsid w:val="00A902DB"/>
    <w:rsid w:val="00A90AF5"/>
    <w:rsid w:val="00A90BC0"/>
    <w:rsid w:val="00A90D49"/>
    <w:rsid w:val="00A91105"/>
    <w:rsid w:val="00A91131"/>
    <w:rsid w:val="00A915B5"/>
    <w:rsid w:val="00A9179E"/>
    <w:rsid w:val="00A918F2"/>
    <w:rsid w:val="00A91AB9"/>
    <w:rsid w:val="00A91F67"/>
    <w:rsid w:val="00A91F78"/>
    <w:rsid w:val="00A92107"/>
    <w:rsid w:val="00A92ABC"/>
    <w:rsid w:val="00A92DD8"/>
    <w:rsid w:val="00A93076"/>
    <w:rsid w:val="00A93229"/>
    <w:rsid w:val="00A93F1D"/>
    <w:rsid w:val="00A941A8"/>
    <w:rsid w:val="00A941B5"/>
    <w:rsid w:val="00A94534"/>
    <w:rsid w:val="00A945C6"/>
    <w:rsid w:val="00A947AB"/>
    <w:rsid w:val="00A94B28"/>
    <w:rsid w:val="00A94F84"/>
    <w:rsid w:val="00A95558"/>
    <w:rsid w:val="00A958B3"/>
    <w:rsid w:val="00A95A13"/>
    <w:rsid w:val="00A9633B"/>
    <w:rsid w:val="00A964E5"/>
    <w:rsid w:val="00A96698"/>
    <w:rsid w:val="00A96FBD"/>
    <w:rsid w:val="00A97400"/>
    <w:rsid w:val="00A9799F"/>
    <w:rsid w:val="00A97AA0"/>
    <w:rsid w:val="00AA02E6"/>
    <w:rsid w:val="00AA02F9"/>
    <w:rsid w:val="00AA12F1"/>
    <w:rsid w:val="00AA142F"/>
    <w:rsid w:val="00AA160F"/>
    <w:rsid w:val="00AA1BAF"/>
    <w:rsid w:val="00AA2165"/>
    <w:rsid w:val="00AA2816"/>
    <w:rsid w:val="00AA293C"/>
    <w:rsid w:val="00AA2B20"/>
    <w:rsid w:val="00AA32FD"/>
    <w:rsid w:val="00AA3726"/>
    <w:rsid w:val="00AA38FF"/>
    <w:rsid w:val="00AA3D52"/>
    <w:rsid w:val="00AA46BB"/>
    <w:rsid w:val="00AA47A7"/>
    <w:rsid w:val="00AA4B38"/>
    <w:rsid w:val="00AA4C1E"/>
    <w:rsid w:val="00AA54AD"/>
    <w:rsid w:val="00AA5CBD"/>
    <w:rsid w:val="00AA6E13"/>
    <w:rsid w:val="00AA7AA5"/>
    <w:rsid w:val="00AA7ADB"/>
    <w:rsid w:val="00AA7BBE"/>
    <w:rsid w:val="00AA7CBD"/>
    <w:rsid w:val="00AB09EC"/>
    <w:rsid w:val="00AB11F7"/>
    <w:rsid w:val="00AB1278"/>
    <w:rsid w:val="00AB18FF"/>
    <w:rsid w:val="00AB1C30"/>
    <w:rsid w:val="00AB1DBA"/>
    <w:rsid w:val="00AB23C2"/>
    <w:rsid w:val="00AB2F07"/>
    <w:rsid w:val="00AB4630"/>
    <w:rsid w:val="00AB50ED"/>
    <w:rsid w:val="00AB5B45"/>
    <w:rsid w:val="00AB644E"/>
    <w:rsid w:val="00AB6935"/>
    <w:rsid w:val="00AB7310"/>
    <w:rsid w:val="00AB756F"/>
    <w:rsid w:val="00AB7D62"/>
    <w:rsid w:val="00AB7E02"/>
    <w:rsid w:val="00AC0A94"/>
    <w:rsid w:val="00AC117D"/>
    <w:rsid w:val="00AC179A"/>
    <w:rsid w:val="00AC1AFB"/>
    <w:rsid w:val="00AC2207"/>
    <w:rsid w:val="00AC2355"/>
    <w:rsid w:val="00AC2693"/>
    <w:rsid w:val="00AC2705"/>
    <w:rsid w:val="00AC2706"/>
    <w:rsid w:val="00AC2F0C"/>
    <w:rsid w:val="00AC3167"/>
    <w:rsid w:val="00AC318E"/>
    <w:rsid w:val="00AC374A"/>
    <w:rsid w:val="00AC3BA6"/>
    <w:rsid w:val="00AC3E97"/>
    <w:rsid w:val="00AC4486"/>
    <w:rsid w:val="00AC4E8D"/>
    <w:rsid w:val="00AC54A5"/>
    <w:rsid w:val="00AC5940"/>
    <w:rsid w:val="00AC6C6C"/>
    <w:rsid w:val="00AC7D32"/>
    <w:rsid w:val="00AD02E8"/>
    <w:rsid w:val="00AD049C"/>
    <w:rsid w:val="00AD061E"/>
    <w:rsid w:val="00AD089E"/>
    <w:rsid w:val="00AD0F03"/>
    <w:rsid w:val="00AD0F3E"/>
    <w:rsid w:val="00AD1008"/>
    <w:rsid w:val="00AD103F"/>
    <w:rsid w:val="00AD156A"/>
    <w:rsid w:val="00AD1AAB"/>
    <w:rsid w:val="00AD1ED1"/>
    <w:rsid w:val="00AD1F09"/>
    <w:rsid w:val="00AD2BD4"/>
    <w:rsid w:val="00AD2C53"/>
    <w:rsid w:val="00AD2FA2"/>
    <w:rsid w:val="00AD32C0"/>
    <w:rsid w:val="00AD3667"/>
    <w:rsid w:val="00AD3707"/>
    <w:rsid w:val="00AD3E06"/>
    <w:rsid w:val="00AD462D"/>
    <w:rsid w:val="00AD4660"/>
    <w:rsid w:val="00AD4823"/>
    <w:rsid w:val="00AD4931"/>
    <w:rsid w:val="00AD5225"/>
    <w:rsid w:val="00AD55DF"/>
    <w:rsid w:val="00AD5750"/>
    <w:rsid w:val="00AD5A0A"/>
    <w:rsid w:val="00AD5A6B"/>
    <w:rsid w:val="00AD5F88"/>
    <w:rsid w:val="00AD5FF2"/>
    <w:rsid w:val="00AD6075"/>
    <w:rsid w:val="00AD6200"/>
    <w:rsid w:val="00AD625F"/>
    <w:rsid w:val="00AD6AB5"/>
    <w:rsid w:val="00AD6DC4"/>
    <w:rsid w:val="00AD7B5D"/>
    <w:rsid w:val="00AE0094"/>
    <w:rsid w:val="00AE0856"/>
    <w:rsid w:val="00AE0934"/>
    <w:rsid w:val="00AE09FB"/>
    <w:rsid w:val="00AE1331"/>
    <w:rsid w:val="00AE15C8"/>
    <w:rsid w:val="00AE17B8"/>
    <w:rsid w:val="00AE19AF"/>
    <w:rsid w:val="00AE1CD7"/>
    <w:rsid w:val="00AE1D67"/>
    <w:rsid w:val="00AE2070"/>
    <w:rsid w:val="00AE25DD"/>
    <w:rsid w:val="00AE288C"/>
    <w:rsid w:val="00AE289F"/>
    <w:rsid w:val="00AE2A24"/>
    <w:rsid w:val="00AE2C79"/>
    <w:rsid w:val="00AE2E9F"/>
    <w:rsid w:val="00AE3922"/>
    <w:rsid w:val="00AE3A65"/>
    <w:rsid w:val="00AE416B"/>
    <w:rsid w:val="00AE458F"/>
    <w:rsid w:val="00AE45E7"/>
    <w:rsid w:val="00AE49CF"/>
    <w:rsid w:val="00AE4D8A"/>
    <w:rsid w:val="00AE4EA3"/>
    <w:rsid w:val="00AE4F02"/>
    <w:rsid w:val="00AE4FE8"/>
    <w:rsid w:val="00AE555F"/>
    <w:rsid w:val="00AE5602"/>
    <w:rsid w:val="00AE5667"/>
    <w:rsid w:val="00AE5D5E"/>
    <w:rsid w:val="00AE6468"/>
    <w:rsid w:val="00AE6569"/>
    <w:rsid w:val="00AE65FA"/>
    <w:rsid w:val="00AE6AB4"/>
    <w:rsid w:val="00AE6B0A"/>
    <w:rsid w:val="00AE6B73"/>
    <w:rsid w:val="00AE7FFB"/>
    <w:rsid w:val="00AF0035"/>
    <w:rsid w:val="00AF040E"/>
    <w:rsid w:val="00AF19DA"/>
    <w:rsid w:val="00AF1D82"/>
    <w:rsid w:val="00AF1DE2"/>
    <w:rsid w:val="00AF23FC"/>
    <w:rsid w:val="00AF2717"/>
    <w:rsid w:val="00AF3F70"/>
    <w:rsid w:val="00AF4215"/>
    <w:rsid w:val="00AF493C"/>
    <w:rsid w:val="00AF4E67"/>
    <w:rsid w:val="00AF5FD1"/>
    <w:rsid w:val="00AF687D"/>
    <w:rsid w:val="00AF6A2A"/>
    <w:rsid w:val="00AF6FA9"/>
    <w:rsid w:val="00AF76E4"/>
    <w:rsid w:val="00AF7A24"/>
    <w:rsid w:val="00B00CCA"/>
    <w:rsid w:val="00B014BF"/>
    <w:rsid w:val="00B01857"/>
    <w:rsid w:val="00B023F4"/>
    <w:rsid w:val="00B0281E"/>
    <w:rsid w:val="00B02898"/>
    <w:rsid w:val="00B02B6F"/>
    <w:rsid w:val="00B02F31"/>
    <w:rsid w:val="00B0304B"/>
    <w:rsid w:val="00B0310E"/>
    <w:rsid w:val="00B032BD"/>
    <w:rsid w:val="00B03EEC"/>
    <w:rsid w:val="00B04312"/>
    <w:rsid w:val="00B04652"/>
    <w:rsid w:val="00B046BE"/>
    <w:rsid w:val="00B04C4A"/>
    <w:rsid w:val="00B04CBD"/>
    <w:rsid w:val="00B05296"/>
    <w:rsid w:val="00B05DA3"/>
    <w:rsid w:val="00B06152"/>
    <w:rsid w:val="00B0661C"/>
    <w:rsid w:val="00B069A7"/>
    <w:rsid w:val="00B06CD7"/>
    <w:rsid w:val="00B06F09"/>
    <w:rsid w:val="00B07725"/>
    <w:rsid w:val="00B07C99"/>
    <w:rsid w:val="00B103C0"/>
    <w:rsid w:val="00B10F37"/>
    <w:rsid w:val="00B113DD"/>
    <w:rsid w:val="00B118BF"/>
    <w:rsid w:val="00B118FC"/>
    <w:rsid w:val="00B11D8E"/>
    <w:rsid w:val="00B12475"/>
    <w:rsid w:val="00B127AA"/>
    <w:rsid w:val="00B127FC"/>
    <w:rsid w:val="00B12AA2"/>
    <w:rsid w:val="00B12C9E"/>
    <w:rsid w:val="00B12E99"/>
    <w:rsid w:val="00B133C1"/>
    <w:rsid w:val="00B13522"/>
    <w:rsid w:val="00B13B9E"/>
    <w:rsid w:val="00B13DA3"/>
    <w:rsid w:val="00B140C9"/>
    <w:rsid w:val="00B14833"/>
    <w:rsid w:val="00B14916"/>
    <w:rsid w:val="00B14C5E"/>
    <w:rsid w:val="00B14DCB"/>
    <w:rsid w:val="00B14F14"/>
    <w:rsid w:val="00B15425"/>
    <w:rsid w:val="00B15AB8"/>
    <w:rsid w:val="00B15B38"/>
    <w:rsid w:val="00B16357"/>
    <w:rsid w:val="00B168E0"/>
    <w:rsid w:val="00B1708D"/>
    <w:rsid w:val="00B1721A"/>
    <w:rsid w:val="00B17572"/>
    <w:rsid w:val="00B17B96"/>
    <w:rsid w:val="00B201AB"/>
    <w:rsid w:val="00B201C5"/>
    <w:rsid w:val="00B20469"/>
    <w:rsid w:val="00B207AA"/>
    <w:rsid w:val="00B20B11"/>
    <w:rsid w:val="00B20C14"/>
    <w:rsid w:val="00B20D73"/>
    <w:rsid w:val="00B216AF"/>
    <w:rsid w:val="00B217D1"/>
    <w:rsid w:val="00B221B8"/>
    <w:rsid w:val="00B22F41"/>
    <w:rsid w:val="00B23087"/>
    <w:rsid w:val="00B23299"/>
    <w:rsid w:val="00B2357C"/>
    <w:rsid w:val="00B237F6"/>
    <w:rsid w:val="00B23972"/>
    <w:rsid w:val="00B23999"/>
    <w:rsid w:val="00B2485D"/>
    <w:rsid w:val="00B249B3"/>
    <w:rsid w:val="00B24F36"/>
    <w:rsid w:val="00B24F52"/>
    <w:rsid w:val="00B254A5"/>
    <w:rsid w:val="00B25F7D"/>
    <w:rsid w:val="00B261DD"/>
    <w:rsid w:val="00B2651A"/>
    <w:rsid w:val="00B26B7B"/>
    <w:rsid w:val="00B277C7"/>
    <w:rsid w:val="00B27AD5"/>
    <w:rsid w:val="00B3027D"/>
    <w:rsid w:val="00B311E2"/>
    <w:rsid w:val="00B31248"/>
    <w:rsid w:val="00B31659"/>
    <w:rsid w:val="00B31E6F"/>
    <w:rsid w:val="00B32170"/>
    <w:rsid w:val="00B3217D"/>
    <w:rsid w:val="00B321E7"/>
    <w:rsid w:val="00B3272F"/>
    <w:rsid w:val="00B32CAA"/>
    <w:rsid w:val="00B33658"/>
    <w:rsid w:val="00B33CA4"/>
    <w:rsid w:val="00B33F23"/>
    <w:rsid w:val="00B34690"/>
    <w:rsid w:val="00B34BB4"/>
    <w:rsid w:val="00B34C3F"/>
    <w:rsid w:val="00B352B9"/>
    <w:rsid w:val="00B35E78"/>
    <w:rsid w:val="00B364DE"/>
    <w:rsid w:val="00B3694F"/>
    <w:rsid w:val="00B37677"/>
    <w:rsid w:val="00B37DC7"/>
    <w:rsid w:val="00B40525"/>
    <w:rsid w:val="00B40D4F"/>
    <w:rsid w:val="00B40F0F"/>
    <w:rsid w:val="00B41CA2"/>
    <w:rsid w:val="00B425DA"/>
    <w:rsid w:val="00B426FB"/>
    <w:rsid w:val="00B4278D"/>
    <w:rsid w:val="00B42933"/>
    <w:rsid w:val="00B42D6A"/>
    <w:rsid w:val="00B43024"/>
    <w:rsid w:val="00B43998"/>
    <w:rsid w:val="00B43B3C"/>
    <w:rsid w:val="00B43FF9"/>
    <w:rsid w:val="00B4415E"/>
    <w:rsid w:val="00B441A2"/>
    <w:rsid w:val="00B4428D"/>
    <w:rsid w:val="00B442B6"/>
    <w:rsid w:val="00B4445E"/>
    <w:rsid w:val="00B445EB"/>
    <w:rsid w:val="00B44987"/>
    <w:rsid w:val="00B4571A"/>
    <w:rsid w:val="00B457A8"/>
    <w:rsid w:val="00B457CC"/>
    <w:rsid w:val="00B474D4"/>
    <w:rsid w:val="00B475BF"/>
    <w:rsid w:val="00B50572"/>
    <w:rsid w:val="00B50857"/>
    <w:rsid w:val="00B509E8"/>
    <w:rsid w:val="00B5125C"/>
    <w:rsid w:val="00B513CF"/>
    <w:rsid w:val="00B51506"/>
    <w:rsid w:val="00B5193D"/>
    <w:rsid w:val="00B51A0C"/>
    <w:rsid w:val="00B51FCA"/>
    <w:rsid w:val="00B520AB"/>
    <w:rsid w:val="00B52916"/>
    <w:rsid w:val="00B529C1"/>
    <w:rsid w:val="00B52DD1"/>
    <w:rsid w:val="00B53304"/>
    <w:rsid w:val="00B53497"/>
    <w:rsid w:val="00B535A3"/>
    <w:rsid w:val="00B5372E"/>
    <w:rsid w:val="00B539D6"/>
    <w:rsid w:val="00B53C51"/>
    <w:rsid w:val="00B551A0"/>
    <w:rsid w:val="00B554EE"/>
    <w:rsid w:val="00B55708"/>
    <w:rsid w:val="00B557A1"/>
    <w:rsid w:val="00B558D6"/>
    <w:rsid w:val="00B55EE9"/>
    <w:rsid w:val="00B5606F"/>
    <w:rsid w:val="00B561F9"/>
    <w:rsid w:val="00B566FA"/>
    <w:rsid w:val="00B56878"/>
    <w:rsid w:val="00B5690B"/>
    <w:rsid w:val="00B5740E"/>
    <w:rsid w:val="00B60176"/>
    <w:rsid w:val="00B601E3"/>
    <w:rsid w:val="00B60394"/>
    <w:rsid w:val="00B60527"/>
    <w:rsid w:val="00B60541"/>
    <w:rsid w:val="00B607D7"/>
    <w:rsid w:val="00B6091F"/>
    <w:rsid w:val="00B60BDA"/>
    <w:rsid w:val="00B60D97"/>
    <w:rsid w:val="00B60E7D"/>
    <w:rsid w:val="00B618E7"/>
    <w:rsid w:val="00B61BE3"/>
    <w:rsid w:val="00B6220E"/>
    <w:rsid w:val="00B623A5"/>
    <w:rsid w:val="00B624BC"/>
    <w:rsid w:val="00B62C67"/>
    <w:rsid w:val="00B639A0"/>
    <w:rsid w:val="00B63C2A"/>
    <w:rsid w:val="00B63DD3"/>
    <w:rsid w:val="00B63DE1"/>
    <w:rsid w:val="00B643CA"/>
    <w:rsid w:val="00B648F0"/>
    <w:rsid w:val="00B64A74"/>
    <w:rsid w:val="00B64E51"/>
    <w:rsid w:val="00B651F5"/>
    <w:rsid w:val="00B65765"/>
    <w:rsid w:val="00B65DBD"/>
    <w:rsid w:val="00B65ED5"/>
    <w:rsid w:val="00B66366"/>
    <w:rsid w:val="00B66508"/>
    <w:rsid w:val="00B668D5"/>
    <w:rsid w:val="00B66F1E"/>
    <w:rsid w:val="00B67264"/>
    <w:rsid w:val="00B67360"/>
    <w:rsid w:val="00B67BA0"/>
    <w:rsid w:val="00B67FE8"/>
    <w:rsid w:val="00B7009C"/>
    <w:rsid w:val="00B702BA"/>
    <w:rsid w:val="00B70584"/>
    <w:rsid w:val="00B7064A"/>
    <w:rsid w:val="00B70FE5"/>
    <w:rsid w:val="00B710A9"/>
    <w:rsid w:val="00B71339"/>
    <w:rsid w:val="00B714A3"/>
    <w:rsid w:val="00B71AE5"/>
    <w:rsid w:val="00B71B45"/>
    <w:rsid w:val="00B7227F"/>
    <w:rsid w:val="00B72764"/>
    <w:rsid w:val="00B73272"/>
    <w:rsid w:val="00B735E2"/>
    <w:rsid w:val="00B748A6"/>
    <w:rsid w:val="00B74913"/>
    <w:rsid w:val="00B74BB3"/>
    <w:rsid w:val="00B74CDF"/>
    <w:rsid w:val="00B74F3D"/>
    <w:rsid w:val="00B751CE"/>
    <w:rsid w:val="00B75207"/>
    <w:rsid w:val="00B752D4"/>
    <w:rsid w:val="00B76337"/>
    <w:rsid w:val="00B7653C"/>
    <w:rsid w:val="00B76564"/>
    <w:rsid w:val="00B76B67"/>
    <w:rsid w:val="00B7714B"/>
    <w:rsid w:val="00B7758F"/>
    <w:rsid w:val="00B8045E"/>
    <w:rsid w:val="00B806DD"/>
    <w:rsid w:val="00B806DF"/>
    <w:rsid w:val="00B80B6C"/>
    <w:rsid w:val="00B80C32"/>
    <w:rsid w:val="00B80EF6"/>
    <w:rsid w:val="00B81212"/>
    <w:rsid w:val="00B821DA"/>
    <w:rsid w:val="00B82502"/>
    <w:rsid w:val="00B82541"/>
    <w:rsid w:val="00B82E98"/>
    <w:rsid w:val="00B83A0B"/>
    <w:rsid w:val="00B83CD1"/>
    <w:rsid w:val="00B83D96"/>
    <w:rsid w:val="00B83F16"/>
    <w:rsid w:val="00B84034"/>
    <w:rsid w:val="00B84125"/>
    <w:rsid w:val="00B8534B"/>
    <w:rsid w:val="00B853FF"/>
    <w:rsid w:val="00B856E3"/>
    <w:rsid w:val="00B85E06"/>
    <w:rsid w:val="00B86019"/>
    <w:rsid w:val="00B87B96"/>
    <w:rsid w:val="00B87CBA"/>
    <w:rsid w:val="00B90321"/>
    <w:rsid w:val="00B90507"/>
    <w:rsid w:val="00B90612"/>
    <w:rsid w:val="00B90F19"/>
    <w:rsid w:val="00B9105F"/>
    <w:rsid w:val="00B910B1"/>
    <w:rsid w:val="00B9121E"/>
    <w:rsid w:val="00B9175D"/>
    <w:rsid w:val="00B91933"/>
    <w:rsid w:val="00B91BFC"/>
    <w:rsid w:val="00B923B7"/>
    <w:rsid w:val="00B92B40"/>
    <w:rsid w:val="00B92F8A"/>
    <w:rsid w:val="00B92FC4"/>
    <w:rsid w:val="00B93667"/>
    <w:rsid w:val="00B9376E"/>
    <w:rsid w:val="00B93AB8"/>
    <w:rsid w:val="00B93BCA"/>
    <w:rsid w:val="00B93CC6"/>
    <w:rsid w:val="00B93D5C"/>
    <w:rsid w:val="00B94972"/>
    <w:rsid w:val="00B9497F"/>
    <w:rsid w:val="00B94E88"/>
    <w:rsid w:val="00B95482"/>
    <w:rsid w:val="00B95C0C"/>
    <w:rsid w:val="00B97254"/>
    <w:rsid w:val="00B979A4"/>
    <w:rsid w:val="00B97DDD"/>
    <w:rsid w:val="00B97DFC"/>
    <w:rsid w:val="00BA001B"/>
    <w:rsid w:val="00BA02D0"/>
    <w:rsid w:val="00BA06D9"/>
    <w:rsid w:val="00BA06F2"/>
    <w:rsid w:val="00BA0853"/>
    <w:rsid w:val="00BA1812"/>
    <w:rsid w:val="00BA1B05"/>
    <w:rsid w:val="00BA1BA7"/>
    <w:rsid w:val="00BA1E5C"/>
    <w:rsid w:val="00BA1F9B"/>
    <w:rsid w:val="00BA217B"/>
    <w:rsid w:val="00BA254B"/>
    <w:rsid w:val="00BA2F87"/>
    <w:rsid w:val="00BA3041"/>
    <w:rsid w:val="00BA323C"/>
    <w:rsid w:val="00BA3DB7"/>
    <w:rsid w:val="00BA40BE"/>
    <w:rsid w:val="00BA47F8"/>
    <w:rsid w:val="00BA4ABE"/>
    <w:rsid w:val="00BA53A8"/>
    <w:rsid w:val="00BA54C8"/>
    <w:rsid w:val="00BA62C0"/>
    <w:rsid w:val="00BA6551"/>
    <w:rsid w:val="00BA78C2"/>
    <w:rsid w:val="00BB0EF6"/>
    <w:rsid w:val="00BB14E1"/>
    <w:rsid w:val="00BB15D3"/>
    <w:rsid w:val="00BB1B36"/>
    <w:rsid w:val="00BB1FC6"/>
    <w:rsid w:val="00BB24C7"/>
    <w:rsid w:val="00BB2761"/>
    <w:rsid w:val="00BB27CC"/>
    <w:rsid w:val="00BB27E3"/>
    <w:rsid w:val="00BB2983"/>
    <w:rsid w:val="00BB2CA1"/>
    <w:rsid w:val="00BB33F7"/>
    <w:rsid w:val="00BB3526"/>
    <w:rsid w:val="00BB366D"/>
    <w:rsid w:val="00BB3AB3"/>
    <w:rsid w:val="00BB4026"/>
    <w:rsid w:val="00BB4468"/>
    <w:rsid w:val="00BB4688"/>
    <w:rsid w:val="00BB4952"/>
    <w:rsid w:val="00BB4BA8"/>
    <w:rsid w:val="00BB4DBB"/>
    <w:rsid w:val="00BB4EED"/>
    <w:rsid w:val="00BB501D"/>
    <w:rsid w:val="00BB55F3"/>
    <w:rsid w:val="00BB5DF7"/>
    <w:rsid w:val="00BB628F"/>
    <w:rsid w:val="00BB6464"/>
    <w:rsid w:val="00BB6652"/>
    <w:rsid w:val="00BB6CE2"/>
    <w:rsid w:val="00BB7027"/>
    <w:rsid w:val="00BB70A8"/>
    <w:rsid w:val="00BC026B"/>
    <w:rsid w:val="00BC06CC"/>
    <w:rsid w:val="00BC0FAD"/>
    <w:rsid w:val="00BC10E2"/>
    <w:rsid w:val="00BC13AF"/>
    <w:rsid w:val="00BC165F"/>
    <w:rsid w:val="00BC17A9"/>
    <w:rsid w:val="00BC20B8"/>
    <w:rsid w:val="00BC2266"/>
    <w:rsid w:val="00BC236A"/>
    <w:rsid w:val="00BC27DE"/>
    <w:rsid w:val="00BC296E"/>
    <w:rsid w:val="00BC2BD4"/>
    <w:rsid w:val="00BC3055"/>
    <w:rsid w:val="00BC3323"/>
    <w:rsid w:val="00BC3A6D"/>
    <w:rsid w:val="00BC4051"/>
    <w:rsid w:val="00BC50A7"/>
    <w:rsid w:val="00BC5AEB"/>
    <w:rsid w:val="00BC5F96"/>
    <w:rsid w:val="00BC6447"/>
    <w:rsid w:val="00BC6B0C"/>
    <w:rsid w:val="00BC6BCB"/>
    <w:rsid w:val="00BC6F71"/>
    <w:rsid w:val="00BC7929"/>
    <w:rsid w:val="00BC7CB0"/>
    <w:rsid w:val="00BC7E5E"/>
    <w:rsid w:val="00BD0DB8"/>
    <w:rsid w:val="00BD0F94"/>
    <w:rsid w:val="00BD2058"/>
    <w:rsid w:val="00BD2260"/>
    <w:rsid w:val="00BD2421"/>
    <w:rsid w:val="00BD2484"/>
    <w:rsid w:val="00BD25CF"/>
    <w:rsid w:val="00BD2A21"/>
    <w:rsid w:val="00BD2B86"/>
    <w:rsid w:val="00BD2C2C"/>
    <w:rsid w:val="00BD2C5C"/>
    <w:rsid w:val="00BD2C80"/>
    <w:rsid w:val="00BD2D33"/>
    <w:rsid w:val="00BD3679"/>
    <w:rsid w:val="00BD3E3F"/>
    <w:rsid w:val="00BD42AC"/>
    <w:rsid w:val="00BD42D6"/>
    <w:rsid w:val="00BD46BA"/>
    <w:rsid w:val="00BD4C4D"/>
    <w:rsid w:val="00BD4C93"/>
    <w:rsid w:val="00BD55F8"/>
    <w:rsid w:val="00BD5D2C"/>
    <w:rsid w:val="00BD5FE8"/>
    <w:rsid w:val="00BD6826"/>
    <w:rsid w:val="00BD6A7D"/>
    <w:rsid w:val="00BD6CBA"/>
    <w:rsid w:val="00BD6CCC"/>
    <w:rsid w:val="00BD70A6"/>
    <w:rsid w:val="00BD7486"/>
    <w:rsid w:val="00BD7510"/>
    <w:rsid w:val="00BD7EBC"/>
    <w:rsid w:val="00BE0D02"/>
    <w:rsid w:val="00BE1553"/>
    <w:rsid w:val="00BE155C"/>
    <w:rsid w:val="00BE15A4"/>
    <w:rsid w:val="00BE1E54"/>
    <w:rsid w:val="00BE2184"/>
    <w:rsid w:val="00BE2539"/>
    <w:rsid w:val="00BE473E"/>
    <w:rsid w:val="00BE4FF0"/>
    <w:rsid w:val="00BE5309"/>
    <w:rsid w:val="00BE5A82"/>
    <w:rsid w:val="00BE5FB5"/>
    <w:rsid w:val="00BE63D2"/>
    <w:rsid w:val="00BE646F"/>
    <w:rsid w:val="00BE6613"/>
    <w:rsid w:val="00BE6743"/>
    <w:rsid w:val="00BE691F"/>
    <w:rsid w:val="00BE7743"/>
    <w:rsid w:val="00BE7C13"/>
    <w:rsid w:val="00BE7F6C"/>
    <w:rsid w:val="00BF008C"/>
    <w:rsid w:val="00BF00DC"/>
    <w:rsid w:val="00BF047F"/>
    <w:rsid w:val="00BF079D"/>
    <w:rsid w:val="00BF07F1"/>
    <w:rsid w:val="00BF0944"/>
    <w:rsid w:val="00BF0B89"/>
    <w:rsid w:val="00BF0C69"/>
    <w:rsid w:val="00BF14FD"/>
    <w:rsid w:val="00BF150B"/>
    <w:rsid w:val="00BF2305"/>
    <w:rsid w:val="00BF339A"/>
    <w:rsid w:val="00BF3401"/>
    <w:rsid w:val="00BF3B9F"/>
    <w:rsid w:val="00BF4593"/>
    <w:rsid w:val="00BF46AF"/>
    <w:rsid w:val="00BF4E0F"/>
    <w:rsid w:val="00BF516C"/>
    <w:rsid w:val="00BF546A"/>
    <w:rsid w:val="00BF61E1"/>
    <w:rsid w:val="00BF6857"/>
    <w:rsid w:val="00BF6C8D"/>
    <w:rsid w:val="00BF6DBA"/>
    <w:rsid w:val="00BF7273"/>
    <w:rsid w:val="00BF74AD"/>
    <w:rsid w:val="00BF76BB"/>
    <w:rsid w:val="00BF7A4D"/>
    <w:rsid w:val="00C001AD"/>
    <w:rsid w:val="00C00516"/>
    <w:rsid w:val="00C00645"/>
    <w:rsid w:val="00C009B7"/>
    <w:rsid w:val="00C00D31"/>
    <w:rsid w:val="00C01354"/>
    <w:rsid w:val="00C01494"/>
    <w:rsid w:val="00C014EF"/>
    <w:rsid w:val="00C01523"/>
    <w:rsid w:val="00C01668"/>
    <w:rsid w:val="00C0167C"/>
    <w:rsid w:val="00C018DA"/>
    <w:rsid w:val="00C018F1"/>
    <w:rsid w:val="00C01E0A"/>
    <w:rsid w:val="00C02673"/>
    <w:rsid w:val="00C0269C"/>
    <w:rsid w:val="00C02B6C"/>
    <w:rsid w:val="00C02B7D"/>
    <w:rsid w:val="00C030D1"/>
    <w:rsid w:val="00C036C9"/>
    <w:rsid w:val="00C03711"/>
    <w:rsid w:val="00C03757"/>
    <w:rsid w:val="00C03A28"/>
    <w:rsid w:val="00C03B27"/>
    <w:rsid w:val="00C03CB9"/>
    <w:rsid w:val="00C0451B"/>
    <w:rsid w:val="00C0487B"/>
    <w:rsid w:val="00C04C9C"/>
    <w:rsid w:val="00C04D7C"/>
    <w:rsid w:val="00C054B5"/>
    <w:rsid w:val="00C056C0"/>
    <w:rsid w:val="00C06275"/>
    <w:rsid w:val="00C066D9"/>
    <w:rsid w:val="00C067FE"/>
    <w:rsid w:val="00C06849"/>
    <w:rsid w:val="00C069A9"/>
    <w:rsid w:val="00C06B6B"/>
    <w:rsid w:val="00C06B8A"/>
    <w:rsid w:val="00C06F29"/>
    <w:rsid w:val="00C07509"/>
    <w:rsid w:val="00C0787B"/>
    <w:rsid w:val="00C07BC1"/>
    <w:rsid w:val="00C100DD"/>
    <w:rsid w:val="00C10507"/>
    <w:rsid w:val="00C10E21"/>
    <w:rsid w:val="00C11026"/>
    <w:rsid w:val="00C113C9"/>
    <w:rsid w:val="00C11691"/>
    <w:rsid w:val="00C12284"/>
    <w:rsid w:val="00C122F5"/>
    <w:rsid w:val="00C124E4"/>
    <w:rsid w:val="00C1259C"/>
    <w:rsid w:val="00C12638"/>
    <w:rsid w:val="00C12A8D"/>
    <w:rsid w:val="00C12ADD"/>
    <w:rsid w:val="00C12C85"/>
    <w:rsid w:val="00C12D03"/>
    <w:rsid w:val="00C132D5"/>
    <w:rsid w:val="00C13638"/>
    <w:rsid w:val="00C13DC8"/>
    <w:rsid w:val="00C1498A"/>
    <w:rsid w:val="00C167C8"/>
    <w:rsid w:val="00C16D35"/>
    <w:rsid w:val="00C16DDD"/>
    <w:rsid w:val="00C1766E"/>
    <w:rsid w:val="00C17AFC"/>
    <w:rsid w:val="00C20278"/>
    <w:rsid w:val="00C20AFA"/>
    <w:rsid w:val="00C20F9E"/>
    <w:rsid w:val="00C216BB"/>
    <w:rsid w:val="00C21E9B"/>
    <w:rsid w:val="00C21FC0"/>
    <w:rsid w:val="00C220AB"/>
    <w:rsid w:val="00C2235A"/>
    <w:rsid w:val="00C2257A"/>
    <w:rsid w:val="00C228A1"/>
    <w:rsid w:val="00C233F2"/>
    <w:rsid w:val="00C23EF6"/>
    <w:rsid w:val="00C24973"/>
    <w:rsid w:val="00C24FDD"/>
    <w:rsid w:val="00C255FA"/>
    <w:rsid w:val="00C25867"/>
    <w:rsid w:val="00C25E19"/>
    <w:rsid w:val="00C25ECA"/>
    <w:rsid w:val="00C26444"/>
    <w:rsid w:val="00C26484"/>
    <w:rsid w:val="00C2679B"/>
    <w:rsid w:val="00C26870"/>
    <w:rsid w:val="00C26DE1"/>
    <w:rsid w:val="00C27928"/>
    <w:rsid w:val="00C27ABD"/>
    <w:rsid w:val="00C27C09"/>
    <w:rsid w:val="00C27D0D"/>
    <w:rsid w:val="00C27F49"/>
    <w:rsid w:val="00C30265"/>
    <w:rsid w:val="00C309EE"/>
    <w:rsid w:val="00C30A83"/>
    <w:rsid w:val="00C311FB"/>
    <w:rsid w:val="00C314DF"/>
    <w:rsid w:val="00C314FB"/>
    <w:rsid w:val="00C318F7"/>
    <w:rsid w:val="00C32218"/>
    <w:rsid w:val="00C3237B"/>
    <w:rsid w:val="00C325A4"/>
    <w:rsid w:val="00C331CD"/>
    <w:rsid w:val="00C3331D"/>
    <w:rsid w:val="00C33466"/>
    <w:rsid w:val="00C334FD"/>
    <w:rsid w:val="00C33ECC"/>
    <w:rsid w:val="00C3430F"/>
    <w:rsid w:val="00C34F22"/>
    <w:rsid w:val="00C34F2A"/>
    <w:rsid w:val="00C3594B"/>
    <w:rsid w:val="00C35B34"/>
    <w:rsid w:val="00C35B45"/>
    <w:rsid w:val="00C36024"/>
    <w:rsid w:val="00C36793"/>
    <w:rsid w:val="00C367F9"/>
    <w:rsid w:val="00C36A19"/>
    <w:rsid w:val="00C36E61"/>
    <w:rsid w:val="00C3720B"/>
    <w:rsid w:val="00C37437"/>
    <w:rsid w:val="00C3769C"/>
    <w:rsid w:val="00C379C3"/>
    <w:rsid w:val="00C37AD0"/>
    <w:rsid w:val="00C37ED6"/>
    <w:rsid w:val="00C37F3D"/>
    <w:rsid w:val="00C4022F"/>
    <w:rsid w:val="00C40C32"/>
    <w:rsid w:val="00C40D53"/>
    <w:rsid w:val="00C410BC"/>
    <w:rsid w:val="00C411D1"/>
    <w:rsid w:val="00C412E5"/>
    <w:rsid w:val="00C41B6E"/>
    <w:rsid w:val="00C42147"/>
    <w:rsid w:val="00C421D7"/>
    <w:rsid w:val="00C425E1"/>
    <w:rsid w:val="00C428D8"/>
    <w:rsid w:val="00C42B0B"/>
    <w:rsid w:val="00C430BF"/>
    <w:rsid w:val="00C43146"/>
    <w:rsid w:val="00C43491"/>
    <w:rsid w:val="00C440FC"/>
    <w:rsid w:val="00C44206"/>
    <w:rsid w:val="00C4458F"/>
    <w:rsid w:val="00C447D0"/>
    <w:rsid w:val="00C4495D"/>
    <w:rsid w:val="00C4499B"/>
    <w:rsid w:val="00C44B55"/>
    <w:rsid w:val="00C44DC1"/>
    <w:rsid w:val="00C458D6"/>
    <w:rsid w:val="00C459E4"/>
    <w:rsid w:val="00C45F0C"/>
    <w:rsid w:val="00C45F54"/>
    <w:rsid w:val="00C45F95"/>
    <w:rsid w:val="00C46081"/>
    <w:rsid w:val="00C46098"/>
    <w:rsid w:val="00C464CD"/>
    <w:rsid w:val="00C46983"/>
    <w:rsid w:val="00C46D7E"/>
    <w:rsid w:val="00C4749B"/>
    <w:rsid w:val="00C477F9"/>
    <w:rsid w:val="00C4798F"/>
    <w:rsid w:val="00C500C9"/>
    <w:rsid w:val="00C50336"/>
    <w:rsid w:val="00C50B2A"/>
    <w:rsid w:val="00C51316"/>
    <w:rsid w:val="00C51E02"/>
    <w:rsid w:val="00C51F93"/>
    <w:rsid w:val="00C52448"/>
    <w:rsid w:val="00C5289C"/>
    <w:rsid w:val="00C52B2C"/>
    <w:rsid w:val="00C539FF"/>
    <w:rsid w:val="00C53D93"/>
    <w:rsid w:val="00C54883"/>
    <w:rsid w:val="00C54DD1"/>
    <w:rsid w:val="00C5565D"/>
    <w:rsid w:val="00C556DA"/>
    <w:rsid w:val="00C559F3"/>
    <w:rsid w:val="00C55CE9"/>
    <w:rsid w:val="00C55F68"/>
    <w:rsid w:val="00C56050"/>
    <w:rsid w:val="00C561E3"/>
    <w:rsid w:val="00C56A98"/>
    <w:rsid w:val="00C575F8"/>
    <w:rsid w:val="00C5798E"/>
    <w:rsid w:val="00C57F02"/>
    <w:rsid w:val="00C6010C"/>
    <w:rsid w:val="00C60895"/>
    <w:rsid w:val="00C60AA4"/>
    <w:rsid w:val="00C6169C"/>
    <w:rsid w:val="00C61828"/>
    <w:rsid w:val="00C61E8E"/>
    <w:rsid w:val="00C62027"/>
    <w:rsid w:val="00C6212D"/>
    <w:rsid w:val="00C623B1"/>
    <w:rsid w:val="00C62ABB"/>
    <w:rsid w:val="00C62BBA"/>
    <w:rsid w:val="00C62D6B"/>
    <w:rsid w:val="00C63136"/>
    <w:rsid w:val="00C638B0"/>
    <w:rsid w:val="00C63BE6"/>
    <w:rsid w:val="00C63EF4"/>
    <w:rsid w:val="00C63F09"/>
    <w:rsid w:val="00C64548"/>
    <w:rsid w:val="00C64624"/>
    <w:rsid w:val="00C65045"/>
    <w:rsid w:val="00C6507A"/>
    <w:rsid w:val="00C65398"/>
    <w:rsid w:val="00C65B21"/>
    <w:rsid w:val="00C65C4B"/>
    <w:rsid w:val="00C66152"/>
    <w:rsid w:val="00C66221"/>
    <w:rsid w:val="00C6626D"/>
    <w:rsid w:val="00C66DBD"/>
    <w:rsid w:val="00C671B7"/>
    <w:rsid w:val="00C673BB"/>
    <w:rsid w:val="00C67B1E"/>
    <w:rsid w:val="00C67F7B"/>
    <w:rsid w:val="00C701FD"/>
    <w:rsid w:val="00C704E6"/>
    <w:rsid w:val="00C70F1D"/>
    <w:rsid w:val="00C7125A"/>
    <w:rsid w:val="00C71B39"/>
    <w:rsid w:val="00C71D51"/>
    <w:rsid w:val="00C7212F"/>
    <w:rsid w:val="00C724ED"/>
    <w:rsid w:val="00C727E8"/>
    <w:rsid w:val="00C73843"/>
    <w:rsid w:val="00C73FAD"/>
    <w:rsid w:val="00C7414E"/>
    <w:rsid w:val="00C746B5"/>
    <w:rsid w:val="00C74EB7"/>
    <w:rsid w:val="00C74EDA"/>
    <w:rsid w:val="00C754F2"/>
    <w:rsid w:val="00C75CD3"/>
    <w:rsid w:val="00C7610D"/>
    <w:rsid w:val="00C76195"/>
    <w:rsid w:val="00C765AB"/>
    <w:rsid w:val="00C76805"/>
    <w:rsid w:val="00C768C8"/>
    <w:rsid w:val="00C7750C"/>
    <w:rsid w:val="00C775FE"/>
    <w:rsid w:val="00C77783"/>
    <w:rsid w:val="00C77A0F"/>
    <w:rsid w:val="00C80384"/>
    <w:rsid w:val="00C80808"/>
    <w:rsid w:val="00C808F2"/>
    <w:rsid w:val="00C81422"/>
    <w:rsid w:val="00C819A2"/>
    <w:rsid w:val="00C823FF"/>
    <w:rsid w:val="00C82A8A"/>
    <w:rsid w:val="00C82FCA"/>
    <w:rsid w:val="00C83671"/>
    <w:rsid w:val="00C83A0F"/>
    <w:rsid w:val="00C83B65"/>
    <w:rsid w:val="00C83F65"/>
    <w:rsid w:val="00C8563E"/>
    <w:rsid w:val="00C85852"/>
    <w:rsid w:val="00C85DF5"/>
    <w:rsid w:val="00C868BD"/>
    <w:rsid w:val="00C868BE"/>
    <w:rsid w:val="00C86DD6"/>
    <w:rsid w:val="00C86E4F"/>
    <w:rsid w:val="00C86EAA"/>
    <w:rsid w:val="00C8714A"/>
    <w:rsid w:val="00C873F9"/>
    <w:rsid w:val="00C876B4"/>
    <w:rsid w:val="00C87FA0"/>
    <w:rsid w:val="00C90735"/>
    <w:rsid w:val="00C91156"/>
    <w:rsid w:val="00C918FA"/>
    <w:rsid w:val="00C91B5B"/>
    <w:rsid w:val="00C92158"/>
    <w:rsid w:val="00C922A3"/>
    <w:rsid w:val="00C9237F"/>
    <w:rsid w:val="00C923B0"/>
    <w:rsid w:val="00C92FAB"/>
    <w:rsid w:val="00C93B6C"/>
    <w:rsid w:val="00C9476C"/>
    <w:rsid w:val="00C94965"/>
    <w:rsid w:val="00C94AAF"/>
    <w:rsid w:val="00C94DE8"/>
    <w:rsid w:val="00C9534E"/>
    <w:rsid w:val="00C95AE0"/>
    <w:rsid w:val="00C95C7C"/>
    <w:rsid w:val="00C95F79"/>
    <w:rsid w:val="00C9670A"/>
    <w:rsid w:val="00C969D8"/>
    <w:rsid w:val="00C97BD8"/>
    <w:rsid w:val="00CA01E7"/>
    <w:rsid w:val="00CA01E8"/>
    <w:rsid w:val="00CA0F85"/>
    <w:rsid w:val="00CA14E3"/>
    <w:rsid w:val="00CA151A"/>
    <w:rsid w:val="00CA198B"/>
    <w:rsid w:val="00CA19A7"/>
    <w:rsid w:val="00CA1DF6"/>
    <w:rsid w:val="00CA1FD1"/>
    <w:rsid w:val="00CA244D"/>
    <w:rsid w:val="00CA2461"/>
    <w:rsid w:val="00CA2FA7"/>
    <w:rsid w:val="00CA3032"/>
    <w:rsid w:val="00CA31C7"/>
    <w:rsid w:val="00CA3259"/>
    <w:rsid w:val="00CA3346"/>
    <w:rsid w:val="00CA3A34"/>
    <w:rsid w:val="00CA410E"/>
    <w:rsid w:val="00CA419A"/>
    <w:rsid w:val="00CA424B"/>
    <w:rsid w:val="00CA4CFC"/>
    <w:rsid w:val="00CA54CD"/>
    <w:rsid w:val="00CA5744"/>
    <w:rsid w:val="00CA5808"/>
    <w:rsid w:val="00CA5818"/>
    <w:rsid w:val="00CA58D4"/>
    <w:rsid w:val="00CA5F09"/>
    <w:rsid w:val="00CA60B7"/>
    <w:rsid w:val="00CA65BF"/>
    <w:rsid w:val="00CA6F77"/>
    <w:rsid w:val="00CA74DE"/>
    <w:rsid w:val="00CA7581"/>
    <w:rsid w:val="00CA7BA0"/>
    <w:rsid w:val="00CA7DB4"/>
    <w:rsid w:val="00CB182B"/>
    <w:rsid w:val="00CB1E9B"/>
    <w:rsid w:val="00CB1FDC"/>
    <w:rsid w:val="00CB248D"/>
    <w:rsid w:val="00CB2500"/>
    <w:rsid w:val="00CB2940"/>
    <w:rsid w:val="00CB2A8F"/>
    <w:rsid w:val="00CB2C90"/>
    <w:rsid w:val="00CB310D"/>
    <w:rsid w:val="00CB313E"/>
    <w:rsid w:val="00CB324B"/>
    <w:rsid w:val="00CB3A5F"/>
    <w:rsid w:val="00CB43CD"/>
    <w:rsid w:val="00CB43E5"/>
    <w:rsid w:val="00CB4540"/>
    <w:rsid w:val="00CB5AAE"/>
    <w:rsid w:val="00CB5E40"/>
    <w:rsid w:val="00CB6848"/>
    <w:rsid w:val="00CB69B7"/>
    <w:rsid w:val="00CB6C08"/>
    <w:rsid w:val="00CB6DBF"/>
    <w:rsid w:val="00CB740E"/>
    <w:rsid w:val="00CC0955"/>
    <w:rsid w:val="00CC0966"/>
    <w:rsid w:val="00CC0D86"/>
    <w:rsid w:val="00CC1351"/>
    <w:rsid w:val="00CC1E52"/>
    <w:rsid w:val="00CC1E8F"/>
    <w:rsid w:val="00CC2166"/>
    <w:rsid w:val="00CC257F"/>
    <w:rsid w:val="00CC2AEA"/>
    <w:rsid w:val="00CC2D8F"/>
    <w:rsid w:val="00CC3AD6"/>
    <w:rsid w:val="00CC4383"/>
    <w:rsid w:val="00CC4414"/>
    <w:rsid w:val="00CC48BB"/>
    <w:rsid w:val="00CC4B4C"/>
    <w:rsid w:val="00CC4E28"/>
    <w:rsid w:val="00CC4EE8"/>
    <w:rsid w:val="00CC5341"/>
    <w:rsid w:val="00CC5452"/>
    <w:rsid w:val="00CC55BE"/>
    <w:rsid w:val="00CC55CD"/>
    <w:rsid w:val="00CC56D0"/>
    <w:rsid w:val="00CC5DB3"/>
    <w:rsid w:val="00CC5DBB"/>
    <w:rsid w:val="00CC5F42"/>
    <w:rsid w:val="00CC621B"/>
    <w:rsid w:val="00CC683E"/>
    <w:rsid w:val="00CC69F0"/>
    <w:rsid w:val="00CC7057"/>
    <w:rsid w:val="00CC7A8F"/>
    <w:rsid w:val="00CC7A92"/>
    <w:rsid w:val="00CC7ADE"/>
    <w:rsid w:val="00CD0176"/>
    <w:rsid w:val="00CD03EA"/>
    <w:rsid w:val="00CD05EE"/>
    <w:rsid w:val="00CD0751"/>
    <w:rsid w:val="00CD0783"/>
    <w:rsid w:val="00CD0A4F"/>
    <w:rsid w:val="00CD0A5B"/>
    <w:rsid w:val="00CD123E"/>
    <w:rsid w:val="00CD1661"/>
    <w:rsid w:val="00CD18C6"/>
    <w:rsid w:val="00CD19D3"/>
    <w:rsid w:val="00CD1BF4"/>
    <w:rsid w:val="00CD2031"/>
    <w:rsid w:val="00CD203B"/>
    <w:rsid w:val="00CD2721"/>
    <w:rsid w:val="00CD27D6"/>
    <w:rsid w:val="00CD28B1"/>
    <w:rsid w:val="00CD299B"/>
    <w:rsid w:val="00CD361B"/>
    <w:rsid w:val="00CD37A4"/>
    <w:rsid w:val="00CD3CA6"/>
    <w:rsid w:val="00CD3DF1"/>
    <w:rsid w:val="00CD46C2"/>
    <w:rsid w:val="00CD4AC5"/>
    <w:rsid w:val="00CD531D"/>
    <w:rsid w:val="00CD58D2"/>
    <w:rsid w:val="00CD59CF"/>
    <w:rsid w:val="00CD62EF"/>
    <w:rsid w:val="00CD6515"/>
    <w:rsid w:val="00CD662A"/>
    <w:rsid w:val="00CD6D4C"/>
    <w:rsid w:val="00CD6D59"/>
    <w:rsid w:val="00CD7273"/>
    <w:rsid w:val="00CD764B"/>
    <w:rsid w:val="00CD7AFD"/>
    <w:rsid w:val="00CD7CA9"/>
    <w:rsid w:val="00CD7E93"/>
    <w:rsid w:val="00CE01AE"/>
    <w:rsid w:val="00CE06F8"/>
    <w:rsid w:val="00CE1396"/>
    <w:rsid w:val="00CE1405"/>
    <w:rsid w:val="00CE20ED"/>
    <w:rsid w:val="00CE2B86"/>
    <w:rsid w:val="00CE2CF1"/>
    <w:rsid w:val="00CE3459"/>
    <w:rsid w:val="00CE35C8"/>
    <w:rsid w:val="00CE3DE8"/>
    <w:rsid w:val="00CE423D"/>
    <w:rsid w:val="00CE4408"/>
    <w:rsid w:val="00CE4BF6"/>
    <w:rsid w:val="00CE4C0C"/>
    <w:rsid w:val="00CE4CFE"/>
    <w:rsid w:val="00CE4D70"/>
    <w:rsid w:val="00CE56AD"/>
    <w:rsid w:val="00CE586C"/>
    <w:rsid w:val="00CE5CF1"/>
    <w:rsid w:val="00CE5DD9"/>
    <w:rsid w:val="00CE5EFE"/>
    <w:rsid w:val="00CE610C"/>
    <w:rsid w:val="00CE615C"/>
    <w:rsid w:val="00CE6186"/>
    <w:rsid w:val="00CE62FC"/>
    <w:rsid w:val="00CE673F"/>
    <w:rsid w:val="00CE6924"/>
    <w:rsid w:val="00CE6D64"/>
    <w:rsid w:val="00CE6E24"/>
    <w:rsid w:val="00CE6FD0"/>
    <w:rsid w:val="00CE725A"/>
    <w:rsid w:val="00CE7395"/>
    <w:rsid w:val="00CE7A7B"/>
    <w:rsid w:val="00CE7D27"/>
    <w:rsid w:val="00CE7FE2"/>
    <w:rsid w:val="00CF0A4B"/>
    <w:rsid w:val="00CF0BE4"/>
    <w:rsid w:val="00CF185B"/>
    <w:rsid w:val="00CF1E03"/>
    <w:rsid w:val="00CF2E8D"/>
    <w:rsid w:val="00CF2F84"/>
    <w:rsid w:val="00CF3992"/>
    <w:rsid w:val="00CF3E49"/>
    <w:rsid w:val="00CF3FE4"/>
    <w:rsid w:val="00CF402C"/>
    <w:rsid w:val="00CF45E5"/>
    <w:rsid w:val="00CF561D"/>
    <w:rsid w:val="00CF5BDC"/>
    <w:rsid w:val="00CF68DA"/>
    <w:rsid w:val="00CF68FE"/>
    <w:rsid w:val="00CF6A4D"/>
    <w:rsid w:val="00CF6B7B"/>
    <w:rsid w:val="00CF6DDF"/>
    <w:rsid w:val="00CF7B09"/>
    <w:rsid w:val="00CF7E0C"/>
    <w:rsid w:val="00CF7F89"/>
    <w:rsid w:val="00D00100"/>
    <w:rsid w:val="00D00596"/>
    <w:rsid w:val="00D00872"/>
    <w:rsid w:val="00D00971"/>
    <w:rsid w:val="00D00A88"/>
    <w:rsid w:val="00D00EFD"/>
    <w:rsid w:val="00D011BC"/>
    <w:rsid w:val="00D01D8A"/>
    <w:rsid w:val="00D01DB0"/>
    <w:rsid w:val="00D0271D"/>
    <w:rsid w:val="00D02ED7"/>
    <w:rsid w:val="00D03821"/>
    <w:rsid w:val="00D03C92"/>
    <w:rsid w:val="00D04091"/>
    <w:rsid w:val="00D0426A"/>
    <w:rsid w:val="00D045F1"/>
    <w:rsid w:val="00D0473C"/>
    <w:rsid w:val="00D047D5"/>
    <w:rsid w:val="00D04C47"/>
    <w:rsid w:val="00D04F07"/>
    <w:rsid w:val="00D052E6"/>
    <w:rsid w:val="00D0558A"/>
    <w:rsid w:val="00D0559C"/>
    <w:rsid w:val="00D0637C"/>
    <w:rsid w:val="00D068A1"/>
    <w:rsid w:val="00D06CE7"/>
    <w:rsid w:val="00D079F2"/>
    <w:rsid w:val="00D07F03"/>
    <w:rsid w:val="00D07FF8"/>
    <w:rsid w:val="00D10265"/>
    <w:rsid w:val="00D102F8"/>
    <w:rsid w:val="00D105DA"/>
    <w:rsid w:val="00D10931"/>
    <w:rsid w:val="00D11281"/>
    <w:rsid w:val="00D11CD1"/>
    <w:rsid w:val="00D11F62"/>
    <w:rsid w:val="00D12177"/>
    <w:rsid w:val="00D12263"/>
    <w:rsid w:val="00D12495"/>
    <w:rsid w:val="00D12C57"/>
    <w:rsid w:val="00D12F69"/>
    <w:rsid w:val="00D13430"/>
    <w:rsid w:val="00D136EE"/>
    <w:rsid w:val="00D13743"/>
    <w:rsid w:val="00D13EF0"/>
    <w:rsid w:val="00D13F35"/>
    <w:rsid w:val="00D14118"/>
    <w:rsid w:val="00D146E0"/>
    <w:rsid w:val="00D14A80"/>
    <w:rsid w:val="00D15026"/>
    <w:rsid w:val="00D155A4"/>
    <w:rsid w:val="00D15984"/>
    <w:rsid w:val="00D15D9A"/>
    <w:rsid w:val="00D15DC1"/>
    <w:rsid w:val="00D162E6"/>
    <w:rsid w:val="00D16C9D"/>
    <w:rsid w:val="00D16FF6"/>
    <w:rsid w:val="00D17080"/>
    <w:rsid w:val="00D171EA"/>
    <w:rsid w:val="00D17550"/>
    <w:rsid w:val="00D177AE"/>
    <w:rsid w:val="00D177C4"/>
    <w:rsid w:val="00D17C6C"/>
    <w:rsid w:val="00D17D9C"/>
    <w:rsid w:val="00D20343"/>
    <w:rsid w:val="00D20AC1"/>
    <w:rsid w:val="00D21822"/>
    <w:rsid w:val="00D2272E"/>
    <w:rsid w:val="00D22E96"/>
    <w:rsid w:val="00D230B3"/>
    <w:rsid w:val="00D23162"/>
    <w:rsid w:val="00D2351D"/>
    <w:rsid w:val="00D23E8A"/>
    <w:rsid w:val="00D24012"/>
    <w:rsid w:val="00D240D6"/>
    <w:rsid w:val="00D247F2"/>
    <w:rsid w:val="00D24B35"/>
    <w:rsid w:val="00D24C6A"/>
    <w:rsid w:val="00D24DEB"/>
    <w:rsid w:val="00D253DA"/>
    <w:rsid w:val="00D2554F"/>
    <w:rsid w:val="00D255BA"/>
    <w:rsid w:val="00D25CD4"/>
    <w:rsid w:val="00D25DA6"/>
    <w:rsid w:val="00D26482"/>
    <w:rsid w:val="00D26BCC"/>
    <w:rsid w:val="00D26F39"/>
    <w:rsid w:val="00D26FCB"/>
    <w:rsid w:val="00D2724E"/>
    <w:rsid w:val="00D27791"/>
    <w:rsid w:val="00D30050"/>
    <w:rsid w:val="00D3099A"/>
    <w:rsid w:val="00D30BA5"/>
    <w:rsid w:val="00D31B0E"/>
    <w:rsid w:val="00D32340"/>
    <w:rsid w:val="00D32480"/>
    <w:rsid w:val="00D32992"/>
    <w:rsid w:val="00D32CE5"/>
    <w:rsid w:val="00D32CF2"/>
    <w:rsid w:val="00D33855"/>
    <w:rsid w:val="00D3392D"/>
    <w:rsid w:val="00D339A7"/>
    <w:rsid w:val="00D33D87"/>
    <w:rsid w:val="00D33F50"/>
    <w:rsid w:val="00D33FEA"/>
    <w:rsid w:val="00D3423D"/>
    <w:rsid w:val="00D34738"/>
    <w:rsid w:val="00D34A6C"/>
    <w:rsid w:val="00D34BC1"/>
    <w:rsid w:val="00D351E3"/>
    <w:rsid w:val="00D3540F"/>
    <w:rsid w:val="00D35772"/>
    <w:rsid w:val="00D3674A"/>
    <w:rsid w:val="00D372EE"/>
    <w:rsid w:val="00D37A54"/>
    <w:rsid w:val="00D40093"/>
    <w:rsid w:val="00D402E3"/>
    <w:rsid w:val="00D40745"/>
    <w:rsid w:val="00D40F2F"/>
    <w:rsid w:val="00D41359"/>
    <w:rsid w:val="00D4148A"/>
    <w:rsid w:val="00D4169A"/>
    <w:rsid w:val="00D417E5"/>
    <w:rsid w:val="00D418B1"/>
    <w:rsid w:val="00D418DD"/>
    <w:rsid w:val="00D419F6"/>
    <w:rsid w:val="00D41C70"/>
    <w:rsid w:val="00D423C5"/>
    <w:rsid w:val="00D424E7"/>
    <w:rsid w:val="00D43095"/>
    <w:rsid w:val="00D43362"/>
    <w:rsid w:val="00D433EF"/>
    <w:rsid w:val="00D43416"/>
    <w:rsid w:val="00D439E8"/>
    <w:rsid w:val="00D445F7"/>
    <w:rsid w:val="00D44969"/>
    <w:rsid w:val="00D449D4"/>
    <w:rsid w:val="00D456BC"/>
    <w:rsid w:val="00D462F8"/>
    <w:rsid w:val="00D464A9"/>
    <w:rsid w:val="00D46C6C"/>
    <w:rsid w:val="00D471B9"/>
    <w:rsid w:val="00D472E4"/>
    <w:rsid w:val="00D47E53"/>
    <w:rsid w:val="00D47F97"/>
    <w:rsid w:val="00D50547"/>
    <w:rsid w:val="00D50803"/>
    <w:rsid w:val="00D50B81"/>
    <w:rsid w:val="00D515BC"/>
    <w:rsid w:val="00D5180B"/>
    <w:rsid w:val="00D5254C"/>
    <w:rsid w:val="00D5261F"/>
    <w:rsid w:val="00D52817"/>
    <w:rsid w:val="00D52929"/>
    <w:rsid w:val="00D52A79"/>
    <w:rsid w:val="00D53542"/>
    <w:rsid w:val="00D53C17"/>
    <w:rsid w:val="00D53C67"/>
    <w:rsid w:val="00D53FE1"/>
    <w:rsid w:val="00D54050"/>
    <w:rsid w:val="00D54604"/>
    <w:rsid w:val="00D54F1F"/>
    <w:rsid w:val="00D55106"/>
    <w:rsid w:val="00D55563"/>
    <w:rsid w:val="00D558D6"/>
    <w:rsid w:val="00D55C44"/>
    <w:rsid w:val="00D55F19"/>
    <w:rsid w:val="00D564F1"/>
    <w:rsid w:val="00D566C8"/>
    <w:rsid w:val="00D56CB3"/>
    <w:rsid w:val="00D56D6B"/>
    <w:rsid w:val="00D573C5"/>
    <w:rsid w:val="00D574D1"/>
    <w:rsid w:val="00D57624"/>
    <w:rsid w:val="00D57A6F"/>
    <w:rsid w:val="00D57D2C"/>
    <w:rsid w:val="00D60435"/>
    <w:rsid w:val="00D61584"/>
    <w:rsid w:val="00D61CBA"/>
    <w:rsid w:val="00D61D77"/>
    <w:rsid w:val="00D62B7A"/>
    <w:rsid w:val="00D62DD0"/>
    <w:rsid w:val="00D63774"/>
    <w:rsid w:val="00D63B8F"/>
    <w:rsid w:val="00D646B5"/>
    <w:rsid w:val="00D6486D"/>
    <w:rsid w:val="00D64FE2"/>
    <w:rsid w:val="00D6538B"/>
    <w:rsid w:val="00D663F2"/>
    <w:rsid w:val="00D66644"/>
    <w:rsid w:val="00D66931"/>
    <w:rsid w:val="00D66973"/>
    <w:rsid w:val="00D66B4B"/>
    <w:rsid w:val="00D66DC1"/>
    <w:rsid w:val="00D66EE1"/>
    <w:rsid w:val="00D66FC0"/>
    <w:rsid w:val="00D6718F"/>
    <w:rsid w:val="00D67640"/>
    <w:rsid w:val="00D678DA"/>
    <w:rsid w:val="00D679D7"/>
    <w:rsid w:val="00D67B44"/>
    <w:rsid w:val="00D67C71"/>
    <w:rsid w:val="00D67CC6"/>
    <w:rsid w:val="00D67F6A"/>
    <w:rsid w:val="00D67FF5"/>
    <w:rsid w:val="00D706BD"/>
    <w:rsid w:val="00D7096E"/>
    <w:rsid w:val="00D7116C"/>
    <w:rsid w:val="00D711DF"/>
    <w:rsid w:val="00D714FC"/>
    <w:rsid w:val="00D717CB"/>
    <w:rsid w:val="00D71D3B"/>
    <w:rsid w:val="00D72012"/>
    <w:rsid w:val="00D7215D"/>
    <w:rsid w:val="00D7244B"/>
    <w:rsid w:val="00D725CB"/>
    <w:rsid w:val="00D72720"/>
    <w:rsid w:val="00D72C4E"/>
    <w:rsid w:val="00D7315B"/>
    <w:rsid w:val="00D7361D"/>
    <w:rsid w:val="00D73D87"/>
    <w:rsid w:val="00D74389"/>
    <w:rsid w:val="00D74700"/>
    <w:rsid w:val="00D754D3"/>
    <w:rsid w:val="00D75583"/>
    <w:rsid w:val="00D755CE"/>
    <w:rsid w:val="00D75ED6"/>
    <w:rsid w:val="00D76852"/>
    <w:rsid w:val="00D76C57"/>
    <w:rsid w:val="00D772C6"/>
    <w:rsid w:val="00D775E1"/>
    <w:rsid w:val="00D77883"/>
    <w:rsid w:val="00D80170"/>
    <w:rsid w:val="00D808AD"/>
    <w:rsid w:val="00D80C6A"/>
    <w:rsid w:val="00D80DE3"/>
    <w:rsid w:val="00D81846"/>
    <w:rsid w:val="00D81B46"/>
    <w:rsid w:val="00D81CA1"/>
    <w:rsid w:val="00D82841"/>
    <w:rsid w:val="00D82E96"/>
    <w:rsid w:val="00D830E4"/>
    <w:rsid w:val="00D8328C"/>
    <w:rsid w:val="00D832AF"/>
    <w:rsid w:val="00D8344A"/>
    <w:rsid w:val="00D83BCE"/>
    <w:rsid w:val="00D83C02"/>
    <w:rsid w:val="00D84875"/>
    <w:rsid w:val="00D84DAA"/>
    <w:rsid w:val="00D84EFD"/>
    <w:rsid w:val="00D8538B"/>
    <w:rsid w:val="00D85631"/>
    <w:rsid w:val="00D8589E"/>
    <w:rsid w:val="00D85C4A"/>
    <w:rsid w:val="00D85C84"/>
    <w:rsid w:val="00D85FFA"/>
    <w:rsid w:val="00D86A8B"/>
    <w:rsid w:val="00D87797"/>
    <w:rsid w:val="00D905AF"/>
    <w:rsid w:val="00D9062F"/>
    <w:rsid w:val="00D909C8"/>
    <w:rsid w:val="00D91049"/>
    <w:rsid w:val="00D91CE4"/>
    <w:rsid w:val="00D9202D"/>
    <w:rsid w:val="00D9275A"/>
    <w:rsid w:val="00D93329"/>
    <w:rsid w:val="00D93558"/>
    <w:rsid w:val="00D94AFA"/>
    <w:rsid w:val="00D94B6E"/>
    <w:rsid w:val="00D94FA1"/>
    <w:rsid w:val="00D95496"/>
    <w:rsid w:val="00D95953"/>
    <w:rsid w:val="00D959E9"/>
    <w:rsid w:val="00D95B18"/>
    <w:rsid w:val="00D95BBC"/>
    <w:rsid w:val="00D9621F"/>
    <w:rsid w:val="00D9635E"/>
    <w:rsid w:val="00D9658C"/>
    <w:rsid w:val="00D967F1"/>
    <w:rsid w:val="00D97184"/>
    <w:rsid w:val="00D9745C"/>
    <w:rsid w:val="00D978AC"/>
    <w:rsid w:val="00D978F1"/>
    <w:rsid w:val="00D979DA"/>
    <w:rsid w:val="00DA027A"/>
    <w:rsid w:val="00DA0446"/>
    <w:rsid w:val="00DA0567"/>
    <w:rsid w:val="00DA079A"/>
    <w:rsid w:val="00DA0A88"/>
    <w:rsid w:val="00DA0B8C"/>
    <w:rsid w:val="00DA0C72"/>
    <w:rsid w:val="00DA0CA2"/>
    <w:rsid w:val="00DA1236"/>
    <w:rsid w:val="00DA1335"/>
    <w:rsid w:val="00DA1383"/>
    <w:rsid w:val="00DA1564"/>
    <w:rsid w:val="00DA1B82"/>
    <w:rsid w:val="00DA1D15"/>
    <w:rsid w:val="00DA1D54"/>
    <w:rsid w:val="00DA1F0F"/>
    <w:rsid w:val="00DA1F13"/>
    <w:rsid w:val="00DA2552"/>
    <w:rsid w:val="00DA2640"/>
    <w:rsid w:val="00DA2C46"/>
    <w:rsid w:val="00DA3BBC"/>
    <w:rsid w:val="00DA40B4"/>
    <w:rsid w:val="00DA4224"/>
    <w:rsid w:val="00DA4475"/>
    <w:rsid w:val="00DA4679"/>
    <w:rsid w:val="00DA4743"/>
    <w:rsid w:val="00DA6854"/>
    <w:rsid w:val="00DA6FE6"/>
    <w:rsid w:val="00DA7A67"/>
    <w:rsid w:val="00DA7B35"/>
    <w:rsid w:val="00DA7F2C"/>
    <w:rsid w:val="00DB09B6"/>
    <w:rsid w:val="00DB0B20"/>
    <w:rsid w:val="00DB1E28"/>
    <w:rsid w:val="00DB261C"/>
    <w:rsid w:val="00DB26EE"/>
    <w:rsid w:val="00DB323D"/>
    <w:rsid w:val="00DB32B5"/>
    <w:rsid w:val="00DB37F8"/>
    <w:rsid w:val="00DB3D5B"/>
    <w:rsid w:val="00DB3DE4"/>
    <w:rsid w:val="00DB41DF"/>
    <w:rsid w:val="00DB425E"/>
    <w:rsid w:val="00DB45C5"/>
    <w:rsid w:val="00DB495B"/>
    <w:rsid w:val="00DB49BD"/>
    <w:rsid w:val="00DB4A4D"/>
    <w:rsid w:val="00DB50D5"/>
    <w:rsid w:val="00DB559D"/>
    <w:rsid w:val="00DB598B"/>
    <w:rsid w:val="00DB5C31"/>
    <w:rsid w:val="00DB63CF"/>
    <w:rsid w:val="00DB64F3"/>
    <w:rsid w:val="00DB65AF"/>
    <w:rsid w:val="00DB678C"/>
    <w:rsid w:val="00DB6C07"/>
    <w:rsid w:val="00DB7BD7"/>
    <w:rsid w:val="00DB7E56"/>
    <w:rsid w:val="00DC007C"/>
    <w:rsid w:val="00DC02A8"/>
    <w:rsid w:val="00DC0532"/>
    <w:rsid w:val="00DC0715"/>
    <w:rsid w:val="00DC0CA6"/>
    <w:rsid w:val="00DC13B1"/>
    <w:rsid w:val="00DC2597"/>
    <w:rsid w:val="00DC2634"/>
    <w:rsid w:val="00DC2889"/>
    <w:rsid w:val="00DC2B3A"/>
    <w:rsid w:val="00DC3983"/>
    <w:rsid w:val="00DC4128"/>
    <w:rsid w:val="00DC41B2"/>
    <w:rsid w:val="00DC4234"/>
    <w:rsid w:val="00DC434A"/>
    <w:rsid w:val="00DC43D1"/>
    <w:rsid w:val="00DC4A67"/>
    <w:rsid w:val="00DC508A"/>
    <w:rsid w:val="00DC5682"/>
    <w:rsid w:val="00DC59C3"/>
    <w:rsid w:val="00DC5F67"/>
    <w:rsid w:val="00DC6207"/>
    <w:rsid w:val="00DC66F9"/>
    <w:rsid w:val="00DC6944"/>
    <w:rsid w:val="00DC6969"/>
    <w:rsid w:val="00DC6CC3"/>
    <w:rsid w:val="00DC7415"/>
    <w:rsid w:val="00DC7489"/>
    <w:rsid w:val="00DC7535"/>
    <w:rsid w:val="00DC760D"/>
    <w:rsid w:val="00DC7719"/>
    <w:rsid w:val="00DC7CCF"/>
    <w:rsid w:val="00DC7D72"/>
    <w:rsid w:val="00DD08E9"/>
    <w:rsid w:val="00DD10FF"/>
    <w:rsid w:val="00DD1138"/>
    <w:rsid w:val="00DD13F1"/>
    <w:rsid w:val="00DD1544"/>
    <w:rsid w:val="00DD18D9"/>
    <w:rsid w:val="00DD1A7B"/>
    <w:rsid w:val="00DD1B61"/>
    <w:rsid w:val="00DD1CA9"/>
    <w:rsid w:val="00DD2080"/>
    <w:rsid w:val="00DD2092"/>
    <w:rsid w:val="00DD2ED7"/>
    <w:rsid w:val="00DD2F2A"/>
    <w:rsid w:val="00DD30A0"/>
    <w:rsid w:val="00DD3A9A"/>
    <w:rsid w:val="00DD483F"/>
    <w:rsid w:val="00DD4C3D"/>
    <w:rsid w:val="00DD541E"/>
    <w:rsid w:val="00DD5A04"/>
    <w:rsid w:val="00DD5B0C"/>
    <w:rsid w:val="00DD65F0"/>
    <w:rsid w:val="00DD7211"/>
    <w:rsid w:val="00DD737F"/>
    <w:rsid w:val="00DD7CD5"/>
    <w:rsid w:val="00DE077D"/>
    <w:rsid w:val="00DE08F7"/>
    <w:rsid w:val="00DE0F0B"/>
    <w:rsid w:val="00DE126C"/>
    <w:rsid w:val="00DE1C22"/>
    <w:rsid w:val="00DE1D32"/>
    <w:rsid w:val="00DE2051"/>
    <w:rsid w:val="00DE2290"/>
    <w:rsid w:val="00DE2356"/>
    <w:rsid w:val="00DE257B"/>
    <w:rsid w:val="00DE2F80"/>
    <w:rsid w:val="00DE372D"/>
    <w:rsid w:val="00DE3A3E"/>
    <w:rsid w:val="00DE3B68"/>
    <w:rsid w:val="00DE3F4D"/>
    <w:rsid w:val="00DE419E"/>
    <w:rsid w:val="00DE42C3"/>
    <w:rsid w:val="00DE4B2E"/>
    <w:rsid w:val="00DE4D03"/>
    <w:rsid w:val="00DE5410"/>
    <w:rsid w:val="00DE5759"/>
    <w:rsid w:val="00DE579B"/>
    <w:rsid w:val="00DE5947"/>
    <w:rsid w:val="00DE5ACF"/>
    <w:rsid w:val="00DE6633"/>
    <w:rsid w:val="00DE6896"/>
    <w:rsid w:val="00DE6A75"/>
    <w:rsid w:val="00DE6D55"/>
    <w:rsid w:val="00DE6ED5"/>
    <w:rsid w:val="00DE6FF7"/>
    <w:rsid w:val="00DE709F"/>
    <w:rsid w:val="00DE7C1F"/>
    <w:rsid w:val="00DF045B"/>
    <w:rsid w:val="00DF05DA"/>
    <w:rsid w:val="00DF13B5"/>
    <w:rsid w:val="00DF18B2"/>
    <w:rsid w:val="00DF1F8A"/>
    <w:rsid w:val="00DF1FE0"/>
    <w:rsid w:val="00DF2108"/>
    <w:rsid w:val="00DF21C6"/>
    <w:rsid w:val="00DF2265"/>
    <w:rsid w:val="00DF27CE"/>
    <w:rsid w:val="00DF2C01"/>
    <w:rsid w:val="00DF2F60"/>
    <w:rsid w:val="00DF3FA7"/>
    <w:rsid w:val="00DF401D"/>
    <w:rsid w:val="00DF4EB8"/>
    <w:rsid w:val="00DF5E37"/>
    <w:rsid w:val="00DF63DD"/>
    <w:rsid w:val="00DF646F"/>
    <w:rsid w:val="00DF68D1"/>
    <w:rsid w:val="00DF6A4D"/>
    <w:rsid w:val="00DF6E26"/>
    <w:rsid w:val="00DF6F1B"/>
    <w:rsid w:val="00DF734C"/>
    <w:rsid w:val="00DF7447"/>
    <w:rsid w:val="00DF7F59"/>
    <w:rsid w:val="00E00113"/>
    <w:rsid w:val="00E00497"/>
    <w:rsid w:val="00E00A0C"/>
    <w:rsid w:val="00E00E43"/>
    <w:rsid w:val="00E01188"/>
    <w:rsid w:val="00E01BB0"/>
    <w:rsid w:val="00E01D1E"/>
    <w:rsid w:val="00E01EF8"/>
    <w:rsid w:val="00E01FC3"/>
    <w:rsid w:val="00E0216B"/>
    <w:rsid w:val="00E022FD"/>
    <w:rsid w:val="00E02628"/>
    <w:rsid w:val="00E02872"/>
    <w:rsid w:val="00E030FE"/>
    <w:rsid w:val="00E0316D"/>
    <w:rsid w:val="00E031EA"/>
    <w:rsid w:val="00E034CC"/>
    <w:rsid w:val="00E039C0"/>
    <w:rsid w:val="00E03B48"/>
    <w:rsid w:val="00E03C75"/>
    <w:rsid w:val="00E03D2A"/>
    <w:rsid w:val="00E03F1A"/>
    <w:rsid w:val="00E04756"/>
    <w:rsid w:val="00E05056"/>
    <w:rsid w:val="00E055A9"/>
    <w:rsid w:val="00E05D2D"/>
    <w:rsid w:val="00E05E1F"/>
    <w:rsid w:val="00E06266"/>
    <w:rsid w:val="00E06507"/>
    <w:rsid w:val="00E0697B"/>
    <w:rsid w:val="00E07082"/>
    <w:rsid w:val="00E07119"/>
    <w:rsid w:val="00E07232"/>
    <w:rsid w:val="00E0736E"/>
    <w:rsid w:val="00E07583"/>
    <w:rsid w:val="00E07B89"/>
    <w:rsid w:val="00E07DCB"/>
    <w:rsid w:val="00E103FE"/>
    <w:rsid w:val="00E114E2"/>
    <w:rsid w:val="00E117D9"/>
    <w:rsid w:val="00E11F1D"/>
    <w:rsid w:val="00E124A6"/>
    <w:rsid w:val="00E12982"/>
    <w:rsid w:val="00E132AA"/>
    <w:rsid w:val="00E134BB"/>
    <w:rsid w:val="00E135EB"/>
    <w:rsid w:val="00E137BD"/>
    <w:rsid w:val="00E13F1F"/>
    <w:rsid w:val="00E13FD2"/>
    <w:rsid w:val="00E151BE"/>
    <w:rsid w:val="00E1554E"/>
    <w:rsid w:val="00E1570F"/>
    <w:rsid w:val="00E157AF"/>
    <w:rsid w:val="00E15BE0"/>
    <w:rsid w:val="00E168A5"/>
    <w:rsid w:val="00E16F42"/>
    <w:rsid w:val="00E17090"/>
    <w:rsid w:val="00E17201"/>
    <w:rsid w:val="00E17B2F"/>
    <w:rsid w:val="00E17B6C"/>
    <w:rsid w:val="00E2017B"/>
    <w:rsid w:val="00E20291"/>
    <w:rsid w:val="00E20B9F"/>
    <w:rsid w:val="00E20F8D"/>
    <w:rsid w:val="00E21D5D"/>
    <w:rsid w:val="00E220FA"/>
    <w:rsid w:val="00E22254"/>
    <w:rsid w:val="00E22B2C"/>
    <w:rsid w:val="00E232A3"/>
    <w:rsid w:val="00E237B0"/>
    <w:rsid w:val="00E237CE"/>
    <w:rsid w:val="00E23866"/>
    <w:rsid w:val="00E239EA"/>
    <w:rsid w:val="00E23EDC"/>
    <w:rsid w:val="00E240F5"/>
    <w:rsid w:val="00E2432E"/>
    <w:rsid w:val="00E24EBF"/>
    <w:rsid w:val="00E2541D"/>
    <w:rsid w:val="00E262F1"/>
    <w:rsid w:val="00E267F6"/>
    <w:rsid w:val="00E26A7E"/>
    <w:rsid w:val="00E26BC8"/>
    <w:rsid w:val="00E27098"/>
    <w:rsid w:val="00E275E0"/>
    <w:rsid w:val="00E27C1C"/>
    <w:rsid w:val="00E27F58"/>
    <w:rsid w:val="00E30395"/>
    <w:rsid w:val="00E304E8"/>
    <w:rsid w:val="00E3101F"/>
    <w:rsid w:val="00E31255"/>
    <w:rsid w:val="00E3146A"/>
    <w:rsid w:val="00E31654"/>
    <w:rsid w:val="00E316C9"/>
    <w:rsid w:val="00E31731"/>
    <w:rsid w:val="00E31FF8"/>
    <w:rsid w:val="00E32FA7"/>
    <w:rsid w:val="00E3321C"/>
    <w:rsid w:val="00E33AB2"/>
    <w:rsid w:val="00E33D5A"/>
    <w:rsid w:val="00E34258"/>
    <w:rsid w:val="00E3466A"/>
    <w:rsid w:val="00E34BE9"/>
    <w:rsid w:val="00E352CE"/>
    <w:rsid w:val="00E352E4"/>
    <w:rsid w:val="00E35467"/>
    <w:rsid w:val="00E3598E"/>
    <w:rsid w:val="00E36065"/>
    <w:rsid w:val="00E36397"/>
    <w:rsid w:val="00E36B16"/>
    <w:rsid w:val="00E36E1E"/>
    <w:rsid w:val="00E36F48"/>
    <w:rsid w:val="00E37626"/>
    <w:rsid w:val="00E379DC"/>
    <w:rsid w:val="00E37DCA"/>
    <w:rsid w:val="00E37EC9"/>
    <w:rsid w:val="00E406C5"/>
    <w:rsid w:val="00E40B14"/>
    <w:rsid w:val="00E40F5F"/>
    <w:rsid w:val="00E419D6"/>
    <w:rsid w:val="00E42186"/>
    <w:rsid w:val="00E427C9"/>
    <w:rsid w:val="00E43281"/>
    <w:rsid w:val="00E43B41"/>
    <w:rsid w:val="00E44419"/>
    <w:rsid w:val="00E445A7"/>
    <w:rsid w:val="00E44817"/>
    <w:rsid w:val="00E4487C"/>
    <w:rsid w:val="00E45576"/>
    <w:rsid w:val="00E45592"/>
    <w:rsid w:val="00E45BB6"/>
    <w:rsid w:val="00E460C1"/>
    <w:rsid w:val="00E461D3"/>
    <w:rsid w:val="00E46B99"/>
    <w:rsid w:val="00E46FEE"/>
    <w:rsid w:val="00E4737D"/>
    <w:rsid w:val="00E474C2"/>
    <w:rsid w:val="00E4771F"/>
    <w:rsid w:val="00E4792A"/>
    <w:rsid w:val="00E47B5E"/>
    <w:rsid w:val="00E47C3F"/>
    <w:rsid w:val="00E47D92"/>
    <w:rsid w:val="00E47E50"/>
    <w:rsid w:val="00E50A5C"/>
    <w:rsid w:val="00E50B53"/>
    <w:rsid w:val="00E50FDD"/>
    <w:rsid w:val="00E5124C"/>
    <w:rsid w:val="00E51B34"/>
    <w:rsid w:val="00E51F63"/>
    <w:rsid w:val="00E51FA6"/>
    <w:rsid w:val="00E52122"/>
    <w:rsid w:val="00E52A8F"/>
    <w:rsid w:val="00E52AF3"/>
    <w:rsid w:val="00E52EBD"/>
    <w:rsid w:val="00E52EE0"/>
    <w:rsid w:val="00E5365C"/>
    <w:rsid w:val="00E53C03"/>
    <w:rsid w:val="00E53CE7"/>
    <w:rsid w:val="00E53FB7"/>
    <w:rsid w:val="00E54D20"/>
    <w:rsid w:val="00E54D3C"/>
    <w:rsid w:val="00E54E57"/>
    <w:rsid w:val="00E552D2"/>
    <w:rsid w:val="00E5590A"/>
    <w:rsid w:val="00E56AFB"/>
    <w:rsid w:val="00E56E18"/>
    <w:rsid w:val="00E572C4"/>
    <w:rsid w:val="00E577AC"/>
    <w:rsid w:val="00E57AFF"/>
    <w:rsid w:val="00E57BA7"/>
    <w:rsid w:val="00E57E3D"/>
    <w:rsid w:val="00E57F0B"/>
    <w:rsid w:val="00E605DA"/>
    <w:rsid w:val="00E60CAB"/>
    <w:rsid w:val="00E60CBA"/>
    <w:rsid w:val="00E60EA1"/>
    <w:rsid w:val="00E61441"/>
    <w:rsid w:val="00E615F1"/>
    <w:rsid w:val="00E6199B"/>
    <w:rsid w:val="00E61E0B"/>
    <w:rsid w:val="00E62210"/>
    <w:rsid w:val="00E623FB"/>
    <w:rsid w:val="00E627D1"/>
    <w:rsid w:val="00E62E6D"/>
    <w:rsid w:val="00E6395C"/>
    <w:rsid w:val="00E63C28"/>
    <w:rsid w:val="00E640A1"/>
    <w:rsid w:val="00E640DF"/>
    <w:rsid w:val="00E646BD"/>
    <w:rsid w:val="00E65E9F"/>
    <w:rsid w:val="00E66104"/>
    <w:rsid w:val="00E664A5"/>
    <w:rsid w:val="00E666DE"/>
    <w:rsid w:val="00E667E6"/>
    <w:rsid w:val="00E669A6"/>
    <w:rsid w:val="00E669B5"/>
    <w:rsid w:val="00E66E27"/>
    <w:rsid w:val="00E67696"/>
    <w:rsid w:val="00E676E0"/>
    <w:rsid w:val="00E67BE3"/>
    <w:rsid w:val="00E70831"/>
    <w:rsid w:val="00E71B4E"/>
    <w:rsid w:val="00E71F60"/>
    <w:rsid w:val="00E7222C"/>
    <w:rsid w:val="00E722DC"/>
    <w:rsid w:val="00E72552"/>
    <w:rsid w:val="00E725CA"/>
    <w:rsid w:val="00E727D2"/>
    <w:rsid w:val="00E72AEE"/>
    <w:rsid w:val="00E72CA0"/>
    <w:rsid w:val="00E72E85"/>
    <w:rsid w:val="00E72ED2"/>
    <w:rsid w:val="00E7309E"/>
    <w:rsid w:val="00E74690"/>
    <w:rsid w:val="00E74E77"/>
    <w:rsid w:val="00E754DD"/>
    <w:rsid w:val="00E754F9"/>
    <w:rsid w:val="00E75DAE"/>
    <w:rsid w:val="00E7618E"/>
    <w:rsid w:val="00E762F5"/>
    <w:rsid w:val="00E76A67"/>
    <w:rsid w:val="00E7730D"/>
    <w:rsid w:val="00E80422"/>
    <w:rsid w:val="00E81137"/>
    <w:rsid w:val="00E81981"/>
    <w:rsid w:val="00E81E93"/>
    <w:rsid w:val="00E81EEA"/>
    <w:rsid w:val="00E82005"/>
    <w:rsid w:val="00E82106"/>
    <w:rsid w:val="00E82A2A"/>
    <w:rsid w:val="00E8315D"/>
    <w:rsid w:val="00E83AEF"/>
    <w:rsid w:val="00E83BC6"/>
    <w:rsid w:val="00E83F80"/>
    <w:rsid w:val="00E84259"/>
    <w:rsid w:val="00E8470F"/>
    <w:rsid w:val="00E84D77"/>
    <w:rsid w:val="00E84F65"/>
    <w:rsid w:val="00E8532F"/>
    <w:rsid w:val="00E85CA2"/>
    <w:rsid w:val="00E874C8"/>
    <w:rsid w:val="00E877AA"/>
    <w:rsid w:val="00E87C24"/>
    <w:rsid w:val="00E87F5D"/>
    <w:rsid w:val="00E90381"/>
    <w:rsid w:val="00E903C1"/>
    <w:rsid w:val="00E90E40"/>
    <w:rsid w:val="00E9176E"/>
    <w:rsid w:val="00E91EEA"/>
    <w:rsid w:val="00E91EF1"/>
    <w:rsid w:val="00E92173"/>
    <w:rsid w:val="00E92273"/>
    <w:rsid w:val="00E92746"/>
    <w:rsid w:val="00E930A6"/>
    <w:rsid w:val="00E938D1"/>
    <w:rsid w:val="00E940CD"/>
    <w:rsid w:val="00E9459D"/>
    <w:rsid w:val="00E946E0"/>
    <w:rsid w:val="00E94A3B"/>
    <w:rsid w:val="00E951E5"/>
    <w:rsid w:val="00E958E0"/>
    <w:rsid w:val="00E95E34"/>
    <w:rsid w:val="00E95EED"/>
    <w:rsid w:val="00E95F42"/>
    <w:rsid w:val="00E96B08"/>
    <w:rsid w:val="00E96FC4"/>
    <w:rsid w:val="00E9774C"/>
    <w:rsid w:val="00EA0153"/>
    <w:rsid w:val="00EA03C3"/>
    <w:rsid w:val="00EA0B78"/>
    <w:rsid w:val="00EA0E9E"/>
    <w:rsid w:val="00EA1033"/>
    <w:rsid w:val="00EA19C9"/>
    <w:rsid w:val="00EA1FEE"/>
    <w:rsid w:val="00EA2712"/>
    <w:rsid w:val="00EA2FB8"/>
    <w:rsid w:val="00EA32D9"/>
    <w:rsid w:val="00EA368F"/>
    <w:rsid w:val="00EA3E3C"/>
    <w:rsid w:val="00EA487F"/>
    <w:rsid w:val="00EA50CD"/>
    <w:rsid w:val="00EA5590"/>
    <w:rsid w:val="00EA578B"/>
    <w:rsid w:val="00EA63B8"/>
    <w:rsid w:val="00EA65F7"/>
    <w:rsid w:val="00EA6BA8"/>
    <w:rsid w:val="00EA6DC0"/>
    <w:rsid w:val="00EA725C"/>
    <w:rsid w:val="00EA7804"/>
    <w:rsid w:val="00EB0049"/>
    <w:rsid w:val="00EB0C14"/>
    <w:rsid w:val="00EB0CFA"/>
    <w:rsid w:val="00EB0F58"/>
    <w:rsid w:val="00EB12E8"/>
    <w:rsid w:val="00EB176D"/>
    <w:rsid w:val="00EB1B5F"/>
    <w:rsid w:val="00EB1D01"/>
    <w:rsid w:val="00EB1DF4"/>
    <w:rsid w:val="00EB26E2"/>
    <w:rsid w:val="00EB289B"/>
    <w:rsid w:val="00EB2D16"/>
    <w:rsid w:val="00EB2D6C"/>
    <w:rsid w:val="00EB2F2D"/>
    <w:rsid w:val="00EB354D"/>
    <w:rsid w:val="00EB3831"/>
    <w:rsid w:val="00EB3D65"/>
    <w:rsid w:val="00EB3F78"/>
    <w:rsid w:val="00EB46A8"/>
    <w:rsid w:val="00EB4887"/>
    <w:rsid w:val="00EB52B0"/>
    <w:rsid w:val="00EB54E0"/>
    <w:rsid w:val="00EB5699"/>
    <w:rsid w:val="00EB56AF"/>
    <w:rsid w:val="00EB57B8"/>
    <w:rsid w:val="00EB5A9F"/>
    <w:rsid w:val="00EB605A"/>
    <w:rsid w:val="00EB620A"/>
    <w:rsid w:val="00EB6644"/>
    <w:rsid w:val="00EB7209"/>
    <w:rsid w:val="00EB72DB"/>
    <w:rsid w:val="00EB75F8"/>
    <w:rsid w:val="00EB77A2"/>
    <w:rsid w:val="00EB789E"/>
    <w:rsid w:val="00EB7CE1"/>
    <w:rsid w:val="00EC08F1"/>
    <w:rsid w:val="00EC097C"/>
    <w:rsid w:val="00EC0C83"/>
    <w:rsid w:val="00EC0F77"/>
    <w:rsid w:val="00EC0FDA"/>
    <w:rsid w:val="00EC1B28"/>
    <w:rsid w:val="00EC1C51"/>
    <w:rsid w:val="00EC1ECF"/>
    <w:rsid w:val="00EC2098"/>
    <w:rsid w:val="00EC210D"/>
    <w:rsid w:val="00EC2516"/>
    <w:rsid w:val="00EC2572"/>
    <w:rsid w:val="00EC2901"/>
    <w:rsid w:val="00EC2A50"/>
    <w:rsid w:val="00EC2C84"/>
    <w:rsid w:val="00EC35D2"/>
    <w:rsid w:val="00EC4105"/>
    <w:rsid w:val="00EC4247"/>
    <w:rsid w:val="00EC458A"/>
    <w:rsid w:val="00EC46A1"/>
    <w:rsid w:val="00EC5204"/>
    <w:rsid w:val="00EC563E"/>
    <w:rsid w:val="00EC574E"/>
    <w:rsid w:val="00EC5D13"/>
    <w:rsid w:val="00EC606B"/>
    <w:rsid w:val="00EC6267"/>
    <w:rsid w:val="00EC64A2"/>
    <w:rsid w:val="00EC691F"/>
    <w:rsid w:val="00EC6936"/>
    <w:rsid w:val="00EC7C0F"/>
    <w:rsid w:val="00EC7ED6"/>
    <w:rsid w:val="00ED055E"/>
    <w:rsid w:val="00ED05DE"/>
    <w:rsid w:val="00ED0636"/>
    <w:rsid w:val="00ED0B3E"/>
    <w:rsid w:val="00ED1436"/>
    <w:rsid w:val="00ED1DBE"/>
    <w:rsid w:val="00ED1F3A"/>
    <w:rsid w:val="00ED2110"/>
    <w:rsid w:val="00ED2667"/>
    <w:rsid w:val="00ED27E7"/>
    <w:rsid w:val="00ED28D8"/>
    <w:rsid w:val="00ED2A0A"/>
    <w:rsid w:val="00ED2CFA"/>
    <w:rsid w:val="00ED2D76"/>
    <w:rsid w:val="00ED35C2"/>
    <w:rsid w:val="00ED4001"/>
    <w:rsid w:val="00ED4420"/>
    <w:rsid w:val="00ED4EAE"/>
    <w:rsid w:val="00ED5163"/>
    <w:rsid w:val="00ED5688"/>
    <w:rsid w:val="00ED5896"/>
    <w:rsid w:val="00ED58EB"/>
    <w:rsid w:val="00ED59F4"/>
    <w:rsid w:val="00ED5B4A"/>
    <w:rsid w:val="00ED5C2C"/>
    <w:rsid w:val="00ED5EF6"/>
    <w:rsid w:val="00ED60C1"/>
    <w:rsid w:val="00ED612F"/>
    <w:rsid w:val="00ED69BA"/>
    <w:rsid w:val="00ED6D60"/>
    <w:rsid w:val="00ED70C0"/>
    <w:rsid w:val="00ED7162"/>
    <w:rsid w:val="00ED79D6"/>
    <w:rsid w:val="00ED7BAD"/>
    <w:rsid w:val="00EE0131"/>
    <w:rsid w:val="00EE0293"/>
    <w:rsid w:val="00EE1700"/>
    <w:rsid w:val="00EE18D1"/>
    <w:rsid w:val="00EE1E1F"/>
    <w:rsid w:val="00EE1FA3"/>
    <w:rsid w:val="00EE2A82"/>
    <w:rsid w:val="00EE41FD"/>
    <w:rsid w:val="00EE4B2F"/>
    <w:rsid w:val="00EE4C66"/>
    <w:rsid w:val="00EE5168"/>
    <w:rsid w:val="00EE518C"/>
    <w:rsid w:val="00EE53A3"/>
    <w:rsid w:val="00EE5B43"/>
    <w:rsid w:val="00EE5C9D"/>
    <w:rsid w:val="00EE5D97"/>
    <w:rsid w:val="00EE5E89"/>
    <w:rsid w:val="00EE66B1"/>
    <w:rsid w:val="00EE66B2"/>
    <w:rsid w:val="00EE6954"/>
    <w:rsid w:val="00EE745F"/>
    <w:rsid w:val="00EE76F6"/>
    <w:rsid w:val="00EE7ADD"/>
    <w:rsid w:val="00EF0498"/>
    <w:rsid w:val="00EF09AD"/>
    <w:rsid w:val="00EF0BEB"/>
    <w:rsid w:val="00EF0EB5"/>
    <w:rsid w:val="00EF10E7"/>
    <w:rsid w:val="00EF19E9"/>
    <w:rsid w:val="00EF1B62"/>
    <w:rsid w:val="00EF1DB4"/>
    <w:rsid w:val="00EF25CF"/>
    <w:rsid w:val="00EF2662"/>
    <w:rsid w:val="00EF28EA"/>
    <w:rsid w:val="00EF2B6F"/>
    <w:rsid w:val="00EF30C7"/>
    <w:rsid w:val="00EF345C"/>
    <w:rsid w:val="00EF4008"/>
    <w:rsid w:val="00EF41E5"/>
    <w:rsid w:val="00EF4232"/>
    <w:rsid w:val="00EF42A3"/>
    <w:rsid w:val="00EF4422"/>
    <w:rsid w:val="00EF4786"/>
    <w:rsid w:val="00EF497B"/>
    <w:rsid w:val="00EF548D"/>
    <w:rsid w:val="00EF58EA"/>
    <w:rsid w:val="00EF5A2D"/>
    <w:rsid w:val="00EF5C36"/>
    <w:rsid w:val="00EF5DDB"/>
    <w:rsid w:val="00EF628E"/>
    <w:rsid w:val="00EF64DF"/>
    <w:rsid w:val="00EF6562"/>
    <w:rsid w:val="00EF65C2"/>
    <w:rsid w:val="00EF6940"/>
    <w:rsid w:val="00EF722B"/>
    <w:rsid w:val="00EF75CE"/>
    <w:rsid w:val="00EF769D"/>
    <w:rsid w:val="00EF7D16"/>
    <w:rsid w:val="00EF7EB7"/>
    <w:rsid w:val="00F00642"/>
    <w:rsid w:val="00F007C1"/>
    <w:rsid w:val="00F01901"/>
    <w:rsid w:val="00F01BBE"/>
    <w:rsid w:val="00F01BCD"/>
    <w:rsid w:val="00F03533"/>
    <w:rsid w:val="00F03538"/>
    <w:rsid w:val="00F03EF9"/>
    <w:rsid w:val="00F0423E"/>
    <w:rsid w:val="00F04A55"/>
    <w:rsid w:val="00F04BC3"/>
    <w:rsid w:val="00F04CAD"/>
    <w:rsid w:val="00F04DD8"/>
    <w:rsid w:val="00F05824"/>
    <w:rsid w:val="00F05C5D"/>
    <w:rsid w:val="00F05C96"/>
    <w:rsid w:val="00F061A5"/>
    <w:rsid w:val="00F0622E"/>
    <w:rsid w:val="00F0627C"/>
    <w:rsid w:val="00F0630C"/>
    <w:rsid w:val="00F06980"/>
    <w:rsid w:val="00F06A17"/>
    <w:rsid w:val="00F06B03"/>
    <w:rsid w:val="00F06E50"/>
    <w:rsid w:val="00F06ED2"/>
    <w:rsid w:val="00F079BA"/>
    <w:rsid w:val="00F07BA3"/>
    <w:rsid w:val="00F106B0"/>
    <w:rsid w:val="00F10DF3"/>
    <w:rsid w:val="00F10EDE"/>
    <w:rsid w:val="00F1145C"/>
    <w:rsid w:val="00F1148E"/>
    <w:rsid w:val="00F1184B"/>
    <w:rsid w:val="00F12045"/>
    <w:rsid w:val="00F1246E"/>
    <w:rsid w:val="00F13107"/>
    <w:rsid w:val="00F1353B"/>
    <w:rsid w:val="00F14F1B"/>
    <w:rsid w:val="00F14FF9"/>
    <w:rsid w:val="00F15353"/>
    <w:rsid w:val="00F1581E"/>
    <w:rsid w:val="00F15C4F"/>
    <w:rsid w:val="00F15EF3"/>
    <w:rsid w:val="00F16148"/>
    <w:rsid w:val="00F16AFE"/>
    <w:rsid w:val="00F16DEB"/>
    <w:rsid w:val="00F170DE"/>
    <w:rsid w:val="00F1719D"/>
    <w:rsid w:val="00F17B60"/>
    <w:rsid w:val="00F20088"/>
    <w:rsid w:val="00F20118"/>
    <w:rsid w:val="00F20DA0"/>
    <w:rsid w:val="00F223BE"/>
    <w:rsid w:val="00F22BCC"/>
    <w:rsid w:val="00F22ED6"/>
    <w:rsid w:val="00F23120"/>
    <w:rsid w:val="00F23AD9"/>
    <w:rsid w:val="00F23EED"/>
    <w:rsid w:val="00F241B4"/>
    <w:rsid w:val="00F2496E"/>
    <w:rsid w:val="00F25169"/>
    <w:rsid w:val="00F25230"/>
    <w:rsid w:val="00F25624"/>
    <w:rsid w:val="00F25783"/>
    <w:rsid w:val="00F259AE"/>
    <w:rsid w:val="00F25C86"/>
    <w:rsid w:val="00F25DF1"/>
    <w:rsid w:val="00F25F9A"/>
    <w:rsid w:val="00F2601B"/>
    <w:rsid w:val="00F267A9"/>
    <w:rsid w:val="00F270E1"/>
    <w:rsid w:val="00F2776E"/>
    <w:rsid w:val="00F27C94"/>
    <w:rsid w:val="00F301FD"/>
    <w:rsid w:val="00F30553"/>
    <w:rsid w:val="00F307A4"/>
    <w:rsid w:val="00F31040"/>
    <w:rsid w:val="00F31380"/>
    <w:rsid w:val="00F3167F"/>
    <w:rsid w:val="00F31CC8"/>
    <w:rsid w:val="00F31CD5"/>
    <w:rsid w:val="00F3298B"/>
    <w:rsid w:val="00F330F6"/>
    <w:rsid w:val="00F33115"/>
    <w:rsid w:val="00F33161"/>
    <w:rsid w:val="00F332A3"/>
    <w:rsid w:val="00F3335E"/>
    <w:rsid w:val="00F3361D"/>
    <w:rsid w:val="00F33987"/>
    <w:rsid w:val="00F33C40"/>
    <w:rsid w:val="00F3410D"/>
    <w:rsid w:val="00F3417B"/>
    <w:rsid w:val="00F3458F"/>
    <w:rsid w:val="00F34664"/>
    <w:rsid w:val="00F349FA"/>
    <w:rsid w:val="00F34B0C"/>
    <w:rsid w:val="00F34F7F"/>
    <w:rsid w:val="00F3580B"/>
    <w:rsid w:val="00F35BF0"/>
    <w:rsid w:val="00F35DC6"/>
    <w:rsid w:val="00F366E8"/>
    <w:rsid w:val="00F36893"/>
    <w:rsid w:val="00F36C86"/>
    <w:rsid w:val="00F370DA"/>
    <w:rsid w:val="00F377C3"/>
    <w:rsid w:val="00F37CAD"/>
    <w:rsid w:val="00F4025B"/>
    <w:rsid w:val="00F4090C"/>
    <w:rsid w:val="00F40926"/>
    <w:rsid w:val="00F40A6A"/>
    <w:rsid w:val="00F40C00"/>
    <w:rsid w:val="00F4169B"/>
    <w:rsid w:val="00F41962"/>
    <w:rsid w:val="00F419CD"/>
    <w:rsid w:val="00F41BEF"/>
    <w:rsid w:val="00F42573"/>
    <w:rsid w:val="00F426DF"/>
    <w:rsid w:val="00F42B38"/>
    <w:rsid w:val="00F42F42"/>
    <w:rsid w:val="00F43432"/>
    <w:rsid w:val="00F43DE0"/>
    <w:rsid w:val="00F44478"/>
    <w:rsid w:val="00F4469A"/>
    <w:rsid w:val="00F44719"/>
    <w:rsid w:val="00F447D4"/>
    <w:rsid w:val="00F44DB5"/>
    <w:rsid w:val="00F45CB7"/>
    <w:rsid w:val="00F45F4B"/>
    <w:rsid w:val="00F460B6"/>
    <w:rsid w:val="00F47665"/>
    <w:rsid w:val="00F477EF"/>
    <w:rsid w:val="00F478F6"/>
    <w:rsid w:val="00F47C3F"/>
    <w:rsid w:val="00F47CD4"/>
    <w:rsid w:val="00F50221"/>
    <w:rsid w:val="00F50338"/>
    <w:rsid w:val="00F5057B"/>
    <w:rsid w:val="00F5072F"/>
    <w:rsid w:val="00F509B0"/>
    <w:rsid w:val="00F50AB6"/>
    <w:rsid w:val="00F5197F"/>
    <w:rsid w:val="00F521B5"/>
    <w:rsid w:val="00F52BE4"/>
    <w:rsid w:val="00F52F15"/>
    <w:rsid w:val="00F5313A"/>
    <w:rsid w:val="00F53167"/>
    <w:rsid w:val="00F53D7C"/>
    <w:rsid w:val="00F54161"/>
    <w:rsid w:val="00F546A7"/>
    <w:rsid w:val="00F56D4B"/>
    <w:rsid w:val="00F56DBB"/>
    <w:rsid w:val="00F5735A"/>
    <w:rsid w:val="00F57833"/>
    <w:rsid w:val="00F60237"/>
    <w:rsid w:val="00F61029"/>
    <w:rsid w:val="00F61174"/>
    <w:rsid w:val="00F62213"/>
    <w:rsid w:val="00F62718"/>
    <w:rsid w:val="00F6274D"/>
    <w:rsid w:val="00F62766"/>
    <w:rsid w:val="00F62874"/>
    <w:rsid w:val="00F62894"/>
    <w:rsid w:val="00F6311B"/>
    <w:rsid w:val="00F63335"/>
    <w:rsid w:val="00F63CAF"/>
    <w:rsid w:val="00F643BD"/>
    <w:rsid w:val="00F6447B"/>
    <w:rsid w:val="00F648E9"/>
    <w:rsid w:val="00F649C8"/>
    <w:rsid w:val="00F65BC2"/>
    <w:rsid w:val="00F661D6"/>
    <w:rsid w:val="00F66289"/>
    <w:rsid w:val="00F66670"/>
    <w:rsid w:val="00F6696F"/>
    <w:rsid w:val="00F66BAF"/>
    <w:rsid w:val="00F671F2"/>
    <w:rsid w:val="00F67340"/>
    <w:rsid w:val="00F67A5B"/>
    <w:rsid w:val="00F67D4B"/>
    <w:rsid w:val="00F67F08"/>
    <w:rsid w:val="00F70420"/>
    <w:rsid w:val="00F70510"/>
    <w:rsid w:val="00F705C6"/>
    <w:rsid w:val="00F719E9"/>
    <w:rsid w:val="00F71BAE"/>
    <w:rsid w:val="00F72038"/>
    <w:rsid w:val="00F72348"/>
    <w:rsid w:val="00F72387"/>
    <w:rsid w:val="00F729BA"/>
    <w:rsid w:val="00F72BF3"/>
    <w:rsid w:val="00F72CE4"/>
    <w:rsid w:val="00F72E6F"/>
    <w:rsid w:val="00F73400"/>
    <w:rsid w:val="00F7387B"/>
    <w:rsid w:val="00F73EE7"/>
    <w:rsid w:val="00F7417E"/>
    <w:rsid w:val="00F74466"/>
    <w:rsid w:val="00F7462B"/>
    <w:rsid w:val="00F74A0E"/>
    <w:rsid w:val="00F75149"/>
    <w:rsid w:val="00F75E96"/>
    <w:rsid w:val="00F7603B"/>
    <w:rsid w:val="00F76051"/>
    <w:rsid w:val="00F7672D"/>
    <w:rsid w:val="00F7697A"/>
    <w:rsid w:val="00F76F53"/>
    <w:rsid w:val="00F77532"/>
    <w:rsid w:val="00F77A32"/>
    <w:rsid w:val="00F77FE4"/>
    <w:rsid w:val="00F80F00"/>
    <w:rsid w:val="00F8138E"/>
    <w:rsid w:val="00F8263F"/>
    <w:rsid w:val="00F83DCE"/>
    <w:rsid w:val="00F84383"/>
    <w:rsid w:val="00F84C69"/>
    <w:rsid w:val="00F84D76"/>
    <w:rsid w:val="00F84EBD"/>
    <w:rsid w:val="00F85295"/>
    <w:rsid w:val="00F8535C"/>
    <w:rsid w:val="00F857EE"/>
    <w:rsid w:val="00F8596B"/>
    <w:rsid w:val="00F85B0A"/>
    <w:rsid w:val="00F85DED"/>
    <w:rsid w:val="00F8607E"/>
    <w:rsid w:val="00F86689"/>
    <w:rsid w:val="00F8685B"/>
    <w:rsid w:val="00F871AD"/>
    <w:rsid w:val="00F900E0"/>
    <w:rsid w:val="00F905A0"/>
    <w:rsid w:val="00F90C52"/>
    <w:rsid w:val="00F90F05"/>
    <w:rsid w:val="00F91456"/>
    <w:rsid w:val="00F9157E"/>
    <w:rsid w:val="00F91BD2"/>
    <w:rsid w:val="00F920F2"/>
    <w:rsid w:val="00F92420"/>
    <w:rsid w:val="00F92564"/>
    <w:rsid w:val="00F930C8"/>
    <w:rsid w:val="00F93121"/>
    <w:rsid w:val="00F93190"/>
    <w:rsid w:val="00F939D4"/>
    <w:rsid w:val="00F93D6E"/>
    <w:rsid w:val="00F94007"/>
    <w:rsid w:val="00F94057"/>
    <w:rsid w:val="00F947D2"/>
    <w:rsid w:val="00F955E3"/>
    <w:rsid w:val="00F95B28"/>
    <w:rsid w:val="00F95DF2"/>
    <w:rsid w:val="00F96183"/>
    <w:rsid w:val="00F96417"/>
    <w:rsid w:val="00F96940"/>
    <w:rsid w:val="00F96DA9"/>
    <w:rsid w:val="00F96F96"/>
    <w:rsid w:val="00F97367"/>
    <w:rsid w:val="00F976D3"/>
    <w:rsid w:val="00F97DDB"/>
    <w:rsid w:val="00F97FCF"/>
    <w:rsid w:val="00FA0199"/>
    <w:rsid w:val="00FA0F92"/>
    <w:rsid w:val="00FA12D2"/>
    <w:rsid w:val="00FA1589"/>
    <w:rsid w:val="00FA1C98"/>
    <w:rsid w:val="00FA1D97"/>
    <w:rsid w:val="00FA1F90"/>
    <w:rsid w:val="00FA22D0"/>
    <w:rsid w:val="00FA342D"/>
    <w:rsid w:val="00FA3582"/>
    <w:rsid w:val="00FA3CEB"/>
    <w:rsid w:val="00FA3FAA"/>
    <w:rsid w:val="00FA44D8"/>
    <w:rsid w:val="00FA4A9C"/>
    <w:rsid w:val="00FA5DDB"/>
    <w:rsid w:val="00FA65AC"/>
    <w:rsid w:val="00FA66C7"/>
    <w:rsid w:val="00FA6EF7"/>
    <w:rsid w:val="00FA7133"/>
    <w:rsid w:val="00FA746E"/>
    <w:rsid w:val="00FA7CCB"/>
    <w:rsid w:val="00FB0126"/>
    <w:rsid w:val="00FB01D2"/>
    <w:rsid w:val="00FB05F5"/>
    <w:rsid w:val="00FB06CA"/>
    <w:rsid w:val="00FB0A83"/>
    <w:rsid w:val="00FB1E02"/>
    <w:rsid w:val="00FB222B"/>
    <w:rsid w:val="00FB2346"/>
    <w:rsid w:val="00FB24F0"/>
    <w:rsid w:val="00FB2B06"/>
    <w:rsid w:val="00FB2C6D"/>
    <w:rsid w:val="00FB2F34"/>
    <w:rsid w:val="00FB31C4"/>
    <w:rsid w:val="00FB32F8"/>
    <w:rsid w:val="00FB3358"/>
    <w:rsid w:val="00FB37C5"/>
    <w:rsid w:val="00FB37F5"/>
    <w:rsid w:val="00FB4163"/>
    <w:rsid w:val="00FB423C"/>
    <w:rsid w:val="00FB5127"/>
    <w:rsid w:val="00FB568E"/>
    <w:rsid w:val="00FB5ABD"/>
    <w:rsid w:val="00FB5F40"/>
    <w:rsid w:val="00FB6042"/>
    <w:rsid w:val="00FB6600"/>
    <w:rsid w:val="00FB6BC5"/>
    <w:rsid w:val="00FB71D2"/>
    <w:rsid w:val="00FB769F"/>
    <w:rsid w:val="00FB7B48"/>
    <w:rsid w:val="00FC085D"/>
    <w:rsid w:val="00FC0B62"/>
    <w:rsid w:val="00FC0DC1"/>
    <w:rsid w:val="00FC0DD9"/>
    <w:rsid w:val="00FC27A5"/>
    <w:rsid w:val="00FC28D6"/>
    <w:rsid w:val="00FC36F5"/>
    <w:rsid w:val="00FC3917"/>
    <w:rsid w:val="00FC411A"/>
    <w:rsid w:val="00FC4F70"/>
    <w:rsid w:val="00FC5212"/>
    <w:rsid w:val="00FC5375"/>
    <w:rsid w:val="00FC582B"/>
    <w:rsid w:val="00FC5CD7"/>
    <w:rsid w:val="00FC5EF3"/>
    <w:rsid w:val="00FC648E"/>
    <w:rsid w:val="00FC7017"/>
    <w:rsid w:val="00FC72B4"/>
    <w:rsid w:val="00FC75F7"/>
    <w:rsid w:val="00FC7F40"/>
    <w:rsid w:val="00FD0030"/>
    <w:rsid w:val="00FD0054"/>
    <w:rsid w:val="00FD10E4"/>
    <w:rsid w:val="00FD2468"/>
    <w:rsid w:val="00FD282F"/>
    <w:rsid w:val="00FD2BC6"/>
    <w:rsid w:val="00FD2C03"/>
    <w:rsid w:val="00FD329D"/>
    <w:rsid w:val="00FD32CD"/>
    <w:rsid w:val="00FD4A8F"/>
    <w:rsid w:val="00FD4BF7"/>
    <w:rsid w:val="00FD5350"/>
    <w:rsid w:val="00FD5383"/>
    <w:rsid w:val="00FD54AE"/>
    <w:rsid w:val="00FD56B2"/>
    <w:rsid w:val="00FD56F7"/>
    <w:rsid w:val="00FD5915"/>
    <w:rsid w:val="00FD596F"/>
    <w:rsid w:val="00FD5C97"/>
    <w:rsid w:val="00FD5FD3"/>
    <w:rsid w:val="00FD616A"/>
    <w:rsid w:val="00FD6256"/>
    <w:rsid w:val="00FD63DA"/>
    <w:rsid w:val="00FD773C"/>
    <w:rsid w:val="00FD7C0C"/>
    <w:rsid w:val="00FE097E"/>
    <w:rsid w:val="00FE0A08"/>
    <w:rsid w:val="00FE129C"/>
    <w:rsid w:val="00FE13CC"/>
    <w:rsid w:val="00FE147C"/>
    <w:rsid w:val="00FE21EA"/>
    <w:rsid w:val="00FE2270"/>
    <w:rsid w:val="00FE304B"/>
    <w:rsid w:val="00FE37FD"/>
    <w:rsid w:val="00FE3E51"/>
    <w:rsid w:val="00FE3F87"/>
    <w:rsid w:val="00FE42C2"/>
    <w:rsid w:val="00FE4365"/>
    <w:rsid w:val="00FE4BE8"/>
    <w:rsid w:val="00FE4E75"/>
    <w:rsid w:val="00FE55C6"/>
    <w:rsid w:val="00FE57D4"/>
    <w:rsid w:val="00FE5DDF"/>
    <w:rsid w:val="00FE61BB"/>
    <w:rsid w:val="00FE6203"/>
    <w:rsid w:val="00FE6243"/>
    <w:rsid w:val="00FE6B26"/>
    <w:rsid w:val="00FE6E00"/>
    <w:rsid w:val="00FE6F09"/>
    <w:rsid w:val="00FE7335"/>
    <w:rsid w:val="00FF06C5"/>
    <w:rsid w:val="00FF0753"/>
    <w:rsid w:val="00FF0B03"/>
    <w:rsid w:val="00FF0CD1"/>
    <w:rsid w:val="00FF15F0"/>
    <w:rsid w:val="00FF179B"/>
    <w:rsid w:val="00FF1A30"/>
    <w:rsid w:val="00FF1D55"/>
    <w:rsid w:val="00FF1E0C"/>
    <w:rsid w:val="00FF24AB"/>
    <w:rsid w:val="00FF2787"/>
    <w:rsid w:val="00FF2D19"/>
    <w:rsid w:val="00FF3FF7"/>
    <w:rsid w:val="00FF47B7"/>
    <w:rsid w:val="00FF4834"/>
    <w:rsid w:val="00FF4987"/>
    <w:rsid w:val="00FF4F1D"/>
    <w:rsid w:val="00FF5C04"/>
    <w:rsid w:val="00FF5C2A"/>
    <w:rsid w:val="00FF6D66"/>
    <w:rsid w:val="00FF6DDA"/>
    <w:rsid w:val="00FF7055"/>
    <w:rsid w:val="00FF7172"/>
    <w:rsid w:val="00FF7323"/>
    <w:rsid w:val="00FF7553"/>
    <w:rsid w:val="00FF7901"/>
    <w:rsid w:val="00FF7AF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oNotEmbedSmartTags/>
  <w:decimalSymbol w:val=","/>
  <w:listSeparator w:val=";"/>
  <w14:docId w14:val="39E38169"/>
  <w15:docId w15:val="{08B13FDA-32AD-4ECC-B466-577223671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kern w:val="1"/>
      <w:sz w:val="24"/>
      <w:lang w:eastAsia="zh-CN"/>
    </w:rPr>
  </w:style>
  <w:style w:type="paragraph" w:styleId="Ttulo1">
    <w:name w:val="heading 1"/>
    <w:basedOn w:val="Normal"/>
    <w:next w:val="Normal"/>
    <w:link w:val="Ttulo1Char"/>
    <w:qFormat/>
    <w:pPr>
      <w:keepNext/>
      <w:numPr>
        <w:numId w:val="1"/>
      </w:numPr>
      <w:outlineLvl w:val="0"/>
    </w:pPr>
    <w:rPr>
      <w:b/>
    </w:rPr>
  </w:style>
  <w:style w:type="paragraph" w:styleId="Ttulo2">
    <w:name w:val="heading 2"/>
    <w:basedOn w:val="Normal"/>
    <w:next w:val="Normal"/>
    <w:link w:val="Ttulo2Char"/>
    <w:qFormat/>
    <w:pPr>
      <w:keepNext/>
      <w:numPr>
        <w:ilvl w:val="1"/>
        <w:numId w:val="1"/>
      </w:numPr>
      <w:outlineLvl w:val="1"/>
    </w:pPr>
    <w:rPr>
      <w:b/>
    </w:rPr>
  </w:style>
  <w:style w:type="paragraph" w:styleId="Ttulo3">
    <w:name w:val="heading 3"/>
    <w:basedOn w:val="Normal"/>
    <w:next w:val="Normal"/>
    <w:link w:val="Ttulo3Char"/>
    <w:qFormat/>
    <w:pPr>
      <w:keepNext/>
      <w:numPr>
        <w:ilvl w:val="2"/>
        <w:numId w:val="1"/>
      </w:numPr>
      <w:outlineLvl w:val="2"/>
    </w:pPr>
    <w:rPr>
      <w:b/>
    </w:rPr>
  </w:style>
  <w:style w:type="paragraph" w:styleId="Ttulo4">
    <w:name w:val="heading 4"/>
    <w:basedOn w:val="Normal"/>
    <w:next w:val="Normal"/>
    <w:link w:val="Ttulo4Char"/>
    <w:qFormat/>
    <w:pPr>
      <w:keepNext/>
      <w:numPr>
        <w:ilvl w:val="3"/>
        <w:numId w:val="1"/>
      </w:numPr>
      <w:jc w:val="center"/>
      <w:outlineLvl w:val="3"/>
    </w:pPr>
    <w:rPr>
      <w:b/>
    </w:rPr>
  </w:style>
  <w:style w:type="paragraph" w:styleId="Ttulo5">
    <w:name w:val="heading 5"/>
    <w:basedOn w:val="Normal"/>
    <w:next w:val="Normal"/>
    <w:link w:val="Ttulo5Char"/>
    <w:qFormat/>
    <w:pPr>
      <w:keepNext/>
      <w:numPr>
        <w:ilvl w:val="4"/>
        <w:numId w:val="1"/>
      </w:numPr>
      <w:jc w:val="both"/>
      <w:outlineLvl w:val="4"/>
    </w:pPr>
    <w:rPr>
      <w:rFonts w:ascii="Arial" w:hAnsi="Arial" w:cs="Arial"/>
      <w:b/>
      <w:color w:val="000080"/>
    </w:rPr>
  </w:style>
  <w:style w:type="paragraph" w:styleId="Ttulo6">
    <w:name w:val="heading 6"/>
    <w:basedOn w:val="Normal"/>
    <w:next w:val="Normal"/>
    <w:link w:val="Ttulo6Char"/>
    <w:qFormat/>
    <w:pPr>
      <w:keepNext/>
      <w:numPr>
        <w:ilvl w:val="5"/>
        <w:numId w:val="1"/>
      </w:numPr>
      <w:jc w:val="both"/>
      <w:outlineLvl w:val="5"/>
    </w:pPr>
    <w:rPr>
      <w:rFonts w:ascii="Arial" w:hAnsi="Arial" w:cs="Arial"/>
      <w:b/>
    </w:rPr>
  </w:style>
  <w:style w:type="paragraph" w:styleId="Ttulo7">
    <w:name w:val="heading 7"/>
    <w:basedOn w:val="Normal"/>
    <w:next w:val="Normal"/>
    <w:link w:val="Ttulo7Char"/>
    <w:qFormat/>
    <w:pPr>
      <w:keepNext/>
      <w:numPr>
        <w:numId w:val="3"/>
      </w:numPr>
      <w:tabs>
        <w:tab w:val="left" w:pos="720"/>
      </w:tabs>
      <w:ind w:left="0" w:firstLine="0"/>
      <w:jc w:val="center"/>
      <w:outlineLvl w:val="6"/>
    </w:pPr>
    <w:rPr>
      <w:rFonts w:ascii="Impact" w:hAnsi="Impact" w:cs="Impact"/>
      <w:color w:val="000080"/>
      <w:sz w:val="32"/>
    </w:rPr>
  </w:style>
  <w:style w:type="paragraph" w:styleId="Ttulo8">
    <w:name w:val="heading 8"/>
    <w:basedOn w:val="Normal"/>
    <w:next w:val="Normal"/>
    <w:link w:val="Ttulo8Char"/>
    <w:qFormat/>
    <w:pPr>
      <w:keepNext/>
      <w:spacing w:line="360" w:lineRule="auto"/>
      <w:ind w:left="567" w:hanging="567"/>
      <w:jc w:val="both"/>
      <w:outlineLvl w:val="7"/>
    </w:pPr>
    <w:rPr>
      <w:rFonts w:ascii="Arial" w:hAnsi="Arial" w:cs="Arial"/>
      <w:b/>
      <w:color w:val="000080"/>
    </w:rPr>
  </w:style>
  <w:style w:type="paragraph" w:styleId="Ttulo9">
    <w:name w:val="heading 9"/>
    <w:basedOn w:val="Normal"/>
    <w:next w:val="Normal"/>
    <w:link w:val="Ttulo9Char"/>
    <w:qFormat/>
    <w:pPr>
      <w:keepNext/>
      <w:spacing w:line="360" w:lineRule="auto"/>
      <w:ind w:left="567" w:hanging="567"/>
      <w:outlineLvl w:val="8"/>
    </w:pPr>
    <w:rPr>
      <w:rFonts w:ascii="Arial" w:hAnsi="Arial" w:cs="Arial"/>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Symbol" w:hAnsi="Symbol" w:cs="Symbol"/>
      <w:color w:val="00000A"/>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WW8Num4z0">
    <w:name w:val="WW8Num4z0"/>
    <w:rPr>
      <w:b/>
      <w:i w:val="0"/>
      <w:color w:val="00000A"/>
      <w:sz w:val="26"/>
    </w:rPr>
  </w:style>
  <w:style w:type="character" w:customStyle="1" w:styleId="WW8Num4z1">
    <w:name w:val="WW8Num4z1"/>
    <w:rPr>
      <w:b/>
      <w:i/>
      <w:color w:val="00000A"/>
      <w:sz w:val="24"/>
    </w:rPr>
  </w:style>
  <w:style w:type="character" w:customStyle="1" w:styleId="WW8Num4z2">
    <w:name w:val="WW8Num4z2"/>
    <w:rPr>
      <w:b w:val="0"/>
      <w:i/>
      <w:color w:val="00000A"/>
      <w:sz w:val="24"/>
    </w:rPr>
  </w:style>
  <w:style w:type="character" w:customStyle="1" w:styleId="WW8Num4z3">
    <w:name w:val="WW8Num4z3"/>
    <w:rPr>
      <w:b/>
      <w:i w:val="0"/>
      <w:color w:val="00000A"/>
      <w:sz w:val="22"/>
    </w:rPr>
  </w:style>
  <w:style w:type="character" w:customStyle="1" w:styleId="WW8Num4z4">
    <w:name w:val="WW8Num4z4"/>
    <w:rPr>
      <w:b/>
      <w:i/>
      <w:color w:val="00000A"/>
      <w:sz w:val="22"/>
    </w:rPr>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Wingdings" w:hAnsi="Wingdings" w:cs="Wingdings" w:hint="default"/>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cs="Wingdings"/>
    </w:rPr>
  </w:style>
  <w:style w:type="character" w:customStyle="1" w:styleId="WW8Num5z3">
    <w:name w:val="WW8Num5z3"/>
    <w:rPr>
      <w:rFonts w:ascii="Symbol" w:hAnsi="Symbol" w:cs="Symbol"/>
    </w:rPr>
  </w:style>
  <w:style w:type="character" w:customStyle="1" w:styleId="WW8Num6z0">
    <w:name w:val="WW8Num6z0"/>
    <w:rPr>
      <w:rFonts w:cs="Arial"/>
      <w:sz w:val="16"/>
      <w:szCs w:val="16"/>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b/>
      <w:sz w:val="20"/>
      <w:szCs w:val="20"/>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Wingdings" w:hAnsi="Wingdings" w:cs="Wingdings" w:hint="default"/>
      <w:szCs w:val="24"/>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cs="Wingdings"/>
    </w:rPr>
  </w:style>
  <w:style w:type="character" w:customStyle="1" w:styleId="WW8Num8z3">
    <w:name w:val="WW8Num8z3"/>
    <w:rPr>
      <w:rFonts w:ascii="Symbol" w:hAnsi="Symbol" w:cs="Symbol"/>
    </w:rPr>
  </w:style>
  <w:style w:type="character" w:customStyle="1" w:styleId="WW8Num9z0">
    <w:name w:val="WW8Num9z0"/>
    <w:rPr>
      <w:rFonts w:ascii="Wingdings" w:hAnsi="Wingdings" w:cs="Wingdings" w:hint="default"/>
      <w:sz w:val="24"/>
      <w:szCs w:val="24"/>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9z3">
    <w:name w:val="WW8Num9z3"/>
    <w:rPr>
      <w:rFonts w:ascii="Symbol" w:hAnsi="Symbol" w:cs="Symbol"/>
      <w:sz w:val="22"/>
      <w:szCs w:val="22"/>
    </w:rPr>
  </w:style>
  <w:style w:type="character" w:customStyle="1" w:styleId="WW8Num10z0">
    <w:name w:val="WW8Num10z0"/>
    <w:rPr>
      <w:rFonts w:ascii="Symbol" w:hAnsi="Symbol" w:cs="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cs="Wingdings"/>
    </w:rPr>
  </w:style>
  <w:style w:type="character" w:customStyle="1" w:styleId="WW8Num11z0">
    <w:name w:val="WW8Num11z0"/>
    <w:rPr>
      <w:rFonts w:ascii="Trebuchet MS" w:hAnsi="Trebuchet MS" w:cs="Arial"/>
      <w:b/>
      <w:sz w:val="20"/>
      <w:szCs w:val="20"/>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cs="Arial"/>
      <w:sz w:val="22"/>
      <w:szCs w:val="22"/>
      <w:lang w:val="pt-BR"/>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cs="Arial"/>
      <w:b w:val="0"/>
      <w:sz w:val="22"/>
      <w:szCs w:val="22"/>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Trebuchet MS" w:hAnsi="Trebuchet MS" w:cs="Arial"/>
      <w:b/>
      <w:szCs w:val="24"/>
      <w:u w:val="none"/>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lang w:val="pt-BR"/>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cs="Arial"/>
      <w:sz w:val="22"/>
      <w:szCs w:val="22"/>
      <w:u w:val="none"/>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cs="Arial"/>
      <w:b w:val="0"/>
      <w:sz w:val="22"/>
      <w:szCs w:val="22"/>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rFonts w:ascii="EYInterstate" w:hAnsi="EYInterstate" w:cs="EYInterstate"/>
      <w:color w:val="808080"/>
      <w:sz w:val="20"/>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cs="Arial"/>
      <w:sz w:val="18"/>
      <w:szCs w:val="18"/>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ascii="Symbol" w:hAnsi="Symbol" w:cs="Symbo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cs="Wingdings"/>
    </w:rPr>
  </w:style>
  <w:style w:type="character" w:customStyle="1" w:styleId="WW8Num26z0">
    <w:name w:val="WW8Num26z0"/>
    <w:rPr>
      <w:rFonts w:cs="Arial"/>
      <w:b w:val="0"/>
      <w:sz w:val="22"/>
      <w:szCs w:val="22"/>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cs="Arial" w:hint="default"/>
      <w:sz w:val="22"/>
      <w:szCs w:val="22"/>
      <w:u w:val="none"/>
    </w:rPr>
  </w:style>
  <w:style w:type="character" w:customStyle="1" w:styleId="WW8Num27z1">
    <w:name w:val="WW8Num27z1"/>
    <w:rPr>
      <w:rFonts w:hint="default"/>
    </w:rPr>
  </w:style>
  <w:style w:type="character" w:customStyle="1" w:styleId="WW8Num28z0">
    <w:name w:val="WW8Num28z0"/>
    <w:rPr>
      <w:rFonts w:cs="Arial" w:hint="default"/>
      <w:sz w:val="22"/>
      <w:szCs w:val="22"/>
      <w:u w:val="none"/>
    </w:rPr>
  </w:style>
  <w:style w:type="character" w:customStyle="1" w:styleId="WW8Num28z1">
    <w:name w:val="WW8Num28z1"/>
    <w:rPr>
      <w:rFonts w:hint="default"/>
    </w:rPr>
  </w:style>
  <w:style w:type="character" w:customStyle="1" w:styleId="WW8Num29z0">
    <w:name w:val="WW8Num29z0"/>
    <w:rPr>
      <w:rFonts w:ascii="Wingdings" w:hAnsi="Wingdings" w:cs="Wingdings" w:hint="default"/>
      <w:sz w:val="24"/>
      <w:szCs w:val="24"/>
    </w:rPr>
  </w:style>
  <w:style w:type="character" w:customStyle="1" w:styleId="WW8Num29z1">
    <w:name w:val="WW8Num29z1"/>
    <w:rPr>
      <w:rFonts w:ascii="Courier New" w:hAnsi="Courier New" w:cs="Courier New" w:hint="default"/>
    </w:rPr>
  </w:style>
  <w:style w:type="character" w:customStyle="1" w:styleId="WW8Num29z3">
    <w:name w:val="WW8Num29z3"/>
    <w:rPr>
      <w:rFonts w:ascii="Symbol" w:hAnsi="Symbol" w:cs="Symbol" w:hint="default"/>
    </w:rPr>
  </w:style>
  <w:style w:type="character" w:customStyle="1" w:styleId="WW8Num30z0">
    <w:name w:val="WW8Num30z0"/>
    <w:rPr>
      <w:rFonts w:hint="default"/>
      <w:b/>
    </w:rPr>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rFonts w:ascii="Wingdings" w:hAnsi="Wingdings" w:cs="Wingdings" w:hint="default"/>
    </w:rPr>
  </w:style>
  <w:style w:type="character" w:customStyle="1" w:styleId="WW8Num31z1">
    <w:name w:val="WW8Num31z1"/>
    <w:rPr>
      <w:rFonts w:ascii="Courier New" w:hAnsi="Courier New" w:cs="Courier New" w:hint="default"/>
    </w:rPr>
  </w:style>
  <w:style w:type="character" w:customStyle="1" w:styleId="WW8Num31z3">
    <w:name w:val="WW8Num31z3"/>
    <w:rPr>
      <w:rFonts w:ascii="Symbol" w:hAnsi="Symbol" w:cs="Symbol" w:hint="default"/>
    </w:rPr>
  </w:style>
  <w:style w:type="character" w:customStyle="1" w:styleId="WW8Num32z0">
    <w:name w:val="WW8Num32z0"/>
    <w:rPr>
      <w:rFonts w:cs="Trebuchet MS" w:hint="default"/>
      <w:b/>
    </w:rPr>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ascii="Wingdings" w:hAnsi="Wingdings" w:cs="Wingdings" w:hint="default"/>
    </w:rPr>
  </w:style>
  <w:style w:type="character" w:customStyle="1" w:styleId="WW8Num33z1">
    <w:name w:val="WW8Num33z1"/>
    <w:rPr>
      <w:rFonts w:ascii="Courier New" w:hAnsi="Courier New" w:cs="Courier New" w:hint="default"/>
    </w:rPr>
  </w:style>
  <w:style w:type="character" w:customStyle="1" w:styleId="WW8Num33z3">
    <w:name w:val="WW8Num33z3"/>
    <w:rPr>
      <w:rFonts w:ascii="Symbol" w:hAnsi="Symbol" w:cs="Symbol" w:hint="default"/>
    </w:rPr>
  </w:style>
  <w:style w:type="character" w:customStyle="1" w:styleId="WW8Num34z0">
    <w:name w:val="WW8Num34z0"/>
    <w:rPr>
      <w:rFonts w:ascii="Wingdings" w:hAnsi="Wingdings" w:cs="Wingdings" w:hint="default"/>
      <w:sz w:val="24"/>
      <w:szCs w:val="24"/>
    </w:rPr>
  </w:style>
  <w:style w:type="character" w:customStyle="1" w:styleId="WW8Num34z1">
    <w:name w:val="WW8Num34z1"/>
    <w:rPr>
      <w:rFonts w:ascii="Courier New" w:hAnsi="Courier New" w:cs="Courier New" w:hint="default"/>
      <w:sz w:val="20"/>
    </w:rPr>
  </w:style>
  <w:style w:type="character" w:customStyle="1" w:styleId="WW8Num34z2">
    <w:name w:val="WW8Num34z2"/>
    <w:rPr>
      <w:rFonts w:ascii="Wingdings" w:hAnsi="Wingdings" w:cs="Wingdings" w:hint="default"/>
      <w:sz w:val="20"/>
    </w:rPr>
  </w:style>
  <w:style w:type="character" w:customStyle="1" w:styleId="WW8Num35z0">
    <w:name w:val="WW8Num35z0"/>
    <w:rPr>
      <w:rFonts w:ascii="Wingdings" w:hAnsi="Wingdings" w:cs="Wingdings" w:hint="default"/>
      <w:szCs w:val="24"/>
    </w:rPr>
  </w:style>
  <w:style w:type="character" w:customStyle="1" w:styleId="WW8Num35z1">
    <w:name w:val="WW8Num35z1"/>
    <w:rPr>
      <w:rFonts w:ascii="Courier New" w:hAnsi="Courier New" w:cs="Courier New" w:hint="default"/>
    </w:rPr>
  </w:style>
  <w:style w:type="character" w:customStyle="1" w:styleId="WW8Num35z3">
    <w:name w:val="WW8Num35z3"/>
    <w:rPr>
      <w:rFonts w:ascii="Symbol" w:hAnsi="Symbol" w:cs="Symbol" w:hint="default"/>
    </w:rPr>
  </w:style>
  <w:style w:type="character" w:customStyle="1" w:styleId="WW8Num36z0">
    <w:name w:val="WW8Num36z0"/>
    <w:rPr>
      <w:rFonts w:ascii="Wingdings" w:hAnsi="Wingdings" w:cs="Wingdings" w:hint="default"/>
    </w:rPr>
  </w:style>
  <w:style w:type="character" w:customStyle="1" w:styleId="WW8Num36z1">
    <w:name w:val="WW8Num36z1"/>
    <w:rPr>
      <w:rFonts w:ascii="Courier New" w:hAnsi="Courier New" w:cs="Courier New" w:hint="default"/>
    </w:rPr>
  </w:style>
  <w:style w:type="character" w:customStyle="1" w:styleId="WW8Num36z3">
    <w:name w:val="WW8Num36z3"/>
    <w:rPr>
      <w:rFonts w:ascii="Symbol" w:hAnsi="Symbol" w:cs="Symbol" w:hint="default"/>
    </w:rPr>
  </w:style>
  <w:style w:type="character" w:customStyle="1" w:styleId="WW8Num37z0">
    <w:name w:val="WW8Num37z0"/>
    <w:rPr>
      <w:rFonts w:hint="default"/>
    </w:rPr>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WW8Num38z0">
    <w:name w:val="WW8Num38z0"/>
    <w:rPr>
      <w:rFonts w:cs="Trebuchet MS" w:hint="default"/>
    </w:rPr>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39z0">
    <w:name w:val="WW8Num39z0"/>
    <w:rPr>
      <w:rFonts w:ascii="Wingdings" w:hAnsi="Wingdings" w:cs="Wingdings" w:hint="default"/>
      <w:szCs w:val="24"/>
    </w:rPr>
  </w:style>
  <w:style w:type="character" w:customStyle="1" w:styleId="WW8Num39z1">
    <w:name w:val="WW8Num39z1"/>
    <w:rPr>
      <w:rFonts w:ascii="Courier New" w:hAnsi="Courier New" w:cs="Courier New" w:hint="default"/>
    </w:rPr>
  </w:style>
  <w:style w:type="character" w:customStyle="1" w:styleId="WW8Num39z3">
    <w:name w:val="WW8Num39z3"/>
    <w:rPr>
      <w:rFonts w:ascii="Symbol" w:hAnsi="Symbol" w:cs="Symbol" w:hint="default"/>
    </w:rPr>
  </w:style>
  <w:style w:type="character" w:customStyle="1" w:styleId="WW8Num40z0">
    <w:name w:val="WW8Num40z0"/>
    <w:rPr>
      <w:rFonts w:hint="default"/>
    </w:rPr>
  </w:style>
  <w:style w:type="character" w:customStyle="1" w:styleId="WW8Num40z1">
    <w:name w:val="WW8Num40z1"/>
  </w:style>
  <w:style w:type="character" w:customStyle="1" w:styleId="WW8Num40z2">
    <w:name w:val="WW8Num40z2"/>
  </w:style>
  <w:style w:type="character" w:customStyle="1" w:styleId="WW8Num40z3">
    <w:name w:val="WW8Num40z3"/>
  </w:style>
  <w:style w:type="character" w:customStyle="1" w:styleId="WW8Num40z4">
    <w:name w:val="WW8Num40z4"/>
  </w:style>
  <w:style w:type="character" w:customStyle="1" w:styleId="WW8Num40z5">
    <w:name w:val="WW8Num40z5"/>
  </w:style>
  <w:style w:type="character" w:customStyle="1" w:styleId="WW8Num40z6">
    <w:name w:val="WW8Num40z6"/>
  </w:style>
  <w:style w:type="character" w:customStyle="1" w:styleId="WW8Num40z7">
    <w:name w:val="WW8Num40z7"/>
  </w:style>
  <w:style w:type="character" w:customStyle="1" w:styleId="WW8Num40z8">
    <w:name w:val="WW8Num40z8"/>
  </w:style>
  <w:style w:type="character" w:customStyle="1" w:styleId="WW8Num41z0">
    <w:name w:val="WW8Num41z0"/>
    <w:rPr>
      <w:rFonts w:ascii="Wingdings" w:hAnsi="Wingdings" w:cs="Wingdings" w:hint="default"/>
    </w:rPr>
  </w:style>
  <w:style w:type="character" w:customStyle="1" w:styleId="WW8Num41z1">
    <w:name w:val="WW8Num41z1"/>
    <w:rPr>
      <w:rFonts w:ascii="Courier New" w:hAnsi="Courier New" w:cs="Courier New" w:hint="default"/>
    </w:rPr>
  </w:style>
  <w:style w:type="character" w:customStyle="1" w:styleId="WW8Num41z3">
    <w:name w:val="WW8Num41z3"/>
    <w:rPr>
      <w:rFonts w:ascii="Symbol" w:hAnsi="Symbol" w:cs="Symbol" w:hint="default"/>
    </w:rPr>
  </w:style>
  <w:style w:type="character" w:customStyle="1" w:styleId="WW8Num42z0">
    <w:name w:val="WW8Num42z0"/>
    <w:rPr>
      <w:rFonts w:ascii="Trebuchet MS" w:eastAsia="Times New Roman" w:hAnsi="Trebuchet MS" w:cs="Arial" w:hint="default"/>
      <w:b/>
      <w:sz w:val="20"/>
      <w:szCs w:val="20"/>
    </w:rPr>
  </w:style>
  <w:style w:type="character" w:customStyle="1" w:styleId="WW8Num42z1">
    <w:name w:val="WW8Num42z1"/>
  </w:style>
  <w:style w:type="character" w:customStyle="1" w:styleId="WW8Num42z2">
    <w:name w:val="WW8Num42z2"/>
  </w:style>
  <w:style w:type="character" w:customStyle="1" w:styleId="WW8Num42z3">
    <w:name w:val="WW8Num42z3"/>
  </w:style>
  <w:style w:type="character" w:customStyle="1" w:styleId="WW8Num42z4">
    <w:name w:val="WW8Num42z4"/>
  </w:style>
  <w:style w:type="character" w:customStyle="1" w:styleId="WW8Num42z5">
    <w:name w:val="WW8Num42z5"/>
  </w:style>
  <w:style w:type="character" w:customStyle="1" w:styleId="WW8Num42z6">
    <w:name w:val="WW8Num42z6"/>
  </w:style>
  <w:style w:type="character" w:customStyle="1" w:styleId="WW8Num42z7">
    <w:name w:val="WW8Num42z7"/>
  </w:style>
  <w:style w:type="character" w:customStyle="1" w:styleId="WW8Num42z8">
    <w:name w:val="WW8Num42z8"/>
  </w:style>
  <w:style w:type="character" w:customStyle="1" w:styleId="WW8Num43z0">
    <w:name w:val="WW8Num43z0"/>
    <w:rPr>
      <w:rFonts w:cs="Times New Roman" w:hint="default"/>
      <w:b/>
      <w:bCs/>
      <w:sz w:val="20"/>
      <w:szCs w:val="20"/>
    </w:rPr>
  </w:style>
  <w:style w:type="character" w:customStyle="1" w:styleId="WW8Num43z1">
    <w:name w:val="WW8Num43z1"/>
  </w:style>
  <w:style w:type="character" w:customStyle="1" w:styleId="WW8Num43z2">
    <w:name w:val="WW8Num43z2"/>
  </w:style>
  <w:style w:type="character" w:customStyle="1" w:styleId="WW8Num43z3">
    <w:name w:val="WW8Num43z3"/>
  </w:style>
  <w:style w:type="character" w:customStyle="1" w:styleId="WW8Num43z4">
    <w:name w:val="WW8Num43z4"/>
  </w:style>
  <w:style w:type="character" w:customStyle="1" w:styleId="WW8Num43z5">
    <w:name w:val="WW8Num43z5"/>
  </w:style>
  <w:style w:type="character" w:customStyle="1" w:styleId="WW8Num43z6">
    <w:name w:val="WW8Num43z6"/>
  </w:style>
  <w:style w:type="character" w:customStyle="1" w:styleId="WW8Num43z7">
    <w:name w:val="WW8Num43z7"/>
  </w:style>
  <w:style w:type="character" w:customStyle="1" w:styleId="WW8Num43z8">
    <w:name w:val="WW8Num43z8"/>
  </w:style>
  <w:style w:type="character" w:customStyle="1" w:styleId="WW8Num44z0">
    <w:name w:val="WW8Num44z0"/>
    <w:rPr>
      <w:rFonts w:cs="Times New Roman" w:hint="default"/>
    </w:rPr>
  </w:style>
  <w:style w:type="character" w:customStyle="1" w:styleId="WW8Num44z1">
    <w:name w:val="WW8Num44z1"/>
  </w:style>
  <w:style w:type="character" w:customStyle="1" w:styleId="WW8Num44z2">
    <w:name w:val="WW8Num44z2"/>
  </w:style>
  <w:style w:type="character" w:customStyle="1" w:styleId="WW8Num44z3">
    <w:name w:val="WW8Num44z3"/>
  </w:style>
  <w:style w:type="character" w:customStyle="1" w:styleId="WW8Num44z4">
    <w:name w:val="WW8Num44z4"/>
  </w:style>
  <w:style w:type="character" w:customStyle="1" w:styleId="WW8Num44z5">
    <w:name w:val="WW8Num44z5"/>
  </w:style>
  <w:style w:type="character" w:customStyle="1" w:styleId="WW8Num44z6">
    <w:name w:val="WW8Num44z6"/>
  </w:style>
  <w:style w:type="character" w:customStyle="1" w:styleId="WW8Num44z7">
    <w:name w:val="WW8Num44z7"/>
  </w:style>
  <w:style w:type="character" w:customStyle="1" w:styleId="WW8Num44z8">
    <w:name w:val="WW8Num44z8"/>
  </w:style>
  <w:style w:type="character" w:customStyle="1" w:styleId="WW8Num45z0">
    <w:name w:val="WW8Num45z0"/>
    <w:rPr>
      <w:rFonts w:ascii="Wingdings" w:hAnsi="Wingdings" w:cs="Wingdings" w:hint="default"/>
      <w:lang w:val="pt-BR"/>
    </w:rPr>
  </w:style>
  <w:style w:type="character" w:customStyle="1" w:styleId="WW8Num45z1">
    <w:name w:val="WW8Num45z1"/>
    <w:rPr>
      <w:rFonts w:ascii="Courier New" w:hAnsi="Courier New" w:cs="Courier New" w:hint="default"/>
    </w:rPr>
  </w:style>
  <w:style w:type="character" w:customStyle="1" w:styleId="WW8Num45z3">
    <w:name w:val="WW8Num45z3"/>
    <w:rPr>
      <w:rFonts w:ascii="Symbol" w:hAnsi="Symbol" w:cs="Symbol" w:hint="default"/>
    </w:rPr>
  </w:style>
  <w:style w:type="character" w:customStyle="1" w:styleId="WW8Num46z0">
    <w:name w:val="WW8Num46z0"/>
    <w:rPr>
      <w:rFonts w:hint="default"/>
    </w:rPr>
  </w:style>
  <w:style w:type="character" w:customStyle="1" w:styleId="WW8Num46z1">
    <w:name w:val="WW8Num46z1"/>
  </w:style>
  <w:style w:type="character" w:customStyle="1" w:styleId="WW8Num46z2">
    <w:name w:val="WW8Num46z2"/>
  </w:style>
  <w:style w:type="character" w:customStyle="1" w:styleId="WW8Num46z3">
    <w:name w:val="WW8Num46z3"/>
  </w:style>
  <w:style w:type="character" w:customStyle="1" w:styleId="WW8Num46z4">
    <w:name w:val="WW8Num46z4"/>
  </w:style>
  <w:style w:type="character" w:customStyle="1" w:styleId="WW8Num46z5">
    <w:name w:val="WW8Num46z5"/>
  </w:style>
  <w:style w:type="character" w:customStyle="1" w:styleId="WW8Num46z6">
    <w:name w:val="WW8Num46z6"/>
  </w:style>
  <w:style w:type="character" w:customStyle="1" w:styleId="WW8Num46z7">
    <w:name w:val="WW8Num46z7"/>
  </w:style>
  <w:style w:type="character" w:customStyle="1" w:styleId="WW8Num46z8">
    <w:name w:val="WW8Num46z8"/>
  </w:style>
  <w:style w:type="character" w:customStyle="1" w:styleId="WW8Num47z0">
    <w:name w:val="WW8Num47z0"/>
    <w:rPr>
      <w:rFonts w:ascii="Trebuchet MS" w:hAnsi="Trebuchet MS" w:cs="Trebuchet MS" w:hint="default"/>
      <w:b/>
      <w:bCs/>
      <w:sz w:val="18"/>
      <w:szCs w:val="18"/>
    </w:rPr>
  </w:style>
  <w:style w:type="character" w:customStyle="1" w:styleId="WW8Num47z1">
    <w:name w:val="WW8Num47z1"/>
  </w:style>
  <w:style w:type="character" w:customStyle="1" w:styleId="WW8Num47z2">
    <w:name w:val="WW8Num47z2"/>
  </w:style>
  <w:style w:type="character" w:customStyle="1" w:styleId="WW8Num47z3">
    <w:name w:val="WW8Num47z3"/>
  </w:style>
  <w:style w:type="character" w:customStyle="1" w:styleId="WW8Num47z4">
    <w:name w:val="WW8Num47z4"/>
  </w:style>
  <w:style w:type="character" w:customStyle="1" w:styleId="WW8Num47z5">
    <w:name w:val="WW8Num47z5"/>
  </w:style>
  <w:style w:type="character" w:customStyle="1" w:styleId="WW8Num47z6">
    <w:name w:val="WW8Num47z6"/>
  </w:style>
  <w:style w:type="character" w:customStyle="1" w:styleId="WW8Num47z7">
    <w:name w:val="WW8Num47z7"/>
  </w:style>
  <w:style w:type="character" w:customStyle="1" w:styleId="WW8Num47z8">
    <w:name w:val="WW8Num47z8"/>
  </w:style>
  <w:style w:type="character" w:customStyle="1" w:styleId="WW8Num48z0">
    <w:name w:val="WW8Num48z0"/>
    <w:rPr>
      <w:rFonts w:hint="default"/>
      <w:b/>
    </w:rPr>
  </w:style>
  <w:style w:type="character" w:customStyle="1" w:styleId="WW8Num49z0">
    <w:name w:val="WW8Num49z0"/>
    <w:rPr>
      <w:rFonts w:cs="Trebuchet MS" w:hint="default"/>
      <w:b/>
      <w:bCs/>
    </w:rPr>
  </w:style>
  <w:style w:type="character" w:customStyle="1" w:styleId="WW8Num49z1">
    <w:name w:val="WW8Num49z1"/>
  </w:style>
  <w:style w:type="character" w:customStyle="1" w:styleId="WW8Num49z2">
    <w:name w:val="WW8Num49z2"/>
  </w:style>
  <w:style w:type="character" w:customStyle="1" w:styleId="WW8Num49z3">
    <w:name w:val="WW8Num49z3"/>
  </w:style>
  <w:style w:type="character" w:customStyle="1" w:styleId="WW8Num49z4">
    <w:name w:val="WW8Num49z4"/>
  </w:style>
  <w:style w:type="character" w:customStyle="1" w:styleId="WW8Num49z5">
    <w:name w:val="WW8Num49z5"/>
  </w:style>
  <w:style w:type="character" w:customStyle="1" w:styleId="WW8Num49z6">
    <w:name w:val="WW8Num49z6"/>
  </w:style>
  <w:style w:type="character" w:customStyle="1" w:styleId="WW8Num49z7">
    <w:name w:val="WW8Num49z7"/>
  </w:style>
  <w:style w:type="character" w:customStyle="1" w:styleId="WW8Num49z8">
    <w:name w:val="WW8Num49z8"/>
  </w:style>
  <w:style w:type="character" w:customStyle="1" w:styleId="WW8Num50z0">
    <w:name w:val="WW8Num50z0"/>
    <w:rPr>
      <w:rFonts w:ascii="Wingdings" w:hAnsi="Wingdings" w:cs="Wingdings" w:hint="default"/>
    </w:rPr>
  </w:style>
  <w:style w:type="character" w:customStyle="1" w:styleId="WW8Num50z1">
    <w:name w:val="WW8Num50z1"/>
    <w:rPr>
      <w:rFonts w:ascii="Courier New" w:hAnsi="Courier New" w:cs="Courier New" w:hint="default"/>
    </w:rPr>
  </w:style>
  <w:style w:type="character" w:customStyle="1" w:styleId="WW8Num50z3">
    <w:name w:val="WW8Num50z3"/>
    <w:rPr>
      <w:rFonts w:ascii="Symbol" w:hAnsi="Symbol" w:cs="Symbol" w:hint="default"/>
    </w:rPr>
  </w:style>
  <w:style w:type="character" w:customStyle="1" w:styleId="WW8Num51z0">
    <w:name w:val="WW8Num51z0"/>
    <w:rPr>
      <w:rFonts w:hint="default"/>
    </w:rPr>
  </w:style>
  <w:style w:type="character" w:customStyle="1" w:styleId="WW8Num51z1">
    <w:name w:val="WW8Num51z1"/>
  </w:style>
  <w:style w:type="character" w:customStyle="1" w:styleId="WW8Num51z2">
    <w:name w:val="WW8Num51z2"/>
  </w:style>
  <w:style w:type="character" w:customStyle="1" w:styleId="WW8Num51z3">
    <w:name w:val="WW8Num51z3"/>
  </w:style>
  <w:style w:type="character" w:customStyle="1" w:styleId="WW8Num51z4">
    <w:name w:val="WW8Num51z4"/>
  </w:style>
  <w:style w:type="character" w:customStyle="1" w:styleId="WW8Num51z5">
    <w:name w:val="WW8Num51z5"/>
  </w:style>
  <w:style w:type="character" w:customStyle="1" w:styleId="WW8Num51z6">
    <w:name w:val="WW8Num51z6"/>
  </w:style>
  <w:style w:type="character" w:customStyle="1" w:styleId="WW8Num51z7">
    <w:name w:val="WW8Num51z7"/>
  </w:style>
  <w:style w:type="character" w:customStyle="1" w:styleId="WW8Num51z8">
    <w:name w:val="WW8Num51z8"/>
  </w:style>
  <w:style w:type="character" w:customStyle="1" w:styleId="WW8Num52z0">
    <w:name w:val="WW8Num52z0"/>
    <w:rPr>
      <w:rFonts w:ascii="Wingdings" w:eastAsia="Arial Unicode MS" w:hAnsi="Wingdings" w:cs="Wingdings" w:hint="default"/>
      <w:kern w:val="1"/>
      <w:sz w:val="24"/>
      <w:szCs w:val="24"/>
      <w:lang w:val="pt-BR" w:eastAsia="zh-CN"/>
    </w:rPr>
  </w:style>
  <w:style w:type="character" w:customStyle="1" w:styleId="WW8Num52z1">
    <w:name w:val="WW8Num52z1"/>
    <w:rPr>
      <w:rFonts w:ascii="Courier New" w:hAnsi="Courier New" w:cs="Courier New" w:hint="default"/>
    </w:rPr>
  </w:style>
  <w:style w:type="character" w:customStyle="1" w:styleId="WW8Num52z2">
    <w:name w:val="WW8Num52z2"/>
    <w:rPr>
      <w:rFonts w:ascii="Times New Roman" w:eastAsia="Times New Roman" w:hAnsi="Times New Roman" w:cs="Times New Roman" w:hint="default"/>
    </w:rPr>
  </w:style>
  <w:style w:type="character" w:customStyle="1" w:styleId="WW8Num52z3">
    <w:name w:val="WW8Num52z3"/>
    <w:rPr>
      <w:rFonts w:ascii="Symbol" w:hAnsi="Symbol" w:cs="Symbol" w:hint="default"/>
    </w:rPr>
  </w:style>
  <w:style w:type="character" w:customStyle="1" w:styleId="WW8Num53z0">
    <w:name w:val="WW8Num53z0"/>
    <w:rPr>
      <w:rFonts w:ascii="Trebuchet MS" w:hAnsi="Trebuchet MS" w:cs="Arial" w:hint="default"/>
      <w:b/>
      <w:bCs/>
      <w:sz w:val="20"/>
    </w:rPr>
  </w:style>
  <w:style w:type="character" w:customStyle="1" w:styleId="WW8Num53z1">
    <w:name w:val="WW8Num53z1"/>
  </w:style>
  <w:style w:type="character" w:customStyle="1" w:styleId="WW8Num53z2">
    <w:name w:val="WW8Num53z2"/>
  </w:style>
  <w:style w:type="character" w:customStyle="1" w:styleId="WW8Num53z3">
    <w:name w:val="WW8Num53z3"/>
  </w:style>
  <w:style w:type="character" w:customStyle="1" w:styleId="WW8Num53z4">
    <w:name w:val="WW8Num53z4"/>
  </w:style>
  <w:style w:type="character" w:customStyle="1" w:styleId="WW8Num53z5">
    <w:name w:val="WW8Num53z5"/>
  </w:style>
  <w:style w:type="character" w:customStyle="1" w:styleId="WW8Num53z6">
    <w:name w:val="WW8Num53z6"/>
  </w:style>
  <w:style w:type="character" w:customStyle="1" w:styleId="WW8Num53z7">
    <w:name w:val="WW8Num53z7"/>
  </w:style>
  <w:style w:type="character" w:customStyle="1" w:styleId="WW8Num53z8">
    <w:name w:val="WW8Num53z8"/>
  </w:style>
  <w:style w:type="character" w:customStyle="1" w:styleId="WW8Num54z0">
    <w:name w:val="WW8Num54z0"/>
    <w:rPr>
      <w:rFonts w:ascii="Trebuchet MS" w:hAnsi="Trebuchet MS" w:cs="Trebuchet MS" w:hint="default"/>
      <w:b/>
      <w:bCs/>
      <w:spacing w:val="-10"/>
      <w:lang w:val="pt-BR"/>
    </w:rPr>
  </w:style>
  <w:style w:type="character" w:customStyle="1" w:styleId="WW8Num54z1">
    <w:name w:val="WW8Num54z1"/>
  </w:style>
  <w:style w:type="character" w:customStyle="1" w:styleId="WW8Num54z2">
    <w:name w:val="WW8Num54z2"/>
  </w:style>
  <w:style w:type="character" w:customStyle="1" w:styleId="WW8Num54z3">
    <w:name w:val="WW8Num54z3"/>
  </w:style>
  <w:style w:type="character" w:customStyle="1" w:styleId="WW8Num54z4">
    <w:name w:val="WW8Num54z4"/>
  </w:style>
  <w:style w:type="character" w:customStyle="1" w:styleId="WW8Num54z5">
    <w:name w:val="WW8Num54z5"/>
  </w:style>
  <w:style w:type="character" w:customStyle="1" w:styleId="WW8Num54z6">
    <w:name w:val="WW8Num54z6"/>
  </w:style>
  <w:style w:type="character" w:customStyle="1" w:styleId="WW8Num54z7">
    <w:name w:val="WW8Num54z7"/>
  </w:style>
  <w:style w:type="character" w:customStyle="1" w:styleId="WW8Num54z8">
    <w:name w:val="WW8Num54z8"/>
  </w:style>
  <w:style w:type="character" w:customStyle="1" w:styleId="WW8Num55z0">
    <w:name w:val="WW8Num55z0"/>
    <w:rPr>
      <w:rFonts w:hint="default"/>
    </w:rPr>
  </w:style>
  <w:style w:type="character" w:customStyle="1" w:styleId="WW8Num55z1">
    <w:name w:val="WW8Num55z1"/>
  </w:style>
  <w:style w:type="character" w:customStyle="1" w:styleId="WW8Num55z2">
    <w:name w:val="WW8Num55z2"/>
  </w:style>
  <w:style w:type="character" w:customStyle="1" w:styleId="WW8Num55z3">
    <w:name w:val="WW8Num55z3"/>
  </w:style>
  <w:style w:type="character" w:customStyle="1" w:styleId="WW8Num55z4">
    <w:name w:val="WW8Num55z4"/>
  </w:style>
  <w:style w:type="character" w:customStyle="1" w:styleId="WW8Num55z5">
    <w:name w:val="WW8Num55z5"/>
  </w:style>
  <w:style w:type="character" w:customStyle="1" w:styleId="WW8Num55z6">
    <w:name w:val="WW8Num55z6"/>
  </w:style>
  <w:style w:type="character" w:customStyle="1" w:styleId="WW8Num55z7">
    <w:name w:val="WW8Num55z7"/>
  </w:style>
  <w:style w:type="character" w:customStyle="1" w:styleId="WW8Num55z8">
    <w:name w:val="WW8Num55z8"/>
  </w:style>
  <w:style w:type="character" w:customStyle="1" w:styleId="WW8Num56z0">
    <w:name w:val="WW8Num56z0"/>
    <w:rPr>
      <w:rFonts w:cs="Times New Roman" w:hint="default"/>
    </w:rPr>
  </w:style>
  <w:style w:type="character" w:customStyle="1" w:styleId="WW8Num56z1">
    <w:name w:val="WW8Num56z1"/>
  </w:style>
  <w:style w:type="character" w:customStyle="1" w:styleId="WW8Num56z2">
    <w:name w:val="WW8Num56z2"/>
  </w:style>
  <w:style w:type="character" w:customStyle="1" w:styleId="WW8Num56z3">
    <w:name w:val="WW8Num56z3"/>
  </w:style>
  <w:style w:type="character" w:customStyle="1" w:styleId="WW8Num56z4">
    <w:name w:val="WW8Num56z4"/>
  </w:style>
  <w:style w:type="character" w:customStyle="1" w:styleId="WW8Num56z5">
    <w:name w:val="WW8Num56z5"/>
  </w:style>
  <w:style w:type="character" w:customStyle="1" w:styleId="WW8Num56z6">
    <w:name w:val="WW8Num56z6"/>
  </w:style>
  <w:style w:type="character" w:customStyle="1" w:styleId="WW8Num56z7">
    <w:name w:val="WW8Num56z7"/>
  </w:style>
  <w:style w:type="character" w:customStyle="1" w:styleId="WW8Num56z8">
    <w:name w:val="WW8Num56z8"/>
  </w:style>
  <w:style w:type="character" w:customStyle="1" w:styleId="WW8Num57z0">
    <w:name w:val="WW8Num57z0"/>
    <w:rPr>
      <w:rFonts w:hint="default"/>
    </w:rPr>
  </w:style>
  <w:style w:type="character" w:customStyle="1" w:styleId="WW8Num57z1">
    <w:name w:val="WW8Num57z1"/>
  </w:style>
  <w:style w:type="character" w:customStyle="1" w:styleId="WW8Num57z2">
    <w:name w:val="WW8Num57z2"/>
  </w:style>
  <w:style w:type="character" w:customStyle="1" w:styleId="WW8Num57z3">
    <w:name w:val="WW8Num57z3"/>
  </w:style>
  <w:style w:type="character" w:customStyle="1" w:styleId="WW8Num57z4">
    <w:name w:val="WW8Num57z4"/>
  </w:style>
  <w:style w:type="character" w:customStyle="1" w:styleId="WW8Num57z5">
    <w:name w:val="WW8Num57z5"/>
  </w:style>
  <w:style w:type="character" w:customStyle="1" w:styleId="WW8Num57z6">
    <w:name w:val="WW8Num57z6"/>
  </w:style>
  <w:style w:type="character" w:customStyle="1" w:styleId="WW8Num57z7">
    <w:name w:val="WW8Num57z7"/>
  </w:style>
  <w:style w:type="character" w:customStyle="1" w:styleId="WW8Num57z8">
    <w:name w:val="WW8Num57z8"/>
  </w:style>
  <w:style w:type="character" w:customStyle="1" w:styleId="WW8Num58z0">
    <w:name w:val="WW8Num58z0"/>
    <w:rPr>
      <w:rFonts w:ascii="Trebuchet MS" w:hAnsi="Trebuchet MS" w:cs="Trebuchet MS" w:hint="default"/>
      <w:b/>
      <w:bCs/>
      <w:color w:val="000000"/>
      <w:szCs w:val="24"/>
      <w:lang w:eastAsia="pt-BR"/>
    </w:rPr>
  </w:style>
  <w:style w:type="character" w:customStyle="1" w:styleId="WW8Num59z0">
    <w:name w:val="WW8Num59z0"/>
    <w:rPr>
      <w:rFonts w:ascii="Trebuchet MS" w:hAnsi="Trebuchet MS" w:cs="Trebuchet MS" w:hint="default"/>
      <w:b/>
      <w:bCs/>
      <w:sz w:val="20"/>
      <w:szCs w:val="20"/>
    </w:rPr>
  </w:style>
  <w:style w:type="character" w:customStyle="1" w:styleId="WW8Num59z1">
    <w:name w:val="WW8Num59z1"/>
  </w:style>
  <w:style w:type="character" w:customStyle="1" w:styleId="WW8Num59z2">
    <w:name w:val="WW8Num59z2"/>
  </w:style>
  <w:style w:type="character" w:customStyle="1" w:styleId="WW8Num59z3">
    <w:name w:val="WW8Num59z3"/>
  </w:style>
  <w:style w:type="character" w:customStyle="1" w:styleId="WW8Num59z4">
    <w:name w:val="WW8Num59z4"/>
  </w:style>
  <w:style w:type="character" w:customStyle="1" w:styleId="WW8Num59z5">
    <w:name w:val="WW8Num59z5"/>
  </w:style>
  <w:style w:type="character" w:customStyle="1" w:styleId="WW8Num59z6">
    <w:name w:val="WW8Num59z6"/>
  </w:style>
  <w:style w:type="character" w:customStyle="1" w:styleId="WW8Num59z7">
    <w:name w:val="WW8Num59z7"/>
  </w:style>
  <w:style w:type="character" w:customStyle="1" w:styleId="WW8Num59z8">
    <w:name w:val="WW8Num59z8"/>
  </w:style>
  <w:style w:type="character" w:customStyle="1" w:styleId="WW8Num60z0">
    <w:name w:val="WW8Num60z0"/>
    <w:rPr>
      <w:rFonts w:hint="default"/>
      <w:b/>
      <w:bCs/>
    </w:rPr>
  </w:style>
  <w:style w:type="character" w:customStyle="1" w:styleId="WW8Num60z1">
    <w:name w:val="WW8Num60z1"/>
  </w:style>
  <w:style w:type="character" w:customStyle="1" w:styleId="WW8Num60z2">
    <w:name w:val="WW8Num60z2"/>
  </w:style>
  <w:style w:type="character" w:customStyle="1" w:styleId="WW8Num60z3">
    <w:name w:val="WW8Num60z3"/>
  </w:style>
  <w:style w:type="character" w:customStyle="1" w:styleId="WW8Num60z4">
    <w:name w:val="WW8Num60z4"/>
  </w:style>
  <w:style w:type="character" w:customStyle="1" w:styleId="WW8Num60z5">
    <w:name w:val="WW8Num60z5"/>
  </w:style>
  <w:style w:type="character" w:customStyle="1" w:styleId="WW8Num60z6">
    <w:name w:val="WW8Num60z6"/>
  </w:style>
  <w:style w:type="character" w:customStyle="1" w:styleId="WW8Num60z7">
    <w:name w:val="WW8Num60z7"/>
  </w:style>
  <w:style w:type="character" w:customStyle="1" w:styleId="WW8Num60z8">
    <w:name w:val="WW8Num60z8"/>
  </w:style>
  <w:style w:type="character" w:customStyle="1" w:styleId="WW8Num61z0">
    <w:name w:val="WW8Num61z0"/>
    <w:rPr>
      <w:rFonts w:cs="Trebuchet MS" w:hint="default"/>
    </w:rPr>
  </w:style>
  <w:style w:type="character" w:customStyle="1" w:styleId="WW8Num61z1">
    <w:name w:val="WW8Num61z1"/>
  </w:style>
  <w:style w:type="character" w:customStyle="1" w:styleId="WW8Num61z2">
    <w:name w:val="WW8Num61z2"/>
  </w:style>
  <w:style w:type="character" w:customStyle="1" w:styleId="WW8Num61z3">
    <w:name w:val="WW8Num61z3"/>
  </w:style>
  <w:style w:type="character" w:customStyle="1" w:styleId="WW8Num61z4">
    <w:name w:val="WW8Num61z4"/>
  </w:style>
  <w:style w:type="character" w:customStyle="1" w:styleId="WW8Num61z5">
    <w:name w:val="WW8Num61z5"/>
  </w:style>
  <w:style w:type="character" w:customStyle="1" w:styleId="WW8Num61z6">
    <w:name w:val="WW8Num61z6"/>
  </w:style>
  <w:style w:type="character" w:customStyle="1" w:styleId="WW8Num61z7">
    <w:name w:val="WW8Num61z7"/>
  </w:style>
  <w:style w:type="character" w:customStyle="1" w:styleId="WW8Num61z8">
    <w:name w:val="WW8Num61z8"/>
  </w:style>
  <w:style w:type="character" w:customStyle="1" w:styleId="WW8Num62z0">
    <w:name w:val="WW8Num62z0"/>
    <w:rPr>
      <w:rFonts w:ascii="Wingdings" w:hAnsi="Wingdings" w:cs="Wingdings" w:hint="default"/>
    </w:rPr>
  </w:style>
  <w:style w:type="character" w:customStyle="1" w:styleId="WW8Num62z1">
    <w:name w:val="WW8Num62z1"/>
    <w:rPr>
      <w:rFonts w:ascii="Courier New" w:hAnsi="Courier New" w:cs="Courier New" w:hint="default"/>
    </w:rPr>
  </w:style>
  <w:style w:type="character" w:customStyle="1" w:styleId="WW8Num62z3">
    <w:name w:val="WW8Num62z3"/>
    <w:rPr>
      <w:rFonts w:ascii="Symbol" w:hAnsi="Symbol" w:cs="Symbol" w:hint="default"/>
    </w:rPr>
  </w:style>
  <w:style w:type="character" w:customStyle="1" w:styleId="WW8Num63z0">
    <w:name w:val="WW8Num63z0"/>
    <w:rPr>
      <w:rFonts w:hint="default"/>
    </w:rPr>
  </w:style>
  <w:style w:type="character" w:customStyle="1" w:styleId="WW8Num64z0">
    <w:name w:val="WW8Num64z0"/>
    <w:rPr>
      <w:rFonts w:cs="Trebuchet MS" w:hint="default"/>
      <w:b/>
      <w:bCs/>
    </w:rPr>
  </w:style>
  <w:style w:type="character" w:customStyle="1" w:styleId="WW8Num64z1">
    <w:name w:val="WW8Num64z1"/>
  </w:style>
  <w:style w:type="character" w:customStyle="1" w:styleId="WW8Num64z2">
    <w:name w:val="WW8Num64z2"/>
  </w:style>
  <w:style w:type="character" w:customStyle="1" w:styleId="WW8Num64z3">
    <w:name w:val="WW8Num64z3"/>
  </w:style>
  <w:style w:type="character" w:customStyle="1" w:styleId="WW8Num64z4">
    <w:name w:val="WW8Num64z4"/>
  </w:style>
  <w:style w:type="character" w:customStyle="1" w:styleId="WW8Num64z5">
    <w:name w:val="WW8Num64z5"/>
  </w:style>
  <w:style w:type="character" w:customStyle="1" w:styleId="WW8Num64z6">
    <w:name w:val="WW8Num64z6"/>
  </w:style>
  <w:style w:type="character" w:customStyle="1" w:styleId="WW8Num64z7">
    <w:name w:val="WW8Num64z7"/>
  </w:style>
  <w:style w:type="character" w:customStyle="1" w:styleId="WW8Num64z8">
    <w:name w:val="WW8Num64z8"/>
  </w:style>
  <w:style w:type="character" w:customStyle="1" w:styleId="Fontepargpadro1">
    <w:name w:val="Fonte parág. padrão1"/>
  </w:style>
  <w:style w:type="character" w:customStyle="1" w:styleId="DefaultParagraphFont6">
    <w:name w:val="Default Paragraph Font6"/>
  </w:style>
  <w:style w:type="character" w:customStyle="1" w:styleId="DefaultParagraphFont5">
    <w:name w:val="Default Paragraph Font5"/>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5z4">
    <w:name w:val="WW8Num5z4"/>
    <w:rPr>
      <w:b/>
      <w:i/>
      <w:color w:val="00000A"/>
      <w:sz w:val="22"/>
    </w:rPr>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8z2">
    <w:name w:val="WW8Num28z2"/>
    <w:rPr>
      <w:rFonts w:ascii="Wingdings" w:hAnsi="Wingdings" w:cs="Wingdings"/>
    </w:rPr>
  </w:style>
  <w:style w:type="character" w:customStyle="1" w:styleId="WW8Num28z3">
    <w:name w:val="WW8Num28z3"/>
    <w:rPr>
      <w:rFonts w:ascii="Symbol" w:hAnsi="Symbol" w:cs="Symbol"/>
    </w:rPr>
  </w:style>
  <w:style w:type="character" w:customStyle="1" w:styleId="WW8Num31z2">
    <w:name w:val="WW8Num31z2"/>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DefaultParagraphFont4">
    <w:name w:val="Default Paragraph Font4"/>
  </w:style>
  <w:style w:type="character" w:customStyle="1" w:styleId="DefaultParagraphFont2">
    <w:name w:val="Default Paragraph Font2"/>
  </w:style>
  <w:style w:type="character" w:customStyle="1" w:styleId="Heading1Char">
    <w:name w:val="Heading 1 Char"/>
    <w:rPr>
      <w:b/>
      <w:sz w:val="24"/>
      <w:lang w:eastAsia="zh-CN"/>
    </w:rPr>
  </w:style>
  <w:style w:type="character" w:customStyle="1" w:styleId="DefaultParagraphFont3">
    <w:name w:val="Default Paragraph Font3"/>
  </w:style>
  <w:style w:type="character" w:customStyle="1" w:styleId="WW-Absatz-Standardschriftart">
    <w:name w:val="WW-Absatz-Standardschriftart"/>
  </w:style>
  <w:style w:type="character" w:customStyle="1" w:styleId="WW8NumSt1z0">
    <w:name w:val="WW8NumSt1z0"/>
    <w:rPr>
      <w:rFonts w:ascii="Symbol" w:hAnsi="Symbol" w:cs="Symbol"/>
    </w:rPr>
  </w:style>
  <w:style w:type="character" w:customStyle="1" w:styleId="WW-Fontepargpadro">
    <w:name w:val="WW-Fonte parág. padrão"/>
  </w:style>
  <w:style w:type="character" w:customStyle="1" w:styleId="PageNumber1">
    <w:name w:val="Page Number1"/>
    <w:basedOn w:val="WW-Fontepargpadro"/>
  </w:style>
  <w:style w:type="character" w:styleId="Hyperlink">
    <w:name w:val="Hyperlink"/>
    <w:rPr>
      <w:color w:val="0000FF"/>
      <w:u w:val="single"/>
    </w:rPr>
  </w:style>
  <w:style w:type="character" w:customStyle="1" w:styleId="Smbolosdenumerao">
    <w:name w:val="Símbolos de numeração"/>
  </w:style>
  <w:style w:type="character" w:customStyle="1" w:styleId="WW-Smbolosdenumerao">
    <w:name w:val="WW-Símbolos de numeração"/>
  </w:style>
  <w:style w:type="character" w:customStyle="1" w:styleId="Normal1">
    <w:name w:val="Normal1"/>
    <w:rPr>
      <w:sz w:val="20"/>
      <w:szCs w:val="20"/>
      <w:lang w:val="pt-BR"/>
    </w:rPr>
  </w:style>
  <w:style w:type="character" w:customStyle="1" w:styleId="DefaultParagraphFont1">
    <w:name w:val="Default Paragraph Font1"/>
    <w:rPr>
      <w:sz w:val="24"/>
      <w:szCs w:val="24"/>
      <w:lang w:val="de-DE"/>
    </w:rPr>
  </w:style>
  <w:style w:type="character" w:customStyle="1" w:styleId="FollowedHyperlink1">
    <w:name w:val="FollowedHyperlink1"/>
    <w:rPr>
      <w:color w:val="800080"/>
      <w:u w:val="single"/>
    </w:rPr>
  </w:style>
  <w:style w:type="character" w:customStyle="1" w:styleId="western">
    <w:name w:val="western"/>
    <w:basedOn w:val="DefaultParagraphFont3"/>
  </w:style>
  <w:style w:type="character" w:customStyle="1" w:styleId="Caracteresdenotaderodap">
    <w:name w:val="Caracteres de nota de rodapé"/>
    <w:rPr>
      <w:vertAlign w:val="superscript"/>
    </w:rPr>
  </w:style>
  <w:style w:type="character" w:customStyle="1" w:styleId="westernstyle1">
    <w:name w:val="western style1"/>
    <w:basedOn w:val="DefaultParagraphFont3"/>
  </w:style>
  <w:style w:type="character" w:customStyle="1" w:styleId="object2">
    <w:name w:val="object2"/>
    <w:rPr>
      <w:strike w:val="0"/>
      <w:dstrike w:val="0"/>
      <w:color w:val="00008B"/>
      <w:u w:val="none"/>
    </w:rPr>
  </w:style>
  <w:style w:type="character" w:customStyle="1" w:styleId="Strong1">
    <w:name w:val="Strong1"/>
    <w:rPr>
      <w:b/>
      <w:bCs/>
    </w:rPr>
  </w:style>
  <w:style w:type="character" w:customStyle="1" w:styleId="CommentReference1">
    <w:name w:val="Comment Reference1"/>
    <w:rPr>
      <w:sz w:val="16"/>
      <w:szCs w:val="16"/>
    </w:rPr>
  </w:style>
  <w:style w:type="character" w:customStyle="1" w:styleId="HeaderChar1">
    <w:name w:val="Header Char1"/>
    <w:rPr>
      <w:sz w:val="24"/>
      <w:lang w:val="pt-PT" w:eastAsia="zh-CN"/>
    </w:rPr>
  </w:style>
  <w:style w:type="character" w:customStyle="1" w:styleId="FooterChar1">
    <w:name w:val="Footer Char1"/>
    <w:rPr>
      <w:sz w:val="24"/>
      <w:lang w:eastAsia="zh-CN"/>
    </w:rPr>
  </w:style>
  <w:style w:type="character" w:customStyle="1" w:styleId="NoSpacingChar">
    <w:name w:val="No Spacing Char"/>
    <w:rPr>
      <w:rFonts w:ascii="Calibri" w:eastAsia="Calibri" w:hAnsi="Calibri" w:cs="Calibri"/>
      <w:sz w:val="22"/>
      <w:szCs w:val="22"/>
      <w:lang w:eastAsia="zh-CN"/>
    </w:rPr>
  </w:style>
  <w:style w:type="character" w:customStyle="1" w:styleId="st">
    <w:name w:val="st"/>
    <w:basedOn w:val="DefaultParagraphFont2"/>
  </w:style>
  <w:style w:type="character" w:customStyle="1" w:styleId="zm-spellcheck-misspelled">
    <w:name w:val="zm-spellcheck-misspelled"/>
    <w:basedOn w:val="DefaultParagraphFont2"/>
  </w:style>
  <w:style w:type="character" w:customStyle="1" w:styleId="object3">
    <w:name w:val="object3"/>
    <w:rPr>
      <w:strike w:val="0"/>
      <w:dstrike w:val="0"/>
      <w:color w:val="00008B"/>
      <w:u w:val="none"/>
    </w:rPr>
  </w:style>
  <w:style w:type="character" w:customStyle="1" w:styleId="object5">
    <w:name w:val="object5"/>
    <w:rPr>
      <w:strike w:val="0"/>
      <w:dstrike w:val="0"/>
      <w:color w:val="00008B"/>
      <w:u w:val="none"/>
    </w:rPr>
  </w:style>
  <w:style w:type="character" w:styleId="nfase">
    <w:name w:val="Emphasis"/>
    <w:uiPriority w:val="20"/>
    <w:qFormat/>
    <w:rPr>
      <w:i/>
      <w:iCs/>
    </w:rPr>
  </w:style>
  <w:style w:type="character" w:customStyle="1" w:styleId="object">
    <w:name w:val="object"/>
    <w:basedOn w:val="DefaultParagraphFont2"/>
    <w:qFormat/>
  </w:style>
  <w:style w:type="character" w:customStyle="1" w:styleId="st1">
    <w:name w:val="st1"/>
    <w:basedOn w:val="DefaultParagraphFont2"/>
  </w:style>
  <w:style w:type="character" w:customStyle="1" w:styleId="CommentTextChar">
    <w:name w:val="Comment Text Char"/>
    <w:rPr>
      <w:sz w:val="24"/>
      <w:lang w:eastAsia="zh-CN"/>
    </w:rPr>
  </w:style>
  <w:style w:type="character" w:customStyle="1" w:styleId="CommentSubjectChar">
    <w:name w:val="Comment Subject Char"/>
    <w:rPr>
      <w:sz w:val="24"/>
      <w:lang w:eastAsia="zh-CN"/>
    </w:rPr>
  </w:style>
  <w:style w:type="character" w:customStyle="1" w:styleId="BalloonTextChar">
    <w:name w:val="Balloon Text Char"/>
    <w:rPr>
      <w:rFonts w:ascii="Tahoma" w:hAnsi="Tahoma" w:cs="Tahoma"/>
      <w:sz w:val="16"/>
      <w:szCs w:val="16"/>
      <w:lang w:eastAsia="zh-CN"/>
    </w:rPr>
  </w:style>
  <w:style w:type="character" w:customStyle="1" w:styleId="BodyTextIndent3Char">
    <w:name w:val="Body Text Indent 3 Char"/>
    <w:rPr>
      <w:rFonts w:ascii="Arial" w:hAnsi="Arial" w:cs="Arial"/>
      <w:sz w:val="24"/>
      <w:lang w:eastAsia="zh-CN"/>
    </w:rPr>
  </w:style>
  <w:style w:type="character" w:customStyle="1" w:styleId="LineNumber1">
    <w:name w:val="Line Number1"/>
  </w:style>
  <w:style w:type="character" w:customStyle="1" w:styleId="FooterChar">
    <w:name w:val="Footer Char"/>
    <w:rPr>
      <w:sz w:val="24"/>
      <w:lang w:eastAsia="zh-CN"/>
    </w:rPr>
  </w:style>
  <w:style w:type="character" w:customStyle="1" w:styleId="HeaderChar">
    <w:name w:val="Header Char"/>
    <w:rPr>
      <w:sz w:val="24"/>
      <w:lang w:val="pt-PT" w:eastAsia="zh-CN"/>
    </w:rPr>
  </w:style>
  <w:style w:type="character" w:customStyle="1" w:styleId="yui-tag-spanyui-tag">
    <w:name w:val="yui-tag-span yui-tag"/>
    <w:basedOn w:val="DefaultParagraphFont2"/>
  </w:style>
  <w:style w:type="character" w:customStyle="1" w:styleId="WW8Num10z3">
    <w:name w:val="WW8Num10z3"/>
    <w:rPr>
      <w:rFonts w:ascii="Symbol" w:hAnsi="Symbol" w:cs="Symbol"/>
    </w:rPr>
  </w:style>
  <w:style w:type="character" w:customStyle="1" w:styleId="Absatz-Standardschriftart">
    <w:name w:val="Absatz-Standardschriftart"/>
  </w:style>
  <w:style w:type="character" w:customStyle="1" w:styleId="WW8NumSt29z0">
    <w:name w:val="WW8NumSt29z0"/>
    <w:rPr>
      <w:rFonts w:ascii="Symbol" w:hAnsi="Symbol" w:cs="Symbol"/>
    </w:rPr>
  </w:style>
  <w:style w:type="character" w:customStyle="1" w:styleId="WW-Fontepargpadro1">
    <w:name w:val="WW-Fonte parág. padrão1"/>
  </w:style>
  <w:style w:type="character" w:customStyle="1" w:styleId="WW-Fontepargpadro11">
    <w:name w:val="WW-Fonte parág. padrão11"/>
  </w:style>
  <w:style w:type="character" w:customStyle="1" w:styleId="WW-Fontepargpadro111">
    <w:name w:val="WW-Fonte parág. padrão111"/>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Fontepargpadro1111">
    <w:name w:val="WW-Fonte parág. padrão1111"/>
  </w:style>
  <w:style w:type="character" w:customStyle="1" w:styleId="WW-Fontepargpadro11111">
    <w:name w:val="WW-Fonte parág. padrão11111"/>
  </w:style>
  <w:style w:type="character" w:customStyle="1" w:styleId="WW-Fontepargpadro111111">
    <w:name w:val="WW-Fonte parág. padrão111111"/>
  </w:style>
  <w:style w:type="character" w:customStyle="1" w:styleId="WW-Fontepargpadro1111111">
    <w:name w:val="WW-Fonte parág. padrão1111111"/>
  </w:style>
  <w:style w:type="character" w:customStyle="1" w:styleId="WW-Fontepargpadro11111111">
    <w:name w:val="WW-Fonte parág. padrão11111111"/>
  </w:style>
  <w:style w:type="character" w:customStyle="1" w:styleId="WW-Fontepargpadro111111111">
    <w:name w:val="WW-Fonte parág. padrão111111111"/>
  </w:style>
  <w:style w:type="character" w:customStyle="1" w:styleId="WW-Absatz-Standardschriftart1">
    <w:name w:val="WW-Absatz-Standardschriftart1"/>
  </w:style>
  <w:style w:type="character" w:customStyle="1" w:styleId="WW-Fontepargpadro1111111111">
    <w:name w:val="WW-Fonte parág. padrão1111111111"/>
  </w:style>
  <w:style w:type="character" w:customStyle="1" w:styleId="apple-converted-space">
    <w:name w:val="apple-converted-space"/>
  </w:style>
  <w:style w:type="character" w:customStyle="1" w:styleId="Recuodecorpodetexto3Char">
    <w:name w:val="Recuo de corpo de texto 3 Char"/>
    <w:rPr>
      <w:rFonts w:ascii="Arial" w:hAnsi="Arial" w:cs="Arial"/>
      <w:sz w:val="24"/>
      <w:lang w:eastAsia="zh-CN"/>
    </w:rPr>
  </w:style>
  <w:style w:type="character" w:customStyle="1" w:styleId="zmsearchresult1">
    <w:name w:val="zmsearchresult1"/>
    <w:rPr>
      <w:shd w:val="clear" w:color="auto" w:fill="FFFEC4"/>
    </w:rPr>
  </w:style>
  <w:style w:type="character" w:customStyle="1" w:styleId="tgc">
    <w:name w:val="_tgc"/>
    <w:basedOn w:val="DefaultParagraphFont2"/>
  </w:style>
  <w:style w:type="character" w:customStyle="1" w:styleId="shorttext">
    <w:name w:val="short_text"/>
    <w:basedOn w:val="DefaultParagraphFont2"/>
  </w:style>
  <w:style w:type="character" w:customStyle="1" w:styleId="hps">
    <w:name w:val="hps"/>
    <w:basedOn w:val="DefaultParagraphFont2"/>
  </w:style>
  <w:style w:type="character" w:customStyle="1" w:styleId="hpsatn">
    <w:name w:val="hps atn"/>
    <w:basedOn w:val="DefaultParagraphFont2"/>
  </w:style>
  <w:style w:type="character" w:customStyle="1" w:styleId="17TEXTOcorpojustificadoChar">
    <w:name w:val="17. «TEXTO» corpo justificado Char"/>
    <w:rPr>
      <w:rFonts w:ascii="Times" w:hAnsi="Times" w:cs="Times"/>
      <w:sz w:val="22"/>
      <w:szCs w:val="22"/>
    </w:rPr>
  </w:style>
  <w:style w:type="character" w:customStyle="1" w:styleId="ListLabel1">
    <w:name w:val="ListLabel 1"/>
    <w:rPr>
      <w:color w:val="00000A"/>
    </w:rPr>
  </w:style>
  <w:style w:type="character" w:customStyle="1" w:styleId="ListLabel2">
    <w:name w:val="ListLabel 2"/>
    <w:rPr>
      <w:rFonts w:cs="Courier New"/>
    </w:rPr>
  </w:style>
  <w:style w:type="character" w:customStyle="1" w:styleId="ListLabel3">
    <w:name w:val="ListLabel 3"/>
    <w:rPr>
      <w:b/>
      <w:i w:val="0"/>
      <w:color w:val="00000A"/>
      <w:sz w:val="26"/>
    </w:rPr>
  </w:style>
  <w:style w:type="character" w:customStyle="1" w:styleId="ListLabel4">
    <w:name w:val="ListLabel 4"/>
    <w:rPr>
      <w:b/>
      <w:i/>
      <w:color w:val="00000A"/>
      <w:sz w:val="24"/>
    </w:rPr>
  </w:style>
  <w:style w:type="character" w:customStyle="1" w:styleId="ListLabel5">
    <w:name w:val="ListLabel 5"/>
    <w:rPr>
      <w:b w:val="0"/>
      <w:i/>
      <w:color w:val="00000A"/>
      <w:sz w:val="24"/>
    </w:rPr>
  </w:style>
  <w:style w:type="character" w:customStyle="1" w:styleId="ListLabel6">
    <w:name w:val="ListLabel 6"/>
    <w:rPr>
      <w:b/>
      <w:i w:val="0"/>
      <w:color w:val="00000A"/>
      <w:sz w:val="22"/>
    </w:rPr>
  </w:style>
  <w:style w:type="character" w:customStyle="1" w:styleId="ListLabel7">
    <w:name w:val="ListLabel 7"/>
    <w:rPr>
      <w:b/>
      <w:i/>
      <w:color w:val="00000A"/>
      <w:sz w:val="22"/>
    </w:rPr>
  </w:style>
  <w:style w:type="character" w:customStyle="1" w:styleId="ListLabel8">
    <w:name w:val="ListLabel 8"/>
    <w:rPr>
      <w:color w:val="00000A"/>
      <w:sz w:val="22"/>
    </w:rPr>
  </w:style>
  <w:style w:type="character" w:customStyle="1" w:styleId="ListLabel9">
    <w:name w:val="ListLabel 9"/>
    <w:rPr>
      <w:b/>
    </w:rPr>
  </w:style>
  <w:style w:type="character" w:customStyle="1" w:styleId="ListLabel10">
    <w:name w:val="ListLabel 10"/>
    <w:rPr>
      <w:rFonts w:cs="Arial"/>
      <w:sz w:val="16"/>
      <w:szCs w:val="16"/>
    </w:rPr>
  </w:style>
  <w:style w:type="character" w:customStyle="1" w:styleId="ListLabel11">
    <w:name w:val="ListLabel 11"/>
    <w:rPr>
      <w:b w:val="0"/>
      <w:sz w:val="16"/>
      <w:szCs w:val="16"/>
    </w:rPr>
  </w:style>
  <w:style w:type="character" w:customStyle="1" w:styleId="ListLabel12">
    <w:name w:val="ListLabel 12"/>
    <w:rPr>
      <w:i w:val="0"/>
    </w:rPr>
  </w:style>
  <w:style w:type="character" w:customStyle="1" w:styleId="ListLabel13">
    <w:name w:val="ListLabel 13"/>
    <w:rPr>
      <w:u w:val="none"/>
    </w:rPr>
  </w:style>
  <w:style w:type="character" w:customStyle="1" w:styleId="ListLabel14">
    <w:name w:val="ListLabel 14"/>
    <w:rPr>
      <w:rFonts w:cs="Arial"/>
      <w:b w:val="0"/>
      <w:sz w:val="22"/>
      <w:szCs w:val="22"/>
    </w:rPr>
  </w:style>
  <w:style w:type="character" w:customStyle="1" w:styleId="ListLabel15">
    <w:name w:val="ListLabel 15"/>
    <w:rPr>
      <w:b w:val="0"/>
      <w:sz w:val="22"/>
      <w:szCs w:val="22"/>
    </w:rPr>
  </w:style>
  <w:style w:type="character" w:customStyle="1" w:styleId="FollowedHyperlink2">
    <w:name w:val="FollowedHyperlink2"/>
    <w:rPr>
      <w:color w:val="800080"/>
      <w:u w:val="single"/>
    </w:rPr>
  </w:style>
  <w:style w:type="character" w:customStyle="1" w:styleId="CommentReference2">
    <w:name w:val="Comment Reference2"/>
    <w:rPr>
      <w:sz w:val="16"/>
      <w:szCs w:val="16"/>
    </w:rPr>
  </w:style>
  <w:style w:type="character" w:customStyle="1" w:styleId="CommentTextChar1">
    <w:name w:val="Comment Text Char1"/>
    <w:rPr>
      <w:kern w:val="1"/>
      <w:lang w:eastAsia="zh-CN"/>
    </w:rPr>
  </w:style>
  <w:style w:type="character" w:customStyle="1" w:styleId="CommentSubjectChar1">
    <w:name w:val="Comment Subject Char1"/>
    <w:rPr>
      <w:b/>
      <w:bCs/>
      <w:kern w:val="1"/>
      <w:lang w:eastAsia="zh-CN"/>
    </w:rPr>
  </w:style>
  <w:style w:type="character" w:customStyle="1" w:styleId="TextodebaloChar">
    <w:name w:val="Texto de balão Char"/>
    <w:rPr>
      <w:rFonts w:ascii="Segoe UI" w:hAnsi="Segoe UI" w:cs="Segoe UI"/>
      <w:kern w:val="1"/>
      <w:sz w:val="18"/>
      <w:szCs w:val="18"/>
      <w:lang w:eastAsia="zh-CN"/>
    </w:rPr>
  </w:style>
  <w:style w:type="character" w:customStyle="1" w:styleId="TextodecomentrioChar">
    <w:name w:val="Texto de comentário Char"/>
    <w:uiPriority w:val="99"/>
    <w:rPr>
      <w:kern w:val="1"/>
      <w:lang w:eastAsia="zh-CN"/>
    </w:rPr>
  </w:style>
  <w:style w:type="character" w:customStyle="1" w:styleId="AssuntodocomentrioChar">
    <w:name w:val="Assunto do comentário Char"/>
    <w:rPr>
      <w:b/>
      <w:bCs/>
      <w:kern w:val="1"/>
      <w:lang w:eastAsia="zh-CN"/>
    </w:rPr>
  </w:style>
  <w:style w:type="character" w:customStyle="1" w:styleId="ListLabel16">
    <w:name w:val="ListLabel 16"/>
    <w:rPr>
      <w:rFonts w:cs="Symbol"/>
      <w:color w:val="00000A"/>
    </w:rPr>
  </w:style>
  <w:style w:type="character" w:customStyle="1" w:styleId="ListLabel17">
    <w:name w:val="ListLabel 17"/>
    <w:rPr>
      <w:rFonts w:cs="Courier New"/>
    </w:rPr>
  </w:style>
  <w:style w:type="character" w:customStyle="1" w:styleId="ListLabel18">
    <w:name w:val="ListLabel 18"/>
    <w:rPr>
      <w:rFonts w:cs="Wingdings"/>
    </w:rPr>
  </w:style>
  <w:style w:type="character" w:customStyle="1" w:styleId="ListLabel19">
    <w:name w:val="ListLabel 19"/>
    <w:rPr>
      <w:rFonts w:cs="Symbol"/>
    </w:rPr>
  </w:style>
  <w:style w:type="character" w:customStyle="1" w:styleId="ListLabel20">
    <w:name w:val="ListLabel 20"/>
    <w:rPr>
      <w:b/>
      <w:i w:val="0"/>
      <w:color w:val="00000A"/>
      <w:sz w:val="26"/>
    </w:rPr>
  </w:style>
  <w:style w:type="character" w:customStyle="1" w:styleId="ListLabel21">
    <w:name w:val="ListLabel 21"/>
    <w:rPr>
      <w:b/>
      <w:i/>
      <w:color w:val="00000A"/>
      <w:sz w:val="24"/>
    </w:rPr>
  </w:style>
  <w:style w:type="character" w:customStyle="1" w:styleId="ListLabel22">
    <w:name w:val="ListLabel 22"/>
    <w:rPr>
      <w:b w:val="0"/>
      <w:i/>
      <w:color w:val="00000A"/>
      <w:sz w:val="24"/>
    </w:rPr>
  </w:style>
  <w:style w:type="character" w:customStyle="1" w:styleId="ListLabel23">
    <w:name w:val="ListLabel 23"/>
    <w:rPr>
      <w:b/>
      <w:i w:val="0"/>
      <w:color w:val="00000A"/>
      <w:sz w:val="22"/>
    </w:rPr>
  </w:style>
  <w:style w:type="character" w:customStyle="1" w:styleId="ListLabel24">
    <w:name w:val="ListLabel 24"/>
    <w:rPr>
      <w:b/>
      <w:i/>
      <w:color w:val="00000A"/>
      <w:sz w:val="22"/>
    </w:rPr>
  </w:style>
  <w:style w:type="character" w:customStyle="1" w:styleId="ListLabel25">
    <w:name w:val="ListLabel 25"/>
    <w:rPr>
      <w:rFonts w:cs="Arial"/>
      <w:sz w:val="16"/>
      <w:szCs w:val="16"/>
      <w:lang w:eastAsia="zh-CN"/>
    </w:rPr>
  </w:style>
  <w:style w:type="character" w:customStyle="1" w:styleId="ListLabel26">
    <w:name w:val="ListLabel 26"/>
    <w:rPr>
      <w:b w:val="0"/>
      <w:sz w:val="16"/>
      <w:szCs w:val="16"/>
      <w:lang w:eastAsia="zh-CN"/>
    </w:rPr>
  </w:style>
  <w:style w:type="character" w:customStyle="1" w:styleId="ListLabel27">
    <w:name w:val="ListLabel 27"/>
    <w:rPr>
      <w:rFonts w:cs="Symbol"/>
      <w:sz w:val="22"/>
      <w:szCs w:val="22"/>
    </w:rPr>
  </w:style>
  <w:style w:type="character" w:customStyle="1" w:styleId="ListLabel28">
    <w:name w:val="ListLabel 28"/>
    <w:rPr>
      <w:rFonts w:cs="Arial"/>
      <w:sz w:val="22"/>
      <w:szCs w:val="22"/>
    </w:rPr>
  </w:style>
  <w:style w:type="character" w:customStyle="1" w:styleId="ListLabel29">
    <w:name w:val="ListLabel 29"/>
    <w:rPr>
      <w:rFonts w:cs="Arial"/>
      <w:sz w:val="16"/>
      <w:szCs w:val="16"/>
    </w:rPr>
  </w:style>
  <w:style w:type="character" w:customStyle="1" w:styleId="ListLabel30">
    <w:name w:val="ListLabel 30"/>
    <w:rPr>
      <w:rFonts w:cs="Arial"/>
      <w:sz w:val="22"/>
      <w:szCs w:val="22"/>
      <w:lang w:val="pt-BR"/>
    </w:rPr>
  </w:style>
  <w:style w:type="character" w:customStyle="1" w:styleId="ListLabel31">
    <w:name w:val="ListLabel 31"/>
    <w:rPr>
      <w:rFonts w:cs="Arial"/>
      <w:b w:val="0"/>
      <w:sz w:val="22"/>
      <w:szCs w:val="22"/>
    </w:rPr>
  </w:style>
  <w:style w:type="character" w:customStyle="1" w:styleId="ListLabel32">
    <w:name w:val="ListLabel 32"/>
    <w:rPr>
      <w:u w:val="none"/>
    </w:rPr>
  </w:style>
  <w:style w:type="character" w:customStyle="1" w:styleId="ListLabel33">
    <w:name w:val="ListLabel 33"/>
    <w:rPr>
      <w:lang w:val="pt-BR"/>
    </w:rPr>
  </w:style>
  <w:style w:type="character" w:customStyle="1" w:styleId="ListLabel34">
    <w:name w:val="ListLabel 34"/>
    <w:rPr>
      <w:rFonts w:cs="Arial"/>
      <w:b w:val="0"/>
      <w:bCs w:val="0"/>
      <w:sz w:val="22"/>
      <w:szCs w:val="22"/>
    </w:rPr>
  </w:style>
  <w:style w:type="character" w:customStyle="1" w:styleId="ListLabel35">
    <w:name w:val="ListLabel 35"/>
    <w:rPr>
      <w:rFonts w:cs="Arial"/>
      <w:sz w:val="22"/>
      <w:szCs w:val="22"/>
      <w:u w:val="none"/>
    </w:rPr>
  </w:style>
  <w:style w:type="character" w:customStyle="1" w:styleId="ListLabel36">
    <w:name w:val="ListLabel 36"/>
    <w:rPr>
      <w:rFonts w:cs="EYInterstate"/>
      <w:color w:val="808080"/>
      <w:sz w:val="20"/>
    </w:rPr>
  </w:style>
  <w:style w:type="character" w:customStyle="1" w:styleId="ListLabel37">
    <w:name w:val="ListLabel 37"/>
    <w:rPr>
      <w:rFonts w:cs="Arial"/>
      <w:sz w:val="18"/>
      <w:szCs w:val="18"/>
    </w:rPr>
  </w:style>
  <w:style w:type="character" w:customStyle="1" w:styleId="ListLabel38">
    <w:name w:val="ListLabel 38"/>
    <w:rPr>
      <w:b w:val="0"/>
      <w:color w:val="00000A"/>
      <w:sz w:val="22"/>
      <w:szCs w:val="22"/>
    </w:rPr>
  </w:style>
  <w:style w:type="character" w:customStyle="1" w:styleId="CommentReference3">
    <w:name w:val="Comment Reference3"/>
    <w:rPr>
      <w:sz w:val="16"/>
      <w:szCs w:val="16"/>
    </w:rPr>
  </w:style>
  <w:style w:type="character" w:customStyle="1" w:styleId="CommentTextChar2">
    <w:name w:val="Comment Text Char2"/>
    <w:rPr>
      <w:kern w:val="1"/>
      <w:lang w:eastAsia="zh-CN"/>
    </w:rPr>
  </w:style>
  <w:style w:type="character" w:customStyle="1" w:styleId="CommentSubjectChar2">
    <w:name w:val="Comment Subject Char2"/>
    <w:rPr>
      <w:b/>
      <w:bCs/>
      <w:kern w:val="1"/>
      <w:lang w:eastAsia="zh-CN"/>
    </w:rPr>
  </w:style>
  <w:style w:type="character" w:customStyle="1" w:styleId="FollowedHyperlink3">
    <w:name w:val="FollowedHyperlink3"/>
    <w:rPr>
      <w:color w:val="800080"/>
      <w:u w:val="single"/>
    </w:rPr>
  </w:style>
  <w:style w:type="character" w:customStyle="1" w:styleId="ListLabel39">
    <w:name w:val="ListLabel 39"/>
    <w:rPr>
      <w:rFonts w:cs="Symbol"/>
      <w:color w:val="00000A"/>
    </w:rPr>
  </w:style>
  <w:style w:type="character" w:customStyle="1" w:styleId="ListLabel40">
    <w:name w:val="ListLabel 40"/>
    <w:rPr>
      <w:rFonts w:cs="Courier New"/>
    </w:rPr>
  </w:style>
  <w:style w:type="character" w:customStyle="1" w:styleId="ListLabel41">
    <w:name w:val="ListLabel 41"/>
    <w:rPr>
      <w:rFonts w:cs="Wingdings"/>
    </w:rPr>
  </w:style>
  <w:style w:type="character" w:customStyle="1" w:styleId="ListLabel42">
    <w:name w:val="ListLabel 42"/>
    <w:rPr>
      <w:rFonts w:cs="Symbol"/>
    </w:rPr>
  </w:style>
  <w:style w:type="character" w:customStyle="1" w:styleId="ListLabel43">
    <w:name w:val="ListLabel 43"/>
    <w:rPr>
      <w:b/>
      <w:i w:val="0"/>
      <w:color w:val="00000A"/>
      <w:sz w:val="26"/>
    </w:rPr>
  </w:style>
  <w:style w:type="character" w:customStyle="1" w:styleId="ListLabel44">
    <w:name w:val="ListLabel 44"/>
    <w:rPr>
      <w:b/>
      <w:i/>
      <w:color w:val="00000A"/>
      <w:sz w:val="24"/>
    </w:rPr>
  </w:style>
  <w:style w:type="character" w:customStyle="1" w:styleId="ListLabel45">
    <w:name w:val="ListLabel 45"/>
    <w:rPr>
      <w:b w:val="0"/>
      <w:i/>
      <w:color w:val="00000A"/>
      <w:sz w:val="24"/>
    </w:rPr>
  </w:style>
  <w:style w:type="character" w:customStyle="1" w:styleId="ListLabel46">
    <w:name w:val="ListLabel 46"/>
    <w:rPr>
      <w:b/>
      <w:i w:val="0"/>
      <w:color w:val="00000A"/>
      <w:sz w:val="22"/>
    </w:rPr>
  </w:style>
  <w:style w:type="character" w:customStyle="1" w:styleId="ListLabel47">
    <w:name w:val="ListLabel 47"/>
    <w:rPr>
      <w:b/>
      <w:i/>
      <w:color w:val="00000A"/>
      <w:sz w:val="22"/>
    </w:rPr>
  </w:style>
  <w:style w:type="character" w:customStyle="1" w:styleId="ListLabel48">
    <w:name w:val="ListLabel 48"/>
    <w:rPr>
      <w:rFonts w:cs="Arial"/>
      <w:sz w:val="16"/>
      <w:szCs w:val="16"/>
      <w:lang w:eastAsia="zh-CN"/>
    </w:rPr>
  </w:style>
  <w:style w:type="character" w:customStyle="1" w:styleId="ListLabel49">
    <w:name w:val="ListLabel 49"/>
    <w:rPr>
      <w:b w:val="0"/>
      <w:sz w:val="16"/>
      <w:szCs w:val="16"/>
      <w:lang w:eastAsia="zh-CN"/>
    </w:rPr>
  </w:style>
  <w:style w:type="character" w:customStyle="1" w:styleId="ListLabel50">
    <w:name w:val="ListLabel 50"/>
    <w:rPr>
      <w:rFonts w:cs="Symbol"/>
      <w:sz w:val="22"/>
      <w:szCs w:val="22"/>
    </w:rPr>
  </w:style>
  <w:style w:type="character" w:customStyle="1" w:styleId="ListLabel51">
    <w:name w:val="ListLabel 51"/>
    <w:rPr>
      <w:rFonts w:cs="Arial"/>
      <w:sz w:val="16"/>
      <w:szCs w:val="16"/>
    </w:rPr>
  </w:style>
  <w:style w:type="character" w:customStyle="1" w:styleId="ListLabel52">
    <w:name w:val="ListLabel 52"/>
    <w:rPr>
      <w:rFonts w:cs="Arial"/>
      <w:sz w:val="22"/>
      <w:szCs w:val="22"/>
      <w:lang w:val="pt-BR"/>
    </w:rPr>
  </w:style>
  <w:style w:type="character" w:customStyle="1" w:styleId="ListLabel53">
    <w:name w:val="ListLabel 53"/>
    <w:rPr>
      <w:rFonts w:cs="Arial"/>
      <w:b w:val="0"/>
      <w:sz w:val="22"/>
      <w:szCs w:val="22"/>
    </w:rPr>
  </w:style>
  <w:style w:type="character" w:customStyle="1" w:styleId="ListLabel54">
    <w:name w:val="ListLabel 54"/>
    <w:rPr>
      <w:u w:val="none"/>
    </w:rPr>
  </w:style>
  <w:style w:type="character" w:customStyle="1" w:styleId="ListLabel55">
    <w:name w:val="ListLabel 55"/>
    <w:rPr>
      <w:lang w:val="pt-BR"/>
    </w:rPr>
  </w:style>
  <w:style w:type="character" w:customStyle="1" w:styleId="ListLabel56">
    <w:name w:val="ListLabel 56"/>
    <w:rPr>
      <w:rFonts w:cs="Arial"/>
      <w:b w:val="0"/>
      <w:bCs w:val="0"/>
      <w:sz w:val="22"/>
      <w:szCs w:val="22"/>
    </w:rPr>
  </w:style>
  <w:style w:type="character" w:customStyle="1" w:styleId="ListLabel57">
    <w:name w:val="ListLabel 57"/>
    <w:rPr>
      <w:rFonts w:cs="Arial"/>
      <w:sz w:val="22"/>
      <w:szCs w:val="22"/>
      <w:u w:val="none"/>
    </w:rPr>
  </w:style>
  <w:style w:type="character" w:customStyle="1" w:styleId="ListLabel58">
    <w:name w:val="ListLabel 58"/>
    <w:rPr>
      <w:rFonts w:cs="EYInterstate"/>
      <w:color w:val="808080"/>
      <w:sz w:val="20"/>
    </w:rPr>
  </w:style>
  <w:style w:type="character" w:customStyle="1" w:styleId="ListLabel59">
    <w:name w:val="ListLabel 59"/>
    <w:rPr>
      <w:rFonts w:cs="Arial"/>
      <w:sz w:val="18"/>
      <w:szCs w:val="18"/>
    </w:rPr>
  </w:style>
  <w:style w:type="character" w:customStyle="1" w:styleId="Refdecomentrio1">
    <w:name w:val="Ref. de comentário1"/>
    <w:rPr>
      <w:sz w:val="16"/>
      <w:szCs w:val="16"/>
    </w:rPr>
  </w:style>
  <w:style w:type="character" w:styleId="HiperlinkVisitado">
    <w:name w:val="FollowedHyperlink"/>
    <w:rPr>
      <w:color w:val="800080"/>
      <w:u w:val="single"/>
    </w:rPr>
  </w:style>
  <w:style w:type="character" w:customStyle="1" w:styleId="CommentTextChar3">
    <w:name w:val="Comment Text Char3"/>
    <w:rPr>
      <w:kern w:val="1"/>
      <w:lang w:eastAsia="zh-CN"/>
    </w:rPr>
  </w:style>
  <w:style w:type="character" w:customStyle="1" w:styleId="CommentSubjectChar3">
    <w:name w:val="Comment Subject Char3"/>
    <w:rPr>
      <w:b/>
      <w:bCs/>
      <w:kern w:val="1"/>
      <w:lang w:eastAsia="zh-CN"/>
    </w:rPr>
  </w:style>
  <w:style w:type="character" w:customStyle="1" w:styleId="CommentTextChar4">
    <w:name w:val="Comment Text Char4"/>
    <w:rPr>
      <w:kern w:val="1"/>
      <w:lang w:eastAsia="zh-CN"/>
    </w:rPr>
  </w:style>
  <w:style w:type="character" w:customStyle="1" w:styleId="CommentSubjectChar4">
    <w:name w:val="Comment Subject Char4"/>
    <w:rPr>
      <w:b/>
      <w:bCs/>
      <w:kern w:val="1"/>
      <w:lang w:eastAsia="zh-CN"/>
    </w:rPr>
  </w:style>
  <w:style w:type="character" w:customStyle="1" w:styleId="BalloonTextChar1">
    <w:name w:val="Balloon Text Char1"/>
    <w:rPr>
      <w:rFonts w:ascii="Segoe UI" w:hAnsi="Segoe UI" w:cs="Segoe UI"/>
      <w:kern w:val="1"/>
      <w:sz w:val="18"/>
      <w:szCs w:val="18"/>
      <w:lang w:eastAsia="zh-CN"/>
    </w:rPr>
  </w:style>
  <w:style w:type="character" w:customStyle="1" w:styleId="zmsearchresult">
    <w:name w:val="zmsearchresult"/>
    <w:basedOn w:val="Fontepargpadro1"/>
  </w:style>
  <w:style w:type="character" w:customStyle="1" w:styleId="TextodebaloChar1">
    <w:name w:val="Texto de balão Char1"/>
    <w:rPr>
      <w:rFonts w:ascii="Segoe UI" w:hAnsi="Segoe UI" w:cs="Segoe UI"/>
      <w:kern w:val="1"/>
      <w:sz w:val="18"/>
      <w:szCs w:val="18"/>
      <w:lang w:eastAsia="zh-CN"/>
    </w:rPr>
  </w:style>
  <w:style w:type="character" w:customStyle="1" w:styleId="11TextojustificadoChar">
    <w:name w:val="11. Texto justificado Char"/>
    <w:rPr>
      <w:rFonts w:ascii="Trebuchet MS" w:hAnsi="Trebuchet MS" w:cs="Trebuchet MS"/>
      <w:sz w:val="24"/>
      <w:szCs w:val="24"/>
      <w:lang w:val="en-US"/>
    </w:rPr>
  </w:style>
  <w:style w:type="character" w:customStyle="1" w:styleId="CabealhoChar1">
    <w:name w:val="Cabeçalho Char1"/>
    <w:rPr>
      <w:kern w:val="1"/>
      <w:sz w:val="24"/>
      <w:lang w:val="pt-PT" w:eastAsia="zh-CN"/>
    </w:rPr>
  </w:style>
  <w:style w:type="character" w:customStyle="1" w:styleId="RodapChar">
    <w:name w:val="Rodapé Char"/>
    <w:uiPriority w:val="99"/>
    <w:rPr>
      <w:kern w:val="1"/>
      <w:sz w:val="24"/>
      <w:lang w:eastAsia="zh-CN"/>
    </w:rPr>
  </w:style>
  <w:style w:type="character" w:customStyle="1" w:styleId="CabealhoChar">
    <w:name w:val="Cabeçalho Char"/>
  </w:style>
  <w:style w:type="character" w:styleId="Forte">
    <w:name w:val="Strong"/>
    <w:qFormat/>
    <w:rPr>
      <w:b/>
      <w:bCs/>
    </w:rPr>
  </w:style>
  <w:style w:type="character" w:customStyle="1" w:styleId="TextodebaloChar2">
    <w:name w:val="Texto de balão Char2"/>
    <w:rPr>
      <w:rFonts w:ascii="Segoe UI" w:hAnsi="Segoe UI" w:cs="Segoe UI"/>
      <w:kern w:val="1"/>
      <w:sz w:val="18"/>
      <w:szCs w:val="18"/>
      <w:lang w:eastAsia="zh-CN"/>
    </w:rPr>
  </w:style>
  <w:style w:type="character" w:customStyle="1" w:styleId="RodapChar1">
    <w:name w:val="Rodapé Char1"/>
    <w:rPr>
      <w:kern w:val="1"/>
      <w:sz w:val="24"/>
      <w:lang w:eastAsia="zh-CN"/>
    </w:rPr>
  </w:style>
  <w:style w:type="character" w:customStyle="1" w:styleId="TextodecomentrioChar1">
    <w:name w:val="Texto de comentário Char1"/>
    <w:uiPriority w:val="99"/>
    <w:rPr>
      <w:kern w:val="1"/>
      <w:lang w:eastAsia="zh-CN"/>
    </w:rPr>
  </w:style>
  <w:style w:type="character" w:customStyle="1" w:styleId="AssuntodocomentrioChar1">
    <w:name w:val="Assunto do comentário Char1"/>
    <w:rPr>
      <w:b/>
      <w:bCs/>
      <w:kern w:val="1"/>
      <w:lang w:eastAsia="zh-CN"/>
    </w:rPr>
  </w:style>
  <w:style w:type="character" w:customStyle="1" w:styleId="TextodebaloChar3">
    <w:name w:val="Texto de balão Char3"/>
    <w:rPr>
      <w:rFonts w:ascii="Segoe UI" w:hAnsi="Segoe UI" w:cs="Segoe UI"/>
      <w:kern w:val="1"/>
      <w:sz w:val="18"/>
      <w:szCs w:val="18"/>
      <w:lang w:eastAsia="zh-CN"/>
    </w:rPr>
  </w:style>
  <w:style w:type="character" w:customStyle="1" w:styleId="Corpodetexto2Char">
    <w:name w:val="Corpo de texto 2 Char"/>
    <w:rPr>
      <w:kern w:val="1"/>
      <w:sz w:val="24"/>
      <w:lang w:eastAsia="zh-CN"/>
    </w:rPr>
  </w:style>
  <w:style w:type="character" w:customStyle="1" w:styleId="Pr-formataoHTMLChar">
    <w:name w:val="Pré-formatação HTML Char"/>
    <w:rPr>
      <w:rFonts w:ascii="Arial Unicode MS" w:eastAsia="Arial Unicode MS" w:hAnsi="Arial Unicode MS" w:cs="Arial Unicode MS"/>
    </w:rPr>
  </w:style>
  <w:style w:type="character" w:customStyle="1" w:styleId="Refdenotaderodap1">
    <w:name w:val="Ref. de nota de rodapé1"/>
    <w:rPr>
      <w:rFonts w:ascii="Times New Roman" w:hAnsi="Times New Roman" w:cs="Times New Roman"/>
      <w:vertAlign w:val="superscript"/>
      <w:lang w:val="pt-BR"/>
    </w:rPr>
  </w:style>
  <w:style w:type="character" w:styleId="Nmerodepgina">
    <w:name w:val="page number"/>
    <w:rPr>
      <w:rFonts w:cs="Times New Roman"/>
    </w:rPr>
  </w:style>
  <w:style w:type="paragraph" w:customStyle="1" w:styleId="Ttulo10">
    <w:name w:val="Título1"/>
    <w:basedOn w:val="Normal"/>
    <w:next w:val="Corpodetexto"/>
    <w:pPr>
      <w:keepNext/>
      <w:spacing w:before="240" w:after="120"/>
    </w:pPr>
    <w:rPr>
      <w:rFonts w:ascii="Liberation Sans" w:eastAsia="Microsoft YaHei" w:hAnsi="Liberation Sans" w:cs="Arial Unicode MS"/>
      <w:sz w:val="28"/>
      <w:szCs w:val="28"/>
    </w:rPr>
  </w:style>
  <w:style w:type="paragraph" w:styleId="Corpodetexto">
    <w:name w:val="Body Text"/>
    <w:basedOn w:val="Normal"/>
    <w:link w:val="CorpodetextoChar"/>
    <w:pPr>
      <w:spacing w:line="288" w:lineRule="auto"/>
      <w:jc w:val="both"/>
    </w:pPr>
    <w:rPr>
      <w:rFonts w:ascii="Arial" w:hAnsi="Arial" w:cs="Arial"/>
    </w:rPr>
  </w:style>
  <w:style w:type="paragraph" w:styleId="Lista">
    <w:name w:val="List"/>
    <w:basedOn w:val="Corpodetexto"/>
    <w:rPr>
      <w:rFonts w:cs="Mangal"/>
    </w:rPr>
  </w:style>
  <w:style w:type="paragraph" w:styleId="Legenda">
    <w:name w:val="caption"/>
    <w:basedOn w:val="Normal"/>
    <w:qFormat/>
    <w:pPr>
      <w:suppressLineNumbers/>
      <w:spacing w:before="120" w:after="120"/>
    </w:pPr>
    <w:rPr>
      <w:rFonts w:cs="Arial Unicode MS"/>
      <w:i/>
      <w:iCs/>
      <w:szCs w:val="24"/>
    </w:rPr>
  </w:style>
  <w:style w:type="paragraph" w:customStyle="1" w:styleId="ndice">
    <w:name w:val="Índice"/>
    <w:basedOn w:val="Normal"/>
    <w:pPr>
      <w:suppressLineNumbers/>
    </w:pPr>
    <w:rPr>
      <w:rFonts w:cs="Mangal"/>
    </w:rPr>
  </w:style>
  <w:style w:type="paragraph" w:customStyle="1" w:styleId="Caption1">
    <w:name w:val="Caption1"/>
    <w:basedOn w:val="Normal"/>
    <w:pPr>
      <w:suppressLineNumbers/>
      <w:spacing w:before="120" w:after="120"/>
    </w:pPr>
    <w:rPr>
      <w:rFonts w:cs="Arial Unicode MS"/>
      <w:i/>
      <w:iCs/>
      <w:szCs w:val="24"/>
    </w:rPr>
  </w:style>
  <w:style w:type="paragraph" w:customStyle="1" w:styleId="Caption11">
    <w:name w:val="Caption11"/>
    <w:basedOn w:val="Normal"/>
    <w:next w:val="Normal"/>
    <w:pPr>
      <w:suppressLineNumbers/>
      <w:spacing w:before="120" w:after="120"/>
    </w:pPr>
    <w:rPr>
      <w:rFonts w:cs="Arial Unicode MS"/>
      <w:b/>
      <w:i/>
      <w:iCs/>
      <w:szCs w:val="24"/>
    </w:rPr>
  </w:style>
  <w:style w:type="paragraph" w:customStyle="1" w:styleId="WW-Ttulo">
    <w:name w:val="WW-Título"/>
    <w:basedOn w:val="Normal"/>
    <w:next w:val="Corpodetexto"/>
    <w:pPr>
      <w:keepNext/>
      <w:spacing w:before="240" w:after="120"/>
    </w:pPr>
    <w:rPr>
      <w:rFonts w:ascii="Arial" w:eastAsia="Tahoma" w:hAnsi="Arial" w:cs="Tahoma"/>
      <w:sz w:val="28"/>
      <w:szCs w:val="28"/>
    </w:rPr>
  </w:style>
  <w:style w:type="paragraph" w:styleId="Cabealho">
    <w:name w:val="header"/>
    <w:aliases w:val="Appendix,Heading 1a,encabezado,Guideline"/>
    <w:basedOn w:val="Normal"/>
    <w:link w:val="CabealhoChar2"/>
    <w:rPr>
      <w:lang w:val="pt-PT"/>
    </w:rPr>
  </w:style>
  <w:style w:type="paragraph" w:styleId="Rodap">
    <w:name w:val="footer"/>
    <w:basedOn w:val="Normal"/>
    <w:link w:val="RodapChar2"/>
    <w:uiPriority w:val="99"/>
  </w:style>
  <w:style w:type="paragraph" w:customStyle="1" w:styleId="BodyText21">
    <w:name w:val="Body Text 21"/>
    <w:basedOn w:val="Normal"/>
    <w:pPr>
      <w:spacing w:after="40"/>
      <w:ind w:left="720" w:right="18" w:hanging="720"/>
      <w:jc w:val="both"/>
    </w:pPr>
    <w:rPr>
      <w:rFonts w:ascii="Arial" w:hAnsi="Arial" w:cs="Arial"/>
      <w:b/>
      <w:sz w:val="20"/>
    </w:rPr>
  </w:style>
  <w:style w:type="paragraph" w:styleId="Recuodecorpodetexto">
    <w:name w:val="Body Text Indent"/>
    <w:basedOn w:val="Normal"/>
    <w:link w:val="RecuodecorpodetextoChar"/>
    <w:pPr>
      <w:ind w:left="567" w:hanging="567"/>
    </w:pPr>
  </w:style>
  <w:style w:type="paragraph" w:customStyle="1" w:styleId="WW-Recuodecorpodetexto2">
    <w:name w:val="WW-Recuo de corpo de texto 2"/>
    <w:basedOn w:val="Normal"/>
    <w:pPr>
      <w:ind w:left="567"/>
      <w:jc w:val="both"/>
    </w:pPr>
    <w:rPr>
      <w:rFonts w:ascii="Arial" w:hAnsi="Arial" w:cs="Arial"/>
    </w:rPr>
  </w:style>
  <w:style w:type="paragraph" w:customStyle="1" w:styleId="WW-Recuodecorpodetexto3">
    <w:name w:val="WW-Recuo de corpo de texto 3"/>
    <w:basedOn w:val="Normal"/>
    <w:pPr>
      <w:spacing w:line="360" w:lineRule="auto"/>
      <w:ind w:left="378"/>
      <w:jc w:val="both"/>
    </w:pPr>
    <w:rPr>
      <w:rFonts w:ascii="Arial" w:hAnsi="Arial" w:cs="Arial"/>
    </w:rPr>
  </w:style>
  <w:style w:type="paragraph" w:customStyle="1" w:styleId="Normal4">
    <w:name w:val="Normal4"/>
    <w:pPr>
      <w:suppressAutoHyphens/>
    </w:pPr>
    <w:rPr>
      <w:kern w:val="1"/>
      <w:sz w:val="24"/>
      <w:lang w:eastAsia="zh-CN"/>
    </w:rPr>
  </w:style>
  <w:style w:type="paragraph" w:customStyle="1" w:styleId="Heading11">
    <w:name w:val="Heading 11"/>
    <w:basedOn w:val="Normal4"/>
    <w:next w:val="Normal4"/>
    <w:pPr>
      <w:keepNext/>
      <w:spacing w:line="360" w:lineRule="auto"/>
      <w:jc w:val="both"/>
    </w:pPr>
    <w:rPr>
      <w:rFonts w:ascii="Arial" w:eastAsia="Arial" w:hAnsi="Arial" w:cs="Arial"/>
      <w:szCs w:val="24"/>
    </w:rPr>
  </w:style>
  <w:style w:type="paragraph" w:customStyle="1" w:styleId="Heading81">
    <w:name w:val="Heading 81"/>
    <w:basedOn w:val="Normal4"/>
    <w:next w:val="Normal4"/>
    <w:pPr>
      <w:keepNext/>
      <w:numPr>
        <w:numId w:val="2"/>
      </w:numPr>
      <w:spacing w:line="360" w:lineRule="auto"/>
      <w:jc w:val="both"/>
    </w:pPr>
    <w:rPr>
      <w:rFonts w:ascii="Arial" w:eastAsia="Arial" w:hAnsi="Arial" w:cs="Arial"/>
      <w:szCs w:val="24"/>
    </w:rPr>
  </w:style>
  <w:style w:type="paragraph" w:customStyle="1" w:styleId="BodyTextIndent21">
    <w:name w:val="Body Text Indent 21"/>
    <w:basedOn w:val="Normal"/>
    <w:pPr>
      <w:spacing w:line="360" w:lineRule="auto"/>
      <w:ind w:left="585"/>
      <w:jc w:val="both"/>
    </w:pPr>
    <w:rPr>
      <w:rFonts w:ascii="Arial" w:hAnsi="Arial" w:cs="Arial"/>
    </w:rPr>
  </w:style>
  <w:style w:type="paragraph" w:customStyle="1" w:styleId="BodyTextIndent31">
    <w:name w:val="Body Text Indent 31"/>
    <w:basedOn w:val="Normal"/>
    <w:qFormat/>
    <w:pPr>
      <w:spacing w:line="360" w:lineRule="auto"/>
      <w:ind w:left="567" w:hanging="567"/>
      <w:jc w:val="both"/>
    </w:pPr>
    <w:rPr>
      <w:rFonts w:ascii="Arial" w:hAnsi="Arial" w:cs="Arial"/>
    </w:rPr>
  </w:style>
  <w:style w:type="paragraph" w:customStyle="1" w:styleId="BalloonText1">
    <w:name w:val="Balloon Text1"/>
    <w:basedOn w:val="Normal"/>
    <w:rPr>
      <w:rFonts w:ascii="Tahoma" w:hAnsi="Tahoma" w:cs="Tahoma"/>
      <w:sz w:val="16"/>
      <w:szCs w:val="16"/>
    </w:rPr>
  </w:style>
  <w:style w:type="paragraph" w:customStyle="1" w:styleId="Textoembloco1">
    <w:name w:val="Texto em bloco1"/>
    <w:basedOn w:val="Normal"/>
    <w:pPr>
      <w:widowControl w:val="0"/>
      <w:suppressAutoHyphens w:val="0"/>
      <w:ind w:left="426" w:right="-1"/>
      <w:jc w:val="both"/>
    </w:pPr>
  </w:style>
  <w:style w:type="paragraph" w:customStyle="1" w:styleId="CommentText1">
    <w:name w:val="Comment Text1"/>
    <w:basedOn w:val="Normal"/>
    <w:pPr>
      <w:suppressAutoHyphens w:val="0"/>
    </w:pPr>
  </w:style>
  <w:style w:type="paragraph" w:customStyle="1" w:styleId="PARA1">
    <w:name w:val="PARA1"/>
    <w:basedOn w:val="Normal"/>
    <w:pPr>
      <w:widowControl w:val="0"/>
      <w:suppressAutoHyphens w:val="0"/>
      <w:ind w:left="567"/>
    </w:pPr>
  </w:style>
  <w:style w:type="paragraph" w:customStyle="1" w:styleId="DocumentMap1">
    <w:name w:val="Document Map1"/>
    <w:basedOn w:val="Normal"/>
    <w:pPr>
      <w:shd w:val="clear" w:color="auto" w:fill="000080"/>
    </w:pPr>
    <w:rPr>
      <w:rFonts w:ascii="Tahoma" w:hAnsi="Tahoma" w:cs="Tahoma"/>
    </w:rPr>
  </w:style>
  <w:style w:type="paragraph" w:customStyle="1" w:styleId="BlockText1">
    <w:name w:val="Block Text1"/>
    <w:basedOn w:val="Normal"/>
    <w:pPr>
      <w:ind w:left="567" w:right="-1"/>
      <w:jc w:val="both"/>
    </w:pPr>
    <w:rPr>
      <w:rFonts w:ascii="Arial" w:hAnsi="Arial" w:cs="Arial"/>
    </w:rPr>
  </w:style>
  <w:style w:type="paragraph" w:customStyle="1" w:styleId="xl26">
    <w:name w:val="xl26"/>
    <w:basedOn w:val="Normal"/>
    <w:pPr>
      <w:suppressAutoHyphens w:val="0"/>
      <w:spacing w:before="100" w:after="100"/>
    </w:pPr>
    <w:rPr>
      <w:rFonts w:ascii="Arial" w:eastAsia="Arial Unicode MS" w:hAnsi="Arial" w:cs="Arial"/>
      <w:b/>
      <w:bCs/>
      <w:szCs w:val="24"/>
    </w:rPr>
  </w:style>
  <w:style w:type="paragraph" w:customStyle="1" w:styleId="xl27">
    <w:name w:val="xl27"/>
    <w:basedOn w:val="Normal"/>
    <w:pPr>
      <w:suppressAutoHyphens w:val="0"/>
      <w:spacing w:before="100" w:after="100"/>
    </w:pPr>
    <w:rPr>
      <w:rFonts w:ascii="Arial" w:eastAsia="Arial Unicode MS" w:hAnsi="Arial" w:cs="Arial"/>
      <w:szCs w:val="24"/>
    </w:rPr>
  </w:style>
  <w:style w:type="paragraph" w:customStyle="1" w:styleId="xl28">
    <w:name w:val="xl28"/>
    <w:basedOn w:val="Normal"/>
    <w:pPr>
      <w:suppressAutoHyphens w:val="0"/>
      <w:spacing w:before="100" w:after="100"/>
      <w:textAlignment w:val="center"/>
    </w:pPr>
    <w:rPr>
      <w:rFonts w:ascii="Arial Unicode MS" w:eastAsia="Arial Unicode MS" w:hAnsi="Arial Unicode MS" w:cs="Arial Unicode MS"/>
      <w:b/>
      <w:bCs/>
      <w:szCs w:val="24"/>
    </w:rPr>
  </w:style>
  <w:style w:type="paragraph" w:customStyle="1" w:styleId="xl29">
    <w:name w:val="xl29"/>
    <w:basedOn w:val="Normal"/>
    <w:pPr>
      <w:suppressAutoHyphens w:val="0"/>
      <w:spacing w:before="100" w:after="100"/>
    </w:pPr>
    <w:rPr>
      <w:rFonts w:ascii="Arial" w:eastAsia="Arial Unicode MS" w:hAnsi="Arial" w:cs="Arial"/>
      <w:szCs w:val="24"/>
    </w:rPr>
  </w:style>
  <w:style w:type="paragraph" w:customStyle="1" w:styleId="xl30">
    <w:name w:val="xl30"/>
    <w:basedOn w:val="Normal"/>
    <w:pPr>
      <w:suppressAutoHyphens w:val="0"/>
      <w:spacing w:before="100" w:after="100"/>
      <w:textAlignment w:val="center"/>
    </w:pPr>
    <w:rPr>
      <w:rFonts w:ascii="Arial" w:eastAsia="Arial Unicode MS" w:hAnsi="Arial" w:cs="Arial"/>
      <w:szCs w:val="24"/>
    </w:rPr>
  </w:style>
  <w:style w:type="paragraph" w:customStyle="1" w:styleId="xl31">
    <w:name w:val="xl31"/>
    <w:basedOn w:val="Normal"/>
    <w:pPr>
      <w:suppressAutoHyphens w:val="0"/>
      <w:spacing w:before="100" w:after="100"/>
      <w:textAlignment w:val="center"/>
    </w:pPr>
    <w:rPr>
      <w:rFonts w:ascii="Arial" w:eastAsia="Arial Unicode MS" w:hAnsi="Arial" w:cs="Arial"/>
      <w:szCs w:val="24"/>
    </w:rPr>
  </w:style>
  <w:style w:type="paragraph" w:customStyle="1" w:styleId="xl32">
    <w:name w:val="xl32"/>
    <w:basedOn w:val="Normal"/>
    <w:pPr>
      <w:suppressAutoHyphens w:val="0"/>
      <w:spacing w:before="100" w:after="100"/>
      <w:textAlignment w:val="center"/>
    </w:pPr>
    <w:rPr>
      <w:rFonts w:ascii="Arial Unicode MS" w:eastAsia="Arial Unicode MS" w:hAnsi="Arial Unicode MS" w:cs="Arial Unicode MS"/>
      <w:szCs w:val="24"/>
    </w:rPr>
  </w:style>
  <w:style w:type="paragraph" w:customStyle="1" w:styleId="xl33">
    <w:name w:val="xl33"/>
    <w:basedOn w:val="Normal"/>
    <w:pPr>
      <w:suppressAutoHyphens w:val="0"/>
      <w:spacing w:before="100" w:after="100"/>
    </w:pPr>
    <w:rPr>
      <w:rFonts w:ascii="Arial Unicode MS" w:eastAsia="Arial Unicode MS" w:hAnsi="Arial Unicode MS" w:cs="Arial Unicode MS"/>
      <w:b/>
      <w:bCs/>
      <w:szCs w:val="24"/>
    </w:rPr>
  </w:style>
  <w:style w:type="paragraph" w:customStyle="1" w:styleId="xl34">
    <w:name w:val="xl34"/>
    <w:basedOn w:val="Normal"/>
    <w:pPr>
      <w:suppressAutoHyphens w:val="0"/>
      <w:spacing w:before="100" w:after="100"/>
    </w:pPr>
    <w:rPr>
      <w:rFonts w:ascii="Arial" w:eastAsia="Arial Unicode MS" w:hAnsi="Arial" w:cs="Arial"/>
      <w:szCs w:val="24"/>
    </w:rPr>
  </w:style>
  <w:style w:type="paragraph" w:customStyle="1" w:styleId="xl35">
    <w:name w:val="xl35"/>
    <w:basedOn w:val="Normal"/>
    <w:pPr>
      <w:suppressAutoHyphens w:val="0"/>
      <w:spacing w:before="100" w:after="100"/>
    </w:pPr>
    <w:rPr>
      <w:rFonts w:ascii="Arial Unicode MS" w:eastAsia="Arial Unicode MS" w:hAnsi="Arial Unicode MS" w:cs="Arial Unicode MS"/>
      <w:b/>
      <w:bCs/>
      <w:szCs w:val="24"/>
    </w:rPr>
  </w:style>
  <w:style w:type="paragraph" w:customStyle="1" w:styleId="xl36">
    <w:name w:val="xl36"/>
    <w:basedOn w:val="Normal"/>
    <w:pPr>
      <w:suppressAutoHyphens w:val="0"/>
      <w:spacing w:before="100" w:after="100"/>
    </w:pPr>
    <w:rPr>
      <w:rFonts w:ascii="Arial" w:eastAsia="Arial Unicode MS" w:hAnsi="Arial" w:cs="Arial"/>
      <w:b/>
      <w:bCs/>
      <w:szCs w:val="24"/>
    </w:rPr>
  </w:style>
  <w:style w:type="paragraph" w:customStyle="1" w:styleId="xl38">
    <w:name w:val="xl38"/>
    <w:basedOn w:val="Normal"/>
    <w:pPr>
      <w:suppressAutoHyphens w:val="0"/>
      <w:spacing w:before="100" w:after="100"/>
      <w:jc w:val="center"/>
      <w:textAlignment w:val="center"/>
    </w:pPr>
    <w:rPr>
      <w:rFonts w:ascii="Arial" w:eastAsia="Arial Unicode MS" w:hAnsi="Arial" w:cs="Arial"/>
      <w:b/>
      <w:bCs/>
      <w:szCs w:val="24"/>
    </w:rPr>
  </w:style>
  <w:style w:type="paragraph" w:customStyle="1" w:styleId="xl39">
    <w:name w:val="xl39"/>
    <w:basedOn w:val="Normal"/>
    <w:pPr>
      <w:suppressAutoHyphens w:val="0"/>
      <w:spacing w:before="100" w:after="100"/>
    </w:pPr>
    <w:rPr>
      <w:rFonts w:ascii="Arial" w:eastAsia="Arial Unicode MS" w:hAnsi="Arial" w:cs="Arial"/>
      <w:szCs w:val="24"/>
    </w:rPr>
  </w:style>
  <w:style w:type="paragraph" w:customStyle="1" w:styleId="xl40">
    <w:name w:val="xl40"/>
    <w:basedOn w:val="Normal"/>
    <w:pPr>
      <w:pBdr>
        <w:top w:val="single" w:sz="8" w:space="0" w:color="000001"/>
        <w:left w:val="none" w:sz="0" w:space="0" w:color="000000"/>
        <w:bottom w:val="single" w:sz="8" w:space="0" w:color="000001"/>
        <w:right w:val="none" w:sz="0" w:space="0" w:color="000000"/>
      </w:pBdr>
      <w:suppressAutoHyphens w:val="0"/>
      <w:spacing w:before="100" w:after="100"/>
    </w:pPr>
    <w:rPr>
      <w:rFonts w:ascii="Arial Unicode MS" w:eastAsia="Arial Unicode MS" w:hAnsi="Arial Unicode MS" w:cs="Arial Unicode MS"/>
      <w:b/>
      <w:bCs/>
      <w:szCs w:val="24"/>
    </w:rPr>
  </w:style>
  <w:style w:type="paragraph" w:customStyle="1" w:styleId="xl41">
    <w:name w:val="xl41"/>
    <w:basedOn w:val="Normal"/>
    <w:pPr>
      <w:shd w:val="clear" w:color="auto" w:fill="666699"/>
      <w:suppressAutoHyphens w:val="0"/>
      <w:spacing w:before="100" w:after="100"/>
      <w:jc w:val="center"/>
      <w:textAlignment w:val="center"/>
    </w:pPr>
    <w:rPr>
      <w:rFonts w:ascii="Arial Unicode MS" w:eastAsia="Arial Unicode MS" w:hAnsi="Arial Unicode MS" w:cs="Arial Unicode MS"/>
      <w:b/>
      <w:bCs/>
      <w:color w:val="FFFFFF"/>
      <w:szCs w:val="24"/>
    </w:rPr>
  </w:style>
  <w:style w:type="paragraph" w:customStyle="1" w:styleId="xl42">
    <w:name w:val="xl42"/>
    <w:basedOn w:val="Normal"/>
    <w:pPr>
      <w:suppressAutoHyphens w:val="0"/>
      <w:spacing w:before="100" w:after="100"/>
      <w:jc w:val="center"/>
    </w:pPr>
    <w:rPr>
      <w:rFonts w:ascii="Arial Unicode MS" w:eastAsia="Arial Unicode MS" w:hAnsi="Arial Unicode MS" w:cs="Arial Unicode MS"/>
      <w:b/>
      <w:bCs/>
      <w:szCs w:val="24"/>
    </w:rPr>
  </w:style>
  <w:style w:type="paragraph" w:customStyle="1" w:styleId="xl43">
    <w:name w:val="xl43"/>
    <w:basedOn w:val="Normal"/>
    <w:pPr>
      <w:suppressAutoHyphens w:val="0"/>
      <w:spacing w:before="100" w:after="100"/>
      <w:textAlignment w:val="center"/>
    </w:pPr>
    <w:rPr>
      <w:rFonts w:ascii="Arial Unicode MS" w:eastAsia="Arial Unicode MS" w:hAnsi="Arial Unicode MS" w:cs="Arial Unicode MS"/>
      <w:szCs w:val="24"/>
    </w:rPr>
  </w:style>
  <w:style w:type="paragraph" w:customStyle="1" w:styleId="xl44">
    <w:name w:val="xl44"/>
    <w:basedOn w:val="Normal"/>
    <w:pPr>
      <w:suppressAutoHyphens w:val="0"/>
      <w:spacing w:before="100" w:after="100"/>
      <w:textAlignment w:val="center"/>
    </w:pPr>
    <w:rPr>
      <w:rFonts w:ascii="Arial Unicode MS" w:eastAsia="Arial Unicode MS" w:hAnsi="Arial Unicode MS" w:cs="Arial Unicode MS"/>
      <w:b/>
      <w:bCs/>
      <w:i/>
      <w:iCs/>
      <w:szCs w:val="24"/>
    </w:rPr>
  </w:style>
  <w:style w:type="paragraph" w:customStyle="1" w:styleId="xl45">
    <w:name w:val="xl45"/>
    <w:basedOn w:val="Normal"/>
    <w:pPr>
      <w:suppressAutoHyphens w:val="0"/>
      <w:spacing w:before="100" w:after="100"/>
    </w:pPr>
    <w:rPr>
      <w:rFonts w:ascii="Arial Unicode MS" w:eastAsia="Arial Unicode MS" w:hAnsi="Arial Unicode MS" w:cs="Arial Unicode MS"/>
      <w:b/>
      <w:bCs/>
      <w:i/>
      <w:iCs/>
      <w:szCs w:val="24"/>
    </w:rPr>
  </w:style>
  <w:style w:type="paragraph" w:customStyle="1" w:styleId="xl46">
    <w:name w:val="xl46"/>
    <w:basedOn w:val="Normal"/>
    <w:pPr>
      <w:suppressAutoHyphens w:val="0"/>
      <w:spacing w:before="100" w:after="100"/>
    </w:pPr>
    <w:rPr>
      <w:rFonts w:ascii="Arial Unicode MS" w:eastAsia="Arial Unicode MS" w:hAnsi="Arial Unicode MS" w:cs="Arial Unicode MS"/>
      <w:b/>
      <w:bCs/>
      <w:i/>
      <w:iCs/>
      <w:szCs w:val="24"/>
    </w:rPr>
  </w:style>
  <w:style w:type="paragraph" w:customStyle="1" w:styleId="xl47">
    <w:name w:val="xl47"/>
    <w:basedOn w:val="Normal"/>
    <w:pPr>
      <w:suppressAutoHyphens w:val="0"/>
      <w:spacing w:before="100" w:after="100"/>
      <w:jc w:val="center"/>
      <w:textAlignment w:val="center"/>
    </w:pPr>
    <w:rPr>
      <w:rFonts w:ascii="Arial Unicode MS" w:eastAsia="Arial Unicode MS" w:hAnsi="Arial Unicode MS" w:cs="Arial Unicode MS"/>
      <w:b/>
      <w:bCs/>
      <w:i/>
      <w:iCs/>
      <w:color w:val="FFFFFF"/>
      <w:szCs w:val="24"/>
    </w:rPr>
  </w:style>
  <w:style w:type="paragraph" w:customStyle="1" w:styleId="xl48">
    <w:name w:val="xl48"/>
    <w:basedOn w:val="Normal"/>
    <w:pPr>
      <w:pBdr>
        <w:top w:val="none" w:sz="0" w:space="0" w:color="000000"/>
        <w:left w:val="none" w:sz="0" w:space="0" w:color="000000"/>
        <w:bottom w:val="single" w:sz="8" w:space="0" w:color="000001"/>
        <w:right w:val="none" w:sz="0" w:space="0" w:color="000000"/>
      </w:pBdr>
      <w:suppressAutoHyphens w:val="0"/>
      <w:spacing w:before="100" w:after="100"/>
    </w:pPr>
    <w:rPr>
      <w:rFonts w:ascii="Arial Unicode MS" w:eastAsia="Arial Unicode MS" w:hAnsi="Arial Unicode MS" w:cs="Arial Unicode MS"/>
      <w:b/>
      <w:bCs/>
      <w:i/>
      <w:iCs/>
      <w:szCs w:val="24"/>
    </w:rPr>
  </w:style>
  <w:style w:type="paragraph" w:customStyle="1" w:styleId="xl49">
    <w:name w:val="xl49"/>
    <w:basedOn w:val="Normal"/>
    <w:pPr>
      <w:suppressAutoHyphens w:val="0"/>
      <w:spacing w:before="100" w:after="100"/>
    </w:pPr>
    <w:rPr>
      <w:rFonts w:ascii="Arial Unicode MS" w:eastAsia="Arial Unicode MS" w:hAnsi="Arial Unicode MS" w:cs="Arial Unicode MS"/>
      <w:i/>
      <w:iCs/>
      <w:szCs w:val="24"/>
    </w:rPr>
  </w:style>
  <w:style w:type="paragraph" w:customStyle="1" w:styleId="xl50">
    <w:name w:val="xl50"/>
    <w:basedOn w:val="Normal"/>
    <w:pPr>
      <w:suppressAutoHyphens w:val="0"/>
      <w:spacing w:before="100" w:after="100"/>
    </w:pPr>
    <w:rPr>
      <w:rFonts w:ascii="Arial Unicode MS" w:eastAsia="Arial Unicode MS" w:hAnsi="Arial Unicode MS" w:cs="Arial Unicode MS"/>
      <w:i/>
      <w:iCs/>
      <w:szCs w:val="24"/>
    </w:rPr>
  </w:style>
  <w:style w:type="paragraph" w:customStyle="1" w:styleId="xl51">
    <w:name w:val="xl51"/>
    <w:basedOn w:val="Normal"/>
    <w:pPr>
      <w:suppressAutoHyphens w:val="0"/>
      <w:spacing w:before="100" w:after="100"/>
    </w:pPr>
    <w:rPr>
      <w:rFonts w:ascii="Arial Unicode MS" w:eastAsia="Arial Unicode MS" w:hAnsi="Arial Unicode MS" w:cs="Arial Unicode MS"/>
      <w:i/>
      <w:iCs/>
      <w:szCs w:val="24"/>
    </w:rPr>
  </w:style>
  <w:style w:type="paragraph" w:customStyle="1" w:styleId="xl52">
    <w:name w:val="xl52"/>
    <w:basedOn w:val="Normal"/>
    <w:pPr>
      <w:suppressAutoHyphens w:val="0"/>
      <w:spacing w:before="100" w:after="100"/>
    </w:pPr>
    <w:rPr>
      <w:rFonts w:ascii="Arial Unicode MS" w:eastAsia="Arial Unicode MS" w:hAnsi="Arial Unicode MS" w:cs="Arial Unicode MS"/>
      <w:b/>
      <w:bCs/>
      <w:i/>
      <w:iCs/>
      <w:szCs w:val="24"/>
      <w:u w:val="single"/>
    </w:rPr>
  </w:style>
  <w:style w:type="paragraph" w:customStyle="1" w:styleId="xl53">
    <w:name w:val="xl53"/>
    <w:basedOn w:val="Normal"/>
    <w:pPr>
      <w:pBdr>
        <w:top w:val="none" w:sz="0" w:space="0" w:color="000000"/>
        <w:left w:val="none" w:sz="0" w:space="0" w:color="000000"/>
        <w:bottom w:val="double" w:sz="6" w:space="0" w:color="000001"/>
        <w:right w:val="none" w:sz="0" w:space="0" w:color="000000"/>
      </w:pBdr>
      <w:suppressAutoHyphens w:val="0"/>
      <w:spacing w:before="100" w:after="100"/>
    </w:pPr>
    <w:rPr>
      <w:rFonts w:ascii="Arial Unicode MS" w:eastAsia="Arial Unicode MS" w:hAnsi="Arial Unicode MS" w:cs="Arial Unicode MS"/>
      <w:b/>
      <w:bCs/>
      <w:i/>
      <w:iCs/>
      <w:szCs w:val="24"/>
      <w:u w:val="single"/>
    </w:rPr>
  </w:style>
  <w:style w:type="paragraph" w:customStyle="1" w:styleId="xl54">
    <w:name w:val="xl54"/>
    <w:basedOn w:val="Normal"/>
    <w:pPr>
      <w:suppressAutoHyphens w:val="0"/>
      <w:spacing w:before="100" w:after="100"/>
    </w:pPr>
    <w:rPr>
      <w:rFonts w:ascii="Arial Unicode MS" w:eastAsia="Arial Unicode MS" w:hAnsi="Arial Unicode MS" w:cs="Arial Unicode MS"/>
      <w:b/>
      <w:bCs/>
      <w:szCs w:val="24"/>
    </w:rPr>
  </w:style>
  <w:style w:type="paragraph" w:customStyle="1" w:styleId="xl56">
    <w:name w:val="xl56"/>
    <w:basedOn w:val="Normal"/>
    <w:pPr>
      <w:suppressAutoHyphens w:val="0"/>
      <w:spacing w:before="100" w:after="100"/>
    </w:pPr>
    <w:rPr>
      <w:rFonts w:ascii="Arial Unicode MS" w:eastAsia="Arial Unicode MS" w:hAnsi="Arial Unicode MS" w:cs="Arial Unicode MS"/>
      <w:b/>
      <w:bCs/>
      <w:i/>
      <w:iCs/>
      <w:szCs w:val="24"/>
    </w:rPr>
  </w:style>
  <w:style w:type="paragraph" w:customStyle="1" w:styleId="font5">
    <w:name w:val="font5"/>
    <w:basedOn w:val="Normal"/>
    <w:pPr>
      <w:suppressAutoHyphens w:val="0"/>
      <w:spacing w:before="100" w:after="100"/>
    </w:pPr>
    <w:rPr>
      <w:rFonts w:ascii="Tahoma" w:eastAsia="Arial Unicode MS" w:hAnsi="Tahoma" w:cs="Tahoma"/>
      <w:color w:val="000000"/>
      <w:sz w:val="16"/>
      <w:szCs w:val="16"/>
    </w:rPr>
  </w:style>
  <w:style w:type="paragraph" w:customStyle="1" w:styleId="font6">
    <w:name w:val="font6"/>
    <w:basedOn w:val="Normal"/>
    <w:pPr>
      <w:suppressAutoHyphens w:val="0"/>
      <w:spacing w:before="100" w:after="100"/>
    </w:pPr>
    <w:rPr>
      <w:rFonts w:ascii="Tahoma" w:eastAsia="Arial Unicode MS" w:hAnsi="Tahoma" w:cs="Tahoma"/>
      <w:b/>
      <w:bCs/>
      <w:color w:val="000000"/>
      <w:sz w:val="16"/>
      <w:szCs w:val="16"/>
    </w:rPr>
  </w:style>
  <w:style w:type="paragraph" w:customStyle="1" w:styleId="font7">
    <w:name w:val="font7"/>
    <w:basedOn w:val="Normal"/>
    <w:pPr>
      <w:suppressAutoHyphens w:val="0"/>
      <w:spacing w:before="100" w:after="100"/>
    </w:pPr>
    <w:rPr>
      <w:rFonts w:ascii="Tahoma" w:eastAsia="Arial Unicode MS" w:hAnsi="Tahoma" w:cs="Tahoma"/>
      <w:b/>
      <w:bCs/>
      <w:color w:val="000000"/>
      <w:sz w:val="16"/>
      <w:szCs w:val="16"/>
    </w:rPr>
  </w:style>
  <w:style w:type="paragraph" w:customStyle="1" w:styleId="xl25">
    <w:name w:val="xl25"/>
    <w:basedOn w:val="Normal"/>
    <w:pPr>
      <w:shd w:val="clear" w:color="auto" w:fill="666699"/>
      <w:suppressAutoHyphens w:val="0"/>
      <w:spacing w:before="100" w:after="100"/>
      <w:jc w:val="center"/>
      <w:textAlignment w:val="center"/>
    </w:pPr>
    <w:rPr>
      <w:rFonts w:ascii="Arial" w:eastAsia="Arial Unicode MS" w:hAnsi="Arial" w:cs="Arial"/>
      <w:b/>
      <w:bCs/>
      <w:color w:val="FFFFFF"/>
      <w:szCs w:val="24"/>
    </w:rPr>
  </w:style>
  <w:style w:type="paragraph" w:customStyle="1" w:styleId="xl37">
    <w:name w:val="xl37"/>
    <w:basedOn w:val="Normal"/>
    <w:pPr>
      <w:suppressAutoHyphens w:val="0"/>
      <w:spacing w:before="100" w:after="100"/>
      <w:textAlignment w:val="center"/>
    </w:pPr>
    <w:rPr>
      <w:rFonts w:ascii="Arial" w:eastAsia="Arial Unicode MS" w:hAnsi="Arial" w:cs="Arial"/>
      <w:szCs w:val="24"/>
    </w:rPr>
  </w:style>
  <w:style w:type="paragraph" w:customStyle="1" w:styleId="BodyText31">
    <w:name w:val="Body Text 31"/>
    <w:basedOn w:val="Normal"/>
    <w:pPr>
      <w:suppressAutoHyphens w:val="0"/>
      <w:jc w:val="both"/>
    </w:pPr>
    <w:rPr>
      <w:color w:val="FF0000"/>
    </w:rPr>
  </w:style>
  <w:style w:type="paragraph" w:styleId="Subttulo">
    <w:name w:val="Subtitle"/>
    <w:basedOn w:val="Normal"/>
    <w:next w:val="Corpodetexto"/>
    <w:link w:val="SubttuloChar"/>
    <w:qFormat/>
    <w:pPr>
      <w:spacing w:line="360" w:lineRule="auto"/>
      <w:jc w:val="both"/>
    </w:pPr>
    <w:rPr>
      <w:rFonts w:ascii="Arial" w:hAnsi="Arial" w:cs="Arial"/>
      <w:b/>
      <w:bCs/>
      <w:sz w:val="16"/>
    </w:rPr>
  </w:style>
  <w:style w:type="paragraph" w:customStyle="1" w:styleId="PI">
    <w:name w:val="PI"/>
    <w:basedOn w:val="Ttulo2"/>
    <w:pPr>
      <w:pageBreakBefore/>
      <w:numPr>
        <w:ilvl w:val="0"/>
        <w:numId w:val="0"/>
      </w:numPr>
      <w:jc w:val="both"/>
    </w:pPr>
    <w:rPr>
      <w:rFonts w:ascii="Tahoma" w:hAnsi="Tahoma" w:cs="Tahoma"/>
    </w:rPr>
  </w:style>
  <w:style w:type="paragraph" w:customStyle="1" w:styleId="PargrafodaLista1">
    <w:name w:val="Parágrafo da Lista1"/>
    <w:basedOn w:val="Normal"/>
    <w:pPr>
      <w:ind w:left="708"/>
    </w:pPr>
  </w:style>
  <w:style w:type="paragraph" w:customStyle="1" w:styleId="BodyText22">
    <w:name w:val="Body Text 22"/>
    <w:basedOn w:val="Normal"/>
    <w:pPr>
      <w:widowControl w:val="0"/>
      <w:spacing w:line="348" w:lineRule="auto"/>
      <w:ind w:right="93"/>
      <w:jc w:val="both"/>
    </w:pPr>
    <w:rPr>
      <w:rFonts w:ascii="Arial" w:hAnsi="Arial" w:cs="Arial"/>
      <w:sz w:val="16"/>
    </w:rPr>
  </w:style>
  <w:style w:type="paragraph" w:customStyle="1" w:styleId="Contedodatabela">
    <w:name w:val="Conteúdo da tabela"/>
    <w:basedOn w:val="Normal"/>
    <w:pPr>
      <w:suppressLineNumbers/>
    </w:pPr>
  </w:style>
  <w:style w:type="paragraph" w:customStyle="1" w:styleId="FootnoteText1">
    <w:name w:val="Footnote Text1"/>
    <w:basedOn w:val="Normal"/>
    <w:rPr>
      <w:sz w:val="20"/>
    </w:rPr>
  </w:style>
  <w:style w:type="paragraph" w:customStyle="1" w:styleId="Textodebalo1">
    <w:name w:val="Texto de balão1"/>
    <w:basedOn w:val="Normal"/>
    <w:pPr>
      <w:suppressAutoHyphens w:val="0"/>
    </w:pPr>
    <w:rPr>
      <w:rFonts w:ascii="Tahoma" w:hAnsi="Tahoma" w:cs="Tahoma"/>
      <w:sz w:val="16"/>
      <w:szCs w:val="16"/>
    </w:rPr>
  </w:style>
  <w:style w:type="paragraph" w:styleId="NormalWeb">
    <w:name w:val="Normal (Web)"/>
    <w:basedOn w:val="Normal"/>
    <w:uiPriority w:val="99"/>
    <w:pPr>
      <w:suppressAutoHyphens w:val="0"/>
    </w:pPr>
    <w:rPr>
      <w:rFonts w:ascii="Arial Unicode MS" w:eastAsia="Arial Unicode MS" w:hAnsi="Arial Unicode MS" w:cs="Arial Unicode MS"/>
      <w:szCs w:val="24"/>
    </w:rPr>
  </w:style>
  <w:style w:type="paragraph" w:customStyle="1" w:styleId="Normal3">
    <w:name w:val="Normal3"/>
    <w:pPr>
      <w:suppressAutoHyphens/>
    </w:pPr>
    <w:rPr>
      <w:color w:val="000000"/>
      <w:kern w:val="1"/>
      <w:sz w:val="24"/>
      <w:szCs w:val="24"/>
      <w:lang w:eastAsia="zh-CN"/>
    </w:rPr>
  </w:style>
  <w:style w:type="paragraph" w:customStyle="1" w:styleId="TextoNormal">
    <w:name w:val="Texto Normal"/>
    <w:basedOn w:val="Normal"/>
    <w:pPr>
      <w:spacing w:line="312" w:lineRule="auto"/>
      <w:jc w:val="both"/>
    </w:pPr>
    <w:rPr>
      <w:rFonts w:ascii="Frutiger-Light" w:hAnsi="Frutiger-Light" w:cs="Frutiger-Light"/>
      <w:sz w:val="16"/>
      <w:szCs w:val="16"/>
      <w:lang w:val="en-US"/>
    </w:rPr>
  </w:style>
  <w:style w:type="paragraph" w:customStyle="1" w:styleId="SemEspaamento1">
    <w:name w:val="Sem Espaçamento1"/>
    <w:pPr>
      <w:suppressAutoHyphens/>
    </w:pPr>
    <w:rPr>
      <w:rFonts w:ascii="Calibri" w:eastAsia="Calibri" w:hAnsi="Calibri" w:cs="Calibri"/>
      <w:kern w:val="1"/>
      <w:sz w:val="22"/>
      <w:szCs w:val="22"/>
      <w:lang w:eastAsia="zh-CN"/>
    </w:rPr>
  </w:style>
  <w:style w:type="paragraph" w:customStyle="1" w:styleId="NormalWeb1">
    <w:name w:val="Normal (Web)1"/>
    <w:basedOn w:val="Normal"/>
    <w:pPr>
      <w:suppressAutoHyphens w:val="0"/>
      <w:spacing w:before="280"/>
    </w:pPr>
    <w:rPr>
      <w:rFonts w:eastAsia="Arial Unicode MS"/>
      <w:color w:val="000000"/>
      <w:sz w:val="20"/>
    </w:rPr>
  </w:style>
  <w:style w:type="paragraph" w:customStyle="1" w:styleId="Heading811">
    <w:name w:val="Heading 811"/>
    <w:basedOn w:val="Normal"/>
    <w:next w:val="Normal"/>
    <w:pPr>
      <w:keepNext/>
      <w:suppressAutoHyphens w:val="0"/>
      <w:spacing w:line="360" w:lineRule="auto"/>
      <w:ind w:left="720" w:hanging="360"/>
      <w:jc w:val="both"/>
    </w:pPr>
    <w:rPr>
      <w:rFonts w:ascii="Arial" w:eastAsia="Arial" w:hAnsi="Arial" w:cs="Arial"/>
      <w:szCs w:val="24"/>
    </w:rPr>
  </w:style>
  <w:style w:type="paragraph" w:customStyle="1" w:styleId="KPMGTtulo1">
    <w:name w:val="KPMG Título 1"/>
    <w:basedOn w:val="Normal"/>
    <w:next w:val="Normal"/>
    <w:pPr>
      <w:keepNext/>
      <w:keepLines/>
      <w:numPr>
        <w:numId w:val="4"/>
      </w:numPr>
      <w:tabs>
        <w:tab w:val="left" w:pos="0"/>
      </w:tabs>
      <w:ind w:left="0" w:firstLine="0"/>
      <w:jc w:val="both"/>
    </w:pPr>
    <w:rPr>
      <w:rFonts w:cs="Arial"/>
      <w:b/>
      <w:sz w:val="26"/>
      <w:szCs w:val="22"/>
    </w:rPr>
  </w:style>
  <w:style w:type="paragraph" w:customStyle="1" w:styleId="KPMGTtulo2">
    <w:name w:val="KPMG Título 2"/>
    <w:basedOn w:val="Normal"/>
    <w:pPr>
      <w:keepNext/>
      <w:keepLines/>
      <w:ind w:left="547" w:hanging="547"/>
      <w:jc w:val="both"/>
    </w:pPr>
    <w:rPr>
      <w:rFonts w:cs="Arial"/>
      <w:b/>
      <w:i/>
      <w:szCs w:val="22"/>
    </w:rPr>
  </w:style>
  <w:style w:type="paragraph" w:customStyle="1" w:styleId="KPMGTtulo3">
    <w:name w:val="KPMG Título 3"/>
    <w:basedOn w:val="Normal"/>
    <w:pPr>
      <w:keepNext/>
      <w:keepLines/>
      <w:ind w:left="547" w:hanging="547"/>
      <w:jc w:val="both"/>
    </w:pPr>
    <w:rPr>
      <w:rFonts w:cs="Arial"/>
      <w:i/>
      <w:szCs w:val="22"/>
    </w:rPr>
  </w:style>
  <w:style w:type="paragraph" w:customStyle="1" w:styleId="KPMGTtulo5">
    <w:name w:val="KPMG Título 5"/>
    <w:basedOn w:val="Normal"/>
    <w:pPr>
      <w:keepNext/>
      <w:keepLines/>
      <w:ind w:left="547" w:hanging="547"/>
      <w:jc w:val="both"/>
    </w:pPr>
    <w:rPr>
      <w:rFonts w:cs="Arial"/>
      <w:b/>
      <w:i/>
      <w:sz w:val="22"/>
      <w:szCs w:val="22"/>
    </w:rPr>
  </w:style>
  <w:style w:type="paragraph" w:customStyle="1" w:styleId="CharChar">
    <w:name w:val="Char Char"/>
    <w:basedOn w:val="Normal"/>
    <w:pPr>
      <w:suppressAutoHyphens w:val="0"/>
      <w:spacing w:after="160" w:line="240" w:lineRule="exact"/>
    </w:pPr>
    <w:rPr>
      <w:rFonts w:ascii="Verdana" w:eastAsia="SimSun" w:hAnsi="Verdana" w:cs="Verdana"/>
      <w:sz w:val="20"/>
    </w:rPr>
  </w:style>
  <w:style w:type="paragraph" w:customStyle="1" w:styleId="ListParagraph1">
    <w:name w:val="List Paragraph1"/>
    <w:basedOn w:val="Normal"/>
    <w:pPr>
      <w:suppressAutoHyphens w:val="0"/>
      <w:ind w:left="720"/>
    </w:pPr>
    <w:rPr>
      <w:rFonts w:eastAsia="SimSun"/>
      <w:szCs w:val="24"/>
    </w:rPr>
  </w:style>
  <w:style w:type="paragraph" w:customStyle="1" w:styleId="CommentSubject1">
    <w:name w:val="Comment Subject1"/>
    <w:basedOn w:val="CommentText1"/>
    <w:rPr>
      <w:rFonts w:eastAsia="SimSun"/>
      <w:b/>
      <w:bCs/>
      <w:sz w:val="20"/>
    </w:rPr>
  </w:style>
  <w:style w:type="paragraph" w:customStyle="1" w:styleId="Default">
    <w:name w:val="Default"/>
    <w:pPr>
      <w:suppressAutoHyphens/>
    </w:pPr>
    <w:rPr>
      <w:color w:val="000000"/>
      <w:kern w:val="1"/>
      <w:sz w:val="24"/>
      <w:szCs w:val="24"/>
      <w:lang w:val="es-AR" w:eastAsia="zh-CN"/>
    </w:rPr>
  </w:style>
  <w:style w:type="paragraph" w:customStyle="1" w:styleId="titulo2">
    <w:name w:val="titulo 2"/>
    <w:basedOn w:val="Default"/>
    <w:pPr>
      <w:widowControl w:val="0"/>
      <w:jc w:val="both"/>
    </w:pPr>
    <w:rPr>
      <w:rFonts w:ascii="Georgia" w:hAnsi="Georgia" w:cs="Arial"/>
      <w:b/>
      <w:color w:val="00000A"/>
      <w:lang w:val="pt-BR"/>
    </w:rPr>
  </w:style>
  <w:style w:type="paragraph" w:customStyle="1" w:styleId="Textodebalo2">
    <w:name w:val="Texto de balão2"/>
    <w:basedOn w:val="Normal"/>
    <w:pPr>
      <w:suppressAutoHyphens w:val="0"/>
    </w:pPr>
    <w:rPr>
      <w:rFonts w:ascii="Tahoma" w:eastAsia="SimSun" w:hAnsi="Tahoma" w:cs="Tahoma"/>
      <w:sz w:val="16"/>
      <w:szCs w:val="16"/>
    </w:rPr>
  </w:style>
  <w:style w:type="paragraph" w:customStyle="1" w:styleId="CommentSubject2">
    <w:name w:val="Comment Subject2"/>
    <w:basedOn w:val="CommentText1"/>
    <w:rPr>
      <w:rFonts w:eastAsia="SimSun"/>
      <w:b/>
      <w:bCs/>
      <w:sz w:val="20"/>
    </w:rPr>
  </w:style>
  <w:style w:type="paragraph" w:customStyle="1" w:styleId="Textodebalo3">
    <w:name w:val="Texto de balão3"/>
    <w:basedOn w:val="Normal"/>
    <w:rPr>
      <w:rFonts w:ascii="Tahoma" w:hAnsi="Tahoma" w:cs="Tahoma"/>
      <w:sz w:val="16"/>
      <w:szCs w:val="16"/>
    </w:rPr>
  </w:style>
  <w:style w:type="paragraph" w:customStyle="1" w:styleId="Reviso1">
    <w:name w:val="Revisão1"/>
    <w:pPr>
      <w:suppressAutoHyphens/>
    </w:pPr>
    <w:rPr>
      <w:kern w:val="1"/>
      <w:sz w:val="24"/>
      <w:lang w:eastAsia="zh-CN"/>
    </w:rPr>
  </w:style>
  <w:style w:type="paragraph" w:customStyle="1" w:styleId="Heading82">
    <w:name w:val="Heading 82"/>
    <w:basedOn w:val="Normal4"/>
    <w:next w:val="Normal4"/>
    <w:pPr>
      <w:keepNext/>
      <w:spacing w:line="360" w:lineRule="auto"/>
      <w:ind w:left="720"/>
      <w:jc w:val="both"/>
    </w:pPr>
    <w:rPr>
      <w:rFonts w:ascii="Arial" w:eastAsia="Arial" w:hAnsi="Arial" w:cs="Arial"/>
      <w:szCs w:val="24"/>
    </w:rPr>
  </w:style>
  <w:style w:type="paragraph" w:customStyle="1" w:styleId="PargrafodaLista4">
    <w:name w:val="Parágrafo da Lista4"/>
    <w:basedOn w:val="Normal"/>
    <w:pPr>
      <w:suppressAutoHyphens w:val="0"/>
      <w:ind w:left="720"/>
    </w:pPr>
    <w:rPr>
      <w:rFonts w:eastAsia="SimSun"/>
      <w:szCs w:val="24"/>
    </w:rPr>
  </w:style>
  <w:style w:type="paragraph" w:customStyle="1" w:styleId="EYBusinessaddress">
    <w:name w:val="EY Business address"/>
    <w:basedOn w:val="Normal"/>
    <w:pPr>
      <w:spacing w:line="170" w:lineRule="atLeast"/>
    </w:pPr>
    <w:rPr>
      <w:rFonts w:ascii="Arial" w:hAnsi="Arial" w:cs="Arial"/>
      <w:color w:val="666666"/>
      <w:sz w:val="15"/>
      <w:szCs w:val="24"/>
      <w:lang w:val="en-US"/>
    </w:rPr>
  </w:style>
  <w:style w:type="paragraph" w:customStyle="1" w:styleId="EYBusinessaddressbold">
    <w:name w:val="EY Business address (bold)"/>
    <w:basedOn w:val="EYBusinessaddress"/>
    <w:rPr>
      <w:b/>
    </w:rPr>
  </w:style>
  <w:style w:type="paragraph" w:customStyle="1" w:styleId="xl83">
    <w:name w:val="xl83"/>
    <w:basedOn w:val="Normal"/>
    <w:pPr>
      <w:spacing w:before="100" w:after="100"/>
      <w:jc w:val="center"/>
    </w:pPr>
    <w:rPr>
      <w:rFonts w:ascii="Arial" w:eastAsia="Arial Unicode MS" w:hAnsi="Arial" w:cs="Arial"/>
      <w:b/>
      <w:bCs/>
      <w:szCs w:val="24"/>
    </w:rPr>
  </w:style>
  <w:style w:type="paragraph" w:customStyle="1" w:styleId="EYFooterinfo">
    <w:name w:val="EY Footer info"/>
    <w:pPr>
      <w:suppressAutoHyphens/>
      <w:spacing w:line="130" w:lineRule="exact"/>
    </w:pPr>
    <w:rPr>
      <w:rFonts w:ascii="Arial" w:hAnsi="Arial" w:cs="Arial"/>
      <w:color w:val="666666"/>
      <w:kern w:val="1"/>
      <w:sz w:val="11"/>
      <w:szCs w:val="24"/>
      <w:lang w:val="en-US" w:eastAsia="zh-CN"/>
    </w:rPr>
  </w:style>
  <w:style w:type="paragraph" w:customStyle="1" w:styleId="17TEXTOcorpojustificado">
    <w:name w:val="17. «TEXTO» corpo justificado"/>
    <w:basedOn w:val="Normal"/>
    <w:qFormat/>
    <w:pPr>
      <w:suppressAutoHyphens w:val="0"/>
      <w:spacing w:line="260" w:lineRule="atLeast"/>
      <w:ind w:left="1134"/>
      <w:jc w:val="both"/>
    </w:pPr>
    <w:rPr>
      <w:rFonts w:ascii="Arial" w:hAnsi="Arial" w:cs="Arial"/>
      <w:sz w:val="22"/>
      <w:szCs w:val="22"/>
    </w:rPr>
  </w:style>
  <w:style w:type="paragraph" w:customStyle="1" w:styleId="xl253">
    <w:name w:val="xl253"/>
    <w:basedOn w:val="Normal"/>
    <w:pPr>
      <w:suppressAutoHyphens w:val="0"/>
      <w:spacing w:before="280" w:after="280"/>
      <w:jc w:val="right"/>
    </w:pPr>
    <w:rPr>
      <w:rFonts w:ascii="Arial" w:eastAsia="Arial Unicode MS" w:hAnsi="Arial" w:cs="Arial"/>
      <w:sz w:val="16"/>
      <w:szCs w:val="16"/>
    </w:rPr>
  </w:style>
  <w:style w:type="paragraph" w:customStyle="1" w:styleId="xl251">
    <w:name w:val="xl251"/>
    <w:basedOn w:val="Normal"/>
    <w:pPr>
      <w:suppressAutoHyphens w:val="0"/>
      <w:spacing w:before="280" w:after="280"/>
    </w:pPr>
    <w:rPr>
      <w:rFonts w:ascii="Arial" w:eastAsia="Arial Unicode MS" w:hAnsi="Arial" w:cs="Arial"/>
      <w:b/>
      <w:bCs/>
      <w:sz w:val="16"/>
      <w:szCs w:val="16"/>
    </w:rPr>
  </w:style>
  <w:style w:type="paragraph" w:customStyle="1" w:styleId="xl252">
    <w:name w:val="xl252"/>
    <w:basedOn w:val="Normal"/>
    <w:pPr>
      <w:pBdr>
        <w:top w:val="none" w:sz="0" w:space="0" w:color="000000"/>
        <w:left w:val="none" w:sz="0" w:space="0" w:color="000000"/>
        <w:bottom w:val="single" w:sz="4" w:space="0" w:color="00000A"/>
        <w:right w:val="none" w:sz="0" w:space="0" w:color="000000"/>
      </w:pBdr>
      <w:suppressAutoHyphens w:val="0"/>
      <w:spacing w:before="280" w:after="280"/>
      <w:jc w:val="right"/>
    </w:pPr>
    <w:rPr>
      <w:rFonts w:ascii="Arial" w:eastAsia="Arial Unicode MS" w:hAnsi="Arial" w:cs="Arial"/>
      <w:b/>
      <w:bCs/>
      <w:sz w:val="16"/>
      <w:szCs w:val="16"/>
    </w:rPr>
  </w:style>
  <w:style w:type="paragraph" w:customStyle="1" w:styleId="PargrafodaLista11">
    <w:name w:val="Parágrafo da Lista11"/>
    <w:basedOn w:val="Normal"/>
    <w:pPr>
      <w:ind w:left="708"/>
    </w:pPr>
  </w:style>
  <w:style w:type="paragraph" w:customStyle="1" w:styleId="SemEspaamento11">
    <w:name w:val="Sem Espaçamento11"/>
    <w:pPr>
      <w:suppressAutoHyphens/>
    </w:pPr>
    <w:rPr>
      <w:rFonts w:ascii="Calibri" w:eastAsia="Calibri" w:hAnsi="Calibri" w:cs="Calibri"/>
      <w:kern w:val="1"/>
      <w:sz w:val="22"/>
      <w:szCs w:val="22"/>
      <w:lang w:eastAsia="zh-CN"/>
    </w:rPr>
  </w:style>
  <w:style w:type="paragraph" w:customStyle="1" w:styleId="Heading83">
    <w:name w:val="Heading 83"/>
    <w:basedOn w:val="Normal4"/>
    <w:next w:val="Normal4"/>
    <w:pPr>
      <w:keepNext/>
      <w:spacing w:line="360" w:lineRule="auto"/>
      <w:ind w:left="720"/>
      <w:jc w:val="both"/>
    </w:pPr>
    <w:rPr>
      <w:rFonts w:ascii="Arial" w:eastAsia="Arial" w:hAnsi="Arial" w:cs="Arial"/>
      <w:szCs w:val="24"/>
    </w:rPr>
  </w:style>
  <w:style w:type="paragraph" w:customStyle="1" w:styleId="LO-Normal">
    <w:name w:val="LO-Normal"/>
    <w:pPr>
      <w:suppressAutoHyphens/>
    </w:pPr>
    <w:rPr>
      <w:kern w:val="1"/>
      <w:sz w:val="24"/>
      <w:lang w:eastAsia="zh-CN"/>
    </w:rPr>
  </w:style>
  <w:style w:type="paragraph" w:customStyle="1" w:styleId="Heading12">
    <w:name w:val="Heading 12"/>
    <w:basedOn w:val="LO-Normal"/>
    <w:next w:val="LO-Normal"/>
    <w:pPr>
      <w:keepNext/>
      <w:spacing w:line="360" w:lineRule="auto"/>
      <w:jc w:val="both"/>
    </w:pPr>
    <w:rPr>
      <w:rFonts w:ascii="Arial" w:eastAsia="Arial" w:hAnsi="Arial" w:cs="Arial"/>
      <w:szCs w:val="24"/>
    </w:rPr>
  </w:style>
  <w:style w:type="paragraph" w:customStyle="1" w:styleId="WW-Normal">
    <w:name w:val="WW-Normal"/>
    <w:pPr>
      <w:suppressAutoHyphens/>
    </w:pPr>
    <w:rPr>
      <w:color w:val="000000"/>
      <w:kern w:val="1"/>
      <w:sz w:val="24"/>
      <w:szCs w:val="24"/>
      <w:lang w:eastAsia="zh-CN"/>
    </w:rPr>
  </w:style>
  <w:style w:type="paragraph" w:customStyle="1" w:styleId="Ttulodetabela">
    <w:name w:val="Título de tabela"/>
    <w:basedOn w:val="Contedodatabela"/>
    <w:pPr>
      <w:jc w:val="center"/>
    </w:pPr>
    <w:rPr>
      <w:b/>
      <w:bCs/>
    </w:rPr>
  </w:style>
  <w:style w:type="paragraph" w:customStyle="1" w:styleId="Contedodoquadro">
    <w:name w:val="Conteúdo do quadro"/>
    <w:basedOn w:val="Normal"/>
  </w:style>
  <w:style w:type="paragraph" w:customStyle="1" w:styleId="Body2">
    <w:name w:val="Body 2"/>
    <w:basedOn w:val="Normal"/>
    <w:pPr>
      <w:suppressAutoHyphens w:val="0"/>
      <w:spacing w:after="140" w:line="288" w:lineRule="auto"/>
      <w:ind w:left="1247"/>
      <w:jc w:val="both"/>
    </w:pPr>
    <w:rPr>
      <w:rFonts w:ascii="Tahoma" w:hAnsi="Tahoma" w:cs="Tahoma"/>
      <w:sz w:val="20"/>
      <w:szCs w:val="24"/>
    </w:rPr>
  </w:style>
  <w:style w:type="paragraph" w:customStyle="1" w:styleId="Ttulo81">
    <w:name w:val="Título 81"/>
    <w:basedOn w:val="Normal4"/>
    <w:next w:val="Normal4"/>
    <w:pPr>
      <w:keepNext/>
      <w:spacing w:line="360" w:lineRule="auto"/>
      <w:ind w:left="720"/>
      <w:jc w:val="both"/>
    </w:pPr>
    <w:rPr>
      <w:rFonts w:ascii="Arial" w:eastAsia="Arial" w:hAnsi="Arial" w:cs="Arial"/>
      <w:szCs w:val="24"/>
    </w:rPr>
  </w:style>
  <w:style w:type="paragraph" w:customStyle="1" w:styleId="Ttulo11">
    <w:name w:val="Título 11"/>
    <w:basedOn w:val="LO-Normal"/>
    <w:next w:val="LO-Normal"/>
    <w:pPr>
      <w:keepNext/>
      <w:spacing w:line="360" w:lineRule="auto"/>
      <w:jc w:val="both"/>
    </w:pPr>
    <w:rPr>
      <w:rFonts w:ascii="Arial" w:eastAsia="Arial" w:hAnsi="Arial" w:cs="Arial"/>
      <w:szCs w:val="24"/>
    </w:rPr>
  </w:style>
  <w:style w:type="paragraph" w:customStyle="1" w:styleId="25RELcontedo">
    <w:name w:val="25. &lt;&lt;REL&gt;&gt; conteúdo"/>
    <w:basedOn w:val="Normal"/>
    <w:pPr>
      <w:suppressAutoHyphens w:val="0"/>
      <w:spacing w:after="260" w:line="360" w:lineRule="exact"/>
      <w:ind w:left="800" w:hanging="806"/>
    </w:pPr>
    <w:rPr>
      <w:rFonts w:eastAsia="Calibri"/>
      <w:sz w:val="36"/>
    </w:rPr>
  </w:style>
  <w:style w:type="paragraph" w:customStyle="1" w:styleId="CommentText2">
    <w:name w:val="Comment Text2"/>
    <w:basedOn w:val="Normal"/>
    <w:rPr>
      <w:sz w:val="20"/>
    </w:rPr>
  </w:style>
  <w:style w:type="paragraph" w:customStyle="1" w:styleId="CommentSubject3">
    <w:name w:val="Comment Subject3"/>
    <w:basedOn w:val="CommentText2"/>
    <w:rPr>
      <w:b/>
      <w:bCs/>
    </w:rPr>
  </w:style>
  <w:style w:type="paragraph" w:customStyle="1" w:styleId="Texto">
    <w:name w:val="Texto"/>
    <w:basedOn w:val="Caption1"/>
    <w:pPr>
      <w:widowControl w:val="0"/>
      <w:jc w:val="both"/>
    </w:pPr>
    <w:rPr>
      <w:rFonts w:ascii="Times" w:hAnsi="Times" w:cs="Times"/>
      <w:sz w:val="22"/>
      <w:szCs w:val="22"/>
      <w:lang w:val="en-US"/>
    </w:rPr>
  </w:style>
  <w:style w:type="paragraph" w:customStyle="1" w:styleId="BodyTextIndent22">
    <w:name w:val="Body Text Indent 22"/>
    <w:basedOn w:val="Normal"/>
    <w:pPr>
      <w:ind w:left="992"/>
    </w:pPr>
    <w:rPr>
      <w:rFonts w:ascii="Arial" w:hAnsi="Arial" w:cs="Arial"/>
      <w:sz w:val="22"/>
      <w:szCs w:val="22"/>
    </w:rPr>
  </w:style>
  <w:style w:type="paragraph" w:customStyle="1" w:styleId="BodyText32">
    <w:name w:val="Body Text 32"/>
    <w:basedOn w:val="Normal"/>
    <w:pPr>
      <w:spacing w:after="120"/>
    </w:pPr>
    <w:rPr>
      <w:sz w:val="16"/>
      <w:szCs w:val="16"/>
    </w:rPr>
  </w:style>
  <w:style w:type="paragraph" w:customStyle="1" w:styleId="BodyTextIndent32">
    <w:name w:val="Body Text Indent 32"/>
    <w:basedOn w:val="BodyText32"/>
    <w:pPr>
      <w:suppressAutoHyphens w:val="0"/>
      <w:spacing w:after="220" w:line="220" w:lineRule="atLeast"/>
      <w:ind w:left="595"/>
    </w:pPr>
    <w:rPr>
      <w:rFonts w:eastAsia="SimSun"/>
      <w:szCs w:val="24"/>
    </w:rPr>
  </w:style>
  <w:style w:type="paragraph" w:customStyle="1" w:styleId="EYBullet1">
    <w:name w:val="EY Bullet 1"/>
    <w:basedOn w:val="Normal"/>
    <w:pPr>
      <w:numPr>
        <w:numId w:val="8"/>
      </w:numPr>
      <w:tabs>
        <w:tab w:val="left" w:pos="720"/>
      </w:tabs>
      <w:suppressAutoHyphens w:val="0"/>
      <w:spacing w:before="60" w:after="120"/>
      <w:ind w:left="720" w:firstLine="0"/>
    </w:pPr>
    <w:rPr>
      <w:rFonts w:ascii="Arial" w:hAnsi="Arial" w:cs="Arial"/>
      <w:color w:val="000000"/>
      <w:sz w:val="20"/>
      <w:szCs w:val="24"/>
      <w:lang w:val="en-US"/>
    </w:rPr>
  </w:style>
  <w:style w:type="paragraph" w:customStyle="1" w:styleId="PargrafodaLista2">
    <w:name w:val="Parágrafo da Lista2"/>
    <w:basedOn w:val="Normal"/>
    <w:pPr>
      <w:ind w:left="708"/>
    </w:pPr>
  </w:style>
  <w:style w:type="paragraph" w:customStyle="1" w:styleId="Textodebalo31">
    <w:name w:val="Texto de balão31"/>
    <w:basedOn w:val="Normal"/>
    <w:rPr>
      <w:rFonts w:ascii="Segoe UI" w:hAnsi="Segoe UI" w:cs="Segoe UI"/>
      <w:sz w:val="18"/>
      <w:szCs w:val="18"/>
    </w:rPr>
  </w:style>
  <w:style w:type="paragraph" w:customStyle="1" w:styleId="AA1stlevelbullet">
    <w:name w:val="AA 1st level bullet"/>
    <w:basedOn w:val="Normal"/>
    <w:pPr>
      <w:suppressAutoHyphens w:val="0"/>
      <w:spacing w:line="240" w:lineRule="atLeast"/>
      <w:ind w:left="1492" w:right="567" w:hanging="284"/>
    </w:pPr>
    <w:rPr>
      <w:rFonts w:ascii="Arial" w:hAnsi="Arial" w:cs="Arial"/>
      <w:sz w:val="22"/>
      <w:szCs w:val="26"/>
    </w:rPr>
  </w:style>
  <w:style w:type="paragraph" w:customStyle="1" w:styleId="Assuntodocomentrio1">
    <w:name w:val="Assunto do comentário1"/>
    <w:basedOn w:val="CommentText2"/>
    <w:rPr>
      <w:b/>
      <w:bCs/>
    </w:rPr>
  </w:style>
  <w:style w:type="paragraph" w:customStyle="1" w:styleId="CommentText3">
    <w:name w:val="Comment Text3"/>
    <w:basedOn w:val="Normal"/>
    <w:rPr>
      <w:sz w:val="20"/>
    </w:rPr>
  </w:style>
  <w:style w:type="paragraph" w:customStyle="1" w:styleId="CommentSubject4">
    <w:name w:val="Comment Subject4"/>
    <w:basedOn w:val="CommentText3"/>
    <w:rPr>
      <w:b/>
      <w:bCs/>
    </w:rPr>
  </w:style>
  <w:style w:type="paragraph" w:customStyle="1" w:styleId="SemEspaamento2">
    <w:name w:val="Sem Espaçamento2"/>
    <w:pPr>
      <w:suppressAutoHyphens/>
    </w:pPr>
    <w:rPr>
      <w:rFonts w:ascii="Calibri" w:eastAsia="Calibri" w:hAnsi="Calibri" w:cs="Calibri"/>
      <w:kern w:val="1"/>
      <w:sz w:val="22"/>
      <w:szCs w:val="22"/>
      <w:lang w:eastAsia="zh-CN"/>
    </w:rPr>
  </w:style>
  <w:style w:type="paragraph" w:customStyle="1" w:styleId="Textodecomentrio1">
    <w:name w:val="Texto de comentário1"/>
    <w:basedOn w:val="Normal"/>
    <w:rPr>
      <w:sz w:val="20"/>
    </w:rPr>
  </w:style>
  <w:style w:type="paragraph" w:customStyle="1" w:styleId="Assuntodocomentrio2">
    <w:name w:val="Assunto do comentário2"/>
    <w:basedOn w:val="Textodecomentrio1"/>
    <w:next w:val="Textodecomentrio1"/>
    <w:rPr>
      <w:b/>
      <w:bCs/>
    </w:rPr>
  </w:style>
  <w:style w:type="paragraph" w:customStyle="1" w:styleId="Recuodecorpodetexto21">
    <w:name w:val="Recuo de corpo de texto 21"/>
    <w:basedOn w:val="Normal"/>
    <w:pPr>
      <w:ind w:left="2127"/>
    </w:pPr>
    <w:rPr>
      <w:rFonts w:ascii="Arial" w:hAnsi="Arial" w:cs="Arial"/>
      <w:sz w:val="22"/>
      <w:szCs w:val="22"/>
    </w:rPr>
  </w:style>
  <w:style w:type="paragraph" w:customStyle="1" w:styleId="Recuodecorpodetexto31">
    <w:name w:val="Recuo de corpo de texto 31"/>
    <w:basedOn w:val="Normal"/>
    <w:pPr>
      <w:ind w:left="1418"/>
    </w:pPr>
  </w:style>
  <w:style w:type="paragraph" w:customStyle="1" w:styleId="Textoembloco2">
    <w:name w:val="Texto em bloco2"/>
    <w:basedOn w:val="Normal"/>
    <w:pPr>
      <w:ind w:left="1560" w:right="-93" w:hanging="28"/>
    </w:pPr>
    <w:rPr>
      <w:rFonts w:ascii="Arial" w:hAnsi="Arial" w:cs="Arial"/>
      <w:sz w:val="22"/>
      <w:szCs w:val="22"/>
    </w:rPr>
  </w:style>
  <w:style w:type="paragraph" w:customStyle="1" w:styleId="Assuntodocomentrio3">
    <w:name w:val="Assunto do comentário3"/>
    <w:basedOn w:val="Textodecomentrio1"/>
    <w:next w:val="Textodecomentrio1"/>
    <w:rPr>
      <w:b/>
      <w:bCs/>
    </w:rPr>
  </w:style>
  <w:style w:type="paragraph" w:customStyle="1" w:styleId="Textodebalo5">
    <w:name w:val="Texto de balão5"/>
    <w:basedOn w:val="Normal"/>
    <w:rPr>
      <w:rFonts w:ascii="Segoe UI" w:hAnsi="Segoe UI" w:cs="Segoe UI"/>
      <w:sz w:val="18"/>
      <w:szCs w:val="18"/>
    </w:rPr>
  </w:style>
  <w:style w:type="paragraph" w:customStyle="1" w:styleId="Reviso2">
    <w:name w:val="Revisão2"/>
    <w:pPr>
      <w:suppressAutoHyphens/>
    </w:pPr>
    <w:rPr>
      <w:kern w:val="1"/>
      <w:sz w:val="24"/>
      <w:lang w:eastAsia="zh-CN"/>
    </w:rPr>
  </w:style>
  <w:style w:type="paragraph" w:customStyle="1" w:styleId="PargrafodaLista3">
    <w:name w:val="Parágrafo da Lista3"/>
    <w:basedOn w:val="Normal"/>
    <w:pPr>
      <w:ind w:left="708"/>
    </w:pPr>
  </w:style>
  <w:style w:type="paragraph" w:customStyle="1" w:styleId="Textodebalo4">
    <w:name w:val="Texto de balão4"/>
    <w:basedOn w:val="Normal"/>
    <w:rPr>
      <w:rFonts w:ascii="Segoe UI" w:hAnsi="Segoe UI" w:cs="Segoe UI"/>
      <w:sz w:val="18"/>
      <w:szCs w:val="18"/>
    </w:rPr>
  </w:style>
  <w:style w:type="paragraph" w:customStyle="1" w:styleId="SemEspaamento3">
    <w:name w:val="Sem Espaçamento3"/>
    <w:qFormat/>
    <w:pPr>
      <w:suppressAutoHyphens/>
    </w:pPr>
    <w:rPr>
      <w:rFonts w:ascii="Calibri" w:eastAsia="SimSun" w:hAnsi="Calibri" w:cs="Calibri"/>
      <w:sz w:val="22"/>
      <w:szCs w:val="22"/>
      <w:lang w:eastAsia="zh-CN"/>
    </w:rPr>
  </w:style>
  <w:style w:type="paragraph" w:customStyle="1" w:styleId="11Textojustificado">
    <w:name w:val="11. Texto justificado"/>
    <w:basedOn w:val="Normal"/>
    <w:pPr>
      <w:suppressAutoHyphens w:val="0"/>
      <w:spacing w:after="260" w:line="260" w:lineRule="atLeast"/>
      <w:jc w:val="both"/>
    </w:pPr>
    <w:rPr>
      <w:rFonts w:ascii="Trebuchet MS" w:hAnsi="Trebuchet MS" w:cs="Trebuchet MS"/>
      <w:szCs w:val="24"/>
      <w:lang w:val="en-US"/>
    </w:rPr>
  </w:style>
  <w:style w:type="paragraph" w:customStyle="1" w:styleId="Textodebalo6">
    <w:name w:val="Texto de balão6"/>
    <w:basedOn w:val="Normal"/>
    <w:rPr>
      <w:rFonts w:ascii="Segoe UI" w:hAnsi="Segoe UI" w:cs="Segoe UI"/>
      <w:sz w:val="18"/>
      <w:szCs w:val="18"/>
    </w:rPr>
  </w:style>
  <w:style w:type="paragraph" w:customStyle="1" w:styleId="PargrafodaLista5">
    <w:name w:val="Parágrafo da Lista5"/>
    <w:basedOn w:val="Normal"/>
    <w:pPr>
      <w:ind w:left="708"/>
    </w:pPr>
  </w:style>
  <w:style w:type="paragraph" w:customStyle="1" w:styleId="SemEspaamento4">
    <w:name w:val="Sem Espaçamento4"/>
    <w:pPr>
      <w:suppressAutoHyphens/>
    </w:pPr>
    <w:rPr>
      <w:rFonts w:ascii="Calibri" w:eastAsia="SimSun" w:hAnsi="Calibri" w:cs="Calibri"/>
      <w:sz w:val="22"/>
      <w:szCs w:val="22"/>
      <w:lang w:eastAsia="zh-CN"/>
    </w:rPr>
  </w:style>
  <w:style w:type="paragraph" w:styleId="Assuntodocomentrio">
    <w:name w:val="annotation subject"/>
    <w:basedOn w:val="Textodecomentrio1"/>
    <w:next w:val="Textodecomentrio1"/>
    <w:link w:val="AssuntodocomentrioChar2"/>
    <w:rPr>
      <w:b/>
      <w:bCs/>
    </w:rPr>
  </w:style>
  <w:style w:type="paragraph" w:styleId="Textodebalo">
    <w:name w:val="Balloon Text"/>
    <w:basedOn w:val="Normal"/>
    <w:link w:val="TextodebaloChar4"/>
    <w:rPr>
      <w:rFonts w:ascii="Segoe UI" w:hAnsi="Segoe UI" w:cs="Segoe UI"/>
      <w:sz w:val="18"/>
      <w:szCs w:val="18"/>
    </w:rPr>
  </w:style>
  <w:style w:type="paragraph" w:customStyle="1" w:styleId="Corpodetexto21">
    <w:name w:val="Corpo de texto 21"/>
    <w:basedOn w:val="Normal"/>
    <w:pPr>
      <w:spacing w:after="120" w:line="480" w:lineRule="auto"/>
    </w:pPr>
  </w:style>
  <w:style w:type="paragraph" w:styleId="Reviso">
    <w:name w:val="Revision"/>
    <w:pPr>
      <w:suppressAutoHyphens/>
    </w:pPr>
    <w:rPr>
      <w:kern w:val="1"/>
      <w:sz w:val="24"/>
      <w:lang w:eastAsia="zh-CN"/>
    </w:rPr>
  </w:style>
  <w:style w:type="paragraph" w:styleId="Pr-formataoHTML">
    <w:name w:val="HTML Preformatted"/>
    <w:basedOn w:val="Normal"/>
    <w:link w:val="Pr-formataoHTMLChar1"/>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Arial Unicode MS" w:eastAsia="Arial Unicode MS" w:hAnsi="Arial Unicode MS" w:cs="Arial Unicode MS"/>
      <w:sz w:val="20"/>
    </w:rPr>
  </w:style>
  <w:style w:type="paragraph" w:styleId="PargrafodaLista">
    <w:name w:val="List Paragraph"/>
    <w:aliases w:val="Párrafo de lista numerado,Normal numerado"/>
    <w:basedOn w:val="Normal"/>
    <w:link w:val="PargrafodaListaChar"/>
    <w:uiPriority w:val="34"/>
    <w:qFormat/>
    <w:pPr>
      <w:suppressAutoHyphens w:val="0"/>
      <w:ind w:left="720" w:hanging="357"/>
      <w:contextualSpacing/>
    </w:pPr>
    <w:rPr>
      <w:rFonts w:eastAsia="SimSun"/>
      <w:sz w:val="20"/>
      <w:lang w:val="en-GB"/>
    </w:rPr>
  </w:style>
  <w:style w:type="paragraph" w:styleId="Textodenotaderodap">
    <w:name w:val="footnote text"/>
    <w:basedOn w:val="Normal"/>
    <w:link w:val="TextodenotaderodapChar"/>
    <w:pPr>
      <w:suppressAutoHyphens w:val="0"/>
      <w:ind w:left="144" w:hanging="144"/>
    </w:pPr>
    <w:rPr>
      <w:rFonts w:ascii="Calibri" w:hAnsi="Calibri" w:cs="Calibri"/>
      <w:i/>
      <w:iCs/>
      <w:sz w:val="22"/>
      <w:szCs w:val="22"/>
    </w:rPr>
  </w:style>
  <w:style w:type="paragraph" w:styleId="SemEspaamento">
    <w:name w:val="No Spacing"/>
    <w:uiPriority w:val="1"/>
    <w:qFormat/>
    <w:pPr>
      <w:suppressAutoHyphens/>
    </w:pPr>
    <w:rPr>
      <w:rFonts w:ascii="Calibri" w:eastAsia="SimSun" w:hAnsi="Calibri" w:cs="Calibri"/>
      <w:sz w:val="22"/>
      <w:szCs w:val="22"/>
      <w:lang w:eastAsia="zh-CN"/>
    </w:rPr>
  </w:style>
  <w:style w:type="character" w:styleId="Refdecomentrio">
    <w:name w:val="annotation reference"/>
    <w:uiPriority w:val="99"/>
    <w:unhideWhenUsed/>
    <w:rsid w:val="007575CF"/>
    <w:rPr>
      <w:sz w:val="16"/>
      <w:szCs w:val="16"/>
    </w:rPr>
  </w:style>
  <w:style w:type="paragraph" w:styleId="Textodecomentrio">
    <w:name w:val="annotation text"/>
    <w:basedOn w:val="Normal"/>
    <w:link w:val="TextodecomentrioChar2"/>
    <w:uiPriority w:val="99"/>
    <w:unhideWhenUsed/>
    <w:rsid w:val="007575CF"/>
    <w:rPr>
      <w:sz w:val="20"/>
    </w:rPr>
  </w:style>
  <w:style w:type="character" w:customStyle="1" w:styleId="TextodecomentrioChar2">
    <w:name w:val="Texto de comentário Char2"/>
    <w:link w:val="Textodecomentrio"/>
    <w:uiPriority w:val="99"/>
    <w:rsid w:val="007575CF"/>
    <w:rPr>
      <w:kern w:val="1"/>
      <w:lang w:eastAsia="zh-CN"/>
    </w:rPr>
  </w:style>
  <w:style w:type="table" w:styleId="Tabelacomgrade">
    <w:name w:val="Table Grid"/>
    <w:aliases w:val="CV table"/>
    <w:basedOn w:val="Tabelanormal"/>
    <w:uiPriority w:val="39"/>
    <w:rsid w:val="008F32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grafodaListaChar">
    <w:name w:val="Parágrafo da Lista Char"/>
    <w:aliases w:val="Párrafo de lista numerado Char,Normal numerado Char"/>
    <w:link w:val="PargrafodaLista"/>
    <w:uiPriority w:val="34"/>
    <w:locked/>
    <w:rsid w:val="00813D3D"/>
    <w:rPr>
      <w:rFonts w:eastAsia="SimSun"/>
      <w:kern w:val="1"/>
      <w:lang w:val="en-GB" w:eastAsia="zh-CN"/>
    </w:rPr>
  </w:style>
  <w:style w:type="paragraph" w:customStyle="1" w:styleId="NotaTextoNvel2">
    <w:name w:val="NotaTexto  Nível 2"/>
    <w:basedOn w:val="Normal"/>
    <w:link w:val="NotaTextoNvel2Char"/>
    <w:rsid w:val="00813D3D"/>
    <w:pPr>
      <w:suppressAutoHyphens w:val="0"/>
      <w:autoSpaceDE w:val="0"/>
      <w:autoSpaceDN w:val="0"/>
      <w:adjustRightInd w:val="0"/>
      <w:ind w:left="1701"/>
      <w:jc w:val="both"/>
    </w:pPr>
    <w:rPr>
      <w:bCs/>
      <w:kern w:val="0"/>
      <w:szCs w:val="24"/>
      <w:lang w:eastAsia="pt-BR"/>
    </w:rPr>
  </w:style>
  <w:style w:type="character" w:customStyle="1" w:styleId="NotaTextoNvel2Char">
    <w:name w:val="NotaTexto  Nível 2 Char"/>
    <w:link w:val="NotaTextoNvel2"/>
    <w:rsid w:val="00813D3D"/>
    <w:rPr>
      <w:bCs/>
      <w:sz w:val="24"/>
      <w:szCs w:val="24"/>
      <w:lang w:val="pt-BR" w:eastAsia="pt-BR"/>
    </w:rPr>
  </w:style>
  <w:style w:type="character" w:styleId="MenoPendente">
    <w:name w:val="Unresolved Mention"/>
    <w:uiPriority w:val="99"/>
    <w:semiHidden/>
    <w:unhideWhenUsed/>
    <w:rsid w:val="00263A5F"/>
    <w:rPr>
      <w:color w:val="605E5C"/>
      <w:shd w:val="clear" w:color="auto" w:fill="E1DFDD"/>
    </w:rPr>
  </w:style>
  <w:style w:type="character" w:customStyle="1" w:styleId="CabealhoChar2">
    <w:name w:val="Cabeçalho Char2"/>
    <w:aliases w:val="Appendix Char,Heading 1a Char,encabezado Char,Guideline Char"/>
    <w:link w:val="Cabealho"/>
    <w:rsid w:val="00D93329"/>
    <w:rPr>
      <w:kern w:val="1"/>
      <w:sz w:val="24"/>
      <w:lang w:val="pt-PT" w:eastAsia="zh-CN"/>
    </w:rPr>
  </w:style>
  <w:style w:type="paragraph" w:customStyle="1" w:styleId="BDOTtulo1">
    <w:name w:val="BDO Título 1"/>
    <w:basedOn w:val="Normal"/>
    <w:next w:val="Normal"/>
    <w:uiPriority w:val="99"/>
    <w:rsid w:val="00CA01E8"/>
    <w:pPr>
      <w:keepNext/>
      <w:keepLines/>
      <w:numPr>
        <w:numId w:val="18"/>
      </w:numPr>
      <w:spacing w:before="480" w:after="240"/>
      <w:outlineLvl w:val="0"/>
    </w:pPr>
    <w:rPr>
      <w:rFonts w:ascii="Trebuchet MS Negrito" w:eastAsia="MS Mincho" w:hAnsi="Trebuchet MS Negrito" w:cs="Arial"/>
      <w:b/>
      <w:caps/>
      <w:kern w:val="0"/>
      <w:sz w:val="22"/>
      <w:szCs w:val="22"/>
      <w:lang w:eastAsia="pt-BR"/>
    </w:rPr>
  </w:style>
  <w:style w:type="paragraph" w:customStyle="1" w:styleId="BDOTtulo2">
    <w:name w:val="BDO Título 2"/>
    <w:basedOn w:val="Normal"/>
    <w:uiPriority w:val="99"/>
    <w:rsid w:val="00CA01E8"/>
    <w:pPr>
      <w:keepNext/>
      <w:keepLines/>
      <w:numPr>
        <w:ilvl w:val="1"/>
        <w:numId w:val="18"/>
      </w:numPr>
      <w:spacing w:before="480" w:after="240"/>
      <w:outlineLvl w:val="1"/>
    </w:pPr>
    <w:rPr>
      <w:rFonts w:ascii="Trebuchet MS" w:eastAsia="MS Mincho" w:hAnsi="Trebuchet MS" w:cs="Arial"/>
      <w:b/>
      <w:kern w:val="0"/>
      <w:szCs w:val="24"/>
      <w:lang w:eastAsia="pt-BR"/>
    </w:rPr>
  </w:style>
  <w:style w:type="paragraph" w:customStyle="1" w:styleId="BDOTtulo3">
    <w:name w:val="BDO Título 3"/>
    <w:basedOn w:val="Normal"/>
    <w:uiPriority w:val="99"/>
    <w:rsid w:val="00CA01E8"/>
    <w:pPr>
      <w:keepNext/>
      <w:keepLines/>
      <w:numPr>
        <w:ilvl w:val="2"/>
        <w:numId w:val="18"/>
      </w:numPr>
      <w:spacing w:before="480" w:after="240"/>
      <w:outlineLvl w:val="2"/>
    </w:pPr>
    <w:rPr>
      <w:rFonts w:ascii="Trebuchet MS" w:eastAsia="MS Mincho" w:hAnsi="Trebuchet MS" w:cs="Arial"/>
      <w:kern w:val="0"/>
      <w:sz w:val="22"/>
      <w:szCs w:val="22"/>
      <w:u w:val="single"/>
      <w:lang w:eastAsia="pt-BR"/>
    </w:rPr>
  </w:style>
  <w:style w:type="paragraph" w:customStyle="1" w:styleId="BDOTtulo4">
    <w:name w:val="BDO Título 4"/>
    <w:basedOn w:val="Normal"/>
    <w:uiPriority w:val="99"/>
    <w:rsid w:val="00CA01E8"/>
    <w:pPr>
      <w:keepNext/>
      <w:keepLines/>
      <w:numPr>
        <w:ilvl w:val="3"/>
        <w:numId w:val="18"/>
      </w:numPr>
      <w:spacing w:before="480" w:after="240"/>
      <w:outlineLvl w:val="3"/>
    </w:pPr>
    <w:rPr>
      <w:rFonts w:ascii="Trebuchet MS" w:eastAsia="MS Mincho" w:hAnsi="Trebuchet MS" w:cs="Arial"/>
      <w:i/>
      <w:kern w:val="0"/>
      <w:sz w:val="22"/>
      <w:szCs w:val="22"/>
      <w:lang w:eastAsia="pt-BR"/>
    </w:rPr>
  </w:style>
  <w:style w:type="paragraph" w:customStyle="1" w:styleId="BDOTtulo5">
    <w:name w:val="BDO Título 5"/>
    <w:basedOn w:val="Normal"/>
    <w:uiPriority w:val="99"/>
    <w:rsid w:val="00CA01E8"/>
    <w:pPr>
      <w:keepNext/>
      <w:keepLines/>
      <w:numPr>
        <w:ilvl w:val="4"/>
        <w:numId w:val="18"/>
      </w:numPr>
      <w:spacing w:before="480" w:after="240"/>
      <w:outlineLvl w:val="4"/>
    </w:pPr>
    <w:rPr>
      <w:rFonts w:ascii="Trebuchet MS" w:eastAsia="MS Mincho" w:hAnsi="Trebuchet MS" w:cs="Arial"/>
      <w:kern w:val="0"/>
      <w:sz w:val="22"/>
      <w:szCs w:val="22"/>
      <w:lang w:eastAsia="pt-BR"/>
    </w:rPr>
  </w:style>
  <w:style w:type="character" w:customStyle="1" w:styleId="Ttulo1Char">
    <w:name w:val="Título 1 Char"/>
    <w:link w:val="Ttulo1"/>
    <w:rsid w:val="00743659"/>
    <w:rPr>
      <w:b/>
      <w:kern w:val="1"/>
      <w:sz w:val="24"/>
      <w:lang w:eastAsia="zh-CN"/>
    </w:rPr>
  </w:style>
  <w:style w:type="character" w:customStyle="1" w:styleId="Ttulo2Char">
    <w:name w:val="Título 2 Char"/>
    <w:link w:val="Ttulo2"/>
    <w:rsid w:val="00743659"/>
    <w:rPr>
      <w:b/>
      <w:kern w:val="1"/>
      <w:sz w:val="24"/>
      <w:lang w:eastAsia="zh-CN"/>
    </w:rPr>
  </w:style>
  <w:style w:type="character" w:customStyle="1" w:styleId="Ttulo3Char">
    <w:name w:val="Título 3 Char"/>
    <w:link w:val="Ttulo3"/>
    <w:rsid w:val="00743659"/>
    <w:rPr>
      <w:b/>
      <w:kern w:val="1"/>
      <w:sz w:val="24"/>
      <w:lang w:eastAsia="zh-CN"/>
    </w:rPr>
  </w:style>
  <w:style w:type="character" w:customStyle="1" w:styleId="Ttulo4Char">
    <w:name w:val="Título 4 Char"/>
    <w:link w:val="Ttulo4"/>
    <w:rsid w:val="00743659"/>
    <w:rPr>
      <w:b/>
      <w:kern w:val="1"/>
      <w:sz w:val="24"/>
      <w:lang w:eastAsia="zh-CN"/>
    </w:rPr>
  </w:style>
  <w:style w:type="character" w:customStyle="1" w:styleId="Ttulo5Char">
    <w:name w:val="Título 5 Char"/>
    <w:link w:val="Ttulo5"/>
    <w:rsid w:val="00743659"/>
    <w:rPr>
      <w:rFonts w:ascii="Arial" w:hAnsi="Arial" w:cs="Arial"/>
      <w:b/>
      <w:color w:val="000080"/>
      <w:kern w:val="1"/>
      <w:sz w:val="24"/>
      <w:lang w:eastAsia="zh-CN"/>
    </w:rPr>
  </w:style>
  <w:style w:type="character" w:customStyle="1" w:styleId="Ttulo6Char">
    <w:name w:val="Título 6 Char"/>
    <w:link w:val="Ttulo6"/>
    <w:rsid w:val="00743659"/>
    <w:rPr>
      <w:rFonts w:ascii="Arial" w:hAnsi="Arial" w:cs="Arial"/>
      <w:b/>
      <w:kern w:val="1"/>
      <w:sz w:val="24"/>
      <w:lang w:eastAsia="zh-CN"/>
    </w:rPr>
  </w:style>
  <w:style w:type="character" w:customStyle="1" w:styleId="Ttulo7Char">
    <w:name w:val="Título 7 Char"/>
    <w:link w:val="Ttulo7"/>
    <w:rsid w:val="00743659"/>
    <w:rPr>
      <w:rFonts w:ascii="Impact" w:hAnsi="Impact" w:cs="Impact"/>
      <w:color w:val="000080"/>
      <w:kern w:val="1"/>
      <w:sz w:val="32"/>
      <w:lang w:eastAsia="zh-CN"/>
    </w:rPr>
  </w:style>
  <w:style w:type="character" w:customStyle="1" w:styleId="Ttulo8Char">
    <w:name w:val="Título 8 Char"/>
    <w:link w:val="Ttulo8"/>
    <w:rsid w:val="00743659"/>
    <w:rPr>
      <w:rFonts w:ascii="Arial" w:hAnsi="Arial" w:cs="Arial"/>
      <w:b/>
      <w:color w:val="000080"/>
      <w:kern w:val="1"/>
      <w:sz w:val="24"/>
      <w:lang w:eastAsia="zh-CN"/>
    </w:rPr>
  </w:style>
  <w:style w:type="character" w:customStyle="1" w:styleId="Ttulo9Char">
    <w:name w:val="Título 9 Char"/>
    <w:link w:val="Ttulo9"/>
    <w:rsid w:val="00743659"/>
    <w:rPr>
      <w:rFonts w:ascii="Arial" w:hAnsi="Arial" w:cs="Arial"/>
      <w:b/>
      <w:bCs/>
      <w:kern w:val="1"/>
      <w:sz w:val="24"/>
      <w:lang w:eastAsia="zh-CN"/>
    </w:rPr>
  </w:style>
  <w:style w:type="character" w:customStyle="1" w:styleId="CorpodetextoChar">
    <w:name w:val="Corpo de texto Char"/>
    <w:link w:val="Corpodetexto"/>
    <w:rsid w:val="00743659"/>
    <w:rPr>
      <w:rFonts w:ascii="Arial" w:hAnsi="Arial" w:cs="Arial"/>
      <w:kern w:val="1"/>
      <w:sz w:val="24"/>
      <w:lang w:eastAsia="zh-CN"/>
    </w:rPr>
  </w:style>
  <w:style w:type="character" w:customStyle="1" w:styleId="RodapChar2">
    <w:name w:val="Rodapé Char2"/>
    <w:link w:val="Rodap"/>
    <w:uiPriority w:val="99"/>
    <w:rsid w:val="00743659"/>
    <w:rPr>
      <w:kern w:val="1"/>
      <w:sz w:val="24"/>
      <w:lang w:eastAsia="zh-CN"/>
    </w:rPr>
  </w:style>
  <w:style w:type="character" w:customStyle="1" w:styleId="RecuodecorpodetextoChar">
    <w:name w:val="Recuo de corpo de texto Char"/>
    <w:link w:val="Recuodecorpodetexto"/>
    <w:rsid w:val="00743659"/>
    <w:rPr>
      <w:kern w:val="1"/>
      <w:sz w:val="24"/>
      <w:lang w:eastAsia="zh-CN"/>
    </w:rPr>
  </w:style>
  <w:style w:type="character" w:customStyle="1" w:styleId="SubttuloChar">
    <w:name w:val="Subtítulo Char"/>
    <w:link w:val="Subttulo"/>
    <w:rsid w:val="00743659"/>
    <w:rPr>
      <w:rFonts w:ascii="Arial" w:hAnsi="Arial" w:cs="Arial"/>
      <w:b/>
      <w:bCs/>
      <w:kern w:val="1"/>
      <w:sz w:val="16"/>
      <w:lang w:eastAsia="zh-CN"/>
    </w:rPr>
  </w:style>
  <w:style w:type="character" w:customStyle="1" w:styleId="AssuntodocomentrioChar2">
    <w:name w:val="Assunto do comentário Char2"/>
    <w:link w:val="Assuntodocomentrio"/>
    <w:rsid w:val="00743659"/>
    <w:rPr>
      <w:b/>
      <w:bCs/>
      <w:kern w:val="1"/>
      <w:lang w:eastAsia="zh-CN"/>
    </w:rPr>
  </w:style>
  <w:style w:type="character" w:customStyle="1" w:styleId="TextodebaloChar4">
    <w:name w:val="Texto de balão Char4"/>
    <w:link w:val="Textodebalo"/>
    <w:rsid w:val="00743659"/>
    <w:rPr>
      <w:rFonts w:ascii="Segoe UI" w:hAnsi="Segoe UI" w:cs="Segoe UI"/>
      <w:kern w:val="1"/>
      <w:sz w:val="18"/>
      <w:szCs w:val="18"/>
      <w:lang w:eastAsia="zh-CN"/>
    </w:rPr>
  </w:style>
  <w:style w:type="character" w:customStyle="1" w:styleId="Pr-formataoHTMLChar1">
    <w:name w:val="Pré-formatação HTML Char1"/>
    <w:link w:val="Pr-formataoHTML"/>
    <w:uiPriority w:val="99"/>
    <w:rsid w:val="00743659"/>
    <w:rPr>
      <w:rFonts w:ascii="Arial Unicode MS" w:eastAsia="Arial Unicode MS" w:hAnsi="Arial Unicode MS" w:cs="Arial Unicode MS"/>
      <w:kern w:val="1"/>
      <w:lang w:eastAsia="zh-CN"/>
    </w:rPr>
  </w:style>
  <w:style w:type="character" w:customStyle="1" w:styleId="TextodenotaderodapChar">
    <w:name w:val="Texto de nota de rodapé Char"/>
    <w:link w:val="Textodenotaderodap"/>
    <w:rsid w:val="00743659"/>
    <w:rPr>
      <w:rFonts w:ascii="Calibri" w:hAnsi="Calibri" w:cs="Calibri"/>
      <w:i/>
      <w:iCs/>
      <w:kern w:val="1"/>
      <w:sz w:val="22"/>
      <w:szCs w:val="22"/>
      <w:lang w:eastAsia="zh-CN"/>
    </w:rPr>
  </w:style>
  <w:style w:type="character" w:styleId="Refdenotaderodap">
    <w:name w:val="footnote reference"/>
    <w:uiPriority w:val="99"/>
    <w:semiHidden/>
    <w:unhideWhenUsed/>
    <w:rsid w:val="00AC179A"/>
    <w:rPr>
      <w:vertAlign w:val="superscript"/>
    </w:rPr>
  </w:style>
  <w:style w:type="paragraph" w:customStyle="1" w:styleId="Standard">
    <w:name w:val="Standard"/>
    <w:rsid w:val="00FD4A8F"/>
    <w:pPr>
      <w:suppressAutoHyphens/>
      <w:autoSpaceDN w:val="0"/>
      <w:textAlignment w:val="baseline"/>
    </w:pPr>
    <w:rPr>
      <w:rFonts w:ascii="Liberation Serif" w:eastAsia="NSimSun" w:hAnsi="Liberation Serif" w:cs="Ari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19426">
      <w:bodyDiv w:val="1"/>
      <w:marLeft w:val="0"/>
      <w:marRight w:val="0"/>
      <w:marTop w:val="0"/>
      <w:marBottom w:val="0"/>
      <w:divBdr>
        <w:top w:val="none" w:sz="0" w:space="0" w:color="auto"/>
        <w:left w:val="none" w:sz="0" w:space="0" w:color="auto"/>
        <w:bottom w:val="none" w:sz="0" w:space="0" w:color="auto"/>
        <w:right w:val="none" w:sz="0" w:space="0" w:color="auto"/>
      </w:divBdr>
    </w:div>
    <w:div w:id="73865176">
      <w:bodyDiv w:val="1"/>
      <w:marLeft w:val="0"/>
      <w:marRight w:val="0"/>
      <w:marTop w:val="0"/>
      <w:marBottom w:val="0"/>
      <w:divBdr>
        <w:top w:val="none" w:sz="0" w:space="0" w:color="auto"/>
        <w:left w:val="none" w:sz="0" w:space="0" w:color="auto"/>
        <w:bottom w:val="none" w:sz="0" w:space="0" w:color="auto"/>
        <w:right w:val="none" w:sz="0" w:space="0" w:color="auto"/>
      </w:divBdr>
    </w:div>
    <w:div w:id="82142732">
      <w:bodyDiv w:val="1"/>
      <w:marLeft w:val="0"/>
      <w:marRight w:val="0"/>
      <w:marTop w:val="0"/>
      <w:marBottom w:val="0"/>
      <w:divBdr>
        <w:top w:val="none" w:sz="0" w:space="0" w:color="auto"/>
        <w:left w:val="none" w:sz="0" w:space="0" w:color="auto"/>
        <w:bottom w:val="none" w:sz="0" w:space="0" w:color="auto"/>
        <w:right w:val="none" w:sz="0" w:space="0" w:color="auto"/>
      </w:divBdr>
    </w:div>
    <w:div w:id="102115058">
      <w:bodyDiv w:val="1"/>
      <w:marLeft w:val="0"/>
      <w:marRight w:val="0"/>
      <w:marTop w:val="0"/>
      <w:marBottom w:val="0"/>
      <w:divBdr>
        <w:top w:val="none" w:sz="0" w:space="0" w:color="auto"/>
        <w:left w:val="none" w:sz="0" w:space="0" w:color="auto"/>
        <w:bottom w:val="none" w:sz="0" w:space="0" w:color="auto"/>
        <w:right w:val="none" w:sz="0" w:space="0" w:color="auto"/>
      </w:divBdr>
    </w:div>
    <w:div w:id="149954705">
      <w:bodyDiv w:val="1"/>
      <w:marLeft w:val="0"/>
      <w:marRight w:val="0"/>
      <w:marTop w:val="0"/>
      <w:marBottom w:val="0"/>
      <w:divBdr>
        <w:top w:val="none" w:sz="0" w:space="0" w:color="auto"/>
        <w:left w:val="none" w:sz="0" w:space="0" w:color="auto"/>
        <w:bottom w:val="none" w:sz="0" w:space="0" w:color="auto"/>
        <w:right w:val="none" w:sz="0" w:space="0" w:color="auto"/>
      </w:divBdr>
    </w:div>
    <w:div w:id="163280389">
      <w:bodyDiv w:val="1"/>
      <w:marLeft w:val="0"/>
      <w:marRight w:val="0"/>
      <w:marTop w:val="0"/>
      <w:marBottom w:val="0"/>
      <w:divBdr>
        <w:top w:val="none" w:sz="0" w:space="0" w:color="auto"/>
        <w:left w:val="none" w:sz="0" w:space="0" w:color="auto"/>
        <w:bottom w:val="none" w:sz="0" w:space="0" w:color="auto"/>
        <w:right w:val="none" w:sz="0" w:space="0" w:color="auto"/>
      </w:divBdr>
      <w:divsChild>
        <w:div w:id="43069361">
          <w:marLeft w:val="0"/>
          <w:marRight w:val="0"/>
          <w:marTop w:val="0"/>
          <w:marBottom w:val="0"/>
          <w:divBdr>
            <w:top w:val="none" w:sz="0" w:space="0" w:color="auto"/>
            <w:left w:val="none" w:sz="0" w:space="0" w:color="auto"/>
            <w:bottom w:val="none" w:sz="0" w:space="0" w:color="auto"/>
            <w:right w:val="none" w:sz="0" w:space="0" w:color="auto"/>
          </w:divBdr>
        </w:div>
        <w:div w:id="266231616">
          <w:marLeft w:val="0"/>
          <w:marRight w:val="0"/>
          <w:marTop w:val="0"/>
          <w:marBottom w:val="0"/>
          <w:divBdr>
            <w:top w:val="none" w:sz="0" w:space="0" w:color="auto"/>
            <w:left w:val="none" w:sz="0" w:space="0" w:color="auto"/>
            <w:bottom w:val="none" w:sz="0" w:space="0" w:color="auto"/>
            <w:right w:val="none" w:sz="0" w:space="0" w:color="auto"/>
          </w:divBdr>
        </w:div>
        <w:div w:id="951520871">
          <w:marLeft w:val="0"/>
          <w:marRight w:val="0"/>
          <w:marTop w:val="0"/>
          <w:marBottom w:val="0"/>
          <w:divBdr>
            <w:top w:val="none" w:sz="0" w:space="0" w:color="auto"/>
            <w:left w:val="none" w:sz="0" w:space="0" w:color="auto"/>
            <w:bottom w:val="none" w:sz="0" w:space="0" w:color="auto"/>
            <w:right w:val="none" w:sz="0" w:space="0" w:color="auto"/>
          </w:divBdr>
        </w:div>
        <w:div w:id="1360006932">
          <w:marLeft w:val="0"/>
          <w:marRight w:val="0"/>
          <w:marTop w:val="0"/>
          <w:marBottom w:val="0"/>
          <w:divBdr>
            <w:top w:val="none" w:sz="0" w:space="0" w:color="auto"/>
            <w:left w:val="none" w:sz="0" w:space="0" w:color="auto"/>
            <w:bottom w:val="none" w:sz="0" w:space="0" w:color="auto"/>
            <w:right w:val="none" w:sz="0" w:space="0" w:color="auto"/>
          </w:divBdr>
        </w:div>
        <w:div w:id="2036610052">
          <w:marLeft w:val="0"/>
          <w:marRight w:val="0"/>
          <w:marTop w:val="0"/>
          <w:marBottom w:val="0"/>
          <w:divBdr>
            <w:top w:val="none" w:sz="0" w:space="0" w:color="auto"/>
            <w:left w:val="none" w:sz="0" w:space="0" w:color="auto"/>
            <w:bottom w:val="none" w:sz="0" w:space="0" w:color="auto"/>
            <w:right w:val="none" w:sz="0" w:space="0" w:color="auto"/>
          </w:divBdr>
        </w:div>
      </w:divsChild>
    </w:div>
    <w:div w:id="207687779">
      <w:bodyDiv w:val="1"/>
      <w:marLeft w:val="0"/>
      <w:marRight w:val="0"/>
      <w:marTop w:val="0"/>
      <w:marBottom w:val="0"/>
      <w:divBdr>
        <w:top w:val="none" w:sz="0" w:space="0" w:color="auto"/>
        <w:left w:val="none" w:sz="0" w:space="0" w:color="auto"/>
        <w:bottom w:val="none" w:sz="0" w:space="0" w:color="auto"/>
        <w:right w:val="none" w:sz="0" w:space="0" w:color="auto"/>
      </w:divBdr>
      <w:divsChild>
        <w:div w:id="27268621">
          <w:marLeft w:val="0"/>
          <w:marRight w:val="0"/>
          <w:marTop w:val="0"/>
          <w:marBottom w:val="0"/>
          <w:divBdr>
            <w:top w:val="none" w:sz="0" w:space="0" w:color="auto"/>
            <w:left w:val="none" w:sz="0" w:space="0" w:color="auto"/>
            <w:bottom w:val="none" w:sz="0" w:space="0" w:color="auto"/>
            <w:right w:val="none" w:sz="0" w:space="0" w:color="auto"/>
          </w:divBdr>
        </w:div>
        <w:div w:id="265306327">
          <w:marLeft w:val="0"/>
          <w:marRight w:val="0"/>
          <w:marTop w:val="0"/>
          <w:marBottom w:val="0"/>
          <w:divBdr>
            <w:top w:val="none" w:sz="0" w:space="0" w:color="auto"/>
            <w:left w:val="none" w:sz="0" w:space="0" w:color="auto"/>
            <w:bottom w:val="none" w:sz="0" w:space="0" w:color="auto"/>
            <w:right w:val="none" w:sz="0" w:space="0" w:color="auto"/>
          </w:divBdr>
        </w:div>
        <w:div w:id="1410274435">
          <w:marLeft w:val="0"/>
          <w:marRight w:val="0"/>
          <w:marTop w:val="0"/>
          <w:marBottom w:val="0"/>
          <w:divBdr>
            <w:top w:val="none" w:sz="0" w:space="0" w:color="auto"/>
            <w:left w:val="none" w:sz="0" w:space="0" w:color="auto"/>
            <w:bottom w:val="none" w:sz="0" w:space="0" w:color="auto"/>
            <w:right w:val="none" w:sz="0" w:space="0" w:color="auto"/>
          </w:divBdr>
        </w:div>
        <w:div w:id="1824616639">
          <w:marLeft w:val="0"/>
          <w:marRight w:val="0"/>
          <w:marTop w:val="0"/>
          <w:marBottom w:val="0"/>
          <w:divBdr>
            <w:top w:val="none" w:sz="0" w:space="0" w:color="auto"/>
            <w:left w:val="none" w:sz="0" w:space="0" w:color="auto"/>
            <w:bottom w:val="none" w:sz="0" w:space="0" w:color="auto"/>
            <w:right w:val="none" w:sz="0" w:space="0" w:color="auto"/>
          </w:divBdr>
        </w:div>
        <w:div w:id="1875539432">
          <w:marLeft w:val="0"/>
          <w:marRight w:val="0"/>
          <w:marTop w:val="0"/>
          <w:marBottom w:val="0"/>
          <w:divBdr>
            <w:top w:val="none" w:sz="0" w:space="0" w:color="auto"/>
            <w:left w:val="none" w:sz="0" w:space="0" w:color="auto"/>
            <w:bottom w:val="none" w:sz="0" w:space="0" w:color="auto"/>
            <w:right w:val="none" w:sz="0" w:space="0" w:color="auto"/>
          </w:divBdr>
        </w:div>
        <w:div w:id="1943609185">
          <w:marLeft w:val="0"/>
          <w:marRight w:val="0"/>
          <w:marTop w:val="0"/>
          <w:marBottom w:val="0"/>
          <w:divBdr>
            <w:top w:val="none" w:sz="0" w:space="0" w:color="auto"/>
            <w:left w:val="none" w:sz="0" w:space="0" w:color="auto"/>
            <w:bottom w:val="none" w:sz="0" w:space="0" w:color="auto"/>
            <w:right w:val="none" w:sz="0" w:space="0" w:color="auto"/>
          </w:divBdr>
        </w:div>
        <w:div w:id="2002275274">
          <w:marLeft w:val="0"/>
          <w:marRight w:val="0"/>
          <w:marTop w:val="0"/>
          <w:marBottom w:val="0"/>
          <w:divBdr>
            <w:top w:val="none" w:sz="0" w:space="0" w:color="auto"/>
            <w:left w:val="none" w:sz="0" w:space="0" w:color="auto"/>
            <w:bottom w:val="none" w:sz="0" w:space="0" w:color="auto"/>
            <w:right w:val="none" w:sz="0" w:space="0" w:color="auto"/>
          </w:divBdr>
        </w:div>
      </w:divsChild>
    </w:div>
    <w:div w:id="240457558">
      <w:bodyDiv w:val="1"/>
      <w:marLeft w:val="0"/>
      <w:marRight w:val="0"/>
      <w:marTop w:val="0"/>
      <w:marBottom w:val="0"/>
      <w:divBdr>
        <w:top w:val="none" w:sz="0" w:space="0" w:color="auto"/>
        <w:left w:val="none" w:sz="0" w:space="0" w:color="auto"/>
        <w:bottom w:val="none" w:sz="0" w:space="0" w:color="auto"/>
        <w:right w:val="none" w:sz="0" w:space="0" w:color="auto"/>
      </w:divBdr>
    </w:div>
    <w:div w:id="265694654">
      <w:bodyDiv w:val="1"/>
      <w:marLeft w:val="0"/>
      <w:marRight w:val="0"/>
      <w:marTop w:val="0"/>
      <w:marBottom w:val="0"/>
      <w:divBdr>
        <w:top w:val="none" w:sz="0" w:space="0" w:color="auto"/>
        <w:left w:val="none" w:sz="0" w:space="0" w:color="auto"/>
        <w:bottom w:val="none" w:sz="0" w:space="0" w:color="auto"/>
        <w:right w:val="none" w:sz="0" w:space="0" w:color="auto"/>
      </w:divBdr>
    </w:div>
    <w:div w:id="319697649">
      <w:bodyDiv w:val="1"/>
      <w:marLeft w:val="0"/>
      <w:marRight w:val="0"/>
      <w:marTop w:val="0"/>
      <w:marBottom w:val="0"/>
      <w:divBdr>
        <w:top w:val="none" w:sz="0" w:space="0" w:color="auto"/>
        <w:left w:val="none" w:sz="0" w:space="0" w:color="auto"/>
        <w:bottom w:val="none" w:sz="0" w:space="0" w:color="auto"/>
        <w:right w:val="none" w:sz="0" w:space="0" w:color="auto"/>
      </w:divBdr>
    </w:div>
    <w:div w:id="329334136">
      <w:bodyDiv w:val="1"/>
      <w:marLeft w:val="0"/>
      <w:marRight w:val="0"/>
      <w:marTop w:val="0"/>
      <w:marBottom w:val="0"/>
      <w:divBdr>
        <w:top w:val="none" w:sz="0" w:space="0" w:color="auto"/>
        <w:left w:val="none" w:sz="0" w:space="0" w:color="auto"/>
        <w:bottom w:val="none" w:sz="0" w:space="0" w:color="auto"/>
        <w:right w:val="none" w:sz="0" w:space="0" w:color="auto"/>
      </w:divBdr>
    </w:div>
    <w:div w:id="341129096">
      <w:bodyDiv w:val="1"/>
      <w:marLeft w:val="0"/>
      <w:marRight w:val="0"/>
      <w:marTop w:val="0"/>
      <w:marBottom w:val="0"/>
      <w:divBdr>
        <w:top w:val="none" w:sz="0" w:space="0" w:color="auto"/>
        <w:left w:val="none" w:sz="0" w:space="0" w:color="auto"/>
        <w:bottom w:val="none" w:sz="0" w:space="0" w:color="auto"/>
        <w:right w:val="none" w:sz="0" w:space="0" w:color="auto"/>
      </w:divBdr>
    </w:div>
    <w:div w:id="348070517">
      <w:bodyDiv w:val="1"/>
      <w:marLeft w:val="0"/>
      <w:marRight w:val="0"/>
      <w:marTop w:val="0"/>
      <w:marBottom w:val="0"/>
      <w:divBdr>
        <w:top w:val="none" w:sz="0" w:space="0" w:color="auto"/>
        <w:left w:val="none" w:sz="0" w:space="0" w:color="auto"/>
        <w:bottom w:val="none" w:sz="0" w:space="0" w:color="auto"/>
        <w:right w:val="none" w:sz="0" w:space="0" w:color="auto"/>
      </w:divBdr>
    </w:div>
    <w:div w:id="349453122">
      <w:bodyDiv w:val="1"/>
      <w:marLeft w:val="0"/>
      <w:marRight w:val="0"/>
      <w:marTop w:val="0"/>
      <w:marBottom w:val="0"/>
      <w:divBdr>
        <w:top w:val="none" w:sz="0" w:space="0" w:color="auto"/>
        <w:left w:val="none" w:sz="0" w:space="0" w:color="auto"/>
        <w:bottom w:val="none" w:sz="0" w:space="0" w:color="auto"/>
        <w:right w:val="none" w:sz="0" w:space="0" w:color="auto"/>
      </w:divBdr>
    </w:div>
    <w:div w:id="364643216">
      <w:bodyDiv w:val="1"/>
      <w:marLeft w:val="0"/>
      <w:marRight w:val="0"/>
      <w:marTop w:val="0"/>
      <w:marBottom w:val="0"/>
      <w:divBdr>
        <w:top w:val="none" w:sz="0" w:space="0" w:color="auto"/>
        <w:left w:val="none" w:sz="0" w:space="0" w:color="auto"/>
        <w:bottom w:val="none" w:sz="0" w:space="0" w:color="auto"/>
        <w:right w:val="none" w:sz="0" w:space="0" w:color="auto"/>
      </w:divBdr>
    </w:div>
    <w:div w:id="404647916">
      <w:bodyDiv w:val="1"/>
      <w:marLeft w:val="0"/>
      <w:marRight w:val="0"/>
      <w:marTop w:val="0"/>
      <w:marBottom w:val="0"/>
      <w:divBdr>
        <w:top w:val="none" w:sz="0" w:space="0" w:color="auto"/>
        <w:left w:val="none" w:sz="0" w:space="0" w:color="auto"/>
        <w:bottom w:val="none" w:sz="0" w:space="0" w:color="auto"/>
        <w:right w:val="none" w:sz="0" w:space="0" w:color="auto"/>
      </w:divBdr>
    </w:div>
    <w:div w:id="458913886">
      <w:bodyDiv w:val="1"/>
      <w:marLeft w:val="0"/>
      <w:marRight w:val="0"/>
      <w:marTop w:val="0"/>
      <w:marBottom w:val="0"/>
      <w:divBdr>
        <w:top w:val="none" w:sz="0" w:space="0" w:color="auto"/>
        <w:left w:val="none" w:sz="0" w:space="0" w:color="auto"/>
        <w:bottom w:val="none" w:sz="0" w:space="0" w:color="auto"/>
        <w:right w:val="none" w:sz="0" w:space="0" w:color="auto"/>
      </w:divBdr>
    </w:div>
    <w:div w:id="522060048">
      <w:bodyDiv w:val="1"/>
      <w:marLeft w:val="0"/>
      <w:marRight w:val="0"/>
      <w:marTop w:val="0"/>
      <w:marBottom w:val="0"/>
      <w:divBdr>
        <w:top w:val="none" w:sz="0" w:space="0" w:color="auto"/>
        <w:left w:val="none" w:sz="0" w:space="0" w:color="auto"/>
        <w:bottom w:val="none" w:sz="0" w:space="0" w:color="auto"/>
        <w:right w:val="none" w:sz="0" w:space="0" w:color="auto"/>
      </w:divBdr>
    </w:div>
    <w:div w:id="602570305">
      <w:bodyDiv w:val="1"/>
      <w:marLeft w:val="0"/>
      <w:marRight w:val="0"/>
      <w:marTop w:val="0"/>
      <w:marBottom w:val="0"/>
      <w:divBdr>
        <w:top w:val="none" w:sz="0" w:space="0" w:color="auto"/>
        <w:left w:val="none" w:sz="0" w:space="0" w:color="auto"/>
        <w:bottom w:val="none" w:sz="0" w:space="0" w:color="auto"/>
        <w:right w:val="none" w:sz="0" w:space="0" w:color="auto"/>
      </w:divBdr>
    </w:div>
    <w:div w:id="606698295">
      <w:bodyDiv w:val="1"/>
      <w:marLeft w:val="0"/>
      <w:marRight w:val="0"/>
      <w:marTop w:val="0"/>
      <w:marBottom w:val="0"/>
      <w:divBdr>
        <w:top w:val="none" w:sz="0" w:space="0" w:color="auto"/>
        <w:left w:val="none" w:sz="0" w:space="0" w:color="auto"/>
        <w:bottom w:val="none" w:sz="0" w:space="0" w:color="auto"/>
        <w:right w:val="none" w:sz="0" w:space="0" w:color="auto"/>
      </w:divBdr>
    </w:div>
    <w:div w:id="666053917">
      <w:bodyDiv w:val="1"/>
      <w:marLeft w:val="0"/>
      <w:marRight w:val="0"/>
      <w:marTop w:val="0"/>
      <w:marBottom w:val="0"/>
      <w:divBdr>
        <w:top w:val="none" w:sz="0" w:space="0" w:color="auto"/>
        <w:left w:val="none" w:sz="0" w:space="0" w:color="auto"/>
        <w:bottom w:val="none" w:sz="0" w:space="0" w:color="auto"/>
        <w:right w:val="none" w:sz="0" w:space="0" w:color="auto"/>
      </w:divBdr>
    </w:div>
    <w:div w:id="672268853">
      <w:bodyDiv w:val="1"/>
      <w:marLeft w:val="0"/>
      <w:marRight w:val="0"/>
      <w:marTop w:val="0"/>
      <w:marBottom w:val="0"/>
      <w:divBdr>
        <w:top w:val="none" w:sz="0" w:space="0" w:color="auto"/>
        <w:left w:val="none" w:sz="0" w:space="0" w:color="auto"/>
        <w:bottom w:val="none" w:sz="0" w:space="0" w:color="auto"/>
        <w:right w:val="none" w:sz="0" w:space="0" w:color="auto"/>
      </w:divBdr>
    </w:div>
    <w:div w:id="717752153">
      <w:bodyDiv w:val="1"/>
      <w:marLeft w:val="0"/>
      <w:marRight w:val="0"/>
      <w:marTop w:val="0"/>
      <w:marBottom w:val="0"/>
      <w:divBdr>
        <w:top w:val="none" w:sz="0" w:space="0" w:color="auto"/>
        <w:left w:val="none" w:sz="0" w:space="0" w:color="auto"/>
        <w:bottom w:val="none" w:sz="0" w:space="0" w:color="auto"/>
        <w:right w:val="none" w:sz="0" w:space="0" w:color="auto"/>
      </w:divBdr>
    </w:div>
    <w:div w:id="723217718">
      <w:bodyDiv w:val="1"/>
      <w:marLeft w:val="0"/>
      <w:marRight w:val="0"/>
      <w:marTop w:val="0"/>
      <w:marBottom w:val="0"/>
      <w:divBdr>
        <w:top w:val="none" w:sz="0" w:space="0" w:color="auto"/>
        <w:left w:val="none" w:sz="0" w:space="0" w:color="auto"/>
        <w:bottom w:val="none" w:sz="0" w:space="0" w:color="auto"/>
        <w:right w:val="none" w:sz="0" w:space="0" w:color="auto"/>
      </w:divBdr>
    </w:div>
    <w:div w:id="752580692">
      <w:bodyDiv w:val="1"/>
      <w:marLeft w:val="0"/>
      <w:marRight w:val="0"/>
      <w:marTop w:val="0"/>
      <w:marBottom w:val="0"/>
      <w:divBdr>
        <w:top w:val="none" w:sz="0" w:space="0" w:color="auto"/>
        <w:left w:val="none" w:sz="0" w:space="0" w:color="auto"/>
        <w:bottom w:val="none" w:sz="0" w:space="0" w:color="auto"/>
        <w:right w:val="none" w:sz="0" w:space="0" w:color="auto"/>
      </w:divBdr>
    </w:div>
    <w:div w:id="762723390">
      <w:bodyDiv w:val="1"/>
      <w:marLeft w:val="0"/>
      <w:marRight w:val="0"/>
      <w:marTop w:val="0"/>
      <w:marBottom w:val="0"/>
      <w:divBdr>
        <w:top w:val="none" w:sz="0" w:space="0" w:color="auto"/>
        <w:left w:val="none" w:sz="0" w:space="0" w:color="auto"/>
        <w:bottom w:val="none" w:sz="0" w:space="0" w:color="auto"/>
        <w:right w:val="none" w:sz="0" w:space="0" w:color="auto"/>
      </w:divBdr>
    </w:div>
    <w:div w:id="773792982">
      <w:bodyDiv w:val="1"/>
      <w:marLeft w:val="0"/>
      <w:marRight w:val="0"/>
      <w:marTop w:val="0"/>
      <w:marBottom w:val="0"/>
      <w:divBdr>
        <w:top w:val="none" w:sz="0" w:space="0" w:color="auto"/>
        <w:left w:val="none" w:sz="0" w:space="0" w:color="auto"/>
        <w:bottom w:val="none" w:sz="0" w:space="0" w:color="auto"/>
        <w:right w:val="none" w:sz="0" w:space="0" w:color="auto"/>
      </w:divBdr>
    </w:div>
    <w:div w:id="781464104">
      <w:bodyDiv w:val="1"/>
      <w:marLeft w:val="0"/>
      <w:marRight w:val="0"/>
      <w:marTop w:val="0"/>
      <w:marBottom w:val="0"/>
      <w:divBdr>
        <w:top w:val="none" w:sz="0" w:space="0" w:color="auto"/>
        <w:left w:val="none" w:sz="0" w:space="0" w:color="auto"/>
        <w:bottom w:val="none" w:sz="0" w:space="0" w:color="auto"/>
        <w:right w:val="none" w:sz="0" w:space="0" w:color="auto"/>
      </w:divBdr>
    </w:div>
    <w:div w:id="809590917">
      <w:bodyDiv w:val="1"/>
      <w:marLeft w:val="0"/>
      <w:marRight w:val="0"/>
      <w:marTop w:val="0"/>
      <w:marBottom w:val="0"/>
      <w:divBdr>
        <w:top w:val="none" w:sz="0" w:space="0" w:color="auto"/>
        <w:left w:val="none" w:sz="0" w:space="0" w:color="auto"/>
        <w:bottom w:val="none" w:sz="0" w:space="0" w:color="auto"/>
        <w:right w:val="none" w:sz="0" w:space="0" w:color="auto"/>
      </w:divBdr>
    </w:div>
    <w:div w:id="812063024">
      <w:bodyDiv w:val="1"/>
      <w:marLeft w:val="0"/>
      <w:marRight w:val="0"/>
      <w:marTop w:val="0"/>
      <w:marBottom w:val="0"/>
      <w:divBdr>
        <w:top w:val="none" w:sz="0" w:space="0" w:color="auto"/>
        <w:left w:val="none" w:sz="0" w:space="0" w:color="auto"/>
        <w:bottom w:val="none" w:sz="0" w:space="0" w:color="auto"/>
        <w:right w:val="none" w:sz="0" w:space="0" w:color="auto"/>
      </w:divBdr>
    </w:div>
    <w:div w:id="818570019">
      <w:bodyDiv w:val="1"/>
      <w:marLeft w:val="0"/>
      <w:marRight w:val="0"/>
      <w:marTop w:val="0"/>
      <w:marBottom w:val="0"/>
      <w:divBdr>
        <w:top w:val="none" w:sz="0" w:space="0" w:color="auto"/>
        <w:left w:val="none" w:sz="0" w:space="0" w:color="auto"/>
        <w:bottom w:val="none" w:sz="0" w:space="0" w:color="auto"/>
        <w:right w:val="none" w:sz="0" w:space="0" w:color="auto"/>
      </w:divBdr>
    </w:div>
    <w:div w:id="846332770">
      <w:bodyDiv w:val="1"/>
      <w:marLeft w:val="0"/>
      <w:marRight w:val="0"/>
      <w:marTop w:val="0"/>
      <w:marBottom w:val="0"/>
      <w:divBdr>
        <w:top w:val="none" w:sz="0" w:space="0" w:color="auto"/>
        <w:left w:val="none" w:sz="0" w:space="0" w:color="auto"/>
        <w:bottom w:val="none" w:sz="0" w:space="0" w:color="auto"/>
        <w:right w:val="none" w:sz="0" w:space="0" w:color="auto"/>
      </w:divBdr>
    </w:div>
    <w:div w:id="879781014">
      <w:bodyDiv w:val="1"/>
      <w:marLeft w:val="0"/>
      <w:marRight w:val="0"/>
      <w:marTop w:val="0"/>
      <w:marBottom w:val="0"/>
      <w:divBdr>
        <w:top w:val="none" w:sz="0" w:space="0" w:color="auto"/>
        <w:left w:val="none" w:sz="0" w:space="0" w:color="auto"/>
        <w:bottom w:val="none" w:sz="0" w:space="0" w:color="auto"/>
        <w:right w:val="none" w:sz="0" w:space="0" w:color="auto"/>
      </w:divBdr>
    </w:div>
    <w:div w:id="925577177">
      <w:bodyDiv w:val="1"/>
      <w:marLeft w:val="0"/>
      <w:marRight w:val="0"/>
      <w:marTop w:val="0"/>
      <w:marBottom w:val="0"/>
      <w:divBdr>
        <w:top w:val="none" w:sz="0" w:space="0" w:color="auto"/>
        <w:left w:val="none" w:sz="0" w:space="0" w:color="auto"/>
        <w:bottom w:val="none" w:sz="0" w:space="0" w:color="auto"/>
        <w:right w:val="none" w:sz="0" w:space="0" w:color="auto"/>
      </w:divBdr>
    </w:div>
    <w:div w:id="949168156">
      <w:bodyDiv w:val="1"/>
      <w:marLeft w:val="0"/>
      <w:marRight w:val="0"/>
      <w:marTop w:val="0"/>
      <w:marBottom w:val="0"/>
      <w:divBdr>
        <w:top w:val="none" w:sz="0" w:space="0" w:color="auto"/>
        <w:left w:val="none" w:sz="0" w:space="0" w:color="auto"/>
        <w:bottom w:val="none" w:sz="0" w:space="0" w:color="auto"/>
        <w:right w:val="none" w:sz="0" w:space="0" w:color="auto"/>
      </w:divBdr>
    </w:div>
    <w:div w:id="1017735211">
      <w:bodyDiv w:val="1"/>
      <w:marLeft w:val="0"/>
      <w:marRight w:val="0"/>
      <w:marTop w:val="0"/>
      <w:marBottom w:val="0"/>
      <w:divBdr>
        <w:top w:val="none" w:sz="0" w:space="0" w:color="auto"/>
        <w:left w:val="none" w:sz="0" w:space="0" w:color="auto"/>
        <w:bottom w:val="none" w:sz="0" w:space="0" w:color="auto"/>
        <w:right w:val="none" w:sz="0" w:space="0" w:color="auto"/>
      </w:divBdr>
    </w:div>
    <w:div w:id="1054239215">
      <w:bodyDiv w:val="1"/>
      <w:marLeft w:val="0"/>
      <w:marRight w:val="0"/>
      <w:marTop w:val="0"/>
      <w:marBottom w:val="0"/>
      <w:divBdr>
        <w:top w:val="none" w:sz="0" w:space="0" w:color="auto"/>
        <w:left w:val="none" w:sz="0" w:space="0" w:color="auto"/>
        <w:bottom w:val="none" w:sz="0" w:space="0" w:color="auto"/>
        <w:right w:val="none" w:sz="0" w:space="0" w:color="auto"/>
      </w:divBdr>
    </w:div>
    <w:div w:id="1058432304">
      <w:bodyDiv w:val="1"/>
      <w:marLeft w:val="0"/>
      <w:marRight w:val="0"/>
      <w:marTop w:val="0"/>
      <w:marBottom w:val="0"/>
      <w:divBdr>
        <w:top w:val="none" w:sz="0" w:space="0" w:color="auto"/>
        <w:left w:val="none" w:sz="0" w:space="0" w:color="auto"/>
        <w:bottom w:val="none" w:sz="0" w:space="0" w:color="auto"/>
        <w:right w:val="none" w:sz="0" w:space="0" w:color="auto"/>
      </w:divBdr>
    </w:div>
    <w:div w:id="1099179868">
      <w:bodyDiv w:val="1"/>
      <w:marLeft w:val="0"/>
      <w:marRight w:val="0"/>
      <w:marTop w:val="0"/>
      <w:marBottom w:val="0"/>
      <w:divBdr>
        <w:top w:val="none" w:sz="0" w:space="0" w:color="auto"/>
        <w:left w:val="none" w:sz="0" w:space="0" w:color="auto"/>
        <w:bottom w:val="none" w:sz="0" w:space="0" w:color="auto"/>
        <w:right w:val="none" w:sz="0" w:space="0" w:color="auto"/>
      </w:divBdr>
    </w:div>
    <w:div w:id="1165821447">
      <w:bodyDiv w:val="1"/>
      <w:marLeft w:val="0"/>
      <w:marRight w:val="0"/>
      <w:marTop w:val="0"/>
      <w:marBottom w:val="0"/>
      <w:divBdr>
        <w:top w:val="none" w:sz="0" w:space="0" w:color="auto"/>
        <w:left w:val="none" w:sz="0" w:space="0" w:color="auto"/>
        <w:bottom w:val="none" w:sz="0" w:space="0" w:color="auto"/>
        <w:right w:val="none" w:sz="0" w:space="0" w:color="auto"/>
      </w:divBdr>
    </w:div>
    <w:div w:id="1182358451">
      <w:bodyDiv w:val="1"/>
      <w:marLeft w:val="0"/>
      <w:marRight w:val="0"/>
      <w:marTop w:val="0"/>
      <w:marBottom w:val="0"/>
      <w:divBdr>
        <w:top w:val="none" w:sz="0" w:space="0" w:color="auto"/>
        <w:left w:val="none" w:sz="0" w:space="0" w:color="auto"/>
        <w:bottom w:val="none" w:sz="0" w:space="0" w:color="auto"/>
        <w:right w:val="none" w:sz="0" w:space="0" w:color="auto"/>
      </w:divBdr>
    </w:div>
    <w:div w:id="1185751933">
      <w:bodyDiv w:val="1"/>
      <w:marLeft w:val="0"/>
      <w:marRight w:val="0"/>
      <w:marTop w:val="0"/>
      <w:marBottom w:val="0"/>
      <w:divBdr>
        <w:top w:val="none" w:sz="0" w:space="0" w:color="auto"/>
        <w:left w:val="none" w:sz="0" w:space="0" w:color="auto"/>
        <w:bottom w:val="none" w:sz="0" w:space="0" w:color="auto"/>
        <w:right w:val="none" w:sz="0" w:space="0" w:color="auto"/>
      </w:divBdr>
    </w:div>
    <w:div w:id="1207107599">
      <w:bodyDiv w:val="1"/>
      <w:marLeft w:val="0"/>
      <w:marRight w:val="0"/>
      <w:marTop w:val="0"/>
      <w:marBottom w:val="0"/>
      <w:divBdr>
        <w:top w:val="none" w:sz="0" w:space="0" w:color="auto"/>
        <w:left w:val="none" w:sz="0" w:space="0" w:color="auto"/>
        <w:bottom w:val="none" w:sz="0" w:space="0" w:color="auto"/>
        <w:right w:val="none" w:sz="0" w:space="0" w:color="auto"/>
      </w:divBdr>
    </w:div>
    <w:div w:id="1238588689">
      <w:bodyDiv w:val="1"/>
      <w:marLeft w:val="0"/>
      <w:marRight w:val="0"/>
      <w:marTop w:val="0"/>
      <w:marBottom w:val="0"/>
      <w:divBdr>
        <w:top w:val="none" w:sz="0" w:space="0" w:color="auto"/>
        <w:left w:val="none" w:sz="0" w:space="0" w:color="auto"/>
        <w:bottom w:val="none" w:sz="0" w:space="0" w:color="auto"/>
        <w:right w:val="none" w:sz="0" w:space="0" w:color="auto"/>
      </w:divBdr>
    </w:div>
    <w:div w:id="1266570072">
      <w:bodyDiv w:val="1"/>
      <w:marLeft w:val="0"/>
      <w:marRight w:val="0"/>
      <w:marTop w:val="0"/>
      <w:marBottom w:val="0"/>
      <w:divBdr>
        <w:top w:val="none" w:sz="0" w:space="0" w:color="auto"/>
        <w:left w:val="none" w:sz="0" w:space="0" w:color="auto"/>
        <w:bottom w:val="none" w:sz="0" w:space="0" w:color="auto"/>
        <w:right w:val="none" w:sz="0" w:space="0" w:color="auto"/>
      </w:divBdr>
    </w:div>
    <w:div w:id="1292243643">
      <w:bodyDiv w:val="1"/>
      <w:marLeft w:val="0"/>
      <w:marRight w:val="0"/>
      <w:marTop w:val="0"/>
      <w:marBottom w:val="0"/>
      <w:divBdr>
        <w:top w:val="none" w:sz="0" w:space="0" w:color="auto"/>
        <w:left w:val="none" w:sz="0" w:space="0" w:color="auto"/>
        <w:bottom w:val="none" w:sz="0" w:space="0" w:color="auto"/>
        <w:right w:val="none" w:sz="0" w:space="0" w:color="auto"/>
      </w:divBdr>
    </w:div>
    <w:div w:id="1353606609">
      <w:bodyDiv w:val="1"/>
      <w:marLeft w:val="0"/>
      <w:marRight w:val="0"/>
      <w:marTop w:val="0"/>
      <w:marBottom w:val="0"/>
      <w:divBdr>
        <w:top w:val="none" w:sz="0" w:space="0" w:color="auto"/>
        <w:left w:val="none" w:sz="0" w:space="0" w:color="auto"/>
        <w:bottom w:val="none" w:sz="0" w:space="0" w:color="auto"/>
        <w:right w:val="none" w:sz="0" w:space="0" w:color="auto"/>
      </w:divBdr>
    </w:div>
    <w:div w:id="1366828921">
      <w:bodyDiv w:val="1"/>
      <w:marLeft w:val="0"/>
      <w:marRight w:val="0"/>
      <w:marTop w:val="0"/>
      <w:marBottom w:val="0"/>
      <w:divBdr>
        <w:top w:val="none" w:sz="0" w:space="0" w:color="auto"/>
        <w:left w:val="none" w:sz="0" w:space="0" w:color="auto"/>
        <w:bottom w:val="none" w:sz="0" w:space="0" w:color="auto"/>
        <w:right w:val="none" w:sz="0" w:space="0" w:color="auto"/>
      </w:divBdr>
    </w:div>
    <w:div w:id="1380666861">
      <w:bodyDiv w:val="1"/>
      <w:marLeft w:val="0"/>
      <w:marRight w:val="0"/>
      <w:marTop w:val="0"/>
      <w:marBottom w:val="0"/>
      <w:divBdr>
        <w:top w:val="none" w:sz="0" w:space="0" w:color="auto"/>
        <w:left w:val="none" w:sz="0" w:space="0" w:color="auto"/>
        <w:bottom w:val="none" w:sz="0" w:space="0" w:color="auto"/>
        <w:right w:val="none" w:sz="0" w:space="0" w:color="auto"/>
      </w:divBdr>
    </w:div>
    <w:div w:id="1418483326">
      <w:bodyDiv w:val="1"/>
      <w:marLeft w:val="0"/>
      <w:marRight w:val="0"/>
      <w:marTop w:val="0"/>
      <w:marBottom w:val="0"/>
      <w:divBdr>
        <w:top w:val="none" w:sz="0" w:space="0" w:color="auto"/>
        <w:left w:val="none" w:sz="0" w:space="0" w:color="auto"/>
        <w:bottom w:val="none" w:sz="0" w:space="0" w:color="auto"/>
        <w:right w:val="none" w:sz="0" w:space="0" w:color="auto"/>
      </w:divBdr>
    </w:div>
    <w:div w:id="1500581840">
      <w:bodyDiv w:val="1"/>
      <w:marLeft w:val="0"/>
      <w:marRight w:val="0"/>
      <w:marTop w:val="0"/>
      <w:marBottom w:val="0"/>
      <w:divBdr>
        <w:top w:val="none" w:sz="0" w:space="0" w:color="auto"/>
        <w:left w:val="none" w:sz="0" w:space="0" w:color="auto"/>
        <w:bottom w:val="none" w:sz="0" w:space="0" w:color="auto"/>
        <w:right w:val="none" w:sz="0" w:space="0" w:color="auto"/>
      </w:divBdr>
    </w:div>
    <w:div w:id="1530214223">
      <w:bodyDiv w:val="1"/>
      <w:marLeft w:val="0"/>
      <w:marRight w:val="0"/>
      <w:marTop w:val="0"/>
      <w:marBottom w:val="0"/>
      <w:divBdr>
        <w:top w:val="none" w:sz="0" w:space="0" w:color="auto"/>
        <w:left w:val="none" w:sz="0" w:space="0" w:color="auto"/>
        <w:bottom w:val="none" w:sz="0" w:space="0" w:color="auto"/>
        <w:right w:val="none" w:sz="0" w:space="0" w:color="auto"/>
      </w:divBdr>
    </w:div>
    <w:div w:id="1533953923">
      <w:bodyDiv w:val="1"/>
      <w:marLeft w:val="0"/>
      <w:marRight w:val="0"/>
      <w:marTop w:val="0"/>
      <w:marBottom w:val="0"/>
      <w:divBdr>
        <w:top w:val="none" w:sz="0" w:space="0" w:color="auto"/>
        <w:left w:val="none" w:sz="0" w:space="0" w:color="auto"/>
        <w:bottom w:val="none" w:sz="0" w:space="0" w:color="auto"/>
        <w:right w:val="none" w:sz="0" w:space="0" w:color="auto"/>
      </w:divBdr>
    </w:div>
    <w:div w:id="1540049288">
      <w:bodyDiv w:val="1"/>
      <w:marLeft w:val="0"/>
      <w:marRight w:val="0"/>
      <w:marTop w:val="0"/>
      <w:marBottom w:val="0"/>
      <w:divBdr>
        <w:top w:val="none" w:sz="0" w:space="0" w:color="auto"/>
        <w:left w:val="none" w:sz="0" w:space="0" w:color="auto"/>
        <w:bottom w:val="none" w:sz="0" w:space="0" w:color="auto"/>
        <w:right w:val="none" w:sz="0" w:space="0" w:color="auto"/>
      </w:divBdr>
    </w:div>
    <w:div w:id="1556576447">
      <w:bodyDiv w:val="1"/>
      <w:marLeft w:val="0"/>
      <w:marRight w:val="0"/>
      <w:marTop w:val="0"/>
      <w:marBottom w:val="0"/>
      <w:divBdr>
        <w:top w:val="none" w:sz="0" w:space="0" w:color="auto"/>
        <w:left w:val="none" w:sz="0" w:space="0" w:color="auto"/>
        <w:bottom w:val="none" w:sz="0" w:space="0" w:color="auto"/>
        <w:right w:val="none" w:sz="0" w:space="0" w:color="auto"/>
      </w:divBdr>
    </w:div>
    <w:div w:id="1579899960">
      <w:bodyDiv w:val="1"/>
      <w:marLeft w:val="0"/>
      <w:marRight w:val="0"/>
      <w:marTop w:val="0"/>
      <w:marBottom w:val="0"/>
      <w:divBdr>
        <w:top w:val="none" w:sz="0" w:space="0" w:color="auto"/>
        <w:left w:val="none" w:sz="0" w:space="0" w:color="auto"/>
        <w:bottom w:val="none" w:sz="0" w:space="0" w:color="auto"/>
        <w:right w:val="none" w:sz="0" w:space="0" w:color="auto"/>
      </w:divBdr>
      <w:divsChild>
        <w:div w:id="1527212350">
          <w:marLeft w:val="0"/>
          <w:marRight w:val="0"/>
          <w:marTop w:val="0"/>
          <w:marBottom w:val="0"/>
          <w:divBdr>
            <w:top w:val="none" w:sz="0" w:space="0" w:color="auto"/>
            <w:left w:val="none" w:sz="0" w:space="0" w:color="auto"/>
            <w:bottom w:val="none" w:sz="0" w:space="0" w:color="auto"/>
            <w:right w:val="none" w:sz="0" w:space="0" w:color="auto"/>
          </w:divBdr>
        </w:div>
      </w:divsChild>
    </w:div>
    <w:div w:id="1610039360">
      <w:bodyDiv w:val="1"/>
      <w:marLeft w:val="0"/>
      <w:marRight w:val="0"/>
      <w:marTop w:val="0"/>
      <w:marBottom w:val="0"/>
      <w:divBdr>
        <w:top w:val="none" w:sz="0" w:space="0" w:color="auto"/>
        <w:left w:val="none" w:sz="0" w:space="0" w:color="auto"/>
        <w:bottom w:val="none" w:sz="0" w:space="0" w:color="auto"/>
        <w:right w:val="none" w:sz="0" w:space="0" w:color="auto"/>
      </w:divBdr>
    </w:div>
    <w:div w:id="1613197776">
      <w:bodyDiv w:val="1"/>
      <w:marLeft w:val="0"/>
      <w:marRight w:val="0"/>
      <w:marTop w:val="0"/>
      <w:marBottom w:val="0"/>
      <w:divBdr>
        <w:top w:val="none" w:sz="0" w:space="0" w:color="auto"/>
        <w:left w:val="none" w:sz="0" w:space="0" w:color="auto"/>
        <w:bottom w:val="none" w:sz="0" w:space="0" w:color="auto"/>
        <w:right w:val="none" w:sz="0" w:space="0" w:color="auto"/>
      </w:divBdr>
    </w:div>
    <w:div w:id="1614511558">
      <w:bodyDiv w:val="1"/>
      <w:marLeft w:val="0"/>
      <w:marRight w:val="0"/>
      <w:marTop w:val="0"/>
      <w:marBottom w:val="0"/>
      <w:divBdr>
        <w:top w:val="none" w:sz="0" w:space="0" w:color="auto"/>
        <w:left w:val="none" w:sz="0" w:space="0" w:color="auto"/>
        <w:bottom w:val="none" w:sz="0" w:space="0" w:color="auto"/>
        <w:right w:val="none" w:sz="0" w:space="0" w:color="auto"/>
      </w:divBdr>
    </w:div>
    <w:div w:id="1627735185">
      <w:bodyDiv w:val="1"/>
      <w:marLeft w:val="0"/>
      <w:marRight w:val="0"/>
      <w:marTop w:val="0"/>
      <w:marBottom w:val="0"/>
      <w:divBdr>
        <w:top w:val="none" w:sz="0" w:space="0" w:color="auto"/>
        <w:left w:val="none" w:sz="0" w:space="0" w:color="auto"/>
        <w:bottom w:val="none" w:sz="0" w:space="0" w:color="auto"/>
        <w:right w:val="none" w:sz="0" w:space="0" w:color="auto"/>
      </w:divBdr>
    </w:div>
    <w:div w:id="1670717211">
      <w:bodyDiv w:val="1"/>
      <w:marLeft w:val="0"/>
      <w:marRight w:val="0"/>
      <w:marTop w:val="0"/>
      <w:marBottom w:val="0"/>
      <w:divBdr>
        <w:top w:val="none" w:sz="0" w:space="0" w:color="auto"/>
        <w:left w:val="none" w:sz="0" w:space="0" w:color="auto"/>
        <w:bottom w:val="none" w:sz="0" w:space="0" w:color="auto"/>
        <w:right w:val="none" w:sz="0" w:space="0" w:color="auto"/>
      </w:divBdr>
    </w:div>
    <w:div w:id="1707829010">
      <w:bodyDiv w:val="1"/>
      <w:marLeft w:val="0"/>
      <w:marRight w:val="0"/>
      <w:marTop w:val="0"/>
      <w:marBottom w:val="0"/>
      <w:divBdr>
        <w:top w:val="none" w:sz="0" w:space="0" w:color="auto"/>
        <w:left w:val="none" w:sz="0" w:space="0" w:color="auto"/>
        <w:bottom w:val="none" w:sz="0" w:space="0" w:color="auto"/>
        <w:right w:val="none" w:sz="0" w:space="0" w:color="auto"/>
      </w:divBdr>
    </w:div>
    <w:div w:id="1735394790">
      <w:bodyDiv w:val="1"/>
      <w:marLeft w:val="0"/>
      <w:marRight w:val="0"/>
      <w:marTop w:val="0"/>
      <w:marBottom w:val="0"/>
      <w:divBdr>
        <w:top w:val="none" w:sz="0" w:space="0" w:color="auto"/>
        <w:left w:val="none" w:sz="0" w:space="0" w:color="auto"/>
        <w:bottom w:val="none" w:sz="0" w:space="0" w:color="auto"/>
        <w:right w:val="none" w:sz="0" w:space="0" w:color="auto"/>
      </w:divBdr>
    </w:div>
    <w:div w:id="1760178667">
      <w:bodyDiv w:val="1"/>
      <w:marLeft w:val="0"/>
      <w:marRight w:val="0"/>
      <w:marTop w:val="0"/>
      <w:marBottom w:val="0"/>
      <w:divBdr>
        <w:top w:val="none" w:sz="0" w:space="0" w:color="auto"/>
        <w:left w:val="none" w:sz="0" w:space="0" w:color="auto"/>
        <w:bottom w:val="none" w:sz="0" w:space="0" w:color="auto"/>
        <w:right w:val="none" w:sz="0" w:space="0" w:color="auto"/>
      </w:divBdr>
    </w:div>
    <w:div w:id="1772968861">
      <w:bodyDiv w:val="1"/>
      <w:marLeft w:val="0"/>
      <w:marRight w:val="0"/>
      <w:marTop w:val="0"/>
      <w:marBottom w:val="0"/>
      <w:divBdr>
        <w:top w:val="none" w:sz="0" w:space="0" w:color="auto"/>
        <w:left w:val="none" w:sz="0" w:space="0" w:color="auto"/>
        <w:bottom w:val="none" w:sz="0" w:space="0" w:color="auto"/>
        <w:right w:val="none" w:sz="0" w:space="0" w:color="auto"/>
      </w:divBdr>
    </w:div>
    <w:div w:id="1783108106">
      <w:bodyDiv w:val="1"/>
      <w:marLeft w:val="0"/>
      <w:marRight w:val="0"/>
      <w:marTop w:val="0"/>
      <w:marBottom w:val="0"/>
      <w:divBdr>
        <w:top w:val="none" w:sz="0" w:space="0" w:color="auto"/>
        <w:left w:val="none" w:sz="0" w:space="0" w:color="auto"/>
        <w:bottom w:val="none" w:sz="0" w:space="0" w:color="auto"/>
        <w:right w:val="none" w:sz="0" w:space="0" w:color="auto"/>
      </w:divBdr>
    </w:div>
    <w:div w:id="1848590353">
      <w:bodyDiv w:val="1"/>
      <w:marLeft w:val="0"/>
      <w:marRight w:val="0"/>
      <w:marTop w:val="0"/>
      <w:marBottom w:val="0"/>
      <w:divBdr>
        <w:top w:val="none" w:sz="0" w:space="0" w:color="auto"/>
        <w:left w:val="none" w:sz="0" w:space="0" w:color="auto"/>
        <w:bottom w:val="none" w:sz="0" w:space="0" w:color="auto"/>
        <w:right w:val="none" w:sz="0" w:space="0" w:color="auto"/>
      </w:divBdr>
    </w:div>
    <w:div w:id="1857503252">
      <w:bodyDiv w:val="1"/>
      <w:marLeft w:val="0"/>
      <w:marRight w:val="0"/>
      <w:marTop w:val="0"/>
      <w:marBottom w:val="0"/>
      <w:divBdr>
        <w:top w:val="none" w:sz="0" w:space="0" w:color="auto"/>
        <w:left w:val="none" w:sz="0" w:space="0" w:color="auto"/>
        <w:bottom w:val="none" w:sz="0" w:space="0" w:color="auto"/>
        <w:right w:val="none" w:sz="0" w:space="0" w:color="auto"/>
      </w:divBdr>
    </w:div>
    <w:div w:id="1872377703">
      <w:bodyDiv w:val="1"/>
      <w:marLeft w:val="0"/>
      <w:marRight w:val="0"/>
      <w:marTop w:val="0"/>
      <w:marBottom w:val="0"/>
      <w:divBdr>
        <w:top w:val="none" w:sz="0" w:space="0" w:color="auto"/>
        <w:left w:val="none" w:sz="0" w:space="0" w:color="auto"/>
        <w:bottom w:val="none" w:sz="0" w:space="0" w:color="auto"/>
        <w:right w:val="none" w:sz="0" w:space="0" w:color="auto"/>
      </w:divBdr>
    </w:div>
    <w:div w:id="1934699468">
      <w:bodyDiv w:val="1"/>
      <w:marLeft w:val="0"/>
      <w:marRight w:val="0"/>
      <w:marTop w:val="0"/>
      <w:marBottom w:val="0"/>
      <w:divBdr>
        <w:top w:val="none" w:sz="0" w:space="0" w:color="auto"/>
        <w:left w:val="none" w:sz="0" w:space="0" w:color="auto"/>
        <w:bottom w:val="none" w:sz="0" w:space="0" w:color="auto"/>
        <w:right w:val="none" w:sz="0" w:space="0" w:color="auto"/>
      </w:divBdr>
    </w:div>
    <w:div w:id="1941839099">
      <w:bodyDiv w:val="1"/>
      <w:marLeft w:val="0"/>
      <w:marRight w:val="0"/>
      <w:marTop w:val="0"/>
      <w:marBottom w:val="0"/>
      <w:divBdr>
        <w:top w:val="none" w:sz="0" w:space="0" w:color="auto"/>
        <w:left w:val="none" w:sz="0" w:space="0" w:color="auto"/>
        <w:bottom w:val="none" w:sz="0" w:space="0" w:color="auto"/>
        <w:right w:val="none" w:sz="0" w:space="0" w:color="auto"/>
      </w:divBdr>
    </w:div>
    <w:div w:id="1994218172">
      <w:bodyDiv w:val="1"/>
      <w:marLeft w:val="0"/>
      <w:marRight w:val="0"/>
      <w:marTop w:val="0"/>
      <w:marBottom w:val="0"/>
      <w:divBdr>
        <w:top w:val="none" w:sz="0" w:space="0" w:color="auto"/>
        <w:left w:val="none" w:sz="0" w:space="0" w:color="auto"/>
        <w:bottom w:val="none" w:sz="0" w:space="0" w:color="auto"/>
        <w:right w:val="none" w:sz="0" w:space="0" w:color="auto"/>
      </w:divBdr>
    </w:div>
    <w:div w:id="2031910655">
      <w:bodyDiv w:val="1"/>
      <w:marLeft w:val="0"/>
      <w:marRight w:val="0"/>
      <w:marTop w:val="0"/>
      <w:marBottom w:val="0"/>
      <w:divBdr>
        <w:top w:val="none" w:sz="0" w:space="0" w:color="auto"/>
        <w:left w:val="none" w:sz="0" w:space="0" w:color="auto"/>
        <w:bottom w:val="none" w:sz="0" w:space="0" w:color="auto"/>
        <w:right w:val="none" w:sz="0" w:space="0" w:color="auto"/>
      </w:divBdr>
    </w:div>
    <w:div w:id="20583102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21" Type="http://schemas.openxmlformats.org/officeDocument/2006/relationships/header" Target="header3.xml"/><Relationship Id="rId42" Type="http://schemas.openxmlformats.org/officeDocument/2006/relationships/header" Target="header14.xml"/><Relationship Id="rId47" Type="http://schemas.openxmlformats.org/officeDocument/2006/relationships/footer" Target="footer16.xml"/><Relationship Id="rId63" Type="http://schemas.openxmlformats.org/officeDocument/2006/relationships/header" Target="header27.xml"/><Relationship Id="rId68" Type="http://schemas.openxmlformats.org/officeDocument/2006/relationships/footer" Target="footer25.xml"/><Relationship Id="rId84" Type="http://schemas.openxmlformats.org/officeDocument/2006/relationships/header" Target="header38.xml"/><Relationship Id="rId89" Type="http://schemas.openxmlformats.org/officeDocument/2006/relationships/header" Target="header40.xml"/><Relationship Id="rId112" Type="http://schemas.openxmlformats.org/officeDocument/2006/relationships/footer" Target="footer47.xml"/><Relationship Id="rId16" Type="http://schemas.openxmlformats.org/officeDocument/2006/relationships/image" Target="media/image3.png"/><Relationship Id="rId107" Type="http://schemas.openxmlformats.org/officeDocument/2006/relationships/header" Target="header49.xml"/><Relationship Id="rId11" Type="http://schemas.openxmlformats.org/officeDocument/2006/relationships/endnotes" Target="endnotes.xml"/><Relationship Id="rId32" Type="http://schemas.openxmlformats.org/officeDocument/2006/relationships/footer" Target="footer10.xml"/><Relationship Id="rId37" Type="http://schemas.openxmlformats.org/officeDocument/2006/relationships/footer" Target="footer12.xml"/><Relationship Id="rId53" Type="http://schemas.openxmlformats.org/officeDocument/2006/relationships/footer" Target="footer19.xml"/><Relationship Id="rId58" Type="http://schemas.openxmlformats.org/officeDocument/2006/relationships/header" Target="header24.xml"/><Relationship Id="rId74" Type="http://schemas.openxmlformats.org/officeDocument/2006/relationships/footer" Target="footer28.xml"/><Relationship Id="rId79" Type="http://schemas.openxmlformats.org/officeDocument/2006/relationships/footer" Target="footer30.xml"/><Relationship Id="rId102" Type="http://schemas.openxmlformats.org/officeDocument/2006/relationships/header" Target="header47.xml"/><Relationship Id="rId5" Type="http://schemas.openxmlformats.org/officeDocument/2006/relationships/customXml" Target="../customXml/item5.xml"/><Relationship Id="rId90" Type="http://schemas.openxmlformats.org/officeDocument/2006/relationships/header" Target="header41.xml"/><Relationship Id="rId95" Type="http://schemas.openxmlformats.org/officeDocument/2006/relationships/header" Target="header43.xml"/><Relationship Id="rId22" Type="http://schemas.openxmlformats.org/officeDocument/2006/relationships/footer" Target="footer5.xml"/><Relationship Id="rId27" Type="http://schemas.openxmlformats.org/officeDocument/2006/relationships/header" Target="header6.xml"/><Relationship Id="rId43" Type="http://schemas.openxmlformats.org/officeDocument/2006/relationships/header" Target="header15.xml"/><Relationship Id="rId48" Type="http://schemas.openxmlformats.org/officeDocument/2006/relationships/header" Target="header18.xml"/><Relationship Id="rId64" Type="http://schemas.openxmlformats.org/officeDocument/2006/relationships/footer" Target="footer23.xml"/><Relationship Id="rId69" Type="http://schemas.openxmlformats.org/officeDocument/2006/relationships/header" Target="header30.xml"/><Relationship Id="rId113" Type="http://schemas.openxmlformats.org/officeDocument/2006/relationships/fontTable" Target="fontTable.xml"/><Relationship Id="rId80" Type="http://schemas.openxmlformats.org/officeDocument/2006/relationships/footer" Target="footer31.xml"/><Relationship Id="rId85" Type="http://schemas.openxmlformats.org/officeDocument/2006/relationships/footer" Target="footer33.xml"/><Relationship Id="rId12" Type="http://schemas.openxmlformats.org/officeDocument/2006/relationships/footer" Target="footer1.xml"/><Relationship Id="rId17" Type="http://schemas.openxmlformats.org/officeDocument/2006/relationships/header" Target="header1.xml"/><Relationship Id="rId33" Type="http://schemas.openxmlformats.org/officeDocument/2006/relationships/header" Target="header9.xml"/><Relationship Id="rId38" Type="http://schemas.openxmlformats.org/officeDocument/2006/relationships/footer" Target="footer13.xml"/><Relationship Id="rId59" Type="http://schemas.openxmlformats.org/officeDocument/2006/relationships/header" Target="header25.xml"/><Relationship Id="rId103" Type="http://schemas.openxmlformats.org/officeDocument/2006/relationships/footer" Target="footer42.xml"/><Relationship Id="rId108" Type="http://schemas.openxmlformats.org/officeDocument/2006/relationships/header" Target="header50.xml"/><Relationship Id="rId54" Type="http://schemas.openxmlformats.org/officeDocument/2006/relationships/header" Target="header21.xml"/><Relationship Id="rId70" Type="http://schemas.openxmlformats.org/officeDocument/2006/relationships/footer" Target="footer26.xml"/><Relationship Id="rId75" Type="http://schemas.openxmlformats.org/officeDocument/2006/relationships/header" Target="header33.xml"/><Relationship Id="rId91" Type="http://schemas.openxmlformats.org/officeDocument/2006/relationships/footer" Target="footer36.xml"/><Relationship Id="rId96" Type="http://schemas.openxmlformats.org/officeDocument/2006/relationships/header" Target="header44.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header" Target="header4.xml"/><Relationship Id="rId28" Type="http://schemas.openxmlformats.org/officeDocument/2006/relationships/footer" Target="footer8.xml"/><Relationship Id="rId36" Type="http://schemas.openxmlformats.org/officeDocument/2006/relationships/header" Target="header11.xml"/><Relationship Id="rId49" Type="http://schemas.openxmlformats.org/officeDocument/2006/relationships/footer" Target="footer17.xml"/><Relationship Id="rId57" Type="http://schemas.openxmlformats.org/officeDocument/2006/relationships/header" Target="header23.xml"/><Relationship Id="rId106" Type="http://schemas.openxmlformats.org/officeDocument/2006/relationships/footer" Target="footer44.xml"/><Relationship Id="rId114" Type="http://schemas.openxmlformats.org/officeDocument/2006/relationships/theme" Target="theme/theme1.xml"/><Relationship Id="rId10" Type="http://schemas.openxmlformats.org/officeDocument/2006/relationships/footnotes" Target="footnotes.xml"/><Relationship Id="rId31" Type="http://schemas.openxmlformats.org/officeDocument/2006/relationships/footer" Target="footer9.xml"/><Relationship Id="rId44" Type="http://schemas.openxmlformats.org/officeDocument/2006/relationships/header" Target="header16.xml"/><Relationship Id="rId52" Type="http://schemas.openxmlformats.org/officeDocument/2006/relationships/footer" Target="footer18.xml"/><Relationship Id="rId60" Type="http://schemas.openxmlformats.org/officeDocument/2006/relationships/header" Target="header26.xml"/><Relationship Id="rId65" Type="http://schemas.openxmlformats.org/officeDocument/2006/relationships/header" Target="header28.xml"/><Relationship Id="rId73" Type="http://schemas.openxmlformats.org/officeDocument/2006/relationships/footer" Target="footer27.xml"/><Relationship Id="rId78" Type="http://schemas.openxmlformats.org/officeDocument/2006/relationships/header" Target="header35.xml"/><Relationship Id="rId81" Type="http://schemas.openxmlformats.org/officeDocument/2006/relationships/header" Target="header36.xml"/><Relationship Id="rId86" Type="http://schemas.openxmlformats.org/officeDocument/2006/relationships/footer" Target="footer34.xml"/><Relationship Id="rId94" Type="http://schemas.openxmlformats.org/officeDocument/2006/relationships/footer" Target="footer38.xml"/><Relationship Id="rId99" Type="http://schemas.openxmlformats.org/officeDocument/2006/relationships/header" Target="header45.xml"/><Relationship Id="rId101" Type="http://schemas.openxmlformats.org/officeDocument/2006/relationships/header" Target="header46.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2.xml"/><Relationship Id="rId39" Type="http://schemas.openxmlformats.org/officeDocument/2006/relationships/header" Target="header12.xml"/><Relationship Id="rId109" Type="http://schemas.openxmlformats.org/officeDocument/2006/relationships/footer" Target="footer45.xml"/><Relationship Id="rId34" Type="http://schemas.openxmlformats.org/officeDocument/2006/relationships/footer" Target="footer11.xml"/><Relationship Id="rId50" Type="http://schemas.openxmlformats.org/officeDocument/2006/relationships/header" Target="header19.xml"/><Relationship Id="rId55" Type="http://schemas.openxmlformats.org/officeDocument/2006/relationships/footer" Target="footer20.xml"/><Relationship Id="rId76" Type="http://schemas.openxmlformats.org/officeDocument/2006/relationships/footer" Target="footer29.xml"/><Relationship Id="rId97" Type="http://schemas.openxmlformats.org/officeDocument/2006/relationships/footer" Target="footer39.xml"/><Relationship Id="rId104" Type="http://schemas.openxmlformats.org/officeDocument/2006/relationships/footer" Target="footer43.xml"/><Relationship Id="rId7" Type="http://schemas.openxmlformats.org/officeDocument/2006/relationships/styles" Target="styles.xml"/><Relationship Id="rId71" Type="http://schemas.openxmlformats.org/officeDocument/2006/relationships/header" Target="header31.xml"/><Relationship Id="rId92" Type="http://schemas.openxmlformats.org/officeDocument/2006/relationships/footer" Target="footer37.xml"/><Relationship Id="rId2" Type="http://schemas.openxmlformats.org/officeDocument/2006/relationships/customXml" Target="../customXml/item2.xml"/><Relationship Id="rId29" Type="http://schemas.openxmlformats.org/officeDocument/2006/relationships/header" Target="header7.xml"/><Relationship Id="rId24" Type="http://schemas.openxmlformats.org/officeDocument/2006/relationships/header" Target="header5.xml"/><Relationship Id="rId40" Type="http://schemas.openxmlformats.org/officeDocument/2006/relationships/footer" Target="footer14.xml"/><Relationship Id="rId45" Type="http://schemas.openxmlformats.org/officeDocument/2006/relationships/header" Target="header17.xml"/><Relationship Id="rId66" Type="http://schemas.openxmlformats.org/officeDocument/2006/relationships/header" Target="header29.xml"/><Relationship Id="rId87" Type="http://schemas.openxmlformats.org/officeDocument/2006/relationships/header" Target="header39.xml"/><Relationship Id="rId110" Type="http://schemas.openxmlformats.org/officeDocument/2006/relationships/footer" Target="footer46.xml"/><Relationship Id="rId61" Type="http://schemas.openxmlformats.org/officeDocument/2006/relationships/footer" Target="footer21.xml"/><Relationship Id="rId82" Type="http://schemas.openxmlformats.org/officeDocument/2006/relationships/footer" Target="footer32.xml"/><Relationship Id="rId19" Type="http://schemas.openxmlformats.org/officeDocument/2006/relationships/footer" Target="footer3.xml"/><Relationship Id="rId14" Type="http://schemas.openxmlformats.org/officeDocument/2006/relationships/image" Target="media/image1.png"/><Relationship Id="rId30" Type="http://schemas.openxmlformats.org/officeDocument/2006/relationships/header" Target="header8.xml"/><Relationship Id="rId35" Type="http://schemas.openxmlformats.org/officeDocument/2006/relationships/header" Target="header10.xml"/><Relationship Id="rId56" Type="http://schemas.openxmlformats.org/officeDocument/2006/relationships/header" Target="header22.xml"/><Relationship Id="rId77" Type="http://schemas.openxmlformats.org/officeDocument/2006/relationships/header" Target="header34.xml"/><Relationship Id="rId100" Type="http://schemas.openxmlformats.org/officeDocument/2006/relationships/footer" Target="footer41.xml"/><Relationship Id="rId105" Type="http://schemas.openxmlformats.org/officeDocument/2006/relationships/header" Target="header48.xml"/><Relationship Id="rId8" Type="http://schemas.openxmlformats.org/officeDocument/2006/relationships/settings" Target="settings.xml"/><Relationship Id="rId51" Type="http://schemas.openxmlformats.org/officeDocument/2006/relationships/header" Target="header20.xml"/><Relationship Id="rId72" Type="http://schemas.openxmlformats.org/officeDocument/2006/relationships/header" Target="header32.xml"/><Relationship Id="rId93" Type="http://schemas.openxmlformats.org/officeDocument/2006/relationships/header" Target="header42.xml"/><Relationship Id="rId98" Type="http://schemas.openxmlformats.org/officeDocument/2006/relationships/footer" Target="footer40.xml"/><Relationship Id="rId3" Type="http://schemas.openxmlformats.org/officeDocument/2006/relationships/customXml" Target="../customXml/item3.xml"/><Relationship Id="rId25" Type="http://schemas.openxmlformats.org/officeDocument/2006/relationships/footer" Target="footer6.xml"/><Relationship Id="rId46" Type="http://schemas.openxmlformats.org/officeDocument/2006/relationships/footer" Target="footer15.xml"/><Relationship Id="rId67" Type="http://schemas.openxmlformats.org/officeDocument/2006/relationships/footer" Target="footer24.xml"/><Relationship Id="rId20" Type="http://schemas.openxmlformats.org/officeDocument/2006/relationships/footer" Target="footer4.xml"/><Relationship Id="rId41" Type="http://schemas.openxmlformats.org/officeDocument/2006/relationships/header" Target="header13.xml"/><Relationship Id="rId62" Type="http://schemas.openxmlformats.org/officeDocument/2006/relationships/footer" Target="footer22.xml"/><Relationship Id="rId83" Type="http://schemas.openxmlformats.org/officeDocument/2006/relationships/header" Target="header37.xml"/><Relationship Id="rId88" Type="http://schemas.openxmlformats.org/officeDocument/2006/relationships/footer" Target="footer35.xml"/><Relationship Id="rId111" Type="http://schemas.openxmlformats.org/officeDocument/2006/relationships/header" Target="header5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8D7457329B153247873EC98C139EDC20" ma:contentTypeVersion="20" ma:contentTypeDescription="Crie um novo documento." ma:contentTypeScope="" ma:versionID="c9c3986b221b115b6148f8535ce087ed">
  <xsd:schema xmlns:xsd="http://www.w3.org/2001/XMLSchema" xmlns:xs="http://www.w3.org/2001/XMLSchema" xmlns:p="http://schemas.microsoft.com/office/2006/metadata/properties" xmlns:ns2="cb6b0e89-03be-41b1-9d6e-4a6de0ce54a4" xmlns:ns3="091dfdb9-291b-4ed1-9ca4-b4c37d1f9778" targetNamespace="http://schemas.microsoft.com/office/2006/metadata/properties" ma:root="true" ma:fieldsID="1c111c9a728721d9ab4ab9c92530eafb" ns2:_="" ns3:_="">
    <xsd:import namespace="cb6b0e89-03be-41b1-9d6e-4a6de0ce54a4"/>
    <xsd:import namespace="091dfdb9-291b-4ed1-9ca4-b4c37d1f977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LengthInSecond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6b0e89-03be-41b1-9d6e-4a6de0ce54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hidden="true"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hidden="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hidden="true" ma:internalName="MediaServiceKeyPoints" ma:readOnly="true">
      <xsd:simpleType>
        <xsd:restriction base="dms:Note"/>
      </xsd:simpleType>
    </xsd:element>
    <xsd:element name="MediaServiceOCR" ma:index="20" nillable="true" ma:displayName="Extracted Text" ma:hidden="true" ma:internalName="MediaServiceOCR" ma:readOnly="true">
      <xsd:simpleType>
        <xsd:restriction base="dms:Note"/>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a24f20af-2d54-4d96-8578-148d140415a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1dfdb9-291b-4ed1-9ca4-b4c37d1f9778" elementFormDefault="qualified">
    <xsd:import namespace="http://schemas.microsoft.com/office/2006/documentManagement/types"/>
    <xsd:import namespace="http://schemas.microsoft.com/office/infopath/2007/PartnerControls"/>
    <xsd:element name="SharedWithUsers" ma:index="10" nillable="true" ma:displayName="Compartilhado com"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hes de Compartilhado Com" ma:hidden="true" ma:internalName="SharedWithDetails" ma:readOnly="true">
      <xsd:simpleType>
        <xsd:restriction base="dms:Note"/>
      </xsd:simpleType>
    </xsd:element>
    <xsd:element name="TaxCatchAll" ma:index="23" nillable="true" ma:displayName="Taxonomy Catch All Column" ma:hidden="true" ma:list="{2f85edb5-829c-4000-af9e-c882d86762ac}" ma:internalName="TaxCatchAll" ma:readOnly="false" ma:showField="CatchAllData" ma:web="091dfdb9-291b-4ed1-9ca4-b4c37d1f97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Tipo de Conteúdo"/>
        <xsd:element ref="dc:title" minOccurs="0" maxOccurs="1" ma:index="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91dfdb9-291b-4ed1-9ca4-b4c37d1f9778"/>
    <lcf76f155ced4ddcb4097134ff3c332f xmlns="cb6b0e89-03be-41b1-9d6e-4a6de0ce54a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22DA19-B1ED-4A65-9EE9-A2C6DE191225}">
  <ds:schemaRefs>
    <ds:schemaRef ds:uri="http://schemas.microsoft.com/office/2006/metadata/longProperties"/>
  </ds:schemaRefs>
</ds:datastoreItem>
</file>

<file path=customXml/itemProps2.xml><?xml version="1.0" encoding="utf-8"?>
<ds:datastoreItem xmlns:ds="http://schemas.openxmlformats.org/officeDocument/2006/customXml" ds:itemID="{0FAB4BAD-C896-45FC-AB50-69E54F1713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6b0e89-03be-41b1-9d6e-4a6de0ce54a4"/>
    <ds:schemaRef ds:uri="091dfdb9-291b-4ed1-9ca4-b4c37d1f97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38EBFF-84C7-4B8E-854C-4F1AAFA70665}">
  <ds:schemaRefs>
    <ds:schemaRef ds:uri="http://schemas.microsoft.com/office/2006/metadata/properties"/>
    <ds:schemaRef ds:uri="http://schemas.microsoft.com/office/infopath/2007/PartnerControls"/>
    <ds:schemaRef ds:uri="091dfdb9-291b-4ed1-9ca4-b4c37d1f9778"/>
    <ds:schemaRef ds:uri="cb6b0e89-03be-41b1-9d6e-4a6de0ce54a4"/>
  </ds:schemaRefs>
</ds:datastoreItem>
</file>

<file path=customXml/itemProps4.xml><?xml version="1.0" encoding="utf-8"?>
<ds:datastoreItem xmlns:ds="http://schemas.openxmlformats.org/officeDocument/2006/customXml" ds:itemID="{0315D031-4CFC-4415-A6C8-054D6FE8DC3D}">
  <ds:schemaRefs>
    <ds:schemaRef ds:uri="http://schemas.microsoft.com/sharepoint/v3/contenttype/forms"/>
  </ds:schemaRefs>
</ds:datastoreItem>
</file>

<file path=customXml/itemProps5.xml><?xml version="1.0" encoding="utf-8"?>
<ds:datastoreItem xmlns:ds="http://schemas.openxmlformats.org/officeDocument/2006/customXml" ds:itemID="{231A4B00-17A7-423B-8A17-1DD020B4D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782</TotalTime>
  <Pages>109</Pages>
  <Words>40300</Words>
  <Characters>217626</Characters>
  <Application>Microsoft Office Word</Application>
  <DocSecurity>0</DocSecurity>
  <Lines>1813</Lines>
  <Paragraphs>514</Paragraphs>
  <ScaleCrop>false</ScaleCrop>
  <HeadingPairs>
    <vt:vector size="2" baseType="variant">
      <vt:variant>
        <vt:lpstr>Título</vt:lpstr>
      </vt:variant>
      <vt:variant>
        <vt:i4>1</vt:i4>
      </vt:variant>
    </vt:vector>
  </HeadingPairs>
  <TitlesOfParts>
    <vt:vector size="1" baseType="lpstr">
      <vt:lpstr>Ativo</vt:lpstr>
    </vt:vector>
  </TitlesOfParts>
  <Company/>
  <LinksUpToDate>false</LinksUpToDate>
  <CharactersWithSpaces>257412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Ativo</dc:title>
  <dc:subject/>
  <dc:creator>MAYARA MADSON ARAUJO GONCALVES - GCONT</dc:creator>
  <cp:keywords/>
  <dc:description/>
  <cp:lastModifiedBy>ALLAN KARDEC DE SOUZA - 214938 - GCONT</cp:lastModifiedBy>
  <cp:revision>50</cp:revision>
  <cp:lastPrinted>2024-11-01T19:00:00Z</cp:lastPrinted>
  <dcterms:created xsi:type="dcterms:W3CDTF">2026-02-23T19:49:00Z</dcterms:created>
  <dcterms:modified xsi:type="dcterms:W3CDTF">2026-07-15T20:06:00Z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2ªRevisão">
    <vt:lpwstr>Pendente</vt:lpwstr>
  </property>
  <property fmtid="{D5CDD505-2E9C-101B-9397-08002B2CF9AE}" pid="3" name="AppVersion">
    <vt:lpwstr>15.0000</vt:lpwstr>
  </property>
  <property fmtid="{D5CDD505-2E9C-101B-9397-08002B2CF9AE}" pid="4" name="Company">
    <vt:lpwstr>cagece</vt:lpwstr>
  </property>
  <property fmtid="{D5CDD505-2E9C-101B-9397-08002B2CF9AE}" pid="5" name="ContentTypeId">
    <vt:lpwstr>0x0101004B2CC0C00851274BA912A0E68931B8BA</vt:lpwstr>
  </property>
  <property fmtid="{D5CDD505-2E9C-101B-9397-08002B2CF9AE}" pid="6" name="DocSecurity">
    <vt:i4>0</vt:i4>
  </property>
  <property fmtid="{D5CDD505-2E9C-101B-9397-08002B2CF9AE}" pid="7" name="HyperlinksChanged">
    <vt:bool>false</vt:bool>
  </property>
  <property fmtid="{D5CDD505-2E9C-101B-9397-08002B2CF9AE}" pid="8" name="LinksUpToDate">
    <vt:bool>false</vt:bool>
  </property>
  <property fmtid="{D5CDD505-2E9C-101B-9397-08002B2CF9AE}" pid="9" name="ScaleCrop">
    <vt:bool>false</vt:bool>
  </property>
  <property fmtid="{D5CDD505-2E9C-101B-9397-08002B2CF9AE}" pid="10" name="ShareDoc">
    <vt:bool>false</vt:bool>
  </property>
  <property fmtid="{D5CDD505-2E9C-101B-9397-08002B2CF9AE}" pid="11" name="_dlc_DocId">
    <vt:lpwstr>FA3Q42E7JVZW-973862176-537830</vt:lpwstr>
  </property>
  <property fmtid="{D5CDD505-2E9C-101B-9397-08002B2CF9AE}" pid="12" name="_dlc_DocIdItemGuid">
    <vt:lpwstr>8c64e1f4-4969-4ad2-a5fc-b9505fffcffa</vt:lpwstr>
  </property>
  <property fmtid="{D5CDD505-2E9C-101B-9397-08002B2CF9AE}" pid="13" name="_dlc_DocIdUrl">
    <vt:lpwstr>https://bdobrazilrcs.sharepoint.com/sites/escritorios/saopaulo/Processamento de Texto/_layouts/15/DocIdRedir.aspx?ID=FA3Q42E7JVZW-973862176-537830, FA3Q42E7JVZW-973862176-537830</vt:lpwstr>
  </property>
  <property fmtid="{D5CDD505-2E9C-101B-9397-08002B2CF9AE}" pid="14" name="Observação">
    <vt:lpwstr/>
  </property>
</Properties>
</file>